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72BD" w:rsidRPr="0041203B" w:rsidRDefault="008A72BD" w:rsidP="008A72BD">
      <w:pPr>
        <w:spacing w:before="0" w:beforeAutospacing="0" w:after="0" w:afterAutospacing="0"/>
        <w:rPr>
          <w:rFonts w:ascii="Arial" w:eastAsia="Times New Roman" w:hAnsi="Arial" w:cs="Arial"/>
          <w:sz w:val="24"/>
          <w:szCs w:val="24"/>
          <w:lang w:eastAsia="en-GB"/>
        </w:rPr>
      </w:pPr>
      <w:r w:rsidRPr="0041203B">
        <w:rPr>
          <w:rFonts w:ascii="Arial" w:eastAsia="Times New Roman" w:hAnsi="Arial" w:cs="Arial"/>
          <w:noProof/>
          <w:sz w:val="24"/>
          <w:szCs w:val="24"/>
          <w:lang w:eastAsia="en-GB"/>
        </w:rPr>
        <w:drawing>
          <wp:inline distT="0" distB="0" distL="0" distR="0" wp14:anchorId="614DA6B5" wp14:editId="7B015839">
            <wp:extent cx="6069330" cy="1101725"/>
            <wp:effectExtent l="0" t="0" r="7620" b="3175"/>
            <wp:docPr id="1" name="Picture 1"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69330" cy="1101725"/>
                    </a:xfrm>
                    <a:prstGeom prst="rect">
                      <a:avLst/>
                    </a:prstGeom>
                    <a:noFill/>
                    <a:ln>
                      <a:noFill/>
                    </a:ln>
                  </pic:spPr>
                </pic:pic>
              </a:graphicData>
            </a:graphic>
          </wp:inline>
        </w:drawing>
      </w:r>
    </w:p>
    <w:p w:rsidR="008A72BD" w:rsidRPr="0041203B" w:rsidRDefault="008A72BD" w:rsidP="008A72BD">
      <w:pPr>
        <w:spacing w:before="0" w:beforeAutospacing="0" w:after="0" w:afterAutospacing="0"/>
        <w:rPr>
          <w:rFonts w:ascii="Arial" w:eastAsia="Times New Roman" w:hAnsi="Arial" w:cs="Arial"/>
          <w:sz w:val="24"/>
          <w:szCs w:val="24"/>
          <w:lang w:eastAsia="en-GB"/>
        </w:rPr>
      </w:pPr>
    </w:p>
    <w:p w:rsidR="008A72BD" w:rsidRPr="0041203B" w:rsidRDefault="008A72BD" w:rsidP="008A72BD">
      <w:pPr>
        <w:spacing w:before="0" w:beforeAutospacing="0" w:after="0" w:afterAutospacing="0"/>
        <w:rPr>
          <w:rFonts w:ascii="Arial" w:eastAsia="Times New Roman" w:hAnsi="Arial" w:cs="Arial"/>
          <w:sz w:val="24"/>
          <w:szCs w:val="24"/>
          <w:lang w:eastAsia="en-GB"/>
        </w:rPr>
      </w:pPr>
    </w:p>
    <w:p w:rsidR="008A72BD" w:rsidRPr="0041203B" w:rsidRDefault="009F37EF" w:rsidP="008A72BD">
      <w:pPr>
        <w:spacing w:before="0" w:beforeAutospacing="0" w:after="0" w:afterAutospacing="0"/>
        <w:rPr>
          <w:rFonts w:ascii="Arial" w:eastAsia="Times New Roman" w:hAnsi="Arial" w:cs="Arial"/>
          <w:sz w:val="28"/>
          <w:szCs w:val="28"/>
          <w:lang w:eastAsia="en-GB"/>
        </w:rPr>
      </w:pPr>
      <w:r w:rsidRPr="0041203B">
        <w:rPr>
          <w:rFonts w:ascii="Arial" w:eastAsia="Times New Roman" w:hAnsi="Arial" w:cs="Arial"/>
          <w:b/>
          <w:sz w:val="28"/>
          <w:szCs w:val="28"/>
          <w:lang w:eastAsia="en-GB"/>
        </w:rPr>
        <w:t>STUDENT NAME: -----</w:t>
      </w:r>
      <w:r w:rsidR="00763E41">
        <w:rPr>
          <w:rFonts w:ascii="Arial" w:eastAsia="Times New Roman" w:hAnsi="Arial" w:cs="Arial"/>
          <w:b/>
          <w:sz w:val="28"/>
          <w:szCs w:val="28"/>
          <w:lang w:eastAsia="en-GB"/>
        </w:rPr>
        <w:t>--</w:t>
      </w:r>
      <w:r w:rsidR="008A72BD" w:rsidRPr="0041203B">
        <w:rPr>
          <w:rFonts w:ascii="Arial" w:eastAsia="Times New Roman" w:hAnsi="Arial" w:cs="Arial"/>
          <w:b/>
          <w:sz w:val="28"/>
          <w:szCs w:val="28"/>
          <w:lang w:eastAsia="en-GB"/>
        </w:rPr>
        <w:t xml:space="preserve"> </w:t>
      </w:r>
      <w:r w:rsidR="008A72BD" w:rsidRPr="0041203B">
        <w:rPr>
          <w:rFonts w:ascii="Arial" w:eastAsia="Times New Roman" w:hAnsi="Arial" w:cs="Arial"/>
          <w:sz w:val="28"/>
          <w:szCs w:val="28"/>
          <w:lang w:eastAsia="en-GB"/>
        </w:rPr>
        <w:t>Solomon Kolapo ADEBAYO</w:t>
      </w:r>
    </w:p>
    <w:p w:rsidR="008A72BD" w:rsidRPr="0041203B" w:rsidRDefault="008A72BD" w:rsidP="008A72BD">
      <w:pPr>
        <w:spacing w:before="0" w:beforeAutospacing="0" w:after="0" w:afterAutospacing="0"/>
        <w:rPr>
          <w:rFonts w:ascii="Arial" w:eastAsia="Times New Roman" w:hAnsi="Arial" w:cs="Arial"/>
          <w:b/>
          <w:sz w:val="28"/>
          <w:szCs w:val="28"/>
          <w:lang w:eastAsia="en-GB"/>
        </w:rPr>
      </w:pPr>
    </w:p>
    <w:p w:rsidR="008A72BD" w:rsidRPr="0041203B" w:rsidRDefault="009F37EF" w:rsidP="008A72BD">
      <w:pPr>
        <w:spacing w:before="0" w:beforeAutospacing="0" w:after="0" w:afterAutospacing="0"/>
        <w:rPr>
          <w:rFonts w:ascii="Arial" w:eastAsia="Times New Roman" w:hAnsi="Arial" w:cs="Arial"/>
          <w:b/>
          <w:sz w:val="28"/>
          <w:szCs w:val="28"/>
          <w:lang w:eastAsia="en-GB"/>
        </w:rPr>
      </w:pPr>
      <w:r w:rsidRPr="0041203B">
        <w:rPr>
          <w:rFonts w:ascii="Arial" w:eastAsia="Times New Roman" w:hAnsi="Arial" w:cs="Arial"/>
          <w:b/>
          <w:sz w:val="28"/>
          <w:szCs w:val="28"/>
          <w:lang w:eastAsia="en-GB"/>
        </w:rPr>
        <w:t>STUDENT I.D. NO: ----</w:t>
      </w:r>
      <w:r w:rsidR="00763E41">
        <w:rPr>
          <w:rFonts w:ascii="Arial" w:eastAsia="Times New Roman" w:hAnsi="Arial" w:cs="Arial"/>
          <w:b/>
          <w:sz w:val="28"/>
          <w:szCs w:val="28"/>
          <w:lang w:eastAsia="en-GB"/>
        </w:rPr>
        <w:t>--</w:t>
      </w:r>
      <w:r w:rsidR="008A72BD" w:rsidRPr="0041203B">
        <w:rPr>
          <w:rFonts w:ascii="Arial" w:eastAsia="Times New Roman" w:hAnsi="Arial" w:cs="Arial"/>
          <w:b/>
          <w:sz w:val="28"/>
          <w:szCs w:val="28"/>
          <w:lang w:eastAsia="en-GB"/>
        </w:rPr>
        <w:t xml:space="preserve"> </w:t>
      </w:r>
      <w:r w:rsidR="008A72BD" w:rsidRPr="0041203B">
        <w:rPr>
          <w:rFonts w:ascii="Arial" w:eastAsia="Times New Roman" w:hAnsi="Arial" w:cs="Arial"/>
          <w:sz w:val="28"/>
          <w:szCs w:val="28"/>
          <w:lang w:eastAsia="en-GB"/>
        </w:rPr>
        <w:t>1605412</w:t>
      </w:r>
    </w:p>
    <w:p w:rsidR="008A72BD" w:rsidRPr="0041203B" w:rsidRDefault="008A72BD" w:rsidP="008A72BD">
      <w:pPr>
        <w:spacing w:before="0" w:beforeAutospacing="0" w:after="0" w:afterAutospacing="0"/>
        <w:rPr>
          <w:rFonts w:ascii="Arial" w:eastAsia="Times New Roman" w:hAnsi="Arial" w:cs="Arial"/>
          <w:b/>
          <w:sz w:val="28"/>
          <w:szCs w:val="28"/>
          <w:lang w:eastAsia="en-GB"/>
        </w:rPr>
      </w:pPr>
    </w:p>
    <w:p w:rsidR="0041203B" w:rsidRDefault="009F37EF" w:rsidP="008A72BD">
      <w:pPr>
        <w:spacing w:before="0" w:beforeAutospacing="0" w:after="0" w:afterAutospacing="0"/>
        <w:rPr>
          <w:rFonts w:ascii="Arial" w:eastAsia="Times New Roman" w:hAnsi="Arial" w:cs="Arial"/>
          <w:sz w:val="28"/>
          <w:szCs w:val="28"/>
          <w:lang w:eastAsia="en-GB"/>
        </w:rPr>
      </w:pPr>
      <w:r w:rsidRPr="0041203B">
        <w:rPr>
          <w:rFonts w:ascii="Arial" w:eastAsia="Times New Roman" w:hAnsi="Arial" w:cs="Arial"/>
          <w:b/>
          <w:sz w:val="28"/>
          <w:szCs w:val="28"/>
          <w:lang w:eastAsia="en-GB"/>
        </w:rPr>
        <w:t>MODULE TITLE: -------</w:t>
      </w:r>
      <w:r w:rsidR="00763E41">
        <w:rPr>
          <w:rFonts w:ascii="Arial" w:eastAsia="Times New Roman" w:hAnsi="Arial" w:cs="Arial"/>
          <w:b/>
          <w:sz w:val="28"/>
          <w:szCs w:val="28"/>
          <w:lang w:eastAsia="en-GB"/>
        </w:rPr>
        <w:t>--</w:t>
      </w:r>
      <w:r w:rsidR="008A72BD" w:rsidRPr="0041203B">
        <w:rPr>
          <w:rFonts w:ascii="Arial" w:eastAsia="Times New Roman" w:hAnsi="Arial" w:cs="Arial"/>
          <w:b/>
          <w:sz w:val="28"/>
          <w:szCs w:val="28"/>
          <w:lang w:eastAsia="en-GB"/>
        </w:rPr>
        <w:t xml:space="preserve"> </w:t>
      </w:r>
      <w:r w:rsidR="009044CE" w:rsidRPr="0041203B">
        <w:rPr>
          <w:rFonts w:ascii="Arial" w:eastAsia="Times New Roman" w:hAnsi="Arial" w:cs="Arial"/>
          <w:sz w:val="28"/>
          <w:szCs w:val="28"/>
          <w:lang w:eastAsia="en-GB"/>
        </w:rPr>
        <w:t>BA Leadership and Management</w:t>
      </w:r>
      <w:r w:rsidR="008A72BD" w:rsidRPr="0041203B">
        <w:rPr>
          <w:rFonts w:ascii="Arial" w:eastAsia="Times New Roman" w:hAnsi="Arial" w:cs="Arial"/>
          <w:sz w:val="28"/>
          <w:szCs w:val="28"/>
          <w:lang w:eastAsia="en-GB"/>
        </w:rPr>
        <w:t xml:space="preserve"> Skills for the </w:t>
      </w:r>
    </w:p>
    <w:p w:rsidR="008A72BD" w:rsidRPr="0041203B" w:rsidRDefault="0041203B" w:rsidP="008A72BD">
      <w:pPr>
        <w:spacing w:before="0" w:beforeAutospacing="0" w:after="0" w:afterAutospacing="0"/>
        <w:rPr>
          <w:rFonts w:ascii="Arial" w:eastAsia="Times New Roman" w:hAnsi="Arial" w:cs="Arial"/>
          <w:sz w:val="28"/>
          <w:szCs w:val="28"/>
          <w:lang w:eastAsia="en-GB"/>
        </w:rPr>
      </w:pPr>
      <w:r>
        <w:rPr>
          <w:rFonts w:ascii="Arial" w:eastAsia="Times New Roman" w:hAnsi="Arial" w:cs="Arial"/>
          <w:sz w:val="28"/>
          <w:szCs w:val="28"/>
          <w:lang w:eastAsia="en-GB"/>
        </w:rPr>
        <w:t xml:space="preserve">                                      </w:t>
      </w:r>
      <w:r w:rsidR="00763E41">
        <w:rPr>
          <w:rFonts w:ascii="Arial" w:eastAsia="Times New Roman" w:hAnsi="Arial" w:cs="Arial"/>
          <w:sz w:val="28"/>
          <w:szCs w:val="28"/>
          <w:lang w:eastAsia="en-GB"/>
        </w:rPr>
        <w:t xml:space="preserve">   </w:t>
      </w:r>
      <w:r w:rsidR="008A72BD" w:rsidRPr="0041203B">
        <w:rPr>
          <w:rFonts w:ascii="Arial" w:eastAsia="Times New Roman" w:hAnsi="Arial" w:cs="Arial"/>
          <w:sz w:val="28"/>
          <w:szCs w:val="28"/>
          <w:lang w:eastAsia="en-GB"/>
        </w:rPr>
        <w:t>Workplace</w:t>
      </w:r>
    </w:p>
    <w:p w:rsidR="008A72BD" w:rsidRPr="0041203B" w:rsidRDefault="008A72BD" w:rsidP="008A72BD">
      <w:pPr>
        <w:spacing w:before="0" w:beforeAutospacing="0" w:after="0" w:afterAutospacing="0"/>
        <w:rPr>
          <w:rFonts w:ascii="Arial" w:eastAsia="Times New Roman" w:hAnsi="Arial" w:cs="Arial"/>
          <w:b/>
          <w:sz w:val="28"/>
          <w:szCs w:val="28"/>
          <w:lang w:eastAsia="en-GB"/>
        </w:rPr>
      </w:pPr>
    </w:p>
    <w:p w:rsidR="00EA177E" w:rsidRPr="0041203B" w:rsidRDefault="009F37EF" w:rsidP="008A72BD">
      <w:pPr>
        <w:spacing w:before="0" w:beforeAutospacing="0" w:after="0" w:afterAutospacing="0"/>
        <w:rPr>
          <w:rFonts w:ascii="Arial" w:eastAsia="Times New Roman" w:hAnsi="Arial" w:cs="Arial"/>
          <w:b/>
          <w:sz w:val="28"/>
          <w:szCs w:val="28"/>
          <w:lang w:eastAsia="en-GB"/>
        </w:rPr>
      </w:pPr>
      <w:r w:rsidRPr="0041203B">
        <w:rPr>
          <w:rFonts w:ascii="Arial" w:eastAsia="Times New Roman" w:hAnsi="Arial" w:cs="Arial"/>
          <w:b/>
          <w:sz w:val="28"/>
          <w:szCs w:val="28"/>
          <w:lang w:eastAsia="en-GB"/>
        </w:rPr>
        <w:t>ASSIGNMENT TITLE: -</w:t>
      </w:r>
      <w:r w:rsidR="00763E41">
        <w:rPr>
          <w:rFonts w:ascii="Arial" w:eastAsia="Times New Roman" w:hAnsi="Arial" w:cs="Arial"/>
          <w:b/>
          <w:sz w:val="28"/>
          <w:szCs w:val="28"/>
          <w:lang w:eastAsia="en-GB"/>
        </w:rPr>
        <w:t>-</w:t>
      </w:r>
      <w:r w:rsidRPr="0041203B">
        <w:rPr>
          <w:rFonts w:ascii="Arial" w:eastAsia="Times New Roman" w:hAnsi="Arial" w:cs="Arial"/>
          <w:b/>
          <w:sz w:val="28"/>
          <w:szCs w:val="28"/>
          <w:lang w:eastAsia="en-GB"/>
        </w:rPr>
        <w:t xml:space="preserve"> </w:t>
      </w:r>
      <w:r w:rsidRPr="0041203B">
        <w:rPr>
          <w:rFonts w:ascii="Arial" w:eastAsia="Times New Roman" w:hAnsi="Arial" w:cs="Arial"/>
          <w:sz w:val="28"/>
          <w:szCs w:val="28"/>
          <w:lang w:eastAsia="en-GB"/>
        </w:rPr>
        <w:t>Managing project in the organisation</w:t>
      </w:r>
    </w:p>
    <w:p w:rsidR="00EA177E" w:rsidRPr="0041203B" w:rsidRDefault="00EA177E" w:rsidP="008A72BD">
      <w:pPr>
        <w:spacing w:before="0" w:beforeAutospacing="0" w:after="0" w:afterAutospacing="0"/>
        <w:rPr>
          <w:rFonts w:ascii="Arial" w:eastAsia="Times New Roman" w:hAnsi="Arial" w:cs="Arial"/>
          <w:b/>
          <w:sz w:val="28"/>
          <w:szCs w:val="28"/>
          <w:lang w:eastAsia="en-GB"/>
        </w:rPr>
      </w:pPr>
    </w:p>
    <w:p w:rsidR="008A72BD" w:rsidRPr="0041203B" w:rsidRDefault="009F37EF" w:rsidP="008A72BD">
      <w:pPr>
        <w:spacing w:before="0" w:beforeAutospacing="0" w:after="0" w:afterAutospacing="0"/>
        <w:rPr>
          <w:rFonts w:ascii="Arial" w:eastAsia="Times New Roman" w:hAnsi="Arial" w:cs="Arial"/>
          <w:b/>
          <w:sz w:val="28"/>
          <w:szCs w:val="28"/>
          <w:lang w:eastAsia="en-GB"/>
        </w:rPr>
      </w:pPr>
      <w:r w:rsidRPr="0041203B">
        <w:rPr>
          <w:rFonts w:ascii="Arial" w:eastAsia="Times New Roman" w:hAnsi="Arial" w:cs="Arial"/>
          <w:b/>
          <w:sz w:val="28"/>
          <w:szCs w:val="28"/>
          <w:lang w:eastAsia="en-GB"/>
        </w:rPr>
        <w:t>ASSIGNMENT CODE: -</w:t>
      </w:r>
      <w:r w:rsidR="00763E41">
        <w:rPr>
          <w:rFonts w:ascii="Arial" w:eastAsia="Times New Roman" w:hAnsi="Arial" w:cs="Arial"/>
          <w:b/>
          <w:sz w:val="28"/>
          <w:szCs w:val="28"/>
          <w:lang w:eastAsia="en-GB"/>
        </w:rPr>
        <w:t>-</w:t>
      </w:r>
      <w:r w:rsidRPr="0041203B">
        <w:rPr>
          <w:rFonts w:ascii="Arial" w:eastAsia="Times New Roman" w:hAnsi="Arial" w:cs="Arial"/>
          <w:b/>
          <w:sz w:val="28"/>
          <w:szCs w:val="28"/>
          <w:lang w:eastAsia="en-GB"/>
        </w:rPr>
        <w:t xml:space="preserve"> </w:t>
      </w:r>
      <w:r w:rsidRPr="0041203B">
        <w:rPr>
          <w:rFonts w:ascii="Arial" w:eastAsia="Times New Roman" w:hAnsi="Arial" w:cs="Arial"/>
          <w:sz w:val="28"/>
          <w:szCs w:val="28"/>
          <w:lang w:eastAsia="en-GB"/>
        </w:rPr>
        <w:t>BMSK 5004</w:t>
      </w:r>
    </w:p>
    <w:p w:rsidR="008A72BD" w:rsidRPr="0041203B" w:rsidRDefault="008A72BD" w:rsidP="008A72BD">
      <w:pPr>
        <w:spacing w:before="0" w:beforeAutospacing="0" w:after="0" w:afterAutospacing="0"/>
        <w:rPr>
          <w:rFonts w:ascii="Arial" w:eastAsia="Times New Roman" w:hAnsi="Arial" w:cs="Arial"/>
          <w:b/>
          <w:sz w:val="28"/>
          <w:szCs w:val="28"/>
          <w:lang w:eastAsia="en-GB"/>
        </w:rPr>
      </w:pPr>
    </w:p>
    <w:p w:rsidR="008A72BD" w:rsidRPr="0041203B" w:rsidRDefault="008A72BD" w:rsidP="008A72BD">
      <w:pPr>
        <w:spacing w:before="0" w:beforeAutospacing="0" w:after="0" w:afterAutospacing="0"/>
        <w:rPr>
          <w:rFonts w:ascii="Arial" w:eastAsia="Times New Roman" w:hAnsi="Arial" w:cs="Arial"/>
          <w:b/>
          <w:sz w:val="28"/>
          <w:szCs w:val="28"/>
          <w:lang w:eastAsia="en-GB"/>
        </w:rPr>
      </w:pPr>
      <w:r w:rsidRPr="0041203B">
        <w:rPr>
          <w:rFonts w:ascii="Arial" w:eastAsia="Times New Roman" w:hAnsi="Arial" w:cs="Arial"/>
          <w:b/>
          <w:sz w:val="28"/>
          <w:szCs w:val="28"/>
          <w:lang w:eastAsia="en-GB"/>
        </w:rPr>
        <w:t xml:space="preserve">LECTURER’S NAME: --- </w:t>
      </w:r>
      <w:r w:rsidRPr="0041203B">
        <w:rPr>
          <w:rFonts w:ascii="Arial" w:eastAsia="Times New Roman" w:hAnsi="Arial" w:cs="Arial"/>
          <w:sz w:val="28"/>
          <w:szCs w:val="28"/>
          <w:lang w:eastAsia="en-GB"/>
        </w:rPr>
        <w:t>Dr Rexon Nting</w:t>
      </w:r>
    </w:p>
    <w:p w:rsidR="00FD4920" w:rsidRPr="0041203B" w:rsidRDefault="00763E41">
      <w:pPr>
        <w:rPr>
          <w:rFonts w:ascii="Arial" w:hAnsi="Arial" w:cs="Arial"/>
          <w:sz w:val="28"/>
          <w:szCs w:val="28"/>
        </w:rPr>
      </w:pPr>
      <w:r>
        <w:rPr>
          <w:rFonts w:ascii="Arial" w:hAnsi="Arial" w:cs="Arial"/>
          <w:b/>
          <w:sz w:val="28"/>
          <w:szCs w:val="28"/>
        </w:rPr>
        <w:t xml:space="preserve">SUBMISSION DATE: ---- </w:t>
      </w:r>
      <w:r w:rsidR="009C05A7">
        <w:rPr>
          <w:rFonts w:ascii="Arial" w:hAnsi="Arial" w:cs="Arial"/>
          <w:sz w:val="28"/>
          <w:szCs w:val="28"/>
        </w:rPr>
        <w:t>10</w:t>
      </w:r>
      <w:r w:rsidR="009F37EF" w:rsidRPr="0041203B">
        <w:rPr>
          <w:rFonts w:ascii="Arial" w:hAnsi="Arial" w:cs="Arial"/>
          <w:sz w:val="28"/>
          <w:szCs w:val="28"/>
        </w:rPr>
        <w:t xml:space="preserve"> Jan. 2019</w:t>
      </w:r>
    </w:p>
    <w:p w:rsidR="008C6B03" w:rsidRPr="00196606" w:rsidRDefault="008C6B03">
      <w:pPr>
        <w:rPr>
          <w:rFonts w:cs="Arial"/>
          <w:sz w:val="24"/>
          <w:szCs w:val="24"/>
        </w:rPr>
      </w:pPr>
    </w:p>
    <w:p w:rsidR="008C6B03" w:rsidRPr="00196606" w:rsidRDefault="008C6B03">
      <w:pPr>
        <w:rPr>
          <w:rFonts w:cs="Arial"/>
          <w:sz w:val="24"/>
          <w:szCs w:val="24"/>
        </w:rPr>
      </w:pPr>
    </w:p>
    <w:p w:rsidR="008C6B03" w:rsidRDefault="008C6B03">
      <w:pPr>
        <w:rPr>
          <w:rFonts w:cs="Arial"/>
          <w:sz w:val="24"/>
          <w:szCs w:val="24"/>
        </w:rPr>
      </w:pPr>
    </w:p>
    <w:p w:rsidR="00196606" w:rsidRDefault="00196606">
      <w:pPr>
        <w:rPr>
          <w:rFonts w:cs="Arial"/>
          <w:sz w:val="24"/>
          <w:szCs w:val="24"/>
        </w:rPr>
      </w:pPr>
    </w:p>
    <w:p w:rsidR="00196606" w:rsidRDefault="00196606">
      <w:pPr>
        <w:rPr>
          <w:rFonts w:cs="Arial"/>
          <w:sz w:val="24"/>
          <w:szCs w:val="24"/>
        </w:rPr>
      </w:pPr>
    </w:p>
    <w:p w:rsidR="00196606" w:rsidRDefault="00196606">
      <w:pPr>
        <w:rPr>
          <w:rFonts w:cs="Arial"/>
          <w:sz w:val="24"/>
          <w:szCs w:val="24"/>
        </w:rPr>
      </w:pPr>
    </w:p>
    <w:p w:rsidR="00196606" w:rsidRDefault="00196606">
      <w:pPr>
        <w:rPr>
          <w:rFonts w:cs="Arial"/>
          <w:sz w:val="24"/>
          <w:szCs w:val="24"/>
        </w:rPr>
      </w:pPr>
    </w:p>
    <w:p w:rsidR="00196606" w:rsidRDefault="00196606">
      <w:pPr>
        <w:rPr>
          <w:rFonts w:cs="Arial"/>
          <w:sz w:val="24"/>
          <w:szCs w:val="24"/>
        </w:rPr>
      </w:pPr>
    </w:p>
    <w:p w:rsidR="00196606" w:rsidRDefault="00196606">
      <w:pPr>
        <w:rPr>
          <w:rFonts w:cs="Arial"/>
          <w:sz w:val="24"/>
          <w:szCs w:val="24"/>
        </w:rPr>
      </w:pPr>
    </w:p>
    <w:p w:rsidR="00196606" w:rsidRDefault="00196606">
      <w:pPr>
        <w:rPr>
          <w:rFonts w:cs="Arial"/>
          <w:sz w:val="24"/>
          <w:szCs w:val="24"/>
        </w:rPr>
      </w:pPr>
    </w:p>
    <w:p w:rsidR="001E6B0B" w:rsidRDefault="001E6B0B">
      <w:pPr>
        <w:rPr>
          <w:rFonts w:cs="Arial"/>
          <w:sz w:val="24"/>
          <w:szCs w:val="24"/>
        </w:rPr>
      </w:pPr>
    </w:p>
    <w:p w:rsidR="004810B2" w:rsidRPr="00077D59" w:rsidRDefault="00196606" w:rsidP="00CE1D42">
      <w:pPr>
        <w:jc w:val="both"/>
        <w:rPr>
          <w:rFonts w:ascii="Arial" w:hAnsi="Arial" w:cs="Arial"/>
          <w:b/>
          <w:sz w:val="28"/>
          <w:szCs w:val="28"/>
        </w:rPr>
      </w:pPr>
      <w:r w:rsidRPr="005B130E">
        <w:rPr>
          <w:rFonts w:ascii="Arial" w:hAnsi="Arial" w:cs="Arial"/>
          <w:b/>
          <w:sz w:val="28"/>
          <w:szCs w:val="28"/>
        </w:rPr>
        <w:lastRenderedPageBreak/>
        <w:t>TABLE OF CONTENTS</w:t>
      </w:r>
      <w:r w:rsidR="00534AD0">
        <w:rPr>
          <w:rFonts w:ascii="Arial" w:hAnsi="Arial" w:cs="Arial"/>
          <w:b/>
          <w:sz w:val="28"/>
          <w:szCs w:val="28"/>
        </w:rPr>
        <w:t xml:space="preserve">                                                              Pages</w:t>
      </w:r>
    </w:p>
    <w:p w:rsidR="00CE1D42" w:rsidRDefault="00961FE8" w:rsidP="00CE1D42">
      <w:pPr>
        <w:jc w:val="both"/>
        <w:rPr>
          <w:rFonts w:ascii="Arial" w:hAnsi="Arial" w:cs="Arial"/>
          <w:sz w:val="28"/>
          <w:szCs w:val="28"/>
        </w:rPr>
      </w:pPr>
      <w:r>
        <w:rPr>
          <w:rFonts w:ascii="Arial" w:hAnsi="Arial" w:cs="Arial"/>
          <w:sz w:val="28"/>
          <w:szCs w:val="28"/>
        </w:rPr>
        <w:t>Project Title</w:t>
      </w:r>
      <w:r w:rsidR="00534AD0">
        <w:rPr>
          <w:rFonts w:ascii="Arial" w:hAnsi="Arial" w:cs="Arial"/>
          <w:sz w:val="28"/>
          <w:szCs w:val="28"/>
        </w:rPr>
        <w:t xml:space="preserve"> </w:t>
      </w:r>
      <w:r>
        <w:rPr>
          <w:rFonts w:ascii="Arial" w:hAnsi="Arial" w:cs="Arial"/>
          <w:sz w:val="28"/>
          <w:szCs w:val="28"/>
        </w:rPr>
        <w:t>---------</w:t>
      </w:r>
      <w:r w:rsidR="00534AD0">
        <w:rPr>
          <w:rFonts w:ascii="Arial" w:hAnsi="Arial" w:cs="Arial"/>
          <w:sz w:val="28"/>
          <w:szCs w:val="28"/>
        </w:rPr>
        <w:t xml:space="preserve">----------------------------------------------------------      </w:t>
      </w:r>
      <w:r>
        <w:rPr>
          <w:rFonts w:ascii="Arial" w:hAnsi="Arial" w:cs="Arial"/>
          <w:sz w:val="28"/>
          <w:szCs w:val="28"/>
        </w:rPr>
        <w:t>3</w:t>
      </w:r>
    </w:p>
    <w:p w:rsidR="00534AD0" w:rsidRDefault="00961FE8" w:rsidP="00CE1D42">
      <w:pPr>
        <w:jc w:val="both"/>
        <w:rPr>
          <w:rFonts w:ascii="Arial" w:hAnsi="Arial" w:cs="Arial"/>
          <w:sz w:val="28"/>
          <w:szCs w:val="28"/>
        </w:rPr>
      </w:pPr>
      <w:r>
        <w:rPr>
          <w:rFonts w:ascii="Arial" w:hAnsi="Arial" w:cs="Arial"/>
          <w:sz w:val="28"/>
          <w:szCs w:val="28"/>
        </w:rPr>
        <w:t>Project Background --------------------</w:t>
      </w:r>
      <w:r w:rsidR="00534AD0">
        <w:rPr>
          <w:rFonts w:ascii="Arial" w:hAnsi="Arial" w:cs="Arial"/>
          <w:sz w:val="28"/>
          <w:szCs w:val="28"/>
        </w:rPr>
        <w:t xml:space="preserve">-------------------------------------      </w:t>
      </w:r>
      <w:r w:rsidR="00077D59">
        <w:rPr>
          <w:rFonts w:ascii="Arial" w:hAnsi="Arial" w:cs="Arial"/>
          <w:sz w:val="28"/>
          <w:szCs w:val="28"/>
        </w:rPr>
        <w:t>3</w:t>
      </w:r>
    </w:p>
    <w:p w:rsidR="00077D59" w:rsidRDefault="00961FE8" w:rsidP="00CE1D42">
      <w:pPr>
        <w:jc w:val="both"/>
        <w:rPr>
          <w:rFonts w:ascii="Arial" w:hAnsi="Arial" w:cs="Arial"/>
          <w:sz w:val="28"/>
          <w:szCs w:val="28"/>
        </w:rPr>
      </w:pPr>
      <w:r>
        <w:rPr>
          <w:rFonts w:ascii="Arial" w:hAnsi="Arial" w:cs="Arial"/>
          <w:sz w:val="28"/>
          <w:szCs w:val="28"/>
        </w:rPr>
        <w:t>Project Purpose</w:t>
      </w:r>
      <w:r w:rsidR="00077D59">
        <w:rPr>
          <w:rFonts w:ascii="Arial" w:hAnsi="Arial" w:cs="Arial"/>
          <w:sz w:val="28"/>
          <w:szCs w:val="28"/>
        </w:rPr>
        <w:t xml:space="preserve"> ----------------------------------------------</w:t>
      </w:r>
      <w:r>
        <w:rPr>
          <w:rFonts w:ascii="Arial" w:hAnsi="Arial" w:cs="Arial"/>
          <w:sz w:val="28"/>
          <w:szCs w:val="28"/>
        </w:rPr>
        <w:t>-----</w:t>
      </w:r>
      <w:r w:rsidR="00077D59">
        <w:rPr>
          <w:rFonts w:ascii="Arial" w:hAnsi="Arial" w:cs="Arial"/>
          <w:sz w:val="28"/>
          <w:szCs w:val="28"/>
        </w:rPr>
        <w:t>----------</w:t>
      </w:r>
      <w:r w:rsidR="00EC6484">
        <w:rPr>
          <w:rFonts w:ascii="Arial" w:hAnsi="Arial" w:cs="Arial"/>
          <w:sz w:val="28"/>
          <w:szCs w:val="28"/>
        </w:rPr>
        <w:t>-</w:t>
      </w:r>
      <w:r w:rsidR="00077D59">
        <w:rPr>
          <w:rFonts w:ascii="Arial" w:hAnsi="Arial" w:cs="Arial"/>
          <w:sz w:val="28"/>
          <w:szCs w:val="28"/>
        </w:rPr>
        <w:t xml:space="preserve">      </w:t>
      </w:r>
      <w:r>
        <w:rPr>
          <w:rFonts w:ascii="Arial" w:hAnsi="Arial" w:cs="Arial"/>
          <w:sz w:val="28"/>
          <w:szCs w:val="28"/>
        </w:rPr>
        <w:t>3</w:t>
      </w:r>
    </w:p>
    <w:p w:rsidR="00077D59" w:rsidRDefault="00077D59" w:rsidP="00CE1D42">
      <w:pPr>
        <w:jc w:val="both"/>
        <w:rPr>
          <w:rFonts w:ascii="Arial" w:hAnsi="Arial" w:cs="Arial"/>
          <w:sz w:val="28"/>
          <w:szCs w:val="28"/>
        </w:rPr>
      </w:pPr>
      <w:r>
        <w:rPr>
          <w:rFonts w:ascii="Arial" w:hAnsi="Arial" w:cs="Arial"/>
          <w:sz w:val="28"/>
          <w:szCs w:val="28"/>
        </w:rPr>
        <w:t>Project SWOT analysis ----------------------------------------------------</w:t>
      </w:r>
      <w:r w:rsidR="00EC6484">
        <w:rPr>
          <w:rFonts w:ascii="Arial" w:hAnsi="Arial" w:cs="Arial"/>
          <w:sz w:val="28"/>
          <w:szCs w:val="28"/>
        </w:rPr>
        <w:t>-</w:t>
      </w:r>
      <w:r>
        <w:rPr>
          <w:rFonts w:ascii="Arial" w:hAnsi="Arial" w:cs="Arial"/>
          <w:sz w:val="28"/>
          <w:szCs w:val="28"/>
        </w:rPr>
        <w:t xml:space="preserve">     </w:t>
      </w:r>
      <w:r w:rsidR="00961FE8">
        <w:rPr>
          <w:rFonts w:ascii="Arial" w:hAnsi="Arial" w:cs="Arial"/>
          <w:sz w:val="28"/>
          <w:szCs w:val="28"/>
        </w:rPr>
        <w:t>3</w:t>
      </w:r>
    </w:p>
    <w:p w:rsidR="0018225B" w:rsidRDefault="0018225B" w:rsidP="00CE1D42">
      <w:pPr>
        <w:jc w:val="both"/>
        <w:rPr>
          <w:rFonts w:ascii="Arial" w:hAnsi="Arial" w:cs="Arial"/>
          <w:sz w:val="28"/>
          <w:szCs w:val="28"/>
        </w:rPr>
      </w:pPr>
      <w:r>
        <w:rPr>
          <w:rFonts w:ascii="Arial" w:hAnsi="Arial" w:cs="Arial"/>
          <w:sz w:val="28"/>
          <w:szCs w:val="28"/>
        </w:rPr>
        <w:t xml:space="preserve">Project PESTLE analysis --------------------------------------------------     </w:t>
      </w:r>
      <w:r w:rsidR="00F32893">
        <w:rPr>
          <w:rFonts w:ascii="Arial" w:hAnsi="Arial" w:cs="Arial"/>
          <w:sz w:val="28"/>
          <w:szCs w:val="28"/>
        </w:rPr>
        <w:t>5</w:t>
      </w:r>
    </w:p>
    <w:p w:rsidR="00961FE8" w:rsidRDefault="00961FE8" w:rsidP="00CE1D42">
      <w:pPr>
        <w:jc w:val="both"/>
        <w:rPr>
          <w:rFonts w:ascii="Arial" w:hAnsi="Arial" w:cs="Arial"/>
          <w:sz w:val="28"/>
          <w:szCs w:val="28"/>
        </w:rPr>
      </w:pPr>
      <w:r>
        <w:rPr>
          <w:rFonts w:ascii="Arial" w:hAnsi="Arial" w:cs="Arial"/>
          <w:sz w:val="28"/>
          <w:szCs w:val="28"/>
        </w:rPr>
        <w:t>Project Aim</w:t>
      </w:r>
      <w:r w:rsidR="00EB334B">
        <w:rPr>
          <w:rFonts w:ascii="Arial" w:hAnsi="Arial" w:cs="Arial"/>
          <w:sz w:val="28"/>
          <w:szCs w:val="28"/>
        </w:rPr>
        <w:t>s and Objectives ----</w:t>
      </w:r>
      <w:r>
        <w:rPr>
          <w:rFonts w:ascii="Arial" w:hAnsi="Arial" w:cs="Arial"/>
          <w:sz w:val="28"/>
          <w:szCs w:val="28"/>
        </w:rPr>
        <w:t>----------------</w:t>
      </w:r>
      <w:r w:rsidR="003E095C">
        <w:rPr>
          <w:rFonts w:ascii="Arial" w:hAnsi="Arial" w:cs="Arial"/>
          <w:sz w:val="28"/>
          <w:szCs w:val="28"/>
        </w:rPr>
        <w:t>--------------------------     6</w:t>
      </w:r>
    </w:p>
    <w:p w:rsidR="00782E79" w:rsidRDefault="00782E79" w:rsidP="00CE1D42">
      <w:pPr>
        <w:jc w:val="both"/>
        <w:rPr>
          <w:rFonts w:ascii="Arial" w:hAnsi="Arial" w:cs="Arial"/>
          <w:sz w:val="28"/>
          <w:szCs w:val="28"/>
        </w:rPr>
      </w:pPr>
      <w:r w:rsidRPr="00782E79">
        <w:rPr>
          <w:rFonts w:ascii="Arial" w:hAnsi="Arial" w:cs="Arial"/>
          <w:sz w:val="28"/>
          <w:szCs w:val="28"/>
        </w:rPr>
        <w:t>Project Scope ------------------------------------------------------------------   7</w:t>
      </w:r>
    </w:p>
    <w:p w:rsidR="00610420" w:rsidRDefault="00610420" w:rsidP="00CE1D42">
      <w:pPr>
        <w:jc w:val="both"/>
        <w:rPr>
          <w:rFonts w:ascii="Arial" w:hAnsi="Arial" w:cs="Arial"/>
          <w:sz w:val="28"/>
          <w:szCs w:val="28"/>
        </w:rPr>
      </w:pPr>
      <w:r>
        <w:rPr>
          <w:rFonts w:ascii="Arial" w:hAnsi="Arial" w:cs="Arial"/>
          <w:sz w:val="28"/>
          <w:szCs w:val="28"/>
        </w:rPr>
        <w:t>Exclusion from Scope ----------------------</w:t>
      </w:r>
      <w:r w:rsidR="00377355">
        <w:rPr>
          <w:rFonts w:ascii="Arial" w:hAnsi="Arial" w:cs="Arial"/>
          <w:sz w:val="28"/>
          <w:szCs w:val="28"/>
        </w:rPr>
        <w:t>---------------------------------    8</w:t>
      </w:r>
    </w:p>
    <w:p w:rsidR="00610420" w:rsidRDefault="00610420" w:rsidP="00CE1D42">
      <w:pPr>
        <w:jc w:val="both"/>
        <w:rPr>
          <w:rFonts w:ascii="Arial" w:hAnsi="Arial" w:cs="Arial"/>
          <w:sz w:val="28"/>
          <w:szCs w:val="28"/>
        </w:rPr>
      </w:pPr>
      <w:r w:rsidRPr="00610420">
        <w:rPr>
          <w:rFonts w:ascii="Arial" w:hAnsi="Arial" w:cs="Arial"/>
          <w:sz w:val="28"/>
          <w:szCs w:val="28"/>
        </w:rPr>
        <w:t>Deliverables -------------------------------------------------------------------</w:t>
      </w:r>
      <w:r>
        <w:rPr>
          <w:rFonts w:ascii="Arial" w:hAnsi="Arial" w:cs="Arial"/>
          <w:sz w:val="28"/>
          <w:szCs w:val="28"/>
        </w:rPr>
        <w:t xml:space="preserve">    </w:t>
      </w:r>
      <w:r w:rsidRPr="00610420">
        <w:rPr>
          <w:rFonts w:ascii="Arial" w:hAnsi="Arial" w:cs="Arial"/>
          <w:sz w:val="28"/>
          <w:szCs w:val="28"/>
        </w:rPr>
        <w:t xml:space="preserve"> </w:t>
      </w:r>
      <w:r w:rsidR="0091619C">
        <w:rPr>
          <w:rFonts w:ascii="Arial" w:hAnsi="Arial" w:cs="Arial"/>
          <w:sz w:val="28"/>
          <w:szCs w:val="28"/>
        </w:rPr>
        <w:t>8</w:t>
      </w:r>
    </w:p>
    <w:p w:rsidR="0091619C" w:rsidRDefault="0091619C" w:rsidP="00CE1D42">
      <w:pPr>
        <w:jc w:val="both"/>
        <w:rPr>
          <w:rFonts w:ascii="Arial" w:hAnsi="Arial" w:cs="Arial"/>
          <w:sz w:val="28"/>
          <w:szCs w:val="28"/>
        </w:rPr>
      </w:pPr>
      <w:r w:rsidRPr="0091619C">
        <w:rPr>
          <w:rFonts w:ascii="Arial" w:hAnsi="Arial" w:cs="Arial"/>
          <w:sz w:val="28"/>
          <w:szCs w:val="28"/>
        </w:rPr>
        <w:t xml:space="preserve">Constraints --------------------------------------------------------------------    </w:t>
      </w:r>
      <w:r w:rsidR="001D7365">
        <w:rPr>
          <w:rFonts w:ascii="Arial" w:hAnsi="Arial" w:cs="Arial"/>
          <w:sz w:val="28"/>
          <w:szCs w:val="28"/>
        </w:rPr>
        <w:t xml:space="preserve"> 9</w:t>
      </w:r>
    </w:p>
    <w:p w:rsidR="00FC7336" w:rsidRDefault="00FC7336" w:rsidP="00CE1D42">
      <w:pPr>
        <w:jc w:val="both"/>
        <w:rPr>
          <w:rFonts w:ascii="Arial" w:hAnsi="Arial" w:cs="Arial"/>
          <w:sz w:val="28"/>
          <w:szCs w:val="28"/>
        </w:rPr>
      </w:pPr>
      <w:r>
        <w:rPr>
          <w:rFonts w:ascii="Arial" w:hAnsi="Arial" w:cs="Arial"/>
          <w:sz w:val="28"/>
          <w:szCs w:val="28"/>
        </w:rPr>
        <w:t>Assumptions -------------------------------------------------------------------   10</w:t>
      </w:r>
    </w:p>
    <w:p w:rsidR="005866C1" w:rsidRDefault="005866C1" w:rsidP="00CE1D42">
      <w:pPr>
        <w:jc w:val="both"/>
        <w:rPr>
          <w:rFonts w:ascii="Arial" w:hAnsi="Arial" w:cs="Arial"/>
          <w:sz w:val="28"/>
          <w:szCs w:val="28"/>
        </w:rPr>
      </w:pPr>
      <w:r>
        <w:rPr>
          <w:rFonts w:ascii="Arial" w:hAnsi="Arial" w:cs="Arial"/>
          <w:sz w:val="28"/>
          <w:szCs w:val="28"/>
        </w:rPr>
        <w:t>Business Case ----------------------------------------------------------------</w:t>
      </w:r>
      <w:r w:rsidR="0073563B">
        <w:rPr>
          <w:rFonts w:ascii="Arial" w:hAnsi="Arial" w:cs="Arial"/>
          <w:sz w:val="28"/>
          <w:szCs w:val="28"/>
        </w:rPr>
        <w:t xml:space="preserve">   11</w:t>
      </w:r>
    </w:p>
    <w:p w:rsidR="005866C1" w:rsidRDefault="005866C1" w:rsidP="00CE1D42">
      <w:pPr>
        <w:jc w:val="both"/>
        <w:rPr>
          <w:rFonts w:ascii="Arial" w:hAnsi="Arial" w:cs="Arial"/>
          <w:sz w:val="28"/>
          <w:szCs w:val="28"/>
        </w:rPr>
      </w:pPr>
      <w:r>
        <w:rPr>
          <w:rFonts w:ascii="Arial" w:hAnsi="Arial" w:cs="Arial"/>
          <w:sz w:val="28"/>
          <w:szCs w:val="28"/>
        </w:rPr>
        <w:t>Options --------------------------------------------------------------------------</w:t>
      </w:r>
      <w:r w:rsidR="008C1FAA">
        <w:rPr>
          <w:rFonts w:ascii="Arial" w:hAnsi="Arial" w:cs="Arial"/>
          <w:sz w:val="28"/>
          <w:szCs w:val="28"/>
        </w:rPr>
        <w:t xml:space="preserve">   11</w:t>
      </w:r>
    </w:p>
    <w:p w:rsidR="00001450" w:rsidRDefault="00001450" w:rsidP="00CE1D42">
      <w:pPr>
        <w:jc w:val="both"/>
        <w:rPr>
          <w:rFonts w:ascii="Arial" w:hAnsi="Arial" w:cs="Arial"/>
          <w:sz w:val="28"/>
          <w:szCs w:val="28"/>
        </w:rPr>
      </w:pPr>
      <w:r>
        <w:rPr>
          <w:rFonts w:ascii="Arial" w:hAnsi="Arial" w:cs="Arial"/>
          <w:sz w:val="28"/>
          <w:szCs w:val="28"/>
        </w:rPr>
        <w:t>Costs and Timescale --------------------------------------------------------</w:t>
      </w:r>
      <w:r w:rsidR="008C1FAA">
        <w:rPr>
          <w:rFonts w:ascii="Arial" w:hAnsi="Arial" w:cs="Arial"/>
          <w:sz w:val="28"/>
          <w:szCs w:val="28"/>
        </w:rPr>
        <w:t xml:space="preserve">   11</w:t>
      </w:r>
    </w:p>
    <w:p w:rsidR="0073563B" w:rsidRDefault="0073563B" w:rsidP="00CE1D42">
      <w:pPr>
        <w:jc w:val="both"/>
        <w:rPr>
          <w:rFonts w:ascii="Arial" w:hAnsi="Arial" w:cs="Arial"/>
          <w:sz w:val="28"/>
          <w:szCs w:val="28"/>
        </w:rPr>
      </w:pPr>
      <w:r>
        <w:rPr>
          <w:rFonts w:ascii="Arial" w:hAnsi="Arial" w:cs="Arial"/>
          <w:sz w:val="28"/>
          <w:szCs w:val="28"/>
        </w:rPr>
        <w:t>Costs Benefit Analysis ------------------------------------------------------</w:t>
      </w:r>
      <w:r w:rsidR="00461A7B">
        <w:rPr>
          <w:rFonts w:ascii="Arial" w:hAnsi="Arial" w:cs="Arial"/>
          <w:sz w:val="28"/>
          <w:szCs w:val="28"/>
        </w:rPr>
        <w:t xml:space="preserve">    11</w:t>
      </w:r>
    </w:p>
    <w:p w:rsidR="0073563B" w:rsidRDefault="0073563B" w:rsidP="00CE1D42">
      <w:pPr>
        <w:jc w:val="both"/>
        <w:rPr>
          <w:rFonts w:ascii="Arial" w:hAnsi="Arial" w:cs="Arial"/>
          <w:sz w:val="28"/>
          <w:szCs w:val="28"/>
        </w:rPr>
      </w:pPr>
      <w:r w:rsidRPr="0073563B">
        <w:rPr>
          <w:rFonts w:ascii="Arial" w:hAnsi="Arial" w:cs="Arial"/>
          <w:sz w:val="28"/>
          <w:szCs w:val="28"/>
        </w:rPr>
        <w:t>Risk Identification and Risk Analysis --------------------</w:t>
      </w:r>
      <w:r>
        <w:rPr>
          <w:rFonts w:ascii="Arial" w:hAnsi="Arial" w:cs="Arial"/>
          <w:sz w:val="28"/>
          <w:szCs w:val="28"/>
        </w:rPr>
        <w:t>-----</w:t>
      </w:r>
      <w:r w:rsidRPr="0073563B">
        <w:rPr>
          <w:rFonts w:ascii="Arial" w:hAnsi="Arial" w:cs="Arial"/>
          <w:sz w:val="28"/>
          <w:szCs w:val="28"/>
        </w:rPr>
        <w:t>---------</w:t>
      </w:r>
      <w:r w:rsidR="00764A57">
        <w:rPr>
          <w:rFonts w:ascii="Arial" w:hAnsi="Arial" w:cs="Arial"/>
          <w:sz w:val="28"/>
          <w:szCs w:val="28"/>
        </w:rPr>
        <w:t xml:space="preserve">     13</w:t>
      </w:r>
    </w:p>
    <w:p w:rsidR="00DD67FC" w:rsidRDefault="0073563B" w:rsidP="00CE1D42">
      <w:pPr>
        <w:jc w:val="both"/>
        <w:rPr>
          <w:rFonts w:ascii="Arial" w:hAnsi="Arial" w:cs="Arial"/>
          <w:sz w:val="28"/>
          <w:szCs w:val="28"/>
        </w:rPr>
      </w:pPr>
      <w:r w:rsidRPr="0073563B">
        <w:rPr>
          <w:rFonts w:ascii="Arial" w:hAnsi="Arial" w:cs="Arial"/>
          <w:sz w:val="28"/>
          <w:szCs w:val="28"/>
        </w:rPr>
        <w:t>Organisational charts --------------------------------------------------------</w:t>
      </w:r>
      <w:r w:rsidR="001F472F">
        <w:rPr>
          <w:rFonts w:ascii="Arial" w:hAnsi="Arial" w:cs="Arial"/>
          <w:sz w:val="28"/>
          <w:szCs w:val="28"/>
        </w:rPr>
        <w:t xml:space="preserve"> </w:t>
      </w:r>
      <w:r w:rsidRPr="0073563B">
        <w:rPr>
          <w:rFonts w:ascii="Arial" w:hAnsi="Arial" w:cs="Arial"/>
          <w:sz w:val="28"/>
          <w:szCs w:val="28"/>
        </w:rPr>
        <w:t xml:space="preserve">  19</w:t>
      </w:r>
    </w:p>
    <w:p w:rsidR="00077D59" w:rsidRDefault="00DD67FC" w:rsidP="00CE1D42">
      <w:pPr>
        <w:jc w:val="both"/>
        <w:rPr>
          <w:rFonts w:ascii="Arial" w:hAnsi="Arial" w:cs="Arial"/>
          <w:sz w:val="28"/>
          <w:szCs w:val="28"/>
        </w:rPr>
      </w:pPr>
      <w:r>
        <w:rPr>
          <w:rFonts w:ascii="Arial" w:hAnsi="Arial" w:cs="Arial"/>
          <w:sz w:val="28"/>
          <w:szCs w:val="28"/>
        </w:rPr>
        <w:t>Project Team</w:t>
      </w:r>
      <w:r w:rsidR="00077D59">
        <w:rPr>
          <w:rFonts w:ascii="Arial" w:hAnsi="Arial" w:cs="Arial"/>
          <w:sz w:val="28"/>
          <w:szCs w:val="28"/>
        </w:rPr>
        <w:t xml:space="preserve"> </w:t>
      </w:r>
      <w:proofErr w:type="gramStart"/>
      <w:r w:rsidR="00077D59">
        <w:rPr>
          <w:rFonts w:ascii="Arial" w:hAnsi="Arial" w:cs="Arial"/>
          <w:sz w:val="28"/>
          <w:szCs w:val="28"/>
        </w:rPr>
        <w:t>-----------------------------------------------------------------</w:t>
      </w:r>
      <w:r w:rsidR="00EC6484">
        <w:rPr>
          <w:rFonts w:ascii="Arial" w:hAnsi="Arial" w:cs="Arial"/>
          <w:sz w:val="28"/>
          <w:szCs w:val="28"/>
        </w:rPr>
        <w:t>--</w:t>
      </w:r>
      <w:r w:rsidR="0018225B">
        <w:rPr>
          <w:rFonts w:ascii="Arial" w:hAnsi="Arial" w:cs="Arial"/>
          <w:sz w:val="28"/>
          <w:szCs w:val="28"/>
        </w:rPr>
        <w:t xml:space="preserve">  </w:t>
      </w:r>
      <w:r w:rsidR="00E223A3">
        <w:rPr>
          <w:rFonts w:ascii="Arial" w:hAnsi="Arial" w:cs="Arial"/>
          <w:sz w:val="28"/>
          <w:szCs w:val="28"/>
        </w:rPr>
        <w:t>19</w:t>
      </w:r>
      <w:proofErr w:type="gramEnd"/>
    </w:p>
    <w:p w:rsidR="00AF0CDB" w:rsidRDefault="00AF0CDB" w:rsidP="00CE1D42">
      <w:pPr>
        <w:jc w:val="both"/>
        <w:rPr>
          <w:rFonts w:ascii="Arial" w:hAnsi="Arial" w:cs="Arial"/>
          <w:sz w:val="28"/>
          <w:szCs w:val="28"/>
        </w:rPr>
      </w:pPr>
      <w:r>
        <w:rPr>
          <w:rFonts w:ascii="Arial" w:hAnsi="Arial" w:cs="Arial"/>
          <w:sz w:val="28"/>
          <w:szCs w:val="28"/>
        </w:rPr>
        <w:t>Project milestones --------------------------------</w:t>
      </w:r>
      <w:r w:rsidR="0018225B">
        <w:rPr>
          <w:rFonts w:ascii="Arial" w:hAnsi="Arial" w:cs="Arial"/>
          <w:sz w:val="28"/>
          <w:szCs w:val="28"/>
        </w:rPr>
        <w:t xml:space="preserve">--------------------------    </w:t>
      </w:r>
      <w:r w:rsidR="00E223A3">
        <w:rPr>
          <w:rFonts w:ascii="Arial" w:hAnsi="Arial" w:cs="Arial"/>
          <w:sz w:val="28"/>
          <w:szCs w:val="28"/>
        </w:rPr>
        <w:t xml:space="preserve"> 20</w:t>
      </w:r>
    </w:p>
    <w:p w:rsidR="00CE1D42" w:rsidRDefault="00AF0CDB" w:rsidP="00CE1D42">
      <w:pPr>
        <w:jc w:val="both"/>
        <w:rPr>
          <w:rFonts w:ascii="Arial" w:hAnsi="Arial" w:cs="Arial"/>
          <w:sz w:val="28"/>
          <w:szCs w:val="28"/>
        </w:rPr>
      </w:pPr>
      <w:r>
        <w:rPr>
          <w:rFonts w:ascii="Arial" w:hAnsi="Arial" w:cs="Arial"/>
          <w:sz w:val="28"/>
          <w:szCs w:val="28"/>
        </w:rPr>
        <w:t>Legal agreements -----------------------------------------------------------    2</w:t>
      </w:r>
      <w:r w:rsidR="00E223A3">
        <w:rPr>
          <w:rFonts w:ascii="Arial" w:hAnsi="Arial" w:cs="Arial"/>
          <w:sz w:val="28"/>
          <w:szCs w:val="28"/>
        </w:rPr>
        <w:t>5</w:t>
      </w:r>
    </w:p>
    <w:p w:rsidR="00E223A3" w:rsidRDefault="00E223A3" w:rsidP="00CE1D42">
      <w:pPr>
        <w:jc w:val="both"/>
        <w:rPr>
          <w:rFonts w:ascii="Arial" w:hAnsi="Arial" w:cs="Arial"/>
          <w:sz w:val="28"/>
          <w:szCs w:val="28"/>
        </w:rPr>
      </w:pPr>
    </w:p>
    <w:p w:rsidR="007873E6" w:rsidRDefault="007873E6" w:rsidP="00CE1D42">
      <w:pPr>
        <w:jc w:val="both"/>
        <w:rPr>
          <w:rFonts w:ascii="Arial" w:hAnsi="Arial" w:cs="Arial"/>
          <w:sz w:val="28"/>
          <w:szCs w:val="28"/>
        </w:rPr>
      </w:pPr>
      <w:bookmarkStart w:id="0" w:name="_GoBack"/>
      <w:bookmarkEnd w:id="0"/>
    </w:p>
    <w:p w:rsidR="00155BA4" w:rsidRPr="00155BA4" w:rsidRDefault="00155BA4" w:rsidP="00155BA4">
      <w:pPr>
        <w:jc w:val="both"/>
        <w:rPr>
          <w:rFonts w:ascii="Arial" w:hAnsi="Arial" w:cs="Arial"/>
          <w:b/>
          <w:sz w:val="28"/>
          <w:szCs w:val="28"/>
        </w:rPr>
      </w:pPr>
      <w:r w:rsidRPr="00155BA4">
        <w:rPr>
          <w:rFonts w:ascii="Arial" w:hAnsi="Arial" w:cs="Arial"/>
          <w:b/>
          <w:sz w:val="28"/>
          <w:szCs w:val="28"/>
        </w:rPr>
        <w:lastRenderedPageBreak/>
        <w:t xml:space="preserve">PROJECT TITLE </w:t>
      </w:r>
    </w:p>
    <w:p w:rsidR="00155BA4" w:rsidRDefault="00155BA4" w:rsidP="00CE1D42">
      <w:pPr>
        <w:jc w:val="both"/>
        <w:rPr>
          <w:rFonts w:ascii="Arial" w:hAnsi="Arial" w:cs="Arial"/>
          <w:b/>
          <w:sz w:val="28"/>
          <w:szCs w:val="28"/>
        </w:rPr>
      </w:pPr>
      <w:r w:rsidRPr="00DC1BF8">
        <w:rPr>
          <w:rFonts w:ascii="Arial" w:hAnsi="Arial" w:cs="Arial"/>
          <w:sz w:val="28"/>
          <w:szCs w:val="28"/>
        </w:rPr>
        <w:t>The agreed title for this project is:</w:t>
      </w:r>
      <w:r w:rsidRPr="00155BA4">
        <w:rPr>
          <w:rFonts w:ascii="Arial" w:hAnsi="Arial" w:cs="Arial"/>
          <w:b/>
          <w:sz w:val="28"/>
          <w:szCs w:val="28"/>
        </w:rPr>
        <w:t xml:space="preserve"> “Unique Vegan Diners Restaurant and Bar Ltd.”</w:t>
      </w:r>
    </w:p>
    <w:p w:rsidR="00155BA4" w:rsidRPr="00155BA4" w:rsidRDefault="00155BA4" w:rsidP="00155BA4">
      <w:pPr>
        <w:jc w:val="both"/>
        <w:rPr>
          <w:rFonts w:ascii="Arial" w:hAnsi="Arial" w:cs="Arial"/>
          <w:b/>
          <w:sz w:val="28"/>
          <w:szCs w:val="28"/>
        </w:rPr>
      </w:pPr>
      <w:r w:rsidRPr="00155BA4">
        <w:rPr>
          <w:rFonts w:ascii="Arial" w:hAnsi="Arial" w:cs="Arial"/>
          <w:b/>
          <w:sz w:val="28"/>
          <w:szCs w:val="28"/>
        </w:rPr>
        <w:t xml:space="preserve">BACKGROUND </w:t>
      </w:r>
    </w:p>
    <w:p w:rsidR="00155BA4" w:rsidRPr="00FB5BAF" w:rsidRDefault="00155BA4" w:rsidP="00CE1D42">
      <w:pPr>
        <w:jc w:val="both"/>
        <w:rPr>
          <w:rFonts w:ascii="Arial" w:hAnsi="Arial" w:cs="Arial"/>
          <w:sz w:val="28"/>
          <w:szCs w:val="28"/>
        </w:rPr>
      </w:pPr>
      <w:r w:rsidRPr="00FB5BAF">
        <w:rPr>
          <w:rFonts w:ascii="Arial" w:hAnsi="Arial" w:cs="Arial"/>
          <w:sz w:val="28"/>
          <w:szCs w:val="28"/>
        </w:rPr>
        <w:t xml:space="preserve">With many years of project consulting experience and out of many bidding consultancy companies, Solomon Consulting have been selected by “Unique Vegan Diners Restaurant and Bar Ltd.” </w:t>
      </w:r>
      <w:proofErr w:type="gramStart"/>
      <w:r w:rsidRPr="00FB5BAF">
        <w:rPr>
          <w:rFonts w:ascii="Arial" w:hAnsi="Arial" w:cs="Arial"/>
          <w:sz w:val="28"/>
          <w:szCs w:val="28"/>
        </w:rPr>
        <w:t>Franchise Company as their main Consultancy Company in London.</w:t>
      </w:r>
      <w:proofErr w:type="gramEnd"/>
      <w:r w:rsidRPr="00FB5BAF">
        <w:rPr>
          <w:rFonts w:ascii="Arial" w:hAnsi="Arial" w:cs="Arial"/>
          <w:sz w:val="28"/>
          <w:szCs w:val="28"/>
        </w:rPr>
        <w:t xml:space="preserve"> We have been tasked to Managing Projects in the Organisation. This involves designing, building and delivering satisfactorily completed projects to the franchisor and their franchisees. This project is a new and the only major landmark “Unique Vegan Diners Restaurant and Bar Ltd.” franchise branch in the area that specialises on over three hundred (300) menus and is going to cater for vegetarian dishes, sourced from all nations around the world.</w:t>
      </w:r>
    </w:p>
    <w:p w:rsidR="00FB5BAF" w:rsidRPr="00FB5BAF" w:rsidRDefault="00FB5BAF" w:rsidP="00FB5BAF">
      <w:pPr>
        <w:jc w:val="both"/>
        <w:rPr>
          <w:rFonts w:ascii="Arial" w:hAnsi="Arial" w:cs="Arial"/>
          <w:b/>
          <w:sz w:val="28"/>
          <w:szCs w:val="28"/>
        </w:rPr>
      </w:pPr>
      <w:r w:rsidRPr="00FB5BAF">
        <w:rPr>
          <w:rFonts w:ascii="Arial" w:hAnsi="Arial" w:cs="Arial"/>
          <w:b/>
          <w:sz w:val="28"/>
          <w:szCs w:val="28"/>
        </w:rPr>
        <w:t>PURPOSE</w:t>
      </w:r>
    </w:p>
    <w:p w:rsidR="00FB5BAF" w:rsidRPr="00FB5BAF" w:rsidRDefault="00FB5BAF" w:rsidP="00FB5BAF">
      <w:pPr>
        <w:jc w:val="both"/>
        <w:rPr>
          <w:rFonts w:ascii="Arial" w:hAnsi="Arial" w:cs="Arial"/>
          <w:sz w:val="28"/>
          <w:szCs w:val="28"/>
        </w:rPr>
      </w:pPr>
      <w:r w:rsidRPr="00FB5BAF">
        <w:rPr>
          <w:rFonts w:ascii="Arial" w:hAnsi="Arial" w:cs="Arial"/>
          <w:sz w:val="28"/>
          <w:szCs w:val="28"/>
        </w:rPr>
        <w:t>The main purpose of this Project Planning is to give on one hand the investors; opportunities to invest their money in unique brands of restaurants that have proven track records in terms of appetising returns on investments. On the other hand; diners with friends and families have the pleasure to select from over 300 menus of organic vegetarian food menus in a place with designs that is cool and funky. The exterior design will take customers into a fantasy world. The interior design will take the form of a naturally created village farm with subdued small chandeliers mimicking a reflection of night moon and stars on the farm. The project team have a formal systematic plan of operations using appropriate Project Planning Documents (PID) initiations.</w:t>
      </w:r>
    </w:p>
    <w:p w:rsidR="00FB5BAF" w:rsidRPr="00FB5BAF" w:rsidRDefault="00FB5BAF" w:rsidP="00FB5BAF">
      <w:pPr>
        <w:jc w:val="both"/>
        <w:rPr>
          <w:rFonts w:ascii="Arial" w:hAnsi="Arial" w:cs="Arial"/>
          <w:sz w:val="28"/>
          <w:szCs w:val="28"/>
        </w:rPr>
      </w:pPr>
      <w:r w:rsidRPr="00FB5BAF">
        <w:rPr>
          <w:rFonts w:ascii="Arial" w:hAnsi="Arial" w:cs="Arial"/>
          <w:sz w:val="28"/>
          <w:szCs w:val="28"/>
        </w:rPr>
        <w:t xml:space="preserve">We will ascertain the viability of this project by using micro </w:t>
      </w:r>
      <w:r w:rsidR="00BF5ADC">
        <w:rPr>
          <w:rFonts w:ascii="Arial" w:hAnsi="Arial" w:cs="Arial"/>
          <w:sz w:val="28"/>
          <w:szCs w:val="28"/>
        </w:rPr>
        <w:t xml:space="preserve">project </w:t>
      </w:r>
      <w:r w:rsidRPr="00FB5BAF">
        <w:rPr>
          <w:rFonts w:ascii="Arial" w:hAnsi="Arial" w:cs="Arial"/>
          <w:sz w:val="28"/>
          <w:szCs w:val="28"/>
        </w:rPr>
        <w:t xml:space="preserve">decision making tool of SWOT analysis designed by </w:t>
      </w:r>
      <w:sdt>
        <w:sdtPr>
          <w:rPr>
            <w:rFonts w:ascii="Arial" w:hAnsi="Arial" w:cs="Arial"/>
            <w:sz w:val="28"/>
            <w:szCs w:val="28"/>
          </w:rPr>
          <w:id w:val="544404851"/>
          <w:citation/>
        </w:sdtPr>
        <w:sdtEndPr/>
        <w:sdtContent>
          <w:r w:rsidRPr="00FB5BAF">
            <w:rPr>
              <w:rFonts w:ascii="Arial" w:hAnsi="Arial" w:cs="Arial"/>
              <w:sz w:val="28"/>
              <w:szCs w:val="28"/>
            </w:rPr>
            <w:fldChar w:fldCharType="begin"/>
          </w:r>
          <w:r w:rsidRPr="00FB5BAF">
            <w:rPr>
              <w:rFonts w:ascii="Arial" w:hAnsi="Arial" w:cs="Arial"/>
              <w:sz w:val="28"/>
              <w:szCs w:val="28"/>
            </w:rPr>
            <w:instrText xml:space="preserve"> CITATION Buo93 \l 2057 </w:instrText>
          </w:r>
          <w:r w:rsidRPr="00FB5BAF">
            <w:rPr>
              <w:rFonts w:ascii="Arial" w:hAnsi="Arial" w:cs="Arial"/>
              <w:sz w:val="28"/>
              <w:szCs w:val="28"/>
            </w:rPr>
            <w:fldChar w:fldCharType="separate"/>
          </w:r>
          <w:r w:rsidRPr="00FB5BAF">
            <w:rPr>
              <w:rFonts w:ascii="Arial" w:hAnsi="Arial" w:cs="Arial"/>
              <w:sz w:val="28"/>
              <w:szCs w:val="28"/>
            </w:rPr>
            <w:t>(Buon, 2014, P.93)</w:t>
          </w:r>
          <w:r w:rsidRPr="00FB5BAF">
            <w:rPr>
              <w:rFonts w:ascii="Arial" w:hAnsi="Arial" w:cs="Arial"/>
              <w:sz w:val="28"/>
              <w:szCs w:val="28"/>
            </w:rPr>
            <w:fldChar w:fldCharType="end"/>
          </w:r>
        </w:sdtContent>
      </w:sdt>
      <w:r w:rsidRPr="00FB5BAF">
        <w:rPr>
          <w:rFonts w:ascii="Arial" w:hAnsi="Arial" w:cs="Arial"/>
          <w:sz w:val="28"/>
          <w:szCs w:val="28"/>
        </w:rPr>
        <w:t xml:space="preserve">. He identified SWOT as Internal Strength; Internal Weaknesses; Opportunities in the External Environment and Threats in the External Environment.  We have identified our </w:t>
      </w:r>
      <w:r w:rsidRPr="00FB5BAF">
        <w:rPr>
          <w:rFonts w:ascii="Arial" w:hAnsi="Arial" w:cs="Arial"/>
          <w:b/>
          <w:sz w:val="28"/>
          <w:szCs w:val="28"/>
        </w:rPr>
        <w:t>S</w:t>
      </w:r>
      <w:r w:rsidRPr="00FB5BAF">
        <w:rPr>
          <w:rFonts w:ascii="Arial" w:hAnsi="Arial" w:cs="Arial"/>
          <w:sz w:val="28"/>
          <w:szCs w:val="28"/>
        </w:rPr>
        <w:t xml:space="preserve">trengths, </w:t>
      </w:r>
      <w:r w:rsidRPr="00FB5BAF">
        <w:rPr>
          <w:rFonts w:ascii="Arial" w:hAnsi="Arial" w:cs="Arial"/>
          <w:b/>
          <w:sz w:val="28"/>
          <w:szCs w:val="28"/>
        </w:rPr>
        <w:t>W</w:t>
      </w:r>
      <w:r w:rsidRPr="00FB5BAF">
        <w:rPr>
          <w:rFonts w:ascii="Arial" w:hAnsi="Arial" w:cs="Arial"/>
          <w:sz w:val="28"/>
          <w:szCs w:val="28"/>
        </w:rPr>
        <w:t xml:space="preserve">eaknesses, </w:t>
      </w:r>
      <w:r w:rsidRPr="00FB5BAF">
        <w:rPr>
          <w:rFonts w:ascii="Arial" w:hAnsi="Arial" w:cs="Arial"/>
          <w:b/>
          <w:sz w:val="28"/>
          <w:szCs w:val="28"/>
        </w:rPr>
        <w:t>O</w:t>
      </w:r>
      <w:r w:rsidRPr="00FB5BAF">
        <w:rPr>
          <w:rFonts w:ascii="Arial" w:hAnsi="Arial" w:cs="Arial"/>
          <w:sz w:val="28"/>
          <w:szCs w:val="28"/>
        </w:rPr>
        <w:t xml:space="preserve">pportunities and </w:t>
      </w:r>
      <w:r w:rsidRPr="00FB5BAF">
        <w:rPr>
          <w:rFonts w:ascii="Arial" w:hAnsi="Arial" w:cs="Arial"/>
          <w:b/>
          <w:sz w:val="28"/>
          <w:szCs w:val="28"/>
        </w:rPr>
        <w:t>T</w:t>
      </w:r>
      <w:r w:rsidRPr="00FB5BAF">
        <w:rPr>
          <w:rFonts w:ascii="Arial" w:hAnsi="Arial" w:cs="Arial"/>
          <w:sz w:val="28"/>
          <w:szCs w:val="28"/>
        </w:rPr>
        <w:t>hreats regarding the tasks in executing our project as follows:</w:t>
      </w:r>
    </w:p>
    <w:p w:rsidR="00FB5BAF" w:rsidRPr="00FB5BAF" w:rsidRDefault="00FB5BAF" w:rsidP="00FB5BAF">
      <w:pPr>
        <w:jc w:val="both"/>
        <w:rPr>
          <w:rFonts w:ascii="Arial" w:hAnsi="Arial" w:cs="Arial"/>
          <w:b/>
          <w:sz w:val="28"/>
          <w:szCs w:val="28"/>
        </w:rPr>
      </w:pPr>
      <w:r w:rsidRPr="00FB5BAF">
        <w:rPr>
          <w:rFonts w:ascii="Arial" w:hAnsi="Arial" w:cs="Arial"/>
          <w:b/>
          <w:sz w:val="28"/>
          <w:szCs w:val="28"/>
        </w:rPr>
        <w:t>TABLE OF SWOT ANALYSIS</w:t>
      </w:r>
    </w:p>
    <w:tbl>
      <w:tblPr>
        <w:tblStyle w:val="TableGrid"/>
        <w:tblW w:w="0" w:type="auto"/>
        <w:tblLook w:val="04A0" w:firstRow="1" w:lastRow="0" w:firstColumn="1" w:lastColumn="0" w:noHBand="0" w:noVBand="1"/>
      </w:tblPr>
      <w:tblGrid>
        <w:gridCol w:w="4621"/>
        <w:gridCol w:w="4621"/>
      </w:tblGrid>
      <w:tr w:rsidR="00FB5BAF" w:rsidRPr="00FB5BAF" w:rsidTr="000F4E90">
        <w:tc>
          <w:tcPr>
            <w:tcW w:w="4621" w:type="dxa"/>
          </w:tcPr>
          <w:p w:rsidR="00FB5BAF" w:rsidRPr="00FB5BAF" w:rsidRDefault="00FB5BAF" w:rsidP="00FB5BAF">
            <w:pPr>
              <w:rPr>
                <w:rFonts w:eastAsiaTheme="minorHAnsi"/>
                <w:b/>
                <w:sz w:val="28"/>
                <w:szCs w:val="28"/>
                <w:u w:val="single"/>
                <w:lang w:eastAsia="en-US"/>
              </w:rPr>
            </w:pPr>
            <w:r w:rsidRPr="00FB5BAF">
              <w:rPr>
                <w:rFonts w:eastAsiaTheme="minorHAnsi"/>
                <w:b/>
                <w:sz w:val="28"/>
                <w:szCs w:val="28"/>
                <w:u w:val="single"/>
                <w:lang w:eastAsia="en-US"/>
              </w:rPr>
              <w:t>STRENGTHS</w:t>
            </w:r>
          </w:p>
        </w:tc>
        <w:tc>
          <w:tcPr>
            <w:tcW w:w="4621" w:type="dxa"/>
          </w:tcPr>
          <w:p w:rsidR="00FB5BAF" w:rsidRPr="00FB5BAF" w:rsidRDefault="00FB5BAF" w:rsidP="00FB5BAF">
            <w:pPr>
              <w:rPr>
                <w:rFonts w:eastAsiaTheme="minorHAnsi"/>
                <w:b/>
                <w:sz w:val="28"/>
                <w:szCs w:val="28"/>
                <w:u w:val="single"/>
                <w:lang w:eastAsia="en-US"/>
              </w:rPr>
            </w:pPr>
            <w:r w:rsidRPr="00FB5BAF">
              <w:rPr>
                <w:rFonts w:eastAsiaTheme="minorHAnsi"/>
                <w:b/>
                <w:sz w:val="28"/>
                <w:szCs w:val="28"/>
                <w:u w:val="single"/>
                <w:lang w:eastAsia="en-US"/>
              </w:rPr>
              <w:t>WEAKNESSES</w:t>
            </w: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 xml:space="preserve">We have many years of managing projects experience. Hence we </w:t>
            </w:r>
            <w:r w:rsidRPr="00FB5BAF">
              <w:rPr>
                <w:rFonts w:eastAsiaTheme="minorHAnsi"/>
                <w:sz w:val="28"/>
                <w:szCs w:val="28"/>
                <w:lang w:eastAsia="en-US"/>
              </w:rPr>
              <w:lastRenderedPageBreak/>
              <w:t>know what to expect and can put measures in place to overcome likely obstacles.</w:t>
            </w:r>
          </w:p>
          <w:p w:rsidR="00FB5BAF" w:rsidRPr="00FB5BAF" w:rsidRDefault="00FB5BAF" w:rsidP="00FB5BAF">
            <w:pPr>
              <w:rPr>
                <w:rFonts w:eastAsiaTheme="minorHAnsi"/>
                <w:sz w:val="28"/>
                <w:szCs w:val="28"/>
                <w:lang w:eastAsia="en-US"/>
              </w:rPr>
            </w:pPr>
          </w:p>
        </w:tc>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lastRenderedPageBreak/>
              <w:t xml:space="preserve">The inability to predict what could happen to the economy in the next </w:t>
            </w:r>
            <w:r w:rsidRPr="00FB5BAF">
              <w:rPr>
                <w:rFonts w:eastAsiaTheme="minorHAnsi"/>
                <w:sz w:val="28"/>
                <w:szCs w:val="28"/>
                <w:lang w:eastAsia="en-US"/>
              </w:rPr>
              <w:lastRenderedPageBreak/>
              <w:t>3 months or so means project costs cannot be ascertained until completion.</w:t>
            </w: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lastRenderedPageBreak/>
              <w:t>We have skilled expert managers on every key area of project departments.</w:t>
            </w:r>
          </w:p>
          <w:p w:rsidR="00FB5BAF" w:rsidRPr="00FB5BAF" w:rsidRDefault="00FB5BAF" w:rsidP="00FB5BAF">
            <w:pPr>
              <w:rPr>
                <w:rFonts w:eastAsiaTheme="minorHAnsi"/>
                <w:sz w:val="28"/>
                <w:szCs w:val="28"/>
                <w:lang w:eastAsia="en-US"/>
              </w:rPr>
            </w:pPr>
          </w:p>
        </w:tc>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We are a small company with small buying power; hence there could be restrictions on our bulk buying power that could restrict cost savings on building materials.</w:t>
            </w: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We have technology to execute the project from the beginning right through to the end.</w:t>
            </w:r>
          </w:p>
        </w:tc>
        <w:tc>
          <w:tcPr>
            <w:tcW w:w="4621" w:type="dxa"/>
          </w:tcPr>
          <w:p w:rsidR="00FB5BAF" w:rsidRPr="00FB5BAF" w:rsidRDefault="00FB5BAF" w:rsidP="00FB5BAF">
            <w:pPr>
              <w:rPr>
                <w:rFonts w:eastAsiaTheme="minorHAnsi"/>
                <w:sz w:val="28"/>
                <w:szCs w:val="28"/>
                <w:lang w:eastAsia="en-US"/>
              </w:rPr>
            </w:pP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We have a reputable sponsor that is financially strong and therefore is not likely to back out on the project.</w:t>
            </w:r>
          </w:p>
          <w:p w:rsidR="00FB5BAF" w:rsidRPr="00FB5BAF" w:rsidRDefault="00FB5BAF" w:rsidP="00FB5BAF">
            <w:pPr>
              <w:rPr>
                <w:rFonts w:eastAsiaTheme="minorHAnsi"/>
                <w:sz w:val="28"/>
                <w:szCs w:val="28"/>
                <w:lang w:eastAsia="en-US"/>
              </w:rPr>
            </w:pPr>
          </w:p>
        </w:tc>
        <w:tc>
          <w:tcPr>
            <w:tcW w:w="4621" w:type="dxa"/>
          </w:tcPr>
          <w:p w:rsidR="00FB5BAF" w:rsidRPr="00FB5BAF" w:rsidRDefault="00FB5BAF" w:rsidP="00FB5BAF">
            <w:pPr>
              <w:rPr>
                <w:rFonts w:eastAsiaTheme="minorHAnsi"/>
                <w:sz w:val="28"/>
                <w:szCs w:val="28"/>
                <w:lang w:eastAsia="en-US"/>
              </w:rPr>
            </w:pP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There are plenty of labour forces in the community; hence workforce can be sourced locally with controlled costs.</w:t>
            </w:r>
          </w:p>
        </w:tc>
        <w:tc>
          <w:tcPr>
            <w:tcW w:w="4621" w:type="dxa"/>
          </w:tcPr>
          <w:p w:rsidR="00FB5BAF" w:rsidRPr="00FB5BAF" w:rsidRDefault="00FB5BAF" w:rsidP="00FB5BAF">
            <w:pPr>
              <w:rPr>
                <w:rFonts w:eastAsiaTheme="minorHAnsi"/>
                <w:sz w:val="28"/>
                <w:szCs w:val="28"/>
                <w:lang w:eastAsia="en-US"/>
              </w:rPr>
            </w:pP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We have very dedicated and creative team workers.</w:t>
            </w:r>
          </w:p>
          <w:p w:rsidR="00FB5BAF" w:rsidRPr="00FB5BAF" w:rsidRDefault="00FB5BAF" w:rsidP="00FB5BAF">
            <w:pPr>
              <w:rPr>
                <w:rFonts w:eastAsiaTheme="minorHAnsi"/>
                <w:sz w:val="28"/>
                <w:szCs w:val="28"/>
                <w:lang w:eastAsia="en-US"/>
              </w:rPr>
            </w:pPr>
          </w:p>
        </w:tc>
        <w:tc>
          <w:tcPr>
            <w:tcW w:w="4621" w:type="dxa"/>
          </w:tcPr>
          <w:p w:rsidR="00FB5BAF" w:rsidRPr="00FB5BAF" w:rsidRDefault="00FB5BAF" w:rsidP="00FB5BAF">
            <w:pPr>
              <w:rPr>
                <w:rFonts w:eastAsiaTheme="minorHAnsi"/>
                <w:sz w:val="28"/>
                <w:szCs w:val="28"/>
                <w:lang w:eastAsia="en-US"/>
              </w:rPr>
            </w:pP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 xml:space="preserve">We have contacts among government officials; hence they will be handy for advice and help. </w:t>
            </w:r>
          </w:p>
        </w:tc>
        <w:tc>
          <w:tcPr>
            <w:tcW w:w="4621" w:type="dxa"/>
          </w:tcPr>
          <w:p w:rsidR="00FB5BAF" w:rsidRPr="00FB5BAF" w:rsidRDefault="00FB5BAF" w:rsidP="00FB5BAF">
            <w:pPr>
              <w:rPr>
                <w:rFonts w:eastAsiaTheme="minorHAnsi"/>
                <w:sz w:val="28"/>
                <w:szCs w:val="28"/>
                <w:lang w:eastAsia="en-US"/>
              </w:rPr>
            </w:pPr>
          </w:p>
        </w:tc>
      </w:tr>
    </w:tbl>
    <w:p w:rsidR="00FB5BAF" w:rsidRPr="00FB5BAF" w:rsidRDefault="00FB5BAF" w:rsidP="00FB5BAF">
      <w:pPr>
        <w:jc w:val="both"/>
        <w:rPr>
          <w:rFonts w:ascii="Arial" w:hAnsi="Arial" w:cs="Arial"/>
          <w:sz w:val="28"/>
          <w:szCs w:val="28"/>
        </w:rPr>
      </w:pPr>
    </w:p>
    <w:tbl>
      <w:tblPr>
        <w:tblStyle w:val="TableGrid"/>
        <w:tblW w:w="0" w:type="auto"/>
        <w:tblLook w:val="04A0" w:firstRow="1" w:lastRow="0" w:firstColumn="1" w:lastColumn="0" w:noHBand="0" w:noVBand="1"/>
      </w:tblPr>
      <w:tblGrid>
        <w:gridCol w:w="4621"/>
        <w:gridCol w:w="4621"/>
      </w:tblGrid>
      <w:tr w:rsidR="00FB5BAF" w:rsidRPr="00FB5BAF" w:rsidTr="000F4E90">
        <w:tc>
          <w:tcPr>
            <w:tcW w:w="4621" w:type="dxa"/>
          </w:tcPr>
          <w:p w:rsidR="00FB5BAF" w:rsidRPr="00FB5BAF" w:rsidRDefault="00FB5BAF" w:rsidP="00FB5BAF">
            <w:pPr>
              <w:rPr>
                <w:rFonts w:eastAsiaTheme="minorHAnsi"/>
                <w:sz w:val="28"/>
                <w:szCs w:val="28"/>
                <w:u w:val="single"/>
                <w:lang w:eastAsia="en-US"/>
              </w:rPr>
            </w:pPr>
            <w:r w:rsidRPr="00FB5BAF">
              <w:rPr>
                <w:rFonts w:eastAsiaTheme="minorHAnsi"/>
                <w:sz w:val="28"/>
                <w:szCs w:val="28"/>
                <w:u w:val="single"/>
                <w:lang w:eastAsia="en-US"/>
              </w:rPr>
              <w:t>OPPORTUNITIES</w:t>
            </w:r>
          </w:p>
        </w:tc>
        <w:tc>
          <w:tcPr>
            <w:tcW w:w="4621" w:type="dxa"/>
          </w:tcPr>
          <w:p w:rsidR="00FB5BAF" w:rsidRPr="00FB5BAF" w:rsidRDefault="00FB5BAF" w:rsidP="00FB5BAF">
            <w:pPr>
              <w:rPr>
                <w:rFonts w:eastAsiaTheme="minorHAnsi"/>
                <w:sz w:val="28"/>
                <w:szCs w:val="28"/>
                <w:u w:val="single"/>
                <w:lang w:eastAsia="en-US"/>
              </w:rPr>
            </w:pPr>
            <w:r w:rsidRPr="00FB5BAF">
              <w:rPr>
                <w:rFonts w:eastAsiaTheme="minorHAnsi"/>
                <w:sz w:val="28"/>
                <w:szCs w:val="28"/>
                <w:u w:val="single"/>
                <w:lang w:eastAsia="en-US"/>
              </w:rPr>
              <w:t>THREATS</w:t>
            </w: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The site/building identified for the project has already been previously approved for restaurants and wine bars, therefore, obtaining planning permission should not be difficult.</w:t>
            </w:r>
          </w:p>
        </w:tc>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 xml:space="preserve">Strict government planning regulations from both central to local authorities could mean lengthy process and cause delays in planning approvals. </w:t>
            </w:r>
          </w:p>
          <w:p w:rsidR="00FB5BAF" w:rsidRPr="00FB5BAF" w:rsidRDefault="00FB5BAF" w:rsidP="00FB5BAF">
            <w:pPr>
              <w:rPr>
                <w:rFonts w:eastAsiaTheme="minorHAnsi"/>
                <w:sz w:val="28"/>
                <w:szCs w:val="28"/>
                <w:lang w:eastAsia="en-US"/>
              </w:rPr>
            </w:pP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 xml:space="preserve">All of the technologies identified for the successful completion of this </w:t>
            </w:r>
            <w:r w:rsidRPr="00FB5BAF">
              <w:rPr>
                <w:rFonts w:eastAsiaTheme="minorHAnsi"/>
                <w:sz w:val="28"/>
                <w:szCs w:val="28"/>
                <w:lang w:eastAsia="en-US"/>
              </w:rPr>
              <w:lastRenderedPageBreak/>
              <w:t>project can be sourced in London.</w:t>
            </w:r>
          </w:p>
        </w:tc>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lastRenderedPageBreak/>
              <w:t xml:space="preserve">Political uncertainties could escalate costs of building materials </w:t>
            </w:r>
            <w:r w:rsidRPr="00FB5BAF">
              <w:rPr>
                <w:rFonts w:eastAsiaTheme="minorHAnsi"/>
                <w:sz w:val="28"/>
                <w:szCs w:val="28"/>
                <w:lang w:eastAsia="en-US"/>
              </w:rPr>
              <w:lastRenderedPageBreak/>
              <w:t>and could lead to astronomical scope creep costs.</w:t>
            </w:r>
          </w:p>
          <w:p w:rsidR="00FB5BAF" w:rsidRPr="00FB5BAF" w:rsidRDefault="00FB5BAF" w:rsidP="00FB5BAF">
            <w:pPr>
              <w:rPr>
                <w:rFonts w:eastAsiaTheme="minorHAnsi"/>
                <w:sz w:val="28"/>
                <w:szCs w:val="28"/>
                <w:lang w:eastAsia="en-US"/>
              </w:rPr>
            </w:pP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lastRenderedPageBreak/>
              <w:t xml:space="preserve">There are standard templates available for all Project Initiatives Documents (PID) for key stages of the project. </w:t>
            </w:r>
          </w:p>
        </w:tc>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Astronomical scope creep costs could extra-ordinarily send the project budget well above plans and could create frictions with the sponsors.</w:t>
            </w:r>
          </w:p>
          <w:p w:rsidR="00FB5BAF" w:rsidRPr="00FB5BAF" w:rsidRDefault="00FB5BAF" w:rsidP="00FB5BAF">
            <w:pPr>
              <w:rPr>
                <w:rFonts w:eastAsiaTheme="minorHAnsi"/>
                <w:sz w:val="28"/>
                <w:szCs w:val="28"/>
                <w:lang w:eastAsia="en-US"/>
              </w:rPr>
            </w:pP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There are many efficient and effective communication networks, channels and equipment for project team’s constant feedbacks and to monitor progress.</w:t>
            </w:r>
          </w:p>
          <w:p w:rsidR="00FB5BAF" w:rsidRPr="00FB5BAF" w:rsidRDefault="00FB5BAF" w:rsidP="00FB5BAF">
            <w:pPr>
              <w:rPr>
                <w:rFonts w:eastAsiaTheme="minorHAnsi"/>
                <w:sz w:val="28"/>
                <w:szCs w:val="28"/>
                <w:lang w:eastAsia="en-US"/>
              </w:rPr>
            </w:pPr>
          </w:p>
        </w:tc>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Extra costs on the project mean little or no profits on the project.</w:t>
            </w:r>
          </w:p>
          <w:p w:rsidR="00FB5BAF" w:rsidRPr="00FB5BAF" w:rsidRDefault="00FB5BAF" w:rsidP="00FB5BAF">
            <w:pPr>
              <w:rPr>
                <w:rFonts w:eastAsiaTheme="minorHAnsi"/>
                <w:sz w:val="28"/>
                <w:szCs w:val="28"/>
                <w:lang w:eastAsia="en-US"/>
              </w:rPr>
            </w:pP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Project planning regulations are clearly defined in the laws and therefore there is no ambiguity or confusion on applying for planning permission.</w:t>
            </w:r>
          </w:p>
        </w:tc>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Some of the materials required for the project will be imported from Europe. The issue of BrExit means we have to make arrangement for alternates.</w:t>
            </w:r>
          </w:p>
          <w:p w:rsidR="00FB5BAF" w:rsidRPr="00FB5BAF" w:rsidRDefault="00FB5BAF" w:rsidP="00FB5BAF">
            <w:pPr>
              <w:rPr>
                <w:rFonts w:eastAsiaTheme="minorHAnsi"/>
                <w:sz w:val="28"/>
                <w:szCs w:val="28"/>
                <w:lang w:eastAsia="en-US"/>
              </w:rPr>
            </w:pP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There is no other similar project in the area; hence there is no benchmarking against competition.</w:t>
            </w:r>
          </w:p>
        </w:tc>
        <w:tc>
          <w:tcPr>
            <w:tcW w:w="4621" w:type="dxa"/>
          </w:tcPr>
          <w:p w:rsidR="00FB5BAF" w:rsidRPr="00FB5BAF" w:rsidRDefault="00FB5BAF" w:rsidP="00FB5BAF">
            <w:pPr>
              <w:rPr>
                <w:rFonts w:eastAsiaTheme="minorHAnsi"/>
                <w:sz w:val="28"/>
                <w:szCs w:val="28"/>
                <w:lang w:eastAsia="en-US"/>
              </w:rPr>
            </w:pPr>
          </w:p>
        </w:tc>
      </w:tr>
      <w:tr w:rsidR="00FB5BAF" w:rsidRPr="00FB5BAF" w:rsidTr="000F4E90">
        <w:tc>
          <w:tcPr>
            <w:tcW w:w="4621" w:type="dxa"/>
          </w:tcPr>
          <w:p w:rsidR="00FB5BAF" w:rsidRPr="00FB5BAF" w:rsidRDefault="00FB5BAF" w:rsidP="00FB5BAF">
            <w:pPr>
              <w:rPr>
                <w:rFonts w:eastAsiaTheme="minorHAnsi"/>
                <w:sz w:val="28"/>
                <w:szCs w:val="28"/>
                <w:lang w:eastAsia="en-US"/>
              </w:rPr>
            </w:pPr>
            <w:r w:rsidRPr="00FB5BAF">
              <w:rPr>
                <w:rFonts w:eastAsiaTheme="minorHAnsi"/>
                <w:sz w:val="28"/>
                <w:szCs w:val="28"/>
                <w:lang w:eastAsia="en-US"/>
              </w:rPr>
              <w:t>We have good track record with franchisor, hence any misunderstanding could easily be resolved.</w:t>
            </w:r>
          </w:p>
        </w:tc>
        <w:tc>
          <w:tcPr>
            <w:tcW w:w="4621" w:type="dxa"/>
          </w:tcPr>
          <w:p w:rsidR="00FB5BAF" w:rsidRPr="00FB5BAF" w:rsidRDefault="00FB5BAF" w:rsidP="00FB5BAF">
            <w:pPr>
              <w:rPr>
                <w:rFonts w:eastAsiaTheme="minorHAnsi"/>
                <w:sz w:val="28"/>
                <w:szCs w:val="28"/>
                <w:lang w:eastAsia="en-US"/>
              </w:rPr>
            </w:pPr>
          </w:p>
        </w:tc>
      </w:tr>
    </w:tbl>
    <w:p w:rsidR="00FB5BAF" w:rsidRPr="00FB5BAF" w:rsidRDefault="00FB5BAF" w:rsidP="00FB5BAF">
      <w:pPr>
        <w:jc w:val="both"/>
        <w:rPr>
          <w:rFonts w:ascii="Arial" w:hAnsi="Arial" w:cs="Arial"/>
          <w:b/>
          <w:sz w:val="28"/>
          <w:szCs w:val="28"/>
        </w:rPr>
      </w:pPr>
      <w:r w:rsidRPr="00FB5BAF">
        <w:rPr>
          <w:rFonts w:ascii="Arial" w:hAnsi="Arial" w:cs="Arial"/>
          <w:b/>
          <w:sz w:val="28"/>
          <w:szCs w:val="28"/>
        </w:rPr>
        <w:t>FIG.1 SWOT analysis tables (sourced from Buon, T. 2014)</w:t>
      </w:r>
    </w:p>
    <w:p w:rsidR="00FB5BAF" w:rsidRPr="00FB5BAF" w:rsidRDefault="00FB5BAF" w:rsidP="00FB5BAF">
      <w:pPr>
        <w:jc w:val="both"/>
        <w:rPr>
          <w:rFonts w:ascii="Arial" w:hAnsi="Arial" w:cs="Arial"/>
          <w:sz w:val="28"/>
          <w:szCs w:val="28"/>
        </w:rPr>
      </w:pPr>
      <w:r w:rsidRPr="00FB5BAF">
        <w:rPr>
          <w:rFonts w:ascii="Arial" w:hAnsi="Arial" w:cs="Arial"/>
          <w:sz w:val="28"/>
          <w:szCs w:val="28"/>
        </w:rPr>
        <w:t xml:space="preserve">Additionally, we will examine this project further using a macro </w:t>
      </w:r>
      <w:r w:rsidR="009139B3">
        <w:rPr>
          <w:rFonts w:ascii="Arial" w:hAnsi="Arial" w:cs="Arial"/>
          <w:sz w:val="28"/>
          <w:szCs w:val="28"/>
        </w:rPr>
        <w:t xml:space="preserve">project </w:t>
      </w:r>
      <w:r w:rsidRPr="00FB5BAF">
        <w:rPr>
          <w:rFonts w:ascii="Arial" w:hAnsi="Arial" w:cs="Arial"/>
          <w:sz w:val="28"/>
          <w:szCs w:val="28"/>
        </w:rPr>
        <w:t xml:space="preserve">decision making management tool of PESTLE researched by </w:t>
      </w:r>
      <w:sdt>
        <w:sdtPr>
          <w:rPr>
            <w:rFonts w:ascii="Arial" w:hAnsi="Arial" w:cs="Arial"/>
            <w:sz w:val="28"/>
            <w:szCs w:val="28"/>
          </w:rPr>
          <w:id w:val="-1970653026"/>
          <w:citation/>
        </w:sdtPr>
        <w:sdtEndPr/>
        <w:sdtContent>
          <w:r w:rsidRPr="00FB5BAF">
            <w:rPr>
              <w:rFonts w:ascii="Arial" w:hAnsi="Arial" w:cs="Arial"/>
              <w:sz w:val="28"/>
              <w:szCs w:val="28"/>
            </w:rPr>
            <w:fldChar w:fldCharType="begin"/>
          </w:r>
          <w:r w:rsidRPr="00FB5BAF">
            <w:rPr>
              <w:rFonts w:ascii="Arial" w:hAnsi="Arial" w:cs="Arial"/>
              <w:sz w:val="28"/>
              <w:szCs w:val="28"/>
            </w:rPr>
            <w:instrText xml:space="preserve"> CITATION Arm61 \l 2057 </w:instrText>
          </w:r>
          <w:r w:rsidRPr="00FB5BAF">
            <w:rPr>
              <w:rFonts w:ascii="Arial" w:hAnsi="Arial" w:cs="Arial"/>
              <w:sz w:val="28"/>
              <w:szCs w:val="28"/>
            </w:rPr>
            <w:fldChar w:fldCharType="separate"/>
          </w:r>
          <w:r w:rsidRPr="00FB5BAF">
            <w:rPr>
              <w:rFonts w:ascii="Arial" w:hAnsi="Arial" w:cs="Arial"/>
              <w:sz w:val="28"/>
              <w:szCs w:val="28"/>
            </w:rPr>
            <w:t>(Armstrong, 2012, P.161)</w:t>
          </w:r>
          <w:r w:rsidRPr="00FB5BAF">
            <w:rPr>
              <w:rFonts w:ascii="Arial" w:hAnsi="Arial" w:cs="Arial"/>
              <w:sz w:val="28"/>
              <w:szCs w:val="28"/>
            </w:rPr>
            <w:fldChar w:fldCharType="end"/>
          </w:r>
        </w:sdtContent>
      </w:sdt>
      <w:r w:rsidRPr="00FB5BAF">
        <w:rPr>
          <w:rFonts w:ascii="Arial" w:hAnsi="Arial" w:cs="Arial"/>
          <w:b/>
          <w:sz w:val="28"/>
          <w:szCs w:val="28"/>
        </w:rPr>
        <w:t xml:space="preserve">. </w:t>
      </w:r>
    </w:p>
    <w:p w:rsidR="00FB5BAF" w:rsidRPr="00FB5BAF" w:rsidRDefault="00FB5BAF" w:rsidP="00FB5BAF">
      <w:pPr>
        <w:jc w:val="both"/>
        <w:rPr>
          <w:rFonts w:ascii="Arial" w:hAnsi="Arial" w:cs="Arial"/>
          <w:sz w:val="28"/>
          <w:szCs w:val="28"/>
        </w:rPr>
      </w:pPr>
      <w:r w:rsidRPr="00FB5BAF">
        <w:rPr>
          <w:rFonts w:ascii="Arial" w:hAnsi="Arial" w:cs="Arial"/>
          <w:b/>
          <w:sz w:val="28"/>
          <w:szCs w:val="28"/>
        </w:rPr>
        <w:t>Political:</w:t>
      </w:r>
      <w:r w:rsidRPr="00FB5BAF">
        <w:rPr>
          <w:rFonts w:ascii="Arial" w:hAnsi="Arial" w:cs="Arial"/>
          <w:sz w:val="28"/>
          <w:szCs w:val="28"/>
        </w:rPr>
        <w:t xml:space="preserve"> The uncertainty in BrExit political negotiations means cost escalations of building materials. However, we could enter into dialogue with the sponsor to set aside special fund to cover project scope creep.</w:t>
      </w:r>
    </w:p>
    <w:p w:rsidR="00FB5BAF" w:rsidRPr="00FB5BAF" w:rsidRDefault="00FB5BAF" w:rsidP="00FB5BAF">
      <w:pPr>
        <w:jc w:val="both"/>
        <w:rPr>
          <w:rFonts w:ascii="Arial" w:hAnsi="Arial" w:cs="Arial"/>
          <w:sz w:val="28"/>
          <w:szCs w:val="28"/>
        </w:rPr>
      </w:pPr>
      <w:r w:rsidRPr="00FB5BAF">
        <w:rPr>
          <w:rFonts w:ascii="Arial" w:hAnsi="Arial" w:cs="Arial"/>
          <w:b/>
          <w:sz w:val="28"/>
          <w:szCs w:val="28"/>
        </w:rPr>
        <w:lastRenderedPageBreak/>
        <w:t>Economy:</w:t>
      </w:r>
      <w:r w:rsidRPr="00FB5BAF">
        <w:rPr>
          <w:rFonts w:ascii="Arial" w:hAnsi="Arial" w:cs="Arial"/>
          <w:sz w:val="28"/>
          <w:szCs w:val="28"/>
        </w:rPr>
        <w:t xml:space="preserve"> The political uncertainty of BrExit negotiations is sending shock waves to the investment and financial sectors. This in turn is discouraging businesses from investing and as such sending costs of building materials well above containment.</w:t>
      </w:r>
    </w:p>
    <w:p w:rsidR="00FB5BAF" w:rsidRPr="00FB5BAF" w:rsidRDefault="00FB5BAF" w:rsidP="00FB5BAF">
      <w:pPr>
        <w:jc w:val="both"/>
        <w:rPr>
          <w:rFonts w:ascii="Arial" w:hAnsi="Arial" w:cs="Arial"/>
          <w:sz w:val="28"/>
          <w:szCs w:val="28"/>
        </w:rPr>
      </w:pPr>
      <w:r w:rsidRPr="00FB5BAF">
        <w:rPr>
          <w:rFonts w:ascii="Arial" w:hAnsi="Arial" w:cs="Arial"/>
          <w:b/>
          <w:sz w:val="28"/>
          <w:szCs w:val="28"/>
        </w:rPr>
        <w:t>Social:</w:t>
      </w:r>
      <w:r w:rsidRPr="00FB5BAF">
        <w:rPr>
          <w:rFonts w:ascii="Arial" w:hAnsi="Arial" w:cs="Arial"/>
          <w:sz w:val="28"/>
          <w:szCs w:val="28"/>
        </w:rPr>
        <w:t xml:space="preserve"> Instability in both political and economic environment is creating anxiety in the job market especially among the youths and is causing series of killings and anti-social behaviours in the community. This in turn means more costs in policing the community and more money to be set aside for increase in taxation.</w:t>
      </w:r>
    </w:p>
    <w:p w:rsidR="00FB5BAF" w:rsidRPr="00FB5BAF" w:rsidRDefault="00FB5BAF" w:rsidP="00FB5BAF">
      <w:pPr>
        <w:jc w:val="both"/>
        <w:rPr>
          <w:rFonts w:ascii="Arial" w:hAnsi="Arial" w:cs="Arial"/>
          <w:sz w:val="28"/>
          <w:szCs w:val="28"/>
        </w:rPr>
      </w:pPr>
      <w:r w:rsidRPr="00FB5BAF">
        <w:rPr>
          <w:rFonts w:ascii="Arial" w:hAnsi="Arial" w:cs="Arial"/>
          <w:b/>
          <w:sz w:val="28"/>
          <w:szCs w:val="28"/>
        </w:rPr>
        <w:t>Technology:</w:t>
      </w:r>
      <w:r w:rsidRPr="00FB5BAF">
        <w:rPr>
          <w:rFonts w:ascii="Arial" w:hAnsi="Arial" w:cs="Arial"/>
          <w:sz w:val="28"/>
          <w:szCs w:val="28"/>
        </w:rPr>
        <w:t xml:space="preserve"> There is technology to sustain the proposed project; hence there is nothing much to worry about in this area.</w:t>
      </w:r>
    </w:p>
    <w:p w:rsidR="00FB5BAF" w:rsidRPr="00FB5BAF" w:rsidRDefault="00FB5BAF" w:rsidP="00FB5BAF">
      <w:pPr>
        <w:jc w:val="both"/>
        <w:rPr>
          <w:rFonts w:ascii="Arial" w:hAnsi="Arial" w:cs="Arial"/>
          <w:sz w:val="28"/>
          <w:szCs w:val="28"/>
        </w:rPr>
      </w:pPr>
      <w:r w:rsidRPr="00FB5BAF">
        <w:rPr>
          <w:rFonts w:ascii="Arial" w:hAnsi="Arial" w:cs="Arial"/>
          <w:b/>
          <w:sz w:val="28"/>
          <w:szCs w:val="28"/>
        </w:rPr>
        <w:t>Legal:</w:t>
      </w:r>
      <w:r w:rsidRPr="00FB5BAF">
        <w:rPr>
          <w:rFonts w:ascii="Arial" w:hAnsi="Arial" w:cs="Arial"/>
          <w:sz w:val="28"/>
          <w:szCs w:val="28"/>
        </w:rPr>
        <w:t xml:space="preserve"> All legal and legal processes regarding managing projects are clearly codified although interpretations can be a little bit challenging and may require external consultancy and that means additional costs. Attentions must also be paid to Taxation Laws, Health and Safety at Work laws, Reporting of Injuries, Diseases and Dangerous Occurrences Regulations (RIDDOR), Working Time Regulations laws and Minimum wage laws.</w:t>
      </w:r>
    </w:p>
    <w:p w:rsidR="00FB5BAF" w:rsidRPr="00FB5BAF" w:rsidRDefault="00FB5BAF" w:rsidP="00FB5BAF">
      <w:pPr>
        <w:jc w:val="both"/>
        <w:rPr>
          <w:rFonts w:ascii="Arial" w:hAnsi="Arial" w:cs="Arial"/>
          <w:sz w:val="28"/>
          <w:szCs w:val="28"/>
        </w:rPr>
      </w:pPr>
      <w:r w:rsidRPr="00FB5BAF">
        <w:rPr>
          <w:rFonts w:ascii="Arial" w:hAnsi="Arial" w:cs="Arial"/>
          <w:b/>
          <w:sz w:val="28"/>
          <w:szCs w:val="28"/>
        </w:rPr>
        <w:t>Environment:</w:t>
      </w:r>
      <w:r w:rsidRPr="00FB5BAF">
        <w:rPr>
          <w:rFonts w:ascii="Arial" w:hAnsi="Arial" w:cs="Arial"/>
          <w:sz w:val="28"/>
          <w:szCs w:val="28"/>
        </w:rPr>
        <w:t xml:space="preserve"> This factor takes into consideration the world around the project; on which the project may have direct or indirect impacts on its environment. Examples include the use of building materials containing plastics packaging, using vehicles for transporting goods and services and the pollution impact of these. Others include noise pollutions from drilling and other project activities. Risk assessment must be carried out to ascertain and list the potential environmental risks and to deduce measures to remove or reduce its environmental impacts.</w:t>
      </w:r>
    </w:p>
    <w:p w:rsidR="00FB5BAF" w:rsidRPr="00FB5BAF" w:rsidRDefault="00FB5BAF" w:rsidP="00FB5BAF">
      <w:pPr>
        <w:jc w:val="both"/>
        <w:rPr>
          <w:rFonts w:ascii="Arial" w:hAnsi="Arial" w:cs="Arial"/>
          <w:sz w:val="28"/>
          <w:szCs w:val="28"/>
        </w:rPr>
      </w:pPr>
      <w:r w:rsidRPr="00FB5BAF">
        <w:rPr>
          <w:rFonts w:ascii="Arial" w:hAnsi="Arial" w:cs="Arial"/>
          <w:sz w:val="28"/>
          <w:szCs w:val="28"/>
        </w:rPr>
        <w:t>With satisfactory outcome assessments of both micro and macro management decision making examination tools above, we can now proceed to appraise stakeholders in this project.</w:t>
      </w:r>
    </w:p>
    <w:p w:rsidR="00FB5BAF" w:rsidRPr="00FB5BAF" w:rsidRDefault="000F4E90" w:rsidP="00FB5BAF">
      <w:pPr>
        <w:jc w:val="both"/>
        <w:rPr>
          <w:rFonts w:ascii="Arial" w:hAnsi="Arial" w:cs="Arial"/>
          <w:b/>
          <w:sz w:val="28"/>
          <w:szCs w:val="28"/>
        </w:rPr>
      </w:pPr>
      <w:r w:rsidRPr="000F4E90">
        <w:rPr>
          <w:rFonts w:ascii="Arial" w:hAnsi="Arial" w:cs="Arial"/>
          <w:b/>
          <w:sz w:val="28"/>
          <w:szCs w:val="28"/>
        </w:rPr>
        <w:t xml:space="preserve">AIM AND </w:t>
      </w:r>
      <w:r w:rsidR="00FB5BAF" w:rsidRPr="00FB5BAF">
        <w:rPr>
          <w:rFonts w:ascii="Arial" w:hAnsi="Arial" w:cs="Arial"/>
          <w:b/>
          <w:sz w:val="28"/>
          <w:szCs w:val="28"/>
        </w:rPr>
        <w:t>OBJECTIVE:</w:t>
      </w:r>
    </w:p>
    <w:p w:rsidR="00F03A5D" w:rsidRPr="00F03A5D" w:rsidRDefault="00F03A5D" w:rsidP="00F03A5D">
      <w:pPr>
        <w:jc w:val="both"/>
        <w:rPr>
          <w:rFonts w:ascii="Arial" w:hAnsi="Arial" w:cs="Arial"/>
          <w:b/>
          <w:sz w:val="28"/>
          <w:szCs w:val="28"/>
        </w:rPr>
      </w:pPr>
      <w:r w:rsidRPr="00F03A5D">
        <w:rPr>
          <w:rFonts w:ascii="Arial" w:hAnsi="Arial" w:cs="Arial"/>
          <w:b/>
          <w:sz w:val="28"/>
          <w:szCs w:val="28"/>
        </w:rPr>
        <w:t xml:space="preserve">AIM: </w:t>
      </w:r>
    </w:p>
    <w:p w:rsidR="00F03A5D" w:rsidRDefault="00F03A5D" w:rsidP="00FB5BAF">
      <w:pPr>
        <w:jc w:val="both"/>
        <w:rPr>
          <w:rFonts w:ascii="Arial" w:hAnsi="Arial" w:cs="Arial"/>
          <w:sz w:val="28"/>
          <w:szCs w:val="28"/>
        </w:rPr>
      </w:pPr>
      <w:r w:rsidRPr="00F03A5D">
        <w:rPr>
          <w:rFonts w:ascii="Arial" w:hAnsi="Arial" w:cs="Arial"/>
          <w:sz w:val="28"/>
          <w:szCs w:val="28"/>
        </w:rPr>
        <w:t xml:space="preserve">The aim of Solomon Consulting is to deliver a satisfactorily managed and completed project of a branch of new restaurant to the franchisor – “Unique Vegan Diners Restaurant and Bar Ltd”. The discussion of managing a project in an organisation will be explained by reference to </w:t>
      </w:r>
      <w:sdt>
        <w:sdtPr>
          <w:rPr>
            <w:rFonts w:ascii="Arial" w:hAnsi="Arial" w:cs="Arial"/>
            <w:sz w:val="28"/>
            <w:szCs w:val="28"/>
          </w:rPr>
          <w:id w:val="523525388"/>
          <w:citation/>
        </w:sdtPr>
        <w:sdtEndPr/>
        <w:sdtContent>
          <w:r w:rsidRPr="00F03A5D">
            <w:rPr>
              <w:rFonts w:ascii="Arial" w:hAnsi="Arial" w:cs="Arial"/>
              <w:sz w:val="28"/>
              <w:szCs w:val="28"/>
            </w:rPr>
            <w:fldChar w:fldCharType="begin"/>
          </w:r>
          <w:r w:rsidRPr="00F03A5D">
            <w:rPr>
              <w:rFonts w:ascii="Arial" w:hAnsi="Arial" w:cs="Arial"/>
              <w:sz w:val="28"/>
              <w:szCs w:val="28"/>
            </w:rPr>
            <w:instrText xml:space="preserve"> CITATION Buo19 \l 2057 </w:instrText>
          </w:r>
          <w:r w:rsidRPr="00F03A5D">
            <w:rPr>
              <w:rFonts w:ascii="Arial" w:hAnsi="Arial" w:cs="Arial"/>
              <w:sz w:val="28"/>
              <w:szCs w:val="28"/>
            </w:rPr>
            <w:fldChar w:fldCharType="separate"/>
          </w:r>
          <w:r w:rsidRPr="00F03A5D">
            <w:rPr>
              <w:rFonts w:ascii="Arial" w:hAnsi="Arial" w:cs="Arial"/>
              <w:sz w:val="28"/>
              <w:szCs w:val="28"/>
            </w:rPr>
            <w:t>(Buon, 2014 p119)</w:t>
          </w:r>
          <w:r w:rsidRPr="00F03A5D">
            <w:rPr>
              <w:rFonts w:ascii="Arial" w:hAnsi="Arial" w:cs="Arial"/>
              <w:sz w:val="28"/>
              <w:szCs w:val="28"/>
            </w:rPr>
            <w:fldChar w:fldCharType="end"/>
          </w:r>
        </w:sdtContent>
      </w:sdt>
      <w:r w:rsidRPr="00F03A5D">
        <w:rPr>
          <w:rFonts w:ascii="Arial" w:hAnsi="Arial" w:cs="Arial"/>
          <w:sz w:val="28"/>
          <w:szCs w:val="28"/>
        </w:rPr>
        <w:t xml:space="preserve"> research’s reports based on </w:t>
      </w:r>
      <w:r w:rsidRPr="00F03A5D">
        <w:rPr>
          <w:rFonts w:ascii="Arial" w:hAnsi="Arial" w:cs="Arial"/>
          <w:b/>
          <w:sz w:val="28"/>
          <w:szCs w:val="28"/>
        </w:rPr>
        <w:t>SMART</w:t>
      </w:r>
      <w:r w:rsidRPr="00F03A5D">
        <w:rPr>
          <w:rFonts w:ascii="Arial" w:hAnsi="Arial" w:cs="Arial"/>
          <w:sz w:val="28"/>
          <w:szCs w:val="28"/>
        </w:rPr>
        <w:t xml:space="preserve"> objectives. </w:t>
      </w:r>
      <w:r w:rsidRPr="00F03A5D">
        <w:rPr>
          <w:rFonts w:ascii="Arial" w:hAnsi="Arial" w:cs="Arial"/>
          <w:b/>
          <w:sz w:val="28"/>
          <w:szCs w:val="28"/>
        </w:rPr>
        <w:t>S</w:t>
      </w:r>
      <w:r w:rsidRPr="00F03A5D">
        <w:rPr>
          <w:rFonts w:ascii="Arial" w:hAnsi="Arial" w:cs="Arial"/>
          <w:sz w:val="28"/>
          <w:szCs w:val="28"/>
        </w:rPr>
        <w:t xml:space="preserve">pecific task; this project is </w:t>
      </w:r>
      <w:r w:rsidRPr="00F03A5D">
        <w:rPr>
          <w:rFonts w:ascii="Arial" w:hAnsi="Arial" w:cs="Arial"/>
          <w:sz w:val="28"/>
          <w:szCs w:val="28"/>
        </w:rPr>
        <w:lastRenderedPageBreak/>
        <w:t xml:space="preserve">about managing and building a “Unique Vegan Diners Restaurant and Bar Ltd”. </w:t>
      </w:r>
      <w:r w:rsidRPr="00F03A5D">
        <w:rPr>
          <w:rFonts w:ascii="Arial" w:hAnsi="Arial" w:cs="Arial"/>
          <w:b/>
          <w:sz w:val="28"/>
          <w:szCs w:val="28"/>
        </w:rPr>
        <w:t>M</w:t>
      </w:r>
      <w:r w:rsidRPr="00F03A5D">
        <w:rPr>
          <w:rFonts w:ascii="Arial" w:hAnsi="Arial" w:cs="Arial"/>
          <w:sz w:val="28"/>
          <w:szCs w:val="28"/>
        </w:rPr>
        <w:t xml:space="preserve">easurable; this project has a definite plan with audit trail over specified period of time shown below under lists of deliverables, </w:t>
      </w:r>
      <w:r w:rsidRPr="00F03A5D">
        <w:rPr>
          <w:rFonts w:ascii="Arial" w:hAnsi="Arial" w:cs="Arial"/>
          <w:b/>
          <w:sz w:val="28"/>
          <w:szCs w:val="28"/>
        </w:rPr>
        <w:t>A</w:t>
      </w:r>
      <w:r w:rsidRPr="00F03A5D">
        <w:rPr>
          <w:rFonts w:ascii="Arial" w:hAnsi="Arial" w:cs="Arial"/>
          <w:sz w:val="28"/>
          <w:szCs w:val="28"/>
        </w:rPr>
        <w:t xml:space="preserve">chievable; the project team have already agreed with the stakeholders to carry out and manage the project and the team have skills, knowledge, experience and track record of previous successfully completed project. </w:t>
      </w:r>
      <w:r w:rsidRPr="00F03A5D">
        <w:rPr>
          <w:rFonts w:ascii="Arial" w:hAnsi="Arial" w:cs="Arial"/>
          <w:b/>
          <w:sz w:val="28"/>
          <w:szCs w:val="28"/>
        </w:rPr>
        <w:t>R</w:t>
      </w:r>
      <w:r w:rsidRPr="00F03A5D">
        <w:rPr>
          <w:rFonts w:ascii="Arial" w:hAnsi="Arial" w:cs="Arial"/>
          <w:sz w:val="28"/>
          <w:szCs w:val="28"/>
        </w:rPr>
        <w:t xml:space="preserve">ealistic; this project is realistic, reasonable, rewarding, relevant and results oriented because it is planned for future investment to serve the community and a potentially job and tax creation entity, and </w:t>
      </w:r>
      <w:r w:rsidRPr="00F03A5D">
        <w:rPr>
          <w:rFonts w:ascii="Arial" w:hAnsi="Arial" w:cs="Arial"/>
          <w:b/>
          <w:sz w:val="28"/>
          <w:szCs w:val="28"/>
        </w:rPr>
        <w:t>T</w:t>
      </w:r>
      <w:r w:rsidRPr="00F03A5D">
        <w:rPr>
          <w:rFonts w:ascii="Arial" w:hAnsi="Arial" w:cs="Arial"/>
          <w:sz w:val="28"/>
          <w:szCs w:val="28"/>
        </w:rPr>
        <w:t xml:space="preserve">ime specific; this project will start on 15 October 2018 and will be completed and delivered on 7 January 2019. </w:t>
      </w:r>
    </w:p>
    <w:p w:rsidR="00DC1BF8" w:rsidRDefault="00DC1BF8" w:rsidP="00FB5BAF">
      <w:pPr>
        <w:jc w:val="both"/>
        <w:rPr>
          <w:rFonts w:ascii="Arial" w:hAnsi="Arial" w:cs="Arial"/>
          <w:sz w:val="28"/>
          <w:szCs w:val="28"/>
        </w:rPr>
      </w:pPr>
      <w:r w:rsidRPr="00DC1BF8">
        <w:rPr>
          <w:rFonts w:ascii="Arial" w:hAnsi="Arial" w:cs="Arial"/>
          <w:b/>
          <w:sz w:val="28"/>
          <w:szCs w:val="28"/>
        </w:rPr>
        <w:t>OBJECTIVE:</w:t>
      </w:r>
    </w:p>
    <w:p w:rsidR="00FB5BAF" w:rsidRDefault="00FB5BAF" w:rsidP="00FB5BAF">
      <w:pPr>
        <w:jc w:val="both"/>
        <w:rPr>
          <w:rFonts w:ascii="Arial" w:hAnsi="Arial" w:cs="Arial"/>
          <w:sz w:val="28"/>
          <w:szCs w:val="28"/>
        </w:rPr>
      </w:pPr>
      <w:r w:rsidRPr="00FB5BAF">
        <w:rPr>
          <w:rFonts w:ascii="Arial" w:hAnsi="Arial" w:cs="Arial"/>
          <w:sz w:val="28"/>
          <w:szCs w:val="28"/>
        </w:rPr>
        <w:t xml:space="preserve">Our objective is that by the end of this project, we will search for a viable location, design, agree with all stakeholders, manage, build and deliver a satisfactorily completed new branch of “Unique Vegan Diners Restaurant and Bar Ltd.” in London. Managing project or Project Management has been explained by </w:t>
      </w:r>
      <w:sdt>
        <w:sdtPr>
          <w:rPr>
            <w:rFonts w:ascii="Arial" w:hAnsi="Arial" w:cs="Arial"/>
            <w:sz w:val="28"/>
            <w:szCs w:val="28"/>
          </w:rPr>
          <w:id w:val="2077391872"/>
          <w:citation/>
        </w:sdtPr>
        <w:sdtEndPr/>
        <w:sdtContent>
          <w:r w:rsidRPr="00FB5BAF">
            <w:rPr>
              <w:rFonts w:ascii="Arial" w:hAnsi="Arial" w:cs="Arial"/>
              <w:sz w:val="28"/>
              <w:szCs w:val="28"/>
            </w:rPr>
            <w:fldChar w:fldCharType="begin"/>
          </w:r>
          <w:r w:rsidRPr="00FB5BAF">
            <w:rPr>
              <w:rFonts w:ascii="Arial" w:hAnsi="Arial" w:cs="Arial"/>
              <w:sz w:val="28"/>
              <w:szCs w:val="28"/>
            </w:rPr>
            <w:instrText xml:space="preserve"> CITATION Cla12 \l 2057 </w:instrText>
          </w:r>
          <w:r w:rsidRPr="00FB5BAF">
            <w:rPr>
              <w:rFonts w:ascii="Arial" w:hAnsi="Arial" w:cs="Arial"/>
              <w:sz w:val="28"/>
              <w:szCs w:val="28"/>
            </w:rPr>
            <w:fldChar w:fldCharType="separate"/>
          </w:r>
          <w:r w:rsidRPr="00FB5BAF">
            <w:rPr>
              <w:rFonts w:ascii="Arial" w:hAnsi="Arial" w:cs="Arial"/>
              <w:sz w:val="28"/>
              <w:szCs w:val="28"/>
            </w:rPr>
            <w:t>(Clayton, 2012)</w:t>
          </w:r>
          <w:r w:rsidRPr="00FB5BAF">
            <w:rPr>
              <w:rFonts w:ascii="Arial" w:hAnsi="Arial" w:cs="Arial"/>
              <w:sz w:val="28"/>
              <w:szCs w:val="28"/>
            </w:rPr>
            <w:fldChar w:fldCharType="end"/>
          </w:r>
        </w:sdtContent>
      </w:sdt>
      <w:r w:rsidRPr="00FB5BAF">
        <w:rPr>
          <w:rFonts w:ascii="Arial" w:hAnsi="Arial" w:cs="Arial"/>
          <w:sz w:val="28"/>
          <w:szCs w:val="28"/>
        </w:rPr>
        <w:t xml:space="preserve"> </w:t>
      </w:r>
      <w:r w:rsidRPr="00FB5BAF">
        <w:rPr>
          <w:rFonts w:ascii="Arial" w:hAnsi="Arial" w:cs="Arial"/>
          <w:b/>
          <w:sz w:val="28"/>
          <w:szCs w:val="28"/>
        </w:rPr>
        <w:t>as “</w:t>
      </w:r>
      <w:r w:rsidRPr="00FB5BAF">
        <w:rPr>
          <w:rFonts w:ascii="Arial" w:hAnsi="Arial" w:cs="Arial"/>
          <w:sz w:val="28"/>
          <w:szCs w:val="28"/>
        </w:rPr>
        <w:t xml:space="preserve">a collection of tasks that is carried out by a team to meet both aim and objective as defined and agreed to by sponsors”. Managing Project involves planning and planning is defined by </w:t>
      </w:r>
      <w:sdt>
        <w:sdtPr>
          <w:rPr>
            <w:rFonts w:ascii="Arial" w:hAnsi="Arial" w:cs="Arial"/>
            <w:sz w:val="28"/>
            <w:szCs w:val="28"/>
          </w:rPr>
          <w:id w:val="-443148226"/>
          <w:citation/>
        </w:sdtPr>
        <w:sdtEndPr/>
        <w:sdtContent>
          <w:r w:rsidRPr="00FB5BAF">
            <w:rPr>
              <w:rFonts w:ascii="Arial" w:hAnsi="Arial" w:cs="Arial"/>
              <w:sz w:val="28"/>
              <w:szCs w:val="28"/>
            </w:rPr>
            <w:fldChar w:fldCharType="begin"/>
          </w:r>
          <w:r w:rsidRPr="00FB5BAF">
            <w:rPr>
              <w:rFonts w:ascii="Arial" w:hAnsi="Arial" w:cs="Arial"/>
              <w:sz w:val="28"/>
              <w:szCs w:val="28"/>
            </w:rPr>
            <w:instrText xml:space="preserve"> CITATION Cla14 \l 2057 </w:instrText>
          </w:r>
          <w:r w:rsidRPr="00FB5BAF">
            <w:rPr>
              <w:rFonts w:ascii="Arial" w:hAnsi="Arial" w:cs="Arial"/>
              <w:sz w:val="28"/>
              <w:szCs w:val="28"/>
            </w:rPr>
            <w:fldChar w:fldCharType="separate"/>
          </w:r>
          <w:r w:rsidRPr="00FB5BAF">
            <w:rPr>
              <w:rFonts w:ascii="Arial" w:hAnsi="Arial" w:cs="Arial"/>
              <w:sz w:val="28"/>
              <w:szCs w:val="28"/>
            </w:rPr>
            <w:t>(Clayton, 2012, P.14)</w:t>
          </w:r>
          <w:r w:rsidRPr="00FB5BAF">
            <w:rPr>
              <w:rFonts w:ascii="Arial" w:hAnsi="Arial" w:cs="Arial"/>
              <w:sz w:val="28"/>
              <w:szCs w:val="28"/>
            </w:rPr>
            <w:fldChar w:fldCharType="end"/>
          </w:r>
        </w:sdtContent>
      </w:sdt>
      <w:r w:rsidRPr="00FB5BAF">
        <w:rPr>
          <w:rFonts w:ascii="Arial" w:hAnsi="Arial" w:cs="Arial"/>
          <w:sz w:val="28"/>
          <w:szCs w:val="28"/>
        </w:rPr>
        <w:t xml:space="preserve"> as “a clearly defined tasks requirements and realistic delivery deadline and creates a hierarchy of components called GOSPA”. This means Goal, Objectives, Strategy, Plan and Activities. Hence, the delivery of this project is scheduled for 07 January 2019. Trial period ends 07/04/2019.</w:t>
      </w:r>
    </w:p>
    <w:p w:rsidR="00363526" w:rsidRPr="00363526" w:rsidRDefault="00363526" w:rsidP="00363526">
      <w:pPr>
        <w:jc w:val="both"/>
        <w:rPr>
          <w:rFonts w:ascii="Arial" w:hAnsi="Arial" w:cs="Arial"/>
          <w:b/>
          <w:sz w:val="28"/>
          <w:szCs w:val="28"/>
        </w:rPr>
      </w:pPr>
      <w:r w:rsidRPr="00363526">
        <w:rPr>
          <w:rFonts w:ascii="Arial" w:hAnsi="Arial" w:cs="Arial"/>
          <w:b/>
          <w:sz w:val="28"/>
          <w:szCs w:val="28"/>
        </w:rPr>
        <w:t>PROJECT SCOPE</w:t>
      </w:r>
    </w:p>
    <w:p w:rsidR="00363526" w:rsidRPr="00363526" w:rsidRDefault="006C715E" w:rsidP="00363526">
      <w:pPr>
        <w:jc w:val="both"/>
        <w:rPr>
          <w:rFonts w:ascii="Arial" w:hAnsi="Arial" w:cs="Arial"/>
          <w:b/>
          <w:sz w:val="28"/>
          <w:szCs w:val="28"/>
        </w:rPr>
      </w:pPr>
      <w:sdt>
        <w:sdtPr>
          <w:rPr>
            <w:rFonts w:ascii="Arial" w:hAnsi="Arial" w:cs="Arial"/>
            <w:b/>
            <w:sz w:val="28"/>
            <w:szCs w:val="28"/>
          </w:rPr>
          <w:id w:val="792785786"/>
          <w:citation/>
        </w:sdtPr>
        <w:sdtEndPr/>
        <w:sdtContent>
          <w:r w:rsidR="00363526" w:rsidRPr="00363526">
            <w:rPr>
              <w:rFonts w:ascii="Arial" w:hAnsi="Arial" w:cs="Arial"/>
              <w:b/>
              <w:sz w:val="28"/>
              <w:szCs w:val="28"/>
            </w:rPr>
            <w:fldChar w:fldCharType="begin"/>
          </w:r>
          <w:r w:rsidR="00363526" w:rsidRPr="00363526">
            <w:rPr>
              <w:rFonts w:ascii="Arial" w:hAnsi="Arial" w:cs="Arial"/>
              <w:b/>
              <w:sz w:val="28"/>
              <w:szCs w:val="28"/>
            </w:rPr>
            <w:instrText xml:space="preserve"> CITATION Cla84 \l 2057 </w:instrText>
          </w:r>
          <w:r w:rsidR="00363526" w:rsidRPr="00363526">
            <w:rPr>
              <w:rFonts w:ascii="Arial" w:hAnsi="Arial" w:cs="Arial"/>
              <w:b/>
              <w:sz w:val="28"/>
              <w:szCs w:val="28"/>
            </w:rPr>
            <w:fldChar w:fldCharType="separate"/>
          </w:r>
          <w:r w:rsidR="00363526" w:rsidRPr="00363526">
            <w:rPr>
              <w:rFonts w:ascii="Arial" w:hAnsi="Arial" w:cs="Arial"/>
              <w:sz w:val="28"/>
              <w:szCs w:val="28"/>
            </w:rPr>
            <w:t>(Clayton, 2012, P.184)</w:t>
          </w:r>
          <w:r w:rsidR="00363526" w:rsidRPr="00363526">
            <w:rPr>
              <w:rFonts w:ascii="Arial" w:hAnsi="Arial" w:cs="Arial"/>
              <w:sz w:val="28"/>
              <w:szCs w:val="28"/>
            </w:rPr>
            <w:fldChar w:fldCharType="end"/>
          </w:r>
        </w:sdtContent>
      </w:sdt>
      <w:r w:rsidR="00363526" w:rsidRPr="00363526">
        <w:rPr>
          <w:rFonts w:ascii="Arial" w:hAnsi="Arial" w:cs="Arial"/>
          <w:b/>
          <w:sz w:val="28"/>
          <w:szCs w:val="28"/>
        </w:rPr>
        <w:t xml:space="preserve"> </w:t>
      </w:r>
      <w:proofErr w:type="gramStart"/>
      <w:r w:rsidR="00363526" w:rsidRPr="00363526">
        <w:rPr>
          <w:rFonts w:ascii="Arial" w:hAnsi="Arial" w:cs="Arial"/>
          <w:sz w:val="28"/>
          <w:szCs w:val="28"/>
        </w:rPr>
        <w:t>Summarised SCOPE as “Stop; Clarify; Options; Proceed and Evaluate”.</w:t>
      </w:r>
      <w:proofErr w:type="gramEnd"/>
      <w:r w:rsidR="00363526" w:rsidRPr="00363526">
        <w:rPr>
          <w:rFonts w:ascii="Arial" w:hAnsi="Arial" w:cs="Arial"/>
          <w:sz w:val="28"/>
          <w:szCs w:val="28"/>
        </w:rPr>
        <w:t xml:space="preserve"> This project scope will be approached with effective tool that are commonly used in a restaurant designs and construction. The statement will include those future decision making factors that are crucial in the lifelong of the project especially when new change demands are being considered to alter slightly the project scope. Factors will include:</w:t>
      </w:r>
    </w:p>
    <w:p w:rsidR="00363526" w:rsidRPr="00363526" w:rsidRDefault="00363526" w:rsidP="00363526">
      <w:pPr>
        <w:numPr>
          <w:ilvl w:val="0"/>
          <w:numId w:val="4"/>
        </w:numPr>
        <w:jc w:val="both"/>
        <w:rPr>
          <w:rFonts w:ascii="Arial" w:hAnsi="Arial" w:cs="Arial"/>
          <w:sz w:val="28"/>
          <w:szCs w:val="28"/>
        </w:rPr>
      </w:pPr>
      <w:r w:rsidRPr="00363526">
        <w:rPr>
          <w:rFonts w:ascii="Arial" w:hAnsi="Arial" w:cs="Arial"/>
          <w:sz w:val="28"/>
          <w:szCs w:val="28"/>
        </w:rPr>
        <w:t>The key milestones</w:t>
      </w:r>
    </w:p>
    <w:p w:rsidR="00363526" w:rsidRPr="00363526" w:rsidRDefault="00363526" w:rsidP="00363526">
      <w:pPr>
        <w:numPr>
          <w:ilvl w:val="0"/>
          <w:numId w:val="4"/>
        </w:numPr>
        <w:jc w:val="both"/>
        <w:rPr>
          <w:rFonts w:ascii="Arial" w:hAnsi="Arial" w:cs="Arial"/>
          <w:sz w:val="28"/>
          <w:szCs w:val="28"/>
        </w:rPr>
      </w:pPr>
      <w:r w:rsidRPr="00363526">
        <w:rPr>
          <w:rFonts w:ascii="Arial" w:hAnsi="Arial" w:cs="Arial"/>
          <w:sz w:val="28"/>
          <w:szCs w:val="28"/>
        </w:rPr>
        <w:t>Project objectives</w:t>
      </w:r>
    </w:p>
    <w:p w:rsidR="00363526" w:rsidRPr="00363526" w:rsidRDefault="00363526" w:rsidP="00363526">
      <w:pPr>
        <w:numPr>
          <w:ilvl w:val="0"/>
          <w:numId w:val="4"/>
        </w:numPr>
        <w:jc w:val="both"/>
        <w:rPr>
          <w:rFonts w:ascii="Arial" w:hAnsi="Arial" w:cs="Arial"/>
          <w:sz w:val="28"/>
          <w:szCs w:val="28"/>
        </w:rPr>
      </w:pPr>
      <w:r w:rsidRPr="00363526">
        <w:rPr>
          <w:rFonts w:ascii="Arial" w:hAnsi="Arial" w:cs="Arial"/>
          <w:sz w:val="28"/>
          <w:szCs w:val="28"/>
        </w:rPr>
        <w:t>Boundaries</w:t>
      </w:r>
    </w:p>
    <w:p w:rsidR="00363526" w:rsidRPr="00363526" w:rsidRDefault="00363526" w:rsidP="00363526">
      <w:pPr>
        <w:numPr>
          <w:ilvl w:val="0"/>
          <w:numId w:val="4"/>
        </w:numPr>
        <w:jc w:val="both"/>
        <w:rPr>
          <w:rFonts w:ascii="Arial" w:hAnsi="Arial" w:cs="Arial"/>
          <w:sz w:val="28"/>
          <w:szCs w:val="28"/>
        </w:rPr>
      </w:pPr>
      <w:r w:rsidRPr="00363526">
        <w:rPr>
          <w:rFonts w:ascii="Arial" w:hAnsi="Arial" w:cs="Arial"/>
          <w:sz w:val="28"/>
          <w:szCs w:val="28"/>
        </w:rPr>
        <w:t>Constraints</w:t>
      </w:r>
    </w:p>
    <w:p w:rsidR="00363526" w:rsidRPr="00363526" w:rsidRDefault="00363526" w:rsidP="00363526">
      <w:pPr>
        <w:numPr>
          <w:ilvl w:val="0"/>
          <w:numId w:val="4"/>
        </w:numPr>
        <w:jc w:val="both"/>
        <w:rPr>
          <w:rFonts w:ascii="Arial" w:hAnsi="Arial" w:cs="Arial"/>
          <w:sz w:val="28"/>
          <w:szCs w:val="28"/>
        </w:rPr>
      </w:pPr>
      <w:r w:rsidRPr="00363526">
        <w:rPr>
          <w:rFonts w:ascii="Arial" w:hAnsi="Arial" w:cs="Arial"/>
          <w:sz w:val="28"/>
          <w:szCs w:val="28"/>
        </w:rPr>
        <w:t>High level requirements</w:t>
      </w:r>
    </w:p>
    <w:p w:rsidR="00363526" w:rsidRPr="00363526" w:rsidRDefault="00363526" w:rsidP="00363526">
      <w:pPr>
        <w:numPr>
          <w:ilvl w:val="0"/>
          <w:numId w:val="4"/>
        </w:numPr>
        <w:jc w:val="both"/>
        <w:rPr>
          <w:rFonts w:ascii="Arial" w:hAnsi="Arial" w:cs="Arial"/>
          <w:sz w:val="28"/>
          <w:szCs w:val="28"/>
        </w:rPr>
      </w:pPr>
      <w:r w:rsidRPr="00363526">
        <w:rPr>
          <w:rFonts w:ascii="Arial" w:hAnsi="Arial" w:cs="Arial"/>
          <w:sz w:val="28"/>
          <w:szCs w:val="28"/>
        </w:rPr>
        <w:t>Deliverables</w:t>
      </w:r>
    </w:p>
    <w:p w:rsidR="00363526" w:rsidRPr="00363526" w:rsidRDefault="00363526" w:rsidP="00363526">
      <w:pPr>
        <w:numPr>
          <w:ilvl w:val="0"/>
          <w:numId w:val="4"/>
        </w:numPr>
        <w:jc w:val="both"/>
        <w:rPr>
          <w:rFonts w:ascii="Arial" w:hAnsi="Arial" w:cs="Arial"/>
          <w:sz w:val="28"/>
          <w:szCs w:val="28"/>
        </w:rPr>
      </w:pPr>
      <w:r w:rsidRPr="00363526">
        <w:rPr>
          <w:rFonts w:ascii="Arial" w:hAnsi="Arial" w:cs="Arial"/>
          <w:sz w:val="28"/>
          <w:szCs w:val="28"/>
        </w:rPr>
        <w:t>Assumptions</w:t>
      </w:r>
    </w:p>
    <w:p w:rsidR="00415933" w:rsidRPr="00DC1BF8" w:rsidRDefault="00363526" w:rsidP="00415933">
      <w:pPr>
        <w:numPr>
          <w:ilvl w:val="0"/>
          <w:numId w:val="4"/>
        </w:numPr>
        <w:jc w:val="both"/>
        <w:rPr>
          <w:rFonts w:ascii="Arial" w:hAnsi="Arial" w:cs="Arial"/>
          <w:sz w:val="28"/>
          <w:szCs w:val="28"/>
        </w:rPr>
      </w:pPr>
      <w:r w:rsidRPr="00363526">
        <w:rPr>
          <w:rFonts w:ascii="Arial" w:hAnsi="Arial" w:cs="Arial"/>
          <w:sz w:val="28"/>
          <w:szCs w:val="28"/>
        </w:rPr>
        <w:t>Stakeholders approvals and reviews</w:t>
      </w:r>
    </w:p>
    <w:p w:rsidR="00415933" w:rsidRPr="00415933" w:rsidRDefault="00415933" w:rsidP="00415933">
      <w:pPr>
        <w:jc w:val="both"/>
        <w:rPr>
          <w:rFonts w:ascii="Arial" w:hAnsi="Arial" w:cs="Arial"/>
          <w:b/>
          <w:sz w:val="28"/>
          <w:szCs w:val="28"/>
        </w:rPr>
      </w:pPr>
      <w:r w:rsidRPr="00415933">
        <w:rPr>
          <w:rFonts w:ascii="Arial" w:hAnsi="Arial" w:cs="Arial"/>
          <w:b/>
          <w:sz w:val="28"/>
          <w:szCs w:val="28"/>
        </w:rPr>
        <w:lastRenderedPageBreak/>
        <w:t>EXCLUSIONS FROM SCOPE</w:t>
      </w:r>
    </w:p>
    <w:p w:rsidR="00415933" w:rsidRPr="00415933" w:rsidRDefault="00415933" w:rsidP="00415933">
      <w:pPr>
        <w:jc w:val="both"/>
        <w:rPr>
          <w:rFonts w:ascii="Arial" w:hAnsi="Arial" w:cs="Arial"/>
          <w:sz w:val="28"/>
          <w:szCs w:val="28"/>
        </w:rPr>
      </w:pPr>
      <w:r w:rsidRPr="00415933">
        <w:rPr>
          <w:rFonts w:ascii="Arial" w:hAnsi="Arial" w:cs="Arial"/>
          <w:sz w:val="28"/>
          <w:szCs w:val="28"/>
        </w:rPr>
        <w:t xml:space="preserve">Solomon Consulting will ensure: Standard Quality, within the Budget and Timely delivered project. We are also required to participate in the trial run and from the delivery date through to the three (3) months of serving the customers; to fix or replace any malfunctions in the project installations. </w:t>
      </w:r>
    </w:p>
    <w:p w:rsidR="00363526" w:rsidRDefault="00415933" w:rsidP="00415933">
      <w:pPr>
        <w:jc w:val="both"/>
        <w:rPr>
          <w:rFonts w:ascii="Arial" w:hAnsi="Arial" w:cs="Arial"/>
          <w:sz w:val="28"/>
          <w:szCs w:val="28"/>
        </w:rPr>
      </w:pPr>
      <w:r w:rsidRPr="00415933">
        <w:rPr>
          <w:rFonts w:ascii="Arial" w:hAnsi="Arial" w:cs="Arial"/>
          <w:sz w:val="28"/>
          <w:szCs w:val="28"/>
        </w:rPr>
        <w:t>However, after three months of operation, all of the costs to replace or to repair any parts of the project installations will be bore entirely by the franchisor – “Unique Vegan Diners Restaurant and Bar Ltd.” and by their franchisee both jointly and severally.</w:t>
      </w:r>
    </w:p>
    <w:p w:rsidR="00E0225F" w:rsidRPr="00E0225F" w:rsidRDefault="00E0225F" w:rsidP="00E0225F">
      <w:pPr>
        <w:jc w:val="both"/>
        <w:rPr>
          <w:rFonts w:ascii="Arial" w:hAnsi="Arial" w:cs="Arial"/>
          <w:b/>
          <w:sz w:val="28"/>
          <w:szCs w:val="28"/>
        </w:rPr>
      </w:pPr>
      <w:r w:rsidRPr="00E0225F">
        <w:rPr>
          <w:rFonts w:ascii="Arial" w:hAnsi="Arial" w:cs="Arial"/>
          <w:b/>
          <w:sz w:val="28"/>
          <w:szCs w:val="28"/>
        </w:rPr>
        <w:t xml:space="preserve">DELIVERABLES </w:t>
      </w:r>
    </w:p>
    <w:p w:rsidR="00E0225F" w:rsidRPr="00E0225F" w:rsidRDefault="00E0225F" w:rsidP="00E0225F">
      <w:pPr>
        <w:jc w:val="both"/>
        <w:rPr>
          <w:rFonts w:ascii="Arial" w:hAnsi="Arial" w:cs="Arial"/>
          <w:sz w:val="28"/>
          <w:szCs w:val="28"/>
        </w:rPr>
      </w:pPr>
      <w:r w:rsidRPr="00E0225F">
        <w:rPr>
          <w:rFonts w:ascii="Arial" w:hAnsi="Arial" w:cs="Arial"/>
          <w:sz w:val="28"/>
          <w:szCs w:val="28"/>
        </w:rPr>
        <w:t xml:space="preserve">According to my lecturer </w:t>
      </w:r>
      <w:sdt>
        <w:sdtPr>
          <w:rPr>
            <w:rFonts w:ascii="Arial" w:hAnsi="Arial" w:cs="Arial"/>
            <w:sz w:val="28"/>
            <w:szCs w:val="28"/>
          </w:rPr>
          <w:id w:val="-1857496637"/>
          <w:citation/>
        </w:sdtPr>
        <w:sdtEndPr/>
        <w:sdtContent>
          <w:r w:rsidRPr="00E0225F">
            <w:rPr>
              <w:rFonts w:ascii="Arial" w:hAnsi="Arial" w:cs="Arial"/>
              <w:sz w:val="28"/>
              <w:szCs w:val="28"/>
            </w:rPr>
            <w:fldChar w:fldCharType="begin"/>
          </w:r>
          <w:r w:rsidRPr="00E0225F">
            <w:rPr>
              <w:rFonts w:ascii="Arial" w:hAnsi="Arial" w:cs="Arial"/>
              <w:sz w:val="28"/>
              <w:szCs w:val="28"/>
            </w:rPr>
            <w:instrText xml:space="preserve"> CITATION DrN181 \l 2057 </w:instrText>
          </w:r>
          <w:r w:rsidRPr="00E0225F">
            <w:rPr>
              <w:rFonts w:ascii="Arial" w:hAnsi="Arial" w:cs="Arial"/>
              <w:sz w:val="28"/>
              <w:szCs w:val="28"/>
            </w:rPr>
            <w:fldChar w:fldCharType="separate"/>
          </w:r>
          <w:r w:rsidRPr="00E0225F">
            <w:rPr>
              <w:rFonts w:ascii="Arial" w:hAnsi="Arial" w:cs="Arial"/>
              <w:sz w:val="28"/>
              <w:szCs w:val="28"/>
            </w:rPr>
            <w:t>(Dr Nting, 15 October 2018)</w:t>
          </w:r>
          <w:r w:rsidRPr="00E0225F">
            <w:rPr>
              <w:rFonts w:ascii="Arial" w:hAnsi="Arial" w:cs="Arial"/>
              <w:sz w:val="28"/>
              <w:szCs w:val="28"/>
            </w:rPr>
            <w:fldChar w:fldCharType="end"/>
          </w:r>
        </w:sdtContent>
      </w:sdt>
      <w:r w:rsidRPr="00E0225F">
        <w:rPr>
          <w:rFonts w:ascii="Arial" w:hAnsi="Arial" w:cs="Arial"/>
          <w:sz w:val="28"/>
          <w:szCs w:val="28"/>
        </w:rPr>
        <w:t xml:space="preserve"> described project deliverables as “a management process involved in defining and controlling what is or is not included in a project and for the quantifiable goods or services that will be provided upon the completion of a project”. Applying brainstorming approach we have identified internal and external deliverables for this restaurant’s branch project design and construction as: </w:t>
      </w:r>
    </w:p>
    <w:p w:rsidR="00E0225F" w:rsidRPr="00E0225F" w:rsidRDefault="00E0225F" w:rsidP="00E0225F">
      <w:pPr>
        <w:jc w:val="both"/>
        <w:rPr>
          <w:rFonts w:ascii="Arial" w:hAnsi="Arial" w:cs="Arial"/>
          <w:sz w:val="28"/>
          <w:szCs w:val="28"/>
        </w:rPr>
      </w:pPr>
      <w:r w:rsidRPr="00E0225F">
        <w:rPr>
          <w:rFonts w:ascii="Arial" w:hAnsi="Arial" w:cs="Arial"/>
          <w:b/>
          <w:sz w:val="28"/>
          <w:szCs w:val="28"/>
        </w:rPr>
        <w:t>INTERNAL DELIVERABLES</w:t>
      </w:r>
    </w:p>
    <w:p w:rsidR="00E0225F" w:rsidRPr="00E0225F" w:rsidRDefault="00E0225F" w:rsidP="00E0225F">
      <w:pPr>
        <w:jc w:val="both"/>
        <w:rPr>
          <w:rFonts w:ascii="Arial" w:hAnsi="Arial" w:cs="Arial"/>
          <w:sz w:val="28"/>
          <w:szCs w:val="28"/>
        </w:rPr>
      </w:pPr>
      <w:r w:rsidRPr="00E0225F">
        <w:rPr>
          <w:rFonts w:ascii="Arial" w:hAnsi="Arial" w:cs="Arial"/>
          <w:sz w:val="28"/>
          <w:szCs w:val="28"/>
        </w:rPr>
        <w:t>Internal tangibles deliverables</w:t>
      </w:r>
      <w:r w:rsidR="0041747B">
        <w:rPr>
          <w:rFonts w:ascii="Arial" w:hAnsi="Arial" w:cs="Arial"/>
          <w:sz w:val="28"/>
          <w:szCs w:val="28"/>
        </w:rPr>
        <w:t xml:space="preserve"> includes Structural survey of the building, Damps and artefacts</w:t>
      </w:r>
      <w:r w:rsidRPr="00E0225F">
        <w:rPr>
          <w:rFonts w:ascii="Arial" w:hAnsi="Arial" w:cs="Arial"/>
          <w:sz w:val="28"/>
          <w:szCs w:val="28"/>
        </w:rPr>
        <w:t>.</w:t>
      </w:r>
    </w:p>
    <w:p w:rsidR="00E0225F" w:rsidRPr="00E0225F" w:rsidRDefault="00E0225F" w:rsidP="00E0225F">
      <w:pPr>
        <w:jc w:val="both"/>
        <w:rPr>
          <w:rFonts w:ascii="Arial" w:hAnsi="Arial" w:cs="Arial"/>
          <w:sz w:val="28"/>
          <w:szCs w:val="28"/>
        </w:rPr>
      </w:pPr>
      <w:r w:rsidRPr="00E0225F">
        <w:rPr>
          <w:rFonts w:ascii="Arial" w:hAnsi="Arial" w:cs="Arial"/>
          <w:sz w:val="28"/>
          <w:szCs w:val="28"/>
        </w:rPr>
        <w:t>Internal intangible deliverables</w:t>
      </w:r>
      <w:r w:rsidR="0041747B">
        <w:rPr>
          <w:rFonts w:ascii="Arial" w:hAnsi="Arial" w:cs="Arial"/>
          <w:sz w:val="28"/>
          <w:szCs w:val="28"/>
        </w:rPr>
        <w:t xml:space="preserve"> includes induction and training of all workforce especially on site Health and Safety and Policies</w:t>
      </w:r>
      <w:r w:rsidRPr="00E0225F">
        <w:rPr>
          <w:rFonts w:ascii="Arial" w:hAnsi="Arial" w:cs="Arial"/>
          <w:sz w:val="28"/>
          <w:szCs w:val="28"/>
        </w:rPr>
        <w:t>.</w:t>
      </w:r>
    </w:p>
    <w:p w:rsidR="00E0225F" w:rsidRPr="00E0225F" w:rsidRDefault="00E0225F" w:rsidP="00E0225F">
      <w:pPr>
        <w:jc w:val="both"/>
        <w:rPr>
          <w:rFonts w:ascii="Arial" w:hAnsi="Arial" w:cs="Arial"/>
          <w:sz w:val="28"/>
          <w:szCs w:val="28"/>
        </w:rPr>
      </w:pPr>
      <w:r w:rsidRPr="00E0225F">
        <w:rPr>
          <w:rFonts w:ascii="Arial" w:hAnsi="Arial" w:cs="Arial"/>
          <w:b/>
          <w:sz w:val="28"/>
          <w:szCs w:val="28"/>
        </w:rPr>
        <w:t>EXTERNAL DELIVERABLES</w:t>
      </w:r>
    </w:p>
    <w:p w:rsidR="00E0225F" w:rsidRPr="00E0225F" w:rsidRDefault="00E0225F" w:rsidP="00E0225F">
      <w:pPr>
        <w:jc w:val="both"/>
        <w:rPr>
          <w:rFonts w:ascii="Arial" w:hAnsi="Arial" w:cs="Arial"/>
          <w:sz w:val="28"/>
          <w:szCs w:val="28"/>
        </w:rPr>
      </w:pPr>
      <w:r w:rsidRPr="00E0225F">
        <w:rPr>
          <w:rFonts w:ascii="Arial" w:hAnsi="Arial" w:cs="Arial"/>
          <w:sz w:val="28"/>
          <w:szCs w:val="28"/>
        </w:rPr>
        <w:t>External tangible deliverables</w:t>
      </w:r>
      <w:r w:rsidR="00A7514E">
        <w:rPr>
          <w:rFonts w:ascii="Arial" w:hAnsi="Arial" w:cs="Arial"/>
          <w:sz w:val="28"/>
          <w:szCs w:val="28"/>
        </w:rPr>
        <w:t xml:space="preserve"> includes</w:t>
      </w:r>
      <w:r w:rsidR="0041747B">
        <w:rPr>
          <w:rFonts w:ascii="Arial" w:hAnsi="Arial" w:cs="Arial"/>
          <w:sz w:val="28"/>
          <w:szCs w:val="28"/>
        </w:rPr>
        <w:t xml:space="preserve"> </w:t>
      </w:r>
      <w:r w:rsidR="00A7514E">
        <w:rPr>
          <w:rFonts w:ascii="Arial" w:hAnsi="Arial" w:cs="Arial"/>
          <w:sz w:val="28"/>
          <w:szCs w:val="28"/>
        </w:rPr>
        <w:t>Designs, Leasehold agreements, Planning Permission.</w:t>
      </w:r>
    </w:p>
    <w:p w:rsidR="00E0225F" w:rsidRPr="00E0225F" w:rsidRDefault="00E0225F" w:rsidP="00E0225F">
      <w:pPr>
        <w:jc w:val="both"/>
        <w:rPr>
          <w:rFonts w:ascii="Arial" w:hAnsi="Arial" w:cs="Arial"/>
          <w:sz w:val="28"/>
          <w:szCs w:val="28"/>
        </w:rPr>
      </w:pPr>
      <w:r w:rsidRPr="00E0225F">
        <w:rPr>
          <w:rFonts w:ascii="Arial" w:hAnsi="Arial" w:cs="Arial"/>
          <w:sz w:val="28"/>
          <w:szCs w:val="28"/>
        </w:rPr>
        <w:t>External intangible deliverables</w:t>
      </w:r>
      <w:r w:rsidR="00A7514E">
        <w:rPr>
          <w:rFonts w:ascii="Arial" w:hAnsi="Arial" w:cs="Arial"/>
          <w:sz w:val="28"/>
          <w:szCs w:val="28"/>
        </w:rPr>
        <w:t xml:space="preserve"> </w:t>
      </w:r>
      <w:r w:rsidR="00323B11">
        <w:rPr>
          <w:rFonts w:ascii="Arial" w:hAnsi="Arial" w:cs="Arial"/>
          <w:sz w:val="28"/>
          <w:szCs w:val="28"/>
        </w:rPr>
        <w:t xml:space="preserve">includes </w:t>
      </w:r>
      <w:r w:rsidR="00A7514E">
        <w:rPr>
          <w:rFonts w:ascii="Arial" w:hAnsi="Arial" w:cs="Arial"/>
          <w:sz w:val="28"/>
          <w:szCs w:val="28"/>
        </w:rPr>
        <w:t>consultation with the community and environmental pressure groups</w:t>
      </w:r>
      <w:r w:rsidR="009A5073">
        <w:rPr>
          <w:rFonts w:ascii="Arial" w:hAnsi="Arial" w:cs="Arial"/>
          <w:sz w:val="28"/>
          <w:szCs w:val="28"/>
        </w:rPr>
        <w:t xml:space="preserve"> and induction training for site visitors.</w:t>
      </w:r>
    </w:p>
    <w:p w:rsidR="00BA52D0" w:rsidRPr="00BA52D0" w:rsidRDefault="00BA52D0" w:rsidP="00BA52D0">
      <w:pPr>
        <w:jc w:val="both"/>
        <w:rPr>
          <w:rFonts w:ascii="Arial" w:hAnsi="Arial" w:cs="Arial"/>
          <w:b/>
          <w:sz w:val="28"/>
          <w:szCs w:val="28"/>
        </w:rPr>
      </w:pPr>
      <w:r w:rsidRPr="00BA52D0">
        <w:rPr>
          <w:rFonts w:ascii="Arial" w:hAnsi="Arial" w:cs="Arial"/>
          <w:b/>
          <w:sz w:val="28"/>
          <w:szCs w:val="28"/>
        </w:rPr>
        <w:t>CONSTRAINTS:</w:t>
      </w:r>
    </w:p>
    <w:p w:rsidR="00BA52D0" w:rsidRPr="00BA52D0" w:rsidRDefault="00BA52D0" w:rsidP="00BA52D0">
      <w:pPr>
        <w:jc w:val="both"/>
        <w:rPr>
          <w:rFonts w:ascii="Arial" w:hAnsi="Arial" w:cs="Arial"/>
          <w:sz w:val="28"/>
          <w:szCs w:val="28"/>
        </w:rPr>
      </w:pPr>
      <w:r w:rsidRPr="00BA52D0">
        <w:rPr>
          <w:rFonts w:ascii="Arial" w:hAnsi="Arial" w:cs="Arial"/>
          <w:b/>
          <w:sz w:val="28"/>
          <w:szCs w:val="28"/>
        </w:rPr>
        <w:t xml:space="preserve">According to </w:t>
      </w:r>
      <w:sdt>
        <w:sdtPr>
          <w:rPr>
            <w:rFonts w:ascii="Arial" w:hAnsi="Arial" w:cs="Arial"/>
            <w:b/>
            <w:sz w:val="28"/>
            <w:szCs w:val="28"/>
          </w:rPr>
          <w:id w:val="-40750401"/>
          <w:citation/>
        </w:sdtPr>
        <w:sdtEndPr/>
        <w:sdtContent>
          <w:r w:rsidRPr="00BA52D0">
            <w:rPr>
              <w:rFonts w:ascii="Arial" w:hAnsi="Arial" w:cs="Arial"/>
              <w:b/>
              <w:sz w:val="28"/>
              <w:szCs w:val="28"/>
            </w:rPr>
            <w:fldChar w:fldCharType="begin"/>
          </w:r>
          <w:r w:rsidRPr="00BA52D0">
            <w:rPr>
              <w:rFonts w:ascii="Arial" w:hAnsi="Arial" w:cs="Arial"/>
              <w:b/>
              <w:sz w:val="28"/>
              <w:szCs w:val="28"/>
            </w:rPr>
            <w:instrText xml:space="preserve"> CITATION Car57 \l 2057 </w:instrText>
          </w:r>
          <w:r w:rsidRPr="00BA52D0">
            <w:rPr>
              <w:rFonts w:ascii="Arial" w:hAnsi="Arial" w:cs="Arial"/>
              <w:b/>
              <w:sz w:val="28"/>
              <w:szCs w:val="28"/>
            </w:rPr>
            <w:fldChar w:fldCharType="separate"/>
          </w:r>
          <w:r w:rsidRPr="00BA52D0">
            <w:rPr>
              <w:rFonts w:ascii="Arial" w:hAnsi="Arial" w:cs="Arial"/>
              <w:sz w:val="28"/>
              <w:szCs w:val="28"/>
            </w:rPr>
            <w:t>(Carroll, 2012, P.57)</w:t>
          </w:r>
          <w:r w:rsidRPr="00BA52D0">
            <w:rPr>
              <w:rFonts w:ascii="Arial" w:hAnsi="Arial" w:cs="Arial"/>
              <w:sz w:val="28"/>
              <w:szCs w:val="28"/>
            </w:rPr>
            <w:fldChar w:fldCharType="end"/>
          </w:r>
        </w:sdtContent>
      </w:sdt>
      <w:r w:rsidRPr="00BA52D0">
        <w:rPr>
          <w:rFonts w:ascii="Arial" w:hAnsi="Arial" w:cs="Arial"/>
          <w:b/>
          <w:sz w:val="28"/>
          <w:szCs w:val="28"/>
        </w:rPr>
        <w:t xml:space="preserve">, </w:t>
      </w:r>
      <w:r w:rsidRPr="00BA52D0">
        <w:rPr>
          <w:rFonts w:ascii="Arial" w:hAnsi="Arial" w:cs="Arial"/>
          <w:sz w:val="28"/>
          <w:szCs w:val="28"/>
        </w:rPr>
        <w:t xml:space="preserve">constraints in the execution of this project have been researched and identified as those conditions, forces or agencies that are likely to impede the progress towards the overall achievement of the objective of the entire project team performance. These constraints must be </w:t>
      </w:r>
      <w:r w:rsidRPr="00BA52D0">
        <w:rPr>
          <w:rFonts w:ascii="Arial" w:hAnsi="Arial" w:cs="Arial"/>
          <w:sz w:val="28"/>
          <w:szCs w:val="28"/>
        </w:rPr>
        <w:lastRenderedPageBreak/>
        <w:t>not be appraised in isolation as they interrelated to one and others. These conditions are:</w:t>
      </w:r>
    </w:p>
    <w:p w:rsidR="00BA52D0" w:rsidRPr="00BA52D0" w:rsidRDefault="00BA52D0" w:rsidP="00BA52D0">
      <w:pPr>
        <w:jc w:val="both"/>
        <w:rPr>
          <w:rFonts w:ascii="Arial" w:hAnsi="Arial" w:cs="Arial"/>
          <w:sz w:val="28"/>
          <w:szCs w:val="28"/>
        </w:rPr>
      </w:pPr>
      <w:r w:rsidRPr="00BA52D0">
        <w:rPr>
          <w:rFonts w:ascii="Arial" w:hAnsi="Arial" w:cs="Arial"/>
          <w:b/>
          <w:sz w:val="28"/>
          <w:szCs w:val="28"/>
        </w:rPr>
        <w:t>1. FINANCIAL CONSTRAINTS:</w:t>
      </w:r>
      <w:r w:rsidRPr="00BA52D0">
        <w:rPr>
          <w:rFonts w:ascii="Arial" w:hAnsi="Arial" w:cs="Arial"/>
          <w:sz w:val="28"/>
          <w:szCs w:val="28"/>
        </w:rPr>
        <w:t xml:space="preserve"> This is where finance and resources budgeted for the project is not available, inadequate or grossly underestimated. Experts will be brought in to re-confirm to both sponsors and project management that indeed the resources available for the project are adequate and that there are additional funds available to cover project screep. </w:t>
      </w:r>
    </w:p>
    <w:p w:rsidR="00BA52D0" w:rsidRPr="00BA52D0" w:rsidRDefault="00BA52D0" w:rsidP="00BA52D0">
      <w:pPr>
        <w:jc w:val="both"/>
        <w:rPr>
          <w:rFonts w:ascii="Arial" w:hAnsi="Arial" w:cs="Arial"/>
          <w:sz w:val="28"/>
          <w:szCs w:val="28"/>
        </w:rPr>
      </w:pPr>
      <w:r w:rsidRPr="00BA52D0">
        <w:rPr>
          <w:rFonts w:ascii="Arial" w:hAnsi="Arial" w:cs="Arial"/>
          <w:b/>
          <w:sz w:val="28"/>
          <w:szCs w:val="28"/>
        </w:rPr>
        <w:t>2. LEGAL CONSTRAINTS:</w:t>
      </w:r>
      <w:r w:rsidRPr="00BA52D0">
        <w:rPr>
          <w:rFonts w:ascii="Arial" w:hAnsi="Arial" w:cs="Arial"/>
          <w:sz w:val="28"/>
          <w:szCs w:val="28"/>
        </w:rPr>
        <w:t xml:space="preserve"> These are those building regulations that the activities and operations on the project must comply with in the execution of the project. For example; Construction Site Health and Safety laws, Employment laws, Planning and Building Regulations laws, and Environmental laws. Most of these laws have to be addressed with the government authorities which are often bureaucratic and time consuming. Our experienced legal department will address all legal obstacles to overcome impacts on the project flow such as financial penalties, remedial work or delays. </w:t>
      </w:r>
    </w:p>
    <w:p w:rsidR="00BA52D0" w:rsidRPr="00BA52D0" w:rsidRDefault="00BA52D0" w:rsidP="00BA52D0">
      <w:pPr>
        <w:jc w:val="both"/>
        <w:rPr>
          <w:rFonts w:ascii="Arial" w:hAnsi="Arial" w:cs="Arial"/>
          <w:sz w:val="28"/>
          <w:szCs w:val="28"/>
        </w:rPr>
      </w:pPr>
      <w:r w:rsidRPr="00BA52D0">
        <w:rPr>
          <w:rFonts w:ascii="Arial" w:hAnsi="Arial" w:cs="Arial"/>
          <w:b/>
          <w:sz w:val="28"/>
          <w:szCs w:val="28"/>
        </w:rPr>
        <w:t>3. MANAGEMENT CONSTRAINTS:</w:t>
      </w:r>
      <w:r w:rsidRPr="00BA52D0">
        <w:rPr>
          <w:rFonts w:ascii="Arial" w:hAnsi="Arial" w:cs="Arial"/>
          <w:sz w:val="28"/>
          <w:szCs w:val="28"/>
        </w:rPr>
        <w:t xml:space="preserve"> This is concerned with resource allocations and flows, Working practices, Safety procedures, Overtime requirements, Training and Personnel management. Our experienced management department will use their huge experience and track record to address these issues.</w:t>
      </w:r>
    </w:p>
    <w:p w:rsidR="00BA52D0" w:rsidRPr="00BA52D0" w:rsidRDefault="00BA52D0" w:rsidP="00BA52D0">
      <w:pPr>
        <w:jc w:val="both"/>
        <w:rPr>
          <w:rFonts w:ascii="Arial" w:hAnsi="Arial" w:cs="Arial"/>
          <w:sz w:val="28"/>
          <w:szCs w:val="28"/>
        </w:rPr>
      </w:pPr>
      <w:r w:rsidRPr="00BA52D0">
        <w:rPr>
          <w:rFonts w:ascii="Arial" w:hAnsi="Arial" w:cs="Arial"/>
          <w:b/>
          <w:sz w:val="28"/>
          <w:szCs w:val="28"/>
        </w:rPr>
        <w:t>4. DESIGN CONSTRAINTS:</w:t>
      </w:r>
      <w:r w:rsidRPr="00BA52D0">
        <w:rPr>
          <w:rFonts w:ascii="Arial" w:hAnsi="Arial" w:cs="Arial"/>
          <w:sz w:val="28"/>
          <w:szCs w:val="28"/>
        </w:rPr>
        <w:t xml:space="preserve"> This refers to those factors that may limit the possible design solutions that may be put in place for the project such a space, building requirements and others. Some of these design constraints are available for considerations at the early stage of design while some may only spring up later and may be due to the type of site, third party or building requirement.</w:t>
      </w:r>
    </w:p>
    <w:p w:rsidR="00BA52D0" w:rsidRPr="00BA52D0" w:rsidRDefault="00BA52D0" w:rsidP="00BA52D0">
      <w:pPr>
        <w:jc w:val="both"/>
        <w:rPr>
          <w:rFonts w:ascii="Arial" w:hAnsi="Arial" w:cs="Arial"/>
          <w:sz w:val="28"/>
          <w:szCs w:val="28"/>
        </w:rPr>
      </w:pPr>
      <w:r w:rsidRPr="00BA52D0">
        <w:rPr>
          <w:rFonts w:ascii="Arial" w:hAnsi="Arial" w:cs="Arial"/>
          <w:b/>
          <w:sz w:val="28"/>
          <w:szCs w:val="28"/>
        </w:rPr>
        <w:t>5. ECONOMIC CONSTRAINTS:</w:t>
      </w:r>
      <w:r w:rsidRPr="00BA52D0">
        <w:rPr>
          <w:rFonts w:ascii="Arial" w:hAnsi="Arial" w:cs="Arial"/>
          <w:sz w:val="28"/>
          <w:szCs w:val="28"/>
        </w:rPr>
        <w:t xml:space="preserve"> This is about the allocation of available resources and the amount of budget allocated for the project. If the budget is below the requirement, it will bring the project to a standstill while more funds are negotiated to complete the project. Where funds are inadequately released to the project team to meet their obligations regarding suppliers of building materials or to pay builders on time; may lead to disruptions in the progress of the project. Assurance will be obtained from sponsors to overcome these problems.</w:t>
      </w:r>
    </w:p>
    <w:p w:rsidR="00BA52D0" w:rsidRPr="00BA52D0" w:rsidRDefault="00BA52D0" w:rsidP="00BA52D0">
      <w:pPr>
        <w:jc w:val="both"/>
        <w:rPr>
          <w:rFonts w:ascii="Arial" w:hAnsi="Arial" w:cs="Arial"/>
          <w:sz w:val="28"/>
          <w:szCs w:val="28"/>
        </w:rPr>
      </w:pPr>
      <w:r w:rsidRPr="00BA52D0">
        <w:rPr>
          <w:rFonts w:ascii="Arial" w:hAnsi="Arial" w:cs="Arial"/>
          <w:b/>
          <w:sz w:val="28"/>
          <w:szCs w:val="28"/>
        </w:rPr>
        <w:t>6. TIME CONSTRAINTS:</w:t>
      </w:r>
      <w:r w:rsidRPr="00BA52D0">
        <w:rPr>
          <w:rFonts w:ascii="Arial" w:hAnsi="Arial" w:cs="Arial"/>
          <w:sz w:val="28"/>
          <w:szCs w:val="28"/>
        </w:rPr>
        <w:t xml:space="preserve"> This relates to key stages of the project upon which deliverables must be made. Keystones that are interdependent on one and </w:t>
      </w:r>
      <w:r w:rsidRPr="00BA52D0">
        <w:rPr>
          <w:rFonts w:ascii="Arial" w:hAnsi="Arial" w:cs="Arial"/>
          <w:sz w:val="28"/>
          <w:szCs w:val="28"/>
        </w:rPr>
        <w:lastRenderedPageBreak/>
        <w:t xml:space="preserve">other must be carefully planned, coordinated and achieved to avoid delays and hindrance to the flow of the execution of the project. Our project team coordinator will use their experience to avoid this scenario. </w:t>
      </w:r>
    </w:p>
    <w:p w:rsidR="00BA52D0" w:rsidRPr="00BA52D0" w:rsidRDefault="00BA52D0" w:rsidP="00BA52D0">
      <w:pPr>
        <w:jc w:val="both"/>
        <w:rPr>
          <w:rFonts w:ascii="Arial" w:hAnsi="Arial" w:cs="Arial"/>
          <w:sz w:val="28"/>
          <w:szCs w:val="28"/>
        </w:rPr>
      </w:pPr>
      <w:r w:rsidRPr="00BA52D0">
        <w:rPr>
          <w:rFonts w:ascii="Arial" w:hAnsi="Arial" w:cs="Arial"/>
          <w:b/>
          <w:sz w:val="28"/>
          <w:szCs w:val="28"/>
        </w:rPr>
        <w:t>7. TECHNICAL CONSTRAINTS:</w:t>
      </w:r>
      <w:r w:rsidRPr="00BA52D0">
        <w:rPr>
          <w:rFonts w:ascii="Arial" w:hAnsi="Arial" w:cs="Arial"/>
          <w:sz w:val="28"/>
          <w:szCs w:val="28"/>
        </w:rPr>
        <w:t xml:space="preserve"> This refers to the practicality of the building methods and standard required in designing and executing the project activities. For example; damp problems must be treated first. Adequate ventilation must be installed to prevent reoccurrence of the damp problem in the future before plastering and painting can begin. Other identified technical constraints are: Space required by builders’ work, Site access routes, available handling and storage areas, design and planning permission from the local government office. Central government listed building policies.</w:t>
      </w:r>
    </w:p>
    <w:p w:rsidR="00BA52D0" w:rsidRPr="00BA52D0" w:rsidRDefault="00BA52D0" w:rsidP="00BA52D0">
      <w:pPr>
        <w:jc w:val="both"/>
        <w:rPr>
          <w:rFonts w:ascii="Arial" w:hAnsi="Arial" w:cs="Arial"/>
          <w:sz w:val="28"/>
          <w:szCs w:val="28"/>
        </w:rPr>
      </w:pPr>
      <w:r w:rsidRPr="00BA52D0">
        <w:rPr>
          <w:rFonts w:ascii="Arial" w:hAnsi="Arial" w:cs="Arial"/>
          <w:b/>
          <w:sz w:val="28"/>
          <w:szCs w:val="28"/>
        </w:rPr>
        <w:t>8.</w:t>
      </w:r>
      <w:r w:rsidRPr="00BA52D0">
        <w:rPr>
          <w:rFonts w:ascii="Arial" w:hAnsi="Arial" w:cs="Arial"/>
          <w:sz w:val="28"/>
          <w:szCs w:val="28"/>
        </w:rPr>
        <w:t xml:space="preserve"> </w:t>
      </w:r>
      <w:r w:rsidRPr="00BA52D0">
        <w:rPr>
          <w:rFonts w:ascii="Arial" w:hAnsi="Arial" w:cs="Arial"/>
          <w:b/>
          <w:sz w:val="28"/>
          <w:szCs w:val="28"/>
        </w:rPr>
        <w:t>ENVIRONMENTAL CONSTRAINTS:</w:t>
      </w:r>
      <w:r w:rsidRPr="00BA52D0">
        <w:rPr>
          <w:rFonts w:ascii="Arial" w:hAnsi="Arial" w:cs="Arial"/>
          <w:sz w:val="28"/>
          <w:szCs w:val="28"/>
        </w:rPr>
        <w:t xml:space="preserve"> This relates to factors and activities that are detriment to the environmental sustainability such as pollutions, noise and dusts, wastes generation and use of hazardous building materials. Our pollution control team will put measures in place to either substitute, minimise or prevent the impacts of our project on the environment.</w:t>
      </w:r>
    </w:p>
    <w:p w:rsidR="00BA52D0" w:rsidRPr="00BA52D0" w:rsidRDefault="00BA52D0" w:rsidP="00BA52D0">
      <w:pPr>
        <w:jc w:val="both"/>
        <w:rPr>
          <w:rFonts w:ascii="Arial" w:hAnsi="Arial" w:cs="Arial"/>
          <w:sz w:val="28"/>
          <w:szCs w:val="28"/>
        </w:rPr>
      </w:pPr>
      <w:r w:rsidRPr="00BA52D0">
        <w:rPr>
          <w:rFonts w:ascii="Arial" w:hAnsi="Arial" w:cs="Arial"/>
          <w:b/>
          <w:sz w:val="28"/>
          <w:szCs w:val="28"/>
        </w:rPr>
        <w:t>9. PRESSURE GROUP CONSTRAINTS:</w:t>
      </w:r>
      <w:r w:rsidRPr="00BA52D0">
        <w:rPr>
          <w:rFonts w:ascii="Arial" w:hAnsi="Arial" w:cs="Arial"/>
          <w:sz w:val="28"/>
          <w:szCs w:val="28"/>
        </w:rPr>
        <w:t xml:space="preserve"> This refers to organisations such as “friends of the earth” or others who may object to our proposed project and may take legal action or other disruptive actions such as protests to delay or stop the execution of our project. The project manager will hold consultation meetings with and seek agreeable advice from such group from the planning stage of our project. </w:t>
      </w:r>
    </w:p>
    <w:p w:rsidR="00BA52D0" w:rsidRPr="00BA52D0" w:rsidRDefault="00BA52D0" w:rsidP="00BA52D0">
      <w:pPr>
        <w:jc w:val="both"/>
        <w:rPr>
          <w:rFonts w:ascii="Arial" w:hAnsi="Arial" w:cs="Arial"/>
          <w:sz w:val="28"/>
          <w:szCs w:val="28"/>
        </w:rPr>
      </w:pPr>
      <w:r w:rsidRPr="00BA52D0">
        <w:rPr>
          <w:rFonts w:ascii="Arial" w:hAnsi="Arial" w:cs="Arial"/>
          <w:b/>
          <w:sz w:val="28"/>
          <w:szCs w:val="28"/>
        </w:rPr>
        <w:t>10. SOCIAL CONSTRAINTS:</w:t>
      </w:r>
      <w:r w:rsidRPr="00BA52D0">
        <w:rPr>
          <w:rFonts w:ascii="Arial" w:hAnsi="Arial" w:cs="Arial"/>
          <w:sz w:val="28"/>
          <w:szCs w:val="28"/>
        </w:rPr>
        <w:t xml:space="preserve"> This may involve issues with public concerns and media pressures that may arise due to negative publicity to the local people and the community. The project management team will publicise the benefits of project to the local community through local newspapers, hand bills, postals and local town hall. This approach; I believe will dampen the potential dusts that the project may raise.</w:t>
      </w:r>
    </w:p>
    <w:p w:rsidR="00BF573A" w:rsidRPr="00BF573A" w:rsidRDefault="00BF573A" w:rsidP="00BF573A">
      <w:pPr>
        <w:jc w:val="both"/>
        <w:rPr>
          <w:rFonts w:ascii="Arial" w:hAnsi="Arial" w:cs="Arial"/>
          <w:sz w:val="28"/>
          <w:szCs w:val="28"/>
        </w:rPr>
      </w:pPr>
      <w:r w:rsidRPr="00BF573A">
        <w:rPr>
          <w:rFonts w:ascii="Arial" w:hAnsi="Arial" w:cs="Arial"/>
          <w:b/>
          <w:sz w:val="28"/>
          <w:szCs w:val="28"/>
        </w:rPr>
        <w:t>ASSUMPTIONS:</w:t>
      </w:r>
      <w:r w:rsidRPr="00BF573A">
        <w:rPr>
          <w:rFonts w:ascii="Arial" w:hAnsi="Arial" w:cs="Arial"/>
          <w:sz w:val="28"/>
          <w:szCs w:val="28"/>
        </w:rPr>
        <w:t xml:space="preserve"> </w:t>
      </w:r>
    </w:p>
    <w:p w:rsidR="001045EA" w:rsidRPr="00940657" w:rsidRDefault="00BF573A" w:rsidP="001045EA">
      <w:pPr>
        <w:jc w:val="both"/>
        <w:rPr>
          <w:rFonts w:ascii="Arial" w:hAnsi="Arial" w:cs="Arial"/>
          <w:sz w:val="28"/>
          <w:szCs w:val="28"/>
        </w:rPr>
      </w:pPr>
      <w:r w:rsidRPr="00BF573A">
        <w:rPr>
          <w:rFonts w:ascii="Arial" w:hAnsi="Arial" w:cs="Arial"/>
          <w:sz w:val="28"/>
          <w:szCs w:val="28"/>
        </w:rPr>
        <w:t xml:space="preserve">This project assumption take into consideration what the project team envisaged to be possibilities but without a convincing proof that it will be true. For example if the franchisor - “Unique Vegan Diners Restaurant and Bar Ltd.” goes into liquidation, the project could stop completely. Hence what are the alternatives funding to complete the project? Is the franchisee prepares to step in and provides funding to complete the project? Agreement must be obtained </w:t>
      </w:r>
      <w:r w:rsidRPr="00BF573A">
        <w:rPr>
          <w:rFonts w:ascii="Arial" w:hAnsi="Arial" w:cs="Arial"/>
          <w:sz w:val="28"/>
          <w:szCs w:val="28"/>
        </w:rPr>
        <w:lastRenderedPageBreak/>
        <w:t>for all identified assumptions in writing from all sponsors and Contractor Companies at the project initiation agreement stage.</w:t>
      </w:r>
    </w:p>
    <w:p w:rsidR="001045EA" w:rsidRPr="001045EA" w:rsidRDefault="001045EA" w:rsidP="001045EA">
      <w:pPr>
        <w:jc w:val="both"/>
        <w:rPr>
          <w:rFonts w:ascii="Arial" w:hAnsi="Arial" w:cs="Arial"/>
          <w:b/>
          <w:sz w:val="28"/>
          <w:szCs w:val="28"/>
        </w:rPr>
      </w:pPr>
      <w:r w:rsidRPr="001045EA">
        <w:rPr>
          <w:rFonts w:ascii="Arial" w:hAnsi="Arial" w:cs="Arial"/>
          <w:b/>
          <w:sz w:val="28"/>
          <w:szCs w:val="28"/>
        </w:rPr>
        <w:t xml:space="preserve">BUSINESS CASE: </w:t>
      </w:r>
    </w:p>
    <w:p w:rsidR="001045EA" w:rsidRPr="001045EA" w:rsidRDefault="001045EA" w:rsidP="001045EA">
      <w:pPr>
        <w:jc w:val="both"/>
        <w:rPr>
          <w:rFonts w:ascii="Arial" w:hAnsi="Arial" w:cs="Arial"/>
          <w:sz w:val="28"/>
          <w:szCs w:val="28"/>
          <w:u w:val="single"/>
        </w:rPr>
      </w:pPr>
      <w:r w:rsidRPr="001045EA">
        <w:rPr>
          <w:rFonts w:ascii="Arial" w:hAnsi="Arial" w:cs="Arial"/>
          <w:sz w:val="28"/>
          <w:szCs w:val="28"/>
        </w:rPr>
        <w:t xml:space="preserve">This project is for legitimate purposes. There is no other similar business in the area; hence there is no competition encroachment. The project will provide investors with the opportunities to invest in a franchise business. The project will create job for the people in the community. The completed project will provide valuable services such as dining and social interactions place to the community. There will be income generations for local and central government in the form of taxation. Other benefits could include charity work and fund raising events for the community. The completed project will provide venue for meetings and rendezvous for the community business people. Other intangible benefit could be provision of vocational training opportunities for the youths in the community. </w:t>
      </w:r>
    </w:p>
    <w:p w:rsidR="000A116B" w:rsidRPr="000A116B" w:rsidRDefault="000A116B" w:rsidP="000A116B">
      <w:pPr>
        <w:jc w:val="both"/>
        <w:rPr>
          <w:rFonts w:ascii="Arial" w:hAnsi="Arial" w:cs="Arial"/>
          <w:b/>
          <w:sz w:val="28"/>
          <w:szCs w:val="28"/>
        </w:rPr>
      </w:pPr>
      <w:r w:rsidRPr="000A116B">
        <w:rPr>
          <w:rFonts w:ascii="Arial" w:hAnsi="Arial" w:cs="Arial"/>
          <w:b/>
          <w:sz w:val="28"/>
          <w:szCs w:val="28"/>
        </w:rPr>
        <w:t>OPTIONS:</w:t>
      </w:r>
    </w:p>
    <w:p w:rsidR="000A116B" w:rsidRPr="000A116B" w:rsidRDefault="000A116B" w:rsidP="000A116B">
      <w:pPr>
        <w:jc w:val="both"/>
        <w:rPr>
          <w:rFonts w:ascii="Arial" w:hAnsi="Arial" w:cs="Arial"/>
          <w:sz w:val="28"/>
          <w:szCs w:val="28"/>
        </w:rPr>
      </w:pPr>
      <w:r w:rsidRPr="000A116B">
        <w:rPr>
          <w:rFonts w:ascii="Arial" w:hAnsi="Arial" w:cs="Arial"/>
          <w:sz w:val="28"/>
          <w:szCs w:val="28"/>
        </w:rPr>
        <w:t>There is no other option considered for this project in the community.</w:t>
      </w:r>
    </w:p>
    <w:p w:rsidR="00363526" w:rsidRPr="0066133E" w:rsidRDefault="0066133E" w:rsidP="00FB5BAF">
      <w:pPr>
        <w:jc w:val="both"/>
        <w:rPr>
          <w:rFonts w:ascii="Arial" w:hAnsi="Arial" w:cs="Arial"/>
          <w:b/>
          <w:sz w:val="28"/>
          <w:szCs w:val="28"/>
        </w:rPr>
      </w:pPr>
      <w:r w:rsidRPr="0066133E">
        <w:rPr>
          <w:rFonts w:ascii="Arial" w:hAnsi="Arial" w:cs="Arial"/>
          <w:b/>
          <w:sz w:val="28"/>
          <w:szCs w:val="28"/>
        </w:rPr>
        <w:t>COST AND TIME SCALE</w:t>
      </w:r>
    </w:p>
    <w:p w:rsidR="0066133E" w:rsidRDefault="00B022AC" w:rsidP="00FB5BAF">
      <w:pPr>
        <w:jc w:val="both"/>
        <w:rPr>
          <w:rFonts w:ascii="Arial" w:hAnsi="Arial" w:cs="Arial"/>
          <w:sz w:val="28"/>
          <w:szCs w:val="28"/>
        </w:rPr>
      </w:pPr>
      <w:r>
        <w:rPr>
          <w:rFonts w:ascii="Arial" w:hAnsi="Arial" w:cs="Arial"/>
          <w:sz w:val="28"/>
          <w:szCs w:val="28"/>
        </w:rPr>
        <w:t>Unique</w:t>
      </w:r>
      <w:r w:rsidR="000841D6">
        <w:rPr>
          <w:rFonts w:ascii="Arial" w:hAnsi="Arial" w:cs="Arial"/>
          <w:sz w:val="28"/>
          <w:szCs w:val="28"/>
        </w:rPr>
        <w:t xml:space="preserve"> Vegan is to be designed by 05 November 2018</w:t>
      </w:r>
      <w:r>
        <w:rPr>
          <w:rFonts w:ascii="Arial" w:hAnsi="Arial" w:cs="Arial"/>
          <w:sz w:val="28"/>
          <w:szCs w:val="28"/>
        </w:rPr>
        <w:t xml:space="preserve">, constructed and delivered </w:t>
      </w:r>
      <w:r w:rsidR="000841D6">
        <w:rPr>
          <w:rFonts w:ascii="Arial" w:hAnsi="Arial" w:cs="Arial"/>
          <w:sz w:val="28"/>
          <w:szCs w:val="28"/>
        </w:rPr>
        <w:t xml:space="preserve">by </w:t>
      </w:r>
      <w:r>
        <w:rPr>
          <w:rFonts w:ascii="Arial" w:hAnsi="Arial" w:cs="Arial"/>
          <w:sz w:val="28"/>
          <w:szCs w:val="28"/>
        </w:rPr>
        <w:t xml:space="preserve">07 January 2019 </w:t>
      </w:r>
      <w:proofErr w:type="gramStart"/>
      <w:r>
        <w:rPr>
          <w:rFonts w:ascii="Arial" w:hAnsi="Arial" w:cs="Arial"/>
          <w:sz w:val="28"/>
          <w:szCs w:val="28"/>
        </w:rPr>
        <w:t>at an estimated costs</w:t>
      </w:r>
      <w:proofErr w:type="gramEnd"/>
      <w:r>
        <w:rPr>
          <w:rFonts w:ascii="Arial" w:hAnsi="Arial" w:cs="Arial"/>
          <w:sz w:val="28"/>
          <w:szCs w:val="28"/>
        </w:rPr>
        <w:t xml:space="preserve"> of about £700, 000.00</w:t>
      </w:r>
    </w:p>
    <w:p w:rsidR="00754648" w:rsidRPr="00754648" w:rsidRDefault="00754648" w:rsidP="00754648">
      <w:pPr>
        <w:jc w:val="both"/>
        <w:rPr>
          <w:rFonts w:ascii="Arial" w:hAnsi="Arial" w:cs="Arial"/>
          <w:b/>
          <w:sz w:val="28"/>
          <w:szCs w:val="28"/>
        </w:rPr>
      </w:pPr>
      <w:r w:rsidRPr="00754648">
        <w:rPr>
          <w:rFonts w:ascii="Arial" w:hAnsi="Arial" w:cs="Arial"/>
          <w:b/>
          <w:sz w:val="28"/>
          <w:szCs w:val="28"/>
        </w:rPr>
        <w:t xml:space="preserve">COST-BENEFIT ANALYSIS TABLE </w:t>
      </w:r>
      <w:r w:rsidRPr="00754648">
        <w:rPr>
          <w:rFonts w:ascii="Arial" w:hAnsi="Arial" w:cs="Arial"/>
          <w:b/>
          <w:sz w:val="28"/>
          <w:szCs w:val="28"/>
          <w:u w:val="single"/>
        </w:rPr>
        <w:t xml:space="preserve">(A) </w:t>
      </w:r>
    </w:p>
    <w:tbl>
      <w:tblPr>
        <w:tblStyle w:val="TableGrid"/>
        <w:tblW w:w="0" w:type="auto"/>
        <w:tblLook w:val="04A0" w:firstRow="1" w:lastRow="0" w:firstColumn="1" w:lastColumn="0" w:noHBand="0" w:noVBand="1"/>
      </w:tblPr>
      <w:tblGrid>
        <w:gridCol w:w="2518"/>
        <w:gridCol w:w="4536"/>
        <w:gridCol w:w="2188"/>
      </w:tblGrid>
      <w:tr w:rsidR="00754648" w:rsidRPr="00754648" w:rsidTr="00605CBA">
        <w:tc>
          <w:tcPr>
            <w:tcW w:w="251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CATEGORY</w:t>
            </w:r>
          </w:p>
        </w:tc>
        <w:tc>
          <w:tcPr>
            <w:tcW w:w="4536"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DETAILS</w:t>
            </w:r>
          </w:p>
        </w:tc>
        <w:tc>
          <w:tcPr>
            <w:tcW w:w="218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COSTS</w:t>
            </w:r>
          </w:p>
        </w:tc>
      </w:tr>
      <w:tr w:rsidR="00754648" w:rsidRPr="00754648" w:rsidTr="00605CBA">
        <w:tc>
          <w:tcPr>
            <w:tcW w:w="251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Solomon Consulting</w:t>
            </w:r>
          </w:p>
        </w:tc>
        <w:tc>
          <w:tcPr>
            <w:tcW w:w="4536"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Workforce employed on site works – Salary, recruitment cost, train and orientation</w:t>
            </w:r>
          </w:p>
          <w:p w:rsidR="00754648" w:rsidRPr="00754648" w:rsidRDefault="00754648" w:rsidP="00754648">
            <w:pPr>
              <w:rPr>
                <w:rFonts w:eastAsiaTheme="minorHAnsi"/>
                <w:sz w:val="28"/>
                <w:szCs w:val="28"/>
                <w:lang w:eastAsia="en-US"/>
              </w:rPr>
            </w:pPr>
          </w:p>
        </w:tc>
        <w:tc>
          <w:tcPr>
            <w:tcW w:w="218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£121,000.00</w:t>
            </w:r>
          </w:p>
        </w:tc>
      </w:tr>
      <w:tr w:rsidR="00754648" w:rsidRPr="00754648" w:rsidTr="00605CBA">
        <w:tc>
          <w:tcPr>
            <w:tcW w:w="251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Consultation fees</w:t>
            </w:r>
          </w:p>
        </w:tc>
        <w:tc>
          <w:tcPr>
            <w:tcW w:w="4536"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Costs incurred informing the community and pressure groups and awareness in the community, advertisement</w:t>
            </w:r>
          </w:p>
          <w:p w:rsidR="00754648" w:rsidRPr="00754648" w:rsidRDefault="00754648" w:rsidP="00754648">
            <w:pPr>
              <w:rPr>
                <w:rFonts w:eastAsiaTheme="minorHAnsi"/>
                <w:sz w:val="28"/>
                <w:szCs w:val="28"/>
                <w:lang w:eastAsia="en-US"/>
              </w:rPr>
            </w:pPr>
          </w:p>
        </w:tc>
        <w:tc>
          <w:tcPr>
            <w:tcW w:w="218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£15,000.00</w:t>
            </w:r>
          </w:p>
        </w:tc>
      </w:tr>
      <w:tr w:rsidR="00754648" w:rsidRPr="00754648" w:rsidTr="00605CBA">
        <w:tc>
          <w:tcPr>
            <w:tcW w:w="251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Surveyors</w:t>
            </w:r>
          </w:p>
        </w:tc>
        <w:tc>
          <w:tcPr>
            <w:tcW w:w="4536"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 xml:space="preserve">Costs incurred in the structural survey of the building/site and </w:t>
            </w:r>
            <w:r w:rsidRPr="00754648">
              <w:rPr>
                <w:rFonts w:eastAsiaTheme="minorHAnsi"/>
                <w:sz w:val="28"/>
                <w:szCs w:val="28"/>
                <w:lang w:eastAsia="en-US"/>
              </w:rPr>
              <w:lastRenderedPageBreak/>
              <w:t>reports</w:t>
            </w:r>
          </w:p>
          <w:p w:rsidR="00754648" w:rsidRPr="00754648" w:rsidRDefault="00754648" w:rsidP="00754648">
            <w:pPr>
              <w:rPr>
                <w:rFonts w:eastAsiaTheme="minorHAnsi"/>
                <w:sz w:val="28"/>
                <w:szCs w:val="28"/>
                <w:lang w:eastAsia="en-US"/>
              </w:rPr>
            </w:pPr>
          </w:p>
        </w:tc>
        <w:tc>
          <w:tcPr>
            <w:tcW w:w="218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lastRenderedPageBreak/>
              <w:t>£42,000.00</w:t>
            </w:r>
          </w:p>
        </w:tc>
      </w:tr>
      <w:tr w:rsidR="00754648" w:rsidRPr="00754648" w:rsidTr="00605CBA">
        <w:tc>
          <w:tcPr>
            <w:tcW w:w="251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lastRenderedPageBreak/>
              <w:t>Sub-contractors</w:t>
            </w:r>
          </w:p>
        </w:tc>
        <w:tc>
          <w:tcPr>
            <w:tcW w:w="4536"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Site/Building knock out all walls, clearance, preparations and disposal of rubbish</w:t>
            </w:r>
          </w:p>
          <w:p w:rsidR="00754648" w:rsidRPr="00754648" w:rsidRDefault="00754648" w:rsidP="00754648">
            <w:pPr>
              <w:rPr>
                <w:rFonts w:eastAsiaTheme="minorHAnsi"/>
                <w:sz w:val="28"/>
                <w:szCs w:val="28"/>
                <w:lang w:eastAsia="en-US"/>
              </w:rPr>
            </w:pPr>
          </w:p>
        </w:tc>
        <w:tc>
          <w:tcPr>
            <w:tcW w:w="218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£20,000.00</w:t>
            </w:r>
          </w:p>
        </w:tc>
      </w:tr>
      <w:tr w:rsidR="00754648" w:rsidRPr="00754648" w:rsidTr="00605CBA">
        <w:tc>
          <w:tcPr>
            <w:tcW w:w="251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Building Materials</w:t>
            </w:r>
          </w:p>
        </w:tc>
        <w:tc>
          <w:tcPr>
            <w:tcW w:w="4536"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 xml:space="preserve">Cements, Gravels, Sand, Wood, Tiles, Insulations, Paints &amp; Brush, etc. </w:t>
            </w:r>
          </w:p>
          <w:p w:rsidR="00754648" w:rsidRPr="00754648" w:rsidRDefault="00754648" w:rsidP="00754648">
            <w:pPr>
              <w:rPr>
                <w:rFonts w:eastAsiaTheme="minorHAnsi"/>
                <w:sz w:val="28"/>
                <w:szCs w:val="28"/>
                <w:lang w:eastAsia="en-US"/>
              </w:rPr>
            </w:pPr>
          </w:p>
        </w:tc>
        <w:tc>
          <w:tcPr>
            <w:tcW w:w="218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£200,000.00</w:t>
            </w:r>
          </w:p>
        </w:tc>
      </w:tr>
      <w:tr w:rsidR="00754648" w:rsidRPr="00754648" w:rsidTr="00605CBA">
        <w:tc>
          <w:tcPr>
            <w:tcW w:w="251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Equipment</w:t>
            </w:r>
          </w:p>
        </w:tc>
        <w:tc>
          <w:tcPr>
            <w:tcW w:w="4536"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Catering, Appliances, Accessories</w:t>
            </w:r>
          </w:p>
          <w:p w:rsidR="00754648" w:rsidRPr="00754648" w:rsidRDefault="00754648" w:rsidP="00754648">
            <w:pPr>
              <w:rPr>
                <w:rFonts w:eastAsiaTheme="minorHAnsi"/>
                <w:sz w:val="28"/>
                <w:szCs w:val="28"/>
                <w:lang w:eastAsia="en-US"/>
              </w:rPr>
            </w:pPr>
            <w:r w:rsidRPr="00754648">
              <w:rPr>
                <w:rFonts w:eastAsiaTheme="minorHAnsi"/>
                <w:sz w:val="28"/>
                <w:szCs w:val="28"/>
                <w:lang w:eastAsia="en-US"/>
              </w:rPr>
              <w:t xml:space="preserve"> </w:t>
            </w:r>
          </w:p>
        </w:tc>
        <w:tc>
          <w:tcPr>
            <w:tcW w:w="218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£250,000.00</w:t>
            </w:r>
          </w:p>
        </w:tc>
      </w:tr>
      <w:tr w:rsidR="00754648" w:rsidRPr="00754648" w:rsidTr="00605CBA">
        <w:tc>
          <w:tcPr>
            <w:tcW w:w="251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Local government searches</w:t>
            </w:r>
          </w:p>
        </w:tc>
        <w:tc>
          <w:tcPr>
            <w:tcW w:w="4536"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This includes any planning permission restriction, other interests</w:t>
            </w:r>
          </w:p>
          <w:p w:rsidR="00754648" w:rsidRPr="00754648" w:rsidRDefault="00754648" w:rsidP="00754648">
            <w:pPr>
              <w:rPr>
                <w:rFonts w:eastAsiaTheme="minorHAnsi"/>
                <w:sz w:val="28"/>
                <w:szCs w:val="28"/>
                <w:lang w:eastAsia="en-US"/>
              </w:rPr>
            </w:pPr>
          </w:p>
        </w:tc>
        <w:tc>
          <w:tcPr>
            <w:tcW w:w="218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£2,000.00</w:t>
            </w:r>
          </w:p>
        </w:tc>
      </w:tr>
      <w:tr w:rsidR="00754648" w:rsidRPr="00754648" w:rsidTr="00605CBA">
        <w:tc>
          <w:tcPr>
            <w:tcW w:w="251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Legal Fees</w:t>
            </w:r>
          </w:p>
        </w:tc>
        <w:tc>
          <w:tcPr>
            <w:tcW w:w="4536"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Solicitor Fees, Lease contracts</w:t>
            </w:r>
          </w:p>
          <w:p w:rsidR="00754648" w:rsidRPr="00754648" w:rsidRDefault="00754648" w:rsidP="00754648">
            <w:pPr>
              <w:rPr>
                <w:rFonts w:eastAsiaTheme="minorHAnsi"/>
                <w:sz w:val="28"/>
                <w:szCs w:val="28"/>
                <w:lang w:eastAsia="en-US"/>
              </w:rPr>
            </w:pPr>
          </w:p>
        </w:tc>
        <w:tc>
          <w:tcPr>
            <w:tcW w:w="218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£5,000.00</w:t>
            </w:r>
          </w:p>
        </w:tc>
      </w:tr>
      <w:tr w:rsidR="00754648" w:rsidRPr="00754648" w:rsidTr="00605CBA">
        <w:tc>
          <w:tcPr>
            <w:tcW w:w="251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Contingency fund</w:t>
            </w:r>
          </w:p>
        </w:tc>
        <w:tc>
          <w:tcPr>
            <w:tcW w:w="4536"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 xml:space="preserve">Amount sets aside to cover project scope creep                         </w:t>
            </w:r>
          </w:p>
        </w:tc>
        <w:tc>
          <w:tcPr>
            <w:tcW w:w="2188" w:type="dxa"/>
          </w:tcPr>
          <w:p w:rsidR="00754648" w:rsidRPr="00754648" w:rsidRDefault="00754648" w:rsidP="00754648">
            <w:pPr>
              <w:rPr>
                <w:rFonts w:eastAsiaTheme="minorHAnsi"/>
                <w:sz w:val="28"/>
                <w:szCs w:val="28"/>
                <w:lang w:eastAsia="en-US"/>
              </w:rPr>
            </w:pPr>
            <w:r w:rsidRPr="00754648">
              <w:rPr>
                <w:rFonts w:eastAsiaTheme="minorHAnsi"/>
                <w:sz w:val="28"/>
                <w:szCs w:val="28"/>
                <w:lang w:eastAsia="en-US"/>
              </w:rPr>
              <w:t>£5,000.00</w:t>
            </w:r>
          </w:p>
        </w:tc>
      </w:tr>
      <w:tr w:rsidR="00754648" w:rsidRPr="00754648" w:rsidTr="00605CBA">
        <w:tc>
          <w:tcPr>
            <w:tcW w:w="2518" w:type="dxa"/>
          </w:tcPr>
          <w:p w:rsidR="00754648" w:rsidRPr="00754648" w:rsidRDefault="00754648" w:rsidP="00754648">
            <w:pPr>
              <w:rPr>
                <w:rFonts w:eastAsiaTheme="minorHAnsi"/>
                <w:sz w:val="28"/>
                <w:szCs w:val="28"/>
                <w:lang w:eastAsia="en-US"/>
              </w:rPr>
            </w:pPr>
          </w:p>
        </w:tc>
        <w:tc>
          <w:tcPr>
            <w:tcW w:w="4536" w:type="dxa"/>
          </w:tcPr>
          <w:p w:rsidR="00754648" w:rsidRPr="00754648" w:rsidRDefault="00754648" w:rsidP="00754648">
            <w:pPr>
              <w:rPr>
                <w:rFonts w:eastAsiaTheme="minorHAnsi"/>
                <w:sz w:val="28"/>
                <w:szCs w:val="28"/>
                <w:lang w:eastAsia="en-US"/>
              </w:rPr>
            </w:pPr>
            <w:r w:rsidRPr="00754648">
              <w:rPr>
                <w:rFonts w:eastAsiaTheme="minorHAnsi"/>
                <w:b/>
                <w:sz w:val="28"/>
                <w:szCs w:val="28"/>
                <w:lang w:eastAsia="en-US"/>
              </w:rPr>
              <w:t xml:space="preserve">                                       TOTAL =</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£660,000.00</w:t>
            </w:r>
          </w:p>
        </w:tc>
      </w:tr>
    </w:tbl>
    <w:p w:rsidR="00754648" w:rsidRDefault="00754648" w:rsidP="00754648">
      <w:pPr>
        <w:jc w:val="both"/>
        <w:rPr>
          <w:rFonts w:ascii="Arial" w:hAnsi="Arial" w:cs="Arial"/>
          <w:b/>
          <w:sz w:val="28"/>
          <w:szCs w:val="28"/>
        </w:rPr>
      </w:pPr>
      <w:r w:rsidRPr="00754648">
        <w:rPr>
          <w:rFonts w:ascii="Arial" w:hAnsi="Arial" w:cs="Arial"/>
          <w:b/>
          <w:sz w:val="28"/>
          <w:szCs w:val="28"/>
        </w:rPr>
        <w:t>FIG.2A TABLE “A” OF COSTS-BENEFIT ANALYSIS</w:t>
      </w:r>
    </w:p>
    <w:p w:rsidR="00DC1BF8" w:rsidRPr="00754648" w:rsidRDefault="00DC1BF8" w:rsidP="00754648">
      <w:pPr>
        <w:jc w:val="both"/>
        <w:rPr>
          <w:rFonts w:ascii="Arial" w:hAnsi="Arial" w:cs="Arial"/>
          <w:b/>
          <w:sz w:val="28"/>
          <w:szCs w:val="28"/>
        </w:rPr>
      </w:pPr>
    </w:p>
    <w:p w:rsidR="00754648" w:rsidRPr="00754648" w:rsidRDefault="00754648" w:rsidP="00754648">
      <w:pPr>
        <w:jc w:val="both"/>
        <w:rPr>
          <w:rFonts w:ascii="Arial" w:hAnsi="Arial" w:cs="Arial"/>
          <w:b/>
          <w:sz w:val="28"/>
          <w:szCs w:val="28"/>
        </w:rPr>
      </w:pPr>
      <w:r w:rsidRPr="00754648">
        <w:rPr>
          <w:rFonts w:ascii="Arial" w:hAnsi="Arial" w:cs="Arial"/>
          <w:b/>
          <w:sz w:val="28"/>
          <w:szCs w:val="28"/>
        </w:rPr>
        <w:t xml:space="preserve">COST-BENEFIT ANALYSIS TABLE </w:t>
      </w:r>
      <w:r w:rsidRPr="00754648">
        <w:rPr>
          <w:rFonts w:ascii="Arial" w:hAnsi="Arial" w:cs="Arial"/>
          <w:b/>
          <w:sz w:val="28"/>
          <w:szCs w:val="28"/>
          <w:u w:val="single"/>
        </w:rPr>
        <w:t>(B)</w:t>
      </w:r>
      <w:r w:rsidRPr="00754648">
        <w:rPr>
          <w:rFonts w:ascii="Arial" w:hAnsi="Arial" w:cs="Arial"/>
          <w:b/>
          <w:sz w:val="28"/>
          <w:szCs w:val="28"/>
        </w:rPr>
        <w:t xml:space="preserve"> </w:t>
      </w:r>
      <w:r w:rsidRPr="00754648">
        <w:rPr>
          <w:rFonts w:ascii="Arial" w:hAnsi="Arial" w:cs="Arial"/>
          <w:b/>
          <w:sz w:val="28"/>
          <w:szCs w:val="28"/>
          <w:u w:val="single"/>
        </w:rPr>
        <w:t>ASSUMING SUB-CONCTRACTOR’S WORK IS CARRIED OUT BY OUR STAFF</w:t>
      </w:r>
    </w:p>
    <w:tbl>
      <w:tblPr>
        <w:tblStyle w:val="TableGrid"/>
        <w:tblW w:w="0" w:type="auto"/>
        <w:tblLook w:val="04A0" w:firstRow="1" w:lastRow="0" w:firstColumn="1" w:lastColumn="0" w:noHBand="0" w:noVBand="1"/>
      </w:tblPr>
      <w:tblGrid>
        <w:gridCol w:w="2518"/>
        <w:gridCol w:w="4536"/>
        <w:gridCol w:w="2188"/>
      </w:tblGrid>
      <w:tr w:rsidR="00754648" w:rsidRPr="00754648" w:rsidTr="00605CBA">
        <w:tc>
          <w:tcPr>
            <w:tcW w:w="251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CATEGORY</w:t>
            </w:r>
          </w:p>
        </w:tc>
        <w:tc>
          <w:tcPr>
            <w:tcW w:w="4536"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DETAILS</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COSTS</w:t>
            </w:r>
          </w:p>
        </w:tc>
      </w:tr>
      <w:tr w:rsidR="00754648" w:rsidRPr="00754648" w:rsidTr="00605CBA">
        <w:tc>
          <w:tcPr>
            <w:tcW w:w="251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Solomon Consulting</w:t>
            </w:r>
          </w:p>
        </w:tc>
        <w:tc>
          <w:tcPr>
            <w:tcW w:w="4536"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Workforce employed on site works – Salary, recruitment cost, train and orientation</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£121,000.00</w:t>
            </w:r>
          </w:p>
        </w:tc>
      </w:tr>
      <w:tr w:rsidR="00754648" w:rsidRPr="00754648" w:rsidTr="00605CBA">
        <w:tc>
          <w:tcPr>
            <w:tcW w:w="251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Consultation fees</w:t>
            </w:r>
          </w:p>
        </w:tc>
        <w:tc>
          <w:tcPr>
            <w:tcW w:w="4536"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Costs incurred informing the community and pressure groups and awareness in the community, advertisement</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£15,000.00</w:t>
            </w:r>
          </w:p>
        </w:tc>
      </w:tr>
      <w:tr w:rsidR="00754648" w:rsidRPr="00754648" w:rsidTr="00605CBA">
        <w:tc>
          <w:tcPr>
            <w:tcW w:w="251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lastRenderedPageBreak/>
              <w:t>Surveyors</w:t>
            </w:r>
          </w:p>
        </w:tc>
        <w:tc>
          <w:tcPr>
            <w:tcW w:w="4536"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Costs incurred in the structural survey of the building/site and reports</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£22,000.00</w:t>
            </w:r>
          </w:p>
        </w:tc>
      </w:tr>
      <w:tr w:rsidR="00754648" w:rsidRPr="00754648" w:rsidTr="00605CBA">
        <w:tc>
          <w:tcPr>
            <w:tcW w:w="251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Solomon Consulting Staff</w:t>
            </w:r>
          </w:p>
        </w:tc>
        <w:tc>
          <w:tcPr>
            <w:tcW w:w="4536"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Site/Building knock out all walls, clearance, preparations and disposal of rubbish by Solomon Consulting staff</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£22,000.00</w:t>
            </w:r>
          </w:p>
        </w:tc>
      </w:tr>
      <w:tr w:rsidR="00754648" w:rsidRPr="00754648" w:rsidTr="00605CBA">
        <w:tc>
          <w:tcPr>
            <w:tcW w:w="251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Building Materials</w:t>
            </w:r>
          </w:p>
        </w:tc>
        <w:tc>
          <w:tcPr>
            <w:tcW w:w="4536"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 xml:space="preserve">Cements, Gravels, Sand, Wood, Tiles, Insulations, Paints &amp; Brush, etc. </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£200,000.00</w:t>
            </w:r>
          </w:p>
        </w:tc>
      </w:tr>
      <w:tr w:rsidR="00754648" w:rsidRPr="00754648" w:rsidTr="00605CBA">
        <w:tc>
          <w:tcPr>
            <w:tcW w:w="251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Equipment</w:t>
            </w:r>
          </w:p>
        </w:tc>
        <w:tc>
          <w:tcPr>
            <w:tcW w:w="4536"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 xml:space="preserve">Catering, Appliances, Accessories </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£250,000.00</w:t>
            </w:r>
          </w:p>
        </w:tc>
      </w:tr>
      <w:tr w:rsidR="00754648" w:rsidRPr="00754648" w:rsidTr="00605CBA">
        <w:tc>
          <w:tcPr>
            <w:tcW w:w="251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Local government searches</w:t>
            </w:r>
          </w:p>
        </w:tc>
        <w:tc>
          <w:tcPr>
            <w:tcW w:w="4536"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This includes any planning permission restriction, other interests</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£2,000.00</w:t>
            </w:r>
          </w:p>
        </w:tc>
      </w:tr>
      <w:tr w:rsidR="00754648" w:rsidRPr="00754648" w:rsidTr="00605CBA">
        <w:tc>
          <w:tcPr>
            <w:tcW w:w="251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Legal Fees</w:t>
            </w:r>
          </w:p>
        </w:tc>
        <w:tc>
          <w:tcPr>
            <w:tcW w:w="4536"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Solicitor Fees, Lease contracts</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£5,000.00</w:t>
            </w:r>
          </w:p>
        </w:tc>
      </w:tr>
      <w:tr w:rsidR="00754648" w:rsidRPr="00754648" w:rsidTr="00605CBA">
        <w:tc>
          <w:tcPr>
            <w:tcW w:w="251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Contingency fund</w:t>
            </w:r>
          </w:p>
        </w:tc>
        <w:tc>
          <w:tcPr>
            <w:tcW w:w="4536"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 xml:space="preserve">Amount sets aside to cover project scope creep                         </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£5,000.00</w:t>
            </w:r>
          </w:p>
        </w:tc>
      </w:tr>
      <w:tr w:rsidR="00754648" w:rsidRPr="00754648" w:rsidTr="00605CBA">
        <w:tc>
          <w:tcPr>
            <w:tcW w:w="2518" w:type="dxa"/>
          </w:tcPr>
          <w:p w:rsidR="00754648" w:rsidRPr="00754648" w:rsidRDefault="00754648" w:rsidP="00754648">
            <w:pPr>
              <w:rPr>
                <w:rFonts w:eastAsiaTheme="minorHAnsi"/>
                <w:b/>
                <w:sz w:val="28"/>
                <w:szCs w:val="28"/>
                <w:lang w:eastAsia="en-US"/>
              </w:rPr>
            </w:pPr>
          </w:p>
        </w:tc>
        <w:tc>
          <w:tcPr>
            <w:tcW w:w="4536"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 xml:space="preserve">                                       TOTAL =</w:t>
            </w:r>
          </w:p>
        </w:tc>
        <w:tc>
          <w:tcPr>
            <w:tcW w:w="2188" w:type="dxa"/>
          </w:tcPr>
          <w:p w:rsidR="00754648" w:rsidRPr="00754648" w:rsidRDefault="00754648" w:rsidP="00754648">
            <w:pPr>
              <w:rPr>
                <w:rFonts w:eastAsiaTheme="minorHAnsi"/>
                <w:b/>
                <w:sz w:val="28"/>
                <w:szCs w:val="28"/>
                <w:lang w:eastAsia="en-US"/>
              </w:rPr>
            </w:pPr>
            <w:r w:rsidRPr="00754648">
              <w:rPr>
                <w:rFonts w:eastAsiaTheme="minorHAnsi"/>
                <w:b/>
                <w:sz w:val="28"/>
                <w:szCs w:val="28"/>
                <w:lang w:eastAsia="en-US"/>
              </w:rPr>
              <w:t>£642,000.00</w:t>
            </w:r>
          </w:p>
        </w:tc>
      </w:tr>
    </w:tbl>
    <w:p w:rsidR="00754648" w:rsidRPr="00754648" w:rsidRDefault="00754648" w:rsidP="00754648">
      <w:pPr>
        <w:jc w:val="both"/>
        <w:rPr>
          <w:rFonts w:ascii="Arial" w:hAnsi="Arial" w:cs="Arial"/>
          <w:b/>
          <w:sz w:val="28"/>
          <w:szCs w:val="28"/>
        </w:rPr>
      </w:pPr>
      <w:r w:rsidRPr="00754648">
        <w:rPr>
          <w:rFonts w:ascii="Arial" w:hAnsi="Arial" w:cs="Arial"/>
          <w:b/>
          <w:sz w:val="28"/>
          <w:szCs w:val="28"/>
        </w:rPr>
        <w:t>FIG.2B TABLE “A” OF COSTS-BENEFIT ANALYSIS</w:t>
      </w:r>
    </w:p>
    <w:p w:rsidR="00754648" w:rsidRPr="00754648" w:rsidRDefault="00754648" w:rsidP="00754648">
      <w:pPr>
        <w:jc w:val="both"/>
        <w:rPr>
          <w:rFonts w:ascii="Arial" w:hAnsi="Arial" w:cs="Arial"/>
          <w:b/>
          <w:sz w:val="28"/>
          <w:szCs w:val="28"/>
        </w:rPr>
      </w:pPr>
    </w:p>
    <w:p w:rsidR="00754648" w:rsidRPr="00754648" w:rsidRDefault="00754648" w:rsidP="00754648">
      <w:pPr>
        <w:jc w:val="both"/>
        <w:rPr>
          <w:rFonts w:ascii="Arial" w:hAnsi="Arial" w:cs="Arial"/>
          <w:b/>
          <w:sz w:val="28"/>
          <w:szCs w:val="28"/>
        </w:rPr>
      </w:pPr>
      <w:r w:rsidRPr="00754648">
        <w:rPr>
          <w:rFonts w:ascii="Arial" w:hAnsi="Arial" w:cs="Arial"/>
          <w:b/>
          <w:sz w:val="28"/>
          <w:szCs w:val="28"/>
        </w:rPr>
        <w:t>Total Costs in “A” is -------------------------------------------- £660,000.00</w:t>
      </w:r>
    </w:p>
    <w:p w:rsidR="00754648" w:rsidRPr="00754648" w:rsidRDefault="00754648" w:rsidP="00754648">
      <w:pPr>
        <w:jc w:val="both"/>
        <w:rPr>
          <w:rFonts w:ascii="Arial" w:hAnsi="Arial" w:cs="Arial"/>
          <w:b/>
          <w:sz w:val="28"/>
          <w:szCs w:val="28"/>
        </w:rPr>
      </w:pPr>
      <w:r w:rsidRPr="00754648">
        <w:rPr>
          <w:rFonts w:ascii="Arial" w:hAnsi="Arial" w:cs="Arial"/>
          <w:b/>
          <w:sz w:val="28"/>
          <w:szCs w:val="28"/>
        </w:rPr>
        <w:t xml:space="preserve">The costs in “B” is ---------------------------------------------- </w:t>
      </w:r>
      <w:r w:rsidRPr="00754648">
        <w:rPr>
          <w:rFonts w:ascii="Arial" w:hAnsi="Arial" w:cs="Arial"/>
          <w:b/>
          <w:sz w:val="28"/>
          <w:szCs w:val="28"/>
          <w:u w:val="thick"/>
        </w:rPr>
        <w:t>£642,000.00</w:t>
      </w:r>
    </w:p>
    <w:p w:rsidR="00754648" w:rsidRPr="00754648" w:rsidRDefault="00754648" w:rsidP="00754648">
      <w:pPr>
        <w:jc w:val="both"/>
        <w:rPr>
          <w:rFonts w:ascii="Arial" w:hAnsi="Arial" w:cs="Arial"/>
          <w:b/>
          <w:sz w:val="28"/>
          <w:szCs w:val="28"/>
          <w:u w:val="double"/>
        </w:rPr>
      </w:pPr>
      <w:r w:rsidRPr="00754648">
        <w:rPr>
          <w:rFonts w:ascii="Arial" w:hAnsi="Arial" w:cs="Arial"/>
          <w:b/>
          <w:sz w:val="28"/>
          <w:szCs w:val="28"/>
        </w:rPr>
        <w:t xml:space="preserve">                                                                                       </w:t>
      </w:r>
      <w:r w:rsidRPr="00754648">
        <w:rPr>
          <w:rFonts w:ascii="Arial" w:hAnsi="Arial" w:cs="Arial"/>
          <w:b/>
          <w:sz w:val="28"/>
          <w:szCs w:val="28"/>
          <w:u w:val="double"/>
        </w:rPr>
        <w:t>£18,000.00</w:t>
      </w:r>
    </w:p>
    <w:p w:rsidR="00754648" w:rsidRPr="00754648" w:rsidRDefault="00754648" w:rsidP="00754648">
      <w:pPr>
        <w:jc w:val="both"/>
        <w:rPr>
          <w:rFonts w:ascii="Arial" w:hAnsi="Arial" w:cs="Arial"/>
          <w:b/>
          <w:sz w:val="28"/>
          <w:szCs w:val="28"/>
        </w:rPr>
      </w:pPr>
      <w:r w:rsidRPr="00754648">
        <w:rPr>
          <w:rFonts w:ascii="Arial" w:hAnsi="Arial" w:cs="Arial"/>
          <w:b/>
          <w:sz w:val="28"/>
          <w:szCs w:val="28"/>
        </w:rPr>
        <w:t xml:space="preserve">COST-BENEFIT ANALYSIS of TABLE </w:t>
      </w:r>
      <w:r w:rsidRPr="00754648">
        <w:rPr>
          <w:rFonts w:ascii="Arial" w:hAnsi="Arial" w:cs="Arial"/>
          <w:b/>
          <w:sz w:val="28"/>
          <w:szCs w:val="28"/>
          <w:u w:val="single"/>
        </w:rPr>
        <w:t>(B)</w:t>
      </w:r>
      <w:r w:rsidRPr="00754648">
        <w:rPr>
          <w:rFonts w:ascii="Arial" w:hAnsi="Arial" w:cs="Arial"/>
          <w:sz w:val="28"/>
          <w:szCs w:val="28"/>
        </w:rPr>
        <w:t xml:space="preserve"> over “A” = </w:t>
      </w:r>
      <w:r w:rsidRPr="00754648">
        <w:rPr>
          <w:rFonts w:ascii="Arial" w:hAnsi="Arial" w:cs="Arial"/>
          <w:b/>
          <w:sz w:val="28"/>
          <w:szCs w:val="28"/>
          <w:u w:val="double"/>
        </w:rPr>
        <w:t>£18,000.00</w:t>
      </w:r>
    </w:p>
    <w:p w:rsidR="00754648" w:rsidRPr="00754648" w:rsidRDefault="00754648" w:rsidP="00754648">
      <w:pPr>
        <w:jc w:val="both"/>
        <w:rPr>
          <w:rFonts w:ascii="Arial" w:hAnsi="Arial" w:cs="Arial"/>
          <w:b/>
          <w:sz w:val="28"/>
          <w:szCs w:val="28"/>
        </w:rPr>
      </w:pPr>
      <w:r w:rsidRPr="00754648">
        <w:rPr>
          <w:rFonts w:ascii="Arial" w:hAnsi="Arial" w:cs="Arial"/>
          <w:b/>
          <w:sz w:val="28"/>
          <w:szCs w:val="28"/>
        </w:rPr>
        <w:t>Costs analysis benefit analysis in “B” will be preferred over “A” because £18,000.00 could be saved.</w:t>
      </w:r>
    </w:p>
    <w:p w:rsidR="00F84B00" w:rsidRPr="00F84B00" w:rsidRDefault="00F84B00" w:rsidP="00F84B00">
      <w:pPr>
        <w:jc w:val="both"/>
        <w:rPr>
          <w:rFonts w:ascii="Arial" w:hAnsi="Arial" w:cs="Arial"/>
          <w:b/>
          <w:sz w:val="28"/>
          <w:szCs w:val="28"/>
        </w:rPr>
      </w:pPr>
    </w:p>
    <w:p w:rsidR="00F84B00" w:rsidRPr="00F84B00" w:rsidRDefault="00F84B00" w:rsidP="00F84B00">
      <w:pPr>
        <w:jc w:val="both"/>
        <w:rPr>
          <w:rFonts w:ascii="Arial" w:hAnsi="Arial" w:cs="Arial"/>
          <w:b/>
          <w:sz w:val="28"/>
          <w:szCs w:val="28"/>
        </w:rPr>
      </w:pPr>
      <w:r w:rsidRPr="00F84B00">
        <w:rPr>
          <w:rFonts w:ascii="Arial" w:hAnsi="Arial" w:cs="Arial"/>
          <w:b/>
          <w:sz w:val="28"/>
          <w:szCs w:val="28"/>
        </w:rPr>
        <w:t>RISK IDENTIFICATION AND RISK ANALYSIS:</w:t>
      </w:r>
    </w:p>
    <w:tbl>
      <w:tblPr>
        <w:tblStyle w:val="TableGrid"/>
        <w:tblW w:w="0" w:type="auto"/>
        <w:tblLayout w:type="fixed"/>
        <w:tblLook w:val="04A0" w:firstRow="1" w:lastRow="0" w:firstColumn="1" w:lastColumn="0" w:noHBand="0" w:noVBand="1"/>
      </w:tblPr>
      <w:tblGrid>
        <w:gridCol w:w="1306"/>
        <w:gridCol w:w="1496"/>
        <w:gridCol w:w="1458"/>
        <w:gridCol w:w="810"/>
        <w:gridCol w:w="1680"/>
        <w:gridCol w:w="1246"/>
        <w:gridCol w:w="1246"/>
      </w:tblGrid>
      <w:tr w:rsidR="00F84B00" w:rsidRPr="00F84B00" w:rsidTr="00605CBA">
        <w:tc>
          <w:tcPr>
            <w:tcW w:w="1306"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t>RISKS IDENTIFIED</w:t>
            </w:r>
          </w:p>
        </w:tc>
        <w:tc>
          <w:tcPr>
            <w:tcW w:w="1496"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t xml:space="preserve">LOCATION / AREAS AT </w:t>
            </w:r>
            <w:r w:rsidRPr="00F84B00">
              <w:rPr>
                <w:rFonts w:eastAsiaTheme="minorHAnsi"/>
                <w:b/>
                <w:sz w:val="28"/>
                <w:szCs w:val="28"/>
                <w:lang w:eastAsia="en-US"/>
              </w:rPr>
              <w:lastRenderedPageBreak/>
              <w:t>RISKS</w:t>
            </w:r>
          </w:p>
        </w:tc>
        <w:tc>
          <w:tcPr>
            <w:tcW w:w="1458"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lastRenderedPageBreak/>
              <w:t>RISK ANALYSIS</w:t>
            </w:r>
          </w:p>
        </w:tc>
        <w:tc>
          <w:tcPr>
            <w:tcW w:w="810"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t xml:space="preserve">IS THE RISK </w:t>
            </w:r>
            <w:r w:rsidRPr="00F84B00">
              <w:rPr>
                <w:rFonts w:eastAsiaTheme="minorHAnsi"/>
                <w:b/>
                <w:sz w:val="28"/>
                <w:szCs w:val="28"/>
                <w:lang w:eastAsia="en-US"/>
              </w:rPr>
              <w:lastRenderedPageBreak/>
              <w:t>CONTROLLED?</w:t>
            </w:r>
          </w:p>
        </w:tc>
        <w:tc>
          <w:tcPr>
            <w:tcW w:w="1680"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lastRenderedPageBreak/>
              <w:t>RISK PREVENTION / RISK MANAGE</w:t>
            </w:r>
            <w:r w:rsidRPr="00F84B00">
              <w:rPr>
                <w:rFonts w:eastAsiaTheme="minorHAnsi"/>
                <w:b/>
                <w:sz w:val="28"/>
                <w:szCs w:val="28"/>
                <w:lang w:eastAsia="en-US"/>
              </w:rPr>
              <w:lastRenderedPageBreak/>
              <w:t>MENT</w:t>
            </w:r>
          </w:p>
        </w:tc>
        <w:tc>
          <w:tcPr>
            <w:tcW w:w="1246"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lastRenderedPageBreak/>
              <w:t>TARGET DATE</w:t>
            </w:r>
          </w:p>
        </w:tc>
        <w:tc>
          <w:tcPr>
            <w:tcW w:w="1246"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t xml:space="preserve">ACTION BY/RISK </w:t>
            </w:r>
            <w:r w:rsidRPr="00F84B00">
              <w:rPr>
                <w:rFonts w:eastAsiaTheme="minorHAnsi"/>
                <w:b/>
                <w:sz w:val="28"/>
                <w:szCs w:val="28"/>
                <w:lang w:eastAsia="en-US"/>
              </w:rPr>
              <w:lastRenderedPageBreak/>
              <w:t>MONITORING</w:t>
            </w:r>
          </w:p>
        </w:tc>
      </w:tr>
      <w:tr w:rsidR="00F84B00" w:rsidRPr="00F84B00" w:rsidTr="00605CBA">
        <w:tc>
          <w:tcPr>
            <w:tcW w:w="130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lastRenderedPageBreak/>
              <w:t>Risk of finance</w:t>
            </w:r>
          </w:p>
        </w:tc>
        <w:tc>
          <w:tcPr>
            <w:tcW w:w="149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Overall</w:t>
            </w:r>
          </w:p>
        </w:tc>
        <w:tc>
          <w:tcPr>
            <w:tcW w:w="1458"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Lack of funding, inadequate funding or delays in the release of funds to project team will affect the project</w:t>
            </w:r>
          </w:p>
        </w:tc>
        <w:tc>
          <w:tcPr>
            <w:tcW w:w="81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Yes</w:t>
            </w:r>
          </w:p>
        </w:tc>
        <w:tc>
          <w:tcPr>
            <w:tcW w:w="168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Assurance and confirmation must be obtained from the project sponsor</w:t>
            </w:r>
          </w:p>
        </w:tc>
        <w:tc>
          <w:tcPr>
            <w:tcW w:w="1246"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t>15/10/2018</w:t>
            </w:r>
          </w:p>
        </w:tc>
        <w:tc>
          <w:tcPr>
            <w:tcW w:w="124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Project Manager</w:t>
            </w:r>
          </w:p>
        </w:tc>
      </w:tr>
      <w:tr w:rsidR="00F84B00" w:rsidRPr="00F84B00" w:rsidTr="00605CBA">
        <w:tc>
          <w:tcPr>
            <w:tcW w:w="130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Inadequate and non-conformity design of project risk</w:t>
            </w:r>
          </w:p>
        </w:tc>
        <w:tc>
          <w:tcPr>
            <w:tcW w:w="149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Overall</w:t>
            </w:r>
          </w:p>
        </w:tc>
        <w:tc>
          <w:tcPr>
            <w:tcW w:w="1458"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Where the design missed planning regulation will lead to delays and cost escalations</w:t>
            </w:r>
          </w:p>
        </w:tc>
        <w:tc>
          <w:tcPr>
            <w:tcW w:w="81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Yes</w:t>
            </w:r>
          </w:p>
        </w:tc>
        <w:tc>
          <w:tcPr>
            <w:tcW w:w="168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Strict instructions must be given to designers to conform with both central and local authority planning laws</w:t>
            </w:r>
          </w:p>
        </w:tc>
        <w:tc>
          <w:tcPr>
            <w:tcW w:w="1246"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t>15/10/2018</w:t>
            </w:r>
          </w:p>
        </w:tc>
        <w:tc>
          <w:tcPr>
            <w:tcW w:w="124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Project Manager</w:t>
            </w:r>
          </w:p>
        </w:tc>
      </w:tr>
      <w:tr w:rsidR="00F84B00" w:rsidRPr="00F84B00" w:rsidTr="00605CBA">
        <w:tc>
          <w:tcPr>
            <w:tcW w:w="130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Legal Risk</w:t>
            </w:r>
          </w:p>
        </w:tc>
        <w:tc>
          <w:tcPr>
            <w:tcW w:w="149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Planning regulation, Community  and Pressure groups</w:t>
            </w:r>
          </w:p>
        </w:tc>
        <w:tc>
          <w:tcPr>
            <w:tcW w:w="1458"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 xml:space="preserve">Design non-conformity, Lack of support from the community and dissatisfied pressure group could delay the </w:t>
            </w:r>
            <w:r w:rsidRPr="00F84B00">
              <w:rPr>
                <w:rFonts w:eastAsiaTheme="minorHAnsi"/>
                <w:sz w:val="28"/>
                <w:szCs w:val="28"/>
                <w:lang w:eastAsia="en-US"/>
              </w:rPr>
              <w:lastRenderedPageBreak/>
              <w:t>project.</w:t>
            </w:r>
          </w:p>
        </w:tc>
        <w:tc>
          <w:tcPr>
            <w:tcW w:w="81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lastRenderedPageBreak/>
              <w:t>Yes</w:t>
            </w:r>
          </w:p>
        </w:tc>
        <w:tc>
          <w:tcPr>
            <w:tcW w:w="168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Project must be designed in according with government project regulations</w:t>
            </w:r>
          </w:p>
        </w:tc>
        <w:tc>
          <w:tcPr>
            <w:tcW w:w="1246"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t>15/10/2018</w:t>
            </w:r>
          </w:p>
        </w:tc>
        <w:tc>
          <w:tcPr>
            <w:tcW w:w="124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Project Manager</w:t>
            </w:r>
          </w:p>
        </w:tc>
      </w:tr>
      <w:tr w:rsidR="00F84B00" w:rsidRPr="00F84B00" w:rsidTr="00605CBA">
        <w:tc>
          <w:tcPr>
            <w:tcW w:w="130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lastRenderedPageBreak/>
              <w:t>Risks of accident to workforce and visitors to the site.</w:t>
            </w:r>
          </w:p>
        </w:tc>
        <w:tc>
          <w:tcPr>
            <w:tcW w:w="149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Workforce and Visitors to the site</w:t>
            </w:r>
          </w:p>
        </w:tc>
        <w:tc>
          <w:tcPr>
            <w:tcW w:w="1458"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Inadequate inductions for workforce and visitors; inadequate health and safety signage could lead to accident on site.</w:t>
            </w:r>
          </w:p>
        </w:tc>
        <w:tc>
          <w:tcPr>
            <w:tcW w:w="81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Yes</w:t>
            </w:r>
          </w:p>
        </w:tc>
        <w:tc>
          <w:tcPr>
            <w:tcW w:w="168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Project manager must ensure adequate risk assessment of the site has been carried out and adequate health and safety signages are displayed to warn of potential risks</w:t>
            </w:r>
          </w:p>
        </w:tc>
        <w:tc>
          <w:tcPr>
            <w:tcW w:w="1246"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t>15/10/2018</w:t>
            </w:r>
          </w:p>
        </w:tc>
        <w:tc>
          <w:tcPr>
            <w:tcW w:w="124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Project Manager, Health and Safety Officer</w:t>
            </w:r>
          </w:p>
        </w:tc>
      </w:tr>
      <w:tr w:rsidR="00F84B00" w:rsidRPr="00F84B00" w:rsidTr="00605CBA">
        <w:tc>
          <w:tcPr>
            <w:tcW w:w="130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Risk of costs escalation</w:t>
            </w:r>
          </w:p>
        </w:tc>
        <w:tc>
          <w:tcPr>
            <w:tcW w:w="149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Overall</w:t>
            </w:r>
          </w:p>
        </w:tc>
        <w:tc>
          <w:tcPr>
            <w:tcW w:w="1458"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Inadequate project estimates would send project budget out reach</w:t>
            </w:r>
          </w:p>
        </w:tc>
        <w:tc>
          <w:tcPr>
            <w:tcW w:w="81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Yes</w:t>
            </w:r>
          </w:p>
        </w:tc>
        <w:tc>
          <w:tcPr>
            <w:tcW w:w="168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Financial controller must re-confirm that indeed the project estimates are within the budget and that there are contingency funds to meet any deficiency.</w:t>
            </w:r>
          </w:p>
        </w:tc>
        <w:tc>
          <w:tcPr>
            <w:tcW w:w="1246"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t>15/10/2018</w:t>
            </w:r>
          </w:p>
        </w:tc>
        <w:tc>
          <w:tcPr>
            <w:tcW w:w="124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Project manager and project financial controller</w:t>
            </w:r>
          </w:p>
        </w:tc>
      </w:tr>
      <w:tr w:rsidR="00F84B00" w:rsidRPr="00F84B00" w:rsidTr="00605CBA">
        <w:tc>
          <w:tcPr>
            <w:tcW w:w="130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 xml:space="preserve">Risk from community and pressure groups’ </w:t>
            </w:r>
            <w:r w:rsidRPr="00F84B00">
              <w:rPr>
                <w:rFonts w:eastAsiaTheme="minorHAnsi"/>
                <w:sz w:val="28"/>
                <w:szCs w:val="28"/>
                <w:lang w:eastAsia="en-US"/>
              </w:rPr>
              <w:lastRenderedPageBreak/>
              <w:t>objection to the project.</w:t>
            </w:r>
          </w:p>
        </w:tc>
        <w:tc>
          <w:tcPr>
            <w:tcW w:w="149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lastRenderedPageBreak/>
              <w:t>Overall</w:t>
            </w:r>
          </w:p>
        </w:tc>
        <w:tc>
          <w:tcPr>
            <w:tcW w:w="1458"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 xml:space="preserve">Lack of information or lack of formal engagement with </w:t>
            </w:r>
            <w:r w:rsidRPr="00F84B00">
              <w:rPr>
                <w:rFonts w:eastAsiaTheme="minorHAnsi"/>
                <w:sz w:val="28"/>
                <w:szCs w:val="28"/>
                <w:lang w:eastAsia="en-US"/>
              </w:rPr>
              <w:lastRenderedPageBreak/>
              <w:t>the local community and pressure groups could force delays of the project</w:t>
            </w:r>
          </w:p>
        </w:tc>
        <w:tc>
          <w:tcPr>
            <w:tcW w:w="81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lastRenderedPageBreak/>
              <w:t>Yes</w:t>
            </w:r>
          </w:p>
        </w:tc>
        <w:tc>
          <w:tcPr>
            <w:tcW w:w="168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 xml:space="preserve">The sponsor and Project manager must engage </w:t>
            </w:r>
            <w:r w:rsidRPr="00F84B00">
              <w:rPr>
                <w:rFonts w:eastAsiaTheme="minorHAnsi"/>
                <w:sz w:val="28"/>
                <w:szCs w:val="28"/>
                <w:lang w:eastAsia="en-US"/>
              </w:rPr>
              <w:lastRenderedPageBreak/>
              <w:t>with local community and pressure groups to highlight the benefits of the project and seek opinions and advice from early stage.</w:t>
            </w:r>
          </w:p>
        </w:tc>
        <w:tc>
          <w:tcPr>
            <w:tcW w:w="1246"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lastRenderedPageBreak/>
              <w:t>15/10/2018</w:t>
            </w:r>
          </w:p>
        </w:tc>
        <w:tc>
          <w:tcPr>
            <w:tcW w:w="124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Sponsor and Project manager</w:t>
            </w:r>
          </w:p>
        </w:tc>
      </w:tr>
      <w:tr w:rsidR="00F84B00" w:rsidRPr="00F84B00" w:rsidTr="00605CBA">
        <w:tc>
          <w:tcPr>
            <w:tcW w:w="130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lastRenderedPageBreak/>
              <w:t>Risk of Project Team unit starting ahead or delays of schedules</w:t>
            </w:r>
          </w:p>
        </w:tc>
        <w:tc>
          <w:tcPr>
            <w:tcW w:w="149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Overall</w:t>
            </w:r>
          </w:p>
        </w:tc>
        <w:tc>
          <w:tcPr>
            <w:tcW w:w="1458"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Lack of information to and inadequate consultation with the community and pressure groups can delay the project.</w:t>
            </w:r>
          </w:p>
        </w:tc>
        <w:tc>
          <w:tcPr>
            <w:tcW w:w="81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Yes</w:t>
            </w:r>
          </w:p>
        </w:tc>
        <w:tc>
          <w:tcPr>
            <w:tcW w:w="1680"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Project manager, Supervisors and Procurement manager to ensure project schedules are followed and to put in place adequate communications channels.</w:t>
            </w:r>
          </w:p>
        </w:tc>
        <w:tc>
          <w:tcPr>
            <w:tcW w:w="1246" w:type="dxa"/>
          </w:tcPr>
          <w:p w:rsidR="00F84B00" w:rsidRPr="00F84B00" w:rsidRDefault="00F84B00" w:rsidP="00F84B00">
            <w:pPr>
              <w:rPr>
                <w:rFonts w:eastAsiaTheme="minorHAnsi"/>
                <w:b/>
                <w:sz w:val="28"/>
                <w:szCs w:val="28"/>
                <w:lang w:eastAsia="en-US"/>
              </w:rPr>
            </w:pPr>
            <w:r w:rsidRPr="00F84B00">
              <w:rPr>
                <w:rFonts w:eastAsiaTheme="minorHAnsi"/>
                <w:b/>
                <w:sz w:val="28"/>
                <w:szCs w:val="28"/>
                <w:lang w:eastAsia="en-US"/>
              </w:rPr>
              <w:t>15/10/2018</w:t>
            </w:r>
          </w:p>
        </w:tc>
        <w:tc>
          <w:tcPr>
            <w:tcW w:w="1246" w:type="dxa"/>
          </w:tcPr>
          <w:p w:rsidR="00F84B00" w:rsidRPr="00F84B00" w:rsidRDefault="00F84B00" w:rsidP="00F84B00">
            <w:pPr>
              <w:rPr>
                <w:rFonts w:eastAsiaTheme="minorHAnsi"/>
                <w:sz w:val="28"/>
                <w:szCs w:val="28"/>
                <w:lang w:eastAsia="en-US"/>
              </w:rPr>
            </w:pPr>
            <w:r w:rsidRPr="00F84B00">
              <w:rPr>
                <w:rFonts w:eastAsiaTheme="minorHAnsi"/>
                <w:sz w:val="28"/>
                <w:szCs w:val="28"/>
                <w:lang w:eastAsia="en-US"/>
              </w:rPr>
              <w:t>Project manager, Supervisor and Procurement manager</w:t>
            </w:r>
          </w:p>
        </w:tc>
      </w:tr>
    </w:tbl>
    <w:p w:rsidR="00F84B00" w:rsidRPr="00F84B00" w:rsidRDefault="00F84B00" w:rsidP="00F84B00">
      <w:pPr>
        <w:jc w:val="both"/>
        <w:rPr>
          <w:rFonts w:ascii="Arial" w:hAnsi="Arial" w:cs="Arial"/>
          <w:b/>
          <w:sz w:val="28"/>
          <w:szCs w:val="28"/>
        </w:rPr>
      </w:pPr>
      <w:r w:rsidRPr="00F84B00">
        <w:rPr>
          <w:rFonts w:ascii="Arial" w:hAnsi="Arial" w:cs="Arial"/>
          <w:b/>
          <w:sz w:val="28"/>
          <w:szCs w:val="28"/>
        </w:rPr>
        <w:t>FIG. 3</w:t>
      </w:r>
      <w:r w:rsidRPr="00F84B00">
        <w:rPr>
          <w:rFonts w:ascii="Arial" w:hAnsi="Arial" w:cs="Arial"/>
          <w:sz w:val="28"/>
          <w:szCs w:val="28"/>
        </w:rPr>
        <w:t xml:space="preserve"> </w:t>
      </w:r>
      <w:r w:rsidRPr="00F84B00">
        <w:rPr>
          <w:rFonts w:ascii="Arial" w:hAnsi="Arial" w:cs="Arial"/>
          <w:b/>
          <w:sz w:val="28"/>
          <w:szCs w:val="28"/>
        </w:rPr>
        <w:t>RISK IDENTIFICATION AND RISK ANALYSIS TABLE</w:t>
      </w:r>
    </w:p>
    <w:p w:rsidR="005237DF" w:rsidRPr="005237DF" w:rsidRDefault="005237DF" w:rsidP="005237DF">
      <w:pPr>
        <w:jc w:val="both"/>
        <w:rPr>
          <w:rFonts w:ascii="Arial" w:hAnsi="Arial" w:cs="Arial"/>
          <w:b/>
          <w:sz w:val="28"/>
          <w:szCs w:val="28"/>
        </w:rPr>
      </w:pPr>
      <w:r w:rsidRPr="005237DF">
        <w:rPr>
          <w:rFonts w:ascii="Arial" w:hAnsi="Arial" w:cs="Arial"/>
          <w:b/>
          <w:sz w:val="28"/>
          <w:szCs w:val="28"/>
        </w:rPr>
        <w:t>STAKEHOLDERS ROLES AND RESPONSIBILITIES</w:t>
      </w:r>
    </w:p>
    <w:p w:rsidR="005237DF" w:rsidRPr="005237DF" w:rsidRDefault="005237DF" w:rsidP="005237DF">
      <w:pPr>
        <w:jc w:val="both"/>
        <w:rPr>
          <w:rFonts w:ascii="Arial" w:hAnsi="Arial" w:cs="Arial"/>
          <w:b/>
          <w:sz w:val="28"/>
          <w:szCs w:val="28"/>
        </w:rPr>
      </w:pPr>
      <w:r w:rsidRPr="005237DF">
        <w:rPr>
          <w:rFonts w:ascii="Arial" w:hAnsi="Arial" w:cs="Arial"/>
          <w:b/>
          <w:sz w:val="28"/>
          <w:szCs w:val="28"/>
        </w:rPr>
        <w:t>PROJECT SPONSORS</w:t>
      </w:r>
    </w:p>
    <w:p w:rsidR="005237DF" w:rsidRPr="005237DF" w:rsidRDefault="005237DF" w:rsidP="005237DF">
      <w:pPr>
        <w:jc w:val="both"/>
        <w:rPr>
          <w:rFonts w:ascii="Arial" w:hAnsi="Arial" w:cs="Arial"/>
          <w:sz w:val="28"/>
          <w:szCs w:val="28"/>
        </w:rPr>
      </w:pPr>
      <w:r w:rsidRPr="005237DF">
        <w:rPr>
          <w:rFonts w:ascii="Arial" w:hAnsi="Arial" w:cs="Arial"/>
          <w:sz w:val="28"/>
          <w:szCs w:val="28"/>
        </w:rPr>
        <w:t xml:space="preserve">The ideas of a project sponsor was discussed by </w:t>
      </w:r>
      <w:sdt>
        <w:sdtPr>
          <w:rPr>
            <w:rFonts w:ascii="Arial" w:hAnsi="Arial" w:cs="Arial"/>
            <w:sz w:val="28"/>
            <w:szCs w:val="28"/>
          </w:rPr>
          <w:id w:val="-2022929527"/>
          <w:citation/>
        </w:sdtPr>
        <w:sdtEndPr/>
        <w:sdtContent>
          <w:r w:rsidRPr="005237DF">
            <w:rPr>
              <w:rFonts w:ascii="Arial" w:hAnsi="Arial" w:cs="Arial"/>
              <w:sz w:val="28"/>
              <w:szCs w:val="28"/>
            </w:rPr>
            <w:fldChar w:fldCharType="begin"/>
          </w:r>
          <w:r w:rsidRPr="005237DF">
            <w:rPr>
              <w:rFonts w:ascii="Arial" w:hAnsi="Arial" w:cs="Arial"/>
              <w:sz w:val="28"/>
              <w:szCs w:val="28"/>
            </w:rPr>
            <w:instrText xml:space="preserve"> CITATION Car24 \l 2057 </w:instrText>
          </w:r>
          <w:r w:rsidRPr="005237DF">
            <w:rPr>
              <w:rFonts w:ascii="Arial" w:hAnsi="Arial" w:cs="Arial"/>
              <w:sz w:val="28"/>
              <w:szCs w:val="28"/>
            </w:rPr>
            <w:fldChar w:fldCharType="separate"/>
          </w:r>
          <w:r w:rsidRPr="005237DF">
            <w:rPr>
              <w:rFonts w:ascii="Arial" w:hAnsi="Arial" w:cs="Arial"/>
              <w:sz w:val="28"/>
              <w:szCs w:val="28"/>
            </w:rPr>
            <w:t>(Carroll, 2012, P.24)</w:t>
          </w:r>
          <w:r w:rsidRPr="005237DF">
            <w:rPr>
              <w:rFonts w:ascii="Arial" w:hAnsi="Arial" w:cs="Arial"/>
              <w:sz w:val="28"/>
              <w:szCs w:val="28"/>
            </w:rPr>
            <w:fldChar w:fldCharType="end"/>
          </w:r>
        </w:sdtContent>
      </w:sdt>
      <w:r w:rsidRPr="005237DF">
        <w:rPr>
          <w:rFonts w:ascii="Arial" w:hAnsi="Arial" w:cs="Arial"/>
          <w:sz w:val="28"/>
          <w:szCs w:val="28"/>
        </w:rPr>
        <w:t xml:space="preserve"> Although “Unique Vegan Diners Restaurant and Bar Ltd.” is a franchise company (Franchisor) that planned to extend their branches into a new area for and on behalf of investors (Franchisee). However, they are represented by </w:t>
      </w:r>
      <w:r w:rsidRPr="005237DF">
        <w:rPr>
          <w:rFonts w:ascii="Arial" w:hAnsi="Arial" w:cs="Arial"/>
          <w:sz w:val="28"/>
          <w:szCs w:val="28"/>
        </w:rPr>
        <w:lastRenderedPageBreak/>
        <w:t>a group of specialist individual managers and executives who are employed and trained on project management duties. The roles of a franchisor (project sponsor) are critical to strategic planning, quality project sustainability and the overall successful execution of project objectives rather than just aims of the projects. The responsibilities of franchise sponsor include: Provision of direction and guidance for project strategies and project initiatives; Participate in the initial project planning; Negotiate funding for the project and interface with other stakeholders; Negotiate with stakeholders to gain census when differences of opinions crops up; Involve stakeholders in the project and keep up with the commitment to the project using agreed communication protocol strategies and project management planning methods; Monitor project progress; Evaluate the project’s success on completion and accept the delivery of completed project.</w:t>
      </w:r>
    </w:p>
    <w:p w:rsidR="005237DF" w:rsidRPr="005237DF" w:rsidRDefault="005237DF" w:rsidP="005237DF">
      <w:pPr>
        <w:jc w:val="both"/>
        <w:rPr>
          <w:rFonts w:ascii="Arial" w:hAnsi="Arial" w:cs="Arial"/>
          <w:sz w:val="28"/>
          <w:szCs w:val="28"/>
        </w:rPr>
      </w:pPr>
      <w:r w:rsidRPr="005237DF">
        <w:rPr>
          <w:rFonts w:ascii="Arial" w:hAnsi="Arial" w:cs="Arial"/>
          <w:b/>
          <w:sz w:val="28"/>
          <w:szCs w:val="28"/>
        </w:rPr>
        <w:t>PROJECT MANAGER:</w:t>
      </w:r>
      <w:r w:rsidRPr="005237DF">
        <w:rPr>
          <w:rFonts w:ascii="Arial" w:hAnsi="Arial" w:cs="Arial"/>
          <w:sz w:val="28"/>
          <w:szCs w:val="28"/>
        </w:rPr>
        <w:t xml:space="preserve"> Solomon Adebayo He is tasked to interface with project sponsors, management and all stakeholders as required including with the planning, organising, coordinating and directing, monitoring, controlling l key tasks of the project from the very beginning and all the way through to the end of the project. He is responsible for developing the project framework, monitoring the schedules, costs and scope of the project during implementation. He is responsible for maintaining project progress performance to the plans and taking corrective action. </w:t>
      </w:r>
    </w:p>
    <w:p w:rsidR="005237DF" w:rsidRPr="005237DF" w:rsidRDefault="005237DF" w:rsidP="005237DF">
      <w:pPr>
        <w:jc w:val="both"/>
        <w:rPr>
          <w:rFonts w:ascii="Arial" w:hAnsi="Arial" w:cs="Arial"/>
          <w:sz w:val="28"/>
          <w:szCs w:val="28"/>
        </w:rPr>
      </w:pPr>
      <w:r w:rsidRPr="005237DF">
        <w:rPr>
          <w:rFonts w:ascii="Arial" w:hAnsi="Arial" w:cs="Arial"/>
          <w:b/>
          <w:sz w:val="28"/>
          <w:szCs w:val="28"/>
        </w:rPr>
        <w:t>PROJECT COODINATOR:</w:t>
      </w:r>
      <w:r w:rsidRPr="005237DF">
        <w:rPr>
          <w:rFonts w:ascii="Arial" w:hAnsi="Arial" w:cs="Arial"/>
          <w:sz w:val="28"/>
          <w:szCs w:val="28"/>
        </w:rPr>
        <w:t xml:space="preserve"> Mr M Francis: He is to coordinate all of the activities of the project. His is to act as liaison officer between all stake holders. He is to prepare project reports and communicate it to stake holders at weekly meetings, through E-Mails, Video phones, Video Conferencing and where urgently required through telephones and WhatsApp’s. </w:t>
      </w:r>
    </w:p>
    <w:p w:rsidR="005237DF" w:rsidRPr="005237DF" w:rsidRDefault="005237DF" w:rsidP="005237DF">
      <w:pPr>
        <w:jc w:val="both"/>
        <w:rPr>
          <w:rFonts w:ascii="Arial" w:hAnsi="Arial" w:cs="Arial"/>
          <w:sz w:val="28"/>
          <w:szCs w:val="28"/>
        </w:rPr>
      </w:pPr>
      <w:r w:rsidRPr="005237DF">
        <w:rPr>
          <w:rFonts w:ascii="Arial" w:hAnsi="Arial" w:cs="Arial"/>
          <w:b/>
          <w:sz w:val="28"/>
          <w:szCs w:val="28"/>
        </w:rPr>
        <w:t>PROJECT OPERATIONS MANAGER:</w:t>
      </w:r>
      <w:r w:rsidRPr="005237DF">
        <w:rPr>
          <w:rFonts w:ascii="Arial" w:hAnsi="Arial" w:cs="Arial"/>
          <w:sz w:val="28"/>
          <w:szCs w:val="28"/>
        </w:rPr>
        <w:t xml:space="preserve"> Mr K Ori: He is tasked with identifying, procure, coordinate, supervise and ensure standard performance of all building materials suppliers and Professional Services Providers such as Plumbers, Carpenters, Electricians, Catering Equipment Suppliers and installers. He is to oversee that key stages of the project is checked by highly competent Quality Assurance and Testers.</w:t>
      </w:r>
    </w:p>
    <w:p w:rsidR="005237DF" w:rsidRPr="005237DF" w:rsidRDefault="005237DF" w:rsidP="005237DF">
      <w:pPr>
        <w:jc w:val="both"/>
        <w:rPr>
          <w:rFonts w:ascii="Arial" w:hAnsi="Arial" w:cs="Arial"/>
          <w:sz w:val="28"/>
          <w:szCs w:val="28"/>
        </w:rPr>
      </w:pPr>
      <w:r w:rsidRPr="005237DF">
        <w:rPr>
          <w:rFonts w:ascii="Arial" w:hAnsi="Arial" w:cs="Arial"/>
          <w:b/>
          <w:sz w:val="28"/>
          <w:szCs w:val="28"/>
        </w:rPr>
        <w:t>PROJECT DESIGNER:</w:t>
      </w:r>
      <w:r w:rsidRPr="005237DF">
        <w:rPr>
          <w:rFonts w:ascii="Arial" w:hAnsi="Arial" w:cs="Arial"/>
          <w:sz w:val="28"/>
          <w:szCs w:val="28"/>
        </w:rPr>
        <w:t xml:space="preserve"> Mr F Lawal:  He is to make and submit a draft of the project for approval by the sponsors. He is to complete the design and submit for final approval. He is to support the Operations Manager to ensure execution of the project is in line with the design and within the budget.</w:t>
      </w:r>
    </w:p>
    <w:p w:rsidR="005237DF" w:rsidRPr="005237DF" w:rsidRDefault="005237DF" w:rsidP="005237DF">
      <w:pPr>
        <w:jc w:val="both"/>
        <w:rPr>
          <w:rFonts w:ascii="Arial" w:hAnsi="Arial" w:cs="Arial"/>
          <w:sz w:val="28"/>
          <w:szCs w:val="28"/>
        </w:rPr>
      </w:pPr>
      <w:r w:rsidRPr="005237DF">
        <w:rPr>
          <w:rFonts w:ascii="Arial" w:hAnsi="Arial" w:cs="Arial"/>
          <w:b/>
          <w:sz w:val="28"/>
          <w:szCs w:val="28"/>
        </w:rPr>
        <w:lastRenderedPageBreak/>
        <w:t>PROJECT ACCOUNTANTS AND FINANCIAL CONTROLLER:</w:t>
      </w:r>
      <w:r w:rsidRPr="005237DF">
        <w:rPr>
          <w:rFonts w:ascii="Arial" w:hAnsi="Arial" w:cs="Arial"/>
          <w:sz w:val="28"/>
          <w:szCs w:val="28"/>
        </w:rPr>
        <w:t xml:space="preserve"> Mr M Francis: He is to ensure the key control of financial aspects of the project. Ensure adequate preparation of financial statements; adequate and timely release of fund of funds from sponsor. Ensure salaries, wages, suppliers are paid on time and liaise with tax consultants for preparation of timely returns to the Inland Revenues. </w:t>
      </w:r>
    </w:p>
    <w:p w:rsidR="005237DF" w:rsidRPr="005237DF" w:rsidRDefault="005237DF" w:rsidP="005237DF">
      <w:pPr>
        <w:jc w:val="both"/>
        <w:rPr>
          <w:rFonts w:ascii="Arial" w:hAnsi="Arial" w:cs="Arial"/>
          <w:sz w:val="28"/>
          <w:szCs w:val="28"/>
        </w:rPr>
      </w:pPr>
      <w:r w:rsidRPr="005237DF">
        <w:rPr>
          <w:rFonts w:ascii="Arial" w:hAnsi="Arial" w:cs="Arial"/>
          <w:b/>
          <w:sz w:val="28"/>
          <w:szCs w:val="28"/>
        </w:rPr>
        <w:t xml:space="preserve">PROJECT RISK MANAGER: Mr R Rawson </w:t>
      </w:r>
      <w:r w:rsidRPr="005237DF">
        <w:rPr>
          <w:rFonts w:ascii="Arial" w:hAnsi="Arial" w:cs="Arial"/>
          <w:sz w:val="28"/>
          <w:szCs w:val="28"/>
        </w:rPr>
        <w:t xml:space="preserve">is assigned to identify, manage, control and supervise all risks associated with the entire project activities.     </w:t>
      </w:r>
    </w:p>
    <w:p w:rsidR="00593E12" w:rsidRPr="00593E12" w:rsidRDefault="00593E12" w:rsidP="00593E12">
      <w:pPr>
        <w:jc w:val="both"/>
        <w:rPr>
          <w:rFonts w:ascii="Arial" w:hAnsi="Arial" w:cs="Arial"/>
          <w:b/>
          <w:sz w:val="28"/>
          <w:szCs w:val="28"/>
        </w:rPr>
      </w:pPr>
      <w:r w:rsidRPr="00593E12">
        <w:rPr>
          <w:rFonts w:ascii="Arial" w:hAnsi="Arial" w:cs="Arial"/>
          <w:b/>
          <w:sz w:val="28"/>
          <w:szCs w:val="28"/>
        </w:rPr>
        <w:t>STAKEHOLDERS</w:t>
      </w:r>
    </w:p>
    <w:p w:rsidR="00593E12" w:rsidRPr="00593E12" w:rsidRDefault="00CE6ED0" w:rsidP="00593E12">
      <w:pPr>
        <w:jc w:val="both"/>
        <w:rPr>
          <w:rFonts w:ascii="Arial" w:hAnsi="Arial" w:cs="Arial"/>
          <w:sz w:val="28"/>
          <w:szCs w:val="28"/>
        </w:rPr>
      </w:pPr>
      <w:r w:rsidRPr="00933F85">
        <w:rPr>
          <w:rFonts w:ascii="Arial" w:hAnsi="Arial" w:cs="Arial"/>
          <w:sz w:val="28"/>
          <w:szCs w:val="28"/>
        </w:rPr>
        <w:t>According to</w:t>
      </w:r>
      <w:r>
        <w:rPr>
          <w:rFonts w:ascii="Arial" w:hAnsi="Arial" w:cs="Arial"/>
          <w:b/>
          <w:sz w:val="28"/>
          <w:szCs w:val="28"/>
        </w:rPr>
        <w:t xml:space="preserve"> </w:t>
      </w:r>
      <w:sdt>
        <w:sdtPr>
          <w:rPr>
            <w:rFonts w:ascii="Arial" w:hAnsi="Arial" w:cs="Arial"/>
            <w:b/>
            <w:sz w:val="28"/>
            <w:szCs w:val="28"/>
          </w:rPr>
          <w:id w:val="1484039586"/>
          <w:citation/>
        </w:sdtPr>
        <w:sdtEndPr/>
        <w:sdtContent>
          <w:r>
            <w:rPr>
              <w:rFonts w:ascii="Arial" w:hAnsi="Arial" w:cs="Arial"/>
              <w:b/>
              <w:sz w:val="28"/>
              <w:szCs w:val="28"/>
            </w:rPr>
            <w:fldChar w:fldCharType="begin"/>
          </w:r>
          <w:r>
            <w:rPr>
              <w:rFonts w:ascii="Arial" w:hAnsi="Arial" w:cs="Arial"/>
              <w:b/>
              <w:sz w:val="28"/>
              <w:szCs w:val="28"/>
            </w:rPr>
            <w:instrText xml:space="preserve"> CITATION Cla15 \l 2057 </w:instrText>
          </w:r>
          <w:r>
            <w:rPr>
              <w:rFonts w:ascii="Arial" w:hAnsi="Arial" w:cs="Arial"/>
              <w:b/>
              <w:sz w:val="28"/>
              <w:szCs w:val="28"/>
            </w:rPr>
            <w:fldChar w:fldCharType="separate"/>
          </w:r>
          <w:r w:rsidR="008F7B5C" w:rsidRPr="008F7B5C">
            <w:rPr>
              <w:rFonts w:ascii="Arial" w:hAnsi="Arial" w:cs="Arial"/>
              <w:noProof/>
              <w:sz w:val="28"/>
              <w:szCs w:val="28"/>
            </w:rPr>
            <w:t>(Clayton, 2012, P.215)</w:t>
          </w:r>
          <w:r>
            <w:rPr>
              <w:rFonts w:ascii="Arial" w:hAnsi="Arial" w:cs="Arial"/>
              <w:b/>
              <w:sz w:val="28"/>
              <w:szCs w:val="28"/>
            </w:rPr>
            <w:fldChar w:fldCharType="end"/>
          </w:r>
        </w:sdtContent>
      </w:sdt>
      <w:r w:rsidR="00BC7E7D">
        <w:rPr>
          <w:rFonts w:ascii="Arial" w:hAnsi="Arial" w:cs="Arial"/>
          <w:b/>
          <w:sz w:val="28"/>
          <w:szCs w:val="28"/>
        </w:rPr>
        <w:t xml:space="preserve">, </w:t>
      </w:r>
      <w:r w:rsidR="00BC7E7D">
        <w:rPr>
          <w:rFonts w:ascii="Arial" w:hAnsi="Arial" w:cs="Arial"/>
          <w:sz w:val="28"/>
          <w:szCs w:val="28"/>
        </w:rPr>
        <w:t>t</w:t>
      </w:r>
      <w:r w:rsidR="00593E12" w:rsidRPr="00593E12">
        <w:rPr>
          <w:rFonts w:ascii="Arial" w:hAnsi="Arial" w:cs="Arial"/>
          <w:sz w:val="28"/>
          <w:szCs w:val="28"/>
        </w:rPr>
        <w:t xml:space="preserve">hese are those people or organisations that have interest in a project and can directly or indirectly exert influence on its success. </w:t>
      </w:r>
      <w:r w:rsidR="001F3101">
        <w:rPr>
          <w:rFonts w:ascii="Arial" w:hAnsi="Arial" w:cs="Arial"/>
          <w:sz w:val="28"/>
          <w:szCs w:val="28"/>
        </w:rPr>
        <w:t>Lists of stakeholders of this</w:t>
      </w:r>
      <w:r w:rsidR="00593E12" w:rsidRPr="00593E12">
        <w:rPr>
          <w:rFonts w:ascii="Arial" w:hAnsi="Arial" w:cs="Arial"/>
          <w:sz w:val="28"/>
          <w:szCs w:val="28"/>
        </w:rPr>
        <w:t xml:space="preserve"> project include: </w:t>
      </w:r>
    </w:p>
    <w:p w:rsidR="00161D6E" w:rsidRPr="00161D6E" w:rsidRDefault="006905BA" w:rsidP="00161D6E">
      <w:pPr>
        <w:pStyle w:val="ListParagraph"/>
        <w:numPr>
          <w:ilvl w:val="0"/>
          <w:numId w:val="12"/>
        </w:numPr>
        <w:jc w:val="both"/>
        <w:rPr>
          <w:rFonts w:ascii="Arial" w:hAnsi="Arial" w:cs="Arial"/>
          <w:sz w:val="28"/>
          <w:szCs w:val="28"/>
        </w:rPr>
      </w:pPr>
      <w:r w:rsidRPr="00161D6E">
        <w:rPr>
          <w:rFonts w:ascii="Arial" w:hAnsi="Arial" w:cs="Arial"/>
          <w:sz w:val="28"/>
          <w:szCs w:val="28"/>
        </w:rPr>
        <w:t xml:space="preserve">Project sponsor “Unique Vegan Diners Restaurant and Bar” </w:t>
      </w:r>
      <w:r w:rsidR="009C0336" w:rsidRPr="00161D6E">
        <w:rPr>
          <w:rFonts w:ascii="Arial" w:hAnsi="Arial" w:cs="Arial"/>
          <w:sz w:val="28"/>
          <w:szCs w:val="28"/>
        </w:rPr>
        <w:t xml:space="preserve"> </w:t>
      </w:r>
    </w:p>
    <w:p w:rsidR="00161D6E" w:rsidRDefault="00161D6E" w:rsidP="00161D6E">
      <w:pPr>
        <w:pStyle w:val="ListParagraph"/>
        <w:jc w:val="both"/>
        <w:rPr>
          <w:rFonts w:ascii="Arial" w:hAnsi="Arial" w:cs="Arial"/>
          <w:sz w:val="28"/>
          <w:szCs w:val="28"/>
        </w:rPr>
      </w:pPr>
      <w:proofErr w:type="gramStart"/>
      <w:r w:rsidRPr="00161D6E">
        <w:rPr>
          <w:rFonts w:ascii="Arial" w:hAnsi="Arial" w:cs="Arial"/>
          <w:sz w:val="28"/>
          <w:szCs w:val="28"/>
        </w:rPr>
        <w:t>management</w:t>
      </w:r>
      <w:proofErr w:type="gramEnd"/>
      <w:r w:rsidRPr="00161D6E">
        <w:rPr>
          <w:rFonts w:ascii="Arial" w:hAnsi="Arial" w:cs="Arial"/>
          <w:sz w:val="28"/>
          <w:szCs w:val="28"/>
        </w:rPr>
        <w:t>,</w:t>
      </w:r>
    </w:p>
    <w:p w:rsidR="006905BA" w:rsidRPr="00161D6E" w:rsidRDefault="00161D6E" w:rsidP="00161D6E">
      <w:pPr>
        <w:jc w:val="both"/>
        <w:rPr>
          <w:rFonts w:ascii="Arial" w:hAnsi="Arial" w:cs="Arial"/>
          <w:sz w:val="28"/>
          <w:szCs w:val="28"/>
        </w:rPr>
      </w:pPr>
      <w:r>
        <w:rPr>
          <w:rFonts w:ascii="Arial" w:hAnsi="Arial" w:cs="Arial"/>
          <w:sz w:val="28"/>
          <w:szCs w:val="28"/>
        </w:rPr>
        <w:t xml:space="preserve">2. Project Manager </w:t>
      </w:r>
    </w:p>
    <w:p w:rsidR="006905BA" w:rsidRPr="006905BA" w:rsidRDefault="009C0336" w:rsidP="006905BA">
      <w:pPr>
        <w:jc w:val="both"/>
        <w:rPr>
          <w:rFonts w:ascii="Arial" w:hAnsi="Arial" w:cs="Arial"/>
          <w:sz w:val="28"/>
          <w:szCs w:val="28"/>
        </w:rPr>
      </w:pPr>
      <w:r>
        <w:rPr>
          <w:rFonts w:ascii="Arial" w:hAnsi="Arial" w:cs="Arial"/>
          <w:sz w:val="28"/>
          <w:szCs w:val="28"/>
        </w:rPr>
        <w:t>3</w:t>
      </w:r>
      <w:r w:rsidR="00161D6E">
        <w:rPr>
          <w:rFonts w:ascii="Arial" w:hAnsi="Arial" w:cs="Arial"/>
          <w:sz w:val="28"/>
          <w:szCs w:val="28"/>
        </w:rPr>
        <w:t xml:space="preserve">. </w:t>
      </w:r>
      <w:r w:rsidR="006905BA" w:rsidRPr="006905BA">
        <w:rPr>
          <w:rFonts w:ascii="Arial" w:hAnsi="Arial" w:cs="Arial"/>
          <w:sz w:val="28"/>
          <w:szCs w:val="28"/>
        </w:rPr>
        <w:t>Project Financial Controller</w:t>
      </w:r>
    </w:p>
    <w:p w:rsidR="006905BA" w:rsidRPr="006905BA" w:rsidRDefault="009C0336" w:rsidP="006905BA">
      <w:pPr>
        <w:jc w:val="both"/>
        <w:rPr>
          <w:rFonts w:ascii="Arial" w:hAnsi="Arial" w:cs="Arial"/>
          <w:sz w:val="28"/>
          <w:szCs w:val="28"/>
        </w:rPr>
      </w:pPr>
      <w:r>
        <w:rPr>
          <w:rFonts w:ascii="Arial" w:hAnsi="Arial" w:cs="Arial"/>
          <w:sz w:val="28"/>
          <w:szCs w:val="28"/>
        </w:rPr>
        <w:t>4</w:t>
      </w:r>
      <w:r w:rsidR="00161D6E">
        <w:rPr>
          <w:rFonts w:ascii="Arial" w:hAnsi="Arial" w:cs="Arial"/>
          <w:sz w:val="28"/>
          <w:szCs w:val="28"/>
        </w:rPr>
        <w:t xml:space="preserve">. Project Coordinator </w:t>
      </w:r>
    </w:p>
    <w:p w:rsidR="006905BA" w:rsidRPr="006905BA" w:rsidRDefault="009C0336" w:rsidP="006905BA">
      <w:pPr>
        <w:jc w:val="both"/>
        <w:rPr>
          <w:rFonts w:ascii="Arial" w:hAnsi="Arial" w:cs="Arial"/>
          <w:sz w:val="28"/>
          <w:szCs w:val="28"/>
        </w:rPr>
      </w:pPr>
      <w:r>
        <w:rPr>
          <w:rFonts w:ascii="Arial" w:hAnsi="Arial" w:cs="Arial"/>
          <w:sz w:val="28"/>
          <w:szCs w:val="28"/>
        </w:rPr>
        <w:t>5</w:t>
      </w:r>
      <w:r w:rsidR="00161D6E">
        <w:rPr>
          <w:rFonts w:ascii="Arial" w:hAnsi="Arial" w:cs="Arial"/>
          <w:sz w:val="28"/>
          <w:szCs w:val="28"/>
        </w:rPr>
        <w:t xml:space="preserve">. </w:t>
      </w:r>
      <w:r w:rsidR="006905BA" w:rsidRPr="006905BA">
        <w:rPr>
          <w:rFonts w:ascii="Arial" w:hAnsi="Arial" w:cs="Arial"/>
          <w:sz w:val="28"/>
          <w:szCs w:val="28"/>
        </w:rPr>
        <w:t>Pressure Grou</w:t>
      </w:r>
      <w:r w:rsidR="00161D6E">
        <w:rPr>
          <w:rFonts w:ascii="Arial" w:hAnsi="Arial" w:cs="Arial"/>
          <w:sz w:val="28"/>
          <w:szCs w:val="28"/>
        </w:rPr>
        <w:t>ps (Friends of the Earth)</w:t>
      </w:r>
    </w:p>
    <w:p w:rsidR="006905BA" w:rsidRPr="006905BA" w:rsidRDefault="009C0336" w:rsidP="006905BA">
      <w:pPr>
        <w:jc w:val="both"/>
        <w:rPr>
          <w:rFonts w:ascii="Arial" w:hAnsi="Arial" w:cs="Arial"/>
          <w:sz w:val="28"/>
          <w:szCs w:val="28"/>
        </w:rPr>
      </w:pPr>
      <w:r>
        <w:rPr>
          <w:rFonts w:ascii="Arial" w:hAnsi="Arial" w:cs="Arial"/>
          <w:sz w:val="28"/>
          <w:szCs w:val="28"/>
        </w:rPr>
        <w:t>6</w:t>
      </w:r>
      <w:r w:rsidR="00161D6E">
        <w:rPr>
          <w:rFonts w:ascii="Arial" w:hAnsi="Arial" w:cs="Arial"/>
          <w:sz w:val="28"/>
          <w:szCs w:val="28"/>
        </w:rPr>
        <w:t>. Project Customers</w:t>
      </w:r>
    </w:p>
    <w:p w:rsidR="006905BA" w:rsidRPr="006905BA" w:rsidRDefault="009C0336" w:rsidP="006905BA">
      <w:pPr>
        <w:jc w:val="both"/>
        <w:rPr>
          <w:rFonts w:ascii="Arial" w:hAnsi="Arial" w:cs="Arial"/>
          <w:sz w:val="28"/>
          <w:szCs w:val="28"/>
        </w:rPr>
      </w:pPr>
      <w:r>
        <w:rPr>
          <w:rFonts w:ascii="Arial" w:hAnsi="Arial" w:cs="Arial"/>
          <w:sz w:val="28"/>
          <w:szCs w:val="28"/>
        </w:rPr>
        <w:t>7</w:t>
      </w:r>
      <w:r w:rsidR="00161D6E">
        <w:rPr>
          <w:rFonts w:ascii="Arial" w:hAnsi="Arial" w:cs="Arial"/>
          <w:sz w:val="28"/>
          <w:szCs w:val="28"/>
        </w:rPr>
        <w:t>. Project Supervisors</w:t>
      </w:r>
    </w:p>
    <w:p w:rsidR="00BB620C" w:rsidRDefault="009C0336" w:rsidP="006905BA">
      <w:pPr>
        <w:jc w:val="both"/>
        <w:rPr>
          <w:rFonts w:ascii="Arial" w:hAnsi="Arial" w:cs="Arial"/>
          <w:sz w:val="28"/>
          <w:szCs w:val="28"/>
        </w:rPr>
      </w:pPr>
      <w:r>
        <w:rPr>
          <w:rFonts w:ascii="Arial" w:hAnsi="Arial" w:cs="Arial"/>
          <w:sz w:val="28"/>
          <w:szCs w:val="28"/>
        </w:rPr>
        <w:t>8</w:t>
      </w:r>
      <w:r w:rsidR="00161D6E">
        <w:rPr>
          <w:rFonts w:ascii="Arial" w:hAnsi="Arial" w:cs="Arial"/>
          <w:sz w:val="28"/>
          <w:szCs w:val="28"/>
        </w:rPr>
        <w:t xml:space="preserve">. </w:t>
      </w:r>
      <w:r w:rsidR="006905BA" w:rsidRPr="006905BA">
        <w:rPr>
          <w:rFonts w:ascii="Arial" w:hAnsi="Arial" w:cs="Arial"/>
          <w:sz w:val="28"/>
          <w:szCs w:val="28"/>
        </w:rPr>
        <w:t>Qu</w:t>
      </w:r>
      <w:r w:rsidR="00161D6E">
        <w:rPr>
          <w:rFonts w:ascii="Arial" w:hAnsi="Arial" w:cs="Arial"/>
          <w:sz w:val="28"/>
          <w:szCs w:val="28"/>
        </w:rPr>
        <w:t>ality Assurance Manager</w:t>
      </w:r>
    </w:p>
    <w:p w:rsidR="00AD25FD" w:rsidRDefault="009C0336" w:rsidP="006905BA">
      <w:pPr>
        <w:jc w:val="both"/>
        <w:rPr>
          <w:rFonts w:ascii="Arial" w:hAnsi="Arial" w:cs="Arial"/>
          <w:sz w:val="28"/>
          <w:szCs w:val="28"/>
        </w:rPr>
      </w:pPr>
      <w:r>
        <w:rPr>
          <w:rFonts w:ascii="Arial" w:hAnsi="Arial" w:cs="Arial"/>
          <w:sz w:val="28"/>
          <w:szCs w:val="28"/>
        </w:rPr>
        <w:t>9</w:t>
      </w:r>
      <w:r w:rsidR="00161D6E">
        <w:rPr>
          <w:rFonts w:ascii="Arial" w:hAnsi="Arial" w:cs="Arial"/>
          <w:sz w:val="28"/>
          <w:szCs w:val="28"/>
        </w:rPr>
        <w:t>. Project Tester</w:t>
      </w:r>
    </w:p>
    <w:p w:rsidR="00AD25FD" w:rsidRDefault="00AD25FD" w:rsidP="006905BA">
      <w:pPr>
        <w:jc w:val="both"/>
        <w:rPr>
          <w:rFonts w:ascii="Arial" w:hAnsi="Arial" w:cs="Arial"/>
          <w:sz w:val="28"/>
          <w:szCs w:val="28"/>
        </w:rPr>
      </w:pPr>
    </w:p>
    <w:p w:rsidR="00AD25FD" w:rsidRDefault="00AD25FD" w:rsidP="006905BA">
      <w:pPr>
        <w:jc w:val="both"/>
        <w:rPr>
          <w:rFonts w:ascii="Arial" w:hAnsi="Arial" w:cs="Arial"/>
          <w:sz w:val="28"/>
          <w:szCs w:val="28"/>
        </w:rPr>
      </w:pPr>
    </w:p>
    <w:p w:rsidR="00AD25FD" w:rsidRDefault="00AD25FD" w:rsidP="006905BA">
      <w:pPr>
        <w:jc w:val="both"/>
        <w:rPr>
          <w:rFonts w:ascii="Arial" w:hAnsi="Arial" w:cs="Arial"/>
          <w:sz w:val="28"/>
          <w:szCs w:val="28"/>
        </w:rPr>
      </w:pPr>
    </w:p>
    <w:p w:rsidR="00940657" w:rsidRDefault="00940657" w:rsidP="006905BA">
      <w:pPr>
        <w:jc w:val="both"/>
        <w:rPr>
          <w:rFonts w:ascii="Arial" w:hAnsi="Arial" w:cs="Arial"/>
          <w:sz w:val="28"/>
          <w:szCs w:val="28"/>
        </w:rPr>
      </w:pPr>
    </w:p>
    <w:p w:rsidR="00940657" w:rsidRDefault="00940657" w:rsidP="006905BA">
      <w:pPr>
        <w:jc w:val="both"/>
        <w:rPr>
          <w:rFonts w:ascii="Arial" w:hAnsi="Arial" w:cs="Arial"/>
          <w:sz w:val="28"/>
          <w:szCs w:val="28"/>
        </w:rPr>
      </w:pPr>
    </w:p>
    <w:p w:rsidR="00AD25FD" w:rsidRDefault="00AD25FD" w:rsidP="006905BA">
      <w:pPr>
        <w:jc w:val="both"/>
        <w:rPr>
          <w:rFonts w:ascii="Arial" w:hAnsi="Arial" w:cs="Arial"/>
          <w:sz w:val="28"/>
          <w:szCs w:val="28"/>
        </w:rPr>
      </w:pPr>
      <w:r>
        <w:rPr>
          <w:noProof/>
          <w:lang w:eastAsia="en-GB"/>
        </w:rPr>
        <w:lastRenderedPageBreak/>
        <mc:AlternateContent>
          <mc:Choice Requires="wps">
            <w:drawing>
              <wp:anchor distT="0" distB="0" distL="114300" distR="114300" simplePos="0" relativeHeight="251683840" behindDoc="0" locked="0" layoutInCell="1" allowOverlap="1" wp14:anchorId="355BB8E2" wp14:editId="1AD078B7">
                <wp:simplePos x="0" y="0"/>
                <wp:positionH relativeFrom="column">
                  <wp:posOffset>444600</wp:posOffset>
                </wp:positionH>
                <wp:positionV relativeFrom="paragraph">
                  <wp:posOffset>266100</wp:posOffset>
                </wp:positionV>
                <wp:extent cx="6120000" cy="445135"/>
                <wp:effectExtent l="0" t="0" r="0" b="0"/>
                <wp:wrapNone/>
                <wp:docPr id="5" name="Rectangle 5"/>
                <wp:cNvGraphicFramePr/>
                <a:graphic xmlns:a="http://schemas.openxmlformats.org/drawingml/2006/main">
                  <a:graphicData uri="http://schemas.microsoft.com/office/word/2010/wordprocessingShape">
                    <wps:wsp>
                      <wps:cNvSpPr/>
                      <wps:spPr>
                        <a:xfrm>
                          <a:off x="0" y="0"/>
                          <a:ext cx="6120000" cy="44513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F4E90" w:rsidRPr="00A30903" w:rsidRDefault="000F4E90" w:rsidP="005B1A15">
                            <w:pPr>
                              <w:rPr>
                                <w:b/>
                                <w:color w:val="000000" w:themeColor="text1"/>
                                <w:sz w:val="28"/>
                                <w:szCs w:val="28"/>
                              </w:rPr>
                            </w:pPr>
                            <w:r>
                              <w:rPr>
                                <w:b/>
                                <w:color w:val="000000" w:themeColor="text1"/>
                                <w:sz w:val="28"/>
                                <w:szCs w:val="28"/>
                              </w:rPr>
                              <w:t xml:space="preserve">                   </w:t>
                            </w:r>
                            <w:r w:rsidRPr="00A30903">
                              <w:rPr>
                                <w:b/>
                                <w:color w:val="000000" w:themeColor="text1"/>
                                <w:sz w:val="28"/>
                                <w:szCs w:val="28"/>
                              </w:rPr>
                              <w:t>SOLOMON CONSULTING ORGANISATIONAL CHARTS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o:spid="_x0000_s1026" style="position:absolute;left:0;text-align:left;margin-left:35pt;margin-top:20.95pt;width:481.9pt;height:35.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" filled="f" stroked="f" strokeweight="1pt">
                <v:textbox>
                  <w:txbxContent>
                    <w:p w:rsidR="000F4E90" w:rsidRPr="00A30903" w:rsidRDefault="000F4E90" w:rsidP="005B1A15">
                      <w:pPr>
                        <w:rPr>
                          <w:b/>
                          <w:color w:val="000000" w:themeColor="text1"/>
                          <w:sz w:val="28"/>
                          <w:szCs w:val="28"/>
                        </w:rPr>
                      </w:pPr>
                      <w:r>
                        <w:rPr>
                          <w:b/>
                          <w:color w:val="000000" w:themeColor="text1"/>
                          <w:sz w:val="28"/>
                          <w:szCs w:val="28"/>
                        </w:rPr>
                        <w:t xml:space="preserve">                   </w:t>
                      </w:r>
                      <w:r w:rsidRPr="00A30903">
                        <w:rPr>
                          <w:b/>
                          <w:color w:val="000000" w:themeColor="text1"/>
                          <w:sz w:val="28"/>
                          <w:szCs w:val="28"/>
                        </w:rPr>
                        <w:t>SOLOMON CONSULTING ORGANISATIONAL CHARTS</w:t>
                      </w:r>
                    </w:p>
                  </w:txbxContent>
                </v:textbox>
              </v:rect>
            </w:pict>
          </mc:Fallback>
        </mc:AlternateContent>
      </w:r>
    </w:p>
    <w:p w:rsidR="00A30903" w:rsidRDefault="005B1A15" w:rsidP="006905BA">
      <w:pPr>
        <w:jc w:val="both"/>
        <w:rPr>
          <w:rFonts w:ascii="Arial" w:hAnsi="Arial" w:cs="Arial"/>
          <w:sz w:val="28"/>
          <w:szCs w:val="28"/>
        </w:rPr>
      </w:pPr>
      <w:r w:rsidRPr="005B1A15">
        <w:rPr>
          <w:rFonts w:ascii="Calibri" w:eastAsia="Calibri" w:hAnsi="Calibri" w:cs="Times New Roman"/>
          <w:noProof/>
          <w:lang w:eastAsia="en-GB"/>
        </w:rPr>
        <mc:AlternateContent>
          <mc:Choice Requires="wpg">
            <w:drawing>
              <wp:anchor distT="0" distB="0" distL="114300" distR="114300" simplePos="0" relativeHeight="251685888" behindDoc="0" locked="0" layoutInCell="1" allowOverlap="1" wp14:anchorId="1985195A" wp14:editId="222A60F9">
                <wp:simplePos x="0" y="0"/>
                <wp:positionH relativeFrom="column">
                  <wp:posOffset>179705</wp:posOffset>
                </wp:positionH>
                <wp:positionV relativeFrom="paragraph">
                  <wp:posOffset>640080</wp:posOffset>
                </wp:positionV>
                <wp:extent cx="7491730" cy="4457700"/>
                <wp:effectExtent l="57150" t="38100" r="52070" b="76200"/>
                <wp:wrapSquare wrapText="bothSides"/>
                <wp:docPr id="2" name="Group 2"/>
                <wp:cNvGraphicFramePr/>
                <a:graphic xmlns:a="http://schemas.openxmlformats.org/drawingml/2006/main">
                  <a:graphicData uri="http://schemas.microsoft.com/office/word/2010/wordprocessingGroup">
                    <wpg:wgp>
                      <wpg:cNvGrpSpPr/>
                      <wpg:grpSpPr>
                        <a:xfrm>
                          <a:off x="0" y="0"/>
                          <a:ext cx="7491730" cy="4457700"/>
                          <a:chOff x="0" y="0"/>
                          <a:chExt cx="8353425" cy="4457700"/>
                        </a:xfrm>
                      </wpg:grpSpPr>
                      <wps:wsp>
                        <wps:cNvPr id="3" name="Rectangle 3"/>
                        <wps:cNvSpPr/>
                        <wps:spPr>
                          <a:xfrm>
                            <a:off x="3038475" y="0"/>
                            <a:ext cx="2238375" cy="647700"/>
                          </a:xfrm>
                          <a:prstGeom prst="rect">
                            <a:avLst/>
                          </a:prstGeom>
                          <a:gradFill rotWithShape="1">
                            <a:gsLst>
                              <a:gs pos="0">
                                <a:srgbClr val="4472C4">
                                  <a:satMod val="103000"/>
                                  <a:lumMod val="102000"/>
                                  <a:tint val="94000"/>
                                </a:srgbClr>
                              </a:gs>
                              <a:gs pos="50000">
                                <a:srgbClr val="4472C4">
                                  <a:satMod val="110000"/>
                                  <a:lumMod val="100000"/>
                                  <a:shade val="100000"/>
                                </a:srgbClr>
                              </a:gs>
                              <a:gs pos="100000">
                                <a:srgbClr val="4472C4">
                                  <a:lumMod val="99000"/>
                                  <a:satMod val="120000"/>
                                  <a:shade val="78000"/>
                                </a:srgbClr>
                              </a:gs>
                            </a:gsLst>
                            <a:lin ang="5400000" scaled="0"/>
                          </a:gradFill>
                          <a:ln>
                            <a:noFill/>
                          </a:ln>
                          <a:effectLst>
                            <a:outerShdw blurRad="57150" dist="19050" dir="5400000" algn="ctr" rotWithShape="0">
                              <a:srgbClr val="000000">
                                <a:alpha val="63000"/>
                              </a:srgbClr>
                            </a:outerShdw>
                          </a:effectLst>
                        </wps:spPr>
                        <wps:txbx>
                          <w:txbxContent>
                            <w:p w:rsidR="000F4E90" w:rsidRDefault="000F4E90" w:rsidP="005B1A15">
                              <w:pPr>
                                <w:jc w:val="center"/>
                              </w:pPr>
                              <w:r>
                                <w:t>PROJECT MANAGER</w:t>
                              </w:r>
                            </w:p>
                            <w:p w:rsidR="000F4E90" w:rsidRDefault="000F4E90" w:rsidP="005B1A15">
                              <w:pPr>
                                <w:jc w:val="center"/>
                              </w:pPr>
                              <w:r>
                                <w:t>SOLOMON ADEBAYO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3038475" y="1571625"/>
                            <a:ext cx="2238375" cy="647700"/>
                          </a:xfrm>
                          <a:prstGeom prst="rect">
                            <a:avLst/>
                          </a:prstGeom>
                          <a:gradFill rotWithShape="1">
                            <a:gsLst>
                              <a:gs pos="0">
                                <a:srgbClr val="4472C4">
                                  <a:satMod val="103000"/>
                                  <a:lumMod val="102000"/>
                                  <a:tint val="94000"/>
                                </a:srgbClr>
                              </a:gs>
                              <a:gs pos="50000">
                                <a:srgbClr val="4472C4">
                                  <a:satMod val="110000"/>
                                  <a:lumMod val="100000"/>
                                  <a:shade val="100000"/>
                                </a:srgbClr>
                              </a:gs>
                              <a:gs pos="100000">
                                <a:srgbClr val="4472C4">
                                  <a:lumMod val="99000"/>
                                  <a:satMod val="120000"/>
                                  <a:shade val="78000"/>
                                </a:srgbClr>
                              </a:gs>
                            </a:gsLst>
                            <a:lin ang="5400000" scaled="0"/>
                          </a:gradFill>
                          <a:ln>
                            <a:noFill/>
                          </a:ln>
                          <a:effectLst>
                            <a:outerShdw blurRad="57150" dist="19050" dir="5400000" algn="ctr" rotWithShape="0">
                              <a:srgbClr val="000000">
                                <a:alpha val="63000"/>
                              </a:srgbClr>
                            </a:outerShdw>
                          </a:effectLst>
                        </wps:spPr>
                        <wps:txbx>
                          <w:txbxContent>
                            <w:p w:rsidR="000F4E90" w:rsidRDefault="000F4E90" w:rsidP="005B1A15">
                              <w:pPr>
                                <w:jc w:val="center"/>
                              </w:pPr>
                              <w:r>
                                <w:t>PROJECT</w:t>
                              </w:r>
                            </w:p>
                            <w:p w:rsidR="000F4E90" w:rsidRDefault="000F4E90" w:rsidP="005B1A15">
                              <w:pPr>
                                <w:jc w:val="center"/>
                              </w:pPr>
                              <w:r>
                                <w:t>SITE SUPERVISOR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352425" y="1562100"/>
                            <a:ext cx="2238375" cy="647700"/>
                          </a:xfrm>
                          <a:prstGeom prst="rect">
                            <a:avLst/>
                          </a:prstGeom>
                          <a:gradFill rotWithShape="1">
                            <a:gsLst>
                              <a:gs pos="0">
                                <a:srgbClr val="4472C4">
                                  <a:satMod val="103000"/>
                                  <a:lumMod val="102000"/>
                                  <a:tint val="94000"/>
                                </a:srgbClr>
                              </a:gs>
                              <a:gs pos="50000">
                                <a:srgbClr val="4472C4">
                                  <a:satMod val="110000"/>
                                  <a:lumMod val="100000"/>
                                  <a:shade val="100000"/>
                                </a:srgbClr>
                              </a:gs>
                              <a:gs pos="100000">
                                <a:srgbClr val="4472C4">
                                  <a:lumMod val="99000"/>
                                  <a:satMod val="120000"/>
                                  <a:shade val="78000"/>
                                </a:srgbClr>
                              </a:gs>
                            </a:gsLst>
                            <a:lin ang="5400000" scaled="0"/>
                          </a:gradFill>
                          <a:ln>
                            <a:noFill/>
                          </a:ln>
                          <a:effectLst>
                            <a:outerShdw blurRad="57150" dist="19050" dir="5400000" algn="ctr" rotWithShape="0">
                              <a:srgbClr val="000000">
                                <a:alpha val="63000"/>
                              </a:srgbClr>
                            </a:outerShdw>
                          </a:effectLst>
                        </wps:spPr>
                        <wps:txbx>
                          <w:txbxContent>
                            <w:p w:rsidR="000F4E90" w:rsidRDefault="000F4E90" w:rsidP="005B1A15">
                              <w:pPr>
                                <w:jc w:val="center"/>
                              </w:pPr>
                              <w:r>
                                <w:t>PROJECT</w:t>
                              </w:r>
                            </w:p>
                            <w:p w:rsidR="000F4E90" w:rsidRDefault="000F4E90" w:rsidP="005B1A15">
                              <w:pPr>
                                <w:jc w:val="center"/>
                              </w:pPr>
                              <w:r>
                                <w:t>MANAGEMENT OFFICE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5724525" y="1571625"/>
                            <a:ext cx="2238375" cy="647700"/>
                          </a:xfrm>
                          <a:prstGeom prst="rect">
                            <a:avLst/>
                          </a:prstGeom>
                          <a:gradFill rotWithShape="1">
                            <a:gsLst>
                              <a:gs pos="0">
                                <a:srgbClr val="4472C4">
                                  <a:satMod val="103000"/>
                                  <a:lumMod val="102000"/>
                                  <a:tint val="94000"/>
                                </a:srgbClr>
                              </a:gs>
                              <a:gs pos="50000">
                                <a:srgbClr val="4472C4">
                                  <a:satMod val="110000"/>
                                  <a:lumMod val="100000"/>
                                  <a:shade val="100000"/>
                                </a:srgbClr>
                              </a:gs>
                              <a:gs pos="100000">
                                <a:srgbClr val="4472C4">
                                  <a:lumMod val="99000"/>
                                  <a:satMod val="120000"/>
                                  <a:shade val="78000"/>
                                </a:srgbClr>
                              </a:gs>
                            </a:gsLst>
                            <a:lin ang="5400000" scaled="0"/>
                          </a:gradFill>
                          <a:ln>
                            <a:noFill/>
                          </a:ln>
                          <a:effectLst>
                            <a:outerShdw blurRad="57150" dist="19050" dir="5400000" algn="ctr" rotWithShape="0">
                              <a:srgbClr val="000000">
                                <a:alpha val="63000"/>
                              </a:srgbClr>
                            </a:outerShdw>
                          </a:effectLst>
                        </wps:spPr>
                        <wps:txbx>
                          <w:txbxContent>
                            <w:p w:rsidR="000F4E90" w:rsidRDefault="000F4E90" w:rsidP="005B1A15">
                              <w:pPr>
                                <w:jc w:val="center"/>
                              </w:pPr>
                              <w:r>
                                <w:t>PROJECT</w:t>
                              </w:r>
                            </w:p>
                            <w:p w:rsidR="000F4E90" w:rsidRDefault="000F4E90" w:rsidP="005B1A15">
                              <w:pPr>
                                <w:jc w:val="center"/>
                              </w:pPr>
                              <w:r>
                                <w:t>QALITY ASSURANCE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3590925" y="3800475"/>
                            <a:ext cx="1304925" cy="647700"/>
                          </a:xfrm>
                          <a:prstGeom prst="rect">
                            <a:avLst/>
                          </a:prstGeom>
                          <a:gradFill rotWithShape="1">
                            <a:gsLst>
                              <a:gs pos="0">
                                <a:srgbClr val="4472C4">
                                  <a:satMod val="103000"/>
                                  <a:lumMod val="102000"/>
                                  <a:tint val="94000"/>
                                </a:srgbClr>
                              </a:gs>
                              <a:gs pos="50000">
                                <a:srgbClr val="4472C4">
                                  <a:satMod val="110000"/>
                                  <a:lumMod val="100000"/>
                                  <a:shade val="100000"/>
                                </a:srgbClr>
                              </a:gs>
                              <a:gs pos="100000">
                                <a:srgbClr val="4472C4">
                                  <a:lumMod val="99000"/>
                                  <a:satMod val="120000"/>
                                  <a:shade val="78000"/>
                                </a:srgbClr>
                              </a:gs>
                            </a:gsLst>
                            <a:lin ang="5400000" scaled="0"/>
                          </a:gradFill>
                          <a:ln>
                            <a:noFill/>
                          </a:ln>
                          <a:effectLst>
                            <a:outerShdw blurRad="57150" dist="19050" dir="5400000" algn="ctr" rotWithShape="0">
                              <a:srgbClr val="000000">
                                <a:alpha val="63000"/>
                              </a:srgbClr>
                            </a:outerShdw>
                          </a:effectLst>
                        </wps:spPr>
                        <wps:txbx>
                          <w:txbxContent>
                            <w:p w:rsidR="000F4E90" w:rsidRDefault="000F4E90" w:rsidP="005B1A15">
                              <w:pPr>
                                <w:jc w:val="center"/>
                              </w:pPr>
                              <w:r>
                                <w:t>ELECTRICIANS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1800225" y="3800475"/>
                            <a:ext cx="1304925" cy="647700"/>
                          </a:xfrm>
                          <a:prstGeom prst="rect">
                            <a:avLst/>
                          </a:prstGeom>
                          <a:gradFill rotWithShape="1">
                            <a:gsLst>
                              <a:gs pos="0">
                                <a:srgbClr val="4472C4">
                                  <a:satMod val="103000"/>
                                  <a:lumMod val="102000"/>
                                  <a:tint val="94000"/>
                                </a:srgbClr>
                              </a:gs>
                              <a:gs pos="50000">
                                <a:srgbClr val="4472C4">
                                  <a:satMod val="110000"/>
                                  <a:lumMod val="100000"/>
                                  <a:shade val="100000"/>
                                </a:srgbClr>
                              </a:gs>
                              <a:gs pos="100000">
                                <a:srgbClr val="4472C4">
                                  <a:lumMod val="99000"/>
                                  <a:satMod val="120000"/>
                                  <a:shade val="78000"/>
                                </a:srgbClr>
                              </a:gs>
                            </a:gsLst>
                            <a:lin ang="5400000" scaled="0"/>
                          </a:gradFill>
                          <a:ln>
                            <a:noFill/>
                          </a:ln>
                          <a:effectLst>
                            <a:outerShdw blurRad="57150" dist="19050" dir="5400000" algn="ctr" rotWithShape="0">
                              <a:srgbClr val="000000">
                                <a:alpha val="63000"/>
                              </a:srgbClr>
                            </a:outerShdw>
                          </a:effectLst>
                        </wps:spPr>
                        <wps:txbx>
                          <w:txbxContent>
                            <w:p w:rsidR="000F4E90" w:rsidRDefault="000F4E90" w:rsidP="005B1A15">
                              <w:pPr>
                                <w:jc w:val="center"/>
                              </w:pPr>
                              <w:r>
                                <w:t>BLOCKLAYING &amp; CONCRETE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0" y="3810000"/>
                            <a:ext cx="1304925" cy="647700"/>
                          </a:xfrm>
                          <a:prstGeom prst="rect">
                            <a:avLst/>
                          </a:prstGeom>
                          <a:gradFill rotWithShape="1">
                            <a:gsLst>
                              <a:gs pos="0">
                                <a:srgbClr val="4472C4">
                                  <a:satMod val="103000"/>
                                  <a:lumMod val="102000"/>
                                  <a:tint val="94000"/>
                                </a:srgbClr>
                              </a:gs>
                              <a:gs pos="50000">
                                <a:srgbClr val="4472C4">
                                  <a:satMod val="110000"/>
                                  <a:lumMod val="100000"/>
                                  <a:shade val="100000"/>
                                </a:srgbClr>
                              </a:gs>
                              <a:gs pos="100000">
                                <a:srgbClr val="4472C4">
                                  <a:lumMod val="99000"/>
                                  <a:satMod val="120000"/>
                                  <a:shade val="78000"/>
                                </a:srgbClr>
                              </a:gs>
                            </a:gsLst>
                            <a:lin ang="5400000" scaled="0"/>
                          </a:gradFill>
                          <a:ln>
                            <a:noFill/>
                          </a:ln>
                          <a:effectLst>
                            <a:outerShdw blurRad="57150" dist="19050" dir="5400000" algn="ctr" rotWithShape="0">
                              <a:srgbClr val="000000">
                                <a:alpha val="63000"/>
                              </a:srgbClr>
                            </a:outerShdw>
                          </a:effectLst>
                        </wps:spPr>
                        <wps:txbx>
                          <w:txbxContent>
                            <w:p w:rsidR="000F4E90" w:rsidRDefault="000F4E90" w:rsidP="005B1A15">
                              <w:pPr>
                                <w:jc w:val="center"/>
                              </w:pPr>
                              <w:r>
                                <w:t>CARPENTRY &amp; JOINERY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5314950" y="3800475"/>
                            <a:ext cx="1304925" cy="647700"/>
                          </a:xfrm>
                          <a:prstGeom prst="rect">
                            <a:avLst/>
                          </a:prstGeom>
                          <a:gradFill rotWithShape="1">
                            <a:gsLst>
                              <a:gs pos="0">
                                <a:srgbClr val="4472C4">
                                  <a:satMod val="103000"/>
                                  <a:lumMod val="102000"/>
                                  <a:tint val="94000"/>
                                </a:srgbClr>
                              </a:gs>
                              <a:gs pos="50000">
                                <a:srgbClr val="4472C4">
                                  <a:satMod val="110000"/>
                                  <a:lumMod val="100000"/>
                                  <a:shade val="100000"/>
                                </a:srgbClr>
                              </a:gs>
                              <a:gs pos="100000">
                                <a:srgbClr val="4472C4">
                                  <a:lumMod val="99000"/>
                                  <a:satMod val="120000"/>
                                  <a:shade val="78000"/>
                                </a:srgbClr>
                              </a:gs>
                            </a:gsLst>
                            <a:lin ang="5400000" scaled="0"/>
                          </a:gradFill>
                          <a:ln>
                            <a:noFill/>
                          </a:ln>
                          <a:effectLst>
                            <a:outerShdw blurRad="57150" dist="19050" dir="5400000" algn="ctr" rotWithShape="0">
                              <a:srgbClr val="000000">
                                <a:alpha val="63000"/>
                              </a:srgbClr>
                            </a:outerShdw>
                          </a:effectLst>
                        </wps:spPr>
                        <wps:txbx>
                          <w:txbxContent>
                            <w:p w:rsidR="000F4E90" w:rsidRDefault="000F4E90" w:rsidP="005B1A15">
                              <w:pPr>
                                <w:jc w:val="center"/>
                              </w:pPr>
                              <w:r>
                                <w:t>QUALITY SUPERVISOR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7048500" y="3800475"/>
                            <a:ext cx="1304925" cy="647700"/>
                          </a:xfrm>
                          <a:prstGeom prst="rect">
                            <a:avLst/>
                          </a:prstGeom>
                          <a:gradFill rotWithShape="1">
                            <a:gsLst>
                              <a:gs pos="0">
                                <a:srgbClr val="4472C4">
                                  <a:satMod val="103000"/>
                                  <a:lumMod val="102000"/>
                                  <a:tint val="94000"/>
                                </a:srgbClr>
                              </a:gs>
                              <a:gs pos="50000">
                                <a:srgbClr val="4472C4">
                                  <a:satMod val="110000"/>
                                  <a:lumMod val="100000"/>
                                  <a:shade val="100000"/>
                                </a:srgbClr>
                              </a:gs>
                              <a:gs pos="100000">
                                <a:srgbClr val="4472C4">
                                  <a:lumMod val="99000"/>
                                  <a:satMod val="120000"/>
                                  <a:shade val="78000"/>
                                </a:srgbClr>
                              </a:gs>
                            </a:gsLst>
                            <a:lin ang="5400000" scaled="0"/>
                          </a:gradFill>
                          <a:ln>
                            <a:noFill/>
                          </a:ln>
                          <a:effectLst>
                            <a:outerShdw blurRad="57150" dist="19050" dir="5400000" algn="ctr" rotWithShape="0">
                              <a:srgbClr val="000000">
                                <a:alpha val="63000"/>
                              </a:srgbClr>
                            </a:outerShdw>
                          </a:effectLst>
                        </wps:spPr>
                        <wps:txbx>
                          <w:txbxContent>
                            <w:p w:rsidR="000F4E90" w:rsidRDefault="000F4E90" w:rsidP="005B1A15">
                              <w:pPr>
                                <w:jc w:val="center"/>
                              </w:pPr>
                              <w:r>
                                <w:t>HEALTH &amp; SAFETY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Straight Connector 16"/>
                        <wps:cNvCnPr/>
                        <wps:spPr>
                          <a:xfrm>
                            <a:off x="4105275" y="657225"/>
                            <a:ext cx="0" cy="923925"/>
                          </a:xfrm>
                          <a:prstGeom prst="line">
                            <a:avLst/>
                          </a:prstGeom>
                          <a:noFill/>
                          <a:ln w="6350" cap="flat" cmpd="sng" algn="ctr">
                            <a:solidFill>
                              <a:sysClr val="windowText" lastClr="000000"/>
                            </a:solidFill>
                            <a:prstDash val="solid"/>
                            <a:miter lim="800000"/>
                          </a:ln>
                          <a:effectLst/>
                        </wps:spPr>
                        <wps:bodyPr/>
                      </wps:wsp>
                      <wps:wsp>
                        <wps:cNvPr id="17" name="Straight Connector 17"/>
                        <wps:cNvCnPr/>
                        <wps:spPr>
                          <a:xfrm>
                            <a:off x="6257925" y="1143000"/>
                            <a:ext cx="3810" cy="430530"/>
                          </a:xfrm>
                          <a:prstGeom prst="line">
                            <a:avLst/>
                          </a:prstGeom>
                          <a:noFill/>
                          <a:ln w="6350" cap="flat" cmpd="sng" algn="ctr">
                            <a:solidFill>
                              <a:sysClr val="windowText" lastClr="000000"/>
                            </a:solidFill>
                            <a:prstDash val="solid"/>
                            <a:miter lim="800000"/>
                          </a:ln>
                          <a:effectLst/>
                        </wps:spPr>
                        <wps:bodyPr/>
                      </wps:wsp>
                      <wps:wsp>
                        <wps:cNvPr id="18" name="Straight Connector 18"/>
                        <wps:cNvCnPr/>
                        <wps:spPr>
                          <a:xfrm>
                            <a:off x="1952625" y="1133475"/>
                            <a:ext cx="3810" cy="430530"/>
                          </a:xfrm>
                          <a:prstGeom prst="line">
                            <a:avLst/>
                          </a:prstGeom>
                          <a:noFill/>
                          <a:ln w="6350" cap="flat" cmpd="sng" algn="ctr">
                            <a:solidFill>
                              <a:sysClr val="windowText" lastClr="000000"/>
                            </a:solidFill>
                            <a:prstDash val="solid"/>
                            <a:miter lim="800000"/>
                          </a:ln>
                          <a:effectLst/>
                        </wps:spPr>
                        <wps:bodyPr/>
                      </wps:wsp>
                      <wps:wsp>
                        <wps:cNvPr id="19" name="Straight Connector 19"/>
                        <wps:cNvCnPr/>
                        <wps:spPr>
                          <a:xfrm>
                            <a:off x="1952625" y="1133475"/>
                            <a:ext cx="4314825" cy="13335"/>
                          </a:xfrm>
                          <a:prstGeom prst="line">
                            <a:avLst/>
                          </a:prstGeom>
                          <a:noFill/>
                          <a:ln w="6350" cap="flat" cmpd="sng" algn="ctr">
                            <a:solidFill>
                              <a:sysClr val="windowText" lastClr="000000"/>
                            </a:solidFill>
                            <a:prstDash val="solid"/>
                            <a:miter lim="800000"/>
                          </a:ln>
                          <a:effectLst/>
                        </wps:spPr>
                        <wps:bodyPr/>
                      </wps:wsp>
                      <wps:wsp>
                        <wps:cNvPr id="21" name="Straight Connector 21"/>
                        <wps:cNvCnPr/>
                        <wps:spPr>
                          <a:xfrm>
                            <a:off x="4152900" y="2219325"/>
                            <a:ext cx="0" cy="1581785"/>
                          </a:xfrm>
                          <a:prstGeom prst="line">
                            <a:avLst/>
                          </a:prstGeom>
                          <a:noFill/>
                          <a:ln w="6350" cap="flat" cmpd="sng" algn="ctr">
                            <a:solidFill>
                              <a:sysClr val="windowText" lastClr="000000"/>
                            </a:solidFill>
                            <a:prstDash val="solid"/>
                            <a:miter lim="800000"/>
                          </a:ln>
                          <a:effectLst/>
                        </wps:spPr>
                        <wps:bodyPr/>
                      </wps:wsp>
                      <wps:wsp>
                        <wps:cNvPr id="23" name="Straight Connector 23"/>
                        <wps:cNvCnPr/>
                        <wps:spPr>
                          <a:xfrm>
                            <a:off x="600075" y="3095625"/>
                            <a:ext cx="7200900" cy="0"/>
                          </a:xfrm>
                          <a:prstGeom prst="line">
                            <a:avLst/>
                          </a:prstGeom>
                          <a:noFill/>
                          <a:ln w="6350" cap="flat" cmpd="sng" algn="ctr">
                            <a:solidFill>
                              <a:sysClr val="windowText" lastClr="000000"/>
                            </a:solidFill>
                            <a:prstDash val="solid"/>
                            <a:miter lim="800000"/>
                          </a:ln>
                          <a:effectLst/>
                        </wps:spPr>
                        <wps:bodyPr/>
                      </wps:wsp>
                      <wps:wsp>
                        <wps:cNvPr id="25" name="Straight Connector 25"/>
                        <wps:cNvCnPr/>
                        <wps:spPr>
                          <a:xfrm flipH="1">
                            <a:off x="600075" y="3095625"/>
                            <a:ext cx="3810" cy="714375"/>
                          </a:xfrm>
                          <a:prstGeom prst="line">
                            <a:avLst/>
                          </a:prstGeom>
                          <a:noFill/>
                          <a:ln w="6350" cap="flat" cmpd="sng" algn="ctr">
                            <a:solidFill>
                              <a:sysClr val="windowText" lastClr="000000"/>
                            </a:solidFill>
                            <a:prstDash val="solid"/>
                            <a:miter lim="800000"/>
                          </a:ln>
                          <a:effectLst/>
                        </wps:spPr>
                        <wps:bodyPr/>
                      </wps:wsp>
                      <wps:wsp>
                        <wps:cNvPr id="26" name="Straight Connector 26"/>
                        <wps:cNvCnPr/>
                        <wps:spPr>
                          <a:xfrm flipH="1">
                            <a:off x="2428875" y="3095625"/>
                            <a:ext cx="3810" cy="714375"/>
                          </a:xfrm>
                          <a:prstGeom prst="line">
                            <a:avLst/>
                          </a:prstGeom>
                          <a:noFill/>
                          <a:ln w="6350" cap="flat" cmpd="sng" algn="ctr">
                            <a:solidFill>
                              <a:sysClr val="windowText" lastClr="000000"/>
                            </a:solidFill>
                            <a:prstDash val="solid"/>
                            <a:miter lim="800000"/>
                          </a:ln>
                          <a:effectLst/>
                        </wps:spPr>
                        <wps:bodyPr/>
                      </wps:wsp>
                      <wps:wsp>
                        <wps:cNvPr id="28" name="Straight Connector 28"/>
                        <wps:cNvCnPr/>
                        <wps:spPr>
                          <a:xfrm flipH="1">
                            <a:off x="5943600" y="3095625"/>
                            <a:ext cx="3810" cy="714375"/>
                          </a:xfrm>
                          <a:prstGeom prst="line">
                            <a:avLst/>
                          </a:prstGeom>
                          <a:noFill/>
                          <a:ln w="6350" cap="flat" cmpd="sng" algn="ctr">
                            <a:solidFill>
                              <a:sysClr val="windowText" lastClr="000000"/>
                            </a:solidFill>
                            <a:prstDash val="solid"/>
                            <a:miter lim="800000"/>
                          </a:ln>
                          <a:effectLst/>
                        </wps:spPr>
                        <wps:bodyPr/>
                      </wps:wsp>
                      <wps:wsp>
                        <wps:cNvPr id="29" name="Straight Connector 29"/>
                        <wps:cNvCnPr/>
                        <wps:spPr>
                          <a:xfrm flipH="1">
                            <a:off x="7800975" y="3095625"/>
                            <a:ext cx="3810" cy="714375"/>
                          </a:xfrm>
                          <a:prstGeom prst="line">
                            <a:avLst/>
                          </a:prstGeom>
                          <a:noFill/>
                          <a:ln w="6350" cap="flat" cmpd="sng" algn="ctr">
                            <a:solidFill>
                              <a:sysClr val="windowText" lastClr="000000"/>
                            </a:solidFill>
                            <a:prstDash val="solid"/>
                            <a:miter lim="800000"/>
                          </a:ln>
                          <a:effectLst/>
                        </wps:spPr>
                        <wps:bodyPr/>
                      </wps:wsp>
                      <wps:wsp>
                        <wps:cNvPr id="31" name="Straight Connector 31"/>
                        <wps:cNvCnPr/>
                        <wps:spPr>
                          <a:xfrm>
                            <a:off x="2590800" y="1885950"/>
                            <a:ext cx="451485" cy="0"/>
                          </a:xfrm>
                          <a:prstGeom prst="line">
                            <a:avLst/>
                          </a:prstGeom>
                          <a:noFill/>
                          <a:ln w="6350" cap="flat" cmpd="sng" algn="ctr">
                            <a:solidFill>
                              <a:sysClr val="windowText" lastClr="000000"/>
                            </a:solidFill>
                            <a:prstDash val="solid"/>
                            <a:miter lim="800000"/>
                          </a:ln>
                          <a:effectLst/>
                        </wps:spPr>
                        <wps:bodyPr/>
                      </wps:wsp>
                      <wps:wsp>
                        <wps:cNvPr id="32" name="Straight Connector 32"/>
                        <wps:cNvCnPr/>
                        <wps:spPr>
                          <a:xfrm>
                            <a:off x="5276850" y="1914525"/>
                            <a:ext cx="451485" cy="0"/>
                          </a:xfrm>
                          <a:prstGeom prst="line">
                            <a:avLst/>
                          </a:prstGeom>
                          <a:noFill/>
                          <a:ln w="6350" cap="flat" cmpd="sng" algn="ctr">
                            <a:solidFill>
                              <a:sysClr val="windowText" lastClr="000000"/>
                            </a:solidFill>
                            <a:prstDash val="solid"/>
                            <a:miter lim="800000"/>
                          </a:ln>
                          <a:effectLst/>
                        </wps:spPr>
                        <wps:bodyPr/>
                      </wps:wsp>
                    </wpg:wgp>
                  </a:graphicData>
                </a:graphic>
                <wp14:sizeRelH relativeFrom="margin">
                  <wp14:pctWidth>0</wp14:pctWidth>
                </wp14:sizeRelH>
              </wp:anchor>
            </w:drawing>
          </mc:Choice>
          <mc:Fallback>
            <w:pict>
              <v:group id="Group 2" o:spid="_x0000_s1027" style="position:absolute;left:0;text-align:left;margin-left:14.15pt;margin-top:50.4pt;width:589.9pt;height:351pt;z-index:251685888;mso-width-relative:margin" coordsize="83534,445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">
                <v:rect id="Rectangle 3" o:spid="_x0000_s1028" style="position:absolute;left:30384;width:22384;height:647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PGDCsAA&#10;AADaAAAADwAAAGRycy9kb3ducmV2LnhtbESPT4vCMBTE7wt+h/CEva2pClWqUUQQxMWDf/D8aJ5t&#10;sXkpSWzrt98sCB6HmfkNs1z3phYtOV9ZVjAeJSCIc6srLhRcL7ufOQgfkDXWlknBizysV4OvJWba&#10;dnyi9hwKESHsM1RQhtBkUvq8JIN+ZBvi6N2tMxiidIXUDrsIN7WcJEkqDVYcF0psaFtS/jg/jQI+&#10;PrCdHbu7w/Tm0+fv2B9eO6W+h/1mASJQHz7hd3uvFUzh/0q8AXL1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PGDCsAAAADaAAAADwAAAAAAAAAAAAAAAACYAgAAZHJzL2Rvd25y&#10;ZXYueG1sUEsFBgAAAAAEAAQA9QAAAIUDAAAAAA==&#10;" fillcolor="#6083cb" stroked="f">
                  <v:fill color2="#2e61ba" rotate="t" colors="0 #6083cb;.5 #3e70ca;1 #2e61ba" focus="100%" type="gradient">
                    <o:fill v:ext="view" type="gradientUnscaled"/>
                  </v:fill>
                  <v:shadow on="t" color="black" opacity="41287f" offset="0,1.5pt"/>
                  <v:textbox>
                    <w:txbxContent>
                      <w:p w:rsidR="000F4E90" w:rsidRDefault="000F4E90" w:rsidP="005B1A15">
                        <w:pPr>
                          <w:jc w:val="center"/>
                        </w:pPr>
                        <w:r>
                          <w:t>PROJECT MANAGER</w:t>
                        </w:r>
                      </w:p>
                      <w:p w:rsidR="000F4E90" w:rsidRDefault="000F4E90" w:rsidP="005B1A15">
                        <w:pPr>
                          <w:jc w:val="center"/>
                        </w:pPr>
                        <w:r>
                          <w:t>SOLOMON ADEBAYO</w:t>
                        </w:r>
                      </w:p>
                    </w:txbxContent>
                  </v:textbox>
                </v:rect>
                <v:rect id="Rectangle 4" o:spid="_x0000_s1029" style="position:absolute;left:30384;top:15716;width:22384;height:647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xgbfsAA&#10;AADaAAAADwAAAGRycy9kb3ducmV2LnhtbESPT4vCMBTE7wt+h/CEva2pIlWqUUQQxMWDf/D8aJ5t&#10;sXkpSWzrt98sCB6HmfkNs1z3phYtOV9ZVjAeJSCIc6srLhRcL7ufOQgfkDXWlknBizysV4OvJWba&#10;dnyi9hwKESHsM1RQhtBkUvq8JIN+ZBvi6N2tMxiidIXUDrsIN7WcJEkqDVYcF0psaFtS/jg/jQI+&#10;PrCdHbu7w/Tm0+fv2B9eO6W+h/1mASJQHz7hd3uvFUzh/0q8AXL1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7xgbfsAAAADaAAAADwAAAAAAAAAAAAAAAACYAgAAZHJzL2Rvd25y&#10;ZXYueG1sUEsFBgAAAAAEAAQA9QAAAIUDAAAAAA==&#10;" fillcolor="#6083cb" stroked="f">
                  <v:fill color2="#2e61ba" rotate="t" colors="0 #6083cb;.5 #3e70ca;1 #2e61ba" focus="100%" type="gradient">
                    <o:fill v:ext="view" type="gradientUnscaled"/>
                  </v:fill>
                  <v:shadow on="t" color="black" opacity="41287f" offset="0,1.5pt"/>
                  <v:textbox>
                    <w:txbxContent>
                      <w:p w:rsidR="000F4E90" w:rsidRDefault="000F4E90" w:rsidP="005B1A15">
                        <w:pPr>
                          <w:jc w:val="center"/>
                        </w:pPr>
                        <w:r>
                          <w:t>PROJECT</w:t>
                        </w:r>
                      </w:p>
                      <w:p w:rsidR="000F4E90" w:rsidRDefault="000F4E90" w:rsidP="005B1A15">
                        <w:pPr>
                          <w:jc w:val="center"/>
                        </w:pPr>
                        <w:r>
                          <w:t>SITE SUPERVISOR</w:t>
                        </w:r>
                      </w:p>
                    </w:txbxContent>
                  </v:textbox>
                </v:rect>
                <v:rect id="Rectangle 7" o:spid="_x0000_s1030" style="position:absolute;left:3524;top:15621;width:22384;height:647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8qFCcEA&#10;AADaAAAADwAAAGRycy9kb3ducmV2LnhtbESPzWrDMBCE74W8g9hAbo3sHJziRgmlYAgtOTQNPS/W&#10;xjaxVkaS/94+CgR6HGbmG2Z3mEwrBnK+sawgXScgiEurG64UXH6L1zcQPiBrbC2Tgpk8HPaLlx3m&#10;2o78Q8M5VCJC2OeooA6hy6X0ZU0G/dp2xNG7WmcwROkqqR2OEW5auUmSTBpsOC7U2NFnTeXt3BsF&#10;fLrhsD2NV4fZn8/679R/zYVSq+X08Q4i0BT+w8/2USvYwuNKvAFyfw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KhQnBAAAA2gAAAA8AAAAAAAAAAAAAAAAAmAIAAGRycy9kb3du&#10;cmV2LnhtbFBLBQYAAAAABAAEAPUAAACGAwAAAAA=&#10;" fillcolor="#6083cb" stroked="f">
                  <v:fill color2="#2e61ba" rotate="t" colors="0 #6083cb;.5 #3e70ca;1 #2e61ba" focus="100%" type="gradient">
                    <o:fill v:ext="view" type="gradientUnscaled"/>
                  </v:fill>
                  <v:shadow on="t" color="black" opacity="41287f" offset="0,1.5pt"/>
                  <v:textbox>
                    <w:txbxContent>
                      <w:p w:rsidR="000F4E90" w:rsidRDefault="000F4E90" w:rsidP="005B1A15">
                        <w:pPr>
                          <w:jc w:val="center"/>
                        </w:pPr>
                        <w:r>
                          <w:t>PROJECT</w:t>
                        </w:r>
                      </w:p>
                      <w:p w:rsidR="000F4E90" w:rsidRDefault="000F4E90" w:rsidP="005B1A15">
                        <w:pPr>
                          <w:jc w:val="center"/>
                        </w:pPr>
                        <w:r>
                          <w:t>MANAGEMENT OFFICE</w:t>
                        </w:r>
                      </w:p>
                    </w:txbxContent>
                  </v:textbox>
                </v:rect>
                <v:rect id="Rectangle 8" o:spid="_x0000_s1031" style="position:absolute;left:57245;top:15716;width:22384;height:647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" fillcolor="#6083cb" stroked="f">
                  <v:fill color2="#2e61ba" rotate="t" colors="0 #6083cb;.5 #3e70ca;1 #2e61ba" focus="100%" type="gradient">
                    <o:fill v:ext="view" type="gradientUnscaled"/>
                  </v:fill>
                  <v:shadow on="t" color="black" opacity="41287f" offset="0,1.5pt"/>
                  <v:textbox>
                    <w:txbxContent>
                      <w:p w:rsidR="000F4E90" w:rsidRDefault="000F4E90" w:rsidP="005B1A15">
                        <w:pPr>
                          <w:jc w:val="center"/>
                        </w:pPr>
                        <w:r>
                          <w:t>PROJECT</w:t>
                        </w:r>
                      </w:p>
                      <w:p w:rsidR="000F4E90" w:rsidRDefault="000F4E90" w:rsidP="005B1A15">
                        <w:pPr>
                          <w:jc w:val="center"/>
                        </w:pPr>
                        <w:r>
                          <w:t>QALITY ASSURANCE</w:t>
                        </w:r>
                      </w:p>
                    </w:txbxContent>
                  </v:textbox>
                </v:rect>
                <v:rect id="Rectangle 9" o:spid="_x0000_s1032" style="position:absolute;left:35909;top:38004;width:13049;height:647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m04MIA&#10;AADaAAAADwAAAGRycy9kb3ducmV2LnhtbESPzWrDMBCE74W8g9hCbo2cHtzGtRxKIFBScmgSel6s&#10;9Q+2VkZSbOftq0Igx2FmvmHy7Wx6MZLzrWUF61UCgri0uuVaweW8f3kH4QOyxt4yKbiRh22xeMox&#10;03biHxpPoRYRwj5DBU0IQyalLxsy6Fd2II5eZZ3BEKWrpXY4Rbjp5WuSpNJgy3GhwYF2DZXd6WoU&#10;8LHD8e04VQ7TX59ev9f+cNsrtXyePz9ABJrDI3xvf2kFG/i/Em+ALP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BGbTgwgAAANoAAAAPAAAAAAAAAAAAAAAAAJgCAABkcnMvZG93&#10;bnJldi54bWxQSwUGAAAAAAQABAD1AAAAhwMAAAAA&#10;" fillcolor="#6083cb" stroked="f">
                  <v:fill color2="#2e61ba" rotate="t" colors="0 #6083cb;.5 #3e70ca;1 #2e61ba" focus="100%" type="gradient">
                    <o:fill v:ext="view" type="gradientUnscaled"/>
                  </v:fill>
                  <v:shadow on="t" color="black" opacity="41287f" offset="0,1.5pt"/>
                  <v:textbox>
                    <w:txbxContent>
                      <w:p w:rsidR="000F4E90" w:rsidRDefault="000F4E90" w:rsidP="005B1A15">
                        <w:pPr>
                          <w:jc w:val="center"/>
                        </w:pPr>
                        <w:r>
                          <w:t>ELECTRICIANS</w:t>
                        </w:r>
                      </w:p>
                    </w:txbxContent>
                  </v:textbox>
                </v:rect>
                <v:rect id="Rectangle 10" o:spid="_x0000_s1033" style="position:absolute;left:18002;top:38004;width:13049;height:647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c/fr8IA&#10;AADbAAAADwAAAGRycy9kb3ducmV2LnhtbESPQWvCQBCF70L/wzKF3szGHlJJXUUEobR4qErPQ3ZM&#10;gtnZsLsm8d93DoK3Gd6b975ZbSbXqYFCbD0bWGQ5KOLK25ZrA+fTfr4EFROyxc4zGbhThM36ZbbC&#10;0vqRf2k4plpJCMcSDTQp9aXWsWrIYcx8TyzaxQeHSdZQaxtwlHDX6fc8L7TDlqWhwZ52DVXX480Z&#10;4MMVh4/DeAlY/MXi9rOI3/e9MW+v0/YTVKIpPc2P6y8r+EIvv8gAev0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z9+vwgAAANsAAAAPAAAAAAAAAAAAAAAAAJgCAABkcnMvZG93&#10;bnJldi54bWxQSwUGAAAAAAQABAD1AAAAhwMAAAAA&#10;" fillcolor="#6083cb" stroked="f">
                  <v:fill color2="#2e61ba" rotate="t" colors="0 #6083cb;.5 #3e70ca;1 #2e61ba" focus="100%" type="gradient">
                    <o:fill v:ext="view" type="gradientUnscaled"/>
                  </v:fill>
                  <v:shadow on="t" color="black" opacity="41287f" offset="0,1.5pt"/>
                  <v:textbox>
                    <w:txbxContent>
                      <w:p w:rsidR="000F4E90" w:rsidRDefault="000F4E90" w:rsidP="005B1A15">
                        <w:pPr>
                          <w:jc w:val="center"/>
                        </w:pPr>
                        <w:r>
                          <w:t>BLOCKLAYING &amp; CONCRETE</w:t>
                        </w:r>
                      </w:p>
                    </w:txbxContent>
                  </v:textbox>
                </v:rect>
                <v:rect id="Rectangle 11" o:spid="_x0000_s1034" style="position:absolute;top:38100;width:13049;height:647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oN6NL8A&#10;AADbAAAADwAAAGRycy9kb3ducmV2LnhtbERPTYvCMBC9C/6HMAvebFoPVbpGWRYEUTzoiuehGdti&#10;MylJbOu/3ywIe5vH+5z1djSt6Mn5xrKCLElBEJdWN1wpuP7s5isQPiBrbC2Tghd52G6mkzUW2g58&#10;pv4SKhFD2BeooA6hK6T0ZU0GfWI74sjdrTMYInSV1A6HGG5auUjTXBpsODbU2NF3TeXj8jQK+PTA&#10;fnka7g7zm8+fx8wfXjulZh/j1yeIQGP4F7/dex3nZ/D3SzxAbn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g3o0vwAAANsAAAAPAAAAAAAAAAAAAAAAAJgCAABkcnMvZG93bnJl&#10;di54bWxQSwUGAAAAAAQABAD1AAAAhAMAAAAA&#10;" fillcolor="#6083cb" stroked="f">
                  <v:fill color2="#2e61ba" rotate="t" colors="0 #6083cb;.5 #3e70ca;1 #2e61ba" focus="100%" type="gradient">
                    <o:fill v:ext="view" type="gradientUnscaled"/>
                  </v:fill>
                  <v:shadow on="t" color="black" opacity="41287f" offset="0,1.5pt"/>
                  <v:textbox>
                    <w:txbxContent>
                      <w:p w:rsidR="000F4E90" w:rsidRDefault="000F4E90" w:rsidP="005B1A15">
                        <w:pPr>
                          <w:jc w:val="center"/>
                        </w:pPr>
                        <w:r>
                          <w:t>CARPENTRY &amp; JOINERY</w:t>
                        </w:r>
                      </w:p>
                    </w:txbxContent>
                  </v:textbox>
                </v:rect>
                <v:rect id="Rectangle 13" o:spid="_x0000_s1035" style="position:absolute;left:53149;top:38004;width:13049;height:647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R1B2MAA&#10;AADbAAAADwAAAGRycy9kb3ducmV2LnhtbERPyWrDMBC9B/oPYgq5xXJacIsbJZSCoTT40KT0PFgT&#10;28QaGUne/j4KFHqbx1tnd5hNJ0ZyvrWsYJukIIgrq1uuFfyci80rCB+QNXaWScFCHg77h9UOc20n&#10;/qbxFGoRQ9jnqKAJoc+l9FVDBn1ie+LIXawzGCJ0tdQOpxhuOvmUppk02HJsaLCnj4aq62kwCri8&#10;4vhSTheH2a/PhuPWfy2FUuvH+f0NRKA5/Iv/3J86zn+G+y/xALm/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R1B2MAAAADbAAAADwAAAAAAAAAAAAAAAACYAgAAZHJzL2Rvd25y&#10;ZXYueG1sUEsFBgAAAAAEAAQA9QAAAIUDAAAAAA==&#10;" fillcolor="#6083cb" stroked="f">
                  <v:fill color2="#2e61ba" rotate="t" colors="0 #6083cb;.5 #3e70ca;1 #2e61ba" focus="100%" type="gradient">
                    <o:fill v:ext="view" type="gradientUnscaled"/>
                  </v:fill>
                  <v:shadow on="t" color="black" opacity="41287f" offset="0,1.5pt"/>
                  <v:textbox>
                    <w:txbxContent>
                      <w:p w:rsidR="000F4E90" w:rsidRDefault="000F4E90" w:rsidP="005B1A15">
                        <w:pPr>
                          <w:jc w:val="center"/>
                        </w:pPr>
                        <w:r>
                          <w:t>QUALITY SUPERVISOR</w:t>
                        </w:r>
                      </w:p>
                    </w:txbxContent>
                  </v:textbox>
                </v:rect>
                <v:rect id="Rectangle 15" o:spid="_x0000_s1036" style="position:absolute;left:70485;top:38004;width:13049;height:647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bh8N8AA&#10;AADbAAAADwAAAGRycy9kb3ducmV2LnhtbERPyWrDMBC9B/oPYgq5xXIKdYsbJZSCoTT40KT0PFgT&#10;28QaGUne/j4KFHqbx1tnd5hNJ0ZyvrWsYJukIIgrq1uuFfyci80rCB+QNXaWScFCHg77h9UOc20n&#10;/qbxFGoRQ9jnqKAJoc+l9FVDBn1ie+LIXawzGCJ0tdQOpxhuOvmUppk02HJsaLCnj4aq62kwCri8&#10;4vhSTheH2a/PhuPWfy2FUuvH+f0NRKA5/Iv/3J86zn+G+y/xALm/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bh8N8AAAADbAAAADwAAAAAAAAAAAAAAAACYAgAAZHJzL2Rvd25y&#10;ZXYueG1sUEsFBgAAAAAEAAQA9QAAAIUDAAAAAA==&#10;" fillcolor="#6083cb" stroked="f">
                  <v:fill color2="#2e61ba" rotate="t" colors="0 #6083cb;.5 #3e70ca;1 #2e61ba" focus="100%" type="gradient">
                    <o:fill v:ext="view" type="gradientUnscaled"/>
                  </v:fill>
                  <v:shadow on="t" color="black" opacity="41287f" offset="0,1.5pt"/>
                  <v:textbox>
                    <w:txbxContent>
                      <w:p w:rsidR="000F4E90" w:rsidRDefault="000F4E90" w:rsidP="005B1A15">
                        <w:pPr>
                          <w:jc w:val="center"/>
                        </w:pPr>
                        <w:r>
                          <w:t>HEALTH &amp; SAFETY</w:t>
                        </w:r>
                      </w:p>
                    </w:txbxContent>
                  </v:textbox>
                </v:rect>
                <v:line id="Straight Connector 16" o:spid="_x0000_s1037" style="position:absolute;visibility:visible;mso-wrap-style:square" from="41052,6572" to="41052,1581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u7v+cEAAADbAAAADwAAAGRycy9kb3ducmV2LnhtbERPTYvCMBC9L+x/CLOwtzW1BynVWFRY&#10;8OBhtV68jc3YFptJSbK2/nsjCN7m8T5nUYymEzdyvrWsYDpJQBBXVrdcKziWvz8ZCB+QNXaWScGd&#10;PBTLz48F5toOvKfbIdQihrDPUUETQp9L6auGDPqJ7Ykjd7HOYIjQ1VI7HGK46WSaJDNpsOXY0GBP&#10;m4aq6+HfKNhl9ZDtT6e/MGTndF1Wx9LdE6W+v8bVHESgMbzFL/dWx/kzeP4SD5DLB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m7u/5wQAAANsAAAAPAAAAAAAAAAAAAAAA&#10;AKECAABkcnMvZG93bnJldi54bWxQSwUGAAAAAAQABAD5AAAAjwMAAAAA&#10;" strokecolor="windowText" strokeweight=".5pt">
                  <v:stroke joinstyle="miter"/>
                </v:line>
                <v:line id="Straight Connector 17" o:spid="_x0000_s1038" style="position:absolute;visibility:visible;mso-wrap-style:square" from="62579,11430" to="62617,1573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aJKYsEAAADbAAAADwAAAGRycy9kb3ducmV2LnhtbERPTYvCMBC9C/sfwix403Q9aKlG0QXB&#10;gwe1vXgbm9m2bDMpSbT13xthYW/zeJ+z2gymFQ9yvrGs4GuagCAurW64UlDk+0kKwgdkja1lUvAk&#10;D5v1x2iFmbY9n+lxCZWIIewzVFCH0GVS+rImg35qO+LI/VhnMEToKqkd9jHctHKWJHNpsOHYUGNH&#10;3zWVv5e7UXBMqz49X6+n0Ke32S4vi9w9E6XGn8N2CSLQEP7Ff+6DjvMX8P4lHiDXL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JokpiwQAAANsAAAAPAAAAAAAAAAAAAAAA&#10;AKECAABkcnMvZG93bnJldi54bWxQSwUGAAAAAAQABAD5AAAAjwMAAAAA&#10;" strokecolor="windowText" strokeweight=".5pt">
                  <v:stroke joinstyle="miter"/>
                </v:line>
                <v:line id="Straight Connector 18" o:spid="_x0000_s1039" style="position:absolute;visibility:visible;mso-wrap-style:square" from="19526,11334" to="19564,1564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D3eEMMAAADbAAAADwAAAGRycy9kb3ducmV2LnhtbESPQW/CMAyF70j8h8hI3CCFA6o6AtqQ&#10;kHbYASgXbl7jtdUap0oCLf8eHybtZus9v/d5ux9dpx4UYuvZwGqZgSKuvG25NnAtj4scVEzIFjvP&#10;ZOBJEfa76WSLhfUDn+lxSbWSEI4FGmhS6gutY9WQw7j0PbFoPz44TLKGWtuAg4S7Tq+zbKMdtiwN&#10;DfZ0aKj6vdydga+8HvLz7XZKQ/69/iiraxmemTHz2fj+BirRmP7Nf9efVvAFVn6RAfTuB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g93hDDAAAA2wAAAA8AAAAAAAAAAAAA&#10;AAAAoQIAAGRycy9kb3ducmV2LnhtbFBLBQYAAAAABAAEAPkAAACRAwAAAAA=&#10;" strokecolor="windowText" strokeweight=".5pt">
                  <v:stroke joinstyle="miter"/>
                </v:line>
                <v:line id="Straight Connector 19" o:spid="_x0000_s1040" style="position:absolute;visibility:visible;mso-wrap-style:square" from="19526,11334" to="62674,1146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3F7i8IAAADbAAAADwAAAGRycy9kb3ducmV2LnhtbERPO2vDMBDeC/0P4grdGrkZiutGCUmh&#10;kCFD/FiyXa2rbWqdjKT68e+jQKDbfXzP2+xm04uRnO8sK3hdJSCIa6s7bhRU5ddLCsIHZI29ZVKw&#10;kIfd9vFhg5m2E+c0FqERMYR9hgraEIZMSl+3ZNCv7EAcuR/rDIYIXSO1wymGm16uk+RNGuw4NrQ4&#10;0GdL9W/xZxSc0mZK88vlHKb0e30o66p0S6LU89O8/wARaA7/4rv7qOP8d7j9Eg+Q2ys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13F7i8IAAADbAAAADwAAAAAAAAAAAAAA&#10;AAChAgAAZHJzL2Rvd25yZXYueG1sUEsFBgAAAAAEAAQA+QAAAJADAAAAAA==&#10;" strokecolor="windowText" strokeweight=".5pt">
                  <v:stroke joinstyle="miter"/>
                </v:line>
                <v:line id="Straight Connector 21" o:spid="_x0000_s1041" style="position:absolute;visibility:visible;mso-wrap-style:square" from="41529,22193" to="41529,3801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2u9MMQAAADbAAAADwAAAGRycy9kb3ducmV2LnhtbESPMWvDMBSE90D/g3iFbIkcD8E4UUJb&#10;KGToUMdZsr1Ir7ap9WQkJbb/fVUodDzu7jtuf5xsLx7kQ+dYwWadgSDWznTcKLjU76sCRIjIBnvH&#10;pGCmAMfD02KPpXEjV/Q4x0YkCIcSFbQxDqWUQbdkMazdQJy8L+ctxiR9I43HMcFtL/Ms20qLHaeF&#10;Fgd6a0l/n+9WwUfRjEV1vX7Gsbjlr7W+1H7OlFo+Ty87EJGm+B/+a5+MgnwDv1/SD5CH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na70wxAAAANsAAAAPAAAAAAAAAAAA&#10;AAAAAKECAABkcnMvZG93bnJldi54bWxQSwUGAAAAAAQABAD5AAAAkgMAAAAA&#10;" strokecolor="windowText" strokeweight=".5pt">
                  <v:stroke joinstyle="miter"/>
                </v:line>
                <v:line id="Straight Connector 23" o:spid="_x0000_s1042" style="position:absolute;visibility:visible;mso-wrap-style:square" from="6000,30956" to="78009,3095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PWG3MQAAADbAAAADwAAAGRycy9kb3ducmV2LnhtbESPwWrDMBBE74X8g9hAb40cF4pxo4Q2&#10;UMghhyb2xbettZVNrZWR1Nj5+6oQyHGYmTfMZjfbQVzIh96xgvUqA0HcOt2zUVBXH08FiBCRNQ6O&#10;ScGVAuy2i4cNltpNfKLLORqRIBxKVNDFOJZShrYji2HlRuLkfTtvMSbpjdQepwS3g8yz7EVa7Dkt&#10;dDjSvqP25/xrFRwLMxWnpvmMU/GVv1dtXflrptTjcn57BRFpjvfwrX3QCvJn+P+SfoDc/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49YbcxAAAANsAAAAPAAAAAAAAAAAA&#10;AAAAAKECAABkcnMvZG93bnJldi54bWxQSwUGAAAAAAQABAD5AAAAkgMAAAAA&#10;" strokecolor="windowText" strokeweight=".5pt">
                  <v:stroke joinstyle="miter"/>
                </v:line>
                <v:line id="Straight Connector 25" o:spid="_x0000_s1043" style="position:absolute;flip:x;visibility:visible;mso-wrap-style:square" from="6000,30956" to="6038,3810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dKtA8UAAADbAAAADwAAAGRycy9kb3ducmV2LnhtbESPS2vDMBCE74H+B7GF3hK5hpTgRjbF&#10;JSGXEvKAtrfF2tpurZWx5Ef+fRUI5DjMzDfMOptMIwbqXG1ZwfMiAkFcWF1zqeB82sxXIJxH1thY&#10;JgUXcpClD7M1JtqOfKDh6EsRIOwSVFB53yZSuqIig25hW+Lg/djOoA+yK6XucAxw08g4il6kwZrD&#10;QoUt5RUVf8feKPjVh4/8ff9V9/TZ6P32+2JdkSv19Di9vYLwNPl7+NbeaQXxEq5fwg+Q6T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wdKtA8UAAADbAAAADwAAAAAAAAAA&#10;AAAAAAChAgAAZHJzL2Rvd25yZXYueG1sUEsFBgAAAAAEAAQA+QAAAJMDAAAAAA==&#10;" strokecolor="windowText" strokeweight=".5pt">
                  <v:stroke joinstyle="miter"/>
                </v:line>
                <v:line id="Straight Connector 26" o:spid="_x0000_s1044" style="position:absolute;flip:x;visibility:visible;mso-wrap-style:square" from="24288,30956" to="24326,3810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QAzdMMAAADbAAAADwAAAGRycy9kb3ducmV2LnhtbESPT4vCMBTE78J+h/AEbzbVgyxdY5Eu&#10;K15E/AOut0fzbOs2L6WJtn77jSB4HGbmN8w87U0t7tS6yrKCSRSDIM6trrhQcDz8jD9BOI+ssbZM&#10;Ch7kIF18DOaYaNvxju57X4gAYZeggtL7JpHS5SUZdJFtiIN3sa1BH2RbSN1iF+CmltM4nkmDFYeF&#10;EhvKSsr/9jej4Kp3m+x7+1vd6FTr7er8sC7PlBoN++UXCE+9f4df7bVWMJ3B80v4AXLxD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EAM3TDAAAA2wAAAA8AAAAAAAAAAAAA&#10;AAAAoQIAAGRycy9kb3ducmV2LnhtbFBLBQYAAAAABAAEAPkAAACRAwAAAAA=&#10;" strokecolor="windowText" strokeweight=".5pt">
                  <v:stroke joinstyle="miter"/>
                </v:line>
                <v:line id="Straight Connector 28" o:spid="_x0000_s1045" style="position:absolute;flip:x;visibility:visible;mso-wrap-style:square" from="59436,30956" to="59474,3810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9MCnb0AAADbAAAADwAAAGRycy9kb3ducmV2LnhtbERPuwrCMBTdBf8hXMFNUx1EqlGkoriI&#10;+AB1uzTXttrclCZq/XszCI6H857OG1OKF9WusKxg0I9AEKdWF5wpOB1XvTEI55E1lpZJwYcczGft&#10;1hRjbd+8p9fBZyKEsItRQe59FUvp0pwMur6tiAN3s7VBH2CdSV3jO4SbUg6jaCQNFhwacqwoySl9&#10;HJ5GwV3vt8lydymedC71bn39WJcmSnU7zWICwlPj/+Kfe6MVDMPY8CX8ADn7Ag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C/TAp29AAAA2wAAAA8AAAAAAAAAAAAAAAAAoQIA&#10;AGRycy9kb3ducmV2LnhtbFBLBQYAAAAABAAEAPkAAACLAwAAAAA=&#10;" strokecolor="windowText" strokeweight=".5pt">
                  <v:stroke joinstyle="miter"/>
                </v:line>
                <v:line id="Straight Connector 29" o:spid="_x0000_s1046" style="position:absolute;flip:x;visibility:visible;mso-wrap-style:square" from="78009,30956" to="78047,3810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J+nBsUAAADbAAAADwAAAGRycy9kb3ducmV2LnhtbESPS2vDMBCE74H+B7GF3hK5PoTGjWyK&#10;S0IuJeQBbW+LtbXdWitjyY/8+yoQyHGYmW+YdTaZRgzUudqygudFBIK4sLrmUsH5tJm/gHAeWWNj&#10;mRRcyEGWPszWmGg78oGGoy9FgLBLUEHlfZtI6YqKDLqFbYmD92M7gz7IrpS6wzHATSPjKFpKgzWH&#10;hQpbyisq/o69UfCrDx/5+/6r7umz0fvt98W6Ilfq6XF6ewXhafL38K290wriFVy/hB8g0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J+nBsUAAADbAAAADwAAAAAAAAAA&#10;AAAAAAChAgAAZHJzL2Rvd25yZXYueG1sUEsFBgAAAAAEAAQA+QAAAJMDAAAAAA==&#10;" strokecolor="windowText" strokeweight=".5pt">
                  <v:stroke joinstyle="miter"/>
                </v:line>
                <v:line id="Straight Connector 31" o:spid="_x0000_s1047" style="position:absolute;visibility:visible;mso-wrap-style:square" from="25908,18859" to="30422,1885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rIr7cQAAADbAAAADwAAAGRycy9kb3ducmV2LnhtbESPwWrDMBBE74X8g9hAb7WcFIpxo4Qm&#10;UMghhzrOxbeNtbVNrZWR1Nj++6oQyHGYmTfMZjeZXtzI+c6yglWSgiCure64UXApP18yED4ga+wt&#10;k4KZPOy2i6cN5tqOXNDtHBoRIexzVNCGMORS+rolgz6xA3H0vq0zGKJ0jdQOxwg3vVyn6Zs02HFc&#10;aHGgQ0v1z/nXKDhlzZgVVfUVxuy63pf1pXRzqtTzcvp4BxFoCo/wvX3UCl5X8P8l/gC5/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isivtxAAAANsAAAAPAAAAAAAAAAAA&#10;AAAAAKECAABkcnMvZG93bnJldi54bWxQSwUGAAAAAAQABAD5AAAAkgMAAAAA&#10;" strokecolor="windowText" strokeweight=".5pt">
                  <v:stroke joinstyle="miter"/>
                </v:line>
                <v:line id="Straight Connector 32" o:spid="_x0000_s1048" style="position:absolute;visibility:visible;mso-wrap-style:square" from="52768,19145" to="57283,191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mC1msQAAADbAAAADwAAAGRycy9kb3ducmV2LnhtbESPwWrDMBBE74X8g9hAb40cF4pxo4Q2&#10;UMghhyb2xbettZVNrZWR1Nj5+6oQyHGYmTfMZjfbQVzIh96xgvUqA0HcOt2zUVBXH08FiBCRNQ6O&#10;ScGVAuy2i4cNltpNfKLLORqRIBxKVNDFOJZShrYji2HlRuLkfTtvMSbpjdQepwS3g8yz7EVa7Dkt&#10;dDjSvqP25/xrFRwLMxWnpvmMU/GVv1dtXflrptTjcn57BRFpjvfwrX3QCp5z+P+SfoDc/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SYLWaxAAAANsAAAAPAAAAAAAAAAAA&#10;AAAAAKECAABkcnMvZG93bnJldi54bWxQSwUGAAAAAAQABAD5AAAAkgMAAAAA&#10;" strokecolor="windowText" strokeweight=".5pt">
                  <v:stroke joinstyle="miter"/>
                </v:line>
                <w10:wrap type="square"/>
              </v:group>
            </w:pict>
          </mc:Fallback>
        </mc:AlternateContent>
      </w:r>
    </w:p>
    <w:p w:rsidR="008A4C4E" w:rsidRPr="008A4C4E" w:rsidRDefault="008A4C4E" w:rsidP="006905BA">
      <w:pPr>
        <w:jc w:val="both"/>
        <w:rPr>
          <w:rFonts w:ascii="Arial" w:hAnsi="Arial" w:cs="Arial"/>
          <w:b/>
          <w:sz w:val="16"/>
          <w:szCs w:val="16"/>
        </w:rPr>
      </w:pPr>
    </w:p>
    <w:p w:rsidR="00A30903" w:rsidRDefault="00A30903" w:rsidP="006905BA">
      <w:pPr>
        <w:jc w:val="both"/>
        <w:rPr>
          <w:rFonts w:ascii="Arial" w:hAnsi="Arial" w:cs="Arial"/>
          <w:b/>
          <w:sz w:val="28"/>
          <w:szCs w:val="28"/>
        </w:rPr>
      </w:pPr>
      <w:r>
        <w:rPr>
          <w:rFonts w:ascii="Arial" w:hAnsi="Arial" w:cs="Arial"/>
          <w:b/>
          <w:sz w:val="28"/>
          <w:szCs w:val="28"/>
        </w:rPr>
        <w:t>FIG.</w:t>
      </w:r>
      <w:r w:rsidR="00C51071">
        <w:rPr>
          <w:rFonts w:ascii="Arial" w:hAnsi="Arial" w:cs="Arial"/>
          <w:b/>
          <w:sz w:val="28"/>
          <w:szCs w:val="28"/>
        </w:rPr>
        <w:t>2</w:t>
      </w:r>
      <w:r w:rsidR="00973BF4">
        <w:rPr>
          <w:rFonts w:ascii="Arial" w:hAnsi="Arial" w:cs="Arial"/>
          <w:b/>
          <w:sz w:val="28"/>
          <w:szCs w:val="28"/>
        </w:rPr>
        <w:t xml:space="preserve"> SOLOMON CONSULTING</w:t>
      </w:r>
      <w:r>
        <w:rPr>
          <w:rFonts w:ascii="Arial" w:hAnsi="Arial" w:cs="Arial"/>
          <w:b/>
          <w:sz w:val="28"/>
          <w:szCs w:val="28"/>
        </w:rPr>
        <w:t xml:space="preserve"> MANAGEMENT STRUCTURES</w:t>
      </w:r>
    </w:p>
    <w:p w:rsidR="00AD25FD" w:rsidRDefault="00AD25FD" w:rsidP="00945D25">
      <w:pPr>
        <w:jc w:val="both"/>
        <w:rPr>
          <w:rFonts w:ascii="Arial" w:hAnsi="Arial" w:cs="Arial"/>
          <w:sz w:val="28"/>
          <w:szCs w:val="28"/>
        </w:rPr>
      </w:pPr>
      <w:r>
        <w:rPr>
          <w:rFonts w:ascii="Arial" w:hAnsi="Arial" w:cs="Arial"/>
          <w:b/>
          <w:sz w:val="28"/>
          <w:szCs w:val="28"/>
        </w:rPr>
        <w:t xml:space="preserve">NAME OF </w:t>
      </w:r>
      <w:r w:rsidRPr="00AD25FD">
        <w:rPr>
          <w:rFonts w:ascii="Arial" w:hAnsi="Arial" w:cs="Arial"/>
          <w:b/>
          <w:sz w:val="28"/>
          <w:szCs w:val="28"/>
        </w:rPr>
        <w:t>P</w:t>
      </w:r>
      <w:r>
        <w:rPr>
          <w:rFonts w:ascii="Arial" w:hAnsi="Arial" w:cs="Arial"/>
          <w:b/>
          <w:sz w:val="28"/>
          <w:szCs w:val="28"/>
        </w:rPr>
        <w:t>ROJECT SPONSOR:</w:t>
      </w:r>
      <w:r w:rsidRPr="00AD25FD">
        <w:rPr>
          <w:rFonts w:ascii="Arial" w:hAnsi="Arial" w:cs="Arial"/>
          <w:b/>
          <w:sz w:val="28"/>
          <w:szCs w:val="28"/>
        </w:rPr>
        <w:t xml:space="preserve"> </w:t>
      </w:r>
      <w:r w:rsidRPr="00AD25FD">
        <w:rPr>
          <w:rFonts w:ascii="Arial" w:hAnsi="Arial" w:cs="Arial"/>
          <w:sz w:val="28"/>
          <w:szCs w:val="28"/>
        </w:rPr>
        <w:t>“Unique Veg</w:t>
      </w:r>
      <w:r>
        <w:rPr>
          <w:rFonts w:ascii="Arial" w:hAnsi="Arial" w:cs="Arial"/>
          <w:sz w:val="28"/>
          <w:szCs w:val="28"/>
        </w:rPr>
        <w:t xml:space="preserve">an Diners Restaurant and Bar”  </w:t>
      </w:r>
    </w:p>
    <w:p w:rsidR="00AD25FD" w:rsidRPr="00AD25FD" w:rsidRDefault="00562D68" w:rsidP="00945D25">
      <w:pPr>
        <w:jc w:val="both"/>
        <w:rPr>
          <w:rFonts w:ascii="Arial" w:hAnsi="Arial" w:cs="Arial"/>
          <w:sz w:val="28"/>
          <w:szCs w:val="28"/>
        </w:rPr>
      </w:pPr>
      <w:r w:rsidRPr="00562D68">
        <w:rPr>
          <w:rFonts w:ascii="Arial" w:hAnsi="Arial" w:cs="Arial"/>
          <w:b/>
          <w:sz w:val="28"/>
          <w:szCs w:val="28"/>
        </w:rPr>
        <w:t>NAME OF PROJECT</w:t>
      </w:r>
      <w:r>
        <w:rPr>
          <w:rFonts w:ascii="Arial" w:hAnsi="Arial" w:cs="Arial"/>
          <w:b/>
          <w:sz w:val="28"/>
          <w:szCs w:val="28"/>
        </w:rPr>
        <w:t xml:space="preserve"> MANAGER: </w:t>
      </w:r>
      <w:r w:rsidRPr="00562D68">
        <w:rPr>
          <w:rFonts w:ascii="Arial" w:hAnsi="Arial" w:cs="Arial"/>
          <w:sz w:val="28"/>
          <w:szCs w:val="28"/>
        </w:rPr>
        <w:t>Solomon Adebayo</w:t>
      </w:r>
    </w:p>
    <w:p w:rsidR="00945D25" w:rsidRPr="00945D25" w:rsidRDefault="00945D25" w:rsidP="00945D25">
      <w:pPr>
        <w:jc w:val="both"/>
        <w:rPr>
          <w:rFonts w:ascii="Arial" w:hAnsi="Arial" w:cs="Arial"/>
          <w:b/>
          <w:sz w:val="28"/>
          <w:szCs w:val="28"/>
        </w:rPr>
      </w:pPr>
      <w:r w:rsidRPr="00945D25">
        <w:rPr>
          <w:rFonts w:ascii="Arial" w:hAnsi="Arial" w:cs="Arial"/>
          <w:b/>
          <w:sz w:val="28"/>
          <w:szCs w:val="28"/>
        </w:rPr>
        <w:t>PROJECT SCOPE</w:t>
      </w:r>
    </w:p>
    <w:p w:rsidR="00945D25" w:rsidRPr="00945D25" w:rsidRDefault="00BB620C" w:rsidP="00945D25">
      <w:pPr>
        <w:jc w:val="both"/>
        <w:rPr>
          <w:rFonts w:ascii="Arial" w:hAnsi="Arial" w:cs="Arial"/>
          <w:b/>
          <w:sz w:val="28"/>
          <w:szCs w:val="28"/>
        </w:rPr>
      </w:pPr>
      <w:r w:rsidRPr="00BB620C">
        <w:rPr>
          <w:rFonts w:ascii="Arial" w:hAnsi="Arial" w:cs="Arial"/>
          <w:sz w:val="28"/>
          <w:szCs w:val="28"/>
        </w:rPr>
        <w:t>The project researcher</w:t>
      </w:r>
      <w:r>
        <w:rPr>
          <w:rFonts w:ascii="Arial" w:hAnsi="Arial" w:cs="Arial"/>
          <w:b/>
          <w:sz w:val="28"/>
          <w:szCs w:val="28"/>
        </w:rPr>
        <w:t xml:space="preserve"> </w:t>
      </w:r>
      <w:sdt>
        <w:sdtPr>
          <w:rPr>
            <w:rFonts w:ascii="Arial" w:hAnsi="Arial" w:cs="Arial"/>
            <w:b/>
            <w:sz w:val="28"/>
            <w:szCs w:val="28"/>
          </w:rPr>
          <w:id w:val="394632701"/>
          <w:citation/>
        </w:sdtPr>
        <w:sdtEndPr/>
        <w:sdtContent>
          <w:r w:rsidR="00CE6ED0">
            <w:rPr>
              <w:rFonts w:ascii="Arial" w:hAnsi="Arial" w:cs="Arial"/>
              <w:b/>
              <w:sz w:val="28"/>
              <w:szCs w:val="28"/>
            </w:rPr>
            <w:fldChar w:fldCharType="begin"/>
          </w:r>
          <w:r w:rsidR="00CE6ED0">
            <w:rPr>
              <w:rFonts w:ascii="Arial" w:hAnsi="Arial" w:cs="Arial"/>
              <w:b/>
              <w:sz w:val="28"/>
              <w:szCs w:val="28"/>
            </w:rPr>
            <w:instrText xml:space="preserve"> CITATION Cla84 \l 2057 </w:instrText>
          </w:r>
          <w:r w:rsidR="00CE6ED0">
            <w:rPr>
              <w:rFonts w:ascii="Arial" w:hAnsi="Arial" w:cs="Arial"/>
              <w:b/>
              <w:sz w:val="28"/>
              <w:szCs w:val="28"/>
            </w:rPr>
            <w:fldChar w:fldCharType="separate"/>
          </w:r>
          <w:r w:rsidR="008F7B5C" w:rsidRPr="008F7B5C">
            <w:rPr>
              <w:rFonts w:ascii="Arial" w:hAnsi="Arial" w:cs="Arial"/>
              <w:noProof/>
              <w:sz w:val="28"/>
              <w:szCs w:val="28"/>
            </w:rPr>
            <w:t>(Clayton, 2012, P.184)</w:t>
          </w:r>
          <w:r w:rsidR="00CE6ED0">
            <w:rPr>
              <w:rFonts w:ascii="Arial" w:hAnsi="Arial" w:cs="Arial"/>
              <w:b/>
              <w:sz w:val="28"/>
              <w:szCs w:val="28"/>
            </w:rPr>
            <w:fldChar w:fldCharType="end"/>
          </w:r>
        </w:sdtContent>
      </w:sdt>
      <w:r>
        <w:rPr>
          <w:rFonts w:ascii="Arial" w:hAnsi="Arial" w:cs="Arial"/>
          <w:b/>
          <w:sz w:val="28"/>
          <w:szCs w:val="28"/>
        </w:rPr>
        <w:t xml:space="preserve">, </w:t>
      </w:r>
      <w:r>
        <w:rPr>
          <w:rFonts w:ascii="Arial" w:hAnsi="Arial" w:cs="Arial"/>
          <w:sz w:val="28"/>
          <w:szCs w:val="28"/>
        </w:rPr>
        <w:t>s</w:t>
      </w:r>
      <w:r w:rsidR="009E560C">
        <w:rPr>
          <w:rFonts w:ascii="Arial" w:hAnsi="Arial" w:cs="Arial"/>
          <w:sz w:val="28"/>
          <w:szCs w:val="28"/>
        </w:rPr>
        <w:t>ummarised SCOPE as “Stop; Clarify; Options; Proceed and Evaluate”. T</w:t>
      </w:r>
      <w:r w:rsidR="00945D25" w:rsidRPr="00945D25">
        <w:rPr>
          <w:rFonts w:ascii="Arial" w:hAnsi="Arial" w:cs="Arial"/>
          <w:sz w:val="28"/>
          <w:szCs w:val="28"/>
        </w:rPr>
        <w:t>his project scope will be approached with effective tool that are commonly used in a restaurant designs and construction</w:t>
      </w:r>
      <w:r>
        <w:rPr>
          <w:rFonts w:ascii="Arial" w:hAnsi="Arial" w:cs="Arial"/>
          <w:sz w:val="28"/>
          <w:szCs w:val="28"/>
        </w:rPr>
        <w:t xml:space="preserve"> projects</w:t>
      </w:r>
      <w:r w:rsidR="00945D25" w:rsidRPr="00945D25">
        <w:rPr>
          <w:rFonts w:ascii="Arial" w:hAnsi="Arial" w:cs="Arial"/>
          <w:sz w:val="28"/>
          <w:szCs w:val="28"/>
        </w:rPr>
        <w:t xml:space="preserve">. The statement will include those future decision making factors that are crucial in the lifelong of the project especially when </w:t>
      </w:r>
      <w:r w:rsidR="00945D25" w:rsidRPr="00945D25">
        <w:rPr>
          <w:rFonts w:ascii="Arial" w:hAnsi="Arial" w:cs="Arial"/>
          <w:sz w:val="28"/>
          <w:szCs w:val="28"/>
        </w:rPr>
        <w:lastRenderedPageBreak/>
        <w:t>new change demands are being considered to alter slightly the project scope. Factors will include:</w:t>
      </w:r>
    </w:p>
    <w:p w:rsidR="00945D25" w:rsidRPr="00945D25" w:rsidRDefault="00945D25" w:rsidP="009B2D62">
      <w:pPr>
        <w:jc w:val="both"/>
        <w:rPr>
          <w:rFonts w:ascii="Arial" w:hAnsi="Arial" w:cs="Arial"/>
          <w:sz w:val="28"/>
          <w:szCs w:val="28"/>
        </w:rPr>
      </w:pPr>
      <w:r w:rsidRPr="00945D25">
        <w:rPr>
          <w:rFonts w:ascii="Arial" w:hAnsi="Arial" w:cs="Arial"/>
          <w:sz w:val="28"/>
          <w:szCs w:val="28"/>
        </w:rPr>
        <w:t>The key milestones</w:t>
      </w:r>
    </w:p>
    <w:p w:rsidR="00945D25" w:rsidRPr="009B2D62" w:rsidRDefault="00945D25" w:rsidP="009B2D62">
      <w:pPr>
        <w:jc w:val="both"/>
        <w:rPr>
          <w:rFonts w:ascii="Arial" w:hAnsi="Arial" w:cs="Arial"/>
          <w:sz w:val="28"/>
          <w:szCs w:val="28"/>
        </w:rPr>
      </w:pPr>
      <w:r w:rsidRPr="009B2D62">
        <w:rPr>
          <w:rFonts w:ascii="Arial" w:hAnsi="Arial" w:cs="Arial"/>
          <w:sz w:val="28"/>
          <w:szCs w:val="28"/>
        </w:rPr>
        <w:t>Project objectives</w:t>
      </w:r>
    </w:p>
    <w:p w:rsidR="009B2D62" w:rsidRDefault="00945D25" w:rsidP="009B2D62">
      <w:pPr>
        <w:jc w:val="both"/>
        <w:rPr>
          <w:rFonts w:ascii="Arial" w:hAnsi="Arial" w:cs="Arial"/>
          <w:sz w:val="28"/>
          <w:szCs w:val="28"/>
        </w:rPr>
      </w:pPr>
      <w:r w:rsidRPr="00945D25">
        <w:rPr>
          <w:rFonts w:ascii="Arial" w:hAnsi="Arial" w:cs="Arial"/>
          <w:sz w:val="28"/>
          <w:szCs w:val="28"/>
        </w:rPr>
        <w:t>Boundaries</w:t>
      </w:r>
    </w:p>
    <w:p w:rsidR="00945D25" w:rsidRPr="00945D25" w:rsidRDefault="00945D25" w:rsidP="009B2D62">
      <w:pPr>
        <w:jc w:val="both"/>
        <w:rPr>
          <w:rFonts w:ascii="Arial" w:hAnsi="Arial" w:cs="Arial"/>
          <w:sz w:val="28"/>
          <w:szCs w:val="28"/>
        </w:rPr>
      </w:pPr>
      <w:r w:rsidRPr="00945D25">
        <w:rPr>
          <w:rFonts w:ascii="Arial" w:hAnsi="Arial" w:cs="Arial"/>
          <w:sz w:val="28"/>
          <w:szCs w:val="28"/>
        </w:rPr>
        <w:t>Constraints</w:t>
      </w:r>
    </w:p>
    <w:p w:rsidR="00945D25" w:rsidRPr="00945D25" w:rsidRDefault="00945D25" w:rsidP="009B2D62">
      <w:pPr>
        <w:jc w:val="both"/>
        <w:rPr>
          <w:rFonts w:ascii="Arial" w:hAnsi="Arial" w:cs="Arial"/>
          <w:sz w:val="28"/>
          <w:szCs w:val="28"/>
        </w:rPr>
      </w:pPr>
      <w:r w:rsidRPr="00945D25">
        <w:rPr>
          <w:rFonts w:ascii="Arial" w:hAnsi="Arial" w:cs="Arial"/>
          <w:sz w:val="28"/>
          <w:szCs w:val="28"/>
        </w:rPr>
        <w:t>High level requirements</w:t>
      </w:r>
    </w:p>
    <w:p w:rsidR="00945D25" w:rsidRPr="00945D25" w:rsidRDefault="00945D25" w:rsidP="009B2D62">
      <w:pPr>
        <w:jc w:val="both"/>
        <w:rPr>
          <w:rFonts w:ascii="Arial" w:hAnsi="Arial" w:cs="Arial"/>
          <w:sz w:val="28"/>
          <w:szCs w:val="28"/>
        </w:rPr>
      </w:pPr>
      <w:r w:rsidRPr="00945D25">
        <w:rPr>
          <w:rFonts w:ascii="Arial" w:hAnsi="Arial" w:cs="Arial"/>
          <w:sz w:val="28"/>
          <w:szCs w:val="28"/>
        </w:rPr>
        <w:t>Deliverables</w:t>
      </w:r>
    </w:p>
    <w:p w:rsidR="00945D25" w:rsidRPr="00945D25" w:rsidRDefault="00945D25" w:rsidP="009B2D62">
      <w:pPr>
        <w:jc w:val="both"/>
        <w:rPr>
          <w:rFonts w:ascii="Arial" w:hAnsi="Arial" w:cs="Arial"/>
          <w:sz w:val="28"/>
          <w:szCs w:val="28"/>
        </w:rPr>
      </w:pPr>
      <w:r w:rsidRPr="00945D25">
        <w:rPr>
          <w:rFonts w:ascii="Arial" w:hAnsi="Arial" w:cs="Arial"/>
          <w:sz w:val="28"/>
          <w:szCs w:val="28"/>
        </w:rPr>
        <w:t>Assumptions</w:t>
      </w:r>
    </w:p>
    <w:p w:rsidR="00720F03" w:rsidRPr="00FD53A8" w:rsidRDefault="00945D25" w:rsidP="009B2D62">
      <w:pPr>
        <w:jc w:val="both"/>
        <w:rPr>
          <w:rFonts w:ascii="Arial" w:hAnsi="Arial" w:cs="Arial"/>
          <w:sz w:val="28"/>
          <w:szCs w:val="28"/>
        </w:rPr>
      </w:pPr>
      <w:proofErr w:type="gramStart"/>
      <w:r w:rsidRPr="00945D25">
        <w:rPr>
          <w:rFonts w:ascii="Arial" w:hAnsi="Arial" w:cs="Arial"/>
          <w:sz w:val="28"/>
          <w:szCs w:val="28"/>
        </w:rPr>
        <w:t>Stakeholders</w:t>
      </w:r>
      <w:proofErr w:type="gramEnd"/>
      <w:r w:rsidRPr="00945D25">
        <w:rPr>
          <w:rFonts w:ascii="Arial" w:hAnsi="Arial" w:cs="Arial"/>
          <w:sz w:val="28"/>
          <w:szCs w:val="28"/>
        </w:rPr>
        <w:t xml:space="preserve"> approvals and reviews</w:t>
      </w:r>
    </w:p>
    <w:p w:rsidR="00674710" w:rsidRPr="00674710" w:rsidRDefault="00674710" w:rsidP="00674710">
      <w:pPr>
        <w:jc w:val="both"/>
        <w:rPr>
          <w:rFonts w:ascii="Arial" w:hAnsi="Arial" w:cs="Arial"/>
          <w:b/>
          <w:sz w:val="28"/>
          <w:szCs w:val="28"/>
        </w:rPr>
      </w:pPr>
      <w:r w:rsidRPr="00674710">
        <w:rPr>
          <w:rFonts w:ascii="Arial" w:hAnsi="Arial" w:cs="Arial"/>
          <w:b/>
          <w:sz w:val="28"/>
          <w:szCs w:val="28"/>
        </w:rPr>
        <w:t>EXCLUSIONS FROM SCOPE</w:t>
      </w:r>
    </w:p>
    <w:p w:rsidR="00674710" w:rsidRPr="00674710" w:rsidRDefault="00674710" w:rsidP="00674710">
      <w:pPr>
        <w:jc w:val="both"/>
        <w:rPr>
          <w:rFonts w:ascii="Arial" w:hAnsi="Arial" w:cs="Arial"/>
          <w:sz w:val="28"/>
          <w:szCs w:val="28"/>
        </w:rPr>
      </w:pPr>
      <w:r w:rsidRPr="00674710">
        <w:rPr>
          <w:rFonts w:ascii="Arial" w:hAnsi="Arial" w:cs="Arial"/>
          <w:sz w:val="28"/>
          <w:szCs w:val="28"/>
        </w:rPr>
        <w:t xml:space="preserve">Solomon Consulting will ensure: Standard Quality, within the Budget and Timely delivered project. We are also required to participate in the trial run and from the delivery date through to the three (3) months of serving the customers; to fix or replace any malfunctions in the project installations. </w:t>
      </w:r>
    </w:p>
    <w:p w:rsidR="00F756D7" w:rsidRPr="0041747B" w:rsidRDefault="00674710" w:rsidP="008D307E">
      <w:pPr>
        <w:jc w:val="both"/>
        <w:rPr>
          <w:rFonts w:ascii="Arial" w:hAnsi="Arial" w:cs="Arial"/>
          <w:sz w:val="28"/>
          <w:szCs w:val="28"/>
        </w:rPr>
      </w:pPr>
      <w:r w:rsidRPr="00674710">
        <w:rPr>
          <w:rFonts w:ascii="Arial" w:hAnsi="Arial" w:cs="Arial"/>
          <w:sz w:val="28"/>
          <w:szCs w:val="28"/>
        </w:rPr>
        <w:t>However, after three months of operation, all of the costs to replace or to repair any parts of the project installations will be bore entirely by the franchisor – “Unique Vegan Diners Restaurant and Bar Ltd.” and by their franchisee both jointly and severally.</w:t>
      </w:r>
    </w:p>
    <w:p w:rsidR="00BD2E53" w:rsidRPr="00BD2E53" w:rsidRDefault="006B7261" w:rsidP="00BD2E53">
      <w:pPr>
        <w:jc w:val="both"/>
        <w:rPr>
          <w:rFonts w:ascii="Arial" w:hAnsi="Arial" w:cs="Arial"/>
          <w:sz w:val="28"/>
          <w:szCs w:val="28"/>
        </w:rPr>
      </w:pPr>
      <w:r>
        <w:rPr>
          <w:rFonts w:ascii="Arial" w:hAnsi="Arial" w:cs="Arial"/>
          <w:b/>
          <w:sz w:val="28"/>
          <w:szCs w:val="28"/>
        </w:rPr>
        <w:t>ASSIGNMENTS / PROJECT</w:t>
      </w:r>
      <w:r w:rsidR="00BD2E53" w:rsidRPr="00BD2E53">
        <w:rPr>
          <w:rFonts w:ascii="Arial" w:hAnsi="Arial" w:cs="Arial"/>
          <w:b/>
          <w:sz w:val="28"/>
          <w:szCs w:val="28"/>
        </w:rPr>
        <w:t xml:space="preserve"> MILESTONE:</w:t>
      </w:r>
      <w:r w:rsidR="00BD2E53" w:rsidRPr="00BD2E53">
        <w:rPr>
          <w:rFonts w:ascii="Arial" w:hAnsi="Arial" w:cs="Arial"/>
          <w:sz w:val="28"/>
          <w:szCs w:val="28"/>
        </w:rPr>
        <w:t xml:space="preserve"> </w:t>
      </w:r>
    </w:p>
    <w:p w:rsidR="00C922A2" w:rsidRPr="00C922A2" w:rsidRDefault="00E347FF" w:rsidP="00C922A2">
      <w:pPr>
        <w:jc w:val="both"/>
        <w:rPr>
          <w:rFonts w:ascii="Arial" w:hAnsi="Arial" w:cs="Arial"/>
          <w:sz w:val="28"/>
          <w:szCs w:val="28"/>
        </w:rPr>
      </w:pPr>
      <w:r>
        <w:rPr>
          <w:rFonts w:ascii="Arial" w:hAnsi="Arial" w:cs="Arial"/>
          <w:b/>
          <w:sz w:val="28"/>
          <w:szCs w:val="28"/>
        </w:rPr>
        <w:t xml:space="preserve">Carroll, J. </w:t>
      </w:r>
      <w:sdt>
        <w:sdtPr>
          <w:rPr>
            <w:rFonts w:ascii="Arial" w:hAnsi="Arial" w:cs="Arial"/>
            <w:b/>
            <w:sz w:val="28"/>
            <w:szCs w:val="28"/>
          </w:rPr>
          <w:id w:val="143020620"/>
          <w:citation/>
        </w:sdtPr>
        <w:sdtEndPr/>
        <w:sdtContent>
          <w:r>
            <w:rPr>
              <w:rFonts w:ascii="Arial" w:hAnsi="Arial" w:cs="Arial"/>
              <w:b/>
              <w:sz w:val="28"/>
              <w:szCs w:val="28"/>
            </w:rPr>
            <w:fldChar w:fldCharType="begin"/>
          </w:r>
          <w:r>
            <w:rPr>
              <w:rFonts w:ascii="Arial" w:hAnsi="Arial" w:cs="Arial"/>
              <w:b/>
              <w:sz w:val="28"/>
              <w:szCs w:val="28"/>
            </w:rPr>
            <w:instrText xml:space="preserve"> CITATION Car61 \l 2057 </w:instrText>
          </w:r>
          <w:r>
            <w:rPr>
              <w:rFonts w:ascii="Arial" w:hAnsi="Arial" w:cs="Arial"/>
              <w:b/>
              <w:sz w:val="28"/>
              <w:szCs w:val="28"/>
            </w:rPr>
            <w:fldChar w:fldCharType="separate"/>
          </w:r>
          <w:r w:rsidR="008F7B5C" w:rsidRPr="008F7B5C">
            <w:rPr>
              <w:rFonts w:ascii="Arial" w:hAnsi="Arial" w:cs="Arial"/>
              <w:noProof/>
              <w:sz w:val="28"/>
              <w:szCs w:val="28"/>
            </w:rPr>
            <w:t>(Carroll, 2012, P.31, 61)</w:t>
          </w:r>
          <w:r>
            <w:rPr>
              <w:rFonts w:ascii="Arial" w:hAnsi="Arial" w:cs="Arial"/>
              <w:b/>
              <w:sz w:val="28"/>
              <w:szCs w:val="28"/>
            </w:rPr>
            <w:fldChar w:fldCharType="end"/>
          </w:r>
        </w:sdtContent>
      </w:sdt>
      <w:r w:rsidR="00E92912">
        <w:rPr>
          <w:rFonts w:ascii="Arial" w:hAnsi="Arial" w:cs="Arial"/>
          <w:b/>
          <w:sz w:val="28"/>
          <w:szCs w:val="28"/>
        </w:rPr>
        <w:t xml:space="preserve">  defined</w:t>
      </w:r>
      <w:r w:rsidR="00AA1D8E">
        <w:rPr>
          <w:rFonts w:ascii="Arial" w:hAnsi="Arial" w:cs="Arial"/>
          <w:b/>
          <w:sz w:val="28"/>
          <w:szCs w:val="28"/>
        </w:rPr>
        <w:t xml:space="preserve"> project milestone </w:t>
      </w:r>
      <w:r w:rsidR="00E92912">
        <w:rPr>
          <w:rFonts w:ascii="Arial" w:hAnsi="Arial" w:cs="Arial"/>
          <w:b/>
          <w:sz w:val="28"/>
          <w:szCs w:val="28"/>
        </w:rPr>
        <w:t>as: “the way that you measure the progress of the project”.</w:t>
      </w:r>
      <w:r w:rsidR="008D5CEA">
        <w:rPr>
          <w:rFonts w:ascii="Arial" w:hAnsi="Arial" w:cs="Arial"/>
          <w:sz w:val="28"/>
          <w:szCs w:val="28"/>
        </w:rPr>
        <w:t xml:space="preserve"> </w:t>
      </w:r>
      <w:r w:rsidR="00E92912">
        <w:rPr>
          <w:rFonts w:ascii="Arial" w:hAnsi="Arial" w:cs="Arial"/>
          <w:sz w:val="28"/>
          <w:szCs w:val="28"/>
        </w:rPr>
        <w:t>Hence it</w:t>
      </w:r>
      <w:r w:rsidR="00BD2E53" w:rsidRPr="00BD2E53">
        <w:rPr>
          <w:rFonts w:ascii="Arial" w:hAnsi="Arial" w:cs="Arial"/>
          <w:sz w:val="28"/>
          <w:szCs w:val="28"/>
        </w:rPr>
        <w:t xml:space="preserve"> is a planned step by step key tasks and events that must be set and achieved sequentially from zero duration to a specified</w:t>
      </w:r>
      <w:r w:rsidR="00C922A2">
        <w:rPr>
          <w:rFonts w:ascii="Arial" w:hAnsi="Arial" w:cs="Arial"/>
          <w:sz w:val="28"/>
          <w:szCs w:val="28"/>
        </w:rPr>
        <w:t xml:space="preserve"> </w:t>
      </w:r>
      <w:r w:rsidR="00C922A2" w:rsidRPr="00C922A2">
        <w:rPr>
          <w:rFonts w:ascii="Arial" w:hAnsi="Arial" w:cs="Arial"/>
          <w:sz w:val="28"/>
          <w:szCs w:val="28"/>
        </w:rPr>
        <w:t>time span and which forms a measurement or way to monitor how a project progresses and ensures timely delivery and overall success of the project. This project is designed to go through milestones as identified in the table below:</w:t>
      </w:r>
    </w:p>
    <w:p w:rsidR="00C922A2" w:rsidRPr="00C922A2" w:rsidRDefault="00C922A2" w:rsidP="00C922A2">
      <w:pPr>
        <w:numPr>
          <w:ilvl w:val="0"/>
          <w:numId w:val="8"/>
        </w:numPr>
        <w:jc w:val="both"/>
        <w:rPr>
          <w:rFonts w:ascii="Arial" w:hAnsi="Arial" w:cs="Arial"/>
          <w:b/>
          <w:sz w:val="28"/>
          <w:szCs w:val="28"/>
        </w:rPr>
      </w:pPr>
      <w:r w:rsidRPr="00C922A2">
        <w:rPr>
          <w:rFonts w:ascii="Arial" w:hAnsi="Arial" w:cs="Arial"/>
          <w:b/>
          <w:sz w:val="28"/>
          <w:szCs w:val="28"/>
        </w:rPr>
        <w:t xml:space="preserve">COMMUNICATION: </w:t>
      </w:r>
      <w:r w:rsidRPr="00C922A2">
        <w:rPr>
          <w:rFonts w:ascii="Arial" w:hAnsi="Arial" w:cs="Arial"/>
          <w:sz w:val="28"/>
          <w:szCs w:val="28"/>
        </w:rPr>
        <w:t xml:space="preserve">This involves written invitation for project tender to face to face verbal and non-verbal meetings backed by signed written contract as to when the project starts and signed written </w:t>
      </w:r>
      <w:r w:rsidRPr="00C922A2">
        <w:rPr>
          <w:rFonts w:ascii="Arial" w:hAnsi="Arial" w:cs="Arial"/>
          <w:sz w:val="28"/>
          <w:szCs w:val="28"/>
        </w:rPr>
        <w:lastRenderedPageBreak/>
        <w:t>acknowledgeme</w:t>
      </w:r>
      <w:r w:rsidR="000564C7">
        <w:rPr>
          <w:rFonts w:ascii="Arial" w:hAnsi="Arial" w:cs="Arial"/>
          <w:sz w:val="28"/>
          <w:szCs w:val="28"/>
        </w:rPr>
        <w:t>nt as to when project completes 15/10/2018 to 15/05/2019</w:t>
      </w:r>
      <w:r w:rsidRPr="00C922A2">
        <w:rPr>
          <w:rFonts w:ascii="Arial" w:hAnsi="Arial" w:cs="Arial"/>
          <w:sz w:val="28"/>
          <w:szCs w:val="28"/>
        </w:rPr>
        <w:t xml:space="preserve"> </w:t>
      </w:r>
    </w:p>
    <w:p w:rsidR="00C922A2" w:rsidRPr="00C922A2" w:rsidRDefault="00C922A2" w:rsidP="00C922A2">
      <w:pPr>
        <w:numPr>
          <w:ilvl w:val="0"/>
          <w:numId w:val="8"/>
        </w:numPr>
        <w:jc w:val="both"/>
        <w:rPr>
          <w:rFonts w:ascii="Arial" w:hAnsi="Arial" w:cs="Arial"/>
          <w:b/>
          <w:sz w:val="28"/>
          <w:szCs w:val="28"/>
        </w:rPr>
      </w:pPr>
      <w:r w:rsidRPr="00C922A2">
        <w:rPr>
          <w:rFonts w:ascii="Arial" w:hAnsi="Arial" w:cs="Arial"/>
          <w:b/>
          <w:sz w:val="28"/>
          <w:szCs w:val="28"/>
        </w:rPr>
        <w:t xml:space="preserve">PHASES: </w:t>
      </w:r>
      <w:r w:rsidRPr="00C922A2">
        <w:rPr>
          <w:rFonts w:ascii="Arial" w:hAnsi="Arial" w:cs="Arial"/>
          <w:sz w:val="28"/>
          <w:szCs w:val="28"/>
        </w:rPr>
        <w:t>This is the start a</w:t>
      </w:r>
      <w:r w:rsidR="000564C7">
        <w:rPr>
          <w:rFonts w:ascii="Arial" w:hAnsi="Arial" w:cs="Arial"/>
          <w:sz w:val="28"/>
          <w:szCs w:val="28"/>
        </w:rPr>
        <w:t>nd completion of the project 15/10/2018 to 15/05/2019</w:t>
      </w:r>
    </w:p>
    <w:p w:rsidR="00C922A2" w:rsidRPr="00C922A2" w:rsidRDefault="00C922A2" w:rsidP="00C922A2">
      <w:pPr>
        <w:numPr>
          <w:ilvl w:val="0"/>
          <w:numId w:val="8"/>
        </w:numPr>
        <w:jc w:val="both"/>
        <w:rPr>
          <w:rFonts w:ascii="Arial" w:hAnsi="Arial" w:cs="Arial"/>
          <w:b/>
          <w:sz w:val="28"/>
          <w:szCs w:val="28"/>
        </w:rPr>
      </w:pPr>
      <w:r w:rsidRPr="00C922A2">
        <w:rPr>
          <w:rFonts w:ascii="Arial" w:hAnsi="Arial" w:cs="Arial"/>
          <w:b/>
          <w:sz w:val="28"/>
          <w:szCs w:val="28"/>
        </w:rPr>
        <w:t>SPONSORS DECISIONS:</w:t>
      </w:r>
      <w:r w:rsidRPr="00C922A2">
        <w:rPr>
          <w:rFonts w:ascii="Arial" w:hAnsi="Arial" w:cs="Arial"/>
          <w:sz w:val="28"/>
          <w:szCs w:val="28"/>
        </w:rPr>
        <w:t xml:space="preserve"> This is final </w:t>
      </w:r>
      <w:r w:rsidR="000564C7">
        <w:rPr>
          <w:rFonts w:ascii="Arial" w:hAnsi="Arial" w:cs="Arial"/>
          <w:sz w:val="28"/>
          <w:szCs w:val="28"/>
        </w:rPr>
        <w:t>selection of project consultant 20/10/2018</w:t>
      </w:r>
    </w:p>
    <w:p w:rsidR="00C922A2" w:rsidRPr="00C922A2" w:rsidRDefault="00C922A2" w:rsidP="00C922A2">
      <w:pPr>
        <w:numPr>
          <w:ilvl w:val="0"/>
          <w:numId w:val="8"/>
        </w:numPr>
        <w:jc w:val="both"/>
        <w:rPr>
          <w:rFonts w:ascii="Arial" w:hAnsi="Arial" w:cs="Arial"/>
          <w:b/>
          <w:sz w:val="28"/>
          <w:szCs w:val="28"/>
        </w:rPr>
      </w:pPr>
      <w:r w:rsidRPr="00C922A2">
        <w:rPr>
          <w:rFonts w:ascii="Arial" w:hAnsi="Arial" w:cs="Arial"/>
          <w:b/>
          <w:sz w:val="28"/>
          <w:szCs w:val="28"/>
        </w:rPr>
        <w:t xml:space="preserve">PROJECT PLANNING: </w:t>
      </w:r>
      <w:r w:rsidRPr="00C922A2">
        <w:rPr>
          <w:rFonts w:ascii="Arial" w:hAnsi="Arial" w:cs="Arial"/>
          <w:sz w:val="28"/>
          <w:szCs w:val="28"/>
        </w:rPr>
        <w:t>This is the completion and approval of project plans.</w:t>
      </w:r>
      <w:r w:rsidR="000564C7">
        <w:rPr>
          <w:rFonts w:ascii="Arial" w:hAnsi="Arial" w:cs="Arial"/>
          <w:sz w:val="28"/>
          <w:szCs w:val="28"/>
        </w:rPr>
        <w:t xml:space="preserve"> 25/10/2018</w:t>
      </w:r>
    </w:p>
    <w:p w:rsidR="00C922A2" w:rsidRPr="00C922A2" w:rsidRDefault="00C922A2" w:rsidP="00C922A2">
      <w:pPr>
        <w:numPr>
          <w:ilvl w:val="0"/>
          <w:numId w:val="8"/>
        </w:numPr>
        <w:jc w:val="both"/>
        <w:rPr>
          <w:rFonts w:ascii="Arial" w:hAnsi="Arial" w:cs="Arial"/>
          <w:b/>
          <w:sz w:val="28"/>
          <w:szCs w:val="28"/>
        </w:rPr>
      </w:pPr>
      <w:r w:rsidRPr="00C922A2">
        <w:rPr>
          <w:rFonts w:ascii="Arial" w:hAnsi="Arial" w:cs="Arial"/>
          <w:b/>
          <w:sz w:val="28"/>
          <w:szCs w:val="28"/>
        </w:rPr>
        <w:t xml:space="preserve">LOCATION OF PREMISES: </w:t>
      </w:r>
      <w:r w:rsidRPr="00C922A2">
        <w:rPr>
          <w:rFonts w:ascii="Arial" w:hAnsi="Arial" w:cs="Arial"/>
          <w:sz w:val="28"/>
          <w:szCs w:val="28"/>
        </w:rPr>
        <w:t>Acquisition of restaurant premises in a viable location with legal leasehold.</w:t>
      </w:r>
      <w:r w:rsidR="000564C7">
        <w:rPr>
          <w:rFonts w:ascii="Arial" w:hAnsi="Arial" w:cs="Arial"/>
          <w:sz w:val="28"/>
          <w:szCs w:val="28"/>
        </w:rPr>
        <w:t>02/11/2018</w:t>
      </w:r>
    </w:p>
    <w:p w:rsidR="00C922A2" w:rsidRPr="00C922A2" w:rsidRDefault="00C922A2" w:rsidP="00C922A2">
      <w:pPr>
        <w:numPr>
          <w:ilvl w:val="0"/>
          <w:numId w:val="8"/>
        </w:numPr>
        <w:jc w:val="both"/>
        <w:rPr>
          <w:rFonts w:ascii="Arial" w:hAnsi="Arial" w:cs="Arial"/>
          <w:b/>
          <w:sz w:val="28"/>
          <w:szCs w:val="28"/>
        </w:rPr>
      </w:pPr>
      <w:r w:rsidRPr="00C922A2">
        <w:rPr>
          <w:rFonts w:ascii="Arial" w:hAnsi="Arial" w:cs="Arial"/>
          <w:b/>
          <w:sz w:val="28"/>
          <w:szCs w:val="28"/>
        </w:rPr>
        <w:t>PROJECT DESIGN:</w:t>
      </w:r>
      <w:r w:rsidRPr="00C922A2">
        <w:rPr>
          <w:rFonts w:ascii="Arial" w:hAnsi="Arial" w:cs="Arial"/>
          <w:sz w:val="28"/>
          <w:szCs w:val="28"/>
        </w:rPr>
        <w:t xml:space="preserve"> This is the completion and approval of a design.</w:t>
      </w:r>
      <w:r w:rsidR="000564C7">
        <w:rPr>
          <w:rFonts w:ascii="Arial" w:hAnsi="Arial" w:cs="Arial"/>
          <w:sz w:val="28"/>
          <w:szCs w:val="28"/>
        </w:rPr>
        <w:t xml:space="preserve"> 05/11/2018</w:t>
      </w:r>
    </w:p>
    <w:p w:rsidR="00C922A2" w:rsidRPr="00C922A2" w:rsidRDefault="00C922A2" w:rsidP="00C922A2">
      <w:pPr>
        <w:numPr>
          <w:ilvl w:val="0"/>
          <w:numId w:val="8"/>
        </w:numPr>
        <w:jc w:val="both"/>
        <w:rPr>
          <w:rFonts w:ascii="Arial" w:hAnsi="Arial" w:cs="Arial"/>
          <w:b/>
          <w:sz w:val="28"/>
          <w:szCs w:val="28"/>
        </w:rPr>
      </w:pPr>
      <w:r w:rsidRPr="00C922A2">
        <w:rPr>
          <w:rFonts w:ascii="Arial" w:hAnsi="Arial" w:cs="Arial"/>
          <w:b/>
          <w:sz w:val="28"/>
          <w:szCs w:val="28"/>
        </w:rPr>
        <w:t xml:space="preserve">GOVERNMENT PLANNING PERMISSION: </w:t>
      </w:r>
      <w:r w:rsidRPr="00C922A2">
        <w:rPr>
          <w:rFonts w:ascii="Arial" w:hAnsi="Arial" w:cs="Arial"/>
          <w:sz w:val="28"/>
          <w:szCs w:val="28"/>
        </w:rPr>
        <w:t xml:space="preserve">Legal receipts from the local government planning permission department. Ideally; a building previously approved for restaurant coupled with fast track process will ensure acquisition of planning permission within days. </w:t>
      </w:r>
      <w:r w:rsidR="000564C7">
        <w:rPr>
          <w:rFonts w:ascii="Arial" w:hAnsi="Arial" w:cs="Arial"/>
          <w:sz w:val="28"/>
          <w:szCs w:val="28"/>
        </w:rPr>
        <w:t>10/11/2018</w:t>
      </w:r>
    </w:p>
    <w:p w:rsidR="00C922A2" w:rsidRPr="00C922A2" w:rsidRDefault="00C922A2" w:rsidP="00C922A2">
      <w:pPr>
        <w:numPr>
          <w:ilvl w:val="0"/>
          <w:numId w:val="8"/>
        </w:numPr>
        <w:jc w:val="both"/>
        <w:rPr>
          <w:rFonts w:ascii="Arial" w:hAnsi="Arial" w:cs="Arial"/>
          <w:b/>
          <w:sz w:val="28"/>
          <w:szCs w:val="28"/>
        </w:rPr>
      </w:pPr>
      <w:r w:rsidRPr="00C922A2">
        <w:rPr>
          <w:rFonts w:ascii="Arial" w:hAnsi="Arial" w:cs="Arial"/>
          <w:b/>
          <w:sz w:val="28"/>
          <w:szCs w:val="28"/>
        </w:rPr>
        <w:t xml:space="preserve">SUPPLIERS OF BUILDING MATERIALS: </w:t>
      </w:r>
      <w:r w:rsidR="000564C7">
        <w:rPr>
          <w:rFonts w:ascii="Arial" w:hAnsi="Arial" w:cs="Arial"/>
          <w:b/>
          <w:sz w:val="28"/>
          <w:szCs w:val="28"/>
        </w:rPr>
        <w:t>25/11/2018 – 10/01/2019</w:t>
      </w:r>
    </w:p>
    <w:p w:rsidR="00C922A2" w:rsidRPr="00C922A2" w:rsidRDefault="00C922A2" w:rsidP="00C922A2">
      <w:pPr>
        <w:numPr>
          <w:ilvl w:val="0"/>
          <w:numId w:val="8"/>
        </w:numPr>
        <w:jc w:val="both"/>
        <w:rPr>
          <w:rFonts w:ascii="Arial" w:hAnsi="Arial" w:cs="Arial"/>
          <w:b/>
          <w:sz w:val="28"/>
          <w:szCs w:val="28"/>
        </w:rPr>
      </w:pPr>
      <w:r w:rsidRPr="00C922A2">
        <w:rPr>
          <w:rFonts w:ascii="Arial" w:hAnsi="Arial" w:cs="Arial"/>
          <w:b/>
          <w:sz w:val="28"/>
          <w:szCs w:val="28"/>
        </w:rPr>
        <w:t xml:space="preserve">RESOURCES: </w:t>
      </w:r>
      <w:r w:rsidRPr="00C922A2">
        <w:rPr>
          <w:rFonts w:ascii="Arial" w:hAnsi="Arial" w:cs="Arial"/>
          <w:sz w:val="28"/>
          <w:szCs w:val="28"/>
        </w:rPr>
        <w:t>This is the acquisition, training and deployment of resources – project team.</w:t>
      </w:r>
      <w:r w:rsidR="000564C7">
        <w:rPr>
          <w:rFonts w:ascii="Arial" w:hAnsi="Arial" w:cs="Arial"/>
          <w:sz w:val="28"/>
          <w:szCs w:val="28"/>
        </w:rPr>
        <w:t xml:space="preserve"> 25/11/2018 – 10/01/2019</w:t>
      </w:r>
    </w:p>
    <w:p w:rsidR="00C922A2" w:rsidRPr="00C922A2" w:rsidRDefault="00C922A2" w:rsidP="00C922A2">
      <w:pPr>
        <w:numPr>
          <w:ilvl w:val="0"/>
          <w:numId w:val="8"/>
        </w:numPr>
        <w:jc w:val="both"/>
        <w:rPr>
          <w:rFonts w:ascii="Arial" w:hAnsi="Arial" w:cs="Arial"/>
          <w:b/>
          <w:sz w:val="28"/>
          <w:szCs w:val="28"/>
        </w:rPr>
      </w:pPr>
      <w:r w:rsidRPr="00C922A2">
        <w:rPr>
          <w:rFonts w:ascii="Arial" w:hAnsi="Arial" w:cs="Arial"/>
          <w:b/>
          <w:sz w:val="28"/>
          <w:szCs w:val="28"/>
        </w:rPr>
        <w:t xml:space="preserve">PROCESSES: </w:t>
      </w:r>
      <w:r w:rsidRPr="00C922A2">
        <w:rPr>
          <w:rFonts w:ascii="Arial" w:hAnsi="Arial" w:cs="Arial"/>
          <w:sz w:val="28"/>
          <w:szCs w:val="28"/>
        </w:rPr>
        <w:t>This is the commencement and completion of processes – Testing and handover time.</w:t>
      </w:r>
      <w:r w:rsidR="000564C7">
        <w:rPr>
          <w:rFonts w:ascii="Arial" w:hAnsi="Arial" w:cs="Arial"/>
          <w:sz w:val="28"/>
          <w:szCs w:val="28"/>
        </w:rPr>
        <w:t xml:space="preserve"> 15/10/2018 – 10/01/2019</w:t>
      </w:r>
    </w:p>
    <w:p w:rsidR="000E1253" w:rsidRDefault="000E1253" w:rsidP="00C80491">
      <w:pPr>
        <w:jc w:val="both"/>
        <w:rPr>
          <w:rFonts w:ascii="Arial" w:hAnsi="Arial" w:cs="Arial"/>
          <w:b/>
          <w:sz w:val="28"/>
          <w:szCs w:val="28"/>
        </w:rPr>
      </w:pPr>
      <w:r>
        <w:rPr>
          <w:rFonts w:ascii="Arial" w:hAnsi="Arial" w:cs="Arial"/>
          <w:b/>
          <w:sz w:val="28"/>
          <w:szCs w:val="28"/>
        </w:rPr>
        <w:t xml:space="preserve">PROJECT TENDER:  </w:t>
      </w:r>
      <w:r w:rsidR="00C92459" w:rsidRPr="00C92459">
        <w:rPr>
          <w:rFonts w:ascii="Arial" w:hAnsi="Arial" w:cs="Arial"/>
          <w:sz w:val="28"/>
          <w:szCs w:val="28"/>
        </w:rPr>
        <w:t>15/10/2018</w:t>
      </w:r>
    </w:p>
    <w:p w:rsidR="000E1253" w:rsidRPr="00C92459" w:rsidRDefault="00C92459" w:rsidP="00C80491">
      <w:pPr>
        <w:jc w:val="both"/>
        <w:rPr>
          <w:rFonts w:ascii="Arial" w:hAnsi="Arial" w:cs="Arial"/>
          <w:sz w:val="28"/>
          <w:szCs w:val="28"/>
        </w:rPr>
      </w:pPr>
      <w:r w:rsidRPr="00C92459">
        <w:rPr>
          <w:rFonts w:ascii="Arial" w:hAnsi="Arial" w:cs="Arial"/>
          <w:b/>
          <w:sz w:val="28"/>
          <w:szCs w:val="28"/>
        </w:rPr>
        <w:t>PROJECT</w:t>
      </w:r>
      <w:r>
        <w:rPr>
          <w:rFonts w:ascii="Arial" w:hAnsi="Arial" w:cs="Arial"/>
          <w:b/>
          <w:sz w:val="28"/>
          <w:szCs w:val="28"/>
        </w:rPr>
        <w:t xml:space="preserve"> APPROVAL AND SELECTION: </w:t>
      </w:r>
      <w:r w:rsidRPr="00C92459">
        <w:rPr>
          <w:rFonts w:ascii="Arial" w:hAnsi="Arial" w:cs="Arial"/>
          <w:sz w:val="28"/>
          <w:szCs w:val="28"/>
        </w:rPr>
        <w:t>20/10/2018</w:t>
      </w:r>
    </w:p>
    <w:p w:rsidR="00C945D7" w:rsidRPr="00C945D7" w:rsidRDefault="00C945D7" w:rsidP="00C945D7">
      <w:pPr>
        <w:jc w:val="both"/>
        <w:rPr>
          <w:rFonts w:ascii="Arial" w:hAnsi="Arial" w:cs="Arial"/>
          <w:b/>
          <w:sz w:val="28"/>
          <w:szCs w:val="28"/>
        </w:rPr>
      </w:pPr>
      <w:r w:rsidRPr="00C945D7">
        <w:rPr>
          <w:rFonts w:ascii="Arial" w:hAnsi="Arial" w:cs="Arial"/>
          <w:b/>
          <w:sz w:val="28"/>
          <w:szCs w:val="28"/>
        </w:rPr>
        <w:t>PROJECT SCHEDULE (GANTT CHART)</w:t>
      </w:r>
    </w:p>
    <w:tbl>
      <w:tblPr>
        <w:tblStyle w:val="TableGrid"/>
        <w:tblW w:w="0" w:type="auto"/>
        <w:tblLayout w:type="fixed"/>
        <w:tblLook w:val="04A0" w:firstRow="1" w:lastRow="0" w:firstColumn="1" w:lastColumn="0" w:noHBand="0" w:noVBand="1"/>
      </w:tblPr>
      <w:tblGrid>
        <w:gridCol w:w="3783"/>
        <w:gridCol w:w="3783"/>
      </w:tblGrid>
      <w:tr w:rsidR="00C945D7" w:rsidRPr="00C945D7" w:rsidTr="00ED765E">
        <w:tc>
          <w:tcPr>
            <w:tcW w:w="3783" w:type="dxa"/>
          </w:tcPr>
          <w:p w:rsidR="00C945D7" w:rsidRPr="00C945D7" w:rsidRDefault="00C945D7" w:rsidP="00C945D7">
            <w:pPr>
              <w:rPr>
                <w:rFonts w:eastAsiaTheme="minorHAnsi"/>
                <w:b/>
                <w:sz w:val="28"/>
                <w:szCs w:val="28"/>
                <w:lang w:eastAsia="en-US"/>
              </w:rPr>
            </w:pPr>
            <w:r w:rsidRPr="00C945D7">
              <w:rPr>
                <w:rFonts w:eastAsiaTheme="minorHAnsi"/>
                <w:b/>
                <w:sz w:val="28"/>
                <w:szCs w:val="28"/>
                <w:lang w:eastAsia="en-US"/>
              </w:rPr>
              <w:t>LISTS OF PROJECT MILESTONE:</w:t>
            </w:r>
          </w:p>
        </w:tc>
        <w:tc>
          <w:tcPr>
            <w:tcW w:w="3783" w:type="dxa"/>
          </w:tcPr>
          <w:p w:rsidR="00C945D7" w:rsidRPr="00C945D7" w:rsidRDefault="00C945D7" w:rsidP="00C945D7">
            <w:pPr>
              <w:rPr>
                <w:rFonts w:eastAsiaTheme="minorHAnsi"/>
                <w:b/>
                <w:sz w:val="28"/>
                <w:szCs w:val="28"/>
                <w:lang w:eastAsia="en-US"/>
              </w:rPr>
            </w:pPr>
            <w:r w:rsidRPr="00C945D7">
              <w:rPr>
                <w:rFonts w:eastAsiaTheme="minorHAnsi"/>
                <w:b/>
                <w:sz w:val="28"/>
                <w:szCs w:val="28"/>
                <w:lang w:eastAsia="en-US"/>
              </w:rPr>
              <w:t xml:space="preserve">TO BE ACHIEVED BY - DATE: </w:t>
            </w:r>
          </w:p>
        </w:tc>
      </w:tr>
      <w:tr w:rsidR="00C945D7" w:rsidRPr="00C945D7" w:rsidTr="00ED765E">
        <w:tc>
          <w:tcPr>
            <w:tcW w:w="3783" w:type="dxa"/>
          </w:tcPr>
          <w:p w:rsidR="00C945D7" w:rsidRPr="00C945D7" w:rsidRDefault="00C945D7" w:rsidP="00C945D7">
            <w:pPr>
              <w:rPr>
                <w:rFonts w:eastAsiaTheme="minorHAnsi"/>
                <w:sz w:val="28"/>
                <w:szCs w:val="28"/>
                <w:lang w:eastAsia="en-US"/>
              </w:rPr>
            </w:pPr>
            <w:r w:rsidRPr="00C945D7">
              <w:rPr>
                <w:rFonts w:eastAsiaTheme="minorHAnsi"/>
                <w:sz w:val="28"/>
                <w:szCs w:val="28"/>
                <w:lang w:eastAsia="en-US"/>
              </w:rPr>
              <w:t>1.Phases</w:t>
            </w:r>
          </w:p>
        </w:tc>
        <w:tc>
          <w:tcPr>
            <w:tcW w:w="3783" w:type="dxa"/>
          </w:tcPr>
          <w:p w:rsidR="00C945D7" w:rsidRPr="00C945D7" w:rsidRDefault="00C945D7" w:rsidP="00C945D7">
            <w:pPr>
              <w:rPr>
                <w:rFonts w:eastAsiaTheme="minorHAnsi"/>
                <w:sz w:val="28"/>
                <w:szCs w:val="28"/>
                <w:lang w:eastAsia="en-US"/>
              </w:rPr>
            </w:pPr>
            <w:r w:rsidRPr="00C945D7">
              <w:rPr>
                <w:rFonts w:eastAsiaTheme="minorHAnsi"/>
                <w:sz w:val="28"/>
                <w:szCs w:val="28"/>
                <w:lang w:eastAsia="en-US"/>
              </w:rPr>
              <w:t>15/10/2018 – 07/04/2019</w:t>
            </w:r>
          </w:p>
        </w:tc>
      </w:tr>
      <w:tr w:rsidR="00C945D7" w:rsidRPr="00C945D7" w:rsidTr="00ED765E">
        <w:tc>
          <w:tcPr>
            <w:tcW w:w="3783" w:type="dxa"/>
          </w:tcPr>
          <w:p w:rsidR="00C945D7" w:rsidRPr="00C945D7" w:rsidRDefault="00C945D7" w:rsidP="00C945D7">
            <w:pPr>
              <w:rPr>
                <w:rFonts w:eastAsiaTheme="minorHAnsi"/>
                <w:sz w:val="28"/>
                <w:szCs w:val="28"/>
                <w:lang w:eastAsia="en-US"/>
              </w:rPr>
            </w:pPr>
            <w:r w:rsidRPr="00C945D7">
              <w:rPr>
                <w:rFonts w:eastAsiaTheme="minorHAnsi"/>
                <w:sz w:val="28"/>
                <w:szCs w:val="28"/>
                <w:lang w:eastAsia="en-US"/>
              </w:rPr>
              <w:t>2.Communication</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3. Project tender</w:t>
            </w:r>
          </w:p>
        </w:tc>
        <w:tc>
          <w:tcPr>
            <w:tcW w:w="3783" w:type="dxa"/>
          </w:tcPr>
          <w:p w:rsidR="00C945D7" w:rsidRPr="00C945D7" w:rsidRDefault="00C945D7" w:rsidP="00C945D7">
            <w:pPr>
              <w:rPr>
                <w:rFonts w:eastAsiaTheme="minorHAnsi"/>
                <w:sz w:val="28"/>
                <w:szCs w:val="28"/>
                <w:lang w:eastAsia="en-US"/>
              </w:rPr>
            </w:pPr>
            <w:r w:rsidRPr="00C945D7">
              <w:rPr>
                <w:rFonts w:eastAsiaTheme="minorHAnsi"/>
                <w:sz w:val="28"/>
                <w:szCs w:val="28"/>
                <w:lang w:eastAsia="en-US"/>
              </w:rPr>
              <w:t>15/10/2018 – 07/01/2018</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15/10/2018</w:t>
            </w:r>
          </w:p>
        </w:tc>
      </w:tr>
      <w:tr w:rsidR="00C945D7" w:rsidRPr="00C945D7" w:rsidTr="00ED765E">
        <w:tc>
          <w:tcPr>
            <w:tcW w:w="3783" w:type="dxa"/>
          </w:tcPr>
          <w:p w:rsidR="00C945D7" w:rsidRPr="00C945D7" w:rsidRDefault="00C945D7" w:rsidP="00C945D7">
            <w:pPr>
              <w:rPr>
                <w:rFonts w:eastAsiaTheme="minorHAnsi"/>
                <w:sz w:val="28"/>
                <w:szCs w:val="28"/>
                <w:lang w:eastAsia="en-US"/>
              </w:rPr>
            </w:pPr>
            <w:r w:rsidRPr="00C945D7">
              <w:rPr>
                <w:rFonts w:eastAsiaTheme="minorHAnsi"/>
                <w:sz w:val="28"/>
                <w:szCs w:val="28"/>
                <w:lang w:eastAsia="en-US"/>
              </w:rPr>
              <w:t>4.Sponsors’ Decisions/Approval</w:t>
            </w:r>
          </w:p>
        </w:tc>
        <w:tc>
          <w:tcPr>
            <w:tcW w:w="3783" w:type="dxa"/>
          </w:tcPr>
          <w:p w:rsidR="00C945D7" w:rsidRPr="00C945D7" w:rsidRDefault="00C945D7" w:rsidP="00C945D7">
            <w:pPr>
              <w:rPr>
                <w:rFonts w:eastAsiaTheme="minorHAnsi"/>
                <w:sz w:val="28"/>
                <w:szCs w:val="28"/>
                <w:lang w:eastAsia="en-US"/>
              </w:rPr>
            </w:pPr>
            <w:r w:rsidRPr="00C945D7">
              <w:rPr>
                <w:rFonts w:eastAsiaTheme="minorHAnsi"/>
                <w:sz w:val="28"/>
                <w:szCs w:val="28"/>
                <w:lang w:eastAsia="en-US"/>
              </w:rPr>
              <w:t>20/10/2018</w:t>
            </w:r>
          </w:p>
        </w:tc>
      </w:tr>
      <w:tr w:rsidR="00C945D7" w:rsidRPr="00C945D7" w:rsidTr="00ED765E">
        <w:tc>
          <w:tcPr>
            <w:tcW w:w="3783" w:type="dxa"/>
          </w:tcPr>
          <w:p w:rsidR="00E36025" w:rsidRDefault="00C945D7" w:rsidP="00C945D7">
            <w:pPr>
              <w:rPr>
                <w:rFonts w:eastAsiaTheme="minorHAnsi"/>
                <w:sz w:val="28"/>
                <w:szCs w:val="28"/>
                <w:lang w:eastAsia="en-US"/>
              </w:rPr>
            </w:pPr>
            <w:r w:rsidRPr="00C945D7">
              <w:rPr>
                <w:rFonts w:eastAsiaTheme="minorHAnsi"/>
                <w:sz w:val="28"/>
                <w:szCs w:val="28"/>
                <w:lang w:eastAsia="en-US"/>
              </w:rPr>
              <w:t>5.</w:t>
            </w:r>
            <w:r w:rsidR="00E36025">
              <w:rPr>
                <w:rFonts w:eastAsiaTheme="minorHAnsi"/>
                <w:sz w:val="28"/>
                <w:szCs w:val="28"/>
                <w:lang w:eastAsia="en-US"/>
              </w:rPr>
              <w:t xml:space="preserve">Location of Premises </w:t>
            </w:r>
          </w:p>
          <w:p w:rsidR="00C945D7" w:rsidRPr="00C945D7" w:rsidRDefault="00E36025" w:rsidP="00C945D7">
            <w:pPr>
              <w:rPr>
                <w:rFonts w:eastAsiaTheme="minorHAnsi"/>
                <w:sz w:val="28"/>
                <w:szCs w:val="28"/>
                <w:lang w:eastAsia="en-US"/>
              </w:rPr>
            </w:pPr>
            <w:r>
              <w:rPr>
                <w:rFonts w:eastAsiaTheme="minorHAnsi"/>
                <w:sz w:val="28"/>
                <w:szCs w:val="28"/>
                <w:lang w:eastAsia="en-US"/>
              </w:rPr>
              <w:t>6.</w:t>
            </w:r>
            <w:r w:rsidR="00C945D7" w:rsidRPr="00C945D7">
              <w:rPr>
                <w:rFonts w:eastAsiaTheme="minorHAnsi"/>
                <w:sz w:val="28"/>
                <w:szCs w:val="28"/>
                <w:lang w:eastAsia="en-US"/>
              </w:rPr>
              <w:t>Project Planning</w:t>
            </w:r>
            <w:r w:rsidR="00C945D7">
              <w:rPr>
                <w:rFonts w:eastAsiaTheme="minorHAnsi"/>
                <w:sz w:val="28"/>
                <w:szCs w:val="28"/>
                <w:lang w:eastAsia="en-US"/>
              </w:rPr>
              <w:t xml:space="preserve"> ----</w:t>
            </w:r>
            <w:r w:rsidR="00C945D7" w:rsidRPr="00C945D7">
              <w:rPr>
                <w:rFonts w:eastAsiaTheme="minorHAnsi"/>
                <w:sz w:val="28"/>
                <w:szCs w:val="28"/>
                <w:lang w:eastAsia="en-US"/>
              </w:rPr>
              <w:t>-------</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7. Initial Approval</w:t>
            </w:r>
            <w:r>
              <w:rPr>
                <w:rFonts w:eastAsiaTheme="minorHAnsi"/>
                <w:sz w:val="28"/>
                <w:szCs w:val="28"/>
                <w:lang w:eastAsia="en-US"/>
              </w:rPr>
              <w:t>--------</w:t>
            </w:r>
            <w:r w:rsidRPr="00C945D7">
              <w:rPr>
                <w:rFonts w:eastAsiaTheme="minorHAnsi"/>
                <w:sz w:val="28"/>
                <w:szCs w:val="28"/>
                <w:lang w:eastAsia="en-US"/>
              </w:rPr>
              <w:t>-------</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lastRenderedPageBreak/>
              <w:t>8</w:t>
            </w:r>
            <w:r>
              <w:rPr>
                <w:rFonts w:eastAsiaTheme="minorHAnsi"/>
                <w:sz w:val="28"/>
                <w:szCs w:val="28"/>
                <w:lang w:eastAsia="en-US"/>
              </w:rPr>
              <w:t>.Project Design ------</w:t>
            </w:r>
            <w:r w:rsidRPr="00C945D7">
              <w:rPr>
                <w:rFonts w:eastAsiaTheme="minorHAnsi"/>
                <w:sz w:val="28"/>
                <w:szCs w:val="28"/>
                <w:lang w:eastAsia="en-US"/>
              </w:rPr>
              <w:t xml:space="preserve">---------                               </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9.Government Planning Permission-</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10.Suppliers of building materials</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11.Resources human and</w:t>
            </w:r>
            <w:r>
              <w:rPr>
                <w:rFonts w:eastAsiaTheme="minorHAnsi"/>
                <w:sz w:val="28"/>
                <w:szCs w:val="28"/>
                <w:lang w:eastAsia="en-US"/>
              </w:rPr>
              <w:t xml:space="preserve"> ---</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 xml:space="preserve">   Equipment</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12. Installation of equipment</w:t>
            </w:r>
            <w:r>
              <w:rPr>
                <w:rFonts w:eastAsiaTheme="minorHAnsi"/>
                <w:sz w:val="28"/>
                <w:szCs w:val="28"/>
                <w:lang w:eastAsia="en-US"/>
              </w:rPr>
              <w:t xml:space="preserve"> </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13.Processes</w:t>
            </w:r>
            <w:r>
              <w:rPr>
                <w:rFonts w:eastAsiaTheme="minorHAnsi"/>
                <w:sz w:val="28"/>
                <w:szCs w:val="28"/>
                <w:lang w:eastAsia="en-US"/>
              </w:rPr>
              <w:t>---------</w:t>
            </w:r>
            <w:r w:rsidRPr="00C945D7">
              <w:rPr>
                <w:rFonts w:eastAsiaTheme="minorHAnsi"/>
                <w:sz w:val="28"/>
                <w:szCs w:val="28"/>
                <w:lang w:eastAsia="en-US"/>
              </w:rPr>
              <w:t>-----------</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 xml:space="preserve">14. Lag </w:t>
            </w:r>
            <w:r>
              <w:rPr>
                <w:rFonts w:eastAsiaTheme="minorHAnsi"/>
                <w:sz w:val="28"/>
                <w:szCs w:val="28"/>
                <w:lang w:eastAsia="en-US"/>
              </w:rPr>
              <w:t>Time ------</w:t>
            </w:r>
            <w:r w:rsidRPr="00C945D7">
              <w:rPr>
                <w:rFonts w:eastAsiaTheme="minorHAnsi"/>
                <w:sz w:val="28"/>
                <w:szCs w:val="28"/>
                <w:lang w:eastAsia="en-US"/>
              </w:rPr>
              <w:t>-------------</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 xml:space="preserve">15. Delivery Date </w:t>
            </w:r>
            <w:r>
              <w:rPr>
                <w:rFonts w:eastAsiaTheme="minorHAnsi"/>
                <w:sz w:val="28"/>
                <w:szCs w:val="28"/>
                <w:lang w:eastAsia="en-US"/>
              </w:rPr>
              <w:t>-----</w:t>
            </w:r>
            <w:r w:rsidRPr="00C945D7">
              <w:rPr>
                <w:rFonts w:eastAsiaTheme="minorHAnsi"/>
                <w:sz w:val="28"/>
                <w:szCs w:val="28"/>
                <w:lang w:eastAsia="en-US"/>
              </w:rPr>
              <w:t>---------</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16. Trial Period</w:t>
            </w:r>
            <w:r>
              <w:rPr>
                <w:rFonts w:eastAsiaTheme="minorHAnsi"/>
                <w:sz w:val="28"/>
                <w:szCs w:val="28"/>
                <w:lang w:eastAsia="en-US"/>
              </w:rPr>
              <w:t xml:space="preserve"> -----</w:t>
            </w:r>
            <w:r w:rsidRPr="00C945D7">
              <w:rPr>
                <w:rFonts w:eastAsiaTheme="minorHAnsi"/>
                <w:sz w:val="28"/>
                <w:szCs w:val="28"/>
                <w:lang w:eastAsia="en-US"/>
              </w:rPr>
              <w:t>-----------</w:t>
            </w:r>
          </w:p>
        </w:tc>
        <w:tc>
          <w:tcPr>
            <w:tcW w:w="3783" w:type="dxa"/>
          </w:tcPr>
          <w:p w:rsidR="00C945D7" w:rsidRPr="00C945D7" w:rsidRDefault="00C945D7" w:rsidP="00C945D7">
            <w:pPr>
              <w:rPr>
                <w:rFonts w:eastAsiaTheme="minorHAnsi"/>
                <w:sz w:val="28"/>
                <w:szCs w:val="28"/>
                <w:lang w:eastAsia="en-US"/>
              </w:rPr>
            </w:pPr>
            <w:r w:rsidRPr="00C945D7">
              <w:rPr>
                <w:rFonts w:eastAsiaTheme="minorHAnsi"/>
                <w:sz w:val="28"/>
                <w:szCs w:val="28"/>
                <w:lang w:eastAsia="en-US"/>
              </w:rPr>
              <w:lastRenderedPageBreak/>
              <w:t>25/10/2018</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30/10/2018</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05/11/2018</w:t>
            </w:r>
          </w:p>
          <w:p w:rsidR="00C945D7" w:rsidRPr="00C945D7" w:rsidRDefault="00E36025" w:rsidP="00C945D7">
            <w:pPr>
              <w:rPr>
                <w:rFonts w:eastAsiaTheme="minorHAnsi"/>
                <w:sz w:val="28"/>
                <w:szCs w:val="28"/>
                <w:lang w:eastAsia="en-US"/>
              </w:rPr>
            </w:pPr>
            <w:r>
              <w:rPr>
                <w:rFonts w:eastAsiaTheme="minorHAnsi"/>
                <w:sz w:val="28"/>
                <w:szCs w:val="28"/>
                <w:lang w:eastAsia="en-US"/>
              </w:rPr>
              <w:lastRenderedPageBreak/>
              <w:t>07</w:t>
            </w:r>
            <w:r w:rsidR="00C945D7" w:rsidRPr="00C945D7">
              <w:rPr>
                <w:rFonts w:eastAsiaTheme="minorHAnsi"/>
                <w:sz w:val="28"/>
                <w:szCs w:val="28"/>
                <w:lang w:eastAsia="en-US"/>
              </w:rPr>
              <w:t>/11/2018</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10/11/2018</w:t>
            </w:r>
          </w:p>
          <w:p w:rsidR="00E36025" w:rsidRDefault="00E36025" w:rsidP="00C945D7">
            <w:pPr>
              <w:rPr>
                <w:rFonts w:eastAsiaTheme="minorHAnsi"/>
                <w:sz w:val="28"/>
                <w:szCs w:val="28"/>
                <w:lang w:eastAsia="en-US"/>
              </w:rPr>
            </w:pP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 xml:space="preserve">25/11/2018 - 07/01/2019 </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25/11/2018</w:t>
            </w:r>
          </w:p>
          <w:p w:rsidR="00C945D7" w:rsidRPr="00C945D7" w:rsidRDefault="00C945D7" w:rsidP="00C945D7">
            <w:pPr>
              <w:rPr>
                <w:rFonts w:eastAsiaTheme="minorHAnsi"/>
                <w:sz w:val="28"/>
                <w:szCs w:val="28"/>
                <w:lang w:eastAsia="en-US"/>
              </w:rPr>
            </w:pP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24/12/2018</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25/11/2018</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01/01/2019 to 07/01/2019</w:t>
            </w:r>
          </w:p>
          <w:p w:rsidR="00C945D7" w:rsidRPr="00C945D7" w:rsidRDefault="00C945D7" w:rsidP="00C945D7">
            <w:pPr>
              <w:rPr>
                <w:rFonts w:eastAsiaTheme="minorHAnsi"/>
                <w:sz w:val="28"/>
                <w:szCs w:val="28"/>
                <w:lang w:eastAsia="en-US"/>
              </w:rPr>
            </w:pPr>
            <w:r w:rsidRPr="00C945D7">
              <w:rPr>
                <w:rFonts w:eastAsiaTheme="minorHAnsi"/>
                <w:sz w:val="28"/>
                <w:szCs w:val="28"/>
                <w:lang w:eastAsia="en-US"/>
              </w:rPr>
              <w:t>07/01/2019</w:t>
            </w:r>
          </w:p>
          <w:p w:rsidR="00E36025" w:rsidRPr="00C945D7" w:rsidRDefault="00C945D7" w:rsidP="00C945D7">
            <w:pPr>
              <w:rPr>
                <w:rFonts w:eastAsiaTheme="minorHAnsi"/>
                <w:sz w:val="28"/>
                <w:szCs w:val="28"/>
                <w:lang w:eastAsia="en-US"/>
              </w:rPr>
            </w:pPr>
            <w:r w:rsidRPr="00C945D7">
              <w:rPr>
                <w:rFonts w:eastAsiaTheme="minorHAnsi"/>
                <w:sz w:val="28"/>
                <w:szCs w:val="28"/>
                <w:lang w:eastAsia="en-US"/>
              </w:rPr>
              <w:t>07/01/2019 to 07/04/2019</w:t>
            </w:r>
          </w:p>
        </w:tc>
      </w:tr>
    </w:tbl>
    <w:p w:rsidR="00C945D7" w:rsidRPr="00C945D7" w:rsidRDefault="00C945D7" w:rsidP="00C945D7">
      <w:pPr>
        <w:jc w:val="both"/>
        <w:rPr>
          <w:rFonts w:ascii="Arial" w:hAnsi="Arial" w:cs="Arial"/>
          <w:b/>
          <w:sz w:val="28"/>
          <w:szCs w:val="28"/>
        </w:rPr>
      </w:pPr>
      <w:r w:rsidRPr="00C945D7">
        <w:rPr>
          <w:rFonts w:ascii="Arial" w:hAnsi="Arial" w:cs="Arial"/>
          <w:b/>
          <w:sz w:val="28"/>
          <w:szCs w:val="28"/>
        </w:rPr>
        <w:lastRenderedPageBreak/>
        <w:t>FIG.5 Project Milestone</w:t>
      </w:r>
      <w:r w:rsidRPr="00C945D7">
        <w:rPr>
          <w:rFonts w:ascii="Arial" w:hAnsi="Arial" w:cs="Arial"/>
          <w:sz w:val="28"/>
          <w:szCs w:val="28"/>
        </w:rPr>
        <w:tab/>
      </w:r>
    </w:p>
    <w:p w:rsidR="00577973" w:rsidRPr="00577973" w:rsidRDefault="00577973" w:rsidP="00577973">
      <w:pPr>
        <w:jc w:val="both"/>
        <w:rPr>
          <w:rFonts w:ascii="Arial" w:hAnsi="Arial" w:cs="Arial"/>
          <w:b/>
          <w:sz w:val="28"/>
          <w:szCs w:val="28"/>
        </w:rPr>
      </w:pPr>
      <w:r w:rsidRPr="00577973">
        <w:rPr>
          <w:rFonts w:ascii="Arial" w:hAnsi="Arial" w:cs="Arial"/>
          <w:b/>
          <w:sz w:val="28"/>
          <w:szCs w:val="28"/>
        </w:rPr>
        <w:t xml:space="preserve">HUMAN RESOURCE REQUIREMENTS:   </w:t>
      </w:r>
    </w:p>
    <w:p w:rsidR="00577973" w:rsidRDefault="00577973" w:rsidP="00577973">
      <w:pPr>
        <w:jc w:val="both"/>
        <w:rPr>
          <w:rFonts w:ascii="Arial" w:hAnsi="Arial" w:cs="Arial"/>
          <w:sz w:val="28"/>
          <w:szCs w:val="28"/>
        </w:rPr>
      </w:pPr>
      <w:r w:rsidRPr="00577973">
        <w:rPr>
          <w:rFonts w:ascii="Arial" w:hAnsi="Arial" w:cs="Arial"/>
          <w:sz w:val="28"/>
          <w:szCs w:val="28"/>
        </w:rPr>
        <w:t>Aside from the main project management and project team, the project will need:</w:t>
      </w:r>
    </w:p>
    <w:p w:rsidR="00BE3982" w:rsidRPr="00BE3982" w:rsidRDefault="00BE3982" w:rsidP="00577973">
      <w:pPr>
        <w:jc w:val="both"/>
        <w:rPr>
          <w:rFonts w:ascii="Arial" w:hAnsi="Arial" w:cs="Arial"/>
          <w:b/>
          <w:sz w:val="28"/>
          <w:szCs w:val="28"/>
        </w:rPr>
      </w:pPr>
      <w:r w:rsidRPr="00BE3982">
        <w:rPr>
          <w:rFonts w:ascii="Arial" w:hAnsi="Arial" w:cs="Arial"/>
          <w:b/>
          <w:sz w:val="28"/>
          <w:szCs w:val="28"/>
        </w:rPr>
        <w:t>SUPPORT STAFF</w:t>
      </w:r>
    </w:p>
    <w:p w:rsidR="00577973" w:rsidRPr="00577973" w:rsidRDefault="00577973" w:rsidP="00577973">
      <w:pPr>
        <w:numPr>
          <w:ilvl w:val="0"/>
          <w:numId w:val="24"/>
        </w:numPr>
        <w:jc w:val="both"/>
        <w:rPr>
          <w:rFonts w:ascii="Arial" w:hAnsi="Arial" w:cs="Arial"/>
          <w:sz w:val="28"/>
          <w:szCs w:val="28"/>
        </w:rPr>
      </w:pPr>
      <w:r w:rsidRPr="00577973">
        <w:rPr>
          <w:rFonts w:ascii="Arial" w:hAnsi="Arial" w:cs="Arial"/>
          <w:sz w:val="28"/>
          <w:szCs w:val="28"/>
        </w:rPr>
        <w:t>2 Bricklayers</w:t>
      </w:r>
    </w:p>
    <w:p w:rsidR="00577973" w:rsidRPr="00577973" w:rsidRDefault="00577973" w:rsidP="00577973">
      <w:pPr>
        <w:numPr>
          <w:ilvl w:val="0"/>
          <w:numId w:val="24"/>
        </w:numPr>
        <w:jc w:val="both"/>
        <w:rPr>
          <w:rFonts w:ascii="Arial" w:hAnsi="Arial" w:cs="Arial"/>
          <w:sz w:val="28"/>
          <w:szCs w:val="28"/>
        </w:rPr>
      </w:pPr>
      <w:r w:rsidRPr="00577973">
        <w:rPr>
          <w:rFonts w:ascii="Arial" w:hAnsi="Arial" w:cs="Arial"/>
          <w:sz w:val="28"/>
          <w:szCs w:val="28"/>
        </w:rPr>
        <w:t>3 Plasterers</w:t>
      </w:r>
    </w:p>
    <w:p w:rsidR="00577973" w:rsidRPr="00577973" w:rsidRDefault="00577973" w:rsidP="00577973">
      <w:pPr>
        <w:numPr>
          <w:ilvl w:val="0"/>
          <w:numId w:val="24"/>
        </w:numPr>
        <w:jc w:val="both"/>
        <w:rPr>
          <w:rFonts w:ascii="Arial" w:hAnsi="Arial" w:cs="Arial"/>
          <w:sz w:val="28"/>
          <w:szCs w:val="28"/>
        </w:rPr>
      </w:pPr>
      <w:r w:rsidRPr="00577973">
        <w:rPr>
          <w:rFonts w:ascii="Arial" w:hAnsi="Arial" w:cs="Arial"/>
          <w:sz w:val="28"/>
          <w:szCs w:val="28"/>
        </w:rPr>
        <w:t>4 Carpenters</w:t>
      </w:r>
    </w:p>
    <w:p w:rsidR="00577973" w:rsidRPr="00577973" w:rsidRDefault="00577973" w:rsidP="00577973">
      <w:pPr>
        <w:numPr>
          <w:ilvl w:val="0"/>
          <w:numId w:val="24"/>
        </w:numPr>
        <w:jc w:val="both"/>
        <w:rPr>
          <w:rFonts w:ascii="Arial" w:hAnsi="Arial" w:cs="Arial"/>
          <w:sz w:val="28"/>
          <w:szCs w:val="28"/>
        </w:rPr>
      </w:pPr>
      <w:r w:rsidRPr="00577973">
        <w:rPr>
          <w:rFonts w:ascii="Arial" w:hAnsi="Arial" w:cs="Arial"/>
          <w:sz w:val="28"/>
          <w:szCs w:val="28"/>
        </w:rPr>
        <w:t>4 Electricians</w:t>
      </w:r>
    </w:p>
    <w:p w:rsidR="00577973" w:rsidRDefault="00577973" w:rsidP="00577973">
      <w:pPr>
        <w:numPr>
          <w:ilvl w:val="0"/>
          <w:numId w:val="24"/>
        </w:numPr>
        <w:jc w:val="both"/>
        <w:rPr>
          <w:rFonts w:ascii="Arial" w:hAnsi="Arial" w:cs="Arial"/>
          <w:sz w:val="28"/>
          <w:szCs w:val="28"/>
        </w:rPr>
      </w:pPr>
      <w:r w:rsidRPr="00577973">
        <w:rPr>
          <w:rFonts w:ascii="Arial" w:hAnsi="Arial" w:cs="Arial"/>
          <w:sz w:val="28"/>
          <w:szCs w:val="28"/>
        </w:rPr>
        <w:t>5 Catering equipment installers</w:t>
      </w:r>
    </w:p>
    <w:p w:rsidR="00BE3982" w:rsidRPr="00BE3982" w:rsidRDefault="00BE3982" w:rsidP="00BE3982">
      <w:pPr>
        <w:jc w:val="both"/>
        <w:rPr>
          <w:rFonts w:ascii="Arial" w:hAnsi="Arial" w:cs="Arial"/>
          <w:b/>
          <w:sz w:val="28"/>
          <w:szCs w:val="28"/>
        </w:rPr>
      </w:pPr>
      <w:r w:rsidRPr="00BE3982">
        <w:rPr>
          <w:rFonts w:ascii="Arial" w:hAnsi="Arial" w:cs="Arial"/>
          <w:b/>
          <w:sz w:val="28"/>
          <w:szCs w:val="28"/>
        </w:rPr>
        <w:t>ADDITIONAL STAFF</w:t>
      </w:r>
    </w:p>
    <w:p w:rsidR="00577973" w:rsidRPr="00577973" w:rsidRDefault="00577973" w:rsidP="00577973">
      <w:pPr>
        <w:numPr>
          <w:ilvl w:val="0"/>
          <w:numId w:val="24"/>
        </w:numPr>
        <w:jc w:val="both"/>
        <w:rPr>
          <w:rFonts w:ascii="Arial" w:hAnsi="Arial" w:cs="Arial"/>
          <w:sz w:val="28"/>
          <w:szCs w:val="28"/>
        </w:rPr>
      </w:pPr>
      <w:r w:rsidRPr="00577973">
        <w:rPr>
          <w:rFonts w:ascii="Arial" w:hAnsi="Arial" w:cs="Arial"/>
          <w:sz w:val="28"/>
          <w:szCs w:val="28"/>
        </w:rPr>
        <w:t>3 Plumbers</w:t>
      </w:r>
    </w:p>
    <w:p w:rsidR="00577973" w:rsidRPr="00577973" w:rsidRDefault="00577973" w:rsidP="00577973">
      <w:pPr>
        <w:numPr>
          <w:ilvl w:val="0"/>
          <w:numId w:val="24"/>
        </w:numPr>
        <w:jc w:val="both"/>
        <w:rPr>
          <w:rFonts w:ascii="Arial" w:hAnsi="Arial" w:cs="Arial"/>
          <w:sz w:val="28"/>
          <w:szCs w:val="28"/>
        </w:rPr>
      </w:pPr>
      <w:r w:rsidRPr="00577973">
        <w:rPr>
          <w:rFonts w:ascii="Arial" w:hAnsi="Arial" w:cs="Arial"/>
          <w:sz w:val="28"/>
          <w:szCs w:val="28"/>
        </w:rPr>
        <w:t>2 Gas fitters</w:t>
      </w:r>
    </w:p>
    <w:p w:rsidR="00577973" w:rsidRPr="00577973" w:rsidRDefault="00577973" w:rsidP="00577973">
      <w:pPr>
        <w:numPr>
          <w:ilvl w:val="0"/>
          <w:numId w:val="24"/>
        </w:numPr>
        <w:jc w:val="both"/>
        <w:rPr>
          <w:rFonts w:ascii="Arial" w:hAnsi="Arial" w:cs="Arial"/>
          <w:sz w:val="28"/>
          <w:szCs w:val="28"/>
        </w:rPr>
      </w:pPr>
      <w:r w:rsidRPr="00577973">
        <w:rPr>
          <w:rFonts w:ascii="Arial" w:hAnsi="Arial" w:cs="Arial"/>
          <w:sz w:val="28"/>
          <w:szCs w:val="28"/>
        </w:rPr>
        <w:t>3 Painters</w:t>
      </w:r>
    </w:p>
    <w:p w:rsidR="00577973" w:rsidRPr="00577973" w:rsidRDefault="00577973" w:rsidP="00577973">
      <w:pPr>
        <w:numPr>
          <w:ilvl w:val="0"/>
          <w:numId w:val="24"/>
        </w:numPr>
        <w:jc w:val="both"/>
        <w:rPr>
          <w:rFonts w:ascii="Arial" w:hAnsi="Arial" w:cs="Arial"/>
          <w:sz w:val="28"/>
          <w:szCs w:val="28"/>
        </w:rPr>
      </w:pPr>
      <w:r w:rsidRPr="00577973">
        <w:rPr>
          <w:rFonts w:ascii="Arial" w:hAnsi="Arial" w:cs="Arial"/>
          <w:sz w:val="28"/>
          <w:szCs w:val="28"/>
        </w:rPr>
        <w:t>3 Iron mongers</w:t>
      </w:r>
    </w:p>
    <w:p w:rsidR="00577973" w:rsidRPr="00577973" w:rsidRDefault="00577973" w:rsidP="00577973">
      <w:pPr>
        <w:numPr>
          <w:ilvl w:val="0"/>
          <w:numId w:val="24"/>
        </w:numPr>
        <w:jc w:val="both"/>
        <w:rPr>
          <w:rFonts w:ascii="Arial" w:hAnsi="Arial" w:cs="Arial"/>
          <w:sz w:val="28"/>
          <w:szCs w:val="28"/>
        </w:rPr>
      </w:pPr>
      <w:r w:rsidRPr="00577973">
        <w:rPr>
          <w:rFonts w:ascii="Arial" w:hAnsi="Arial" w:cs="Arial"/>
          <w:sz w:val="28"/>
          <w:szCs w:val="28"/>
        </w:rPr>
        <w:t>2 Welders</w:t>
      </w:r>
    </w:p>
    <w:p w:rsidR="00C945D7" w:rsidRPr="004951DE" w:rsidRDefault="00577973" w:rsidP="00C945D7">
      <w:pPr>
        <w:numPr>
          <w:ilvl w:val="0"/>
          <w:numId w:val="24"/>
        </w:numPr>
        <w:jc w:val="both"/>
        <w:rPr>
          <w:rFonts w:ascii="Arial" w:hAnsi="Arial" w:cs="Arial"/>
          <w:sz w:val="28"/>
          <w:szCs w:val="28"/>
        </w:rPr>
      </w:pPr>
      <w:r w:rsidRPr="00577973">
        <w:rPr>
          <w:rFonts w:ascii="Arial" w:hAnsi="Arial" w:cs="Arial"/>
          <w:sz w:val="28"/>
          <w:szCs w:val="28"/>
        </w:rPr>
        <w:lastRenderedPageBreak/>
        <w:t>2 Wood Flooring fitters</w:t>
      </w:r>
    </w:p>
    <w:p w:rsidR="007D512E" w:rsidRDefault="007D512E" w:rsidP="00EA5600">
      <w:pPr>
        <w:jc w:val="both"/>
        <w:rPr>
          <w:rFonts w:ascii="Arial" w:hAnsi="Arial" w:cs="Arial"/>
          <w:b/>
          <w:sz w:val="28"/>
          <w:szCs w:val="28"/>
        </w:rPr>
      </w:pPr>
      <w:r>
        <w:rPr>
          <w:rFonts w:ascii="Arial" w:hAnsi="Arial" w:cs="Arial"/>
          <w:b/>
          <w:sz w:val="28"/>
          <w:szCs w:val="28"/>
        </w:rPr>
        <w:t>PROJECT CONTROL: Monitoring mechanisms:</w:t>
      </w:r>
    </w:p>
    <w:p w:rsidR="00E347FF" w:rsidRPr="001F21B3" w:rsidRDefault="007D512E" w:rsidP="00EA5600">
      <w:pPr>
        <w:jc w:val="both"/>
        <w:rPr>
          <w:rFonts w:ascii="Arial" w:hAnsi="Arial" w:cs="Arial"/>
          <w:sz w:val="28"/>
          <w:szCs w:val="28"/>
        </w:rPr>
      </w:pPr>
      <w:r>
        <w:rPr>
          <w:rFonts w:ascii="Arial" w:hAnsi="Arial" w:cs="Arial"/>
          <w:sz w:val="28"/>
          <w:szCs w:val="28"/>
        </w:rPr>
        <w:t>The workforce must report on site before or on 07.00 am and</w:t>
      </w:r>
      <w:r w:rsidRPr="007D512E">
        <w:rPr>
          <w:rFonts w:ascii="Arial" w:hAnsi="Arial" w:cs="Arial"/>
          <w:sz w:val="28"/>
          <w:szCs w:val="28"/>
        </w:rPr>
        <w:t xml:space="preserve"> close on site at 16.00</w:t>
      </w:r>
      <w:r w:rsidR="008700A9">
        <w:rPr>
          <w:rFonts w:ascii="Arial" w:hAnsi="Arial" w:cs="Arial"/>
          <w:sz w:val="28"/>
          <w:szCs w:val="28"/>
        </w:rPr>
        <w:t xml:space="preserve"> (pm)</w:t>
      </w:r>
      <w:r>
        <w:rPr>
          <w:rFonts w:ascii="Arial" w:hAnsi="Arial" w:cs="Arial"/>
          <w:sz w:val="28"/>
          <w:szCs w:val="28"/>
        </w:rPr>
        <w:t xml:space="preserve"> </w:t>
      </w:r>
      <w:r w:rsidR="008700A9">
        <w:rPr>
          <w:rFonts w:ascii="Arial" w:hAnsi="Arial" w:cs="Arial"/>
          <w:sz w:val="28"/>
          <w:szCs w:val="28"/>
        </w:rPr>
        <w:t>e</w:t>
      </w:r>
      <w:r>
        <w:rPr>
          <w:rFonts w:ascii="Arial" w:hAnsi="Arial" w:cs="Arial"/>
          <w:sz w:val="28"/>
          <w:szCs w:val="28"/>
        </w:rPr>
        <w:t>ach day Monday to Saturday.</w:t>
      </w:r>
      <w:r w:rsidR="008700A9">
        <w:rPr>
          <w:rFonts w:ascii="Arial" w:hAnsi="Arial" w:cs="Arial"/>
          <w:sz w:val="28"/>
          <w:szCs w:val="28"/>
        </w:rPr>
        <w:t xml:space="preserve"> All workforce team must wear full Health and Safety workwear and Personal Protection Equipment (PPE) at all times while on site. Project manager </w:t>
      </w:r>
      <w:r w:rsidR="006830DE">
        <w:rPr>
          <w:rFonts w:ascii="Arial" w:hAnsi="Arial" w:cs="Arial"/>
          <w:sz w:val="28"/>
          <w:szCs w:val="28"/>
        </w:rPr>
        <w:t xml:space="preserve">and site supervisor </w:t>
      </w:r>
      <w:r w:rsidR="000B6B37">
        <w:rPr>
          <w:rFonts w:ascii="Arial" w:hAnsi="Arial" w:cs="Arial"/>
          <w:sz w:val="28"/>
          <w:szCs w:val="28"/>
        </w:rPr>
        <w:t xml:space="preserve">must be on site daily and </w:t>
      </w:r>
      <w:r w:rsidR="006830DE">
        <w:rPr>
          <w:rFonts w:ascii="Arial" w:hAnsi="Arial" w:cs="Arial"/>
          <w:sz w:val="28"/>
          <w:szCs w:val="28"/>
        </w:rPr>
        <w:t>are</w:t>
      </w:r>
      <w:r w:rsidR="008700A9">
        <w:rPr>
          <w:rFonts w:ascii="Arial" w:hAnsi="Arial" w:cs="Arial"/>
          <w:sz w:val="28"/>
          <w:szCs w:val="28"/>
        </w:rPr>
        <w:t xml:space="preserve"> to ensure compliance with these rules.</w:t>
      </w:r>
      <w:r w:rsidR="000B6B37">
        <w:rPr>
          <w:rFonts w:ascii="Arial" w:hAnsi="Arial" w:cs="Arial"/>
          <w:sz w:val="28"/>
          <w:szCs w:val="28"/>
        </w:rPr>
        <w:t xml:space="preserve"> </w:t>
      </w:r>
      <w:r w:rsidR="002F0707">
        <w:rPr>
          <w:rFonts w:ascii="Arial" w:hAnsi="Arial" w:cs="Arial"/>
          <w:sz w:val="28"/>
          <w:szCs w:val="28"/>
        </w:rPr>
        <w:t>Roll calls of all workforces must be made by site supervisor at 07.00 am, 12.00 pm and at 16.00 pm. Face meeting, t</w:t>
      </w:r>
      <w:r w:rsidR="00DE77F5">
        <w:rPr>
          <w:rFonts w:ascii="Arial" w:hAnsi="Arial" w:cs="Arial"/>
          <w:sz w:val="28"/>
          <w:szCs w:val="28"/>
        </w:rPr>
        <w:t xml:space="preserve">wo ways radios, Mobile </w:t>
      </w:r>
      <w:r w:rsidR="00AA610A">
        <w:rPr>
          <w:rFonts w:ascii="Arial" w:hAnsi="Arial" w:cs="Arial"/>
          <w:sz w:val="28"/>
          <w:szCs w:val="28"/>
        </w:rPr>
        <w:t>telephones;</w:t>
      </w:r>
      <w:r w:rsidR="002F0707">
        <w:rPr>
          <w:rFonts w:ascii="Arial" w:hAnsi="Arial" w:cs="Arial"/>
          <w:sz w:val="28"/>
          <w:szCs w:val="28"/>
        </w:rPr>
        <w:t xml:space="preserve"> Video phones are the modes of communication on site and to liaise with the management, stakeholders, </w:t>
      </w:r>
      <w:r w:rsidR="00AA610A">
        <w:rPr>
          <w:rFonts w:ascii="Arial" w:hAnsi="Arial" w:cs="Arial"/>
          <w:sz w:val="28"/>
          <w:szCs w:val="28"/>
        </w:rPr>
        <w:t>site construction engineers, suppliers and for feedbacks.</w:t>
      </w:r>
      <w:r w:rsidR="002F0707">
        <w:rPr>
          <w:rFonts w:ascii="Arial" w:hAnsi="Arial" w:cs="Arial"/>
          <w:sz w:val="28"/>
          <w:szCs w:val="28"/>
        </w:rPr>
        <w:t xml:space="preserve"> </w:t>
      </w:r>
    </w:p>
    <w:p w:rsidR="0044262A" w:rsidRDefault="0044262A" w:rsidP="00EA5600">
      <w:pPr>
        <w:jc w:val="both"/>
        <w:rPr>
          <w:rFonts w:ascii="Arial" w:hAnsi="Arial" w:cs="Arial"/>
          <w:b/>
          <w:sz w:val="28"/>
          <w:szCs w:val="28"/>
        </w:rPr>
      </w:pPr>
      <w:r>
        <w:rPr>
          <w:rFonts w:ascii="Arial" w:hAnsi="Arial" w:cs="Arial"/>
          <w:b/>
          <w:sz w:val="28"/>
          <w:szCs w:val="28"/>
        </w:rPr>
        <w:t>COMMUNICATION CHANNELS AND SCHEDULES:</w:t>
      </w:r>
    </w:p>
    <w:p w:rsidR="00045D02" w:rsidRPr="003C1000" w:rsidRDefault="0044262A" w:rsidP="00EA5600">
      <w:pPr>
        <w:jc w:val="both"/>
        <w:rPr>
          <w:rFonts w:ascii="Arial" w:hAnsi="Arial" w:cs="Arial"/>
          <w:sz w:val="28"/>
          <w:szCs w:val="28"/>
        </w:rPr>
      </w:pPr>
      <w:r>
        <w:rPr>
          <w:rFonts w:ascii="Arial" w:hAnsi="Arial" w:cs="Arial"/>
          <w:sz w:val="28"/>
          <w:szCs w:val="28"/>
        </w:rPr>
        <w:t>Communication between all team members would be regular face to face weekly team meetings to start and agreed on day one of the project. Messages requiring sending of light documents could be through internet, intranet, WhatsApp, and face book. Other forms of communication for urgent messages would be through mobile phones, two ways radios, video phones or video conferencing.</w:t>
      </w:r>
    </w:p>
    <w:p w:rsidR="0044262A" w:rsidRPr="00A752F9" w:rsidRDefault="00A752F9" w:rsidP="00EA5600">
      <w:pPr>
        <w:jc w:val="both"/>
        <w:rPr>
          <w:rFonts w:ascii="Arial" w:hAnsi="Arial" w:cs="Arial"/>
          <w:b/>
          <w:sz w:val="28"/>
          <w:szCs w:val="28"/>
        </w:rPr>
      </w:pPr>
      <w:r w:rsidRPr="00A752F9">
        <w:rPr>
          <w:rFonts w:ascii="Arial" w:hAnsi="Arial" w:cs="Arial"/>
          <w:b/>
          <w:sz w:val="28"/>
          <w:szCs w:val="28"/>
        </w:rPr>
        <w:t>QUALITY CONTROL</w:t>
      </w:r>
    </w:p>
    <w:p w:rsidR="00A752F9" w:rsidRPr="0044262A" w:rsidRDefault="00A752F9" w:rsidP="00EA5600">
      <w:pPr>
        <w:jc w:val="both"/>
        <w:rPr>
          <w:rFonts w:ascii="Arial" w:hAnsi="Arial" w:cs="Arial"/>
          <w:sz w:val="28"/>
          <w:szCs w:val="28"/>
        </w:rPr>
      </w:pPr>
      <w:r>
        <w:rPr>
          <w:rFonts w:ascii="Arial" w:hAnsi="Arial" w:cs="Arial"/>
          <w:sz w:val="28"/>
          <w:szCs w:val="28"/>
        </w:rPr>
        <w:t>It is the responsibility of all team workforces to ensure quality performances of assigned tasks on this project. However, the Project Quality Assurance Manager would be supported by the Project Manager and Site supervisor to enforce quality assurance of the project. Any deviation must be reported and fixed immediately or as soon as practically possible.</w:t>
      </w:r>
    </w:p>
    <w:p w:rsidR="00EA5600" w:rsidRPr="00EA5600" w:rsidRDefault="00EA5600" w:rsidP="00EA5600">
      <w:pPr>
        <w:jc w:val="both"/>
        <w:rPr>
          <w:rFonts w:ascii="Arial" w:hAnsi="Arial" w:cs="Arial"/>
          <w:b/>
          <w:sz w:val="28"/>
          <w:szCs w:val="28"/>
        </w:rPr>
      </w:pPr>
      <w:r w:rsidRPr="00EA5600">
        <w:rPr>
          <w:rFonts w:ascii="Arial" w:hAnsi="Arial" w:cs="Arial"/>
          <w:b/>
          <w:sz w:val="28"/>
          <w:szCs w:val="28"/>
        </w:rPr>
        <w:t>CONTINGENCY PLANS</w:t>
      </w:r>
    </w:p>
    <w:p w:rsidR="00BE3982" w:rsidRDefault="00EA5600" w:rsidP="005B130E">
      <w:pPr>
        <w:jc w:val="both"/>
        <w:rPr>
          <w:rFonts w:ascii="Arial" w:hAnsi="Arial" w:cs="Arial"/>
          <w:sz w:val="28"/>
          <w:szCs w:val="28"/>
        </w:rPr>
      </w:pPr>
      <w:r w:rsidRPr="00EA5600">
        <w:rPr>
          <w:rFonts w:ascii="Arial" w:hAnsi="Arial" w:cs="Arial"/>
          <w:sz w:val="28"/>
          <w:szCs w:val="28"/>
        </w:rPr>
        <w:t>The project team anticipate a possibility of a deviation of actual result from the intendent plans of the project which can lead to a number of unexpected issues such as sub-contractors unable to fulfil their obligations in the project or closing down, natural disasters, suppliers closing down and others. The project management have identified alternative providers and entered into contractual agreement to be in readiness as backups.</w:t>
      </w:r>
    </w:p>
    <w:p w:rsidR="00592EDD" w:rsidRDefault="00592EDD" w:rsidP="005B130E">
      <w:pPr>
        <w:jc w:val="both"/>
        <w:rPr>
          <w:rFonts w:ascii="Arial" w:hAnsi="Arial" w:cs="Arial"/>
          <w:sz w:val="28"/>
          <w:szCs w:val="28"/>
        </w:rPr>
      </w:pPr>
    </w:p>
    <w:p w:rsidR="00592EDD" w:rsidRPr="00592EDD" w:rsidRDefault="00592EDD" w:rsidP="005B130E">
      <w:pPr>
        <w:jc w:val="both"/>
        <w:rPr>
          <w:rFonts w:ascii="Arial" w:hAnsi="Arial" w:cs="Arial"/>
          <w:sz w:val="28"/>
          <w:szCs w:val="28"/>
        </w:rPr>
      </w:pPr>
    </w:p>
    <w:p w:rsidR="00196606" w:rsidRPr="000A2A3A" w:rsidRDefault="000A2A3A" w:rsidP="005B130E">
      <w:pPr>
        <w:jc w:val="both"/>
        <w:rPr>
          <w:rFonts w:ascii="Arial" w:hAnsi="Arial" w:cs="Arial"/>
          <w:b/>
          <w:sz w:val="28"/>
          <w:szCs w:val="28"/>
        </w:rPr>
      </w:pPr>
      <w:r w:rsidRPr="000A2A3A">
        <w:rPr>
          <w:rFonts w:ascii="Arial" w:hAnsi="Arial" w:cs="Arial"/>
          <w:b/>
          <w:sz w:val="28"/>
          <w:szCs w:val="28"/>
        </w:rPr>
        <w:lastRenderedPageBreak/>
        <w:t>LAG TIMES</w:t>
      </w:r>
    </w:p>
    <w:p w:rsidR="00761F5D" w:rsidRDefault="00B02AAD" w:rsidP="005B130E">
      <w:pPr>
        <w:jc w:val="both"/>
        <w:rPr>
          <w:rFonts w:ascii="Arial" w:hAnsi="Arial" w:cs="Arial"/>
          <w:sz w:val="28"/>
          <w:szCs w:val="28"/>
        </w:rPr>
      </w:pPr>
      <w:r>
        <w:rPr>
          <w:rFonts w:ascii="Arial" w:hAnsi="Arial" w:cs="Arial"/>
          <w:sz w:val="28"/>
          <w:szCs w:val="28"/>
        </w:rPr>
        <w:t>The project team have made provision of additional one (1) week for any unexpected delays that may hinder the trial run and the delivery date of the completed project.</w:t>
      </w:r>
    </w:p>
    <w:p w:rsidR="00B02AAD" w:rsidRPr="00761F5D" w:rsidRDefault="00B02AAD" w:rsidP="005B130E">
      <w:pPr>
        <w:jc w:val="both"/>
        <w:rPr>
          <w:rFonts w:ascii="Arial" w:hAnsi="Arial" w:cs="Arial"/>
          <w:b/>
          <w:sz w:val="28"/>
          <w:szCs w:val="28"/>
        </w:rPr>
      </w:pPr>
      <w:r w:rsidRPr="00761F5D">
        <w:rPr>
          <w:rFonts w:ascii="Arial" w:hAnsi="Arial" w:cs="Arial"/>
          <w:b/>
          <w:sz w:val="28"/>
          <w:szCs w:val="28"/>
        </w:rPr>
        <w:t>PROJECT SCOPE CREEP</w:t>
      </w:r>
    </w:p>
    <w:p w:rsidR="000A2A3A" w:rsidRPr="005B130E" w:rsidRDefault="00B02AAD" w:rsidP="005B130E">
      <w:pPr>
        <w:jc w:val="both"/>
        <w:rPr>
          <w:rFonts w:ascii="Arial" w:hAnsi="Arial" w:cs="Arial"/>
          <w:sz w:val="28"/>
          <w:szCs w:val="28"/>
        </w:rPr>
      </w:pPr>
      <w:r>
        <w:rPr>
          <w:rFonts w:ascii="Arial" w:hAnsi="Arial" w:cs="Arial"/>
          <w:sz w:val="28"/>
          <w:szCs w:val="28"/>
        </w:rPr>
        <w:t xml:space="preserve">Additional provisions of £5,000.00 have been earmarked for what is identified as project scope creep for any unexpected expenses that could arise as a result of delays in the project.  </w:t>
      </w:r>
    </w:p>
    <w:p w:rsidR="00196606" w:rsidRPr="000E1CBF" w:rsidRDefault="000E1CBF" w:rsidP="005B130E">
      <w:pPr>
        <w:jc w:val="both"/>
        <w:rPr>
          <w:rFonts w:ascii="Arial" w:hAnsi="Arial" w:cs="Arial"/>
          <w:b/>
          <w:sz w:val="28"/>
          <w:szCs w:val="28"/>
        </w:rPr>
      </w:pPr>
      <w:r w:rsidRPr="000E1CBF">
        <w:rPr>
          <w:rFonts w:ascii="Arial" w:hAnsi="Arial" w:cs="Arial"/>
          <w:b/>
          <w:sz w:val="28"/>
          <w:szCs w:val="28"/>
        </w:rPr>
        <w:t>PROJECT SUCCESS</w:t>
      </w:r>
    </w:p>
    <w:p w:rsidR="000E1CBF" w:rsidRDefault="000E1CBF" w:rsidP="005B130E">
      <w:pPr>
        <w:jc w:val="both"/>
        <w:rPr>
          <w:rFonts w:ascii="Arial" w:hAnsi="Arial" w:cs="Arial"/>
          <w:sz w:val="28"/>
          <w:szCs w:val="28"/>
        </w:rPr>
      </w:pPr>
      <w:r>
        <w:rPr>
          <w:rFonts w:ascii="Arial" w:hAnsi="Arial" w:cs="Arial"/>
          <w:sz w:val="28"/>
          <w:szCs w:val="28"/>
        </w:rPr>
        <w:t>The project team</w:t>
      </w:r>
      <w:r w:rsidR="00631BF7">
        <w:rPr>
          <w:rFonts w:ascii="Arial" w:hAnsi="Arial" w:cs="Arial"/>
          <w:sz w:val="28"/>
          <w:szCs w:val="28"/>
        </w:rPr>
        <w:t xml:space="preserve"> have researched, </w:t>
      </w:r>
      <w:r>
        <w:rPr>
          <w:rFonts w:ascii="Arial" w:hAnsi="Arial" w:cs="Arial"/>
          <w:sz w:val="28"/>
          <w:szCs w:val="28"/>
        </w:rPr>
        <w:t>identified, held meetings and have a</w:t>
      </w:r>
      <w:r w:rsidR="00B835A1">
        <w:rPr>
          <w:rFonts w:ascii="Arial" w:hAnsi="Arial" w:cs="Arial"/>
          <w:sz w:val="28"/>
          <w:szCs w:val="28"/>
        </w:rPr>
        <w:t>ll agreed to avoid those causes</w:t>
      </w:r>
      <w:r>
        <w:rPr>
          <w:rFonts w:ascii="Arial" w:hAnsi="Arial" w:cs="Arial"/>
          <w:sz w:val="28"/>
          <w:szCs w:val="28"/>
        </w:rPr>
        <w:t xml:space="preserve"> why project fails. These include:</w:t>
      </w:r>
    </w:p>
    <w:p w:rsidR="000E1CBF" w:rsidRPr="000E1CBF" w:rsidRDefault="000E1CBF" w:rsidP="000E1CBF">
      <w:pPr>
        <w:pStyle w:val="ListParagraph"/>
        <w:numPr>
          <w:ilvl w:val="0"/>
          <w:numId w:val="25"/>
        </w:numPr>
        <w:jc w:val="both"/>
        <w:rPr>
          <w:rFonts w:ascii="Arial" w:hAnsi="Arial" w:cs="Arial"/>
          <w:sz w:val="28"/>
          <w:szCs w:val="28"/>
        </w:rPr>
      </w:pPr>
      <w:r>
        <w:rPr>
          <w:rFonts w:ascii="Arial" w:hAnsi="Arial" w:cs="Arial"/>
          <w:sz w:val="28"/>
          <w:szCs w:val="28"/>
        </w:rPr>
        <w:t>“Us” vs “Them” mentality. Team members must work and communicate as a team towards a common goal.</w:t>
      </w:r>
    </w:p>
    <w:p w:rsidR="00196606" w:rsidRDefault="000E1CBF" w:rsidP="000E1CBF">
      <w:pPr>
        <w:pStyle w:val="ListParagraph"/>
        <w:numPr>
          <w:ilvl w:val="0"/>
          <w:numId w:val="25"/>
        </w:numPr>
        <w:jc w:val="both"/>
        <w:rPr>
          <w:rFonts w:ascii="Arial" w:hAnsi="Arial" w:cs="Arial"/>
          <w:sz w:val="28"/>
          <w:szCs w:val="28"/>
        </w:rPr>
      </w:pPr>
      <w:r>
        <w:rPr>
          <w:rFonts w:ascii="Arial" w:hAnsi="Arial" w:cs="Arial"/>
          <w:sz w:val="28"/>
          <w:szCs w:val="28"/>
        </w:rPr>
        <w:t>Inadequate system. Break down in any communication arrangements must be reported and fixed immediately.</w:t>
      </w:r>
    </w:p>
    <w:p w:rsidR="000E1CBF" w:rsidRDefault="000E1CBF" w:rsidP="000E1CBF">
      <w:pPr>
        <w:pStyle w:val="ListParagraph"/>
        <w:numPr>
          <w:ilvl w:val="0"/>
          <w:numId w:val="25"/>
        </w:numPr>
        <w:jc w:val="both"/>
        <w:rPr>
          <w:rFonts w:ascii="Arial" w:hAnsi="Arial" w:cs="Arial"/>
          <w:sz w:val="28"/>
          <w:szCs w:val="28"/>
        </w:rPr>
      </w:pPr>
      <w:r>
        <w:rPr>
          <w:rFonts w:ascii="Arial" w:hAnsi="Arial" w:cs="Arial"/>
          <w:sz w:val="28"/>
          <w:szCs w:val="28"/>
        </w:rPr>
        <w:t>Team conflict. Team must identity frustration as a source of conflict and therefore must avoid it within teams at times.</w:t>
      </w:r>
    </w:p>
    <w:p w:rsidR="00924583" w:rsidRDefault="00924583" w:rsidP="000E1CBF">
      <w:pPr>
        <w:pStyle w:val="ListParagraph"/>
        <w:numPr>
          <w:ilvl w:val="0"/>
          <w:numId w:val="25"/>
        </w:numPr>
        <w:jc w:val="both"/>
        <w:rPr>
          <w:rFonts w:ascii="Arial" w:hAnsi="Arial" w:cs="Arial"/>
          <w:sz w:val="28"/>
          <w:szCs w:val="28"/>
        </w:rPr>
      </w:pPr>
      <w:r>
        <w:rPr>
          <w:rFonts w:ascii="Arial" w:hAnsi="Arial" w:cs="Arial"/>
          <w:sz w:val="28"/>
          <w:szCs w:val="28"/>
        </w:rPr>
        <w:t xml:space="preserve">Inaccessible Systems. Communication is the tool. Team meetings must be scheduled and held each week as agreed. All members must ensure adequate communication through Internets, Intranets, and two ways radios. Urgent messages must be relayed over telephones. Emergency structural issues in the project must be relayed through Videophones. </w:t>
      </w:r>
    </w:p>
    <w:p w:rsidR="00196606" w:rsidRDefault="00924583" w:rsidP="005B130E">
      <w:pPr>
        <w:pStyle w:val="ListParagraph"/>
        <w:numPr>
          <w:ilvl w:val="0"/>
          <w:numId w:val="25"/>
        </w:numPr>
        <w:jc w:val="both"/>
        <w:rPr>
          <w:rFonts w:ascii="Arial" w:hAnsi="Arial" w:cs="Arial"/>
          <w:sz w:val="28"/>
          <w:szCs w:val="28"/>
        </w:rPr>
      </w:pPr>
      <w:r>
        <w:rPr>
          <w:rFonts w:ascii="Arial" w:hAnsi="Arial" w:cs="Arial"/>
          <w:sz w:val="28"/>
          <w:szCs w:val="28"/>
        </w:rPr>
        <w:t>Misaligned Resources. All resources identified for the project must be arranged for, organised, ac</w:t>
      </w:r>
      <w:r w:rsidRPr="00924583">
        <w:rPr>
          <w:rFonts w:ascii="Arial" w:hAnsi="Arial" w:cs="Arial"/>
          <w:sz w:val="28"/>
          <w:szCs w:val="28"/>
        </w:rPr>
        <w:t>quired</w:t>
      </w:r>
      <w:r>
        <w:rPr>
          <w:rFonts w:ascii="Arial" w:hAnsi="Arial" w:cs="Arial"/>
          <w:sz w:val="28"/>
          <w:szCs w:val="28"/>
        </w:rPr>
        <w:t xml:space="preserve"> and put in place for the project by the Project Manager and Project Coordinator.</w:t>
      </w:r>
    </w:p>
    <w:p w:rsidR="00924583" w:rsidRDefault="00924583" w:rsidP="005B130E">
      <w:pPr>
        <w:pStyle w:val="ListParagraph"/>
        <w:numPr>
          <w:ilvl w:val="0"/>
          <w:numId w:val="25"/>
        </w:numPr>
        <w:jc w:val="both"/>
        <w:rPr>
          <w:rFonts w:ascii="Arial" w:hAnsi="Arial" w:cs="Arial"/>
          <w:sz w:val="28"/>
          <w:szCs w:val="28"/>
        </w:rPr>
      </w:pPr>
      <w:r>
        <w:rPr>
          <w:rFonts w:ascii="Arial" w:hAnsi="Arial" w:cs="Arial"/>
          <w:sz w:val="28"/>
          <w:szCs w:val="28"/>
        </w:rPr>
        <w:t>Inexperienced or untrained Resources. In addition to skills and experiences of all team members, all team members, employees, support staff, emergency covers</w:t>
      </w:r>
      <w:r w:rsidR="005D602A">
        <w:rPr>
          <w:rFonts w:ascii="Arial" w:hAnsi="Arial" w:cs="Arial"/>
          <w:sz w:val="28"/>
          <w:szCs w:val="28"/>
        </w:rPr>
        <w:t xml:space="preserve"> must attend on the job briefings, </w:t>
      </w:r>
      <w:r w:rsidR="007E2CA4">
        <w:rPr>
          <w:rFonts w:ascii="Arial" w:hAnsi="Arial" w:cs="Arial"/>
          <w:sz w:val="28"/>
          <w:szCs w:val="28"/>
        </w:rPr>
        <w:t>inductions and training.</w:t>
      </w:r>
    </w:p>
    <w:p w:rsidR="007E2CA4" w:rsidRDefault="007E2CA4" w:rsidP="005B130E">
      <w:pPr>
        <w:pStyle w:val="ListParagraph"/>
        <w:numPr>
          <w:ilvl w:val="0"/>
          <w:numId w:val="25"/>
        </w:numPr>
        <w:jc w:val="both"/>
        <w:rPr>
          <w:rFonts w:ascii="Arial" w:hAnsi="Arial" w:cs="Arial"/>
          <w:sz w:val="28"/>
          <w:szCs w:val="28"/>
        </w:rPr>
      </w:pPr>
      <w:r>
        <w:rPr>
          <w:rFonts w:ascii="Arial" w:hAnsi="Arial" w:cs="Arial"/>
          <w:sz w:val="28"/>
          <w:szCs w:val="28"/>
        </w:rPr>
        <w:t>Uncontrolled Scope. The progress of each areas of the project must be discussed at every weekly meeting to avoid uncontrolled scope.</w:t>
      </w:r>
    </w:p>
    <w:p w:rsidR="007E2CA4" w:rsidRDefault="006843C0" w:rsidP="005B130E">
      <w:pPr>
        <w:pStyle w:val="ListParagraph"/>
        <w:numPr>
          <w:ilvl w:val="0"/>
          <w:numId w:val="25"/>
        </w:numPr>
        <w:jc w:val="both"/>
        <w:rPr>
          <w:rFonts w:ascii="Arial" w:hAnsi="Arial" w:cs="Arial"/>
          <w:sz w:val="28"/>
          <w:szCs w:val="28"/>
        </w:rPr>
      </w:pPr>
      <w:r>
        <w:rPr>
          <w:rFonts w:ascii="Arial" w:hAnsi="Arial" w:cs="Arial"/>
          <w:sz w:val="28"/>
          <w:szCs w:val="28"/>
        </w:rPr>
        <w:lastRenderedPageBreak/>
        <w:t>Switching Priorities. No team members must knowingly or unknowingly switch priorities. Any one breaking these rules of engagement will face disciplinary actions.</w:t>
      </w:r>
    </w:p>
    <w:p w:rsidR="006843C0" w:rsidRDefault="006843C0" w:rsidP="005B130E">
      <w:pPr>
        <w:pStyle w:val="ListParagraph"/>
        <w:numPr>
          <w:ilvl w:val="0"/>
          <w:numId w:val="25"/>
        </w:numPr>
        <w:jc w:val="both"/>
        <w:rPr>
          <w:rFonts w:ascii="Arial" w:hAnsi="Arial" w:cs="Arial"/>
          <w:sz w:val="28"/>
          <w:szCs w:val="28"/>
        </w:rPr>
      </w:pPr>
      <w:r>
        <w:rPr>
          <w:rFonts w:ascii="Arial" w:hAnsi="Arial" w:cs="Arial"/>
          <w:sz w:val="28"/>
          <w:szCs w:val="28"/>
        </w:rPr>
        <w:t xml:space="preserve">Implementation before </w:t>
      </w:r>
      <w:r w:rsidR="0023673F">
        <w:rPr>
          <w:rFonts w:ascii="Arial" w:hAnsi="Arial" w:cs="Arial"/>
          <w:sz w:val="28"/>
          <w:szCs w:val="28"/>
        </w:rPr>
        <w:t xml:space="preserve">the </w:t>
      </w:r>
      <w:r>
        <w:rPr>
          <w:rFonts w:ascii="Arial" w:hAnsi="Arial" w:cs="Arial"/>
          <w:sz w:val="28"/>
          <w:szCs w:val="28"/>
        </w:rPr>
        <w:t>p</w:t>
      </w:r>
      <w:r w:rsidR="0023673F">
        <w:rPr>
          <w:rFonts w:ascii="Arial" w:hAnsi="Arial" w:cs="Arial"/>
          <w:sz w:val="28"/>
          <w:szCs w:val="28"/>
        </w:rPr>
        <w:t xml:space="preserve">roject is actually approved or baselined. No team members must start their assigned task on the project before the specified date in the project. </w:t>
      </w:r>
      <w:r w:rsidR="0023673F" w:rsidRPr="0023673F">
        <w:rPr>
          <w:rFonts w:ascii="Arial" w:hAnsi="Arial" w:cs="Arial"/>
          <w:sz w:val="28"/>
          <w:szCs w:val="28"/>
        </w:rPr>
        <w:t>Any one breaking these rules of engagement will face disciplinary actions.</w:t>
      </w:r>
    </w:p>
    <w:p w:rsidR="00B147E3" w:rsidRPr="00924583" w:rsidRDefault="00D015DD" w:rsidP="005B130E">
      <w:pPr>
        <w:pStyle w:val="ListParagraph"/>
        <w:numPr>
          <w:ilvl w:val="0"/>
          <w:numId w:val="25"/>
        </w:numPr>
        <w:jc w:val="both"/>
        <w:rPr>
          <w:rFonts w:ascii="Arial" w:hAnsi="Arial" w:cs="Arial"/>
          <w:sz w:val="28"/>
          <w:szCs w:val="28"/>
        </w:rPr>
      </w:pPr>
      <w:r>
        <w:rPr>
          <w:rFonts w:ascii="Arial" w:hAnsi="Arial" w:cs="Arial"/>
          <w:sz w:val="28"/>
          <w:szCs w:val="28"/>
        </w:rPr>
        <w:t xml:space="preserve">Unaligned expectations. All key stages of the project must be executed according to specification, designs and measurement. </w:t>
      </w:r>
    </w:p>
    <w:p w:rsidR="00434C2B" w:rsidRPr="00434C2B" w:rsidRDefault="00434C2B" w:rsidP="005B130E">
      <w:pPr>
        <w:jc w:val="both"/>
        <w:rPr>
          <w:rFonts w:ascii="Arial" w:hAnsi="Arial" w:cs="Arial"/>
          <w:b/>
          <w:sz w:val="28"/>
          <w:szCs w:val="28"/>
        </w:rPr>
      </w:pPr>
      <w:r w:rsidRPr="00434C2B">
        <w:rPr>
          <w:rFonts w:ascii="Arial" w:hAnsi="Arial" w:cs="Arial"/>
          <w:b/>
          <w:sz w:val="28"/>
          <w:szCs w:val="28"/>
        </w:rPr>
        <w:t xml:space="preserve">CONCLUSION </w:t>
      </w:r>
    </w:p>
    <w:p w:rsidR="00C6535E" w:rsidRPr="001F21B3" w:rsidRDefault="00434C2B" w:rsidP="00434C2B">
      <w:pPr>
        <w:jc w:val="both"/>
        <w:rPr>
          <w:rFonts w:ascii="Arial" w:hAnsi="Arial" w:cs="Arial"/>
          <w:sz w:val="28"/>
          <w:szCs w:val="28"/>
        </w:rPr>
      </w:pPr>
      <w:r>
        <w:rPr>
          <w:rFonts w:ascii="Arial" w:hAnsi="Arial" w:cs="Arial"/>
          <w:sz w:val="28"/>
          <w:szCs w:val="28"/>
        </w:rPr>
        <w:t xml:space="preserve">On the basis of the extensive research, evaluations and analysis of this project and the supports of the projects and management research reports, I believe the project should go ahead. </w:t>
      </w:r>
      <w:sdt>
        <w:sdtPr>
          <w:rPr>
            <w:rFonts w:ascii="Arial" w:hAnsi="Arial" w:cs="Arial"/>
            <w:sz w:val="28"/>
            <w:szCs w:val="28"/>
          </w:rPr>
          <w:id w:val="-1570185571"/>
          <w:citation/>
        </w:sdtPr>
        <w:sdtEndPr/>
        <w:sdtContent>
          <w:r w:rsidR="008F7B5C">
            <w:rPr>
              <w:rFonts w:ascii="Arial" w:hAnsi="Arial" w:cs="Arial"/>
              <w:sz w:val="28"/>
              <w:szCs w:val="28"/>
            </w:rPr>
            <w:fldChar w:fldCharType="begin"/>
          </w:r>
          <w:r w:rsidR="008F7B5C">
            <w:rPr>
              <w:rFonts w:ascii="Arial" w:hAnsi="Arial" w:cs="Arial"/>
              <w:sz w:val="28"/>
              <w:szCs w:val="28"/>
            </w:rPr>
            <w:instrText xml:space="preserve"> CITATION DrN181 \l 2057 </w:instrText>
          </w:r>
          <w:r w:rsidR="008F7B5C">
            <w:rPr>
              <w:rFonts w:ascii="Arial" w:hAnsi="Arial" w:cs="Arial"/>
              <w:sz w:val="28"/>
              <w:szCs w:val="28"/>
            </w:rPr>
            <w:fldChar w:fldCharType="separate"/>
          </w:r>
          <w:r w:rsidR="008F7B5C" w:rsidRPr="008F7B5C">
            <w:rPr>
              <w:rFonts w:ascii="Arial" w:hAnsi="Arial" w:cs="Arial"/>
              <w:noProof/>
              <w:sz w:val="28"/>
              <w:szCs w:val="28"/>
            </w:rPr>
            <w:t>(Dr Nting, 15 October 2018)</w:t>
          </w:r>
          <w:r w:rsidR="008F7B5C">
            <w:rPr>
              <w:rFonts w:ascii="Arial" w:hAnsi="Arial" w:cs="Arial"/>
              <w:sz w:val="28"/>
              <w:szCs w:val="28"/>
            </w:rPr>
            <w:fldChar w:fldCharType="end"/>
          </w:r>
        </w:sdtContent>
      </w:sdt>
    </w:p>
    <w:p w:rsidR="00434C2B" w:rsidRPr="00434C2B" w:rsidRDefault="00434C2B" w:rsidP="00434C2B">
      <w:pPr>
        <w:jc w:val="both"/>
        <w:rPr>
          <w:rFonts w:ascii="Arial" w:hAnsi="Arial" w:cs="Arial"/>
          <w:b/>
          <w:sz w:val="28"/>
          <w:szCs w:val="28"/>
        </w:rPr>
      </w:pPr>
      <w:r w:rsidRPr="00434C2B">
        <w:rPr>
          <w:rFonts w:ascii="Arial" w:hAnsi="Arial" w:cs="Arial"/>
          <w:b/>
          <w:sz w:val="28"/>
          <w:szCs w:val="28"/>
        </w:rPr>
        <w:t xml:space="preserve">PROJECT </w:t>
      </w:r>
      <w:r w:rsidR="00FB5EDD">
        <w:rPr>
          <w:rFonts w:ascii="Arial" w:hAnsi="Arial" w:cs="Arial"/>
          <w:b/>
          <w:sz w:val="28"/>
          <w:szCs w:val="28"/>
        </w:rPr>
        <w:t xml:space="preserve">LEGAL </w:t>
      </w:r>
      <w:r w:rsidRPr="00434C2B">
        <w:rPr>
          <w:rFonts w:ascii="Arial" w:hAnsi="Arial" w:cs="Arial"/>
          <w:b/>
          <w:sz w:val="28"/>
          <w:szCs w:val="28"/>
        </w:rPr>
        <w:t xml:space="preserve">AGREEMENT: </w:t>
      </w:r>
    </w:p>
    <w:p w:rsidR="00434C2B" w:rsidRPr="00434C2B" w:rsidRDefault="00434C2B" w:rsidP="00434C2B">
      <w:pPr>
        <w:jc w:val="both"/>
        <w:rPr>
          <w:rFonts w:ascii="Arial" w:hAnsi="Arial" w:cs="Arial"/>
          <w:sz w:val="28"/>
          <w:szCs w:val="28"/>
        </w:rPr>
      </w:pPr>
      <w:r w:rsidRPr="00434C2B">
        <w:rPr>
          <w:rFonts w:ascii="Arial" w:hAnsi="Arial" w:cs="Arial"/>
          <w:sz w:val="28"/>
          <w:szCs w:val="28"/>
        </w:rPr>
        <w:t>This project agreement entirely constitutes upon which mutual, professional and legal agreements between all parties herein to the subject issues contained here in to the subject issues contained hereof and supersedes all previous agreements, understandings, negotiations and discussions whether oral or written. Except as herein provided in this project contractual agreement there are no agreement, covenants, warrantees, conditions, representations, or other provisions either,</w:t>
      </w:r>
      <w:r w:rsidR="00237FEE">
        <w:rPr>
          <w:rFonts w:ascii="Arial" w:hAnsi="Arial" w:cs="Arial"/>
          <w:sz w:val="28"/>
          <w:szCs w:val="28"/>
        </w:rPr>
        <w:t xml:space="preserve"> orally, expressly or impliedly, </w:t>
      </w:r>
      <w:r w:rsidRPr="00434C2B">
        <w:rPr>
          <w:rFonts w:ascii="Arial" w:hAnsi="Arial" w:cs="Arial"/>
          <w:sz w:val="28"/>
          <w:szCs w:val="28"/>
        </w:rPr>
        <w:t>Statutorily, collaterally, or otherwise relating to the subject matters</w:t>
      </w:r>
      <w:r>
        <w:rPr>
          <w:rFonts w:ascii="Arial" w:hAnsi="Arial" w:cs="Arial"/>
          <w:sz w:val="28"/>
          <w:szCs w:val="28"/>
        </w:rPr>
        <w:t>.</w:t>
      </w:r>
    </w:p>
    <w:p w:rsidR="00434C2B" w:rsidRPr="00434C2B" w:rsidRDefault="00434C2B" w:rsidP="00434C2B">
      <w:pPr>
        <w:jc w:val="both"/>
        <w:rPr>
          <w:rFonts w:ascii="Arial" w:hAnsi="Arial" w:cs="Arial"/>
          <w:b/>
          <w:sz w:val="28"/>
          <w:szCs w:val="28"/>
        </w:rPr>
      </w:pPr>
      <w:r w:rsidRPr="00434C2B">
        <w:rPr>
          <w:rFonts w:ascii="Arial" w:hAnsi="Arial" w:cs="Arial"/>
          <w:b/>
          <w:sz w:val="28"/>
          <w:szCs w:val="28"/>
        </w:rPr>
        <w:t>ENGLAND GOVERNING LAW</w:t>
      </w:r>
    </w:p>
    <w:p w:rsidR="003C1000" w:rsidRPr="00237FEE" w:rsidRDefault="00434C2B" w:rsidP="002B7466">
      <w:pPr>
        <w:jc w:val="both"/>
        <w:rPr>
          <w:rFonts w:ascii="Arial" w:hAnsi="Arial" w:cs="Arial"/>
          <w:sz w:val="28"/>
          <w:szCs w:val="28"/>
        </w:rPr>
      </w:pPr>
      <w:r w:rsidRPr="00434C2B">
        <w:rPr>
          <w:rFonts w:ascii="Arial" w:hAnsi="Arial" w:cs="Arial"/>
          <w:sz w:val="28"/>
          <w:szCs w:val="28"/>
        </w:rPr>
        <w:t>This project agreement shall be understood, interpreted and enforced in accordance with and respective rights and obligations of the parties shall be governed by the British laws and each party unconditionally submits to the non-exclusive jurisdiction of the British courts of laws and all courts competent to hear appeals there from the Franchisor (must be signed by “Unique Vegan</w:t>
      </w:r>
      <w:r w:rsidR="004E088B" w:rsidRPr="004E088B">
        <w:rPr>
          <w:rFonts w:ascii="Arial" w:hAnsi="Arial" w:cs="Arial"/>
          <w:sz w:val="28"/>
          <w:szCs w:val="28"/>
        </w:rPr>
        <w:t xml:space="preserve"> Diners Restaurant and Bar Ltd.”</w:t>
      </w:r>
    </w:p>
    <w:p w:rsidR="002B7466" w:rsidRPr="002B7466" w:rsidRDefault="002B7466" w:rsidP="002B7466">
      <w:pPr>
        <w:jc w:val="both"/>
        <w:rPr>
          <w:rFonts w:ascii="Arial" w:hAnsi="Arial" w:cs="Arial"/>
          <w:b/>
          <w:sz w:val="28"/>
          <w:szCs w:val="28"/>
        </w:rPr>
      </w:pPr>
      <w:r w:rsidRPr="002B7466">
        <w:rPr>
          <w:rFonts w:ascii="Arial" w:hAnsi="Arial" w:cs="Arial"/>
          <w:b/>
          <w:sz w:val="28"/>
          <w:szCs w:val="28"/>
        </w:rPr>
        <w:t xml:space="preserve">AMENDMENT TO PROJECT AGREEMENT: </w:t>
      </w:r>
    </w:p>
    <w:p w:rsidR="002B7466" w:rsidRPr="002D6BC1" w:rsidRDefault="002B7466" w:rsidP="002B7466">
      <w:pPr>
        <w:jc w:val="both"/>
        <w:rPr>
          <w:rFonts w:ascii="Arial" w:hAnsi="Arial" w:cs="Arial"/>
          <w:sz w:val="28"/>
          <w:szCs w:val="28"/>
        </w:rPr>
      </w:pPr>
      <w:r w:rsidRPr="002B7466">
        <w:rPr>
          <w:rFonts w:ascii="Arial" w:hAnsi="Arial" w:cs="Arial"/>
          <w:sz w:val="28"/>
          <w:szCs w:val="28"/>
        </w:rPr>
        <w:t>It is with certainty that no amendment or waiver of any provision of this project agreement shall be binding on any of the parties hereto unless agreed to and consented to in writing by all parties to this agreement.</w:t>
      </w:r>
    </w:p>
    <w:p w:rsidR="002B7466" w:rsidRPr="002B7466" w:rsidRDefault="002B7466" w:rsidP="002B7466">
      <w:pPr>
        <w:jc w:val="both"/>
        <w:rPr>
          <w:rFonts w:ascii="Arial" w:hAnsi="Arial" w:cs="Arial"/>
          <w:b/>
          <w:sz w:val="28"/>
          <w:szCs w:val="28"/>
        </w:rPr>
      </w:pPr>
      <w:r w:rsidRPr="002B7466">
        <w:rPr>
          <w:rFonts w:ascii="Arial" w:hAnsi="Arial" w:cs="Arial"/>
          <w:b/>
          <w:sz w:val="28"/>
          <w:szCs w:val="28"/>
        </w:rPr>
        <w:lastRenderedPageBreak/>
        <w:t>FORCE MAJURE</w:t>
      </w:r>
    </w:p>
    <w:p w:rsidR="002B7466" w:rsidRPr="002B7466" w:rsidRDefault="002B7466" w:rsidP="002B7466">
      <w:pPr>
        <w:jc w:val="both"/>
        <w:rPr>
          <w:rFonts w:ascii="Arial" w:hAnsi="Arial" w:cs="Arial"/>
          <w:sz w:val="28"/>
          <w:szCs w:val="28"/>
        </w:rPr>
      </w:pPr>
      <w:r w:rsidRPr="002B7466">
        <w:rPr>
          <w:rFonts w:ascii="Arial" w:hAnsi="Arial" w:cs="Arial"/>
          <w:sz w:val="28"/>
          <w:szCs w:val="28"/>
        </w:rPr>
        <w:t xml:space="preserve">None of the parties to this project agreement shall be liable to the other for any failure or delay in the performance caused by circumstances beyond its control, including but not limited to those acts as: BrExit, Earthquake, Fire disaster, Government and its </w:t>
      </w:r>
      <w:r w:rsidR="00200CBD" w:rsidRPr="002B7466">
        <w:rPr>
          <w:rFonts w:ascii="Arial" w:hAnsi="Arial" w:cs="Arial"/>
          <w:sz w:val="28"/>
          <w:szCs w:val="28"/>
        </w:rPr>
        <w:t>agent’s</w:t>
      </w:r>
      <w:r w:rsidRPr="002B7466">
        <w:rPr>
          <w:rFonts w:ascii="Arial" w:hAnsi="Arial" w:cs="Arial"/>
          <w:sz w:val="28"/>
          <w:szCs w:val="28"/>
        </w:rPr>
        <w:t xml:space="preserve"> actions, War, Terrorism, Gas explosion, </w:t>
      </w:r>
      <w:proofErr w:type="gramStart"/>
      <w:r w:rsidRPr="002B7466">
        <w:rPr>
          <w:rFonts w:ascii="Arial" w:hAnsi="Arial" w:cs="Arial"/>
          <w:sz w:val="28"/>
          <w:szCs w:val="28"/>
        </w:rPr>
        <w:t>Nuclear</w:t>
      </w:r>
      <w:proofErr w:type="gramEnd"/>
      <w:r w:rsidRPr="002B7466">
        <w:rPr>
          <w:rFonts w:ascii="Arial" w:hAnsi="Arial" w:cs="Arial"/>
          <w:sz w:val="28"/>
          <w:szCs w:val="28"/>
        </w:rPr>
        <w:t xml:space="preserve"> outbreak</w:t>
      </w:r>
      <w:r w:rsidR="006A2748">
        <w:rPr>
          <w:rFonts w:ascii="Arial" w:hAnsi="Arial" w:cs="Arial"/>
          <w:sz w:val="28"/>
          <w:szCs w:val="28"/>
        </w:rPr>
        <w:t xml:space="preserve"> and Tsunami.</w:t>
      </w:r>
    </w:p>
    <w:p w:rsidR="004E088B" w:rsidRPr="004E088B" w:rsidRDefault="004E088B" w:rsidP="004E088B">
      <w:pPr>
        <w:jc w:val="both"/>
        <w:rPr>
          <w:rFonts w:ascii="Arial" w:hAnsi="Arial" w:cs="Arial"/>
          <w:sz w:val="28"/>
          <w:szCs w:val="28"/>
        </w:rPr>
      </w:pPr>
      <w:proofErr w:type="gramStart"/>
      <w:r w:rsidRPr="004E088B">
        <w:rPr>
          <w:rFonts w:ascii="Arial" w:hAnsi="Arial" w:cs="Arial"/>
          <w:sz w:val="28"/>
          <w:szCs w:val="28"/>
        </w:rPr>
        <w:t>“Unique Vegan Diners Restaurant and Bar Ltd.”</w:t>
      </w:r>
      <w:proofErr w:type="gramEnd"/>
      <w:r w:rsidRPr="004E088B">
        <w:rPr>
          <w:rFonts w:ascii="Arial" w:hAnsi="Arial" w:cs="Arial"/>
          <w:sz w:val="28"/>
          <w:szCs w:val="28"/>
        </w:rPr>
        <w:t xml:space="preserve"> </w:t>
      </w:r>
      <w:r w:rsidRPr="004E088B">
        <w:rPr>
          <w:rFonts w:ascii="Arial" w:hAnsi="Arial" w:cs="Arial"/>
          <w:sz w:val="28"/>
          <w:szCs w:val="28"/>
          <w:u w:val="single"/>
        </w:rPr>
        <w:t>OFFICIAL</w:t>
      </w:r>
      <w:r w:rsidRPr="004E088B">
        <w:rPr>
          <w:rFonts w:ascii="Arial" w:hAnsi="Arial" w:cs="Arial"/>
          <w:sz w:val="28"/>
          <w:szCs w:val="28"/>
        </w:rPr>
        <w:t xml:space="preserve"> </w:t>
      </w:r>
      <w:r w:rsidRPr="004E088B">
        <w:rPr>
          <w:rFonts w:ascii="Arial" w:hAnsi="Arial" w:cs="Arial"/>
          <w:sz w:val="28"/>
          <w:szCs w:val="28"/>
          <w:u w:val="single"/>
        </w:rPr>
        <w:t>LEGAL REPRESENTATIVE:</w:t>
      </w:r>
    </w:p>
    <w:p w:rsidR="004E088B" w:rsidRPr="004E088B" w:rsidRDefault="004E088B" w:rsidP="004E088B">
      <w:pPr>
        <w:jc w:val="both"/>
        <w:rPr>
          <w:rFonts w:ascii="Arial" w:hAnsi="Arial" w:cs="Arial"/>
          <w:sz w:val="28"/>
          <w:szCs w:val="28"/>
        </w:rPr>
      </w:pPr>
      <w:r w:rsidRPr="004E088B">
        <w:rPr>
          <w:rFonts w:ascii="Arial" w:hAnsi="Arial" w:cs="Arial"/>
          <w:b/>
          <w:sz w:val="28"/>
          <w:szCs w:val="28"/>
        </w:rPr>
        <w:t>NAME:</w:t>
      </w:r>
      <w:r w:rsidRPr="004E088B">
        <w:rPr>
          <w:rFonts w:ascii="Arial" w:hAnsi="Arial" w:cs="Arial"/>
          <w:sz w:val="28"/>
          <w:szCs w:val="28"/>
        </w:rPr>
        <w:t xml:space="preserve"> __________________________________________</w:t>
      </w:r>
    </w:p>
    <w:p w:rsidR="004E088B" w:rsidRPr="004E088B" w:rsidRDefault="004E088B" w:rsidP="004E088B">
      <w:pPr>
        <w:jc w:val="both"/>
        <w:rPr>
          <w:rFonts w:ascii="Arial" w:hAnsi="Arial" w:cs="Arial"/>
          <w:sz w:val="28"/>
          <w:szCs w:val="28"/>
        </w:rPr>
      </w:pPr>
      <w:r w:rsidRPr="004E088B">
        <w:rPr>
          <w:rFonts w:ascii="Arial" w:hAnsi="Arial" w:cs="Arial"/>
          <w:b/>
          <w:sz w:val="28"/>
          <w:szCs w:val="28"/>
        </w:rPr>
        <w:t>SIGNATURE</w:t>
      </w:r>
      <w:proofErr w:type="gramStart"/>
      <w:r w:rsidRPr="004E088B">
        <w:rPr>
          <w:rFonts w:ascii="Arial" w:hAnsi="Arial" w:cs="Arial"/>
          <w:b/>
          <w:sz w:val="28"/>
          <w:szCs w:val="28"/>
        </w:rPr>
        <w:t>:</w:t>
      </w:r>
      <w:r w:rsidRPr="004E088B">
        <w:rPr>
          <w:rFonts w:ascii="Arial" w:hAnsi="Arial" w:cs="Arial"/>
          <w:sz w:val="28"/>
          <w:szCs w:val="28"/>
        </w:rPr>
        <w:t>_</w:t>
      </w:r>
      <w:proofErr w:type="gramEnd"/>
      <w:r w:rsidRPr="004E088B">
        <w:rPr>
          <w:rFonts w:ascii="Arial" w:hAnsi="Arial" w:cs="Arial"/>
          <w:sz w:val="28"/>
          <w:szCs w:val="28"/>
        </w:rPr>
        <w:t>____________________________________</w:t>
      </w:r>
    </w:p>
    <w:p w:rsidR="004E088B" w:rsidRPr="004E088B" w:rsidRDefault="004E088B" w:rsidP="004E088B">
      <w:pPr>
        <w:jc w:val="both"/>
        <w:rPr>
          <w:rFonts w:ascii="Arial" w:hAnsi="Arial" w:cs="Arial"/>
          <w:sz w:val="28"/>
          <w:szCs w:val="28"/>
        </w:rPr>
      </w:pPr>
      <w:r w:rsidRPr="004E088B">
        <w:rPr>
          <w:rFonts w:ascii="Arial" w:hAnsi="Arial" w:cs="Arial"/>
          <w:b/>
          <w:sz w:val="28"/>
          <w:szCs w:val="28"/>
        </w:rPr>
        <w:t>DATE</w:t>
      </w:r>
      <w:proofErr w:type="gramStart"/>
      <w:r w:rsidRPr="004E088B">
        <w:rPr>
          <w:rFonts w:ascii="Arial" w:hAnsi="Arial" w:cs="Arial"/>
          <w:b/>
          <w:sz w:val="28"/>
          <w:szCs w:val="28"/>
        </w:rPr>
        <w:t>:</w:t>
      </w:r>
      <w:r w:rsidRPr="004E088B">
        <w:rPr>
          <w:rFonts w:ascii="Arial" w:hAnsi="Arial" w:cs="Arial"/>
          <w:sz w:val="28"/>
          <w:szCs w:val="28"/>
        </w:rPr>
        <w:t>_</w:t>
      </w:r>
      <w:proofErr w:type="gramEnd"/>
      <w:r w:rsidRPr="004E088B">
        <w:rPr>
          <w:rFonts w:ascii="Arial" w:hAnsi="Arial" w:cs="Arial"/>
          <w:sz w:val="28"/>
          <w:szCs w:val="28"/>
        </w:rPr>
        <w:t>__________________________________________</w:t>
      </w:r>
    </w:p>
    <w:p w:rsidR="004E088B" w:rsidRPr="00F14C58" w:rsidRDefault="004E088B" w:rsidP="004E088B">
      <w:pPr>
        <w:jc w:val="both"/>
        <w:rPr>
          <w:rFonts w:ascii="Arial" w:hAnsi="Arial" w:cs="Arial"/>
          <w:sz w:val="28"/>
          <w:szCs w:val="28"/>
        </w:rPr>
      </w:pPr>
      <w:r w:rsidRPr="004E088B">
        <w:rPr>
          <w:rFonts w:ascii="Arial" w:hAnsi="Arial" w:cs="Arial"/>
          <w:b/>
          <w:sz w:val="28"/>
          <w:szCs w:val="28"/>
        </w:rPr>
        <w:t>OFFICIAL RUBBER STAMP</w:t>
      </w:r>
      <w:r w:rsidRPr="004E088B">
        <w:rPr>
          <w:rFonts w:ascii="Arial" w:hAnsi="Arial" w:cs="Arial"/>
          <w:sz w:val="28"/>
          <w:szCs w:val="28"/>
        </w:rPr>
        <w:t>:</w:t>
      </w:r>
    </w:p>
    <w:p w:rsidR="004E088B" w:rsidRPr="004E088B" w:rsidRDefault="004E088B" w:rsidP="004E088B">
      <w:pPr>
        <w:jc w:val="both"/>
        <w:rPr>
          <w:rFonts w:ascii="Arial" w:hAnsi="Arial" w:cs="Arial"/>
          <w:b/>
          <w:sz w:val="28"/>
          <w:szCs w:val="28"/>
          <w:u w:val="single"/>
        </w:rPr>
      </w:pPr>
      <w:r w:rsidRPr="004E088B">
        <w:rPr>
          <w:rFonts w:ascii="Arial" w:hAnsi="Arial" w:cs="Arial"/>
          <w:b/>
          <w:sz w:val="28"/>
          <w:szCs w:val="28"/>
          <w:u w:val="single"/>
        </w:rPr>
        <w:t>FIRST WITNESS</w:t>
      </w:r>
    </w:p>
    <w:p w:rsidR="004E088B" w:rsidRPr="004E088B" w:rsidRDefault="004E088B" w:rsidP="004E088B">
      <w:pPr>
        <w:jc w:val="both"/>
        <w:rPr>
          <w:rFonts w:ascii="Arial" w:hAnsi="Arial" w:cs="Arial"/>
          <w:sz w:val="28"/>
          <w:szCs w:val="28"/>
        </w:rPr>
      </w:pPr>
      <w:r w:rsidRPr="004E088B">
        <w:rPr>
          <w:rFonts w:ascii="Arial" w:hAnsi="Arial" w:cs="Arial"/>
          <w:sz w:val="28"/>
          <w:szCs w:val="28"/>
        </w:rPr>
        <w:t>SIGNATURE WITNESSED BY NAME</w:t>
      </w:r>
      <w:proofErr w:type="gramStart"/>
      <w:r w:rsidRPr="004E088B">
        <w:rPr>
          <w:rFonts w:ascii="Arial" w:hAnsi="Arial" w:cs="Arial"/>
          <w:sz w:val="28"/>
          <w:szCs w:val="28"/>
        </w:rPr>
        <w:t>:_</w:t>
      </w:r>
      <w:proofErr w:type="gramEnd"/>
      <w:r w:rsidRPr="004E088B">
        <w:rPr>
          <w:rFonts w:ascii="Arial" w:hAnsi="Arial" w:cs="Arial"/>
          <w:sz w:val="28"/>
          <w:szCs w:val="28"/>
        </w:rPr>
        <w:t>________________</w:t>
      </w:r>
    </w:p>
    <w:p w:rsidR="004E088B" w:rsidRPr="004E088B" w:rsidRDefault="004E088B" w:rsidP="004E088B">
      <w:pPr>
        <w:jc w:val="both"/>
        <w:rPr>
          <w:rFonts w:ascii="Arial" w:hAnsi="Arial" w:cs="Arial"/>
          <w:sz w:val="28"/>
          <w:szCs w:val="28"/>
        </w:rPr>
      </w:pPr>
      <w:r w:rsidRPr="004E088B">
        <w:rPr>
          <w:rFonts w:ascii="Arial" w:hAnsi="Arial" w:cs="Arial"/>
          <w:sz w:val="28"/>
          <w:szCs w:val="28"/>
        </w:rPr>
        <w:t>SIGNATURE</w:t>
      </w:r>
      <w:proofErr w:type="gramStart"/>
      <w:r w:rsidRPr="004E088B">
        <w:rPr>
          <w:rFonts w:ascii="Arial" w:hAnsi="Arial" w:cs="Arial"/>
          <w:sz w:val="28"/>
          <w:szCs w:val="28"/>
        </w:rPr>
        <w:t>:_</w:t>
      </w:r>
      <w:proofErr w:type="gramEnd"/>
      <w:r w:rsidRPr="004E088B">
        <w:rPr>
          <w:rFonts w:ascii="Arial" w:hAnsi="Arial" w:cs="Arial"/>
          <w:sz w:val="28"/>
          <w:szCs w:val="28"/>
        </w:rPr>
        <w:t>____________________________________</w:t>
      </w:r>
    </w:p>
    <w:p w:rsidR="004E088B" w:rsidRPr="00953924" w:rsidRDefault="004E088B" w:rsidP="004E088B">
      <w:pPr>
        <w:jc w:val="both"/>
        <w:rPr>
          <w:rFonts w:ascii="Arial" w:hAnsi="Arial" w:cs="Arial"/>
          <w:sz w:val="24"/>
          <w:szCs w:val="24"/>
        </w:rPr>
      </w:pPr>
      <w:r w:rsidRPr="00953924">
        <w:rPr>
          <w:rFonts w:ascii="Arial" w:hAnsi="Arial" w:cs="Arial"/>
          <w:sz w:val="24"/>
          <w:szCs w:val="24"/>
        </w:rPr>
        <w:t>DATE</w:t>
      </w:r>
      <w:proofErr w:type="gramStart"/>
      <w:r w:rsidRPr="00953924">
        <w:rPr>
          <w:rFonts w:ascii="Arial" w:hAnsi="Arial" w:cs="Arial"/>
          <w:sz w:val="24"/>
          <w:szCs w:val="24"/>
        </w:rPr>
        <w:t>:_</w:t>
      </w:r>
      <w:proofErr w:type="gramEnd"/>
      <w:r w:rsidRPr="00953924">
        <w:rPr>
          <w:rFonts w:ascii="Arial" w:hAnsi="Arial" w:cs="Arial"/>
          <w:sz w:val="24"/>
          <w:szCs w:val="24"/>
        </w:rPr>
        <w:t>__________________________________________</w:t>
      </w:r>
    </w:p>
    <w:p w:rsidR="004E088B" w:rsidRPr="00953924" w:rsidRDefault="004E088B" w:rsidP="004E088B">
      <w:pPr>
        <w:jc w:val="both"/>
        <w:rPr>
          <w:rFonts w:ascii="Arial" w:hAnsi="Arial" w:cs="Arial"/>
          <w:b/>
          <w:sz w:val="24"/>
          <w:szCs w:val="24"/>
          <w:u w:val="single"/>
        </w:rPr>
      </w:pPr>
      <w:r w:rsidRPr="00953924">
        <w:rPr>
          <w:rFonts w:ascii="Arial" w:hAnsi="Arial" w:cs="Arial"/>
          <w:b/>
          <w:sz w:val="24"/>
          <w:szCs w:val="24"/>
          <w:u w:val="single"/>
        </w:rPr>
        <w:t>SECOND WITNESS</w:t>
      </w:r>
    </w:p>
    <w:p w:rsidR="004E088B" w:rsidRPr="00953924" w:rsidRDefault="004E088B" w:rsidP="004E088B">
      <w:pPr>
        <w:jc w:val="both"/>
        <w:rPr>
          <w:rFonts w:ascii="Arial" w:hAnsi="Arial" w:cs="Arial"/>
          <w:sz w:val="24"/>
          <w:szCs w:val="24"/>
        </w:rPr>
      </w:pPr>
      <w:r w:rsidRPr="00953924">
        <w:rPr>
          <w:rFonts w:ascii="Arial" w:hAnsi="Arial" w:cs="Arial"/>
          <w:sz w:val="24"/>
          <w:szCs w:val="24"/>
        </w:rPr>
        <w:t>SIGNATURE WITNESSED BY NAME</w:t>
      </w:r>
      <w:proofErr w:type="gramStart"/>
      <w:r w:rsidRPr="00953924">
        <w:rPr>
          <w:rFonts w:ascii="Arial" w:hAnsi="Arial" w:cs="Arial"/>
          <w:sz w:val="24"/>
          <w:szCs w:val="24"/>
        </w:rPr>
        <w:t>:_</w:t>
      </w:r>
      <w:proofErr w:type="gramEnd"/>
      <w:r w:rsidRPr="00953924">
        <w:rPr>
          <w:rFonts w:ascii="Arial" w:hAnsi="Arial" w:cs="Arial"/>
          <w:sz w:val="24"/>
          <w:szCs w:val="24"/>
        </w:rPr>
        <w:t>________________</w:t>
      </w:r>
    </w:p>
    <w:p w:rsidR="004E088B" w:rsidRPr="00953924" w:rsidRDefault="004E088B" w:rsidP="004E088B">
      <w:pPr>
        <w:jc w:val="both"/>
        <w:rPr>
          <w:rFonts w:ascii="Arial" w:hAnsi="Arial" w:cs="Arial"/>
          <w:sz w:val="24"/>
          <w:szCs w:val="24"/>
        </w:rPr>
      </w:pPr>
      <w:r w:rsidRPr="00953924">
        <w:rPr>
          <w:rFonts w:ascii="Arial" w:hAnsi="Arial" w:cs="Arial"/>
          <w:sz w:val="24"/>
          <w:szCs w:val="24"/>
        </w:rPr>
        <w:t>SIGNATURE</w:t>
      </w:r>
      <w:proofErr w:type="gramStart"/>
      <w:r w:rsidRPr="00953924">
        <w:rPr>
          <w:rFonts w:ascii="Arial" w:hAnsi="Arial" w:cs="Arial"/>
          <w:sz w:val="24"/>
          <w:szCs w:val="24"/>
        </w:rPr>
        <w:t>:_</w:t>
      </w:r>
      <w:proofErr w:type="gramEnd"/>
      <w:r w:rsidRPr="00953924">
        <w:rPr>
          <w:rFonts w:ascii="Arial" w:hAnsi="Arial" w:cs="Arial"/>
          <w:sz w:val="24"/>
          <w:szCs w:val="24"/>
        </w:rPr>
        <w:t>____________________________________</w:t>
      </w:r>
    </w:p>
    <w:p w:rsidR="004E088B" w:rsidRPr="00953924" w:rsidRDefault="004E088B" w:rsidP="004E088B">
      <w:pPr>
        <w:jc w:val="both"/>
        <w:rPr>
          <w:rFonts w:ascii="Arial" w:hAnsi="Arial" w:cs="Arial"/>
          <w:sz w:val="24"/>
          <w:szCs w:val="24"/>
        </w:rPr>
      </w:pPr>
      <w:r w:rsidRPr="00953924">
        <w:rPr>
          <w:rFonts w:ascii="Arial" w:hAnsi="Arial" w:cs="Arial"/>
          <w:sz w:val="24"/>
          <w:szCs w:val="24"/>
        </w:rPr>
        <w:t>DATE</w:t>
      </w:r>
      <w:proofErr w:type="gramStart"/>
      <w:r w:rsidRPr="00953924">
        <w:rPr>
          <w:rFonts w:ascii="Arial" w:hAnsi="Arial" w:cs="Arial"/>
          <w:sz w:val="24"/>
          <w:szCs w:val="24"/>
        </w:rPr>
        <w:t>:_</w:t>
      </w:r>
      <w:proofErr w:type="gramEnd"/>
      <w:r w:rsidRPr="00953924">
        <w:rPr>
          <w:rFonts w:ascii="Arial" w:hAnsi="Arial" w:cs="Arial"/>
          <w:sz w:val="24"/>
          <w:szCs w:val="24"/>
        </w:rPr>
        <w:t>__________________________________________</w:t>
      </w:r>
    </w:p>
    <w:p w:rsidR="004E088B" w:rsidRPr="00953924" w:rsidRDefault="004E088B" w:rsidP="004E088B">
      <w:pPr>
        <w:jc w:val="both"/>
        <w:rPr>
          <w:rFonts w:ascii="Arial" w:hAnsi="Arial" w:cs="Arial"/>
          <w:sz w:val="24"/>
          <w:szCs w:val="24"/>
        </w:rPr>
      </w:pPr>
    </w:p>
    <w:p w:rsidR="00F1714C" w:rsidRPr="00953924" w:rsidRDefault="004E088B" w:rsidP="00F1714C">
      <w:pPr>
        <w:jc w:val="both"/>
        <w:rPr>
          <w:rFonts w:ascii="Arial" w:hAnsi="Arial" w:cs="Arial"/>
          <w:sz w:val="24"/>
          <w:szCs w:val="24"/>
          <w:u w:val="single"/>
        </w:rPr>
      </w:pPr>
      <w:r w:rsidRPr="00953924">
        <w:rPr>
          <w:rFonts w:ascii="Arial" w:hAnsi="Arial" w:cs="Arial"/>
          <w:sz w:val="24"/>
          <w:szCs w:val="24"/>
        </w:rPr>
        <w:t xml:space="preserve">SOLOMON CONSULTING LTD. </w:t>
      </w:r>
      <w:r w:rsidRPr="00953924">
        <w:rPr>
          <w:rFonts w:ascii="Arial" w:hAnsi="Arial" w:cs="Arial"/>
          <w:sz w:val="24"/>
          <w:szCs w:val="24"/>
          <w:u w:val="single"/>
        </w:rPr>
        <w:t>OFFICIAL</w:t>
      </w:r>
      <w:r w:rsidRPr="00953924">
        <w:rPr>
          <w:rFonts w:ascii="Arial" w:hAnsi="Arial" w:cs="Arial"/>
          <w:sz w:val="24"/>
          <w:szCs w:val="24"/>
        </w:rPr>
        <w:t xml:space="preserve"> </w:t>
      </w:r>
      <w:r w:rsidRPr="00953924">
        <w:rPr>
          <w:rFonts w:ascii="Arial" w:hAnsi="Arial" w:cs="Arial"/>
          <w:sz w:val="24"/>
          <w:szCs w:val="24"/>
          <w:u w:val="single"/>
        </w:rPr>
        <w:t>LEGAL</w:t>
      </w:r>
      <w:r w:rsidR="00F1714C" w:rsidRPr="00953924">
        <w:rPr>
          <w:rFonts w:ascii="Arial" w:hAnsi="Arial" w:cs="Arial"/>
          <w:sz w:val="24"/>
          <w:szCs w:val="24"/>
          <w:u w:val="single"/>
        </w:rPr>
        <w:t xml:space="preserve"> REPRESENTATIVE:</w:t>
      </w:r>
    </w:p>
    <w:p w:rsidR="00F1714C" w:rsidRPr="00953924" w:rsidRDefault="00F1714C" w:rsidP="00F1714C">
      <w:pPr>
        <w:jc w:val="both"/>
        <w:rPr>
          <w:rFonts w:ascii="Arial" w:hAnsi="Arial" w:cs="Arial"/>
          <w:sz w:val="24"/>
          <w:szCs w:val="24"/>
          <w:u w:val="single"/>
        </w:rPr>
      </w:pPr>
      <w:r w:rsidRPr="00953924">
        <w:rPr>
          <w:rFonts w:ascii="Arial" w:hAnsi="Arial" w:cs="Arial"/>
          <w:b/>
          <w:sz w:val="24"/>
          <w:szCs w:val="24"/>
          <w:u w:val="single"/>
        </w:rPr>
        <w:t>NAME:</w:t>
      </w:r>
      <w:r w:rsidRPr="00953924">
        <w:rPr>
          <w:rFonts w:ascii="Arial" w:hAnsi="Arial" w:cs="Arial"/>
          <w:sz w:val="24"/>
          <w:szCs w:val="24"/>
          <w:u w:val="single"/>
        </w:rPr>
        <w:t xml:space="preserve"> __________________________________________</w:t>
      </w:r>
    </w:p>
    <w:p w:rsidR="00F1714C" w:rsidRPr="00953924" w:rsidRDefault="00F1714C" w:rsidP="00F1714C">
      <w:pPr>
        <w:jc w:val="both"/>
        <w:rPr>
          <w:rFonts w:ascii="Arial" w:hAnsi="Arial" w:cs="Arial"/>
          <w:sz w:val="24"/>
          <w:szCs w:val="24"/>
          <w:u w:val="single"/>
        </w:rPr>
      </w:pPr>
      <w:r w:rsidRPr="00953924">
        <w:rPr>
          <w:rFonts w:ascii="Arial" w:hAnsi="Arial" w:cs="Arial"/>
          <w:b/>
          <w:sz w:val="24"/>
          <w:szCs w:val="24"/>
          <w:u w:val="single"/>
        </w:rPr>
        <w:t>SIGNATURE</w:t>
      </w:r>
      <w:proofErr w:type="gramStart"/>
      <w:r w:rsidRPr="00953924">
        <w:rPr>
          <w:rFonts w:ascii="Arial" w:hAnsi="Arial" w:cs="Arial"/>
          <w:b/>
          <w:sz w:val="24"/>
          <w:szCs w:val="24"/>
          <w:u w:val="single"/>
        </w:rPr>
        <w:t>:</w:t>
      </w:r>
      <w:r w:rsidRPr="00953924">
        <w:rPr>
          <w:rFonts w:ascii="Arial" w:hAnsi="Arial" w:cs="Arial"/>
          <w:sz w:val="24"/>
          <w:szCs w:val="24"/>
          <w:u w:val="single"/>
        </w:rPr>
        <w:t>_</w:t>
      </w:r>
      <w:proofErr w:type="gramEnd"/>
      <w:r w:rsidRPr="00953924">
        <w:rPr>
          <w:rFonts w:ascii="Arial" w:hAnsi="Arial" w:cs="Arial"/>
          <w:sz w:val="24"/>
          <w:szCs w:val="24"/>
          <w:u w:val="single"/>
        </w:rPr>
        <w:t>____________________________________</w:t>
      </w:r>
    </w:p>
    <w:p w:rsidR="00F1714C" w:rsidRPr="00953924" w:rsidRDefault="00F1714C" w:rsidP="00F1714C">
      <w:pPr>
        <w:jc w:val="both"/>
        <w:rPr>
          <w:rFonts w:ascii="Arial" w:hAnsi="Arial" w:cs="Arial"/>
          <w:sz w:val="24"/>
          <w:szCs w:val="24"/>
          <w:u w:val="single"/>
        </w:rPr>
      </w:pPr>
      <w:r w:rsidRPr="00953924">
        <w:rPr>
          <w:rFonts w:ascii="Arial" w:hAnsi="Arial" w:cs="Arial"/>
          <w:b/>
          <w:sz w:val="24"/>
          <w:szCs w:val="24"/>
          <w:u w:val="single"/>
        </w:rPr>
        <w:t>DATE</w:t>
      </w:r>
      <w:proofErr w:type="gramStart"/>
      <w:r w:rsidRPr="00953924">
        <w:rPr>
          <w:rFonts w:ascii="Arial" w:hAnsi="Arial" w:cs="Arial"/>
          <w:b/>
          <w:sz w:val="24"/>
          <w:szCs w:val="24"/>
          <w:u w:val="single"/>
        </w:rPr>
        <w:t>:</w:t>
      </w:r>
      <w:r w:rsidRPr="00953924">
        <w:rPr>
          <w:rFonts w:ascii="Arial" w:hAnsi="Arial" w:cs="Arial"/>
          <w:sz w:val="24"/>
          <w:szCs w:val="24"/>
          <w:u w:val="single"/>
        </w:rPr>
        <w:t>_</w:t>
      </w:r>
      <w:proofErr w:type="gramEnd"/>
      <w:r w:rsidRPr="00953924">
        <w:rPr>
          <w:rFonts w:ascii="Arial" w:hAnsi="Arial" w:cs="Arial"/>
          <w:sz w:val="24"/>
          <w:szCs w:val="24"/>
          <w:u w:val="single"/>
        </w:rPr>
        <w:t>__________________________________________</w:t>
      </w:r>
    </w:p>
    <w:p w:rsidR="00F1714C" w:rsidRPr="00953924" w:rsidRDefault="00F1714C" w:rsidP="00F1714C">
      <w:pPr>
        <w:jc w:val="both"/>
        <w:rPr>
          <w:rFonts w:ascii="Arial" w:hAnsi="Arial" w:cs="Arial"/>
          <w:sz w:val="24"/>
          <w:szCs w:val="24"/>
          <w:u w:val="single"/>
        </w:rPr>
      </w:pPr>
      <w:r w:rsidRPr="00953924">
        <w:rPr>
          <w:rFonts w:ascii="Arial" w:hAnsi="Arial" w:cs="Arial"/>
          <w:b/>
          <w:sz w:val="24"/>
          <w:szCs w:val="24"/>
          <w:u w:val="single"/>
        </w:rPr>
        <w:t>OFFICIAL RUBBER STAMP</w:t>
      </w:r>
      <w:r w:rsidRPr="00953924">
        <w:rPr>
          <w:rFonts w:ascii="Arial" w:hAnsi="Arial" w:cs="Arial"/>
          <w:sz w:val="24"/>
          <w:szCs w:val="24"/>
          <w:u w:val="single"/>
        </w:rPr>
        <w:t>:</w:t>
      </w:r>
    </w:p>
    <w:p w:rsidR="00992DAB" w:rsidRPr="00953924" w:rsidRDefault="00F1714C" w:rsidP="00992DAB">
      <w:pPr>
        <w:jc w:val="both"/>
        <w:rPr>
          <w:rFonts w:ascii="Arial" w:hAnsi="Arial" w:cs="Arial"/>
          <w:sz w:val="24"/>
          <w:szCs w:val="24"/>
          <w:u w:val="single"/>
        </w:rPr>
      </w:pPr>
      <w:r w:rsidRPr="00953924">
        <w:rPr>
          <w:rFonts w:ascii="Arial" w:hAnsi="Arial" w:cs="Arial"/>
          <w:sz w:val="24"/>
          <w:szCs w:val="24"/>
          <w:u w:val="single"/>
        </w:rPr>
        <w:lastRenderedPageBreak/>
        <w:t>WITNESSES:</w:t>
      </w:r>
    </w:p>
    <w:p w:rsidR="00992DAB" w:rsidRPr="00953924" w:rsidRDefault="00992DAB" w:rsidP="00992DAB">
      <w:pPr>
        <w:jc w:val="both"/>
        <w:rPr>
          <w:rFonts w:ascii="Arial" w:hAnsi="Arial" w:cs="Arial"/>
          <w:b/>
          <w:sz w:val="24"/>
          <w:szCs w:val="24"/>
          <w:u w:val="single"/>
        </w:rPr>
      </w:pPr>
      <w:r w:rsidRPr="00953924">
        <w:rPr>
          <w:rFonts w:ascii="Arial" w:hAnsi="Arial" w:cs="Arial"/>
          <w:b/>
          <w:sz w:val="24"/>
          <w:szCs w:val="24"/>
          <w:u w:val="single"/>
        </w:rPr>
        <w:t>FIRST WITNESS</w:t>
      </w:r>
    </w:p>
    <w:p w:rsidR="00992DAB" w:rsidRPr="00953924" w:rsidRDefault="00992DAB" w:rsidP="00992DAB">
      <w:pPr>
        <w:jc w:val="both"/>
        <w:rPr>
          <w:rFonts w:ascii="Arial" w:hAnsi="Arial" w:cs="Arial"/>
          <w:sz w:val="24"/>
          <w:szCs w:val="24"/>
        </w:rPr>
      </w:pPr>
      <w:r w:rsidRPr="00953924">
        <w:rPr>
          <w:rFonts w:ascii="Arial" w:hAnsi="Arial" w:cs="Arial"/>
          <w:sz w:val="24"/>
          <w:szCs w:val="24"/>
        </w:rPr>
        <w:t>SIGNATURE WITNESSED BY NAME</w:t>
      </w:r>
      <w:proofErr w:type="gramStart"/>
      <w:r w:rsidRPr="00953924">
        <w:rPr>
          <w:rFonts w:ascii="Arial" w:hAnsi="Arial" w:cs="Arial"/>
          <w:sz w:val="24"/>
          <w:szCs w:val="24"/>
        </w:rPr>
        <w:t>:_</w:t>
      </w:r>
      <w:proofErr w:type="gramEnd"/>
      <w:r w:rsidRPr="00953924">
        <w:rPr>
          <w:rFonts w:ascii="Arial" w:hAnsi="Arial" w:cs="Arial"/>
          <w:sz w:val="24"/>
          <w:szCs w:val="24"/>
        </w:rPr>
        <w:t>________________</w:t>
      </w:r>
    </w:p>
    <w:p w:rsidR="00992DAB" w:rsidRPr="00953924" w:rsidRDefault="00992DAB" w:rsidP="00992DAB">
      <w:pPr>
        <w:jc w:val="both"/>
        <w:rPr>
          <w:rFonts w:ascii="Arial" w:hAnsi="Arial" w:cs="Arial"/>
          <w:sz w:val="24"/>
          <w:szCs w:val="24"/>
        </w:rPr>
      </w:pPr>
      <w:r w:rsidRPr="00953924">
        <w:rPr>
          <w:rFonts w:ascii="Arial" w:hAnsi="Arial" w:cs="Arial"/>
          <w:sz w:val="24"/>
          <w:szCs w:val="24"/>
        </w:rPr>
        <w:t>SIGNATURE</w:t>
      </w:r>
      <w:proofErr w:type="gramStart"/>
      <w:r w:rsidRPr="00953924">
        <w:rPr>
          <w:rFonts w:ascii="Arial" w:hAnsi="Arial" w:cs="Arial"/>
          <w:sz w:val="24"/>
          <w:szCs w:val="24"/>
        </w:rPr>
        <w:t>:_</w:t>
      </w:r>
      <w:proofErr w:type="gramEnd"/>
      <w:r w:rsidRPr="00953924">
        <w:rPr>
          <w:rFonts w:ascii="Arial" w:hAnsi="Arial" w:cs="Arial"/>
          <w:sz w:val="24"/>
          <w:szCs w:val="24"/>
        </w:rPr>
        <w:t>____________________________________</w:t>
      </w:r>
    </w:p>
    <w:p w:rsidR="00992DAB" w:rsidRPr="00953924" w:rsidRDefault="00992DAB" w:rsidP="00992DAB">
      <w:pPr>
        <w:jc w:val="both"/>
        <w:rPr>
          <w:rFonts w:ascii="Arial" w:hAnsi="Arial" w:cs="Arial"/>
          <w:sz w:val="24"/>
          <w:szCs w:val="24"/>
        </w:rPr>
      </w:pPr>
      <w:r w:rsidRPr="00953924">
        <w:rPr>
          <w:rFonts w:ascii="Arial" w:hAnsi="Arial" w:cs="Arial"/>
          <w:sz w:val="24"/>
          <w:szCs w:val="24"/>
        </w:rPr>
        <w:t>DATE</w:t>
      </w:r>
      <w:proofErr w:type="gramStart"/>
      <w:r w:rsidRPr="00953924">
        <w:rPr>
          <w:rFonts w:ascii="Arial" w:hAnsi="Arial" w:cs="Arial"/>
          <w:sz w:val="24"/>
          <w:szCs w:val="24"/>
        </w:rPr>
        <w:t>:_</w:t>
      </w:r>
      <w:proofErr w:type="gramEnd"/>
      <w:r w:rsidRPr="00953924">
        <w:rPr>
          <w:rFonts w:ascii="Arial" w:hAnsi="Arial" w:cs="Arial"/>
          <w:sz w:val="24"/>
          <w:szCs w:val="24"/>
        </w:rPr>
        <w:t>__________________________________________</w:t>
      </w:r>
    </w:p>
    <w:p w:rsidR="00992DAB" w:rsidRPr="00953924" w:rsidRDefault="00992DAB" w:rsidP="00992DAB">
      <w:pPr>
        <w:jc w:val="both"/>
        <w:rPr>
          <w:rFonts w:ascii="Arial" w:hAnsi="Arial" w:cs="Arial"/>
          <w:b/>
          <w:sz w:val="24"/>
          <w:szCs w:val="24"/>
          <w:u w:val="single"/>
        </w:rPr>
      </w:pPr>
      <w:r w:rsidRPr="00953924">
        <w:rPr>
          <w:rFonts w:ascii="Arial" w:hAnsi="Arial" w:cs="Arial"/>
          <w:b/>
          <w:sz w:val="24"/>
          <w:szCs w:val="24"/>
          <w:u w:val="single"/>
        </w:rPr>
        <w:t>SECOND WITNESS</w:t>
      </w:r>
    </w:p>
    <w:p w:rsidR="00992DAB" w:rsidRPr="00953924" w:rsidRDefault="00992DAB" w:rsidP="00992DAB">
      <w:pPr>
        <w:jc w:val="both"/>
        <w:rPr>
          <w:rFonts w:ascii="Arial" w:hAnsi="Arial" w:cs="Arial"/>
          <w:sz w:val="24"/>
          <w:szCs w:val="24"/>
        </w:rPr>
      </w:pPr>
      <w:r w:rsidRPr="00953924">
        <w:rPr>
          <w:rFonts w:ascii="Arial" w:hAnsi="Arial" w:cs="Arial"/>
          <w:sz w:val="24"/>
          <w:szCs w:val="24"/>
        </w:rPr>
        <w:t>SIGNATURE WITNESSED BY NAME</w:t>
      </w:r>
      <w:proofErr w:type="gramStart"/>
      <w:r w:rsidRPr="00953924">
        <w:rPr>
          <w:rFonts w:ascii="Arial" w:hAnsi="Arial" w:cs="Arial"/>
          <w:sz w:val="24"/>
          <w:szCs w:val="24"/>
        </w:rPr>
        <w:t>:_</w:t>
      </w:r>
      <w:proofErr w:type="gramEnd"/>
      <w:r w:rsidRPr="00953924">
        <w:rPr>
          <w:rFonts w:ascii="Arial" w:hAnsi="Arial" w:cs="Arial"/>
          <w:sz w:val="24"/>
          <w:szCs w:val="24"/>
        </w:rPr>
        <w:t>________________</w:t>
      </w:r>
    </w:p>
    <w:p w:rsidR="008F7B5C" w:rsidRPr="00953924" w:rsidRDefault="00992DAB" w:rsidP="00F14C58">
      <w:pPr>
        <w:jc w:val="both"/>
        <w:rPr>
          <w:rFonts w:ascii="Arial" w:hAnsi="Arial" w:cs="Arial"/>
          <w:sz w:val="24"/>
          <w:szCs w:val="24"/>
        </w:rPr>
      </w:pPr>
      <w:r w:rsidRPr="00953924">
        <w:rPr>
          <w:rFonts w:ascii="Arial" w:hAnsi="Arial" w:cs="Arial"/>
          <w:sz w:val="24"/>
          <w:szCs w:val="24"/>
        </w:rPr>
        <w:t>SIGNATURE</w:t>
      </w:r>
      <w:proofErr w:type="gramStart"/>
      <w:r w:rsidRPr="00953924">
        <w:rPr>
          <w:rFonts w:ascii="Arial" w:hAnsi="Arial" w:cs="Arial"/>
          <w:sz w:val="24"/>
          <w:szCs w:val="24"/>
        </w:rPr>
        <w:t>:_</w:t>
      </w:r>
      <w:proofErr w:type="gramEnd"/>
      <w:r w:rsidRPr="00953924">
        <w:rPr>
          <w:rFonts w:ascii="Arial" w:hAnsi="Arial" w:cs="Arial"/>
          <w:sz w:val="24"/>
          <w:szCs w:val="24"/>
        </w:rPr>
        <w:t>____________________________________</w:t>
      </w:r>
    </w:p>
    <w:p w:rsidR="00953924" w:rsidRDefault="008F7B5C" w:rsidP="00F14C58">
      <w:pPr>
        <w:jc w:val="both"/>
        <w:rPr>
          <w:rFonts w:ascii="Arial" w:hAnsi="Arial" w:cs="Arial"/>
          <w:sz w:val="24"/>
          <w:szCs w:val="24"/>
        </w:rPr>
      </w:pPr>
      <w:r w:rsidRPr="00953924">
        <w:rPr>
          <w:rFonts w:ascii="Arial" w:hAnsi="Arial" w:cs="Arial"/>
          <w:sz w:val="24"/>
          <w:szCs w:val="24"/>
        </w:rPr>
        <w:t>DATE</w:t>
      </w:r>
      <w:proofErr w:type="gramStart"/>
      <w:r w:rsidRPr="00953924">
        <w:rPr>
          <w:rFonts w:ascii="Arial" w:hAnsi="Arial" w:cs="Arial"/>
          <w:sz w:val="24"/>
          <w:szCs w:val="24"/>
        </w:rPr>
        <w:t>:_</w:t>
      </w:r>
      <w:proofErr w:type="gramEnd"/>
      <w:r w:rsidRPr="00953924">
        <w:rPr>
          <w:rFonts w:ascii="Arial" w:hAnsi="Arial" w:cs="Arial"/>
          <w:sz w:val="24"/>
          <w:szCs w:val="24"/>
        </w:rPr>
        <w:t>__________________________________________</w:t>
      </w:r>
    </w:p>
    <w:p w:rsidR="001262C3" w:rsidRDefault="001262C3" w:rsidP="00F14C58">
      <w:pPr>
        <w:jc w:val="both"/>
        <w:rPr>
          <w:rFonts w:ascii="Arial" w:hAnsi="Arial" w:cs="Arial"/>
          <w:sz w:val="24"/>
          <w:szCs w:val="24"/>
        </w:rPr>
      </w:pPr>
    </w:p>
    <w:p w:rsidR="001262C3" w:rsidRDefault="001262C3" w:rsidP="00F14C58">
      <w:pPr>
        <w:jc w:val="both"/>
        <w:rPr>
          <w:rFonts w:ascii="Arial" w:hAnsi="Arial" w:cs="Arial"/>
          <w:sz w:val="24"/>
          <w:szCs w:val="24"/>
        </w:rPr>
      </w:pPr>
    </w:p>
    <w:p w:rsidR="001262C3" w:rsidRDefault="001262C3" w:rsidP="00F14C58">
      <w:pPr>
        <w:jc w:val="both"/>
        <w:rPr>
          <w:rFonts w:ascii="Arial" w:hAnsi="Arial" w:cs="Arial"/>
          <w:sz w:val="24"/>
          <w:szCs w:val="24"/>
        </w:rPr>
      </w:pPr>
    </w:p>
    <w:p w:rsidR="001262C3" w:rsidRPr="00953924" w:rsidRDefault="001262C3" w:rsidP="00F14C58">
      <w:pPr>
        <w:jc w:val="both"/>
        <w:rPr>
          <w:rFonts w:ascii="Arial" w:hAnsi="Arial" w:cs="Arial"/>
          <w:sz w:val="24"/>
          <w:szCs w:val="24"/>
        </w:rPr>
      </w:pPr>
    </w:p>
    <w:sdt>
      <w:sdtPr>
        <w:rPr>
          <w:rFonts w:asciiTheme="minorHAnsi" w:eastAsiaTheme="minorHAnsi" w:hAnsiTheme="minorHAnsi" w:cstheme="minorBidi"/>
          <w:b w:val="0"/>
          <w:bCs w:val="0"/>
          <w:color w:val="auto"/>
          <w:sz w:val="22"/>
          <w:szCs w:val="22"/>
          <w:lang w:val="en-GB" w:eastAsia="en-US"/>
        </w:rPr>
        <w:id w:val="327879293"/>
        <w:docPartObj>
          <w:docPartGallery w:val="Bibliographies"/>
          <w:docPartUnique/>
        </w:docPartObj>
      </w:sdtPr>
      <w:sdtEndPr/>
      <w:sdtContent>
        <w:p w:rsidR="00B015EC" w:rsidRDefault="00B015EC">
          <w:pPr>
            <w:pStyle w:val="Heading1"/>
          </w:pPr>
          <w:r>
            <w:t>REFERENCES AND BIBLIOGRAPHY</w:t>
          </w:r>
        </w:p>
        <w:sdt>
          <w:sdtPr>
            <w:id w:val="856150515"/>
            <w:bibliography/>
          </w:sdtPr>
          <w:sdtEndPr/>
          <w:sdtContent>
            <w:p w:rsidR="00B015EC" w:rsidRDefault="00B015EC" w:rsidP="00B015EC">
              <w:pPr>
                <w:pStyle w:val="Bibliography"/>
                <w:rPr>
                  <w:noProof/>
                  <w:lang w:val="en-US"/>
                </w:rPr>
              </w:pPr>
              <w:r>
                <w:fldChar w:fldCharType="begin"/>
              </w:r>
              <w:r>
                <w:instrText xml:space="preserve"> BIBLIOGRAPHY </w:instrText>
              </w:r>
              <w:r>
                <w:fldChar w:fldCharType="separate"/>
              </w:r>
              <w:r>
                <w:rPr>
                  <w:noProof/>
                  <w:lang w:val="en-US"/>
                </w:rPr>
                <w:t xml:space="preserve">Armstrong, M., 2012, P.161. </w:t>
              </w:r>
              <w:r>
                <w:rPr>
                  <w:i/>
                  <w:iCs/>
                  <w:noProof/>
                  <w:lang w:val="en-US"/>
                </w:rPr>
                <w:t xml:space="preserve">Armstrong's Handbook of Human Resource Management. </w:t>
              </w:r>
              <w:r>
                <w:rPr>
                  <w:noProof/>
                  <w:lang w:val="en-US"/>
                </w:rPr>
                <w:t>12th ed. London: Kogan Page.</w:t>
              </w:r>
            </w:p>
            <w:p w:rsidR="00B015EC" w:rsidRDefault="00B015EC" w:rsidP="00B015EC">
              <w:pPr>
                <w:pStyle w:val="Bibliography"/>
                <w:rPr>
                  <w:noProof/>
                  <w:lang w:val="en-US"/>
                </w:rPr>
              </w:pPr>
              <w:r>
                <w:rPr>
                  <w:noProof/>
                  <w:lang w:val="en-US"/>
                </w:rPr>
                <w:t xml:space="preserve">Buon, T., 2014 p119. </w:t>
              </w:r>
              <w:r>
                <w:rPr>
                  <w:i/>
                  <w:iCs/>
                  <w:noProof/>
                  <w:lang w:val="en-US"/>
                </w:rPr>
                <w:t xml:space="preserve">The Leadership Coach. </w:t>
              </w:r>
              <w:r>
                <w:rPr>
                  <w:noProof/>
                  <w:lang w:val="en-US"/>
                </w:rPr>
                <w:t>London: Hodder &amp; Stoughton.</w:t>
              </w:r>
            </w:p>
            <w:p w:rsidR="00B015EC" w:rsidRDefault="00B015EC" w:rsidP="00B015EC">
              <w:pPr>
                <w:pStyle w:val="Bibliography"/>
                <w:rPr>
                  <w:noProof/>
                  <w:lang w:val="en-US"/>
                </w:rPr>
              </w:pPr>
              <w:r>
                <w:rPr>
                  <w:noProof/>
                  <w:lang w:val="en-US"/>
                </w:rPr>
                <w:t xml:space="preserve">Buon, T., 2014, P.93. </w:t>
              </w:r>
              <w:r>
                <w:rPr>
                  <w:i/>
                  <w:iCs/>
                  <w:noProof/>
                  <w:lang w:val="en-US"/>
                </w:rPr>
                <w:t xml:space="preserve">The Leadership Coach. </w:t>
              </w:r>
              <w:r>
                <w:rPr>
                  <w:noProof/>
                  <w:lang w:val="en-US"/>
                </w:rPr>
                <w:t>London: Hodder &amp; Stoughton Ltd.</w:t>
              </w:r>
            </w:p>
            <w:p w:rsidR="00B015EC" w:rsidRDefault="00B015EC" w:rsidP="00B015EC">
              <w:pPr>
                <w:pStyle w:val="Bibliography"/>
                <w:rPr>
                  <w:noProof/>
                  <w:lang w:val="en-US"/>
                </w:rPr>
              </w:pPr>
              <w:r>
                <w:rPr>
                  <w:noProof/>
                  <w:lang w:val="en-US"/>
                </w:rPr>
                <w:t xml:space="preserve">Carroll, J., 2012, P.24. </w:t>
              </w:r>
              <w:r>
                <w:rPr>
                  <w:i/>
                  <w:iCs/>
                  <w:noProof/>
                  <w:lang w:val="en-US"/>
                </w:rPr>
                <w:t xml:space="preserve">Effective Project Management. </w:t>
              </w:r>
              <w:r>
                <w:rPr>
                  <w:noProof/>
                  <w:lang w:val="en-US"/>
                </w:rPr>
                <w:t>2nd ed. Warwickshire: Easy Steps Limited.</w:t>
              </w:r>
            </w:p>
            <w:p w:rsidR="00B015EC" w:rsidRDefault="00B015EC" w:rsidP="00B015EC">
              <w:pPr>
                <w:pStyle w:val="Bibliography"/>
                <w:rPr>
                  <w:noProof/>
                  <w:lang w:val="en-US"/>
                </w:rPr>
              </w:pPr>
              <w:r>
                <w:rPr>
                  <w:noProof/>
                  <w:lang w:val="en-US"/>
                </w:rPr>
                <w:t xml:space="preserve">Carroll, J., 2012, P.31, 61. </w:t>
              </w:r>
              <w:r>
                <w:rPr>
                  <w:i/>
                  <w:iCs/>
                  <w:noProof/>
                  <w:lang w:val="en-US"/>
                </w:rPr>
                <w:t xml:space="preserve">Effective Project Management. </w:t>
              </w:r>
              <w:r>
                <w:rPr>
                  <w:noProof/>
                  <w:lang w:val="en-US"/>
                </w:rPr>
                <w:t>2nd ed. Warwickshire: Easy Steps Limited.</w:t>
              </w:r>
            </w:p>
            <w:p w:rsidR="00B015EC" w:rsidRDefault="00B015EC" w:rsidP="00B015EC">
              <w:pPr>
                <w:pStyle w:val="Bibliography"/>
                <w:rPr>
                  <w:noProof/>
                  <w:lang w:val="en-US"/>
                </w:rPr>
              </w:pPr>
              <w:r>
                <w:rPr>
                  <w:noProof/>
                  <w:lang w:val="en-US"/>
                </w:rPr>
                <w:t xml:space="preserve">Carroll, J., 2012, P.57. </w:t>
              </w:r>
              <w:r>
                <w:rPr>
                  <w:i/>
                  <w:iCs/>
                  <w:noProof/>
                  <w:lang w:val="en-US"/>
                </w:rPr>
                <w:t xml:space="preserve">Effective Project Management. </w:t>
              </w:r>
              <w:r>
                <w:rPr>
                  <w:noProof/>
                  <w:lang w:val="en-US"/>
                </w:rPr>
                <w:t>2nd ed. Warwickshire: Easy Steps Limited.</w:t>
              </w:r>
            </w:p>
            <w:p w:rsidR="00B015EC" w:rsidRDefault="00B015EC" w:rsidP="00B015EC">
              <w:pPr>
                <w:pStyle w:val="Bibliography"/>
                <w:rPr>
                  <w:noProof/>
                  <w:lang w:val="en-US"/>
                </w:rPr>
              </w:pPr>
              <w:r>
                <w:rPr>
                  <w:noProof/>
                  <w:lang w:val="en-US"/>
                </w:rPr>
                <w:t xml:space="preserve">Clayton, M., 2012, P.14. </w:t>
              </w:r>
              <w:r>
                <w:rPr>
                  <w:i/>
                  <w:iCs/>
                  <w:noProof/>
                  <w:lang w:val="en-US"/>
                </w:rPr>
                <w:t xml:space="preserve">Brilliant Project Leader. </w:t>
              </w:r>
              <w:r>
                <w:rPr>
                  <w:noProof/>
                  <w:lang w:val="en-US"/>
                </w:rPr>
                <w:t>Harlow: Pearson Education Limited.</w:t>
              </w:r>
            </w:p>
            <w:p w:rsidR="00B015EC" w:rsidRDefault="00B015EC" w:rsidP="00B015EC">
              <w:pPr>
                <w:pStyle w:val="Bibliography"/>
                <w:rPr>
                  <w:noProof/>
                  <w:lang w:val="en-US"/>
                </w:rPr>
              </w:pPr>
              <w:r>
                <w:rPr>
                  <w:noProof/>
                  <w:lang w:val="en-US"/>
                </w:rPr>
                <w:t xml:space="preserve">Clayton, M., 2012, P.184. </w:t>
              </w:r>
              <w:r>
                <w:rPr>
                  <w:i/>
                  <w:iCs/>
                  <w:noProof/>
                  <w:lang w:val="en-US"/>
                </w:rPr>
                <w:t xml:space="preserve">Brilliant Project Leaders. </w:t>
              </w:r>
              <w:r>
                <w:rPr>
                  <w:noProof/>
                  <w:lang w:val="en-US"/>
                </w:rPr>
                <w:t>Harlow: Pearson Education Limited.</w:t>
              </w:r>
            </w:p>
            <w:p w:rsidR="00B015EC" w:rsidRDefault="00B015EC" w:rsidP="00B015EC">
              <w:pPr>
                <w:pStyle w:val="Bibliography"/>
                <w:rPr>
                  <w:noProof/>
                  <w:lang w:val="en-US"/>
                </w:rPr>
              </w:pPr>
              <w:r>
                <w:rPr>
                  <w:noProof/>
                  <w:lang w:val="en-US"/>
                </w:rPr>
                <w:t xml:space="preserve">Clayton, M., 2012, P.215. </w:t>
              </w:r>
              <w:r>
                <w:rPr>
                  <w:i/>
                  <w:iCs/>
                  <w:noProof/>
                  <w:lang w:val="en-US"/>
                </w:rPr>
                <w:t xml:space="preserve">Brilliant Project Leaders. </w:t>
              </w:r>
              <w:r>
                <w:rPr>
                  <w:noProof/>
                  <w:lang w:val="en-US"/>
                </w:rPr>
                <w:t>Harlow: Pearson Education Limited.</w:t>
              </w:r>
            </w:p>
            <w:p w:rsidR="00B015EC" w:rsidRDefault="00B015EC" w:rsidP="00B015EC">
              <w:pPr>
                <w:pStyle w:val="Bibliography"/>
                <w:rPr>
                  <w:noProof/>
                  <w:lang w:val="en-US"/>
                </w:rPr>
              </w:pPr>
              <w:r>
                <w:rPr>
                  <w:noProof/>
                  <w:lang w:val="en-US"/>
                </w:rPr>
                <w:t xml:space="preserve">Clayton, M., 2012. </w:t>
              </w:r>
              <w:r>
                <w:rPr>
                  <w:i/>
                  <w:iCs/>
                  <w:noProof/>
                  <w:lang w:val="en-US"/>
                </w:rPr>
                <w:t xml:space="preserve">Brilliant Project Leader. </w:t>
              </w:r>
              <w:r>
                <w:rPr>
                  <w:noProof/>
                  <w:lang w:val="en-US"/>
                </w:rPr>
                <w:t>Harlow: Pearson Education Limited.</w:t>
              </w:r>
            </w:p>
            <w:p w:rsidR="00B015EC" w:rsidRDefault="00B015EC" w:rsidP="00B015EC">
              <w:pPr>
                <w:pStyle w:val="Bibliography"/>
                <w:rPr>
                  <w:noProof/>
                  <w:lang w:val="en-US"/>
                </w:rPr>
              </w:pPr>
              <w:r>
                <w:rPr>
                  <w:noProof/>
                  <w:lang w:val="en-US"/>
                </w:rPr>
                <w:lastRenderedPageBreak/>
                <w:t xml:space="preserve">Dr Nting, R., 15 October 2018. </w:t>
              </w:r>
              <w:r>
                <w:rPr>
                  <w:i/>
                  <w:iCs/>
                  <w:noProof/>
                  <w:lang w:val="en-US"/>
                </w:rPr>
                <w:t xml:space="preserve">Managing Project in the Organisation. </w:t>
              </w:r>
              <w:r>
                <w:rPr>
                  <w:noProof/>
                  <w:lang w:val="en-US"/>
                </w:rPr>
                <w:t>London: Unversity of Wales, London Campus.</w:t>
              </w:r>
            </w:p>
            <w:p w:rsidR="00B015EC" w:rsidRDefault="00B015EC" w:rsidP="00B015EC">
              <w:pPr>
                <w:pStyle w:val="Bibliography"/>
                <w:rPr>
                  <w:noProof/>
                  <w:lang w:val="en-US"/>
                </w:rPr>
              </w:pPr>
              <w:r>
                <w:rPr>
                  <w:noProof/>
                  <w:lang w:val="en-US"/>
                </w:rPr>
                <w:t xml:space="preserve">Dupuit, J., October 2016. Dupuit's Project Mind Tools. </w:t>
              </w:r>
              <w:r>
                <w:rPr>
                  <w:i/>
                  <w:iCs/>
                  <w:noProof/>
                  <w:lang w:val="en-US"/>
                </w:rPr>
                <w:t xml:space="preserve">The International Journal of Healing and Caring, </w:t>
              </w:r>
              <w:r>
                <w:rPr>
                  <w:noProof/>
                  <w:lang w:val="en-US"/>
                </w:rPr>
                <w:t>16(3).</w:t>
              </w:r>
            </w:p>
            <w:p w:rsidR="008F7B5C" w:rsidRPr="00953924" w:rsidRDefault="00B015EC" w:rsidP="00953924">
              <w:r>
                <w:rPr>
                  <w:b/>
                  <w:bCs/>
                  <w:noProof/>
                </w:rPr>
                <w:fldChar w:fldCharType="end"/>
              </w:r>
            </w:p>
          </w:sdtContent>
        </w:sdt>
      </w:sdtContent>
    </w:sdt>
    <w:sectPr w:rsidR="008F7B5C" w:rsidRPr="00953924" w:rsidSect="00D45F40">
      <w:footerReference w:type="default" r:id="rId1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C715E" w:rsidRDefault="006C715E" w:rsidP="00217B2E">
      <w:pPr>
        <w:spacing w:before="0" w:after="0"/>
      </w:pPr>
      <w:r>
        <w:separator/>
      </w:r>
    </w:p>
  </w:endnote>
  <w:endnote w:type="continuationSeparator" w:id="0">
    <w:p w:rsidR="006C715E" w:rsidRDefault="006C715E" w:rsidP="00217B2E">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86859461"/>
      <w:docPartObj>
        <w:docPartGallery w:val="Page Numbers (Bottom of Page)"/>
        <w:docPartUnique/>
      </w:docPartObj>
    </w:sdtPr>
    <w:sdtEndPr>
      <w:rPr>
        <w:noProof/>
      </w:rPr>
    </w:sdtEndPr>
    <w:sdtContent>
      <w:p w:rsidR="000F4E90" w:rsidRDefault="000F4E90">
        <w:pPr>
          <w:pStyle w:val="Footer"/>
          <w:jc w:val="right"/>
        </w:pPr>
        <w:r>
          <w:fldChar w:fldCharType="begin"/>
        </w:r>
        <w:r>
          <w:instrText xml:space="preserve"> PAGE   \* MERGEFORMAT </w:instrText>
        </w:r>
        <w:r>
          <w:fldChar w:fldCharType="separate"/>
        </w:r>
        <w:r w:rsidR="007873E6">
          <w:rPr>
            <w:noProof/>
          </w:rPr>
          <w:t>1</w:t>
        </w:r>
        <w:r>
          <w:rPr>
            <w:noProof/>
          </w:rPr>
          <w:fldChar w:fldCharType="end"/>
        </w:r>
      </w:p>
    </w:sdtContent>
  </w:sdt>
  <w:p w:rsidR="000F4E90" w:rsidRDefault="000F4E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C715E" w:rsidRDefault="006C715E" w:rsidP="00217B2E">
      <w:pPr>
        <w:spacing w:before="0" w:after="0"/>
      </w:pPr>
      <w:r>
        <w:separator/>
      </w:r>
    </w:p>
  </w:footnote>
  <w:footnote w:type="continuationSeparator" w:id="0">
    <w:p w:rsidR="006C715E" w:rsidRDefault="006C715E" w:rsidP="00217B2E">
      <w:pPr>
        <w:spacing w:before="0"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614F13"/>
    <w:multiLevelType w:val="hybridMultilevel"/>
    <w:tmpl w:val="FD4E4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4F5516C"/>
    <w:multiLevelType w:val="hybridMultilevel"/>
    <w:tmpl w:val="5316D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5A6C00"/>
    <w:multiLevelType w:val="hybridMultilevel"/>
    <w:tmpl w:val="1BECABD6"/>
    <w:lvl w:ilvl="0" w:tplc="891A335E">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300472"/>
    <w:multiLevelType w:val="hybridMultilevel"/>
    <w:tmpl w:val="EFD42474"/>
    <w:lvl w:ilvl="0" w:tplc="E6CE0BC6">
      <w:start w:val="1"/>
      <w:numFmt w:val="lowerLetter"/>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8674D3F"/>
    <w:multiLevelType w:val="hybridMultilevel"/>
    <w:tmpl w:val="5BD200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190767F7"/>
    <w:multiLevelType w:val="hybridMultilevel"/>
    <w:tmpl w:val="5150F2FC"/>
    <w:lvl w:ilvl="0" w:tplc="F29CEC50">
      <w:start w:val="2"/>
      <w:numFmt w:val="bullet"/>
      <w:lvlText w:val="-"/>
      <w:lvlJc w:val="left"/>
      <w:pPr>
        <w:ind w:left="6336" w:hanging="360"/>
      </w:pPr>
      <w:rPr>
        <w:rFonts w:ascii="Arial" w:eastAsiaTheme="minorHAnsi" w:hAnsi="Arial" w:cs="Arial" w:hint="default"/>
      </w:rPr>
    </w:lvl>
    <w:lvl w:ilvl="1" w:tplc="08090003" w:tentative="1">
      <w:start w:val="1"/>
      <w:numFmt w:val="bullet"/>
      <w:lvlText w:val="o"/>
      <w:lvlJc w:val="left"/>
      <w:pPr>
        <w:ind w:left="7056" w:hanging="360"/>
      </w:pPr>
      <w:rPr>
        <w:rFonts w:ascii="Courier New" w:hAnsi="Courier New" w:cs="Courier New" w:hint="default"/>
      </w:rPr>
    </w:lvl>
    <w:lvl w:ilvl="2" w:tplc="08090005" w:tentative="1">
      <w:start w:val="1"/>
      <w:numFmt w:val="bullet"/>
      <w:lvlText w:val=""/>
      <w:lvlJc w:val="left"/>
      <w:pPr>
        <w:ind w:left="7776" w:hanging="360"/>
      </w:pPr>
      <w:rPr>
        <w:rFonts w:ascii="Wingdings" w:hAnsi="Wingdings" w:hint="default"/>
      </w:rPr>
    </w:lvl>
    <w:lvl w:ilvl="3" w:tplc="08090001" w:tentative="1">
      <w:start w:val="1"/>
      <w:numFmt w:val="bullet"/>
      <w:lvlText w:val=""/>
      <w:lvlJc w:val="left"/>
      <w:pPr>
        <w:ind w:left="8496" w:hanging="360"/>
      </w:pPr>
      <w:rPr>
        <w:rFonts w:ascii="Symbol" w:hAnsi="Symbol" w:hint="default"/>
      </w:rPr>
    </w:lvl>
    <w:lvl w:ilvl="4" w:tplc="08090003" w:tentative="1">
      <w:start w:val="1"/>
      <w:numFmt w:val="bullet"/>
      <w:lvlText w:val="o"/>
      <w:lvlJc w:val="left"/>
      <w:pPr>
        <w:ind w:left="9216" w:hanging="360"/>
      </w:pPr>
      <w:rPr>
        <w:rFonts w:ascii="Courier New" w:hAnsi="Courier New" w:cs="Courier New" w:hint="default"/>
      </w:rPr>
    </w:lvl>
    <w:lvl w:ilvl="5" w:tplc="08090005" w:tentative="1">
      <w:start w:val="1"/>
      <w:numFmt w:val="bullet"/>
      <w:lvlText w:val=""/>
      <w:lvlJc w:val="left"/>
      <w:pPr>
        <w:ind w:left="9936" w:hanging="360"/>
      </w:pPr>
      <w:rPr>
        <w:rFonts w:ascii="Wingdings" w:hAnsi="Wingdings" w:hint="default"/>
      </w:rPr>
    </w:lvl>
    <w:lvl w:ilvl="6" w:tplc="08090001" w:tentative="1">
      <w:start w:val="1"/>
      <w:numFmt w:val="bullet"/>
      <w:lvlText w:val=""/>
      <w:lvlJc w:val="left"/>
      <w:pPr>
        <w:ind w:left="10656" w:hanging="360"/>
      </w:pPr>
      <w:rPr>
        <w:rFonts w:ascii="Symbol" w:hAnsi="Symbol" w:hint="default"/>
      </w:rPr>
    </w:lvl>
    <w:lvl w:ilvl="7" w:tplc="08090003" w:tentative="1">
      <w:start w:val="1"/>
      <w:numFmt w:val="bullet"/>
      <w:lvlText w:val="o"/>
      <w:lvlJc w:val="left"/>
      <w:pPr>
        <w:ind w:left="11376" w:hanging="360"/>
      </w:pPr>
      <w:rPr>
        <w:rFonts w:ascii="Courier New" w:hAnsi="Courier New" w:cs="Courier New" w:hint="default"/>
      </w:rPr>
    </w:lvl>
    <w:lvl w:ilvl="8" w:tplc="08090005" w:tentative="1">
      <w:start w:val="1"/>
      <w:numFmt w:val="bullet"/>
      <w:lvlText w:val=""/>
      <w:lvlJc w:val="left"/>
      <w:pPr>
        <w:ind w:left="12096" w:hanging="360"/>
      </w:pPr>
      <w:rPr>
        <w:rFonts w:ascii="Wingdings" w:hAnsi="Wingdings" w:hint="default"/>
      </w:rPr>
    </w:lvl>
  </w:abstractNum>
  <w:abstractNum w:abstractNumId="6">
    <w:nsid w:val="19FA4694"/>
    <w:multiLevelType w:val="hybridMultilevel"/>
    <w:tmpl w:val="B0C04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BB76F47"/>
    <w:multiLevelType w:val="hybridMultilevel"/>
    <w:tmpl w:val="80B64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6693E6B"/>
    <w:multiLevelType w:val="hybridMultilevel"/>
    <w:tmpl w:val="A984D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AFE669F"/>
    <w:multiLevelType w:val="hybridMultilevel"/>
    <w:tmpl w:val="C902E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D3C73AC"/>
    <w:multiLevelType w:val="hybridMultilevel"/>
    <w:tmpl w:val="45925662"/>
    <w:lvl w:ilvl="0" w:tplc="4F7EF9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3F710CF7"/>
    <w:multiLevelType w:val="hybridMultilevel"/>
    <w:tmpl w:val="50622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FA56CC7"/>
    <w:multiLevelType w:val="hybridMultilevel"/>
    <w:tmpl w:val="0C4E8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15F27F2"/>
    <w:multiLevelType w:val="hybridMultilevel"/>
    <w:tmpl w:val="72DAAA6A"/>
    <w:lvl w:ilvl="0" w:tplc="0B1229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41687177"/>
    <w:multiLevelType w:val="hybridMultilevel"/>
    <w:tmpl w:val="B6661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7CB7048"/>
    <w:multiLevelType w:val="multilevel"/>
    <w:tmpl w:val="8348D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4C85383"/>
    <w:multiLevelType w:val="hybridMultilevel"/>
    <w:tmpl w:val="B04E344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ADE34E6"/>
    <w:multiLevelType w:val="hybridMultilevel"/>
    <w:tmpl w:val="993C0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DA12366"/>
    <w:multiLevelType w:val="hybridMultilevel"/>
    <w:tmpl w:val="5C5C93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3B31880"/>
    <w:multiLevelType w:val="hybridMultilevel"/>
    <w:tmpl w:val="0F9C3E30"/>
    <w:lvl w:ilvl="0" w:tplc="CA128CE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4851F87"/>
    <w:multiLevelType w:val="hybridMultilevel"/>
    <w:tmpl w:val="563C8FAA"/>
    <w:lvl w:ilvl="0" w:tplc="A880A304">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9391095"/>
    <w:multiLevelType w:val="multilevel"/>
    <w:tmpl w:val="97F64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BDC351C"/>
    <w:multiLevelType w:val="hybridMultilevel"/>
    <w:tmpl w:val="25824C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FBD6C70"/>
    <w:multiLevelType w:val="hybridMultilevel"/>
    <w:tmpl w:val="95B48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31E1DA9"/>
    <w:multiLevelType w:val="hybridMultilevel"/>
    <w:tmpl w:val="7CCE4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56C02B0"/>
    <w:multiLevelType w:val="hybridMultilevel"/>
    <w:tmpl w:val="A1F48D32"/>
    <w:lvl w:ilvl="0" w:tplc="53706F20">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C3E3218"/>
    <w:multiLevelType w:val="hybridMultilevel"/>
    <w:tmpl w:val="3E5E1FEE"/>
    <w:lvl w:ilvl="0" w:tplc="55AE65F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7"/>
  </w:num>
  <w:num w:numId="2">
    <w:abstractNumId w:val="4"/>
  </w:num>
  <w:num w:numId="3">
    <w:abstractNumId w:val="24"/>
  </w:num>
  <w:num w:numId="4">
    <w:abstractNumId w:val="25"/>
  </w:num>
  <w:num w:numId="5">
    <w:abstractNumId w:val="20"/>
  </w:num>
  <w:num w:numId="6">
    <w:abstractNumId w:val="6"/>
  </w:num>
  <w:num w:numId="7">
    <w:abstractNumId w:val="12"/>
  </w:num>
  <w:num w:numId="8">
    <w:abstractNumId w:val="16"/>
  </w:num>
  <w:num w:numId="9">
    <w:abstractNumId w:val="15"/>
  </w:num>
  <w:num w:numId="10">
    <w:abstractNumId w:val="7"/>
  </w:num>
  <w:num w:numId="11">
    <w:abstractNumId w:val="0"/>
  </w:num>
  <w:num w:numId="12">
    <w:abstractNumId w:val="23"/>
  </w:num>
  <w:num w:numId="13">
    <w:abstractNumId w:val="21"/>
    <w:lvlOverride w:ilvl="0">
      <w:lvl w:ilvl="0">
        <w:numFmt w:val="bullet"/>
        <w:lvlText w:val=""/>
        <w:lvlJc w:val="left"/>
        <w:pPr>
          <w:tabs>
            <w:tab w:val="num" w:pos="720"/>
          </w:tabs>
          <w:ind w:left="720" w:hanging="360"/>
        </w:pPr>
        <w:rPr>
          <w:rFonts w:ascii="Wingdings" w:hAnsi="Wingdings" w:hint="default"/>
          <w:sz w:val="20"/>
        </w:rPr>
      </w:lvl>
    </w:lvlOverride>
  </w:num>
  <w:num w:numId="14">
    <w:abstractNumId w:val="1"/>
  </w:num>
  <w:num w:numId="15">
    <w:abstractNumId w:val="14"/>
  </w:num>
  <w:num w:numId="16">
    <w:abstractNumId w:val="18"/>
  </w:num>
  <w:num w:numId="17">
    <w:abstractNumId w:val="9"/>
  </w:num>
  <w:num w:numId="18">
    <w:abstractNumId w:val="22"/>
  </w:num>
  <w:num w:numId="19">
    <w:abstractNumId w:val="11"/>
  </w:num>
  <w:num w:numId="20">
    <w:abstractNumId w:val="13"/>
  </w:num>
  <w:num w:numId="21">
    <w:abstractNumId w:val="19"/>
  </w:num>
  <w:num w:numId="22">
    <w:abstractNumId w:val="26"/>
  </w:num>
  <w:num w:numId="23">
    <w:abstractNumId w:val="10"/>
  </w:num>
  <w:num w:numId="24">
    <w:abstractNumId w:val="3"/>
  </w:num>
  <w:num w:numId="25">
    <w:abstractNumId w:val="8"/>
  </w:num>
  <w:num w:numId="26">
    <w:abstractNumId w:val="5"/>
  </w:num>
  <w:num w:numId="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4920"/>
    <w:rsid w:val="00001450"/>
    <w:rsid w:val="00001DCA"/>
    <w:rsid w:val="000020C2"/>
    <w:rsid w:val="0000249A"/>
    <w:rsid w:val="00002920"/>
    <w:rsid w:val="000125FF"/>
    <w:rsid w:val="000152B2"/>
    <w:rsid w:val="000155F9"/>
    <w:rsid w:val="00015A9C"/>
    <w:rsid w:val="000214AD"/>
    <w:rsid w:val="0002191F"/>
    <w:rsid w:val="00025087"/>
    <w:rsid w:val="000264FC"/>
    <w:rsid w:val="00045D02"/>
    <w:rsid w:val="00052CC4"/>
    <w:rsid w:val="00052FC7"/>
    <w:rsid w:val="000564C7"/>
    <w:rsid w:val="00064098"/>
    <w:rsid w:val="00073534"/>
    <w:rsid w:val="00077D59"/>
    <w:rsid w:val="000841D6"/>
    <w:rsid w:val="00086B59"/>
    <w:rsid w:val="00095F38"/>
    <w:rsid w:val="000A116B"/>
    <w:rsid w:val="000A2A3A"/>
    <w:rsid w:val="000A54D5"/>
    <w:rsid w:val="000A6618"/>
    <w:rsid w:val="000A6E8A"/>
    <w:rsid w:val="000A7E23"/>
    <w:rsid w:val="000B2669"/>
    <w:rsid w:val="000B4EDC"/>
    <w:rsid w:val="000B5ECD"/>
    <w:rsid w:val="000B6B37"/>
    <w:rsid w:val="000B6EA6"/>
    <w:rsid w:val="000B7A4A"/>
    <w:rsid w:val="000C2587"/>
    <w:rsid w:val="000C73C9"/>
    <w:rsid w:val="000D050A"/>
    <w:rsid w:val="000D65CB"/>
    <w:rsid w:val="000D6683"/>
    <w:rsid w:val="000E1253"/>
    <w:rsid w:val="000E1CBF"/>
    <w:rsid w:val="000E639A"/>
    <w:rsid w:val="000F4E90"/>
    <w:rsid w:val="001045EA"/>
    <w:rsid w:val="00106BBD"/>
    <w:rsid w:val="001070CB"/>
    <w:rsid w:val="00112F69"/>
    <w:rsid w:val="001141EA"/>
    <w:rsid w:val="00117302"/>
    <w:rsid w:val="00121515"/>
    <w:rsid w:val="00121CE9"/>
    <w:rsid w:val="00124100"/>
    <w:rsid w:val="0012422B"/>
    <w:rsid w:val="001262C3"/>
    <w:rsid w:val="0012679F"/>
    <w:rsid w:val="001351C1"/>
    <w:rsid w:val="00136DF7"/>
    <w:rsid w:val="001408F7"/>
    <w:rsid w:val="001414F4"/>
    <w:rsid w:val="0014336B"/>
    <w:rsid w:val="00144821"/>
    <w:rsid w:val="001476F9"/>
    <w:rsid w:val="00152685"/>
    <w:rsid w:val="00155BA4"/>
    <w:rsid w:val="00161CCD"/>
    <w:rsid w:val="00161D6E"/>
    <w:rsid w:val="001651E6"/>
    <w:rsid w:val="001700AC"/>
    <w:rsid w:val="001759FA"/>
    <w:rsid w:val="001817CF"/>
    <w:rsid w:val="0018225B"/>
    <w:rsid w:val="00182E5B"/>
    <w:rsid w:val="00184816"/>
    <w:rsid w:val="00184E0A"/>
    <w:rsid w:val="00191633"/>
    <w:rsid w:val="0019272D"/>
    <w:rsid w:val="00193448"/>
    <w:rsid w:val="00196606"/>
    <w:rsid w:val="001A240B"/>
    <w:rsid w:val="001A3A08"/>
    <w:rsid w:val="001A54BB"/>
    <w:rsid w:val="001B013F"/>
    <w:rsid w:val="001B0AAD"/>
    <w:rsid w:val="001B3844"/>
    <w:rsid w:val="001B5EF9"/>
    <w:rsid w:val="001C14BC"/>
    <w:rsid w:val="001C5E9D"/>
    <w:rsid w:val="001D41AB"/>
    <w:rsid w:val="001D7365"/>
    <w:rsid w:val="001D7DA1"/>
    <w:rsid w:val="001E06C7"/>
    <w:rsid w:val="001E144B"/>
    <w:rsid w:val="001E5206"/>
    <w:rsid w:val="001E5F45"/>
    <w:rsid w:val="001E6B0B"/>
    <w:rsid w:val="001F1823"/>
    <w:rsid w:val="001F21B3"/>
    <w:rsid w:val="001F3101"/>
    <w:rsid w:val="001F472F"/>
    <w:rsid w:val="00200CBD"/>
    <w:rsid w:val="0020185B"/>
    <w:rsid w:val="0020463B"/>
    <w:rsid w:val="0020774C"/>
    <w:rsid w:val="00213B93"/>
    <w:rsid w:val="00214727"/>
    <w:rsid w:val="00217B2E"/>
    <w:rsid w:val="00222A08"/>
    <w:rsid w:val="0023673F"/>
    <w:rsid w:val="00237436"/>
    <w:rsid w:val="00237FEE"/>
    <w:rsid w:val="002451D8"/>
    <w:rsid w:val="00245EBF"/>
    <w:rsid w:val="00250075"/>
    <w:rsid w:val="00250CCE"/>
    <w:rsid w:val="00250D97"/>
    <w:rsid w:val="00262F4B"/>
    <w:rsid w:val="0026312F"/>
    <w:rsid w:val="002646AB"/>
    <w:rsid w:val="0026676A"/>
    <w:rsid w:val="00270CAD"/>
    <w:rsid w:val="0027651C"/>
    <w:rsid w:val="00284C26"/>
    <w:rsid w:val="00296EA2"/>
    <w:rsid w:val="00296EE9"/>
    <w:rsid w:val="00296F78"/>
    <w:rsid w:val="00297657"/>
    <w:rsid w:val="002B080F"/>
    <w:rsid w:val="002B0C3C"/>
    <w:rsid w:val="002B6FAB"/>
    <w:rsid w:val="002B7466"/>
    <w:rsid w:val="002C0C21"/>
    <w:rsid w:val="002C6BD4"/>
    <w:rsid w:val="002C7303"/>
    <w:rsid w:val="002D6BC1"/>
    <w:rsid w:val="002E1BCC"/>
    <w:rsid w:val="002E67B6"/>
    <w:rsid w:val="002F061D"/>
    <w:rsid w:val="002F0707"/>
    <w:rsid w:val="002F58BD"/>
    <w:rsid w:val="003003A6"/>
    <w:rsid w:val="0030588E"/>
    <w:rsid w:val="00314F18"/>
    <w:rsid w:val="003166C4"/>
    <w:rsid w:val="00316DF6"/>
    <w:rsid w:val="0032287A"/>
    <w:rsid w:val="00323B11"/>
    <w:rsid w:val="003304A2"/>
    <w:rsid w:val="0033317A"/>
    <w:rsid w:val="00335DBB"/>
    <w:rsid w:val="003409CB"/>
    <w:rsid w:val="00342514"/>
    <w:rsid w:val="00343FA5"/>
    <w:rsid w:val="0035171F"/>
    <w:rsid w:val="00352DE5"/>
    <w:rsid w:val="003551EB"/>
    <w:rsid w:val="00363526"/>
    <w:rsid w:val="00365C5E"/>
    <w:rsid w:val="0037137E"/>
    <w:rsid w:val="00374D55"/>
    <w:rsid w:val="00377355"/>
    <w:rsid w:val="0038249F"/>
    <w:rsid w:val="00382C99"/>
    <w:rsid w:val="0038392E"/>
    <w:rsid w:val="0039281B"/>
    <w:rsid w:val="003928A9"/>
    <w:rsid w:val="003965A1"/>
    <w:rsid w:val="003A2048"/>
    <w:rsid w:val="003A4331"/>
    <w:rsid w:val="003B309E"/>
    <w:rsid w:val="003B35B4"/>
    <w:rsid w:val="003C0452"/>
    <w:rsid w:val="003C1000"/>
    <w:rsid w:val="003C1D2E"/>
    <w:rsid w:val="003C2157"/>
    <w:rsid w:val="003C31A8"/>
    <w:rsid w:val="003C39D8"/>
    <w:rsid w:val="003C5114"/>
    <w:rsid w:val="003C5BF9"/>
    <w:rsid w:val="003C66AF"/>
    <w:rsid w:val="003C760E"/>
    <w:rsid w:val="003D02B2"/>
    <w:rsid w:val="003D305D"/>
    <w:rsid w:val="003D4B1A"/>
    <w:rsid w:val="003D4F45"/>
    <w:rsid w:val="003D72C6"/>
    <w:rsid w:val="003E095C"/>
    <w:rsid w:val="003E0C3C"/>
    <w:rsid w:val="003E5D83"/>
    <w:rsid w:val="003E74BB"/>
    <w:rsid w:val="003E7D7F"/>
    <w:rsid w:val="003F5292"/>
    <w:rsid w:val="0040054C"/>
    <w:rsid w:val="00403A44"/>
    <w:rsid w:val="00407D68"/>
    <w:rsid w:val="004105CB"/>
    <w:rsid w:val="0041203B"/>
    <w:rsid w:val="00415933"/>
    <w:rsid w:val="00416290"/>
    <w:rsid w:val="00416992"/>
    <w:rsid w:val="00417146"/>
    <w:rsid w:val="0041747B"/>
    <w:rsid w:val="00421EE8"/>
    <w:rsid w:val="00423063"/>
    <w:rsid w:val="00434C2B"/>
    <w:rsid w:val="00436B5D"/>
    <w:rsid w:val="00440F0D"/>
    <w:rsid w:val="0044262A"/>
    <w:rsid w:val="004447F4"/>
    <w:rsid w:val="00447474"/>
    <w:rsid w:val="0045508E"/>
    <w:rsid w:val="00455457"/>
    <w:rsid w:val="00461A7B"/>
    <w:rsid w:val="004810B2"/>
    <w:rsid w:val="00483160"/>
    <w:rsid w:val="00483279"/>
    <w:rsid w:val="0049168D"/>
    <w:rsid w:val="00492EED"/>
    <w:rsid w:val="0049398A"/>
    <w:rsid w:val="004951DE"/>
    <w:rsid w:val="00495A5D"/>
    <w:rsid w:val="004A26BE"/>
    <w:rsid w:val="004A28F3"/>
    <w:rsid w:val="004A4902"/>
    <w:rsid w:val="004A5259"/>
    <w:rsid w:val="004A5A85"/>
    <w:rsid w:val="004B00B3"/>
    <w:rsid w:val="004B19A7"/>
    <w:rsid w:val="004B2597"/>
    <w:rsid w:val="004B55E6"/>
    <w:rsid w:val="004C713A"/>
    <w:rsid w:val="004C7C67"/>
    <w:rsid w:val="004D0429"/>
    <w:rsid w:val="004E088B"/>
    <w:rsid w:val="004E53B7"/>
    <w:rsid w:val="004E6055"/>
    <w:rsid w:val="004E783D"/>
    <w:rsid w:val="004F41DD"/>
    <w:rsid w:val="004F4956"/>
    <w:rsid w:val="00511E97"/>
    <w:rsid w:val="00520C0A"/>
    <w:rsid w:val="005237DF"/>
    <w:rsid w:val="005313A5"/>
    <w:rsid w:val="005336D4"/>
    <w:rsid w:val="00534AD0"/>
    <w:rsid w:val="00535F6B"/>
    <w:rsid w:val="0053692D"/>
    <w:rsid w:val="005403C7"/>
    <w:rsid w:val="00540737"/>
    <w:rsid w:val="00540D81"/>
    <w:rsid w:val="00542738"/>
    <w:rsid w:val="005460D6"/>
    <w:rsid w:val="00547D27"/>
    <w:rsid w:val="005544B2"/>
    <w:rsid w:val="00555BD9"/>
    <w:rsid w:val="00557303"/>
    <w:rsid w:val="00562D68"/>
    <w:rsid w:val="005650B0"/>
    <w:rsid w:val="00567146"/>
    <w:rsid w:val="00577973"/>
    <w:rsid w:val="00585BC4"/>
    <w:rsid w:val="005866C1"/>
    <w:rsid w:val="00591F36"/>
    <w:rsid w:val="00592EDD"/>
    <w:rsid w:val="00593E12"/>
    <w:rsid w:val="005A12B5"/>
    <w:rsid w:val="005A2159"/>
    <w:rsid w:val="005A3629"/>
    <w:rsid w:val="005A56BD"/>
    <w:rsid w:val="005A6183"/>
    <w:rsid w:val="005B0F81"/>
    <w:rsid w:val="005B130E"/>
    <w:rsid w:val="005B1706"/>
    <w:rsid w:val="005B1A15"/>
    <w:rsid w:val="005B48CA"/>
    <w:rsid w:val="005B5AF1"/>
    <w:rsid w:val="005C41D1"/>
    <w:rsid w:val="005C60F0"/>
    <w:rsid w:val="005C644B"/>
    <w:rsid w:val="005C72B1"/>
    <w:rsid w:val="005D602A"/>
    <w:rsid w:val="005D6640"/>
    <w:rsid w:val="005D75B6"/>
    <w:rsid w:val="005E17BB"/>
    <w:rsid w:val="005F4EFC"/>
    <w:rsid w:val="00601D90"/>
    <w:rsid w:val="00606B46"/>
    <w:rsid w:val="00610420"/>
    <w:rsid w:val="00617476"/>
    <w:rsid w:val="00621498"/>
    <w:rsid w:val="00623806"/>
    <w:rsid w:val="00623823"/>
    <w:rsid w:val="00623911"/>
    <w:rsid w:val="0063162F"/>
    <w:rsid w:val="00631BF7"/>
    <w:rsid w:val="006405B4"/>
    <w:rsid w:val="00643B02"/>
    <w:rsid w:val="00650276"/>
    <w:rsid w:val="006577C1"/>
    <w:rsid w:val="0066133E"/>
    <w:rsid w:val="006623AB"/>
    <w:rsid w:val="00665EB1"/>
    <w:rsid w:val="006673B6"/>
    <w:rsid w:val="00667CF5"/>
    <w:rsid w:val="00672935"/>
    <w:rsid w:val="00674710"/>
    <w:rsid w:val="006816A8"/>
    <w:rsid w:val="006830DE"/>
    <w:rsid w:val="006843C0"/>
    <w:rsid w:val="006905BA"/>
    <w:rsid w:val="00693161"/>
    <w:rsid w:val="006A2748"/>
    <w:rsid w:val="006A3391"/>
    <w:rsid w:val="006B23B7"/>
    <w:rsid w:val="006B7261"/>
    <w:rsid w:val="006C291F"/>
    <w:rsid w:val="006C5042"/>
    <w:rsid w:val="006C64C0"/>
    <w:rsid w:val="006C697C"/>
    <w:rsid w:val="006C715E"/>
    <w:rsid w:val="006D3F58"/>
    <w:rsid w:val="006D5043"/>
    <w:rsid w:val="006F2EF5"/>
    <w:rsid w:val="006F5D02"/>
    <w:rsid w:val="006F6DBF"/>
    <w:rsid w:val="006F7914"/>
    <w:rsid w:val="00702877"/>
    <w:rsid w:val="007055DA"/>
    <w:rsid w:val="007056C0"/>
    <w:rsid w:val="00713DA5"/>
    <w:rsid w:val="007164E1"/>
    <w:rsid w:val="00720F03"/>
    <w:rsid w:val="00721B2F"/>
    <w:rsid w:val="0072668E"/>
    <w:rsid w:val="00732384"/>
    <w:rsid w:val="00732E9A"/>
    <w:rsid w:val="00733AC1"/>
    <w:rsid w:val="0073563B"/>
    <w:rsid w:val="00741C09"/>
    <w:rsid w:val="0074750F"/>
    <w:rsid w:val="00747855"/>
    <w:rsid w:val="007542B5"/>
    <w:rsid w:val="00754648"/>
    <w:rsid w:val="0075789E"/>
    <w:rsid w:val="0076121B"/>
    <w:rsid w:val="00761F5D"/>
    <w:rsid w:val="00763E41"/>
    <w:rsid w:val="007644A7"/>
    <w:rsid w:val="00764A57"/>
    <w:rsid w:val="0076505B"/>
    <w:rsid w:val="00767C13"/>
    <w:rsid w:val="0077017B"/>
    <w:rsid w:val="00770F75"/>
    <w:rsid w:val="0077133D"/>
    <w:rsid w:val="0077168A"/>
    <w:rsid w:val="00777631"/>
    <w:rsid w:val="00780FC6"/>
    <w:rsid w:val="007812DF"/>
    <w:rsid w:val="00782C09"/>
    <w:rsid w:val="00782E79"/>
    <w:rsid w:val="007848BB"/>
    <w:rsid w:val="007873E6"/>
    <w:rsid w:val="00793785"/>
    <w:rsid w:val="007A10DC"/>
    <w:rsid w:val="007A2F92"/>
    <w:rsid w:val="007B2660"/>
    <w:rsid w:val="007B63C5"/>
    <w:rsid w:val="007B70EC"/>
    <w:rsid w:val="007B7648"/>
    <w:rsid w:val="007C45A8"/>
    <w:rsid w:val="007D2137"/>
    <w:rsid w:val="007D512E"/>
    <w:rsid w:val="007D7087"/>
    <w:rsid w:val="007D73E6"/>
    <w:rsid w:val="007E0234"/>
    <w:rsid w:val="007E20BD"/>
    <w:rsid w:val="007E2CA4"/>
    <w:rsid w:val="007E4423"/>
    <w:rsid w:val="007E7985"/>
    <w:rsid w:val="007F27E9"/>
    <w:rsid w:val="007F3D01"/>
    <w:rsid w:val="007F73BB"/>
    <w:rsid w:val="008065EE"/>
    <w:rsid w:val="00814FF8"/>
    <w:rsid w:val="0081797B"/>
    <w:rsid w:val="008206BA"/>
    <w:rsid w:val="0082089B"/>
    <w:rsid w:val="00826103"/>
    <w:rsid w:val="00835AE4"/>
    <w:rsid w:val="008421CB"/>
    <w:rsid w:val="008435C3"/>
    <w:rsid w:val="00844363"/>
    <w:rsid w:val="00845084"/>
    <w:rsid w:val="008512C6"/>
    <w:rsid w:val="00853EB6"/>
    <w:rsid w:val="00863CA7"/>
    <w:rsid w:val="00864462"/>
    <w:rsid w:val="00865B6F"/>
    <w:rsid w:val="008700A9"/>
    <w:rsid w:val="008768C6"/>
    <w:rsid w:val="00877384"/>
    <w:rsid w:val="008850E5"/>
    <w:rsid w:val="00887F6C"/>
    <w:rsid w:val="008A153A"/>
    <w:rsid w:val="008A1691"/>
    <w:rsid w:val="008A3BF7"/>
    <w:rsid w:val="008A4C4E"/>
    <w:rsid w:val="008A72BD"/>
    <w:rsid w:val="008B02C5"/>
    <w:rsid w:val="008B7031"/>
    <w:rsid w:val="008B7AFF"/>
    <w:rsid w:val="008C1D13"/>
    <w:rsid w:val="008C1FAA"/>
    <w:rsid w:val="008C37B8"/>
    <w:rsid w:val="008C3FCD"/>
    <w:rsid w:val="008C6623"/>
    <w:rsid w:val="008C6B03"/>
    <w:rsid w:val="008C76B0"/>
    <w:rsid w:val="008D01A2"/>
    <w:rsid w:val="008D22BB"/>
    <w:rsid w:val="008D307E"/>
    <w:rsid w:val="008D3FBD"/>
    <w:rsid w:val="008D5CEA"/>
    <w:rsid w:val="008E5094"/>
    <w:rsid w:val="008E6ADF"/>
    <w:rsid w:val="008F01A5"/>
    <w:rsid w:val="008F766B"/>
    <w:rsid w:val="008F7B5C"/>
    <w:rsid w:val="009039B8"/>
    <w:rsid w:val="00903CD0"/>
    <w:rsid w:val="009044CE"/>
    <w:rsid w:val="00905713"/>
    <w:rsid w:val="009134F4"/>
    <w:rsid w:val="009139B3"/>
    <w:rsid w:val="0091619C"/>
    <w:rsid w:val="0091727E"/>
    <w:rsid w:val="0092205B"/>
    <w:rsid w:val="009242A8"/>
    <w:rsid w:val="00924583"/>
    <w:rsid w:val="00933F85"/>
    <w:rsid w:val="009377EE"/>
    <w:rsid w:val="00940657"/>
    <w:rsid w:val="00943573"/>
    <w:rsid w:val="00945C93"/>
    <w:rsid w:val="00945D25"/>
    <w:rsid w:val="0094788F"/>
    <w:rsid w:val="00952152"/>
    <w:rsid w:val="00953924"/>
    <w:rsid w:val="0095798F"/>
    <w:rsid w:val="0096013D"/>
    <w:rsid w:val="00961FE8"/>
    <w:rsid w:val="00965CD2"/>
    <w:rsid w:val="00973BF4"/>
    <w:rsid w:val="009779FF"/>
    <w:rsid w:val="00985266"/>
    <w:rsid w:val="00991CD9"/>
    <w:rsid w:val="00992DAB"/>
    <w:rsid w:val="00994636"/>
    <w:rsid w:val="009A5073"/>
    <w:rsid w:val="009A7B48"/>
    <w:rsid w:val="009B2D62"/>
    <w:rsid w:val="009C0336"/>
    <w:rsid w:val="009C05A7"/>
    <w:rsid w:val="009C1990"/>
    <w:rsid w:val="009C2435"/>
    <w:rsid w:val="009D1BF6"/>
    <w:rsid w:val="009D2E69"/>
    <w:rsid w:val="009E0428"/>
    <w:rsid w:val="009E3CEF"/>
    <w:rsid w:val="009E560C"/>
    <w:rsid w:val="009E6FA0"/>
    <w:rsid w:val="009F2BAC"/>
    <w:rsid w:val="009F37EF"/>
    <w:rsid w:val="009F7042"/>
    <w:rsid w:val="00A01BB6"/>
    <w:rsid w:val="00A030E3"/>
    <w:rsid w:val="00A03B74"/>
    <w:rsid w:val="00A05D4F"/>
    <w:rsid w:val="00A23809"/>
    <w:rsid w:val="00A30903"/>
    <w:rsid w:val="00A36D68"/>
    <w:rsid w:val="00A41A7A"/>
    <w:rsid w:val="00A438A4"/>
    <w:rsid w:val="00A46027"/>
    <w:rsid w:val="00A50156"/>
    <w:rsid w:val="00A5159E"/>
    <w:rsid w:val="00A72FCF"/>
    <w:rsid w:val="00A7514E"/>
    <w:rsid w:val="00A752F9"/>
    <w:rsid w:val="00A773C7"/>
    <w:rsid w:val="00A807F2"/>
    <w:rsid w:val="00A8365D"/>
    <w:rsid w:val="00A86488"/>
    <w:rsid w:val="00AA1D8E"/>
    <w:rsid w:val="00AA2449"/>
    <w:rsid w:val="00AA54D8"/>
    <w:rsid w:val="00AA610A"/>
    <w:rsid w:val="00AB056C"/>
    <w:rsid w:val="00AB1ADC"/>
    <w:rsid w:val="00AB24AD"/>
    <w:rsid w:val="00AB5F95"/>
    <w:rsid w:val="00AB6B13"/>
    <w:rsid w:val="00AB7394"/>
    <w:rsid w:val="00AB75E4"/>
    <w:rsid w:val="00AC0798"/>
    <w:rsid w:val="00AC345B"/>
    <w:rsid w:val="00AC3CD7"/>
    <w:rsid w:val="00AD25FD"/>
    <w:rsid w:val="00AD4095"/>
    <w:rsid w:val="00AE25F2"/>
    <w:rsid w:val="00AE3E97"/>
    <w:rsid w:val="00AE5493"/>
    <w:rsid w:val="00AE7411"/>
    <w:rsid w:val="00AE7B6E"/>
    <w:rsid w:val="00AF0CDB"/>
    <w:rsid w:val="00AF7B15"/>
    <w:rsid w:val="00B015EC"/>
    <w:rsid w:val="00B022AC"/>
    <w:rsid w:val="00B02AAD"/>
    <w:rsid w:val="00B12178"/>
    <w:rsid w:val="00B14451"/>
    <w:rsid w:val="00B147E3"/>
    <w:rsid w:val="00B20181"/>
    <w:rsid w:val="00B20944"/>
    <w:rsid w:val="00B26623"/>
    <w:rsid w:val="00B344C6"/>
    <w:rsid w:val="00B3584E"/>
    <w:rsid w:val="00B5011F"/>
    <w:rsid w:val="00B51262"/>
    <w:rsid w:val="00B543D6"/>
    <w:rsid w:val="00B6348A"/>
    <w:rsid w:val="00B642F7"/>
    <w:rsid w:val="00B652B4"/>
    <w:rsid w:val="00B70005"/>
    <w:rsid w:val="00B835A1"/>
    <w:rsid w:val="00B86531"/>
    <w:rsid w:val="00B9051B"/>
    <w:rsid w:val="00B9278D"/>
    <w:rsid w:val="00BA1245"/>
    <w:rsid w:val="00BA1AFE"/>
    <w:rsid w:val="00BA52D0"/>
    <w:rsid w:val="00BA76D4"/>
    <w:rsid w:val="00BA7703"/>
    <w:rsid w:val="00BB3BEA"/>
    <w:rsid w:val="00BB4089"/>
    <w:rsid w:val="00BB620C"/>
    <w:rsid w:val="00BC1392"/>
    <w:rsid w:val="00BC14C6"/>
    <w:rsid w:val="00BC2D06"/>
    <w:rsid w:val="00BC4286"/>
    <w:rsid w:val="00BC5F5A"/>
    <w:rsid w:val="00BC7E7D"/>
    <w:rsid w:val="00BD2E53"/>
    <w:rsid w:val="00BD503E"/>
    <w:rsid w:val="00BD5FE0"/>
    <w:rsid w:val="00BD638A"/>
    <w:rsid w:val="00BE0976"/>
    <w:rsid w:val="00BE3131"/>
    <w:rsid w:val="00BE3982"/>
    <w:rsid w:val="00BF573A"/>
    <w:rsid w:val="00BF5ADC"/>
    <w:rsid w:val="00C02264"/>
    <w:rsid w:val="00C03F51"/>
    <w:rsid w:val="00C06412"/>
    <w:rsid w:val="00C157E4"/>
    <w:rsid w:val="00C17286"/>
    <w:rsid w:val="00C211CB"/>
    <w:rsid w:val="00C2678A"/>
    <w:rsid w:val="00C31CF9"/>
    <w:rsid w:val="00C34F7F"/>
    <w:rsid w:val="00C408FF"/>
    <w:rsid w:val="00C41A66"/>
    <w:rsid w:val="00C42AEE"/>
    <w:rsid w:val="00C51071"/>
    <w:rsid w:val="00C53732"/>
    <w:rsid w:val="00C60C30"/>
    <w:rsid w:val="00C60E84"/>
    <w:rsid w:val="00C6535E"/>
    <w:rsid w:val="00C71027"/>
    <w:rsid w:val="00C77972"/>
    <w:rsid w:val="00C80491"/>
    <w:rsid w:val="00C86928"/>
    <w:rsid w:val="00C87E68"/>
    <w:rsid w:val="00C902B9"/>
    <w:rsid w:val="00C922A2"/>
    <w:rsid w:val="00C92459"/>
    <w:rsid w:val="00C945D7"/>
    <w:rsid w:val="00C95652"/>
    <w:rsid w:val="00C97E9C"/>
    <w:rsid w:val="00CA3272"/>
    <w:rsid w:val="00CB2CB2"/>
    <w:rsid w:val="00CB4D4C"/>
    <w:rsid w:val="00CB63E9"/>
    <w:rsid w:val="00CC00BE"/>
    <w:rsid w:val="00CC60A4"/>
    <w:rsid w:val="00CC733E"/>
    <w:rsid w:val="00CD090F"/>
    <w:rsid w:val="00CD0B5E"/>
    <w:rsid w:val="00CE0C07"/>
    <w:rsid w:val="00CE17EE"/>
    <w:rsid w:val="00CE1D42"/>
    <w:rsid w:val="00CE2298"/>
    <w:rsid w:val="00CE5264"/>
    <w:rsid w:val="00CE52B1"/>
    <w:rsid w:val="00CE6ED0"/>
    <w:rsid w:val="00CF02AC"/>
    <w:rsid w:val="00D015DD"/>
    <w:rsid w:val="00D0231C"/>
    <w:rsid w:val="00D04625"/>
    <w:rsid w:val="00D10E73"/>
    <w:rsid w:val="00D12737"/>
    <w:rsid w:val="00D13FEA"/>
    <w:rsid w:val="00D1721C"/>
    <w:rsid w:val="00D202EA"/>
    <w:rsid w:val="00D279D4"/>
    <w:rsid w:val="00D27BBB"/>
    <w:rsid w:val="00D34530"/>
    <w:rsid w:val="00D4532F"/>
    <w:rsid w:val="00D458FD"/>
    <w:rsid w:val="00D45F40"/>
    <w:rsid w:val="00D4720F"/>
    <w:rsid w:val="00D56430"/>
    <w:rsid w:val="00D5775F"/>
    <w:rsid w:val="00D63E69"/>
    <w:rsid w:val="00D72037"/>
    <w:rsid w:val="00D72974"/>
    <w:rsid w:val="00D76412"/>
    <w:rsid w:val="00D802ED"/>
    <w:rsid w:val="00D85726"/>
    <w:rsid w:val="00D85C65"/>
    <w:rsid w:val="00D906D9"/>
    <w:rsid w:val="00D9672E"/>
    <w:rsid w:val="00D97AAC"/>
    <w:rsid w:val="00DA5B8C"/>
    <w:rsid w:val="00DA6DF8"/>
    <w:rsid w:val="00DC1BF8"/>
    <w:rsid w:val="00DD05EE"/>
    <w:rsid w:val="00DD1896"/>
    <w:rsid w:val="00DD67FC"/>
    <w:rsid w:val="00DD6D44"/>
    <w:rsid w:val="00DD733C"/>
    <w:rsid w:val="00DE035A"/>
    <w:rsid w:val="00DE03E7"/>
    <w:rsid w:val="00DE1F4D"/>
    <w:rsid w:val="00DE2AE4"/>
    <w:rsid w:val="00DE5293"/>
    <w:rsid w:val="00DE66D9"/>
    <w:rsid w:val="00DE71F5"/>
    <w:rsid w:val="00DE77F5"/>
    <w:rsid w:val="00DE7EA5"/>
    <w:rsid w:val="00DF1002"/>
    <w:rsid w:val="00DF2BD8"/>
    <w:rsid w:val="00DF6C83"/>
    <w:rsid w:val="00E0225F"/>
    <w:rsid w:val="00E03098"/>
    <w:rsid w:val="00E153EA"/>
    <w:rsid w:val="00E17BC2"/>
    <w:rsid w:val="00E17E03"/>
    <w:rsid w:val="00E20D53"/>
    <w:rsid w:val="00E223A3"/>
    <w:rsid w:val="00E236FF"/>
    <w:rsid w:val="00E258CC"/>
    <w:rsid w:val="00E260DE"/>
    <w:rsid w:val="00E26690"/>
    <w:rsid w:val="00E26F84"/>
    <w:rsid w:val="00E347FF"/>
    <w:rsid w:val="00E36025"/>
    <w:rsid w:val="00E37643"/>
    <w:rsid w:val="00E37AF2"/>
    <w:rsid w:val="00E43810"/>
    <w:rsid w:val="00E43AD5"/>
    <w:rsid w:val="00E43DEF"/>
    <w:rsid w:val="00E45B4A"/>
    <w:rsid w:val="00E479F8"/>
    <w:rsid w:val="00E559B8"/>
    <w:rsid w:val="00E64309"/>
    <w:rsid w:val="00E64D48"/>
    <w:rsid w:val="00E658B4"/>
    <w:rsid w:val="00E720AA"/>
    <w:rsid w:val="00E76976"/>
    <w:rsid w:val="00E905B1"/>
    <w:rsid w:val="00E9069C"/>
    <w:rsid w:val="00E92912"/>
    <w:rsid w:val="00EA177E"/>
    <w:rsid w:val="00EA471A"/>
    <w:rsid w:val="00EA5600"/>
    <w:rsid w:val="00EA5CF8"/>
    <w:rsid w:val="00EB334B"/>
    <w:rsid w:val="00EB5175"/>
    <w:rsid w:val="00EC3B1A"/>
    <w:rsid w:val="00EC4EBE"/>
    <w:rsid w:val="00EC5A12"/>
    <w:rsid w:val="00EC6314"/>
    <w:rsid w:val="00EC6484"/>
    <w:rsid w:val="00ED03D8"/>
    <w:rsid w:val="00ED1B56"/>
    <w:rsid w:val="00ED299E"/>
    <w:rsid w:val="00ED6ABB"/>
    <w:rsid w:val="00EE0D95"/>
    <w:rsid w:val="00EE1272"/>
    <w:rsid w:val="00EF314F"/>
    <w:rsid w:val="00EF3CD6"/>
    <w:rsid w:val="00EF4066"/>
    <w:rsid w:val="00EF49F6"/>
    <w:rsid w:val="00EF56F5"/>
    <w:rsid w:val="00EF73AD"/>
    <w:rsid w:val="00F03A5D"/>
    <w:rsid w:val="00F04441"/>
    <w:rsid w:val="00F07911"/>
    <w:rsid w:val="00F13106"/>
    <w:rsid w:val="00F1490C"/>
    <w:rsid w:val="00F14C58"/>
    <w:rsid w:val="00F1714C"/>
    <w:rsid w:val="00F20831"/>
    <w:rsid w:val="00F20F6D"/>
    <w:rsid w:val="00F2267E"/>
    <w:rsid w:val="00F26C6D"/>
    <w:rsid w:val="00F32893"/>
    <w:rsid w:val="00F37C99"/>
    <w:rsid w:val="00F54B11"/>
    <w:rsid w:val="00F55552"/>
    <w:rsid w:val="00F56FF3"/>
    <w:rsid w:val="00F63924"/>
    <w:rsid w:val="00F67282"/>
    <w:rsid w:val="00F756D7"/>
    <w:rsid w:val="00F77E7D"/>
    <w:rsid w:val="00F77F15"/>
    <w:rsid w:val="00F84B00"/>
    <w:rsid w:val="00F851DC"/>
    <w:rsid w:val="00F85B4E"/>
    <w:rsid w:val="00F90C34"/>
    <w:rsid w:val="00FA3B9C"/>
    <w:rsid w:val="00FA4423"/>
    <w:rsid w:val="00FA599D"/>
    <w:rsid w:val="00FB2258"/>
    <w:rsid w:val="00FB5BAF"/>
    <w:rsid w:val="00FB5EDD"/>
    <w:rsid w:val="00FC7336"/>
    <w:rsid w:val="00FD2AB2"/>
    <w:rsid w:val="00FD369F"/>
    <w:rsid w:val="00FD4920"/>
    <w:rsid w:val="00FD53A8"/>
    <w:rsid w:val="00FD5CA3"/>
    <w:rsid w:val="00FE27E9"/>
    <w:rsid w:val="00FE2FBF"/>
    <w:rsid w:val="00FE7EC5"/>
    <w:rsid w:val="00FF7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2037"/>
    <w:pPr>
      <w:spacing w:before="100" w:beforeAutospacing="1" w:after="100" w:afterAutospacing="1" w:line="240" w:lineRule="auto"/>
    </w:pPr>
  </w:style>
  <w:style w:type="paragraph" w:styleId="Heading1">
    <w:name w:val="heading 1"/>
    <w:basedOn w:val="Normal"/>
    <w:next w:val="Normal"/>
    <w:link w:val="Heading1Char"/>
    <w:uiPriority w:val="9"/>
    <w:qFormat/>
    <w:rsid w:val="008F7B5C"/>
    <w:pPr>
      <w:keepNext/>
      <w:keepLines/>
      <w:spacing w:before="480" w:beforeAutospacing="0" w:after="0" w:afterAutospacing="0" w:line="276" w:lineRule="auto"/>
      <w:outlineLvl w:val="0"/>
    </w:pPr>
    <w:rPr>
      <w:rFonts w:asciiTheme="majorHAnsi" w:eastAsiaTheme="majorEastAsia" w:hAnsiTheme="majorHAnsi" w:cstheme="majorBidi"/>
      <w:b/>
      <w:bCs/>
      <w:color w:val="2E74B5"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D4920"/>
    <w:pPr>
      <w:spacing w:after="0" w:line="240" w:lineRule="auto"/>
      <w:jc w:val="both"/>
    </w:pPr>
    <w:rPr>
      <w:rFonts w:ascii="Arial" w:eastAsia="Times New Roman" w:hAnsi="Arial" w:cs="Arial"/>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4920"/>
    <w:pPr>
      <w:spacing w:before="0" w:beforeAutospacing="0" w:after="200" w:afterAutospacing="0" w:line="276" w:lineRule="auto"/>
      <w:ind w:left="720"/>
      <w:contextualSpacing/>
    </w:pPr>
  </w:style>
  <w:style w:type="paragraph" w:styleId="Header">
    <w:name w:val="header"/>
    <w:basedOn w:val="Normal"/>
    <w:link w:val="HeaderChar"/>
    <w:uiPriority w:val="99"/>
    <w:rsid w:val="00FD4920"/>
    <w:pPr>
      <w:tabs>
        <w:tab w:val="center" w:pos="4153"/>
        <w:tab w:val="right" w:pos="8306"/>
      </w:tabs>
      <w:spacing w:before="0" w:beforeAutospacing="0" w:after="0" w:afterAutospacing="0"/>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FD4920"/>
    <w:rPr>
      <w:rFonts w:ascii="Arial" w:eastAsia="Times New Roman" w:hAnsi="Arial" w:cs="Times New Roman"/>
      <w:szCs w:val="20"/>
    </w:rPr>
  </w:style>
  <w:style w:type="paragraph" w:styleId="BalloonText">
    <w:name w:val="Balloon Text"/>
    <w:basedOn w:val="Normal"/>
    <w:link w:val="BalloonTextChar"/>
    <w:uiPriority w:val="99"/>
    <w:semiHidden/>
    <w:unhideWhenUsed/>
    <w:rsid w:val="006816A8"/>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6A8"/>
    <w:rPr>
      <w:rFonts w:ascii="Tahoma" w:hAnsi="Tahoma" w:cs="Tahoma"/>
      <w:sz w:val="16"/>
      <w:szCs w:val="16"/>
    </w:rPr>
  </w:style>
  <w:style w:type="paragraph" w:styleId="Footer">
    <w:name w:val="footer"/>
    <w:basedOn w:val="Normal"/>
    <w:link w:val="FooterChar"/>
    <w:uiPriority w:val="99"/>
    <w:unhideWhenUsed/>
    <w:rsid w:val="00217B2E"/>
    <w:pPr>
      <w:tabs>
        <w:tab w:val="center" w:pos="4513"/>
        <w:tab w:val="right" w:pos="9026"/>
      </w:tabs>
      <w:spacing w:before="0" w:after="0"/>
    </w:pPr>
  </w:style>
  <w:style w:type="character" w:customStyle="1" w:styleId="FooterChar">
    <w:name w:val="Footer Char"/>
    <w:basedOn w:val="DefaultParagraphFont"/>
    <w:link w:val="Footer"/>
    <w:uiPriority w:val="99"/>
    <w:rsid w:val="00217B2E"/>
  </w:style>
  <w:style w:type="character" w:styleId="Hyperlink">
    <w:name w:val="Hyperlink"/>
    <w:basedOn w:val="DefaultParagraphFont"/>
    <w:uiPriority w:val="99"/>
    <w:unhideWhenUsed/>
    <w:rsid w:val="009F2BAC"/>
    <w:rPr>
      <w:color w:val="0563C1" w:themeColor="hyperlink"/>
      <w:u w:val="single"/>
    </w:rPr>
  </w:style>
  <w:style w:type="character" w:customStyle="1" w:styleId="Heading1Char">
    <w:name w:val="Heading 1 Char"/>
    <w:basedOn w:val="DefaultParagraphFont"/>
    <w:link w:val="Heading1"/>
    <w:uiPriority w:val="9"/>
    <w:rsid w:val="008F7B5C"/>
    <w:rPr>
      <w:rFonts w:asciiTheme="majorHAnsi" w:eastAsiaTheme="majorEastAsia" w:hAnsiTheme="majorHAnsi" w:cstheme="majorBidi"/>
      <w:b/>
      <w:bCs/>
      <w:color w:val="2E74B5" w:themeColor="accent1" w:themeShade="BF"/>
      <w:sz w:val="28"/>
      <w:szCs w:val="28"/>
      <w:lang w:val="en-US" w:eastAsia="ja-JP"/>
    </w:rPr>
  </w:style>
  <w:style w:type="paragraph" w:styleId="Bibliography">
    <w:name w:val="Bibliography"/>
    <w:basedOn w:val="Normal"/>
    <w:next w:val="Normal"/>
    <w:uiPriority w:val="37"/>
    <w:unhideWhenUsed/>
    <w:rsid w:val="008F7B5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2037"/>
    <w:pPr>
      <w:spacing w:before="100" w:beforeAutospacing="1" w:after="100" w:afterAutospacing="1" w:line="240" w:lineRule="auto"/>
    </w:pPr>
  </w:style>
  <w:style w:type="paragraph" w:styleId="Heading1">
    <w:name w:val="heading 1"/>
    <w:basedOn w:val="Normal"/>
    <w:next w:val="Normal"/>
    <w:link w:val="Heading1Char"/>
    <w:uiPriority w:val="9"/>
    <w:qFormat/>
    <w:rsid w:val="008F7B5C"/>
    <w:pPr>
      <w:keepNext/>
      <w:keepLines/>
      <w:spacing w:before="480" w:beforeAutospacing="0" w:after="0" w:afterAutospacing="0" w:line="276" w:lineRule="auto"/>
      <w:outlineLvl w:val="0"/>
    </w:pPr>
    <w:rPr>
      <w:rFonts w:asciiTheme="majorHAnsi" w:eastAsiaTheme="majorEastAsia" w:hAnsiTheme="majorHAnsi" w:cstheme="majorBidi"/>
      <w:b/>
      <w:bCs/>
      <w:color w:val="2E74B5"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D4920"/>
    <w:pPr>
      <w:spacing w:after="0" w:line="240" w:lineRule="auto"/>
      <w:jc w:val="both"/>
    </w:pPr>
    <w:rPr>
      <w:rFonts w:ascii="Arial" w:eastAsia="Times New Roman" w:hAnsi="Arial" w:cs="Arial"/>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4920"/>
    <w:pPr>
      <w:spacing w:before="0" w:beforeAutospacing="0" w:after="200" w:afterAutospacing="0" w:line="276" w:lineRule="auto"/>
      <w:ind w:left="720"/>
      <w:contextualSpacing/>
    </w:pPr>
  </w:style>
  <w:style w:type="paragraph" w:styleId="Header">
    <w:name w:val="header"/>
    <w:basedOn w:val="Normal"/>
    <w:link w:val="HeaderChar"/>
    <w:uiPriority w:val="99"/>
    <w:rsid w:val="00FD4920"/>
    <w:pPr>
      <w:tabs>
        <w:tab w:val="center" w:pos="4153"/>
        <w:tab w:val="right" w:pos="8306"/>
      </w:tabs>
      <w:spacing w:before="0" w:beforeAutospacing="0" w:after="0" w:afterAutospacing="0"/>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FD4920"/>
    <w:rPr>
      <w:rFonts w:ascii="Arial" w:eastAsia="Times New Roman" w:hAnsi="Arial" w:cs="Times New Roman"/>
      <w:szCs w:val="20"/>
    </w:rPr>
  </w:style>
  <w:style w:type="paragraph" w:styleId="BalloonText">
    <w:name w:val="Balloon Text"/>
    <w:basedOn w:val="Normal"/>
    <w:link w:val="BalloonTextChar"/>
    <w:uiPriority w:val="99"/>
    <w:semiHidden/>
    <w:unhideWhenUsed/>
    <w:rsid w:val="006816A8"/>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6A8"/>
    <w:rPr>
      <w:rFonts w:ascii="Tahoma" w:hAnsi="Tahoma" w:cs="Tahoma"/>
      <w:sz w:val="16"/>
      <w:szCs w:val="16"/>
    </w:rPr>
  </w:style>
  <w:style w:type="paragraph" w:styleId="Footer">
    <w:name w:val="footer"/>
    <w:basedOn w:val="Normal"/>
    <w:link w:val="FooterChar"/>
    <w:uiPriority w:val="99"/>
    <w:unhideWhenUsed/>
    <w:rsid w:val="00217B2E"/>
    <w:pPr>
      <w:tabs>
        <w:tab w:val="center" w:pos="4513"/>
        <w:tab w:val="right" w:pos="9026"/>
      </w:tabs>
      <w:spacing w:before="0" w:after="0"/>
    </w:pPr>
  </w:style>
  <w:style w:type="character" w:customStyle="1" w:styleId="FooterChar">
    <w:name w:val="Footer Char"/>
    <w:basedOn w:val="DefaultParagraphFont"/>
    <w:link w:val="Footer"/>
    <w:uiPriority w:val="99"/>
    <w:rsid w:val="00217B2E"/>
  </w:style>
  <w:style w:type="character" w:styleId="Hyperlink">
    <w:name w:val="Hyperlink"/>
    <w:basedOn w:val="DefaultParagraphFont"/>
    <w:uiPriority w:val="99"/>
    <w:unhideWhenUsed/>
    <w:rsid w:val="009F2BAC"/>
    <w:rPr>
      <w:color w:val="0563C1" w:themeColor="hyperlink"/>
      <w:u w:val="single"/>
    </w:rPr>
  </w:style>
  <w:style w:type="character" w:customStyle="1" w:styleId="Heading1Char">
    <w:name w:val="Heading 1 Char"/>
    <w:basedOn w:val="DefaultParagraphFont"/>
    <w:link w:val="Heading1"/>
    <w:uiPriority w:val="9"/>
    <w:rsid w:val="008F7B5C"/>
    <w:rPr>
      <w:rFonts w:asciiTheme="majorHAnsi" w:eastAsiaTheme="majorEastAsia" w:hAnsiTheme="majorHAnsi" w:cstheme="majorBidi"/>
      <w:b/>
      <w:bCs/>
      <w:color w:val="2E74B5" w:themeColor="accent1" w:themeShade="BF"/>
      <w:sz w:val="28"/>
      <w:szCs w:val="28"/>
      <w:lang w:val="en-US" w:eastAsia="ja-JP"/>
    </w:rPr>
  </w:style>
  <w:style w:type="paragraph" w:styleId="Bibliography">
    <w:name w:val="Bibliography"/>
    <w:basedOn w:val="Normal"/>
    <w:next w:val="Normal"/>
    <w:uiPriority w:val="37"/>
    <w:unhideWhenUsed/>
    <w:rsid w:val="008F7B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615633">
      <w:bodyDiv w:val="1"/>
      <w:marLeft w:val="0"/>
      <w:marRight w:val="0"/>
      <w:marTop w:val="0"/>
      <w:marBottom w:val="0"/>
      <w:divBdr>
        <w:top w:val="none" w:sz="0" w:space="0" w:color="auto"/>
        <w:left w:val="none" w:sz="0" w:space="0" w:color="auto"/>
        <w:bottom w:val="none" w:sz="0" w:space="0" w:color="auto"/>
        <w:right w:val="none" w:sz="0" w:space="0" w:color="auto"/>
      </w:divBdr>
    </w:div>
    <w:div w:id="338390298">
      <w:bodyDiv w:val="1"/>
      <w:marLeft w:val="0"/>
      <w:marRight w:val="0"/>
      <w:marTop w:val="0"/>
      <w:marBottom w:val="0"/>
      <w:divBdr>
        <w:top w:val="none" w:sz="0" w:space="0" w:color="auto"/>
        <w:left w:val="none" w:sz="0" w:space="0" w:color="auto"/>
        <w:bottom w:val="none" w:sz="0" w:space="0" w:color="auto"/>
        <w:right w:val="none" w:sz="0" w:space="0" w:color="auto"/>
      </w:divBdr>
    </w:div>
    <w:div w:id="1522745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Buo19</b:Tag>
    <b:SourceType>Book</b:SourceType>
    <b:Guid>{4E9DFDC8-6B76-4869-9F9B-DA4719090B92}</b:Guid>
    <b:Title>The Leadership Coach</b:Title>
    <b:Year>2014 p119</b:Year>
    <b:Author>
      <b:Author>
        <b:NameList>
          <b:Person>
            <b:Last>Buon</b:Last>
            <b:First>T.</b:First>
          </b:Person>
        </b:NameList>
      </b:Author>
    </b:Author>
    <b:City>London</b:City>
    <b:Publisher>Hodder &amp; Stoughton</b:Publisher>
    <b:RefOrder>1</b:RefOrder>
  </b:Source>
  <b:Source>
    <b:Tag>Cla12</b:Tag>
    <b:SourceType>Book</b:SourceType>
    <b:Guid>{53DEABCA-168E-4627-8DE9-D00BA2B8C03C}</b:Guid>
    <b:Author>
      <b:Author>
        <b:NameList>
          <b:Person>
            <b:Last>Clayton</b:Last>
            <b:First>M.</b:First>
          </b:Person>
        </b:NameList>
      </b:Author>
    </b:Author>
    <b:Title>Brilliant Project Leader</b:Title>
    <b:Year>2012</b:Year>
    <b:City>Harlow</b:City>
    <b:Publisher>Pearson Education Limited</b:Publisher>
    <b:RefOrder>2</b:RefOrder>
  </b:Source>
  <b:Source>
    <b:Tag>Cla14</b:Tag>
    <b:SourceType>Book</b:SourceType>
    <b:Guid>{CF197DA9-4CA0-4C62-B8AE-8D26AE9B19DA}</b:Guid>
    <b:Author>
      <b:Author>
        <b:NameList>
          <b:Person>
            <b:Last>Clayton</b:Last>
            <b:First>M.</b:First>
          </b:Person>
        </b:NameList>
      </b:Author>
    </b:Author>
    <b:Title>Brilliant Project Leader</b:Title>
    <b:Year>2012, P.14</b:Year>
    <b:City>Harlow</b:City>
    <b:Publisher>Pearson Education Limited</b:Publisher>
    <b:RefOrder>3</b:RefOrder>
  </b:Source>
  <b:Source>
    <b:Tag>Buo93</b:Tag>
    <b:SourceType>Book</b:SourceType>
    <b:Guid>{94E2654A-9806-4999-9B70-8376A1EFA5ED}</b:Guid>
    <b:Author>
      <b:Author>
        <b:NameList>
          <b:Person>
            <b:Last>Buon</b:Last>
            <b:First>T.</b:First>
          </b:Person>
        </b:NameList>
      </b:Author>
    </b:Author>
    <b:Title>The Leadership Coach</b:Title>
    <b:Year>2014, P.93</b:Year>
    <b:City>London</b:City>
    <b:Publisher>Hodder &amp; Stoughton Ltd</b:Publisher>
    <b:RefOrder>4</b:RefOrder>
  </b:Source>
  <b:Source>
    <b:Tag>Arm61</b:Tag>
    <b:SourceType>Book</b:SourceType>
    <b:Guid>{39C65762-CCA0-4A27-AD4D-E77AF42FC98D}</b:Guid>
    <b:Author>
      <b:Author>
        <b:NameList>
          <b:Person>
            <b:Last>Armstrong</b:Last>
            <b:First>M.</b:First>
          </b:Person>
        </b:NameList>
      </b:Author>
    </b:Author>
    <b:Title>Armstrong's Handbook of Human Resource Management</b:Title>
    <b:Year>2012, P.161</b:Year>
    <b:City>London</b:City>
    <b:Publisher>Kogan Page</b:Publisher>
    <b:Edition>12th </b:Edition>
    <b:RefOrder>5</b:RefOrder>
  </b:Source>
  <b:Source>
    <b:Tag>Cla15</b:Tag>
    <b:SourceType>Book</b:SourceType>
    <b:Guid>{66631B77-B663-495F-B5DB-6013CC4AE18D}</b:Guid>
    <b:Author>
      <b:Author>
        <b:NameList>
          <b:Person>
            <b:Last>Clayton</b:Last>
            <b:First>M.</b:First>
          </b:Person>
        </b:NameList>
      </b:Author>
    </b:Author>
    <b:Title>Brilliant Project Leaders</b:Title>
    <b:Year>2012, P.215</b:Year>
    <b:City>Harlow</b:City>
    <b:Publisher>Pearson Education Limited</b:Publisher>
    <b:RefOrder>6</b:RefOrder>
  </b:Source>
  <b:Source>
    <b:Tag>Car24</b:Tag>
    <b:SourceType>Book</b:SourceType>
    <b:Guid>{09937C4F-FA92-475A-A3F8-7F3348BF8E03}</b:Guid>
    <b:Author>
      <b:Author>
        <b:NameList>
          <b:Person>
            <b:Last>Carroll</b:Last>
            <b:First>J.</b:First>
          </b:Person>
        </b:NameList>
      </b:Author>
    </b:Author>
    <b:Title>Effective Project Management</b:Title>
    <b:Year>2012, P.24</b:Year>
    <b:City>Warwickshire</b:City>
    <b:Publisher>Easy Steps Limited</b:Publisher>
    <b:Edition>2nd </b:Edition>
    <b:RefOrder>7</b:RefOrder>
  </b:Source>
  <b:Source>
    <b:Tag>Cla84</b:Tag>
    <b:SourceType>Book</b:SourceType>
    <b:Guid>{52E00EB3-0D40-437F-8522-CCF453321205}</b:Guid>
    <b:Author>
      <b:Author>
        <b:NameList>
          <b:Person>
            <b:Last>Clayton</b:Last>
            <b:First>M.</b:First>
          </b:Person>
        </b:NameList>
      </b:Author>
    </b:Author>
    <b:Title>Brilliant Project Leaders</b:Title>
    <b:Year>2012, P.184</b:Year>
    <b:City>Harlow</b:City>
    <b:Publisher>Pearson Education Limited</b:Publisher>
    <b:RefOrder>8</b:RefOrder>
  </b:Source>
  <b:Source>
    <b:Tag>DrN181</b:Tag>
    <b:SourceType>Misc</b:SourceType>
    <b:Guid>{2CF26A38-F152-4108-8A5D-282FF763FA2C}</b:Guid>
    <b:Title>Managing Project in the Organisation</b:Title>
    <b:Year>15 October 2018</b:Year>
    <b:City>London</b:City>
    <b:Publisher>Unversity of Wales, London Campus</b:Publisher>
    <b:Author>
      <b:Author>
        <b:NameList>
          <b:Person>
            <b:Last>Dr Nting</b:Last>
            <b:First>R.</b:First>
          </b:Person>
        </b:NameList>
      </b:Author>
    </b:Author>
    <b:RefOrder>9</b:RefOrder>
  </b:Source>
  <b:Source>
    <b:Tag>Car57</b:Tag>
    <b:SourceType>Book</b:SourceType>
    <b:Guid>{378410CA-EECF-4ADF-8307-017A4FFE253B}</b:Guid>
    <b:Author>
      <b:Author>
        <b:NameList>
          <b:Person>
            <b:Last>Carroll</b:Last>
            <b:First>J.</b:First>
          </b:Person>
        </b:NameList>
      </b:Author>
    </b:Author>
    <b:Title>Effective Project Management</b:Title>
    <b:Year>2012, P.57</b:Year>
    <b:City>Warwickshire</b:City>
    <b:Publisher>Easy Steps Limited</b:Publisher>
    <b:Edition>2nd </b:Edition>
    <b:RefOrder>10</b:RefOrder>
  </b:Source>
  <b:Source>
    <b:Tag>Dup16</b:Tag>
    <b:SourceType>JournalArticle</b:SourceType>
    <b:Guid>{68CA5105-7CD7-4832-8550-74189D0326E1}</b:Guid>
    <b:Title>Dupuit's Project Mind Tools</b:Title>
    <b:Year>October 2016</b:Year>
    <b:Author>
      <b:Author>
        <b:NameList>
          <b:Person>
            <b:Last>Dupuit</b:Last>
            <b:First>J.</b:First>
          </b:Person>
        </b:NameList>
      </b:Author>
    </b:Author>
    <b:JournalName>The International Journal of Healing and Caring</b:JournalName>
    <b:Volume>16</b:Volume>
    <b:Issue>3</b:Issue>
    <b:RefOrder>11</b:RefOrder>
  </b:Source>
  <b:Source>
    <b:Tag>Car61</b:Tag>
    <b:SourceType>Book</b:SourceType>
    <b:Guid>{7EA3638E-6446-4D2E-890B-7E7CFC16E14C}</b:Guid>
    <b:Title>Effective Project Management</b:Title>
    <b:Year>2012, P.31, 61</b:Year>
    <b:Author>
      <b:Author>
        <b:NameList>
          <b:Person>
            <b:Last>Carroll</b:Last>
            <b:First>J.</b:First>
          </b:Person>
        </b:NameList>
      </b:Author>
    </b:Author>
    <b:City>Warwickshire</b:City>
    <b:Publisher>Easy Steps Limited</b:Publisher>
    <b:Edition>2nd</b:Edition>
    <b:RefOrder>12</b:RefOrder>
  </b:Source>
</b:Sources>
</file>

<file path=customXml/itemProps1.xml><?xml version="1.0" encoding="utf-8"?>
<ds:datastoreItem xmlns:ds="http://schemas.openxmlformats.org/officeDocument/2006/customXml" ds:itemID="{562A69AF-9BF6-4363-ABF5-9756E452B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2376</TotalTime>
  <Pages>28</Pages>
  <Words>6244</Words>
  <Characters>35596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Solomon Adebayo</cp:lastModifiedBy>
  <cp:revision>1161</cp:revision>
  <cp:lastPrinted>2019-01-09T06:47:00Z</cp:lastPrinted>
  <dcterms:created xsi:type="dcterms:W3CDTF">2018-02-20T02:51:00Z</dcterms:created>
  <dcterms:modified xsi:type="dcterms:W3CDTF">2019-01-09T08:42:00Z</dcterms:modified>
</cp:coreProperties>
</file>