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C77B11" w14:textId="77777777" w:rsidR="00AF20DE" w:rsidRPr="00101554" w:rsidRDefault="00AF20DE">
      <w:pPr>
        <w:jc w:val="center"/>
        <w:rPr>
          <w:rFonts w:ascii="Times New Roman" w:eastAsia="Times New Roman" w:hAnsi="Times New Roman" w:cs="Times New Roman"/>
          <w:b/>
          <w:sz w:val="32"/>
          <w:szCs w:val="32"/>
          <w:lang w:val="en-GB"/>
        </w:rPr>
      </w:pPr>
    </w:p>
    <w:p w14:paraId="45C92D4B" w14:textId="77777777" w:rsidR="00AF20DE" w:rsidRPr="00101554" w:rsidRDefault="00AF20DE">
      <w:pPr>
        <w:jc w:val="center"/>
        <w:rPr>
          <w:rFonts w:ascii="Times New Roman" w:eastAsia="Times New Roman" w:hAnsi="Times New Roman" w:cs="Times New Roman"/>
          <w:b/>
          <w:sz w:val="32"/>
          <w:szCs w:val="32"/>
          <w:lang w:val="en-GB"/>
        </w:rPr>
      </w:pPr>
    </w:p>
    <w:p w14:paraId="51DB624C" w14:textId="77777777" w:rsidR="00AF20DE" w:rsidRPr="00101554" w:rsidRDefault="00AF20DE">
      <w:pPr>
        <w:jc w:val="center"/>
        <w:rPr>
          <w:rFonts w:ascii="Times New Roman" w:eastAsia="Times New Roman" w:hAnsi="Times New Roman" w:cs="Times New Roman"/>
          <w:b/>
          <w:sz w:val="32"/>
          <w:szCs w:val="32"/>
          <w:lang w:val="en-GB"/>
        </w:rPr>
      </w:pPr>
    </w:p>
    <w:p w14:paraId="6856E575" w14:textId="77777777" w:rsidR="00AF20DE" w:rsidRPr="00101554" w:rsidRDefault="00AF20DE">
      <w:pPr>
        <w:jc w:val="center"/>
        <w:rPr>
          <w:rFonts w:ascii="Times New Roman" w:eastAsia="Times New Roman" w:hAnsi="Times New Roman" w:cs="Times New Roman"/>
          <w:b/>
          <w:sz w:val="32"/>
          <w:szCs w:val="32"/>
          <w:lang w:val="en-GB"/>
        </w:rPr>
      </w:pPr>
    </w:p>
    <w:p w14:paraId="68ADB043" w14:textId="77777777" w:rsidR="00AF20DE" w:rsidRPr="00101554" w:rsidRDefault="00AF20DE">
      <w:pPr>
        <w:jc w:val="center"/>
        <w:rPr>
          <w:rFonts w:ascii="Times New Roman" w:eastAsia="Times New Roman" w:hAnsi="Times New Roman" w:cs="Times New Roman"/>
          <w:b/>
          <w:sz w:val="32"/>
          <w:szCs w:val="32"/>
          <w:lang w:val="en-GB"/>
        </w:rPr>
      </w:pPr>
    </w:p>
    <w:p w14:paraId="6A4FF6B8" w14:textId="77777777" w:rsidR="00AF20DE" w:rsidRPr="00101554" w:rsidRDefault="00AF20DE">
      <w:pPr>
        <w:jc w:val="center"/>
        <w:rPr>
          <w:rFonts w:ascii="Times New Roman" w:eastAsia="Times New Roman" w:hAnsi="Times New Roman" w:cs="Times New Roman"/>
          <w:b/>
          <w:sz w:val="32"/>
          <w:szCs w:val="32"/>
          <w:lang w:val="en-GB"/>
        </w:rPr>
      </w:pPr>
    </w:p>
    <w:p w14:paraId="18B8DEC4" w14:textId="77777777" w:rsidR="00AF20DE" w:rsidRPr="00101554" w:rsidRDefault="003C3187">
      <w:pPr>
        <w:jc w:val="center"/>
        <w:rPr>
          <w:rFonts w:ascii="Times New Roman" w:eastAsia="Times New Roman" w:hAnsi="Times New Roman" w:cs="Times New Roman"/>
          <w:b/>
          <w:sz w:val="32"/>
          <w:szCs w:val="32"/>
          <w:lang w:val="en-GB"/>
        </w:rPr>
      </w:pPr>
      <w:r w:rsidRPr="00101554">
        <w:rPr>
          <w:rFonts w:ascii="Times New Roman" w:eastAsia="Times New Roman" w:hAnsi="Times New Roman" w:cs="Times New Roman"/>
          <w:b/>
          <w:sz w:val="32"/>
          <w:szCs w:val="32"/>
          <w:lang w:val="en-GB"/>
        </w:rPr>
        <w:t>Financial Management for the Hotel Industry</w:t>
      </w:r>
    </w:p>
    <w:p w14:paraId="0746CA97" w14:textId="77777777" w:rsidR="00AF20DE" w:rsidRPr="00101554" w:rsidRDefault="003C3187">
      <w:pPr>
        <w:jc w:val="center"/>
        <w:rPr>
          <w:rFonts w:ascii="Times New Roman" w:eastAsia="Times New Roman" w:hAnsi="Times New Roman" w:cs="Times New Roman"/>
          <w:b/>
          <w:sz w:val="32"/>
          <w:szCs w:val="32"/>
          <w:lang w:val="en-GB"/>
        </w:rPr>
      </w:pPr>
      <w:r w:rsidRPr="00101554">
        <w:rPr>
          <w:rFonts w:ascii="Times New Roman" w:eastAsia="Times New Roman" w:hAnsi="Times New Roman" w:cs="Times New Roman"/>
          <w:b/>
          <w:sz w:val="32"/>
          <w:szCs w:val="32"/>
          <w:lang w:val="en-GB"/>
        </w:rPr>
        <w:t>BMIH5007</w:t>
      </w:r>
    </w:p>
    <w:p w14:paraId="41D6BDF9" w14:textId="0D53CE88" w:rsidR="00AF20DE" w:rsidRPr="00101554" w:rsidRDefault="003C3187">
      <w:pPr>
        <w:spacing w:before="240" w:after="240"/>
        <w:jc w:val="center"/>
        <w:rPr>
          <w:rFonts w:ascii="Times New Roman" w:eastAsia="Times New Roman" w:hAnsi="Times New Roman" w:cs="Times New Roman"/>
          <w:b/>
          <w:i/>
          <w:sz w:val="24"/>
          <w:szCs w:val="24"/>
          <w:lang w:val="en-GB"/>
        </w:rPr>
      </w:pPr>
      <w:r w:rsidRPr="00101554">
        <w:rPr>
          <w:rFonts w:ascii="Times New Roman" w:eastAsia="Times New Roman" w:hAnsi="Times New Roman" w:cs="Times New Roman"/>
          <w:b/>
          <w:i/>
          <w:sz w:val="24"/>
          <w:szCs w:val="24"/>
          <w:lang w:val="en-GB"/>
        </w:rPr>
        <w:t>Student Name:</w:t>
      </w:r>
      <w:r w:rsidR="007F6F7E">
        <w:rPr>
          <w:rFonts w:ascii="Times New Roman" w:eastAsia="Times New Roman" w:hAnsi="Times New Roman" w:cs="Times New Roman"/>
          <w:b/>
          <w:i/>
          <w:sz w:val="24"/>
          <w:szCs w:val="24"/>
          <w:lang w:val="en-GB"/>
        </w:rPr>
        <w:t>Adriana Alexandra Birsan</w:t>
      </w:r>
    </w:p>
    <w:p w14:paraId="6642DF5C" w14:textId="7C8CC56A" w:rsidR="00AF20DE" w:rsidRPr="00101554" w:rsidRDefault="003C3187">
      <w:pPr>
        <w:spacing w:before="240" w:after="240"/>
        <w:jc w:val="center"/>
        <w:rPr>
          <w:rFonts w:ascii="Times New Roman" w:eastAsia="Times New Roman" w:hAnsi="Times New Roman" w:cs="Times New Roman"/>
          <w:b/>
          <w:i/>
          <w:sz w:val="24"/>
          <w:szCs w:val="24"/>
          <w:lang w:val="en-GB"/>
        </w:rPr>
      </w:pPr>
      <w:r w:rsidRPr="00101554">
        <w:rPr>
          <w:rFonts w:ascii="Times New Roman" w:eastAsia="Times New Roman" w:hAnsi="Times New Roman" w:cs="Times New Roman"/>
          <w:b/>
          <w:i/>
          <w:sz w:val="24"/>
          <w:szCs w:val="24"/>
          <w:lang w:val="en-GB"/>
        </w:rPr>
        <w:t>Student ID</w:t>
      </w:r>
      <w:r w:rsidR="007F6F7E">
        <w:rPr>
          <w:rFonts w:ascii="Times New Roman" w:eastAsia="Times New Roman" w:hAnsi="Times New Roman" w:cs="Times New Roman"/>
          <w:b/>
          <w:i/>
          <w:sz w:val="24"/>
          <w:szCs w:val="24"/>
          <w:lang w:val="en-GB"/>
        </w:rPr>
        <w:t>2118849</w:t>
      </w:r>
      <w:r w:rsidRPr="00101554">
        <w:rPr>
          <w:rFonts w:ascii="Times New Roman" w:eastAsia="Times New Roman" w:hAnsi="Times New Roman" w:cs="Times New Roman"/>
          <w:b/>
          <w:i/>
          <w:sz w:val="24"/>
          <w:szCs w:val="24"/>
          <w:lang w:val="en-GB"/>
        </w:rPr>
        <w:t>:</w:t>
      </w:r>
    </w:p>
    <w:p w14:paraId="2E7FA776" w14:textId="4EABEB35" w:rsidR="00AF20DE" w:rsidRDefault="003C3187">
      <w:pPr>
        <w:spacing w:before="240" w:after="240"/>
        <w:jc w:val="center"/>
        <w:rPr>
          <w:rFonts w:ascii="Times New Roman" w:eastAsia="Times New Roman" w:hAnsi="Times New Roman" w:cs="Times New Roman"/>
          <w:b/>
          <w:i/>
          <w:sz w:val="24"/>
          <w:szCs w:val="24"/>
          <w:lang w:val="en-GB"/>
        </w:rPr>
      </w:pPr>
      <w:r w:rsidRPr="00101554">
        <w:rPr>
          <w:rFonts w:ascii="Times New Roman" w:eastAsia="Times New Roman" w:hAnsi="Times New Roman" w:cs="Times New Roman"/>
          <w:b/>
          <w:i/>
          <w:sz w:val="24"/>
          <w:szCs w:val="24"/>
          <w:lang w:val="en-GB"/>
        </w:rPr>
        <w:t>Course Name:</w:t>
      </w:r>
      <w:r w:rsidR="00924A6B">
        <w:rPr>
          <w:rFonts w:ascii="Times New Roman" w:eastAsia="Times New Roman" w:hAnsi="Times New Roman" w:cs="Times New Roman"/>
          <w:b/>
          <w:i/>
          <w:sz w:val="24"/>
          <w:szCs w:val="24"/>
          <w:lang w:val="en-GB"/>
        </w:rPr>
        <w:t>Financial Management</w:t>
      </w:r>
      <w:r w:rsidR="000C1BB6">
        <w:rPr>
          <w:rFonts w:ascii="Times New Roman" w:eastAsia="Times New Roman" w:hAnsi="Times New Roman" w:cs="Times New Roman"/>
          <w:b/>
          <w:i/>
          <w:sz w:val="24"/>
          <w:szCs w:val="24"/>
          <w:lang w:val="en-GB"/>
        </w:rPr>
        <w:t xml:space="preserve"> for the Hotel Industry</w:t>
      </w:r>
    </w:p>
    <w:p w14:paraId="7A74B82D" w14:textId="750F3B7C" w:rsidR="00A4368B" w:rsidRPr="00101554" w:rsidRDefault="00A4368B">
      <w:pPr>
        <w:spacing w:before="240" w:after="240"/>
        <w:jc w:val="center"/>
        <w:rPr>
          <w:rFonts w:ascii="Times New Roman" w:eastAsia="Times New Roman" w:hAnsi="Times New Roman" w:cs="Times New Roman"/>
          <w:b/>
          <w:i/>
          <w:sz w:val="24"/>
          <w:szCs w:val="24"/>
          <w:lang w:val="en-GB"/>
        </w:rPr>
      </w:pPr>
      <w:r>
        <w:rPr>
          <w:rFonts w:ascii="Times New Roman" w:eastAsia="Times New Roman" w:hAnsi="Times New Roman" w:cs="Times New Roman"/>
          <w:b/>
          <w:i/>
          <w:sz w:val="24"/>
          <w:szCs w:val="24"/>
          <w:lang w:val="en-GB"/>
        </w:rPr>
        <w:t>BMIH5007</w:t>
      </w:r>
    </w:p>
    <w:p w14:paraId="724827F1" w14:textId="55EF9CDD" w:rsidR="00AF20DE" w:rsidRPr="00101554" w:rsidRDefault="00346C1B">
      <w:pPr>
        <w:spacing w:before="240" w:after="240"/>
        <w:jc w:val="center"/>
        <w:rPr>
          <w:rFonts w:ascii="Times New Roman" w:eastAsia="Times New Roman" w:hAnsi="Times New Roman" w:cs="Times New Roman"/>
          <w:b/>
          <w:i/>
          <w:sz w:val="24"/>
          <w:szCs w:val="24"/>
          <w:lang w:val="en-GB"/>
        </w:rPr>
      </w:pPr>
      <w:r>
        <w:rPr>
          <w:rFonts w:ascii="Times New Roman" w:eastAsia="Times New Roman" w:hAnsi="Times New Roman" w:cs="Times New Roman"/>
          <w:b/>
          <w:i/>
          <w:sz w:val="24"/>
          <w:szCs w:val="24"/>
          <w:lang w:val="en-GB"/>
        </w:rPr>
        <w:t>Lecturer Name: Christ</w:t>
      </w:r>
      <w:r w:rsidR="004C5EFF">
        <w:rPr>
          <w:rFonts w:ascii="Times New Roman" w:eastAsia="Times New Roman" w:hAnsi="Times New Roman" w:cs="Times New Roman"/>
          <w:b/>
          <w:i/>
          <w:sz w:val="24"/>
          <w:szCs w:val="24"/>
          <w:lang w:val="en-GB"/>
        </w:rPr>
        <w:t>opher Wilkin</w:t>
      </w:r>
    </w:p>
    <w:p w14:paraId="55312CBB" w14:textId="77777777" w:rsidR="00AF20DE" w:rsidRPr="00101554" w:rsidRDefault="00AF20DE">
      <w:pPr>
        <w:spacing w:line="360" w:lineRule="auto"/>
        <w:rPr>
          <w:rFonts w:ascii="Times New Roman" w:eastAsia="Times New Roman" w:hAnsi="Times New Roman" w:cs="Times New Roman"/>
          <w:sz w:val="24"/>
          <w:szCs w:val="24"/>
          <w:lang w:val="en-GB"/>
        </w:rPr>
      </w:pPr>
    </w:p>
    <w:p w14:paraId="5A8DD63A" w14:textId="77777777" w:rsidR="00F84A17" w:rsidRPr="00101554" w:rsidRDefault="00F84A17">
      <w:pPr>
        <w:spacing w:before="240" w:after="240"/>
        <w:rPr>
          <w:lang w:val="en-GB"/>
        </w:rPr>
      </w:pPr>
    </w:p>
    <w:p w14:paraId="0E60562D" w14:textId="77777777" w:rsidR="00F84A17" w:rsidRPr="00101554" w:rsidRDefault="00F84A17">
      <w:pPr>
        <w:rPr>
          <w:lang w:val="en-GB"/>
        </w:rPr>
      </w:pPr>
      <w:r w:rsidRPr="00101554">
        <w:rPr>
          <w:lang w:val="en-GB"/>
        </w:rPr>
        <w:br w:type="page"/>
      </w:r>
    </w:p>
    <w:sdt>
      <w:sdtPr>
        <w:rPr>
          <w:rFonts w:ascii="Arial" w:eastAsia="Arial" w:hAnsi="Arial" w:cs="Arial"/>
          <w:color w:val="auto"/>
          <w:sz w:val="22"/>
          <w:szCs w:val="22"/>
          <w:lang w:val="en-GB" w:eastAsia="en-IN"/>
        </w:rPr>
        <w:id w:val="-1540344935"/>
        <w:docPartObj>
          <w:docPartGallery w:val="Table of Contents"/>
          <w:docPartUnique/>
        </w:docPartObj>
      </w:sdtPr>
      <w:sdtEndPr>
        <w:rPr>
          <w:rFonts w:ascii="Times New Roman" w:hAnsi="Times New Roman" w:cs="Times New Roman"/>
          <w:b/>
          <w:bCs/>
          <w:noProof/>
          <w:sz w:val="24"/>
          <w:szCs w:val="24"/>
        </w:rPr>
      </w:sdtEndPr>
      <w:sdtContent>
        <w:p w14:paraId="20D6AD6E" w14:textId="77777777" w:rsidR="00F84A17" w:rsidRPr="00C67AE2" w:rsidRDefault="00F84A17" w:rsidP="00912374">
          <w:pPr>
            <w:pStyle w:val="Titlucuprins"/>
            <w:jc w:val="center"/>
            <w:rPr>
              <w:b/>
              <w:sz w:val="28"/>
              <w:lang w:val="en-GB"/>
            </w:rPr>
          </w:pPr>
          <w:r w:rsidRPr="00C67AE2">
            <w:rPr>
              <w:rFonts w:ascii="Times New Roman" w:hAnsi="Times New Roman" w:cs="Times New Roman"/>
              <w:b/>
              <w:color w:val="auto"/>
              <w:sz w:val="24"/>
              <w:szCs w:val="28"/>
              <w:lang w:val="en-GB"/>
            </w:rPr>
            <w:t>Table of Contents</w:t>
          </w:r>
        </w:p>
        <w:p w14:paraId="66C80776" w14:textId="77777777" w:rsidR="00CB5077" w:rsidRPr="00CB5077" w:rsidRDefault="00637E55" w:rsidP="00CB5077">
          <w:pPr>
            <w:pStyle w:val="Cuprins1"/>
            <w:tabs>
              <w:tab w:val="right" w:leader="dot" w:pos="9019"/>
            </w:tabs>
            <w:spacing w:line="360" w:lineRule="auto"/>
            <w:jc w:val="both"/>
            <w:rPr>
              <w:rFonts w:ascii="Times New Roman" w:eastAsiaTheme="minorEastAsia" w:hAnsi="Times New Roman" w:cs="Times New Roman"/>
              <w:noProof/>
              <w:sz w:val="24"/>
              <w:szCs w:val="24"/>
            </w:rPr>
          </w:pPr>
          <w:r w:rsidRPr="00CB5077">
            <w:rPr>
              <w:rFonts w:ascii="Times New Roman" w:hAnsi="Times New Roman" w:cs="Times New Roman"/>
              <w:sz w:val="24"/>
              <w:szCs w:val="24"/>
              <w:lang w:val="en-GB"/>
            </w:rPr>
            <w:fldChar w:fldCharType="begin"/>
          </w:r>
          <w:r w:rsidR="00F84A17" w:rsidRPr="00CB5077">
            <w:rPr>
              <w:rFonts w:ascii="Times New Roman" w:hAnsi="Times New Roman" w:cs="Times New Roman"/>
              <w:sz w:val="24"/>
              <w:szCs w:val="24"/>
              <w:lang w:val="en-GB"/>
            </w:rPr>
            <w:instrText xml:space="preserve"> TOC \o "1-3" \h \z \u </w:instrText>
          </w:r>
          <w:r w:rsidRPr="00CB5077">
            <w:rPr>
              <w:rFonts w:ascii="Times New Roman" w:hAnsi="Times New Roman" w:cs="Times New Roman"/>
              <w:sz w:val="24"/>
              <w:szCs w:val="24"/>
              <w:lang w:val="en-GB"/>
            </w:rPr>
            <w:fldChar w:fldCharType="separate"/>
          </w:r>
          <w:hyperlink w:anchor="_Toc137045919" w:history="1">
            <w:r w:rsidR="00CB5077" w:rsidRPr="00CB5077">
              <w:rPr>
                <w:rStyle w:val="Hyperlink"/>
                <w:rFonts w:ascii="Times New Roman" w:hAnsi="Times New Roman" w:cs="Times New Roman"/>
                <w:noProof/>
                <w:sz w:val="24"/>
                <w:szCs w:val="24"/>
                <w:lang w:val="en-GB"/>
              </w:rPr>
              <w:t>1. Introduction</w:t>
            </w:r>
            <w:r w:rsidR="00CB5077" w:rsidRPr="00CB5077">
              <w:rPr>
                <w:rFonts w:ascii="Times New Roman" w:hAnsi="Times New Roman" w:cs="Times New Roman"/>
                <w:noProof/>
                <w:webHidden/>
                <w:sz w:val="24"/>
                <w:szCs w:val="24"/>
              </w:rPr>
              <w:tab/>
            </w:r>
            <w:r w:rsidR="00CB5077" w:rsidRPr="00CB5077">
              <w:rPr>
                <w:rFonts w:ascii="Times New Roman" w:hAnsi="Times New Roman" w:cs="Times New Roman"/>
                <w:noProof/>
                <w:webHidden/>
                <w:sz w:val="24"/>
                <w:szCs w:val="24"/>
              </w:rPr>
              <w:fldChar w:fldCharType="begin"/>
            </w:r>
            <w:r w:rsidR="00CB5077" w:rsidRPr="00CB5077">
              <w:rPr>
                <w:rFonts w:ascii="Times New Roman" w:hAnsi="Times New Roman" w:cs="Times New Roman"/>
                <w:noProof/>
                <w:webHidden/>
                <w:sz w:val="24"/>
                <w:szCs w:val="24"/>
              </w:rPr>
              <w:instrText xml:space="preserve"> PAGEREF _Toc137045919 \h </w:instrText>
            </w:r>
            <w:r w:rsidR="00CB5077" w:rsidRPr="00CB5077">
              <w:rPr>
                <w:rFonts w:ascii="Times New Roman" w:hAnsi="Times New Roman" w:cs="Times New Roman"/>
                <w:noProof/>
                <w:webHidden/>
                <w:sz w:val="24"/>
                <w:szCs w:val="24"/>
              </w:rPr>
            </w:r>
            <w:r w:rsidR="00CB5077" w:rsidRPr="00CB5077">
              <w:rPr>
                <w:rFonts w:ascii="Times New Roman" w:hAnsi="Times New Roman" w:cs="Times New Roman"/>
                <w:noProof/>
                <w:webHidden/>
                <w:sz w:val="24"/>
                <w:szCs w:val="24"/>
              </w:rPr>
              <w:fldChar w:fldCharType="separate"/>
            </w:r>
            <w:r w:rsidR="00CB5077" w:rsidRPr="00CB5077">
              <w:rPr>
                <w:rFonts w:ascii="Times New Roman" w:hAnsi="Times New Roman" w:cs="Times New Roman"/>
                <w:noProof/>
                <w:webHidden/>
                <w:sz w:val="24"/>
                <w:szCs w:val="24"/>
              </w:rPr>
              <w:t>3</w:t>
            </w:r>
            <w:r w:rsidR="00CB5077" w:rsidRPr="00CB5077">
              <w:rPr>
                <w:rFonts w:ascii="Times New Roman" w:hAnsi="Times New Roman" w:cs="Times New Roman"/>
                <w:noProof/>
                <w:webHidden/>
                <w:sz w:val="24"/>
                <w:szCs w:val="24"/>
              </w:rPr>
              <w:fldChar w:fldCharType="end"/>
            </w:r>
          </w:hyperlink>
        </w:p>
        <w:p w14:paraId="22D3240B" w14:textId="77777777" w:rsidR="00CB5077" w:rsidRPr="00CB5077" w:rsidRDefault="0020346C" w:rsidP="00CB5077">
          <w:pPr>
            <w:pStyle w:val="Cuprins1"/>
            <w:tabs>
              <w:tab w:val="right" w:leader="dot" w:pos="9019"/>
            </w:tabs>
            <w:spacing w:line="360" w:lineRule="auto"/>
            <w:jc w:val="both"/>
            <w:rPr>
              <w:rFonts w:ascii="Times New Roman" w:eastAsiaTheme="minorEastAsia" w:hAnsi="Times New Roman" w:cs="Times New Roman"/>
              <w:noProof/>
              <w:sz w:val="24"/>
              <w:szCs w:val="24"/>
            </w:rPr>
          </w:pPr>
          <w:hyperlink w:anchor="_Toc137045920" w:history="1">
            <w:r w:rsidR="00CB5077" w:rsidRPr="00CB5077">
              <w:rPr>
                <w:rStyle w:val="Hyperlink"/>
                <w:rFonts w:ascii="Times New Roman" w:hAnsi="Times New Roman" w:cs="Times New Roman"/>
                <w:noProof/>
                <w:sz w:val="24"/>
                <w:szCs w:val="24"/>
                <w:lang w:val="en-GB"/>
              </w:rPr>
              <w:t>2. Overview of the Organisation (Hilton Hotels and Resorts)</w:t>
            </w:r>
            <w:r w:rsidR="00CB5077" w:rsidRPr="00CB5077">
              <w:rPr>
                <w:rFonts w:ascii="Times New Roman" w:hAnsi="Times New Roman" w:cs="Times New Roman"/>
                <w:noProof/>
                <w:webHidden/>
                <w:sz w:val="24"/>
                <w:szCs w:val="24"/>
              </w:rPr>
              <w:tab/>
            </w:r>
            <w:r w:rsidR="00CB5077" w:rsidRPr="00CB5077">
              <w:rPr>
                <w:rFonts w:ascii="Times New Roman" w:hAnsi="Times New Roman" w:cs="Times New Roman"/>
                <w:noProof/>
                <w:webHidden/>
                <w:sz w:val="24"/>
                <w:szCs w:val="24"/>
              </w:rPr>
              <w:fldChar w:fldCharType="begin"/>
            </w:r>
            <w:r w:rsidR="00CB5077" w:rsidRPr="00CB5077">
              <w:rPr>
                <w:rFonts w:ascii="Times New Roman" w:hAnsi="Times New Roman" w:cs="Times New Roman"/>
                <w:noProof/>
                <w:webHidden/>
                <w:sz w:val="24"/>
                <w:szCs w:val="24"/>
              </w:rPr>
              <w:instrText xml:space="preserve"> PAGEREF _Toc137045920 \h </w:instrText>
            </w:r>
            <w:r w:rsidR="00CB5077" w:rsidRPr="00CB5077">
              <w:rPr>
                <w:rFonts w:ascii="Times New Roman" w:hAnsi="Times New Roman" w:cs="Times New Roman"/>
                <w:noProof/>
                <w:webHidden/>
                <w:sz w:val="24"/>
                <w:szCs w:val="24"/>
              </w:rPr>
            </w:r>
            <w:r w:rsidR="00CB5077" w:rsidRPr="00CB5077">
              <w:rPr>
                <w:rFonts w:ascii="Times New Roman" w:hAnsi="Times New Roman" w:cs="Times New Roman"/>
                <w:noProof/>
                <w:webHidden/>
                <w:sz w:val="24"/>
                <w:szCs w:val="24"/>
              </w:rPr>
              <w:fldChar w:fldCharType="separate"/>
            </w:r>
            <w:r w:rsidR="00CB5077" w:rsidRPr="00CB5077">
              <w:rPr>
                <w:rFonts w:ascii="Times New Roman" w:hAnsi="Times New Roman" w:cs="Times New Roman"/>
                <w:noProof/>
                <w:webHidden/>
                <w:sz w:val="24"/>
                <w:szCs w:val="24"/>
              </w:rPr>
              <w:t>3</w:t>
            </w:r>
            <w:r w:rsidR="00CB5077" w:rsidRPr="00CB5077">
              <w:rPr>
                <w:rFonts w:ascii="Times New Roman" w:hAnsi="Times New Roman" w:cs="Times New Roman"/>
                <w:noProof/>
                <w:webHidden/>
                <w:sz w:val="24"/>
                <w:szCs w:val="24"/>
              </w:rPr>
              <w:fldChar w:fldCharType="end"/>
            </w:r>
          </w:hyperlink>
        </w:p>
        <w:p w14:paraId="191A7C3C" w14:textId="77777777" w:rsidR="00CB5077" w:rsidRPr="00CB5077" w:rsidRDefault="0020346C" w:rsidP="00CB5077">
          <w:pPr>
            <w:pStyle w:val="Cuprins1"/>
            <w:tabs>
              <w:tab w:val="right" w:leader="dot" w:pos="9019"/>
            </w:tabs>
            <w:spacing w:line="360" w:lineRule="auto"/>
            <w:jc w:val="both"/>
            <w:rPr>
              <w:rFonts w:ascii="Times New Roman" w:eastAsiaTheme="minorEastAsia" w:hAnsi="Times New Roman" w:cs="Times New Roman"/>
              <w:noProof/>
              <w:sz w:val="24"/>
              <w:szCs w:val="24"/>
            </w:rPr>
          </w:pPr>
          <w:hyperlink w:anchor="_Toc137045921" w:history="1">
            <w:r w:rsidR="00CB5077" w:rsidRPr="00CB5077">
              <w:rPr>
                <w:rStyle w:val="Hyperlink"/>
                <w:rFonts w:ascii="Times New Roman" w:hAnsi="Times New Roman" w:cs="Times New Roman"/>
                <w:noProof/>
                <w:sz w:val="24"/>
                <w:szCs w:val="24"/>
                <w:lang w:val="en-GB"/>
              </w:rPr>
              <w:t>3. Discuss critically how to monitor organisational approaches</w:t>
            </w:r>
            <w:r w:rsidR="00CB5077" w:rsidRPr="00CB5077">
              <w:rPr>
                <w:rFonts w:ascii="Times New Roman" w:hAnsi="Times New Roman" w:cs="Times New Roman"/>
                <w:noProof/>
                <w:webHidden/>
                <w:sz w:val="24"/>
                <w:szCs w:val="24"/>
              </w:rPr>
              <w:tab/>
            </w:r>
            <w:r w:rsidR="00CB5077" w:rsidRPr="00CB5077">
              <w:rPr>
                <w:rFonts w:ascii="Times New Roman" w:hAnsi="Times New Roman" w:cs="Times New Roman"/>
                <w:noProof/>
                <w:webHidden/>
                <w:sz w:val="24"/>
                <w:szCs w:val="24"/>
              </w:rPr>
              <w:fldChar w:fldCharType="begin"/>
            </w:r>
            <w:r w:rsidR="00CB5077" w:rsidRPr="00CB5077">
              <w:rPr>
                <w:rFonts w:ascii="Times New Roman" w:hAnsi="Times New Roman" w:cs="Times New Roman"/>
                <w:noProof/>
                <w:webHidden/>
                <w:sz w:val="24"/>
                <w:szCs w:val="24"/>
              </w:rPr>
              <w:instrText xml:space="preserve"> PAGEREF _Toc137045921 \h </w:instrText>
            </w:r>
            <w:r w:rsidR="00CB5077" w:rsidRPr="00CB5077">
              <w:rPr>
                <w:rFonts w:ascii="Times New Roman" w:hAnsi="Times New Roman" w:cs="Times New Roman"/>
                <w:noProof/>
                <w:webHidden/>
                <w:sz w:val="24"/>
                <w:szCs w:val="24"/>
              </w:rPr>
            </w:r>
            <w:r w:rsidR="00CB5077" w:rsidRPr="00CB5077">
              <w:rPr>
                <w:rFonts w:ascii="Times New Roman" w:hAnsi="Times New Roman" w:cs="Times New Roman"/>
                <w:noProof/>
                <w:webHidden/>
                <w:sz w:val="24"/>
                <w:szCs w:val="24"/>
              </w:rPr>
              <w:fldChar w:fldCharType="separate"/>
            </w:r>
            <w:r w:rsidR="00CB5077" w:rsidRPr="00CB5077">
              <w:rPr>
                <w:rFonts w:ascii="Times New Roman" w:hAnsi="Times New Roman" w:cs="Times New Roman"/>
                <w:noProof/>
                <w:webHidden/>
                <w:sz w:val="24"/>
                <w:szCs w:val="24"/>
              </w:rPr>
              <w:t>4</w:t>
            </w:r>
            <w:r w:rsidR="00CB5077" w:rsidRPr="00CB5077">
              <w:rPr>
                <w:rFonts w:ascii="Times New Roman" w:hAnsi="Times New Roman" w:cs="Times New Roman"/>
                <w:noProof/>
                <w:webHidden/>
                <w:sz w:val="24"/>
                <w:szCs w:val="24"/>
              </w:rPr>
              <w:fldChar w:fldCharType="end"/>
            </w:r>
          </w:hyperlink>
        </w:p>
        <w:p w14:paraId="281CD327" w14:textId="77777777" w:rsidR="00CB5077" w:rsidRPr="00CB5077" w:rsidRDefault="0020346C" w:rsidP="00CB5077">
          <w:pPr>
            <w:pStyle w:val="Cuprins2"/>
            <w:tabs>
              <w:tab w:val="right" w:leader="dot" w:pos="9019"/>
            </w:tabs>
            <w:spacing w:line="360" w:lineRule="auto"/>
            <w:jc w:val="both"/>
            <w:rPr>
              <w:rFonts w:ascii="Times New Roman" w:eastAsiaTheme="minorEastAsia" w:hAnsi="Times New Roman" w:cs="Times New Roman"/>
              <w:noProof/>
              <w:sz w:val="24"/>
              <w:szCs w:val="24"/>
            </w:rPr>
          </w:pPr>
          <w:hyperlink w:anchor="_Toc137045922" w:history="1">
            <w:r w:rsidR="00CB5077" w:rsidRPr="00CB5077">
              <w:rPr>
                <w:rStyle w:val="Hyperlink"/>
                <w:rFonts w:ascii="Times New Roman" w:hAnsi="Times New Roman" w:cs="Times New Roman"/>
                <w:noProof/>
                <w:sz w:val="24"/>
                <w:szCs w:val="24"/>
                <w:lang w:val="en-GB"/>
              </w:rPr>
              <w:t>3.1 Comparison of Insourced Housekeeping Team Vs Outsourcing Housekeeping</w:t>
            </w:r>
            <w:r w:rsidR="00CB5077" w:rsidRPr="00CB5077">
              <w:rPr>
                <w:rFonts w:ascii="Times New Roman" w:hAnsi="Times New Roman" w:cs="Times New Roman"/>
                <w:noProof/>
                <w:webHidden/>
                <w:sz w:val="24"/>
                <w:szCs w:val="24"/>
              </w:rPr>
              <w:tab/>
            </w:r>
            <w:r w:rsidR="00CB5077" w:rsidRPr="00CB5077">
              <w:rPr>
                <w:rFonts w:ascii="Times New Roman" w:hAnsi="Times New Roman" w:cs="Times New Roman"/>
                <w:noProof/>
                <w:webHidden/>
                <w:sz w:val="24"/>
                <w:szCs w:val="24"/>
              </w:rPr>
              <w:fldChar w:fldCharType="begin"/>
            </w:r>
            <w:r w:rsidR="00CB5077" w:rsidRPr="00CB5077">
              <w:rPr>
                <w:rFonts w:ascii="Times New Roman" w:hAnsi="Times New Roman" w:cs="Times New Roman"/>
                <w:noProof/>
                <w:webHidden/>
                <w:sz w:val="24"/>
                <w:szCs w:val="24"/>
              </w:rPr>
              <w:instrText xml:space="preserve"> PAGEREF _Toc137045922 \h </w:instrText>
            </w:r>
            <w:r w:rsidR="00CB5077" w:rsidRPr="00CB5077">
              <w:rPr>
                <w:rFonts w:ascii="Times New Roman" w:hAnsi="Times New Roman" w:cs="Times New Roman"/>
                <w:noProof/>
                <w:webHidden/>
                <w:sz w:val="24"/>
                <w:szCs w:val="24"/>
              </w:rPr>
            </w:r>
            <w:r w:rsidR="00CB5077" w:rsidRPr="00CB5077">
              <w:rPr>
                <w:rFonts w:ascii="Times New Roman" w:hAnsi="Times New Roman" w:cs="Times New Roman"/>
                <w:noProof/>
                <w:webHidden/>
                <w:sz w:val="24"/>
                <w:szCs w:val="24"/>
              </w:rPr>
              <w:fldChar w:fldCharType="separate"/>
            </w:r>
            <w:r w:rsidR="00CB5077" w:rsidRPr="00CB5077">
              <w:rPr>
                <w:rFonts w:ascii="Times New Roman" w:hAnsi="Times New Roman" w:cs="Times New Roman"/>
                <w:noProof/>
                <w:webHidden/>
                <w:sz w:val="24"/>
                <w:szCs w:val="24"/>
              </w:rPr>
              <w:t>4</w:t>
            </w:r>
            <w:r w:rsidR="00CB5077" w:rsidRPr="00CB5077">
              <w:rPr>
                <w:rFonts w:ascii="Times New Roman" w:hAnsi="Times New Roman" w:cs="Times New Roman"/>
                <w:noProof/>
                <w:webHidden/>
                <w:sz w:val="24"/>
                <w:szCs w:val="24"/>
              </w:rPr>
              <w:fldChar w:fldCharType="end"/>
            </w:r>
          </w:hyperlink>
        </w:p>
        <w:p w14:paraId="74DD5256" w14:textId="77777777" w:rsidR="00CB5077" w:rsidRPr="00CB5077" w:rsidRDefault="0020346C" w:rsidP="00CB5077">
          <w:pPr>
            <w:pStyle w:val="Cuprins2"/>
            <w:tabs>
              <w:tab w:val="right" w:leader="dot" w:pos="9019"/>
            </w:tabs>
            <w:spacing w:line="360" w:lineRule="auto"/>
            <w:jc w:val="both"/>
            <w:rPr>
              <w:rFonts w:ascii="Times New Roman" w:eastAsiaTheme="minorEastAsia" w:hAnsi="Times New Roman" w:cs="Times New Roman"/>
              <w:noProof/>
              <w:sz w:val="24"/>
              <w:szCs w:val="24"/>
            </w:rPr>
          </w:pPr>
          <w:hyperlink w:anchor="_Toc137045923" w:history="1">
            <w:r w:rsidR="00CB5077" w:rsidRPr="00CB5077">
              <w:rPr>
                <w:rStyle w:val="Hyperlink"/>
                <w:rFonts w:ascii="Times New Roman" w:hAnsi="Times New Roman" w:cs="Times New Roman"/>
                <w:noProof/>
                <w:sz w:val="24"/>
                <w:szCs w:val="24"/>
                <w:lang w:val="en-GB"/>
              </w:rPr>
              <w:t>3.2 Abilities of those employed</w:t>
            </w:r>
            <w:r w:rsidR="00CB5077" w:rsidRPr="00CB5077">
              <w:rPr>
                <w:rFonts w:ascii="Times New Roman" w:hAnsi="Times New Roman" w:cs="Times New Roman"/>
                <w:noProof/>
                <w:webHidden/>
                <w:sz w:val="24"/>
                <w:szCs w:val="24"/>
              </w:rPr>
              <w:tab/>
            </w:r>
            <w:r w:rsidR="00CB5077" w:rsidRPr="00CB5077">
              <w:rPr>
                <w:rFonts w:ascii="Times New Roman" w:hAnsi="Times New Roman" w:cs="Times New Roman"/>
                <w:noProof/>
                <w:webHidden/>
                <w:sz w:val="24"/>
                <w:szCs w:val="24"/>
              </w:rPr>
              <w:fldChar w:fldCharType="begin"/>
            </w:r>
            <w:r w:rsidR="00CB5077" w:rsidRPr="00CB5077">
              <w:rPr>
                <w:rFonts w:ascii="Times New Roman" w:hAnsi="Times New Roman" w:cs="Times New Roman"/>
                <w:noProof/>
                <w:webHidden/>
                <w:sz w:val="24"/>
                <w:szCs w:val="24"/>
              </w:rPr>
              <w:instrText xml:space="preserve"> PAGEREF _Toc137045923 \h </w:instrText>
            </w:r>
            <w:r w:rsidR="00CB5077" w:rsidRPr="00CB5077">
              <w:rPr>
                <w:rFonts w:ascii="Times New Roman" w:hAnsi="Times New Roman" w:cs="Times New Roman"/>
                <w:noProof/>
                <w:webHidden/>
                <w:sz w:val="24"/>
                <w:szCs w:val="24"/>
              </w:rPr>
            </w:r>
            <w:r w:rsidR="00CB5077" w:rsidRPr="00CB5077">
              <w:rPr>
                <w:rFonts w:ascii="Times New Roman" w:hAnsi="Times New Roman" w:cs="Times New Roman"/>
                <w:noProof/>
                <w:webHidden/>
                <w:sz w:val="24"/>
                <w:szCs w:val="24"/>
              </w:rPr>
              <w:fldChar w:fldCharType="separate"/>
            </w:r>
            <w:r w:rsidR="00CB5077" w:rsidRPr="00CB5077">
              <w:rPr>
                <w:rFonts w:ascii="Times New Roman" w:hAnsi="Times New Roman" w:cs="Times New Roman"/>
                <w:noProof/>
                <w:webHidden/>
                <w:sz w:val="24"/>
                <w:szCs w:val="24"/>
              </w:rPr>
              <w:t>5</w:t>
            </w:r>
            <w:r w:rsidR="00CB5077" w:rsidRPr="00CB5077">
              <w:rPr>
                <w:rFonts w:ascii="Times New Roman" w:hAnsi="Times New Roman" w:cs="Times New Roman"/>
                <w:noProof/>
                <w:webHidden/>
                <w:sz w:val="24"/>
                <w:szCs w:val="24"/>
              </w:rPr>
              <w:fldChar w:fldCharType="end"/>
            </w:r>
          </w:hyperlink>
        </w:p>
        <w:p w14:paraId="69AC9EE8" w14:textId="77777777" w:rsidR="00CB5077" w:rsidRPr="00CB5077" w:rsidRDefault="0020346C" w:rsidP="00CB5077">
          <w:pPr>
            <w:pStyle w:val="Cuprins2"/>
            <w:tabs>
              <w:tab w:val="right" w:leader="dot" w:pos="9019"/>
            </w:tabs>
            <w:spacing w:line="360" w:lineRule="auto"/>
            <w:jc w:val="both"/>
            <w:rPr>
              <w:rFonts w:ascii="Times New Roman" w:eastAsiaTheme="minorEastAsia" w:hAnsi="Times New Roman" w:cs="Times New Roman"/>
              <w:noProof/>
              <w:sz w:val="24"/>
              <w:szCs w:val="24"/>
            </w:rPr>
          </w:pPr>
          <w:hyperlink w:anchor="_Toc137045924" w:history="1">
            <w:r w:rsidR="00CB5077" w:rsidRPr="00CB5077">
              <w:rPr>
                <w:rStyle w:val="Hyperlink"/>
                <w:rFonts w:ascii="Times New Roman" w:hAnsi="Times New Roman" w:cs="Times New Roman"/>
                <w:noProof/>
                <w:sz w:val="24"/>
                <w:szCs w:val="24"/>
                <w:lang w:val="en-GB"/>
              </w:rPr>
              <w:t>3.3 Implication of cost</w:t>
            </w:r>
            <w:r w:rsidR="00CB5077" w:rsidRPr="00CB5077">
              <w:rPr>
                <w:rFonts w:ascii="Times New Roman" w:hAnsi="Times New Roman" w:cs="Times New Roman"/>
                <w:noProof/>
                <w:webHidden/>
                <w:sz w:val="24"/>
                <w:szCs w:val="24"/>
              </w:rPr>
              <w:tab/>
            </w:r>
            <w:r w:rsidR="00CB5077" w:rsidRPr="00CB5077">
              <w:rPr>
                <w:rFonts w:ascii="Times New Roman" w:hAnsi="Times New Roman" w:cs="Times New Roman"/>
                <w:noProof/>
                <w:webHidden/>
                <w:sz w:val="24"/>
                <w:szCs w:val="24"/>
              </w:rPr>
              <w:fldChar w:fldCharType="begin"/>
            </w:r>
            <w:r w:rsidR="00CB5077" w:rsidRPr="00CB5077">
              <w:rPr>
                <w:rFonts w:ascii="Times New Roman" w:hAnsi="Times New Roman" w:cs="Times New Roman"/>
                <w:noProof/>
                <w:webHidden/>
                <w:sz w:val="24"/>
                <w:szCs w:val="24"/>
              </w:rPr>
              <w:instrText xml:space="preserve"> PAGEREF _Toc137045924 \h </w:instrText>
            </w:r>
            <w:r w:rsidR="00CB5077" w:rsidRPr="00CB5077">
              <w:rPr>
                <w:rFonts w:ascii="Times New Roman" w:hAnsi="Times New Roman" w:cs="Times New Roman"/>
                <w:noProof/>
                <w:webHidden/>
                <w:sz w:val="24"/>
                <w:szCs w:val="24"/>
              </w:rPr>
            </w:r>
            <w:r w:rsidR="00CB5077" w:rsidRPr="00CB5077">
              <w:rPr>
                <w:rFonts w:ascii="Times New Roman" w:hAnsi="Times New Roman" w:cs="Times New Roman"/>
                <w:noProof/>
                <w:webHidden/>
                <w:sz w:val="24"/>
                <w:szCs w:val="24"/>
              </w:rPr>
              <w:fldChar w:fldCharType="separate"/>
            </w:r>
            <w:r w:rsidR="00CB5077" w:rsidRPr="00CB5077">
              <w:rPr>
                <w:rFonts w:ascii="Times New Roman" w:hAnsi="Times New Roman" w:cs="Times New Roman"/>
                <w:noProof/>
                <w:webHidden/>
                <w:sz w:val="24"/>
                <w:szCs w:val="24"/>
              </w:rPr>
              <w:t>5</w:t>
            </w:r>
            <w:r w:rsidR="00CB5077" w:rsidRPr="00CB5077">
              <w:rPr>
                <w:rFonts w:ascii="Times New Roman" w:hAnsi="Times New Roman" w:cs="Times New Roman"/>
                <w:noProof/>
                <w:webHidden/>
                <w:sz w:val="24"/>
                <w:szCs w:val="24"/>
              </w:rPr>
              <w:fldChar w:fldCharType="end"/>
            </w:r>
          </w:hyperlink>
        </w:p>
        <w:p w14:paraId="1E591941" w14:textId="77777777" w:rsidR="00CB5077" w:rsidRPr="00CB5077" w:rsidRDefault="0020346C" w:rsidP="00CB5077">
          <w:pPr>
            <w:pStyle w:val="Cuprins2"/>
            <w:tabs>
              <w:tab w:val="right" w:leader="dot" w:pos="9019"/>
            </w:tabs>
            <w:spacing w:line="360" w:lineRule="auto"/>
            <w:jc w:val="both"/>
            <w:rPr>
              <w:rFonts w:ascii="Times New Roman" w:eastAsiaTheme="minorEastAsia" w:hAnsi="Times New Roman" w:cs="Times New Roman"/>
              <w:noProof/>
              <w:sz w:val="24"/>
              <w:szCs w:val="24"/>
            </w:rPr>
          </w:pPr>
          <w:hyperlink w:anchor="_Toc137045925" w:history="1">
            <w:r w:rsidR="00CB5077" w:rsidRPr="00CB5077">
              <w:rPr>
                <w:rStyle w:val="Hyperlink"/>
                <w:rFonts w:ascii="Times New Roman" w:hAnsi="Times New Roman" w:cs="Times New Roman"/>
                <w:noProof/>
                <w:sz w:val="24"/>
                <w:szCs w:val="24"/>
                <w:lang w:val="en-GB"/>
              </w:rPr>
              <w:t>3.4 Results</w:t>
            </w:r>
            <w:r w:rsidR="00CB5077" w:rsidRPr="00CB5077">
              <w:rPr>
                <w:rFonts w:ascii="Times New Roman" w:hAnsi="Times New Roman" w:cs="Times New Roman"/>
                <w:noProof/>
                <w:webHidden/>
                <w:sz w:val="24"/>
                <w:szCs w:val="24"/>
              </w:rPr>
              <w:tab/>
            </w:r>
            <w:r w:rsidR="00CB5077" w:rsidRPr="00CB5077">
              <w:rPr>
                <w:rFonts w:ascii="Times New Roman" w:hAnsi="Times New Roman" w:cs="Times New Roman"/>
                <w:noProof/>
                <w:webHidden/>
                <w:sz w:val="24"/>
                <w:szCs w:val="24"/>
              </w:rPr>
              <w:fldChar w:fldCharType="begin"/>
            </w:r>
            <w:r w:rsidR="00CB5077" w:rsidRPr="00CB5077">
              <w:rPr>
                <w:rFonts w:ascii="Times New Roman" w:hAnsi="Times New Roman" w:cs="Times New Roman"/>
                <w:noProof/>
                <w:webHidden/>
                <w:sz w:val="24"/>
                <w:szCs w:val="24"/>
              </w:rPr>
              <w:instrText xml:space="preserve"> PAGEREF _Toc137045925 \h </w:instrText>
            </w:r>
            <w:r w:rsidR="00CB5077" w:rsidRPr="00CB5077">
              <w:rPr>
                <w:rFonts w:ascii="Times New Roman" w:hAnsi="Times New Roman" w:cs="Times New Roman"/>
                <w:noProof/>
                <w:webHidden/>
                <w:sz w:val="24"/>
                <w:szCs w:val="24"/>
              </w:rPr>
            </w:r>
            <w:r w:rsidR="00CB5077" w:rsidRPr="00CB5077">
              <w:rPr>
                <w:rFonts w:ascii="Times New Roman" w:hAnsi="Times New Roman" w:cs="Times New Roman"/>
                <w:noProof/>
                <w:webHidden/>
                <w:sz w:val="24"/>
                <w:szCs w:val="24"/>
              </w:rPr>
              <w:fldChar w:fldCharType="separate"/>
            </w:r>
            <w:r w:rsidR="00CB5077" w:rsidRPr="00CB5077">
              <w:rPr>
                <w:rFonts w:ascii="Times New Roman" w:hAnsi="Times New Roman" w:cs="Times New Roman"/>
                <w:noProof/>
                <w:webHidden/>
                <w:sz w:val="24"/>
                <w:szCs w:val="24"/>
              </w:rPr>
              <w:t>5</w:t>
            </w:r>
            <w:r w:rsidR="00CB5077" w:rsidRPr="00CB5077">
              <w:rPr>
                <w:rFonts w:ascii="Times New Roman" w:hAnsi="Times New Roman" w:cs="Times New Roman"/>
                <w:noProof/>
                <w:webHidden/>
                <w:sz w:val="24"/>
                <w:szCs w:val="24"/>
              </w:rPr>
              <w:fldChar w:fldCharType="end"/>
            </w:r>
          </w:hyperlink>
        </w:p>
        <w:p w14:paraId="5B2A8676" w14:textId="77777777" w:rsidR="00CB5077" w:rsidRPr="00CB5077" w:rsidRDefault="0020346C" w:rsidP="00CB5077">
          <w:pPr>
            <w:pStyle w:val="Cuprins2"/>
            <w:tabs>
              <w:tab w:val="right" w:leader="dot" w:pos="9019"/>
            </w:tabs>
            <w:spacing w:line="360" w:lineRule="auto"/>
            <w:jc w:val="both"/>
            <w:rPr>
              <w:rFonts w:ascii="Times New Roman" w:eastAsiaTheme="minorEastAsia" w:hAnsi="Times New Roman" w:cs="Times New Roman"/>
              <w:noProof/>
              <w:sz w:val="24"/>
              <w:szCs w:val="24"/>
            </w:rPr>
          </w:pPr>
          <w:hyperlink w:anchor="_Toc137045926" w:history="1">
            <w:r w:rsidR="00CB5077" w:rsidRPr="00CB5077">
              <w:rPr>
                <w:rStyle w:val="Hyperlink"/>
                <w:rFonts w:ascii="Times New Roman" w:hAnsi="Times New Roman" w:cs="Times New Roman"/>
                <w:noProof/>
                <w:sz w:val="24"/>
                <w:szCs w:val="24"/>
                <w:lang w:val="en-GB"/>
              </w:rPr>
              <w:t>3.5 Sustainability</w:t>
            </w:r>
            <w:r w:rsidR="00CB5077" w:rsidRPr="00CB5077">
              <w:rPr>
                <w:rFonts w:ascii="Times New Roman" w:hAnsi="Times New Roman" w:cs="Times New Roman"/>
                <w:noProof/>
                <w:webHidden/>
                <w:sz w:val="24"/>
                <w:szCs w:val="24"/>
              </w:rPr>
              <w:tab/>
            </w:r>
            <w:r w:rsidR="00CB5077" w:rsidRPr="00CB5077">
              <w:rPr>
                <w:rFonts w:ascii="Times New Roman" w:hAnsi="Times New Roman" w:cs="Times New Roman"/>
                <w:noProof/>
                <w:webHidden/>
                <w:sz w:val="24"/>
                <w:szCs w:val="24"/>
              </w:rPr>
              <w:fldChar w:fldCharType="begin"/>
            </w:r>
            <w:r w:rsidR="00CB5077" w:rsidRPr="00CB5077">
              <w:rPr>
                <w:rFonts w:ascii="Times New Roman" w:hAnsi="Times New Roman" w:cs="Times New Roman"/>
                <w:noProof/>
                <w:webHidden/>
                <w:sz w:val="24"/>
                <w:szCs w:val="24"/>
              </w:rPr>
              <w:instrText xml:space="preserve"> PAGEREF _Toc137045926 \h </w:instrText>
            </w:r>
            <w:r w:rsidR="00CB5077" w:rsidRPr="00CB5077">
              <w:rPr>
                <w:rFonts w:ascii="Times New Roman" w:hAnsi="Times New Roman" w:cs="Times New Roman"/>
                <w:noProof/>
                <w:webHidden/>
                <w:sz w:val="24"/>
                <w:szCs w:val="24"/>
              </w:rPr>
            </w:r>
            <w:r w:rsidR="00CB5077" w:rsidRPr="00CB5077">
              <w:rPr>
                <w:rFonts w:ascii="Times New Roman" w:hAnsi="Times New Roman" w:cs="Times New Roman"/>
                <w:noProof/>
                <w:webHidden/>
                <w:sz w:val="24"/>
                <w:szCs w:val="24"/>
              </w:rPr>
              <w:fldChar w:fldCharType="separate"/>
            </w:r>
            <w:r w:rsidR="00CB5077" w:rsidRPr="00CB5077">
              <w:rPr>
                <w:rFonts w:ascii="Times New Roman" w:hAnsi="Times New Roman" w:cs="Times New Roman"/>
                <w:noProof/>
                <w:webHidden/>
                <w:sz w:val="24"/>
                <w:szCs w:val="24"/>
              </w:rPr>
              <w:t>6</w:t>
            </w:r>
            <w:r w:rsidR="00CB5077" w:rsidRPr="00CB5077">
              <w:rPr>
                <w:rFonts w:ascii="Times New Roman" w:hAnsi="Times New Roman" w:cs="Times New Roman"/>
                <w:noProof/>
                <w:webHidden/>
                <w:sz w:val="24"/>
                <w:szCs w:val="24"/>
              </w:rPr>
              <w:fldChar w:fldCharType="end"/>
            </w:r>
          </w:hyperlink>
        </w:p>
        <w:p w14:paraId="09755162" w14:textId="77777777" w:rsidR="00CB5077" w:rsidRPr="00CB5077" w:rsidRDefault="0020346C" w:rsidP="00CB5077">
          <w:pPr>
            <w:pStyle w:val="Cuprins2"/>
            <w:tabs>
              <w:tab w:val="right" w:leader="dot" w:pos="9019"/>
            </w:tabs>
            <w:spacing w:line="360" w:lineRule="auto"/>
            <w:jc w:val="both"/>
            <w:rPr>
              <w:rFonts w:ascii="Times New Roman" w:eastAsiaTheme="minorEastAsia" w:hAnsi="Times New Roman" w:cs="Times New Roman"/>
              <w:noProof/>
              <w:sz w:val="24"/>
              <w:szCs w:val="24"/>
            </w:rPr>
          </w:pPr>
          <w:hyperlink w:anchor="_Toc137045927" w:history="1">
            <w:r w:rsidR="00CB5077" w:rsidRPr="00CB5077">
              <w:rPr>
                <w:rStyle w:val="Hyperlink"/>
                <w:rFonts w:ascii="Times New Roman" w:hAnsi="Times New Roman" w:cs="Times New Roman"/>
                <w:noProof/>
                <w:sz w:val="24"/>
                <w:szCs w:val="24"/>
                <w:lang w:val="en-GB"/>
              </w:rPr>
              <w:t>3.6 Consistency</w:t>
            </w:r>
            <w:r w:rsidR="00CB5077" w:rsidRPr="00CB5077">
              <w:rPr>
                <w:rFonts w:ascii="Times New Roman" w:hAnsi="Times New Roman" w:cs="Times New Roman"/>
                <w:noProof/>
                <w:webHidden/>
                <w:sz w:val="24"/>
                <w:szCs w:val="24"/>
              </w:rPr>
              <w:tab/>
            </w:r>
            <w:r w:rsidR="00CB5077" w:rsidRPr="00CB5077">
              <w:rPr>
                <w:rFonts w:ascii="Times New Roman" w:hAnsi="Times New Roman" w:cs="Times New Roman"/>
                <w:noProof/>
                <w:webHidden/>
                <w:sz w:val="24"/>
                <w:szCs w:val="24"/>
              </w:rPr>
              <w:fldChar w:fldCharType="begin"/>
            </w:r>
            <w:r w:rsidR="00CB5077" w:rsidRPr="00CB5077">
              <w:rPr>
                <w:rFonts w:ascii="Times New Roman" w:hAnsi="Times New Roman" w:cs="Times New Roman"/>
                <w:noProof/>
                <w:webHidden/>
                <w:sz w:val="24"/>
                <w:szCs w:val="24"/>
              </w:rPr>
              <w:instrText xml:space="preserve"> PAGEREF _Toc137045927 \h </w:instrText>
            </w:r>
            <w:r w:rsidR="00CB5077" w:rsidRPr="00CB5077">
              <w:rPr>
                <w:rFonts w:ascii="Times New Roman" w:hAnsi="Times New Roman" w:cs="Times New Roman"/>
                <w:noProof/>
                <w:webHidden/>
                <w:sz w:val="24"/>
                <w:szCs w:val="24"/>
              </w:rPr>
            </w:r>
            <w:r w:rsidR="00CB5077" w:rsidRPr="00CB5077">
              <w:rPr>
                <w:rFonts w:ascii="Times New Roman" w:hAnsi="Times New Roman" w:cs="Times New Roman"/>
                <w:noProof/>
                <w:webHidden/>
                <w:sz w:val="24"/>
                <w:szCs w:val="24"/>
              </w:rPr>
              <w:fldChar w:fldCharType="separate"/>
            </w:r>
            <w:r w:rsidR="00CB5077" w:rsidRPr="00CB5077">
              <w:rPr>
                <w:rFonts w:ascii="Times New Roman" w:hAnsi="Times New Roman" w:cs="Times New Roman"/>
                <w:noProof/>
                <w:webHidden/>
                <w:sz w:val="24"/>
                <w:szCs w:val="24"/>
              </w:rPr>
              <w:t>6</w:t>
            </w:r>
            <w:r w:rsidR="00CB5077" w:rsidRPr="00CB5077">
              <w:rPr>
                <w:rFonts w:ascii="Times New Roman" w:hAnsi="Times New Roman" w:cs="Times New Roman"/>
                <w:noProof/>
                <w:webHidden/>
                <w:sz w:val="24"/>
                <w:szCs w:val="24"/>
              </w:rPr>
              <w:fldChar w:fldCharType="end"/>
            </w:r>
          </w:hyperlink>
        </w:p>
        <w:p w14:paraId="74BFE162" w14:textId="77777777" w:rsidR="00CB5077" w:rsidRPr="00CB5077" w:rsidRDefault="0020346C" w:rsidP="00CB5077">
          <w:pPr>
            <w:pStyle w:val="Cuprins2"/>
            <w:tabs>
              <w:tab w:val="right" w:leader="dot" w:pos="9019"/>
            </w:tabs>
            <w:spacing w:line="360" w:lineRule="auto"/>
            <w:jc w:val="both"/>
            <w:rPr>
              <w:rFonts w:ascii="Times New Roman" w:eastAsiaTheme="minorEastAsia" w:hAnsi="Times New Roman" w:cs="Times New Roman"/>
              <w:noProof/>
              <w:sz w:val="24"/>
              <w:szCs w:val="24"/>
            </w:rPr>
          </w:pPr>
          <w:hyperlink w:anchor="_Toc137045928" w:history="1">
            <w:r w:rsidR="00CB5077" w:rsidRPr="00CB5077">
              <w:rPr>
                <w:rStyle w:val="Hyperlink"/>
                <w:rFonts w:ascii="Times New Roman" w:hAnsi="Times New Roman" w:cs="Times New Roman"/>
                <w:noProof/>
                <w:sz w:val="24"/>
                <w:szCs w:val="24"/>
                <w:lang w:val="en-GB"/>
              </w:rPr>
              <w:t>3.7 Guest experience</w:t>
            </w:r>
            <w:r w:rsidR="00CB5077" w:rsidRPr="00CB5077">
              <w:rPr>
                <w:rFonts w:ascii="Times New Roman" w:hAnsi="Times New Roman" w:cs="Times New Roman"/>
                <w:noProof/>
                <w:webHidden/>
                <w:sz w:val="24"/>
                <w:szCs w:val="24"/>
              </w:rPr>
              <w:tab/>
            </w:r>
            <w:r w:rsidR="00CB5077" w:rsidRPr="00CB5077">
              <w:rPr>
                <w:rFonts w:ascii="Times New Roman" w:hAnsi="Times New Roman" w:cs="Times New Roman"/>
                <w:noProof/>
                <w:webHidden/>
                <w:sz w:val="24"/>
                <w:szCs w:val="24"/>
              </w:rPr>
              <w:fldChar w:fldCharType="begin"/>
            </w:r>
            <w:r w:rsidR="00CB5077" w:rsidRPr="00CB5077">
              <w:rPr>
                <w:rFonts w:ascii="Times New Roman" w:hAnsi="Times New Roman" w:cs="Times New Roman"/>
                <w:noProof/>
                <w:webHidden/>
                <w:sz w:val="24"/>
                <w:szCs w:val="24"/>
              </w:rPr>
              <w:instrText xml:space="preserve"> PAGEREF _Toc137045928 \h </w:instrText>
            </w:r>
            <w:r w:rsidR="00CB5077" w:rsidRPr="00CB5077">
              <w:rPr>
                <w:rFonts w:ascii="Times New Roman" w:hAnsi="Times New Roman" w:cs="Times New Roman"/>
                <w:noProof/>
                <w:webHidden/>
                <w:sz w:val="24"/>
                <w:szCs w:val="24"/>
              </w:rPr>
            </w:r>
            <w:r w:rsidR="00CB5077" w:rsidRPr="00CB5077">
              <w:rPr>
                <w:rFonts w:ascii="Times New Roman" w:hAnsi="Times New Roman" w:cs="Times New Roman"/>
                <w:noProof/>
                <w:webHidden/>
                <w:sz w:val="24"/>
                <w:szCs w:val="24"/>
              </w:rPr>
              <w:fldChar w:fldCharType="separate"/>
            </w:r>
            <w:r w:rsidR="00CB5077" w:rsidRPr="00CB5077">
              <w:rPr>
                <w:rFonts w:ascii="Times New Roman" w:hAnsi="Times New Roman" w:cs="Times New Roman"/>
                <w:noProof/>
                <w:webHidden/>
                <w:sz w:val="24"/>
                <w:szCs w:val="24"/>
              </w:rPr>
              <w:t>6</w:t>
            </w:r>
            <w:r w:rsidR="00CB5077" w:rsidRPr="00CB5077">
              <w:rPr>
                <w:rFonts w:ascii="Times New Roman" w:hAnsi="Times New Roman" w:cs="Times New Roman"/>
                <w:noProof/>
                <w:webHidden/>
                <w:sz w:val="24"/>
                <w:szCs w:val="24"/>
              </w:rPr>
              <w:fldChar w:fldCharType="end"/>
            </w:r>
          </w:hyperlink>
        </w:p>
        <w:p w14:paraId="00366311" w14:textId="77777777" w:rsidR="00CB5077" w:rsidRPr="00CB5077" w:rsidRDefault="0020346C" w:rsidP="00CB5077">
          <w:pPr>
            <w:pStyle w:val="Cuprins1"/>
            <w:tabs>
              <w:tab w:val="right" w:leader="dot" w:pos="9019"/>
            </w:tabs>
            <w:spacing w:line="360" w:lineRule="auto"/>
            <w:jc w:val="both"/>
            <w:rPr>
              <w:rFonts w:ascii="Times New Roman" w:eastAsiaTheme="minorEastAsia" w:hAnsi="Times New Roman" w:cs="Times New Roman"/>
              <w:noProof/>
              <w:sz w:val="24"/>
              <w:szCs w:val="24"/>
            </w:rPr>
          </w:pPr>
          <w:hyperlink w:anchor="_Toc137045929" w:history="1">
            <w:r w:rsidR="00CB5077" w:rsidRPr="00CB5077">
              <w:rPr>
                <w:rStyle w:val="Hyperlink"/>
                <w:rFonts w:ascii="Times New Roman" w:hAnsi="Times New Roman" w:cs="Times New Roman"/>
                <w:noProof/>
                <w:sz w:val="24"/>
                <w:szCs w:val="24"/>
                <w:lang w:val="en-GB"/>
              </w:rPr>
              <w:t>4. Evaluate financial performance within Hotel</w:t>
            </w:r>
            <w:r w:rsidR="00CB5077" w:rsidRPr="00CB5077">
              <w:rPr>
                <w:rFonts w:ascii="Times New Roman" w:hAnsi="Times New Roman" w:cs="Times New Roman"/>
                <w:noProof/>
                <w:webHidden/>
                <w:sz w:val="24"/>
                <w:szCs w:val="24"/>
              </w:rPr>
              <w:tab/>
            </w:r>
            <w:r w:rsidR="00CB5077" w:rsidRPr="00CB5077">
              <w:rPr>
                <w:rFonts w:ascii="Times New Roman" w:hAnsi="Times New Roman" w:cs="Times New Roman"/>
                <w:noProof/>
                <w:webHidden/>
                <w:sz w:val="24"/>
                <w:szCs w:val="24"/>
              </w:rPr>
              <w:fldChar w:fldCharType="begin"/>
            </w:r>
            <w:r w:rsidR="00CB5077" w:rsidRPr="00CB5077">
              <w:rPr>
                <w:rFonts w:ascii="Times New Roman" w:hAnsi="Times New Roman" w:cs="Times New Roman"/>
                <w:noProof/>
                <w:webHidden/>
                <w:sz w:val="24"/>
                <w:szCs w:val="24"/>
              </w:rPr>
              <w:instrText xml:space="preserve"> PAGEREF _Toc137045929 \h </w:instrText>
            </w:r>
            <w:r w:rsidR="00CB5077" w:rsidRPr="00CB5077">
              <w:rPr>
                <w:rFonts w:ascii="Times New Roman" w:hAnsi="Times New Roman" w:cs="Times New Roman"/>
                <w:noProof/>
                <w:webHidden/>
                <w:sz w:val="24"/>
                <w:szCs w:val="24"/>
              </w:rPr>
            </w:r>
            <w:r w:rsidR="00CB5077" w:rsidRPr="00CB5077">
              <w:rPr>
                <w:rFonts w:ascii="Times New Roman" w:hAnsi="Times New Roman" w:cs="Times New Roman"/>
                <w:noProof/>
                <w:webHidden/>
                <w:sz w:val="24"/>
                <w:szCs w:val="24"/>
              </w:rPr>
              <w:fldChar w:fldCharType="separate"/>
            </w:r>
            <w:r w:rsidR="00CB5077" w:rsidRPr="00CB5077">
              <w:rPr>
                <w:rFonts w:ascii="Times New Roman" w:hAnsi="Times New Roman" w:cs="Times New Roman"/>
                <w:noProof/>
                <w:webHidden/>
                <w:sz w:val="24"/>
                <w:szCs w:val="24"/>
              </w:rPr>
              <w:t>7</w:t>
            </w:r>
            <w:r w:rsidR="00CB5077" w:rsidRPr="00CB5077">
              <w:rPr>
                <w:rFonts w:ascii="Times New Roman" w:hAnsi="Times New Roman" w:cs="Times New Roman"/>
                <w:noProof/>
                <w:webHidden/>
                <w:sz w:val="24"/>
                <w:szCs w:val="24"/>
              </w:rPr>
              <w:fldChar w:fldCharType="end"/>
            </w:r>
          </w:hyperlink>
        </w:p>
        <w:p w14:paraId="41833D65" w14:textId="77777777" w:rsidR="00CB5077" w:rsidRPr="00CB5077" w:rsidRDefault="0020346C" w:rsidP="00CB5077">
          <w:pPr>
            <w:pStyle w:val="Cuprins2"/>
            <w:tabs>
              <w:tab w:val="right" w:leader="dot" w:pos="9019"/>
            </w:tabs>
            <w:spacing w:line="360" w:lineRule="auto"/>
            <w:jc w:val="both"/>
            <w:rPr>
              <w:rFonts w:ascii="Times New Roman" w:eastAsiaTheme="minorEastAsia" w:hAnsi="Times New Roman" w:cs="Times New Roman"/>
              <w:noProof/>
              <w:sz w:val="24"/>
              <w:szCs w:val="24"/>
            </w:rPr>
          </w:pPr>
          <w:hyperlink w:anchor="_Toc137045930" w:history="1">
            <w:r w:rsidR="00CB5077" w:rsidRPr="00CB5077">
              <w:rPr>
                <w:rStyle w:val="Hyperlink"/>
                <w:rFonts w:ascii="Times New Roman" w:hAnsi="Times New Roman" w:cs="Times New Roman"/>
                <w:noProof/>
                <w:sz w:val="24"/>
                <w:szCs w:val="24"/>
                <w:lang w:val="en-GB"/>
              </w:rPr>
              <w:t>4.1 Revenue</w:t>
            </w:r>
            <w:r w:rsidR="00CB5077" w:rsidRPr="00CB5077">
              <w:rPr>
                <w:rFonts w:ascii="Times New Roman" w:hAnsi="Times New Roman" w:cs="Times New Roman"/>
                <w:noProof/>
                <w:webHidden/>
                <w:sz w:val="24"/>
                <w:szCs w:val="24"/>
              </w:rPr>
              <w:tab/>
            </w:r>
            <w:r w:rsidR="00CB5077" w:rsidRPr="00CB5077">
              <w:rPr>
                <w:rFonts w:ascii="Times New Roman" w:hAnsi="Times New Roman" w:cs="Times New Roman"/>
                <w:noProof/>
                <w:webHidden/>
                <w:sz w:val="24"/>
                <w:szCs w:val="24"/>
              </w:rPr>
              <w:fldChar w:fldCharType="begin"/>
            </w:r>
            <w:r w:rsidR="00CB5077" w:rsidRPr="00CB5077">
              <w:rPr>
                <w:rFonts w:ascii="Times New Roman" w:hAnsi="Times New Roman" w:cs="Times New Roman"/>
                <w:noProof/>
                <w:webHidden/>
                <w:sz w:val="24"/>
                <w:szCs w:val="24"/>
              </w:rPr>
              <w:instrText xml:space="preserve"> PAGEREF _Toc137045930 \h </w:instrText>
            </w:r>
            <w:r w:rsidR="00CB5077" w:rsidRPr="00CB5077">
              <w:rPr>
                <w:rFonts w:ascii="Times New Roman" w:hAnsi="Times New Roman" w:cs="Times New Roman"/>
                <w:noProof/>
                <w:webHidden/>
                <w:sz w:val="24"/>
                <w:szCs w:val="24"/>
              </w:rPr>
            </w:r>
            <w:r w:rsidR="00CB5077" w:rsidRPr="00CB5077">
              <w:rPr>
                <w:rFonts w:ascii="Times New Roman" w:hAnsi="Times New Roman" w:cs="Times New Roman"/>
                <w:noProof/>
                <w:webHidden/>
                <w:sz w:val="24"/>
                <w:szCs w:val="24"/>
              </w:rPr>
              <w:fldChar w:fldCharType="separate"/>
            </w:r>
            <w:r w:rsidR="00CB5077" w:rsidRPr="00CB5077">
              <w:rPr>
                <w:rFonts w:ascii="Times New Roman" w:hAnsi="Times New Roman" w:cs="Times New Roman"/>
                <w:noProof/>
                <w:webHidden/>
                <w:sz w:val="24"/>
                <w:szCs w:val="24"/>
              </w:rPr>
              <w:t>7</w:t>
            </w:r>
            <w:r w:rsidR="00CB5077" w:rsidRPr="00CB5077">
              <w:rPr>
                <w:rFonts w:ascii="Times New Roman" w:hAnsi="Times New Roman" w:cs="Times New Roman"/>
                <w:noProof/>
                <w:webHidden/>
                <w:sz w:val="24"/>
                <w:szCs w:val="24"/>
              </w:rPr>
              <w:fldChar w:fldCharType="end"/>
            </w:r>
          </w:hyperlink>
        </w:p>
        <w:p w14:paraId="62D72AB3" w14:textId="77777777" w:rsidR="00CB5077" w:rsidRPr="00CB5077" w:rsidRDefault="0020346C" w:rsidP="00CB5077">
          <w:pPr>
            <w:pStyle w:val="Cuprins2"/>
            <w:tabs>
              <w:tab w:val="right" w:leader="dot" w:pos="9019"/>
            </w:tabs>
            <w:spacing w:line="360" w:lineRule="auto"/>
            <w:jc w:val="both"/>
            <w:rPr>
              <w:rFonts w:ascii="Times New Roman" w:eastAsiaTheme="minorEastAsia" w:hAnsi="Times New Roman" w:cs="Times New Roman"/>
              <w:noProof/>
              <w:sz w:val="24"/>
              <w:szCs w:val="24"/>
            </w:rPr>
          </w:pPr>
          <w:hyperlink w:anchor="_Toc137045931" w:history="1">
            <w:r w:rsidR="00CB5077" w:rsidRPr="00CB5077">
              <w:rPr>
                <w:rStyle w:val="Hyperlink"/>
                <w:rFonts w:ascii="Times New Roman" w:hAnsi="Times New Roman" w:cs="Times New Roman"/>
                <w:noProof/>
                <w:sz w:val="24"/>
                <w:szCs w:val="24"/>
                <w:lang w:val="en-GB"/>
              </w:rPr>
              <w:t>4.2 Market position</w:t>
            </w:r>
            <w:r w:rsidR="00CB5077" w:rsidRPr="00CB5077">
              <w:rPr>
                <w:rFonts w:ascii="Times New Roman" w:hAnsi="Times New Roman" w:cs="Times New Roman"/>
                <w:noProof/>
                <w:webHidden/>
                <w:sz w:val="24"/>
                <w:szCs w:val="24"/>
              </w:rPr>
              <w:tab/>
            </w:r>
            <w:r w:rsidR="00CB5077" w:rsidRPr="00CB5077">
              <w:rPr>
                <w:rFonts w:ascii="Times New Roman" w:hAnsi="Times New Roman" w:cs="Times New Roman"/>
                <w:noProof/>
                <w:webHidden/>
                <w:sz w:val="24"/>
                <w:szCs w:val="24"/>
              </w:rPr>
              <w:fldChar w:fldCharType="begin"/>
            </w:r>
            <w:r w:rsidR="00CB5077" w:rsidRPr="00CB5077">
              <w:rPr>
                <w:rFonts w:ascii="Times New Roman" w:hAnsi="Times New Roman" w:cs="Times New Roman"/>
                <w:noProof/>
                <w:webHidden/>
                <w:sz w:val="24"/>
                <w:szCs w:val="24"/>
              </w:rPr>
              <w:instrText xml:space="preserve"> PAGEREF _Toc137045931 \h </w:instrText>
            </w:r>
            <w:r w:rsidR="00CB5077" w:rsidRPr="00CB5077">
              <w:rPr>
                <w:rFonts w:ascii="Times New Roman" w:hAnsi="Times New Roman" w:cs="Times New Roman"/>
                <w:noProof/>
                <w:webHidden/>
                <w:sz w:val="24"/>
                <w:szCs w:val="24"/>
              </w:rPr>
            </w:r>
            <w:r w:rsidR="00CB5077" w:rsidRPr="00CB5077">
              <w:rPr>
                <w:rFonts w:ascii="Times New Roman" w:hAnsi="Times New Roman" w:cs="Times New Roman"/>
                <w:noProof/>
                <w:webHidden/>
                <w:sz w:val="24"/>
                <w:szCs w:val="24"/>
              </w:rPr>
              <w:fldChar w:fldCharType="separate"/>
            </w:r>
            <w:r w:rsidR="00CB5077" w:rsidRPr="00CB5077">
              <w:rPr>
                <w:rFonts w:ascii="Times New Roman" w:hAnsi="Times New Roman" w:cs="Times New Roman"/>
                <w:noProof/>
                <w:webHidden/>
                <w:sz w:val="24"/>
                <w:szCs w:val="24"/>
              </w:rPr>
              <w:t>8</w:t>
            </w:r>
            <w:r w:rsidR="00CB5077" w:rsidRPr="00CB5077">
              <w:rPr>
                <w:rFonts w:ascii="Times New Roman" w:hAnsi="Times New Roman" w:cs="Times New Roman"/>
                <w:noProof/>
                <w:webHidden/>
                <w:sz w:val="24"/>
                <w:szCs w:val="24"/>
              </w:rPr>
              <w:fldChar w:fldCharType="end"/>
            </w:r>
          </w:hyperlink>
        </w:p>
        <w:p w14:paraId="738E098A" w14:textId="77777777" w:rsidR="00CB5077" w:rsidRPr="00CB5077" w:rsidRDefault="0020346C" w:rsidP="00CB5077">
          <w:pPr>
            <w:pStyle w:val="Cuprins2"/>
            <w:tabs>
              <w:tab w:val="right" w:leader="dot" w:pos="9019"/>
            </w:tabs>
            <w:spacing w:line="360" w:lineRule="auto"/>
            <w:jc w:val="both"/>
            <w:rPr>
              <w:rFonts w:ascii="Times New Roman" w:eastAsiaTheme="minorEastAsia" w:hAnsi="Times New Roman" w:cs="Times New Roman"/>
              <w:noProof/>
              <w:sz w:val="24"/>
              <w:szCs w:val="24"/>
            </w:rPr>
          </w:pPr>
          <w:hyperlink w:anchor="_Toc137045932" w:history="1">
            <w:r w:rsidR="00CB5077" w:rsidRPr="00CB5077">
              <w:rPr>
                <w:rStyle w:val="Hyperlink"/>
                <w:rFonts w:ascii="Times New Roman" w:hAnsi="Times New Roman" w:cs="Times New Roman"/>
                <w:noProof/>
                <w:sz w:val="24"/>
                <w:szCs w:val="24"/>
                <w:lang w:val="en-GB"/>
              </w:rPr>
              <w:t>4.3 Potential</w:t>
            </w:r>
            <w:r w:rsidR="00CB5077" w:rsidRPr="00CB5077">
              <w:rPr>
                <w:rFonts w:ascii="Times New Roman" w:hAnsi="Times New Roman" w:cs="Times New Roman"/>
                <w:noProof/>
                <w:webHidden/>
                <w:sz w:val="24"/>
                <w:szCs w:val="24"/>
              </w:rPr>
              <w:tab/>
            </w:r>
            <w:r w:rsidR="00CB5077" w:rsidRPr="00CB5077">
              <w:rPr>
                <w:rFonts w:ascii="Times New Roman" w:hAnsi="Times New Roman" w:cs="Times New Roman"/>
                <w:noProof/>
                <w:webHidden/>
                <w:sz w:val="24"/>
                <w:szCs w:val="24"/>
              </w:rPr>
              <w:fldChar w:fldCharType="begin"/>
            </w:r>
            <w:r w:rsidR="00CB5077" w:rsidRPr="00CB5077">
              <w:rPr>
                <w:rFonts w:ascii="Times New Roman" w:hAnsi="Times New Roman" w:cs="Times New Roman"/>
                <w:noProof/>
                <w:webHidden/>
                <w:sz w:val="24"/>
                <w:szCs w:val="24"/>
              </w:rPr>
              <w:instrText xml:space="preserve"> PAGEREF _Toc137045932 \h </w:instrText>
            </w:r>
            <w:r w:rsidR="00CB5077" w:rsidRPr="00CB5077">
              <w:rPr>
                <w:rFonts w:ascii="Times New Roman" w:hAnsi="Times New Roman" w:cs="Times New Roman"/>
                <w:noProof/>
                <w:webHidden/>
                <w:sz w:val="24"/>
                <w:szCs w:val="24"/>
              </w:rPr>
            </w:r>
            <w:r w:rsidR="00CB5077" w:rsidRPr="00CB5077">
              <w:rPr>
                <w:rFonts w:ascii="Times New Roman" w:hAnsi="Times New Roman" w:cs="Times New Roman"/>
                <w:noProof/>
                <w:webHidden/>
                <w:sz w:val="24"/>
                <w:szCs w:val="24"/>
              </w:rPr>
              <w:fldChar w:fldCharType="separate"/>
            </w:r>
            <w:r w:rsidR="00CB5077" w:rsidRPr="00CB5077">
              <w:rPr>
                <w:rFonts w:ascii="Times New Roman" w:hAnsi="Times New Roman" w:cs="Times New Roman"/>
                <w:noProof/>
                <w:webHidden/>
                <w:sz w:val="24"/>
                <w:szCs w:val="24"/>
              </w:rPr>
              <w:t>8</w:t>
            </w:r>
            <w:r w:rsidR="00CB5077" w:rsidRPr="00CB5077">
              <w:rPr>
                <w:rFonts w:ascii="Times New Roman" w:hAnsi="Times New Roman" w:cs="Times New Roman"/>
                <w:noProof/>
                <w:webHidden/>
                <w:sz w:val="24"/>
                <w:szCs w:val="24"/>
              </w:rPr>
              <w:fldChar w:fldCharType="end"/>
            </w:r>
          </w:hyperlink>
        </w:p>
        <w:p w14:paraId="2B10DE48" w14:textId="77777777" w:rsidR="00CB5077" w:rsidRPr="00CB5077" w:rsidRDefault="0020346C" w:rsidP="00CB5077">
          <w:pPr>
            <w:pStyle w:val="Cuprins2"/>
            <w:tabs>
              <w:tab w:val="right" w:leader="dot" w:pos="9019"/>
            </w:tabs>
            <w:spacing w:line="360" w:lineRule="auto"/>
            <w:jc w:val="both"/>
            <w:rPr>
              <w:rFonts w:ascii="Times New Roman" w:eastAsiaTheme="minorEastAsia" w:hAnsi="Times New Roman" w:cs="Times New Roman"/>
              <w:noProof/>
              <w:sz w:val="24"/>
              <w:szCs w:val="24"/>
            </w:rPr>
          </w:pPr>
          <w:hyperlink w:anchor="_Toc137045933" w:history="1">
            <w:r w:rsidR="00CB5077" w:rsidRPr="00CB5077">
              <w:rPr>
                <w:rStyle w:val="Hyperlink"/>
                <w:rFonts w:ascii="Times New Roman" w:hAnsi="Times New Roman" w:cs="Times New Roman"/>
                <w:noProof/>
                <w:sz w:val="24"/>
                <w:szCs w:val="24"/>
                <w:lang w:val="en-GB"/>
              </w:rPr>
              <w:t>4.4 Corporate social responsibility</w:t>
            </w:r>
            <w:r w:rsidR="00CB5077" w:rsidRPr="00CB5077">
              <w:rPr>
                <w:rFonts w:ascii="Times New Roman" w:hAnsi="Times New Roman" w:cs="Times New Roman"/>
                <w:noProof/>
                <w:webHidden/>
                <w:sz w:val="24"/>
                <w:szCs w:val="24"/>
              </w:rPr>
              <w:tab/>
            </w:r>
            <w:r w:rsidR="00CB5077" w:rsidRPr="00CB5077">
              <w:rPr>
                <w:rFonts w:ascii="Times New Roman" w:hAnsi="Times New Roman" w:cs="Times New Roman"/>
                <w:noProof/>
                <w:webHidden/>
                <w:sz w:val="24"/>
                <w:szCs w:val="24"/>
              </w:rPr>
              <w:fldChar w:fldCharType="begin"/>
            </w:r>
            <w:r w:rsidR="00CB5077" w:rsidRPr="00CB5077">
              <w:rPr>
                <w:rFonts w:ascii="Times New Roman" w:hAnsi="Times New Roman" w:cs="Times New Roman"/>
                <w:noProof/>
                <w:webHidden/>
                <w:sz w:val="24"/>
                <w:szCs w:val="24"/>
              </w:rPr>
              <w:instrText xml:space="preserve"> PAGEREF _Toc137045933 \h </w:instrText>
            </w:r>
            <w:r w:rsidR="00CB5077" w:rsidRPr="00CB5077">
              <w:rPr>
                <w:rFonts w:ascii="Times New Roman" w:hAnsi="Times New Roman" w:cs="Times New Roman"/>
                <w:noProof/>
                <w:webHidden/>
                <w:sz w:val="24"/>
                <w:szCs w:val="24"/>
              </w:rPr>
            </w:r>
            <w:r w:rsidR="00CB5077" w:rsidRPr="00CB5077">
              <w:rPr>
                <w:rFonts w:ascii="Times New Roman" w:hAnsi="Times New Roman" w:cs="Times New Roman"/>
                <w:noProof/>
                <w:webHidden/>
                <w:sz w:val="24"/>
                <w:szCs w:val="24"/>
              </w:rPr>
              <w:fldChar w:fldCharType="separate"/>
            </w:r>
            <w:r w:rsidR="00CB5077" w:rsidRPr="00CB5077">
              <w:rPr>
                <w:rFonts w:ascii="Times New Roman" w:hAnsi="Times New Roman" w:cs="Times New Roman"/>
                <w:noProof/>
                <w:webHidden/>
                <w:sz w:val="24"/>
                <w:szCs w:val="24"/>
              </w:rPr>
              <w:t>8</w:t>
            </w:r>
            <w:r w:rsidR="00CB5077" w:rsidRPr="00CB5077">
              <w:rPr>
                <w:rFonts w:ascii="Times New Roman" w:hAnsi="Times New Roman" w:cs="Times New Roman"/>
                <w:noProof/>
                <w:webHidden/>
                <w:sz w:val="24"/>
                <w:szCs w:val="24"/>
              </w:rPr>
              <w:fldChar w:fldCharType="end"/>
            </w:r>
          </w:hyperlink>
        </w:p>
        <w:p w14:paraId="412C4068" w14:textId="77777777" w:rsidR="00CB5077" w:rsidRPr="00CB5077" w:rsidRDefault="0020346C" w:rsidP="00CB5077">
          <w:pPr>
            <w:pStyle w:val="Cuprins1"/>
            <w:tabs>
              <w:tab w:val="right" w:leader="dot" w:pos="9019"/>
            </w:tabs>
            <w:spacing w:line="360" w:lineRule="auto"/>
            <w:jc w:val="both"/>
            <w:rPr>
              <w:rFonts w:ascii="Times New Roman" w:eastAsiaTheme="minorEastAsia" w:hAnsi="Times New Roman" w:cs="Times New Roman"/>
              <w:noProof/>
              <w:sz w:val="24"/>
              <w:szCs w:val="24"/>
            </w:rPr>
          </w:pPr>
          <w:hyperlink w:anchor="_Toc137045934" w:history="1">
            <w:r w:rsidR="00CB5077" w:rsidRPr="00CB5077">
              <w:rPr>
                <w:rStyle w:val="Hyperlink"/>
                <w:rFonts w:ascii="Times New Roman" w:hAnsi="Times New Roman" w:cs="Times New Roman"/>
                <w:noProof/>
                <w:sz w:val="24"/>
                <w:szCs w:val="24"/>
                <w:lang w:val="en-GB"/>
              </w:rPr>
              <w:t>5. Recommendations</w:t>
            </w:r>
            <w:r w:rsidR="00CB5077" w:rsidRPr="00CB5077">
              <w:rPr>
                <w:rFonts w:ascii="Times New Roman" w:hAnsi="Times New Roman" w:cs="Times New Roman"/>
                <w:noProof/>
                <w:webHidden/>
                <w:sz w:val="24"/>
                <w:szCs w:val="24"/>
              </w:rPr>
              <w:tab/>
            </w:r>
            <w:r w:rsidR="00CB5077" w:rsidRPr="00CB5077">
              <w:rPr>
                <w:rFonts w:ascii="Times New Roman" w:hAnsi="Times New Roman" w:cs="Times New Roman"/>
                <w:noProof/>
                <w:webHidden/>
                <w:sz w:val="24"/>
                <w:szCs w:val="24"/>
              </w:rPr>
              <w:fldChar w:fldCharType="begin"/>
            </w:r>
            <w:r w:rsidR="00CB5077" w:rsidRPr="00CB5077">
              <w:rPr>
                <w:rFonts w:ascii="Times New Roman" w:hAnsi="Times New Roman" w:cs="Times New Roman"/>
                <w:noProof/>
                <w:webHidden/>
                <w:sz w:val="24"/>
                <w:szCs w:val="24"/>
              </w:rPr>
              <w:instrText xml:space="preserve"> PAGEREF _Toc137045934 \h </w:instrText>
            </w:r>
            <w:r w:rsidR="00CB5077" w:rsidRPr="00CB5077">
              <w:rPr>
                <w:rFonts w:ascii="Times New Roman" w:hAnsi="Times New Roman" w:cs="Times New Roman"/>
                <w:noProof/>
                <w:webHidden/>
                <w:sz w:val="24"/>
                <w:szCs w:val="24"/>
              </w:rPr>
            </w:r>
            <w:r w:rsidR="00CB5077" w:rsidRPr="00CB5077">
              <w:rPr>
                <w:rFonts w:ascii="Times New Roman" w:hAnsi="Times New Roman" w:cs="Times New Roman"/>
                <w:noProof/>
                <w:webHidden/>
                <w:sz w:val="24"/>
                <w:szCs w:val="24"/>
              </w:rPr>
              <w:fldChar w:fldCharType="separate"/>
            </w:r>
            <w:r w:rsidR="00CB5077" w:rsidRPr="00CB5077">
              <w:rPr>
                <w:rFonts w:ascii="Times New Roman" w:hAnsi="Times New Roman" w:cs="Times New Roman"/>
                <w:noProof/>
                <w:webHidden/>
                <w:sz w:val="24"/>
                <w:szCs w:val="24"/>
              </w:rPr>
              <w:t>9</w:t>
            </w:r>
            <w:r w:rsidR="00CB5077" w:rsidRPr="00CB5077">
              <w:rPr>
                <w:rFonts w:ascii="Times New Roman" w:hAnsi="Times New Roman" w:cs="Times New Roman"/>
                <w:noProof/>
                <w:webHidden/>
                <w:sz w:val="24"/>
                <w:szCs w:val="24"/>
              </w:rPr>
              <w:fldChar w:fldCharType="end"/>
            </w:r>
          </w:hyperlink>
        </w:p>
        <w:p w14:paraId="59AF9DDC" w14:textId="77777777" w:rsidR="00CB5077" w:rsidRPr="00CB5077" w:rsidRDefault="0020346C" w:rsidP="00CB5077">
          <w:pPr>
            <w:pStyle w:val="Cuprins1"/>
            <w:tabs>
              <w:tab w:val="right" w:leader="dot" w:pos="9019"/>
            </w:tabs>
            <w:spacing w:line="360" w:lineRule="auto"/>
            <w:jc w:val="both"/>
            <w:rPr>
              <w:rFonts w:ascii="Times New Roman" w:eastAsiaTheme="minorEastAsia" w:hAnsi="Times New Roman" w:cs="Times New Roman"/>
              <w:noProof/>
              <w:sz w:val="24"/>
              <w:szCs w:val="24"/>
            </w:rPr>
          </w:pPr>
          <w:hyperlink w:anchor="_Toc137045935" w:history="1">
            <w:r w:rsidR="00CB5077" w:rsidRPr="00CB5077">
              <w:rPr>
                <w:rStyle w:val="Hyperlink"/>
                <w:rFonts w:ascii="Times New Roman" w:hAnsi="Times New Roman" w:cs="Times New Roman"/>
                <w:noProof/>
                <w:sz w:val="24"/>
                <w:szCs w:val="24"/>
                <w:lang w:val="en-GB"/>
              </w:rPr>
              <w:t>6. Conclusion</w:t>
            </w:r>
            <w:r w:rsidR="00CB5077" w:rsidRPr="00CB5077">
              <w:rPr>
                <w:rFonts w:ascii="Times New Roman" w:hAnsi="Times New Roman" w:cs="Times New Roman"/>
                <w:noProof/>
                <w:webHidden/>
                <w:sz w:val="24"/>
                <w:szCs w:val="24"/>
              </w:rPr>
              <w:tab/>
            </w:r>
            <w:r w:rsidR="00CB5077" w:rsidRPr="00CB5077">
              <w:rPr>
                <w:rFonts w:ascii="Times New Roman" w:hAnsi="Times New Roman" w:cs="Times New Roman"/>
                <w:noProof/>
                <w:webHidden/>
                <w:sz w:val="24"/>
                <w:szCs w:val="24"/>
              </w:rPr>
              <w:fldChar w:fldCharType="begin"/>
            </w:r>
            <w:r w:rsidR="00CB5077" w:rsidRPr="00CB5077">
              <w:rPr>
                <w:rFonts w:ascii="Times New Roman" w:hAnsi="Times New Roman" w:cs="Times New Roman"/>
                <w:noProof/>
                <w:webHidden/>
                <w:sz w:val="24"/>
                <w:szCs w:val="24"/>
              </w:rPr>
              <w:instrText xml:space="preserve"> PAGEREF _Toc137045935 \h </w:instrText>
            </w:r>
            <w:r w:rsidR="00CB5077" w:rsidRPr="00CB5077">
              <w:rPr>
                <w:rFonts w:ascii="Times New Roman" w:hAnsi="Times New Roman" w:cs="Times New Roman"/>
                <w:noProof/>
                <w:webHidden/>
                <w:sz w:val="24"/>
                <w:szCs w:val="24"/>
              </w:rPr>
            </w:r>
            <w:r w:rsidR="00CB5077" w:rsidRPr="00CB5077">
              <w:rPr>
                <w:rFonts w:ascii="Times New Roman" w:hAnsi="Times New Roman" w:cs="Times New Roman"/>
                <w:noProof/>
                <w:webHidden/>
                <w:sz w:val="24"/>
                <w:szCs w:val="24"/>
              </w:rPr>
              <w:fldChar w:fldCharType="separate"/>
            </w:r>
            <w:r w:rsidR="00CB5077" w:rsidRPr="00CB5077">
              <w:rPr>
                <w:rFonts w:ascii="Times New Roman" w:hAnsi="Times New Roman" w:cs="Times New Roman"/>
                <w:noProof/>
                <w:webHidden/>
                <w:sz w:val="24"/>
                <w:szCs w:val="24"/>
              </w:rPr>
              <w:t>9</w:t>
            </w:r>
            <w:r w:rsidR="00CB5077" w:rsidRPr="00CB5077">
              <w:rPr>
                <w:rFonts w:ascii="Times New Roman" w:hAnsi="Times New Roman" w:cs="Times New Roman"/>
                <w:noProof/>
                <w:webHidden/>
                <w:sz w:val="24"/>
                <w:szCs w:val="24"/>
              </w:rPr>
              <w:fldChar w:fldCharType="end"/>
            </w:r>
          </w:hyperlink>
        </w:p>
        <w:p w14:paraId="4147F716" w14:textId="77777777" w:rsidR="00CB5077" w:rsidRPr="00CB5077" w:rsidRDefault="0020346C" w:rsidP="00CB5077">
          <w:pPr>
            <w:pStyle w:val="Cuprins1"/>
            <w:tabs>
              <w:tab w:val="right" w:leader="dot" w:pos="9019"/>
            </w:tabs>
            <w:spacing w:line="360" w:lineRule="auto"/>
            <w:jc w:val="both"/>
            <w:rPr>
              <w:rFonts w:ascii="Times New Roman" w:eastAsiaTheme="minorEastAsia" w:hAnsi="Times New Roman" w:cs="Times New Roman"/>
              <w:noProof/>
              <w:sz w:val="24"/>
              <w:szCs w:val="24"/>
            </w:rPr>
          </w:pPr>
          <w:hyperlink w:anchor="_Toc137045936" w:history="1">
            <w:r w:rsidR="00CB5077" w:rsidRPr="00CB5077">
              <w:rPr>
                <w:rStyle w:val="Hyperlink"/>
                <w:rFonts w:ascii="Times New Roman" w:hAnsi="Times New Roman" w:cs="Times New Roman"/>
                <w:noProof/>
                <w:sz w:val="24"/>
                <w:szCs w:val="24"/>
                <w:lang w:val="en-GB"/>
              </w:rPr>
              <w:t>References</w:t>
            </w:r>
            <w:r w:rsidR="00CB5077" w:rsidRPr="00CB5077">
              <w:rPr>
                <w:rFonts w:ascii="Times New Roman" w:hAnsi="Times New Roman" w:cs="Times New Roman"/>
                <w:noProof/>
                <w:webHidden/>
                <w:sz w:val="24"/>
                <w:szCs w:val="24"/>
              </w:rPr>
              <w:tab/>
            </w:r>
            <w:r w:rsidR="00CB5077" w:rsidRPr="00CB5077">
              <w:rPr>
                <w:rFonts w:ascii="Times New Roman" w:hAnsi="Times New Roman" w:cs="Times New Roman"/>
                <w:noProof/>
                <w:webHidden/>
                <w:sz w:val="24"/>
                <w:szCs w:val="24"/>
              </w:rPr>
              <w:fldChar w:fldCharType="begin"/>
            </w:r>
            <w:r w:rsidR="00CB5077" w:rsidRPr="00CB5077">
              <w:rPr>
                <w:rFonts w:ascii="Times New Roman" w:hAnsi="Times New Roman" w:cs="Times New Roman"/>
                <w:noProof/>
                <w:webHidden/>
                <w:sz w:val="24"/>
                <w:szCs w:val="24"/>
              </w:rPr>
              <w:instrText xml:space="preserve"> PAGEREF _Toc137045936 \h </w:instrText>
            </w:r>
            <w:r w:rsidR="00CB5077" w:rsidRPr="00CB5077">
              <w:rPr>
                <w:rFonts w:ascii="Times New Roman" w:hAnsi="Times New Roman" w:cs="Times New Roman"/>
                <w:noProof/>
                <w:webHidden/>
                <w:sz w:val="24"/>
                <w:szCs w:val="24"/>
              </w:rPr>
            </w:r>
            <w:r w:rsidR="00CB5077" w:rsidRPr="00CB5077">
              <w:rPr>
                <w:rFonts w:ascii="Times New Roman" w:hAnsi="Times New Roman" w:cs="Times New Roman"/>
                <w:noProof/>
                <w:webHidden/>
                <w:sz w:val="24"/>
                <w:szCs w:val="24"/>
              </w:rPr>
              <w:fldChar w:fldCharType="separate"/>
            </w:r>
            <w:r w:rsidR="00CB5077" w:rsidRPr="00CB5077">
              <w:rPr>
                <w:rFonts w:ascii="Times New Roman" w:hAnsi="Times New Roman" w:cs="Times New Roman"/>
                <w:noProof/>
                <w:webHidden/>
                <w:sz w:val="24"/>
                <w:szCs w:val="24"/>
              </w:rPr>
              <w:t>10</w:t>
            </w:r>
            <w:r w:rsidR="00CB5077" w:rsidRPr="00CB5077">
              <w:rPr>
                <w:rFonts w:ascii="Times New Roman" w:hAnsi="Times New Roman" w:cs="Times New Roman"/>
                <w:noProof/>
                <w:webHidden/>
                <w:sz w:val="24"/>
                <w:szCs w:val="24"/>
              </w:rPr>
              <w:fldChar w:fldCharType="end"/>
            </w:r>
          </w:hyperlink>
        </w:p>
        <w:p w14:paraId="00DECBA1" w14:textId="77777777" w:rsidR="00F84A17" w:rsidRPr="00CB5077" w:rsidRDefault="00637E55" w:rsidP="00CB5077">
          <w:pPr>
            <w:spacing w:line="360" w:lineRule="auto"/>
            <w:jc w:val="both"/>
            <w:rPr>
              <w:rFonts w:ascii="Times New Roman" w:hAnsi="Times New Roman" w:cs="Times New Roman"/>
              <w:sz w:val="24"/>
              <w:szCs w:val="24"/>
              <w:lang w:val="en-GB"/>
            </w:rPr>
          </w:pPr>
          <w:r w:rsidRPr="00CB5077">
            <w:rPr>
              <w:rFonts w:ascii="Times New Roman" w:hAnsi="Times New Roman" w:cs="Times New Roman"/>
              <w:b/>
              <w:bCs/>
              <w:noProof/>
              <w:sz w:val="24"/>
              <w:szCs w:val="24"/>
              <w:lang w:val="en-GB"/>
            </w:rPr>
            <w:fldChar w:fldCharType="end"/>
          </w:r>
        </w:p>
      </w:sdtContent>
    </w:sdt>
    <w:p w14:paraId="7E36A1A6" w14:textId="77777777" w:rsidR="00AF20DE" w:rsidRPr="00101554" w:rsidRDefault="003C3187">
      <w:pPr>
        <w:spacing w:before="240" w:after="240"/>
        <w:rPr>
          <w:lang w:val="en-GB"/>
        </w:rPr>
      </w:pPr>
      <w:r w:rsidRPr="00101554">
        <w:rPr>
          <w:lang w:val="en-GB"/>
        </w:rPr>
        <w:br w:type="page"/>
      </w:r>
    </w:p>
    <w:p w14:paraId="10E4460F" w14:textId="77777777" w:rsidR="00AF20DE" w:rsidRPr="00101554" w:rsidRDefault="003C3187">
      <w:pPr>
        <w:spacing w:line="360" w:lineRule="auto"/>
        <w:jc w:val="both"/>
        <w:rPr>
          <w:rFonts w:ascii="Times New Roman" w:eastAsia="Times New Roman" w:hAnsi="Times New Roman" w:cs="Times New Roman"/>
          <w:b/>
          <w:i/>
          <w:sz w:val="24"/>
          <w:szCs w:val="24"/>
          <w:lang w:val="en-GB"/>
        </w:rPr>
      </w:pPr>
      <w:r w:rsidRPr="00101554">
        <w:rPr>
          <w:rFonts w:ascii="Times New Roman" w:eastAsia="Times New Roman" w:hAnsi="Times New Roman" w:cs="Times New Roman"/>
          <w:b/>
          <w:i/>
          <w:sz w:val="24"/>
          <w:szCs w:val="24"/>
          <w:lang w:val="en-GB"/>
        </w:rPr>
        <w:lastRenderedPageBreak/>
        <w:t>Assignment title: Sustainable Business Revenue Generation Plan</w:t>
      </w:r>
    </w:p>
    <w:p w14:paraId="206069EB" w14:textId="77777777" w:rsidR="00AF20DE" w:rsidRPr="00101554" w:rsidRDefault="003C3187">
      <w:pPr>
        <w:pStyle w:val="Titlu1"/>
        <w:rPr>
          <w:lang w:val="en-GB"/>
        </w:rPr>
      </w:pPr>
      <w:bookmarkStart w:id="0" w:name="_7c64mo54o2wn" w:colFirst="0" w:colLast="0"/>
      <w:bookmarkStart w:id="1" w:name="_Toc137045919"/>
      <w:bookmarkEnd w:id="0"/>
      <w:r w:rsidRPr="00101554">
        <w:rPr>
          <w:lang w:val="en-GB"/>
        </w:rPr>
        <w:t>1. Introduction</w:t>
      </w:r>
      <w:bookmarkEnd w:id="1"/>
    </w:p>
    <w:p w14:paraId="2DCC2640" w14:textId="77777777" w:rsidR="00AF20DE" w:rsidRPr="00101554" w:rsidRDefault="003C3187">
      <w:pPr>
        <w:spacing w:line="360" w:lineRule="auto"/>
        <w:jc w:val="both"/>
        <w:rPr>
          <w:rFonts w:ascii="Times New Roman" w:eastAsia="Times New Roman" w:hAnsi="Times New Roman" w:cs="Times New Roman"/>
          <w:sz w:val="24"/>
          <w:szCs w:val="24"/>
          <w:lang w:val="en-GB"/>
        </w:rPr>
      </w:pPr>
      <w:r w:rsidRPr="00101554">
        <w:rPr>
          <w:rFonts w:ascii="Times New Roman" w:eastAsia="Times New Roman" w:hAnsi="Times New Roman" w:cs="Times New Roman"/>
          <w:sz w:val="24"/>
          <w:szCs w:val="24"/>
          <w:lang w:val="en-GB"/>
        </w:rPr>
        <w:t xml:space="preserve">According to Kim </w:t>
      </w:r>
      <w:r w:rsidRPr="00101554">
        <w:rPr>
          <w:rFonts w:ascii="Times New Roman" w:eastAsia="Times New Roman" w:hAnsi="Times New Roman" w:cs="Times New Roman"/>
          <w:i/>
          <w:sz w:val="24"/>
          <w:szCs w:val="24"/>
          <w:lang w:val="en-GB"/>
        </w:rPr>
        <w:t>et al.,</w:t>
      </w:r>
      <w:r w:rsidRPr="00101554">
        <w:rPr>
          <w:rFonts w:ascii="Times New Roman" w:eastAsia="Times New Roman" w:hAnsi="Times New Roman" w:cs="Times New Roman"/>
          <w:sz w:val="24"/>
          <w:szCs w:val="24"/>
          <w:lang w:val="en-GB"/>
        </w:rPr>
        <w:t xml:space="preserve"> (2019, p.618), financial management is defined as the process of planning, organising, and controlling the financial aspects of an industry. Financial management includes the development and implementation of financial plans, policies, and procedures. For the hotel industry the financial performance can be measured through metrics including the revenue generation per year or the occupancy rate on average can be used for measuring the performance in sales. The aim of financial management in the hotel industry is to maximise the profit of the owners although the occurrence of market shrinking can be considered as an agency problem that affects the overall financial performance of an </w:t>
      </w:r>
      <w:r w:rsidR="00122942" w:rsidRPr="00101554">
        <w:rPr>
          <w:rFonts w:ascii="Times New Roman" w:eastAsia="Times New Roman" w:hAnsi="Times New Roman" w:cs="Times New Roman"/>
          <w:sz w:val="24"/>
          <w:szCs w:val="24"/>
          <w:lang w:val="en-GB"/>
        </w:rPr>
        <w:t>organisation</w:t>
      </w:r>
      <w:r w:rsidRPr="00101554">
        <w:rPr>
          <w:rFonts w:ascii="Times New Roman" w:eastAsia="Times New Roman" w:hAnsi="Times New Roman" w:cs="Times New Roman"/>
          <w:sz w:val="24"/>
          <w:szCs w:val="24"/>
          <w:lang w:val="en-GB"/>
        </w:rPr>
        <w:t xml:space="preserve">. </w:t>
      </w:r>
    </w:p>
    <w:p w14:paraId="0BE442D7" w14:textId="77777777" w:rsidR="00AF20DE" w:rsidRPr="00101554" w:rsidRDefault="003C3187">
      <w:pPr>
        <w:pStyle w:val="Titlu1"/>
        <w:rPr>
          <w:lang w:val="en-GB"/>
        </w:rPr>
      </w:pPr>
      <w:bookmarkStart w:id="2" w:name="_568450mdfi9w" w:colFirst="0" w:colLast="0"/>
      <w:bookmarkStart w:id="3" w:name="_Toc137045920"/>
      <w:bookmarkEnd w:id="2"/>
      <w:r w:rsidRPr="00101554">
        <w:rPr>
          <w:lang w:val="en-GB"/>
        </w:rPr>
        <w:t>2. Overview of the Organisation (Hilton Hotels and Resorts)</w:t>
      </w:r>
      <w:bookmarkEnd w:id="3"/>
    </w:p>
    <w:p w14:paraId="4EE4E08F" w14:textId="77777777" w:rsidR="00AF20DE" w:rsidRPr="00101554" w:rsidRDefault="003C3187">
      <w:pPr>
        <w:spacing w:line="360" w:lineRule="auto"/>
        <w:jc w:val="center"/>
        <w:rPr>
          <w:rFonts w:ascii="Times New Roman" w:eastAsia="Times New Roman" w:hAnsi="Times New Roman" w:cs="Times New Roman"/>
          <w:b/>
          <w:i/>
          <w:sz w:val="24"/>
          <w:szCs w:val="24"/>
          <w:lang w:val="en-GB"/>
        </w:rPr>
      </w:pPr>
      <w:r w:rsidRPr="00101554">
        <w:rPr>
          <w:rFonts w:ascii="Times New Roman" w:eastAsia="Times New Roman" w:hAnsi="Times New Roman" w:cs="Times New Roman"/>
          <w:b/>
          <w:i/>
          <w:noProof/>
          <w:sz w:val="24"/>
          <w:szCs w:val="24"/>
        </w:rPr>
        <w:drawing>
          <wp:inline distT="114300" distB="114300" distL="114300" distR="114300" wp14:anchorId="729974AC" wp14:editId="041DD3EA">
            <wp:extent cx="3381375" cy="2409825"/>
            <wp:effectExtent l="25400" t="25400" r="25400" b="2540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5"/>
                    <a:srcRect/>
                    <a:stretch>
                      <a:fillRect/>
                    </a:stretch>
                  </pic:blipFill>
                  <pic:spPr>
                    <a:xfrm>
                      <a:off x="0" y="0"/>
                      <a:ext cx="3381375" cy="2409825"/>
                    </a:xfrm>
                    <a:prstGeom prst="rect">
                      <a:avLst/>
                    </a:prstGeom>
                    <a:ln w="25400">
                      <a:solidFill>
                        <a:srgbClr val="000000"/>
                      </a:solidFill>
                      <a:prstDash val="solid"/>
                    </a:ln>
                  </pic:spPr>
                </pic:pic>
              </a:graphicData>
            </a:graphic>
          </wp:inline>
        </w:drawing>
      </w:r>
    </w:p>
    <w:p w14:paraId="3D87BF77" w14:textId="77777777" w:rsidR="00AF20DE" w:rsidRPr="00101554" w:rsidRDefault="003C3187">
      <w:pPr>
        <w:spacing w:line="360" w:lineRule="auto"/>
        <w:jc w:val="center"/>
        <w:rPr>
          <w:rFonts w:ascii="Times New Roman" w:eastAsia="Times New Roman" w:hAnsi="Times New Roman" w:cs="Times New Roman"/>
          <w:b/>
          <w:sz w:val="24"/>
          <w:szCs w:val="24"/>
          <w:lang w:val="en-GB"/>
        </w:rPr>
      </w:pPr>
      <w:r w:rsidRPr="00101554">
        <w:rPr>
          <w:rFonts w:ascii="Times New Roman" w:eastAsia="Times New Roman" w:hAnsi="Times New Roman" w:cs="Times New Roman"/>
          <w:b/>
          <w:sz w:val="24"/>
          <w:szCs w:val="24"/>
          <w:lang w:val="en-GB"/>
        </w:rPr>
        <w:t>Figure 1: Revenue of Hotel Hilton and resorts</w:t>
      </w:r>
    </w:p>
    <w:p w14:paraId="1BC91931" w14:textId="77777777" w:rsidR="00AF20DE" w:rsidRPr="00101554" w:rsidRDefault="003C3187">
      <w:pPr>
        <w:spacing w:line="360" w:lineRule="auto"/>
        <w:jc w:val="center"/>
        <w:rPr>
          <w:rFonts w:ascii="Times New Roman" w:eastAsia="Times New Roman" w:hAnsi="Times New Roman" w:cs="Times New Roman"/>
          <w:sz w:val="24"/>
          <w:szCs w:val="24"/>
          <w:lang w:val="en-GB"/>
        </w:rPr>
      </w:pPr>
      <w:r w:rsidRPr="00101554">
        <w:rPr>
          <w:rFonts w:ascii="Times New Roman" w:eastAsia="Times New Roman" w:hAnsi="Times New Roman" w:cs="Times New Roman"/>
          <w:sz w:val="24"/>
          <w:szCs w:val="24"/>
          <w:lang w:val="en-GB"/>
        </w:rPr>
        <w:t>(Source: Statista. com, 2023)</w:t>
      </w:r>
    </w:p>
    <w:p w14:paraId="0CD821EE" w14:textId="77777777" w:rsidR="00AF20DE" w:rsidRPr="00101554" w:rsidRDefault="003C3187">
      <w:pPr>
        <w:spacing w:line="360" w:lineRule="auto"/>
        <w:jc w:val="both"/>
        <w:rPr>
          <w:rFonts w:ascii="Times New Roman" w:eastAsia="Times New Roman" w:hAnsi="Times New Roman" w:cs="Times New Roman"/>
          <w:sz w:val="24"/>
          <w:szCs w:val="24"/>
          <w:lang w:val="en-GB"/>
        </w:rPr>
      </w:pPr>
      <w:r w:rsidRPr="00101554">
        <w:rPr>
          <w:rFonts w:ascii="Times New Roman" w:eastAsia="Times New Roman" w:hAnsi="Times New Roman" w:cs="Times New Roman"/>
          <w:sz w:val="24"/>
          <w:szCs w:val="24"/>
          <w:lang w:val="en-GB"/>
        </w:rPr>
        <w:t>Hilton Hotels and Resorts is a leading global hospitality industry comprising 19 world-class brands consisting of more than 7200 properties in nearly 122 countries worldwide (Hilton. com, 2023</w:t>
      </w:r>
      <w:r w:rsidRPr="00101554">
        <w:rPr>
          <w:rFonts w:ascii="Times New Roman" w:eastAsia="Times New Roman" w:hAnsi="Times New Roman" w:cs="Times New Roman"/>
          <w:lang w:val="en-GB"/>
        </w:rPr>
        <w:t>)</w:t>
      </w:r>
      <w:r w:rsidRPr="00101554">
        <w:rPr>
          <w:rFonts w:ascii="Times New Roman" w:eastAsia="Times New Roman" w:hAnsi="Times New Roman" w:cs="Times New Roman"/>
          <w:sz w:val="24"/>
          <w:szCs w:val="24"/>
          <w:lang w:val="en-GB"/>
        </w:rPr>
        <w:t xml:space="preserve">. The mission of this hotel is to provide the warmth of hospitality to the guests and improve their experience in the accommodation. This organisation has been founded on </w:t>
      </w:r>
      <w:r w:rsidRPr="00101554">
        <w:rPr>
          <w:rFonts w:ascii="Times New Roman" w:eastAsia="Times New Roman" w:hAnsi="Times New Roman" w:cs="Times New Roman"/>
          <w:i/>
          <w:sz w:val="24"/>
          <w:szCs w:val="24"/>
          <w:lang w:val="en-GB"/>
        </w:rPr>
        <w:t>31st May in 1919 in Cisco, Texas</w:t>
      </w:r>
      <w:r w:rsidR="00071D51">
        <w:rPr>
          <w:rFonts w:ascii="Times New Roman" w:eastAsia="Times New Roman" w:hAnsi="Times New Roman" w:cs="Times New Roman"/>
          <w:sz w:val="24"/>
          <w:szCs w:val="24"/>
          <w:lang w:val="en-GB"/>
        </w:rPr>
        <w:t xml:space="preserve">. </w:t>
      </w:r>
      <w:r w:rsidR="00071D51" w:rsidRPr="00101554">
        <w:rPr>
          <w:rFonts w:ascii="Times New Roman" w:eastAsia="Times New Roman" w:hAnsi="Times New Roman" w:cs="Times New Roman"/>
          <w:sz w:val="24"/>
          <w:szCs w:val="24"/>
          <w:lang w:val="en-GB"/>
        </w:rPr>
        <w:t>Headquarter</w:t>
      </w:r>
      <w:r w:rsidRPr="00101554">
        <w:rPr>
          <w:rFonts w:ascii="Times New Roman" w:eastAsia="Times New Roman" w:hAnsi="Times New Roman" w:cs="Times New Roman"/>
          <w:sz w:val="24"/>
          <w:szCs w:val="24"/>
          <w:lang w:val="en-GB"/>
        </w:rPr>
        <w:t xml:space="preserve"> of this hotel is situated in </w:t>
      </w:r>
      <w:r w:rsidRPr="00101554">
        <w:rPr>
          <w:rFonts w:ascii="Times New Roman" w:eastAsia="Times New Roman" w:hAnsi="Times New Roman" w:cs="Times New Roman"/>
          <w:i/>
          <w:sz w:val="24"/>
          <w:szCs w:val="24"/>
          <w:lang w:val="en-GB"/>
        </w:rPr>
        <w:t>Tyson, Virginia</w:t>
      </w:r>
      <w:r w:rsidRPr="00101554">
        <w:rPr>
          <w:rFonts w:ascii="Times New Roman" w:eastAsia="Times New Roman" w:hAnsi="Times New Roman" w:cs="Times New Roman"/>
          <w:sz w:val="24"/>
          <w:szCs w:val="24"/>
          <w:lang w:val="en-GB"/>
        </w:rPr>
        <w:t>. Hilton Hotel and Resorts provides the foundation of the travel experience to be exceptional comprising more than 584 hotels across six continents. The revenue of the organisation is 8.77 billion dollars in the year 2022</w:t>
      </w:r>
      <w:r w:rsidR="00C67AE2">
        <w:rPr>
          <w:rFonts w:ascii="Times New Roman" w:eastAsia="Times New Roman" w:hAnsi="Times New Roman" w:cs="Times New Roman"/>
          <w:sz w:val="24"/>
          <w:szCs w:val="24"/>
          <w:lang w:val="en-GB"/>
        </w:rPr>
        <w:t xml:space="preserve"> </w:t>
      </w:r>
      <w:r w:rsidRPr="00101554">
        <w:rPr>
          <w:rFonts w:ascii="Times New Roman" w:eastAsia="Times New Roman" w:hAnsi="Times New Roman" w:cs="Times New Roman"/>
          <w:sz w:val="24"/>
          <w:szCs w:val="24"/>
          <w:lang w:val="en-GB"/>
        </w:rPr>
        <w:t xml:space="preserve">(Statista. com, 2023). There was a reduction in the organisational financial performance to the global pandemic which forced several Hilton properties to shut its door.  </w:t>
      </w:r>
    </w:p>
    <w:p w14:paraId="5A9A529E" w14:textId="77777777" w:rsidR="00AF20DE" w:rsidRPr="00101554" w:rsidRDefault="003C3187">
      <w:pPr>
        <w:pStyle w:val="Titlu1"/>
        <w:rPr>
          <w:lang w:val="en-GB"/>
        </w:rPr>
      </w:pPr>
      <w:bookmarkStart w:id="4" w:name="_fukzarjfokal" w:colFirst="0" w:colLast="0"/>
      <w:bookmarkStart w:id="5" w:name="_Toc137045921"/>
      <w:bookmarkEnd w:id="4"/>
      <w:r w:rsidRPr="00101554">
        <w:rPr>
          <w:lang w:val="en-GB"/>
        </w:rPr>
        <w:lastRenderedPageBreak/>
        <w:t>3. Discuss critically how to monitor organisational approaches</w:t>
      </w:r>
      <w:bookmarkEnd w:id="5"/>
    </w:p>
    <w:p w14:paraId="6D606936" w14:textId="77777777" w:rsidR="00AF20DE" w:rsidRPr="00101554" w:rsidRDefault="003C3187">
      <w:pPr>
        <w:pStyle w:val="Titlu2"/>
        <w:rPr>
          <w:lang w:val="en-GB"/>
        </w:rPr>
      </w:pPr>
      <w:bookmarkStart w:id="6" w:name="_9cbcst6mh3jp" w:colFirst="0" w:colLast="0"/>
      <w:bookmarkStart w:id="7" w:name="_Toc137045922"/>
      <w:bookmarkEnd w:id="6"/>
      <w:r w:rsidRPr="00101554">
        <w:rPr>
          <w:lang w:val="en-GB"/>
        </w:rPr>
        <w:t>3.1 Comparison of Insourced Housekeeping Team Vs Outsourcing Housekeeping</w:t>
      </w:r>
      <w:bookmarkEnd w:id="7"/>
    </w:p>
    <w:p w14:paraId="26B13973" w14:textId="77777777" w:rsidR="00AF20DE" w:rsidRPr="00101554" w:rsidRDefault="003C3187">
      <w:pPr>
        <w:jc w:val="center"/>
        <w:rPr>
          <w:lang w:val="en-GB"/>
        </w:rPr>
      </w:pPr>
      <w:r w:rsidRPr="00101554">
        <w:rPr>
          <w:noProof/>
        </w:rPr>
        <w:drawing>
          <wp:inline distT="114300" distB="114300" distL="114300" distR="114300" wp14:anchorId="07575B01" wp14:editId="3D4AE22C">
            <wp:extent cx="4278150" cy="2809049"/>
            <wp:effectExtent l="25400" t="25400" r="25400" b="25400"/>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6" cstate="print"/>
                    <a:srcRect/>
                    <a:stretch>
                      <a:fillRect/>
                    </a:stretch>
                  </pic:blipFill>
                  <pic:spPr>
                    <a:xfrm>
                      <a:off x="0" y="0"/>
                      <a:ext cx="4278150" cy="2809049"/>
                    </a:xfrm>
                    <a:prstGeom prst="rect">
                      <a:avLst/>
                    </a:prstGeom>
                    <a:ln w="25400">
                      <a:solidFill>
                        <a:srgbClr val="000000"/>
                      </a:solidFill>
                      <a:prstDash val="solid"/>
                    </a:ln>
                  </pic:spPr>
                </pic:pic>
              </a:graphicData>
            </a:graphic>
          </wp:inline>
        </w:drawing>
      </w:r>
    </w:p>
    <w:p w14:paraId="77F5BBED" w14:textId="77777777" w:rsidR="00AF20DE" w:rsidRPr="00101554" w:rsidRDefault="003C3187">
      <w:pPr>
        <w:spacing w:line="360" w:lineRule="auto"/>
        <w:jc w:val="center"/>
        <w:rPr>
          <w:rFonts w:ascii="Times New Roman" w:eastAsia="Times New Roman" w:hAnsi="Times New Roman" w:cs="Times New Roman"/>
          <w:b/>
          <w:sz w:val="24"/>
          <w:szCs w:val="24"/>
          <w:lang w:val="en-GB"/>
        </w:rPr>
      </w:pPr>
      <w:r w:rsidRPr="00101554">
        <w:rPr>
          <w:rFonts w:ascii="Times New Roman" w:eastAsia="Times New Roman" w:hAnsi="Times New Roman" w:cs="Times New Roman"/>
          <w:b/>
          <w:sz w:val="24"/>
          <w:szCs w:val="24"/>
          <w:lang w:val="en-GB"/>
        </w:rPr>
        <w:t>Figure 2: Outsourcing of housekeeping</w:t>
      </w:r>
    </w:p>
    <w:p w14:paraId="29377A6B" w14:textId="77777777" w:rsidR="00AF20DE" w:rsidRPr="00101554" w:rsidRDefault="003C3187">
      <w:pPr>
        <w:spacing w:line="360" w:lineRule="auto"/>
        <w:jc w:val="center"/>
        <w:rPr>
          <w:lang w:val="en-GB"/>
        </w:rPr>
      </w:pPr>
      <w:r w:rsidRPr="00101554">
        <w:rPr>
          <w:rFonts w:ascii="Times New Roman" w:eastAsia="Times New Roman" w:hAnsi="Times New Roman" w:cs="Times New Roman"/>
          <w:sz w:val="24"/>
          <w:szCs w:val="24"/>
          <w:lang w:val="en-GB"/>
        </w:rPr>
        <w:t>(Source: mdpi.com, 2023)</w:t>
      </w:r>
    </w:p>
    <w:p w14:paraId="50603682" w14:textId="77777777" w:rsidR="00AF20DE" w:rsidRPr="00101554" w:rsidRDefault="003C3187">
      <w:pPr>
        <w:spacing w:line="360" w:lineRule="auto"/>
        <w:jc w:val="both"/>
        <w:rPr>
          <w:rFonts w:ascii="Times New Roman" w:eastAsia="Times New Roman" w:hAnsi="Times New Roman" w:cs="Times New Roman"/>
          <w:sz w:val="24"/>
          <w:szCs w:val="24"/>
          <w:lang w:val="en-GB"/>
        </w:rPr>
      </w:pPr>
      <w:r w:rsidRPr="00101554">
        <w:rPr>
          <w:rFonts w:ascii="Times New Roman" w:eastAsia="Times New Roman" w:hAnsi="Times New Roman" w:cs="Times New Roman"/>
          <w:sz w:val="24"/>
          <w:szCs w:val="24"/>
          <w:lang w:val="en-GB"/>
        </w:rPr>
        <w:t xml:space="preserve">The travel and tourism industry has taken a hit in the global pandemic resulting in many companies overhauling their existing procedure. The drivers to this change are to manage the cost in case the tour and travel industry is at an all-time low. In cases like this, the hospitality establishments aim to cut the labour cost which is on the higher side of the total expenses in the operation. As per </w:t>
      </w:r>
      <w:r w:rsidRPr="00101554">
        <w:rPr>
          <w:rFonts w:ascii="Times New Roman" w:eastAsia="Times New Roman" w:hAnsi="Times New Roman" w:cs="Times New Roman"/>
          <w:color w:val="222222"/>
          <w:sz w:val="24"/>
          <w:szCs w:val="24"/>
          <w:highlight w:val="white"/>
          <w:lang w:val="en-GB"/>
        </w:rPr>
        <w:t xml:space="preserve">Alvarez </w:t>
      </w:r>
      <w:r w:rsidRPr="00101554">
        <w:rPr>
          <w:rFonts w:ascii="Times New Roman" w:eastAsia="Times New Roman" w:hAnsi="Times New Roman" w:cs="Times New Roman"/>
          <w:i/>
          <w:color w:val="222222"/>
          <w:sz w:val="24"/>
          <w:szCs w:val="24"/>
          <w:highlight w:val="white"/>
          <w:lang w:val="en-GB"/>
        </w:rPr>
        <w:t>et al.</w:t>
      </w:r>
      <w:r w:rsidRPr="00101554">
        <w:rPr>
          <w:rFonts w:ascii="Times New Roman" w:eastAsia="Times New Roman" w:hAnsi="Times New Roman" w:cs="Times New Roman"/>
          <w:color w:val="222222"/>
          <w:sz w:val="24"/>
          <w:szCs w:val="24"/>
          <w:highlight w:val="white"/>
          <w:lang w:val="en-GB"/>
        </w:rPr>
        <w:t>,</w:t>
      </w:r>
      <w:r w:rsidRPr="00101554">
        <w:rPr>
          <w:rFonts w:ascii="Times New Roman" w:eastAsia="Times New Roman" w:hAnsi="Times New Roman" w:cs="Times New Roman"/>
          <w:sz w:val="24"/>
          <w:szCs w:val="24"/>
          <w:lang w:val="en-GB"/>
        </w:rPr>
        <w:t xml:space="preserve"> (2021, p.31), in</w:t>
      </w:r>
      <w:r w:rsidR="00436C0D">
        <w:rPr>
          <w:rFonts w:ascii="Times New Roman" w:eastAsia="Times New Roman" w:hAnsi="Times New Roman" w:cs="Times New Roman"/>
          <w:sz w:val="24"/>
          <w:szCs w:val="24"/>
          <w:lang w:val="en-GB"/>
        </w:rPr>
        <w:t>-</w:t>
      </w:r>
      <w:r w:rsidRPr="00101554">
        <w:rPr>
          <w:rFonts w:ascii="Times New Roman" w:eastAsia="Times New Roman" w:hAnsi="Times New Roman" w:cs="Times New Roman"/>
          <w:sz w:val="24"/>
          <w:szCs w:val="24"/>
          <w:lang w:val="en-GB"/>
        </w:rPr>
        <w:t>sourced housekeeping is a term that has been used in the business industry to utilise internal sources than sources from the outside in conducting business activities such as hiring and operations. Whereas outsourcing housekeeping is the procedure of obtaining housekeeping staff from a third party rather than hiring directly within the organisation. The advantage of in</w:t>
      </w:r>
      <w:r w:rsidR="00423926">
        <w:rPr>
          <w:rFonts w:ascii="Times New Roman" w:eastAsia="Times New Roman" w:hAnsi="Times New Roman" w:cs="Times New Roman"/>
          <w:sz w:val="24"/>
          <w:szCs w:val="24"/>
          <w:lang w:val="en-GB"/>
        </w:rPr>
        <w:t>-</w:t>
      </w:r>
      <w:r w:rsidRPr="00101554">
        <w:rPr>
          <w:rFonts w:ascii="Times New Roman" w:eastAsia="Times New Roman" w:hAnsi="Times New Roman" w:cs="Times New Roman"/>
          <w:sz w:val="24"/>
          <w:szCs w:val="24"/>
          <w:lang w:val="en-GB"/>
        </w:rPr>
        <w:t xml:space="preserve">sourced housekeeping is to generate better employment opportunities for professional employees in this sector. The hired </w:t>
      </w:r>
      <w:r w:rsidR="00913D27" w:rsidRPr="00101554">
        <w:rPr>
          <w:rFonts w:ascii="Times New Roman" w:eastAsia="Times New Roman" w:hAnsi="Times New Roman" w:cs="Times New Roman"/>
          <w:sz w:val="24"/>
          <w:szCs w:val="24"/>
          <w:lang w:val="en-GB"/>
        </w:rPr>
        <w:t>staffs are</w:t>
      </w:r>
      <w:r w:rsidRPr="00101554">
        <w:rPr>
          <w:rFonts w:ascii="Times New Roman" w:eastAsia="Times New Roman" w:hAnsi="Times New Roman" w:cs="Times New Roman"/>
          <w:sz w:val="24"/>
          <w:szCs w:val="24"/>
          <w:lang w:val="en-GB"/>
        </w:rPr>
        <w:t xml:space="preserve"> trained under the brand value which acts as a prime driver. Through conducting behaviour and training, creating genuine brand value from the professionals </w:t>
      </w:r>
      <w:r w:rsidR="00423926" w:rsidRPr="00101554">
        <w:rPr>
          <w:rFonts w:ascii="Times New Roman" w:eastAsia="Times New Roman" w:hAnsi="Times New Roman" w:cs="Times New Roman"/>
          <w:sz w:val="24"/>
          <w:szCs w:val="24"/>
          <w:lang w:val="en-GB"/>
        </w:rPr>
        <w:t>are the primary reasons</w:t>
      </w:r>
      <w:r w:rsidRPr="00101554">
        <w:rPr>
          <w:rFonts w:ascii="Times New Roman" w:eastAsia="Times New Roman" w:hAnsi="Times New Roman" w:cs="Times New Roman"/>
          <w:sz w:val="24"/>
          <w:szCs w:val="24"/>
          <w:lang w:val="en-GB"/>
        </w:rPr>
        <w:t xml:space="preserve"> for the organisation to focus on hiring staff from in</w:t>
      </w:r>
      <w:r w:rsidR="00423926">
        <w:rPr>
          <w:rFonts w:ascii="Times New Roman" w:eastAsia="Times New Roman" w:hAnsi="Times New Roman" w:cs="Times New Roman"/>
          <w:sz w:val="24"/>
          <w:szCs w:val="24"/>
          <w:lang w:val="en-GB"/>
        </w:rPr>
        <w:t>-</w:t>
      </w:r>
      <w:r w:rsidRPr="00101554">
        <w:rPr>
          <w:rFonts w:ascii="Times New Roman" w:eastAsia="Times New Roman" w:hAnsi="Times New Roman" w:cs="Times New Roman"/>
          <w:sz w:val="24"/>
          <w:szCs w:val="24"/>
          <w:lang w:val="en-GB"/>
        </w:rPr>
        <w:t>sources. On the other hand, as argued, the advantage of outsourcing housekeeping is to provide flexibility in scheduling the listed staff (</w:t>
      </w:r>
      <w:r w:rsidRPr="00101554">
        <w:rPr>
          <w:rFonts w:ascii="Times New Roman" w:eastAsia="Times New Roman" w:hAnsi="Times New Roman" w:cs="Times New Roman"/>
          <w:color w:val="222222"/>
          <w:sz w:val="24"/>
          <w:szCs w:val="24"/>
          <w:highlight w:val="white"/>
          <w:lang w:val="en-GB"/>
        </w:rPr>
        <w:t>Usmanjanovna and Obidjonovich,</w:t>
      </w:r>
      <w:r w:rsidR="00C67AE2">
        <w:rPr>
          <w:rFonts w:ascii="Times New Roman" w:eastAsia="Times New Roman" w:hAnsi="Times New Roman" w:cs="Times New Roman"/>
          <w:sz w:val="24"/>
          <w:szCs w:val="24"/>
          <w:lang w:val="en-GB"/>
        </w:rPr>
        <w:t xml:space="preserve"> </w:t>
      </w:r>
      <w:r w:rsidRPr="00101554">
        <w:rPr>
          <w:rFonts w:ascii="Times New Roman" w:eastAsia="Times New Roman" w:hAnsi="Times New Roman" w:cs="Times New Roman"/>
          <w:sz w:val="24"/>
          <w:szCs w:val="24"/>
          <w:lang w:val="en-GB"/>
        </w:rPr>
        <w:t>2023, p. 48). For the chosen organisation, Hilton Hotel and Resorts, the hiring process should be conducted by in</w:t>
      </w:r>
      <w:r w:rsidR="00423926">
        <w:rPr>
          <w:rFonts w:ascii="Times New Roman" w:eastAsia="Times New Roman" w:hAnsi="Times New Roman" w:cs="Times New Roman"/>
          <w:sz w:val="24"/>
          <w:szCs w:val="24"/>
          <w:lang w:val="en-GB"/>
        </w:rPr>
        <w:t>-</w:t>
      </w:r>
      <w:r w:rsidRPr="00101554">
        <w:rPr>
          <w:rFonts w:ascii="Times New Roman" w:eastAsia="Times New Roman" w:hAnsi="Times New Roman" w:cs="Times New Roman"/>
          <w:sz w:val="24"/>
          <w:szCs w:val="24"/>
          <w:lang w:val="en-GB"/>
        </w:rPr>
        <w:t xml:space="preserve">sourcing the housekeeping team to create brand value among staff and conducting proper training for them to adapt the mannerisms that are required for the revenue of the organisation. </w:t>
      </w:r>
    </w:p>
    <w:p w14:paraId="1617F8B0" w14:textId="77777777" w:rsidR="00AF20DE" w:rsidRPr="00101554" w:rsidRDefault="003C3187">
      <w:pPr>
        <w:pStyle w:val="Titlu2"/>
        <w:rPr>
          <w:lang w:val="en-GB"/>
        </w:rPr>
      </w:pPr>
      <w:bookmarkStart w:id="8" w:name="_ad91uihzmyk" w:colFirst="0" w:colLast="0"/>
      <w:bookmarkStart w:id="9" w:name="_Toc137045923"/>
      <w:bookmarkEnd w:id="8"/>
      <w:r w:rsidRPr="00101554">
        <w:rPr>
          <w:lang w:val="en-GB"/>
        </w:rPr>
        <w:lastRenderedPageBreak/>
        <w:t>3.2 Abilities of those employed</w:t>
      </w:r>
      <w:bookmarkEnd w:id="9"/>
    </w:p>
    <w:p w14:paraId="30AC3B26" w14:textId="77777777" w:rsidR="00AF20DE" w:rsidRPr="00101554" w:rsidRDefault="003C3187">
      <w:pPr>
        <w:spacing w:line="360" w:lineRule="auto"/>
        <w:jc w:val="both"/>
        <w:rPr>
          <w:rFonts w:ascii="Times New Roman" w:eastAsia="Times New Roman" w:hAnsi="Times New Roman" w:cs="Times New Roman"/>
          <w:sz w:val="24"/>
          <w:szCs w:val="24"/>
          <w:lang w:val="en-GB"/>
        </w:rPr>
      </w:pPr>
      <w:r w:rsidRPr="00101554">
        <w:rPr>
          <w:rFonts w:ascii="Times New Roman" w:eastAsia="Times New Roman" w:hAnsi="Times New Roman" w:cs="Times New Roman"/>
          <w:sz w:val="24"/>
          <w:szCs w:val="24"/>
          <w:lang w:val="en-GB"/>
        </w:rPr>
        <w:t>For employment in the hotel industry, the abilities required to fit into the organisation is to have effective communication skills for providing service to the customers in addition interpersonal skills such as people skills are necessary for communicating with the guest and improving their accommodation experience by solving their queries</w:t>
      </w:r>
      <w:r w:rsidR="00C67AE2">
        <w:rPr>
          <w:rFonts w:ascii="Times New Roman" w:eastAsia="Times New Roman" w:hAnsi="Times New Roman" w:cs="Times New Roman"/>
          <w:sz w:val="24"/>
          <w:szCs w:val="24"/>
          <w:lang w:val="en-GB"/>
        </w:rPr>
        <w:t xml:space="preserve"> </w:t>
      </w:r>
      <w:r w:rsidRPr="00101554">
        <w:rPr>
          <w:rFonts w:ascii="Times New Roman" w:eastAsia="Times New Roman" w:hAnsi="Times New Roman" w:cs="Times New Roman"/>
          <w:sz w:val="24"/>
          <w:szCs w:val="24"/>
          <w:lang w:val="en-GB"/>
        </w:rPr>
        <w:t>(</w:t>
      </w:r>
      <w:r w:rsidRPr="00101554">
        <w:rPr>
          <w:rFonts w:ascii="Times New Roman" w:eastAsia="Times New Roman" w:hAnsi="Times New Roman" w:cs="Times New Roman"/>
          <w:color w:val="222222"/>
          <w:sz w:val="24"/>
          <w:szCs w:val="24"/>
          <w:highlight w:val="white"/>
          <w:lang w:val="en-GB"/>
        </w:rPr>
        <w:t>Mueller and Sensini, 2021,p.121</w:t>
      </w:r>
      <w:r w:rsidRPr="00101554">
        <w:rPr>
          <w:rFonts w:ascii="Times New Roman" w:eastAsia="Times New Roman" w:hAnsi="Times New Roman" w:cs="Times New Roman"/>
          <w:sz w:val="24"/>
          <w:szCs w:val="24"/>
          <w:lang w:val="en-GB"/>
        </w:rPr>
        <w:t>). In the hotel industry, it is all about the approval, comfort, and satisfaction of the guests so paying attention to detail including presentation of the food, room preparedness, and wakeup call need to be adhered to by the employees. Great hospitality employees possess strong leadership skills and can handle projects that are a significant contribution to the overall success of the organisation (</w:t>
      </w:r>
      <w:r w:rsidRPr="00101554">
        <w:rPr>
          <w:rFonts w:ascii="Times New Roman" w:eastAsia="Times New Roman" w:hAnsi="Times New Roman" w:cs="Times New Roman"/>
          <w:color w:val="222222"/>
          <w:sz w:val="24"/>
          <w:szCs w:val="24"/>
          <w:highlight w:val="white"/>
          <w:lang w:val="en-GB"/>
        </w:rPr>
        <w:t>Reidhead, 2020</w:t>
      </w:r>
      <w:r w:rsidRPr="00101554">
        <w:rPr>
          <w:rFonts w:ascii="Times New Roman" w:eastAsia="Times New Roman" w:hAnsi="Times New Roman" w:cs="Times New Roman"/>
          <w:sz w:val="24"/>
          <w:szCs w:val="24"/>
          <w:lang w:val="en-GB"/>
        </w:rPr>
        <w:t xml:space="preserve">). Employees in the hospitality industry have enthusiasm about the job and strive to do their best in performing the work. People with commitment, people skills, and attentiveness, teamwork, and leadership skills are considered highly valued employees in the hotel industry.   </w:t>
      </w:r>
    </w:p>
    <w:p w14:paraId="5A65F805" w14:textId="77777777" w:rsidR="00AF20DE" w:rsidRPr="00101554" w:rsidRDefault="003C3187">
      <w:pPr>
        <w:pStyle w:val="Titlu2"/>
        <w:rPr>
          <w:lang w:val="en-GB"/>
        </w:rPr>
      </w:pPr>
      <w:bookmarkStart w:id="10" w:name="_9m9qznmjphb6" w:colFirst="0" w:colLast="0"/>
      <w:bookmarkStart w:id="11" w:name="_Toc137045924"/>
      <w:bookmarkEnd w:id="10"/>
      <w:r w:rsidRPr="00101554">
        <w:rPr>
          <w:lang w:val="en-GB"/>
        </w:rPr>
        <w:t>3.3 Implication of cost</w:t>
      </w:r>
      <w:bookmarkEnd w:id="11"/>
    </w:p>
    <w:p w14:paraId="14E8C225" w14:textId="77777777" w:rsidR="00AF20DE" w:rsidRPr="00101554" w:rsidRDefault="003C3187">
      <w:pPr>
        <w:spacing w:line="360" w:lineRule="auto"/>
        <w:jc w:val="both"/>
        <w:rPr>
          <w:rFonts w:ascii="Times New Roman" w:eastAsia="Times New Roman" w:hAnsi="Times New Roman" w:cs="Times New Roman"/>
          <w:sz w:val="24"/>
          <w:szCs w:val="24"/>
          <w:lang w:val="en-GB"/>
        </w:rPr>
      </w:pPr>
      <w:r w:rsidRPr="00101554">
        <w:rPr>
          <w:rFonts w:ascii="Times New Roman" w:eastAsia="Times New Roman" w:hAnsi="Times New Roman" w:cs="Times New Roman"/>
          <w:sz w:val="24"/>
          <w:szCs w:val="24"/>
          <w:lang w:val="en-GB"/>
        </w:rPr>
        <w:t xml:space="preserve">As per Man </w:t>
      </w:r>
      <w:r w:rsidRPr="00101554">
        <w:rPr>
          <w:rFonts w:ascii="Times New Roman" w:eastAsia="Times New Roman" w:hAnsi="Times New Roman" w:cs="Times New Roman"/>
          <w:i/>
          <w:sz w:val="24"/>
          <w:szCs w:val="24"/>
          <w:lang w:val="en-GB"/>
        </w:rPr>
        <w:t>et al.,</w:t>
      </w:r>
      <w:r w:rsidRPr="00101554">
        <w:rPr>
          <w:rFonts w:ascii="Times New Roman" w:eastAsia="Times New Roman" w:hAnsi="Times New Roman" w:cs="Times New Roman"/>
          <w:sz w:val="24"/>
          <w:szCs w:val="24"/>
          <w:lang w:val="en-GB"/>
        </w:rPr>
        <w:t xml:space="preserve"> (2022, p.1247), as the hotel industry is a crucial driver for enhancing economic growth globally, the cost in the hotel industry is implied to increase the profitability of the business. For example, the cost of the dishes helps the business in identifying the profitable dishes and adjusting their price accordingly. This approach helps the business to maximise its profitability and ensures enhanced efficiency as much as possible. On the contrary, the key elements of costing are </w:t>
      </w:r>
      <w:r w:rsidRPr="00101554">
        <w:rPr>
          <w:rFonts w:ascii="Times New Roman" w:eastAsia="Times New Roman" w:hAnsi="Times New Roman" w:cs="Times New Roman"/>
          <w:i/>
          <w:sz w:val="24"/>
          <w:szCs w:val="24"/>
          <w:lang w:val="en-GB"/>
        </w:rPr>
        <w:t xml:space="preserve">inputs in food and beverages, labour cost, and operational expenses which </w:t>
      </w:r>
      <w:r w:rsidR="00A12997" w:rsidRPr="00101554">
        <w:rPr>
          <w:rFonts w:ascii="Times New Roman" w:eastAsia="Times New Roman" w:hAnsi="Times New Roman" w:cs="Times New Roman"/>
          <w:i/>
          <w:sz w:val="24"/>
          <w:szCs w:val="24"/>
          <w:lang w:val="en-GB"/>
        </w:rPr>
        <w:t>include</w:t>
      </w:r>
      <w:r w:rsidRPr="00101554">
        <w:rPr>
          <w:rFonts w:ascii="Times New Roman" w:eastAsia="Times New Roman" w:hAnsi="Times New Roman" w:cs="Times New Roman"/>
          <w:i/>
          <w:sz w:val="24"/>
          <w:szCs w:val="24"/>
          <w:lang w:val="en-GB"/>
        </w:rPr>
        <w:t xml:space="preserve"> operational energy, insurance, water charges, bank charges, advertising, entertainment and audit fees, and legal and professional fees </w:t>
      </w:r>
      <w:r w:rsidRPr="00C67AE2">
        <w:rPr>
          <w:rFonts w:ascii="Times New Roman" w:eastAsia="Times New Roman" w:hAnsi="Times New Roman" w:cs="Times New Roman"/>
          <w:sz w:val="24"/>
          <w:szCs w:val="24"/>
          <w:lang w:val="en-GB"/>
        </w:rPr>
        <w:t>(</w:t>
      </w:r>
      <w:r w:rsidRPr="00101554">
        <w:rPr>
          <w:rFonts w:ascii="Times New Roman" w:eastAsia="Times New Roman" w:hAnsi="Times New Roman" w:cs="Times New Roman"/>
          <w:color w:val="222222"/>
          <w:sz w:val="24"/>
          <w:szCs w:val="24"/>
          <w:highlight w:val="white"/>
          <w:lang w:val="en-GB"/>
        </w:rPr>
        <w:t>Úbeda-García</w:t>
      </w:r>
      <w:r w:rsidR="00C67AE2">
        <w:rPr>
          <w:rFonts w:ascii="Times New Roman" w:eastAsia="Times New Roman" w:hAnsi="Times New Roman" w:cs="Times New Roman"/>
          <w:color w:val="222222"/>
          <w:sz w:val="24"/>
          <w:szCs w:val="24"/>
          <w:highlight w:val="white"/>
          <w:lang w:val="en-GB"/>
        </w:rPr>
        <w:t xml:space="preserve"> </w:t>
      </w:r>
      <w:r w:rsidRPr="00101554">
        <w:rPr>
          <w:rFonts w:ascii="Times New Roman" w:eastAsia="Times New Roman" w:hAnsi="Times New Roman" w:cs="Times New Roman"/>
          <w:i/>
          <w:color w:val="222222"/>
          <w:sz w:val="24"/>
          <w:szCs w:val="24"/>
          <w:highlight w:val="white"/>
          <w:lang w:val="en-GB"/>
        </w:rPr>
        <w:t>et al.</w:t>
      </w:r>
      <w:r w:rsidRPr="00101554">
        <w:rPr>
          <w:rFonts w:ascii="Times New Roman" w:eastAsia="Times New Roman" w:hAnsi="Times New Roman" w:cs="Times New Roman"/>
          <w:color w:val="222222"/>
          <w:sz w:val="24"/>
          <w:szCs w:val="24"/>
          <w:highlight w:val="white"/>
          <w:lang w:val="en-GB"/>
        </w:rPr>
        <w:t>,</w:t>
      </w:r>
      <w:r w:rsidRPr="00101554">
        <w:rPr>
          <w:rFonts w:ascii="Times New Roman" w:eastAsia="Times New Roman" w:hAnsi="Times New Roman" w:cs="Times New Roman"/>
          <w:sz w:val="24"/>
          <w:szCs w:val="24"/>
          <w:lang w:val="en-GB"/>
        </w:rPr>
        <w:t xml:space="preserve"> 2021, p.61). For the Hilton Hotel implementation of Activity-based Costing would be applicable with a cost accounting system in a detailed manner. The costing system would help the organisation to identify its costing aspects and make changes as per the costing strategy. The hotel needs to ensure that all the expenses and fixed prices are covered resulting profitability of the hotel. </w:t>
      </w:r>
    </w:p>
    <w:p w14:paraId="406CAF40" w14:textId="77777777" w:rsidR="00AF20DE" w:rsidRPr="00101554" w:rsidRDefault="003C3187">
      <w:pPr>
        <w:pStyle w:val="Titlu2"/>
        <w:rPr>
          <w:lang w:val="en-GB"/>
        </w:rPr>
      </w:pPr>
      <w:bookmarkStart w:id="12" w:name="_i2cx4czyw9h" w:colFirst="0" w:colLast="0"/>
      <w:bookmarkStart w:id="13" w:name="_Toc137045925"/>
      <w:bookmarkEnd w:id="12"/>
      <w:r w:rsidRPr="00101554">
        <w:rPr>
          <w:lang w:val="en-GB"/>
        </w:rPr>
        <w:t>3.4 Results</w:t>
      </w:r>
      <w:bookmarkEnd w:id="13"/>
    </w:p>
    <w:p w14:paraId="248C11BA" w14:textId="77777777" w:rsidR="00AF20DE" w:rsidRPr="00101554" w:rsidRDefault="003C3187">
      <w:pPr>
        <w:spacing w:line="360" w:lineRule="auto"/>
        <w:jc w:val="both"/>
        <w:rPr>
          <w:rFonts w:ascii="Times New Roman" w:eastAsia="Times New Roman" w:hAnsi="Times New Roman" w:cs="Times New Roman"/>
          <w:sz w:val="24"/>
          <w:szCs w:val="24"/>
          <w:lang w:val="en-GB"/>
        </w:rPr>
      </w:pPr>
      <w:r w:rsidRPr="00101554">
        <w:rPr>
          <w:rFonts w:ascii="Times New Roman" w:eastAsia="Times New Roman" w:hAnsi="Times New Roman" w:cs="Times New Roman"/>
          <w:sz w:val="24"/>
          <w:szCs w:val="24"/>
          <w:lang w:val="en-GB"/>
        </w:rPr>
        <w:t xml:space="preserve">As opined by </w:t>
      </w:r>
      <w:r w:rsidRPr="00101554">
        <w:rPr>
          <w:rFonts w:ascii="Times New Roman" w:eastAsia="Times New Roman" w:hAnsi="Times New Roman" w:cs="Times New Roman"/>
          <w:color w:val="222222"/>
          <w:sz w:val="24"/>
          <w:szCs w:val="24"/>
          <w:highlight w:val="white"/>
          <w:lang w:val="en-GB"/>
        </w:rPr>
        <w:t>Botta,</w:t>
      </w:r>
      <w:r w:rsidRPr="00101554">
        <w:rPr>
          <w:rFonts w:ascii="Times New Roman" w:eastAsia="Times New Roman" w:hAnsi="Times New Roman" w:cs="Times New Roman"/>
          <w:sz w:val="24"/>
          <w:szCs w:val="24"/>
          <w:lang w:val="en-GB"/>
        </w:rPr>
        <w:t xml:space="preserve"> (2019,</w:t>
      </w:r>
      <w:r w:rsidR="00C67AE2">
        <w:rPr>
          <w:rFonts w:ascii="Times New Roman" w:eastAsia="Times New Roman" w:hAnsi="Times New Roman" w:cs="Times New Roman"/>
          <w:sz w:val="24"/>
          <w:szCs w:val="24"/>
          <w:lang w:val="en-GB"/>
        </w:rPr>
        <w:t xml:space="preserve"> </w:t>
      </w:r>
      <w:r w:rsidRPr="00101554">
        <w:rPr>
          <w:rFonts w:ascii="Times New Roman" w:eastAsia="Times New Roman" w:hAnsi="Times New Roman" w:cs="Times New Roman"/>
          <w:sz w:val="24"/>
          <w:szCs w:val="24"/>
          <w:lang w:val="en-GB"/>
        </w:rPr>
        <w:t>p.351), the major cost of hospitality facilities are classified into three categories including initial cost, renovation cost, and operation costs where the implication of the costing system is important for the renovation and operation process to be conducted successfully. On the contrary, for implementing a cost-cutting strategy in the industry the bank statement needs to be documented to identify the spending (</w:t>
      </w:r>
      <w:r w:rsidRPr="00101554">
        <w:rPr>
          <w:rFonts w:ascii="Times New Roman" w:eastAsia="Times New Roman" w:hAnsi="Times New Roman" w:cs="Times New Roman"/>
          <w:color w:val="222222"/>
          <w:sz w:val="24"/>
          <w:szCs w:val="24"/>
          <w:highlight w:val="white"/>
          <w:lang w:val="en-GB"/>
        </w:rPr>
        <w:t xml:space="preserve">Johnson </w:t>
      </w:r>
      <w:r w:rsidRPr="00101554">
        <w:rPr>
          <w:rFonts w:ascii="Times New Roman" w:eastAsia="Times New Roman" w:hAnsi="Times New Roman" w:cs="Times New Roman"/>
          <w:i/>
          <w:color w:val="222222"/>
          <w:sz w:val="24"/>
          <w:szCs w:val="24"/>
          <w:highlight w:val="white"/>
          <w:lang w:val="en-GB"/>
        </w:rPr>
        <w:t>et al.,</w:t>
      </w:r>
      <w:r w:rsidRPr="00101554">
        <w:rPr>
          <w:rFonts w:ascii="Times New Roman" w:eastAsia="Times New Roman" w:hAnsi="Times New Roman" w:cs="Times New Roman"/>
          <w:sz w:val="24"/>
          <w:szCs w:val="24"/>
          <w:lang w:val="en-GB"/>
        </w:rPr>
        <w:t xml:space="preserve"> (2019, p.2). Having a good cost management system is important for the organisation o </w:t>
      </w:r>
      <w:r w:rsidRPr="00101554">
        <w:rPr>
          <w:rFonts w:ascii="Times New Roman" w:eastAsia="Times New Roman" w:hAnsi="Times New Roman" w:cs="Times New Roman"/>
          <w:sz w:val="24"/>
          <w:szCs w:val="24"/>
          <w:lang w:val="en-GB"/>
        </w:rPr>
        <w:lastRenderedPageBreak/>
        <w:t xml:space="preserve">simplified the method of making estimations and </w:t>
      </w:r>
      <w:r w:rsidR="008C7E5B" w:rsidRPr="00101554">
        <w:rPr>
          <w:rFonts w:ascii="Times New Roman" w:eastAsia="Times New Roman" w:hAnsi="Times New Roman" w:cs="Times New Roman"/>
          <w:sz w:val="24"/>
          <w:szCs w:val="24"/>
          <w:lang w:val="en-GB"/>
        </w:rPr>
        <w:t>allocates</w:t>
      </w:r>
      <w:r w:rsidRPr="00101554">
        <w:rPr>
          <w:rFonts w:ascii="Times New Roman" w:eastAsia="Times New Roman" w:hAnsi="Times New Roman" w:cs="Times New Roman"/>
          <w:sz w:val="24"/>
          <w:szCs w:val="24"/>
          <w:lang w:val="en-GB"/>
        </w:rPr>
        <w:t xml:space="preserve"> its budget accordingly. The result of the costing management system is to reduce the chance of exceeding the budget by forecasting impending expenditure in a higher amount. For Hilton Hotels, hotel accounting is important for making a better decision that brings good revenue to hoteliers if handled effectively and efficiently. In addition, the system comprises the process of summarising, reporting, and analysing the position of the hotel in the market on the financial aspect which helps in budgeting and cost planning for the future. </w:t>
      </w:r>
    </w:p>
    <w:p w14:paraId="2C90E07E" w14:textId="77777777" w:rsidR="00AF20DE" w:rsidRPr="00101554" w:rsidRDefault="003C3187">
      <w:pPr>
        <w:pStyle w:val="Titlu2"/>
        <w:rPr>
          <w:lang w:val="en-GB"/>
        </w:rPr>
      </w:pPr>
      <w:bookmarkStart w:id="14" w:name="_d938ivpnv0ow" w:colFirst="0" w:colLast="0"/>
      <w:bookmarkStart w:id="15" w:name="_Toc137045926"/>
      <w:bookmarkEnd w:id="14"/>
      <w:r w:rsidRPr="00101554">
        <w:rPr>
          <w:lang w:val="en-GB"/>
        </w:rPr>
        <w:t>3.5 Sustainability</w:t>
      </w:r>
      <w:bookmarkEnd w:id="15"/>
    </w:p>
    <w:p w14:paraId="4D010608" w14:textId="77777777" w:rsidR="00AF20DE" w:rsidRPr="00101554" w:rsidRDefault="003C3187">
      <w:pPr>
        <w:spacing w:line="360" w:lineRule="auto"/>
        <w:jc w:val="both"/>
        <w:rPr>
          <w:rFonts w:ascii="Times New Roman" w:eastAsia="Times New Roman" w:hAnsi="Times New Roman" w:cs="Times New Roman"/>
          <w:sz w:val="24"/>
          <w:szCs w:val="24"/>
          <w:lang w:val="en-GB"/>
        </w:rPr>
      </w:pPr>
      <w:r w:rsidRPr="00101554">
        <w:rPr>
          <w:rFonts w:ascii="Times New Roman" w:eastAsia="Times New Roman" w:hAnsi="Times New Roman" w:cs="Times New Roman"/>
          <w:sz w:val="24"/>
          <w:szCs w:val="24"/>
          <w:lang w:val="en-GB"/>
        </w:rPr>
        <w:t xml:space="preserve">As evidenced by </w:t>
      </w:r>
      <w:r w:rsidRPr="00101554">
        <w:rPr>
          <w:rFonts w:ascii="Times New Roman" w:eastAsia="Times New Roman" w:hAnsi="Times New Roman" w:cs="Times New Roman"/>
          <w:color w:val="222222"/>
          <w:sz w:val="24"/>
          <w:szCs w:val="24"/>
          <w:highlight w:val="white"/>
          <w:lang w:val="en-GB"/>
        </w:rPr>
        <w:t>Afianti and Megasari,</w:t>
      </w:r>
      <w:r w:rsidRPr="00101554">
        <w:rPr>
          <w:rFonts w:ascii="Times New Roman" w:eastAsia="Times New Roman" w:hAnsi="Times New Roman" w:cs="Times New Roman"/>
          <w:sz w:val="24"/>
          <w:szCs w:val="24"/>
          <w:lang w:val="en-GB"/>
        </w:rPr>
        <w:t xml:space="preserve"> (2022, p.347), sustainability is important for the hotel industry to reduce energy consumption without compromising the guest experience to save the cost as well as the environment. It is important to take initiatives to reduce the environmental impact by making plans for the long term in staying eco-friendly. On the contrary, other hotels in the UK enhance their sustainability by reducing the environmental imprint and utilises biomass energy, regulators for water flow, and providing chemical-free cleaning products. The essence of eco-friendliness is important for maintaining the brand value and reputation of the organisation (</w:t>
      </w:r>
      <w:r w:rsidRPr="00101554">
        <w:rPr>
          <w:rFonts w:ascii="Times New Roman" w:eastAsia="Times New Roman" w:hAnsi="Times New Roman" w:cs="Times New Roman"/>
          <w:color w:val="222222"/>
          <w:sz w:val="24"/>
          <w:szCs w:val="24"/>
          <w:highlight w:val="white"/>
          <w:lang w:val="en-GB"/>
        </w:rPr>
        <w:t>Al-Wattar</w:t>
      </w:r>
      <w:r w:rsidR="00C67AE2">
        <w:rPr>
          <w:rFonts w:ascii="Times New Roman" w:eastAsia="Times New Roman" w:hAnsi="Times New Roman" w:cs="Times New Roman"/>
          <w:color w:val="222222"/>
          <w:sz w:val="24"/>
          <w:szCs w:val="24"/>
          <w:highlight w:val="white"/>
          <w:lang w:val="en-GB"/>
        </w:rPr>
        <w:t xml:space="preserve"> </w:t>
      </w:r>
      <w:r w:rsidRPr="00101554">
        <w:rPr>
          <w:rFonts w:ascii="Times New Roman" w:eastAsia="Times New Roman" w:hAnsi="Times New Roman" w:cs="Times New Roman"/>
          <w:i/>
          <w:color w:val="222222"/>
          <w:sz w:val="24"/>
          <w:szCs w:val="24"/>
          <w:highlight w:val="white"/>
          <w:lang w:val="en-GB"/>
        </w:rPr>
        <w:t>et al</w:t>
      </w:r>
      <w:r w:rsidRPr="00101554">
        <w:rPr>
          <w:rFonts w:ascii="Times New Roman" w:eastAsia="Times New Roman" w:hAnsi="Times New Roman" w:cs="Times New Roman"/>
          <w:color w:val="222222"/>
          <w:sz w:val="24"/>
          <w:szCs w:val="24"/>
          <w:highlight w:val="white"/>
          <w:lang w:val="en-GB"/>
        </w:rPr>
        <w:t>., 2019, p. 15</w:t>
      </w:r>
      <w:r w:rsidRPr="00101554">
        <w:rPr>
          <w:rFonts w:ascii="Times New Roman" w:eastAsia="Times New Roman" w:hAnsi="Times New Roman" w:cs="Times New Roman"/>
          <w:sz w:val="24"/>
          <w:szCs w:val="24"/>
          <w:lang w:val="en-GB"/>
        </w:rPr>
        <w:t xml:space="preserve">). It has been observed that Hilton Hotel enhances its sustainability by reducing carbon </w:t>
      </w:r>
      <w:r w:rsidR="003032C9" w:rsidRPr="00101554">
        <w:rPr>
          <w:rFonts w:ascii="Times New Roman" w:eastAsia="Times New Roman" w:hAnsi="Times New Roman" w:cs="Times New Roman"/>
          <w:sz w:val="24"/>
          <w:szCs w:val="24"/>
          <w:lang w:val="en-GB"/>
        </w:rPr>
        <w:t>emissions</w:t>
      </w:r>
      <w:r w:rsidRPr="00101554">
        <w:rPr>
          <w:rFonts w:ascii="Times New Roman" w:eastAsia="Times New Roman" w:hAnsi="Times New Roman" w:cs="Times New Roman"/>
          <w:sz w:val="24"/>
          <w:szCs w:val="24"/>
          <w:lang w:val="en-GB"/>
        </w:rPr>
        <w:t xml:space="preserve"> and water waste for the expansion of the organisation by conducting a recycling program for the hotel chains of the organisation. In addition to their initiative in using energy-efficient lighting and minimising plastic use would be associated with economic viability, protect the environment and provide social equity in the future (</w:t>
      </w:r>
      <w:r w:rsidRPr="00101554">
        <w:rPr>
          <w:rFonts w:ascii="Times New Roman" w:eastAsia="Times New Roman" w:hAnsi="Times New Roman" w:cs="Times New Roman"/>
          <w:color w:val="222222"/>
          <w:sz w:val="24"/>
          <w:szCs w:val="24"/>
          <w:highlight w:val="white"/>
          <w:lang w:val="en-GB"/>
        </w:rPr>
        <w:t>Alrawadieh</w:t>
      </w:r>
      <w:r w:rsidR="00C67AE2">
        <w:rPr>
          <w:rFonts w:ascii="Times New Roman" w:eastAsia="Times New Roman" w:hAnsi="Times New Roman" w:cs="Times New Roman"/>
          <w:color w:val="222222"/>
          <w:sz w:val="24"/>
          <w:szCs w:val="24"/>
          <w:highlight w:val="white"/>
          <w:lang w:val="en-GB"/>
        </w:rPr>
        <w:t xml:space="preserve"> </w:t>
      </w:r>
      <w:r w:rsidRPr="00101554">
        <w:rPr>
          <w:rFonts w:ascii="Times New Roman" w:eastAsia="Times New Roman" w:hAnsi="Times New Roman" w:cs="Times New Roman"/>
          <w:i/>
          <w:color w:val="222222"/>
          <w:sz w:val="24"/>
          <w:szCs w:val="24"/>
          <w:highlight w:val="white"/>
          <w:lang w:val="en-GB"/>
        </w:rPr>
        <w:t>et al.</w:t>
      </w:r>
      <w:r w:rsidRPr="00101554">
        <w:rPr>
          <w:rFonts w:ascii="Times New Roman" w:eastAsia="Times New Roman" w:hAnsi="Times New Roman" w:cs="Times New Roman"/>
          <w:color w:val="222222"/>
          <w:sz w:val="24"/>
          <w:szCs w:val="24"/>
          <w:highlight w:val="white"/>
          <w:lang w:val="en-GB"/>
        </w:rPr>
        <w:t>,</w:t>
      </w:r>
      <w:r w:rsidRPr="00101554">
        <w:rPr>
          <w:rFonts w:ascii="Times New Roman" w:eastAsia="Times New Roman" w:hAnsi="Times New Roman" w:cs="Times New Roman"/>
          <w:sz w:val="24"/>
          <w:szCs w:val="24"/>
          <w:lang w:val="en-GB"/>
        </w:rPr>
        <w:t xml:space="preserve"> 2021, p.341). </w:t>
      </w:r>
    </w:p>
    <w:p w14:paraId="3B514CF4" w14:textId="77777777" w:rsidR="00AF20DE" w:rsidRPr="00101554" w:rsidRDefault="003C3187">
      <w:pPr>
        <w:pStyle w:val="Titlu2"/>
        <w:rPr>
          <w:lang w:val="en-GB"/>
        </w:rPr>
      </w:pPr>
      <w:bookmarkStart w:id="16" w:name="_h8x2obqm3rld" w:colFirst="0" w:colLast="0"/>
      <w:bookmarkStart w:id="17" w:name="_Toc137045927"/>
      <w:bookmarkEnd w:id="16"/>
      <w:r w:rsidRPr="00101554">
        <w:rPr>
          <w:lang w:val="en-GB"/>
        </w:rPr>
        <w:t>3.6 Consistency</w:t>
      </w:r>
      <w:bookmarkEnd w:id="17"/>
    </w:p>
    <w:p w14:paraId="390203A2" w14:textId="77777777" w:rsidR="00AF20DE" w:rsidRPr="00101554" w:rsidRDefault="003C3187">
      <w:pPr>
        <w:spacing w:line="360" w:lineRule="auto"/>
        <w:jc w:val="both"/>
        <w:rPr>
          <w:rFonts w:ascii="Times New Roman" w:eastAsia="Times New Roman" w:hAnsi="Times New Roman" w:cs="Times New Roman"/>
          <w:sz w:val="24"/>
          <w:szCs w:val="24"/>
          <w:lang w:val="en-GB"/>
        </w:rPr>
      </w:pPr>
      <w:r w:rsidRPr="00101554">
        <w:rPr>
          <w:rFonts w:ascii="Times New Roman" w:eastAsia="Times New Roman" w:hAnsi="Times New Roman" w:cs="Times New Roman"/>
          <w:sz w:val="24"/>
          <w:szCs w:val="24"/>
          <w:lang w:val="en-GB"/>
        </w:rPr>
        <w:t xml:space="preserve">As opined by </w:t>
      </w:r>
      <w:r w:rsidRPr="00101554">
        <w:rPr>
          <w:rFonts w:ascii="Times New Roman" w:eastAsia="Times New Roman" w:hAnsi="Times New Roman" w:cs="Times New Roman"/>
          <w:color w:val="222222"/>
          <w:sz w:val="24"/>
          <w:szCs w:val="24"/>
          <w:highlight w:val="white"/>
          <w:lang w:val="en-GB"/>
        </w:rPr>
        <w:t>Pavlatos</w:t>
      </w:r>
      <w:r w:rsidR="00C67AE2">
        <w:rPr>
          <w:rFonts w:ascii="Times New Roman" w:eastAsia="Times New Roman" w:hAnsi="Times New Roman" w:cs="Times New Roman"/>
          <w:color w:val="222222"/>
          <w:sz w:val="24"/>
          <w:szCs w:val="24"/>
          <w:highlight w:val="white"/>
          <w:lang w:val="en-GB"/>
        </w:rPr>
        <w:t xml:space="preserve"> </w:t>
      </w:r>
      <w:r w:rsidRPr="00101554">
        <w:rPr>
          <w:rFonts w:ascii="Times New Roman" w:eastAsia="Times New Roman" w:hAnsi="Times New Roman" w:cs="Times New Roman"/>
          <w:i/>
          <w:color w:val="222222"/>
          <w:sz w:val="24"/>
          <w:szCs w:val="24"/>
          <w:highlight w:val="white"/>
          <w:lang w:val="en-GB"/>
        </w:rPr>
        <w:t>et al.,</w:t>
      </w:r>
      <w:r w:rsidRPr="00101554">
        <w:rPr>
          <w:rFonts w:ascii="Times New Roman" w:eastAsia="Times New Roman" w:hAnsi="Times New Roman" w:cs="Times New Roman"/>
          <w:sz w:val="24"/>
          <w:szCs w:val="24"/>
          <w:lang w:val="en-GB"/>
        </w:rPr>
        <w:t xml:space="preserve"> (2021, p.91), for the hotel industry consistency is important as it generates ways of providing service quality to the guests, and service consistency is an exception for all customers. For maintaining consistency in their service, Hilton Hotel uses strategy in </w:t>
      </w:r>
      <w:r w:rsidR="00BB0A18" w:rsidRPr="00101554">
        <w:rPr>
          <w:rFonts w:ascii="Times New Roman" w:eastAsia="Times New Roman" w:hAnsi="Times New Roman" w:cs="Times New Roman"/>
          <w:sz w:val="24"/>
          <w:szCs w:val="24"/>
          <w:lang w:val="en-GB"/>
        </w:rPr>
        <w:t>travelling</w:t>
      </w:r>
      <w:r w:rsidRPr="00101554">
        <w:rPr>
          <w:rFonts w:ascii="Times New Roman" w:eastAsia="Times New Roman" w:hAnsi="Times New Roman" w:cs="Times New Roman"/>
          <w:sz w:val="24"/>
          <w:szCs w:val="24"/>
          <w:lang w:val="en-GB"/>
        </w:rPr>
        <w:t xml:space="preserve"> to redefine the sustainability level worldwide. Implementing this strategy helps the organisation to enhance the social impact and reduce the environmental footprint significantly. As per, </w:t>
      </w:r>
      <w:r w:rsidRPr="00101554">
        <w:rPr>
          <w:rFonts w:ascii="Times New Roman" w:eastAsia="Times New Roman" w:hAnsi="Times New Roman" w:cs="Times New Roman"/>
          <w:color w:val="222222"/>
          <w:sz w:val="24"/>
          <w:szCs w:val="24"/>
          <w:highlight w:val="white"/>
          <w:lang w:val="en-GB"/>
        </w:rPr>
        <w:t>Santoso and Supatmi,</w:t>
      </w:r>
      <w:r w:rsidRPr="00101554">
        <w:rPr>
          <w:rFonts w:ascii="Times New Roman" w:eastAsia="Times New Roman" w:hAnsi="Times New Roman" w:cs="Times New Roman"/>
          <w:sz w:val="24"/>
          <w:szCs w:val="24"/>
          <w:lang w:val="en-GB"/>
        </w:rPr>
        <w:t xml:space="preserve"> (2021, p., 351), consistency needs to be prioritised as missing the expectation of the hoteliers would lead to problems of poor reviews that influence the reputation of the organisation.  </w:t>
      </w:r>
    </w:p>
    <w:p w14:paraId="1D523346" w14:textId="77777777" w:rsidR="00AF20DE" w:rsidRPr="00101554" w:rsidRDefault="003C3187">
      <w:pPr>
        <w:pStyle w:val="Titlu2"/>
        <w:rPr>
          <w:lang w:val="en-GB"/>
        </w:rPr>
      </w:pPr>
      <w:bookmarkStart w:id="18" w:name="_sayzhwlvkfwe" w:colFirst="0" w:colLast="0"/>
      <w:bookmarkStart w:id="19" w:name="_Toc137045928"/>
      <w:bookmarkEnd w:id="18"/>
      <w:r w:rsidRPr="00101554">
        <w:rPr>
          <w:lang w:val="en-GB"/>
        </w:rPr>
        <w:t>3.7 Guest experience</w:t>
      </w:r>
      <w:bookmarkEnd w:id="19"/>
    </w:p>
    <w:p w14:paraId="7585BA9A" w14:textId="77777777" w:rsidR="00AF20DE" w:rsidRPr="00101554" w:rsidRDefault="003C3187">
      <w:pPr>
        <w:spacing w:line="360" w:lineRule="auto"/>
        <w:jc w:val="both"/>
        <w:rPr>
          <w:rFonts w:ascii="Times New Roman" w:eastAsia="Times New Roman" w:hAnsi="Times New Roman" w:cs="Times New Roman"/>
          <w:sz w:val="24"/>
          <w:szCs w:val="24"/>
          <w:lang w:val="en-GB"/>
        </w:rPr>
      </w:pPr>
      <w:r w:rsidRPr="00101554">
        <w:rPr>
          <w:rFonts w:ascii="Times New Roman" w:eastAsia="Times New Roman" w:hAnsi="Times New Roman" w:cs="Times New Roman"/>
          <w:sz w:val="24"/>
          <w:szCs w:val="24"/>
          <w:lang w:val="en-GB"/>
        </w:rPr>
        <w:t xml:space="preserve">According to </w:t>
      </w:r>
      <w:r w:rsidRPr="00101554">
        <w:rPr>
          <w:rFonts w:ascii="Times New Roman" w:eastAsia="Times New Roman" w:hAnsi="Times New Roman" w:cs="Times New Roman"/>
          <w:color w:val="222222"/>
          <w:sz w:val="24"/>
          <w:szCs w:val="24"/>
          <w:highlight w:val="white"/>
          <w:lang w:val="en-GB"/>
        </w:rPr>
        <w:t>Edrees</w:t>
      </w:r>
      <w:r w:rsidR="00C67AE2">
        <w:rPr>
          <w:rFonts w:ascii="Times New Roman" w:eastAsia="Times New Roman" w:hAnsi="Times New Roman" w:cs="Times New Roman"/>
          <w:color w:val="222222"/>
          <w:sz w:val="24"/>
          <w:szCs w:val="24"/>
          <w:highlight w:val="white"/>
          <w:lang w:val="en-GB"/>
        </w:rPr>
        <w:t xml:space="preserve"> </w:t>
      </w:r>
      <w:r w:rsidRPr="00101554">
        <w:rPr>
          <w:rFonts w:ascii="Times New Roman" w:eastAsia="Times New Roman" w:hAnsi="Times New Roman" w:cs="Times New Roman"/>
          <w:i/>
          <w:color w:val="222222"/>
          <w:sz w:val="24"/>
          <w:szCs w:val="24"/>
          <w:highlight w:val="white"/>
          <w:lang w:val="en-GB"/>
        </w:rPr>
        <w:t>et al.</w:t>
      </w:r>
      <w:r w:rsidRPr="00101554">
        <w:rPr>
          <w:rFonts w:ascii="Times New Roman" w:eastAsia="Times New Roman" w:hAnsi="Times New Roman" w:cs="Times New Roman"/>
          <w:color w:val="222222"/>
          <w:sz w:val="24"/>
          <w:szCs w:val="24"/>
          <w:highlight w:val="white"/>
          <w:lang w:val="en-GB"/>
        </w:rPr>
        <w:t>,</w:t>
      </w:r>
      <w:r w:rsidRPr="00101554">
        <w:rPr>
          <w:rFonts w:ascii="Times New Roman" w:eastAsia="Times New Roman" w:hAnsi="Times New Roman" w:cs="Times New Roman"/>
          <w:sz w:val="24"/>
          <w:szCs w:val="24"/>
          <w:lang w:val="en-GB"/>
        </w:rPr>
        <w:t xml:space="preserve"> (2023, p. 75), the guest experience is associated with the overall satisfaction of the guests before and during their accommodation in the hotel. In each stage, the creation of positive emotion in certain aspects helps the customer in determining whether the </w:t>
      </w:r>
      <w:r w:rsidRPr="00101554">
        <w:rPr>
          <w:rFonts w:ascii="Times New Roman" w:eastAsia="Times New Roman" w:hAnsi="Times New Roman" w:cs="Times New Roman"/>
          <w:sz w:val="24"/>
          <w:szCs w:val="24"/>
          <w:lang w:val="en-GB"/>
        </w:rPr>
        <w:lastRenderedPageBreak/>
        <w:t xml:space="preserve">experience reaches their expectation. For the Hilton Hotel, the guest experience would indicate quality service as this encourages the customers in returning to the hotel and give it a try. Bad experience of the customers depicts as an indicator for the organisation to improve based on the need of the customers. </w:t>
      </w:r>
    </w:p>
    <w:p w14:paraId="26548C4D" w14:textId="77777777" w:rsidR="00AF20DE" w:rsidRPr="00101554" w:rsidRDefault="003C3187">
      <w:pPr>
        <w:pStyle w:val="Titlu1"/>
        <w:rPr>
          <w:lang w:val="en-GB"/>
        </w:rPr>
      </w:pPr>
      <w:bookmarkStart w:id="20" w:name="_pbfkgepfp0" w:colFirst="0" w:colLast="0"/>
      <w:bookmarkStart w:id="21" w:name="_Toc137045929"/>
      <w:bookmarkEnd w:id="20"/>
      <w:r w:rsidRPr="00101554">
        <w:rPr>
          <w:lang w:val="en-GB"/>
        </w:rPr>
        <w:t>4. Evaluate financial performance within Hotel</w:t>
      </w:r>
      <w:bookmarkEnd w:id="21"/>
    </w:p>
    <w:p w14:paraId="14971E3F" w14:textId="77777777" w:rsidR="00AF20DE" w:rsidRPr="00101554" w:rsidRDefault="003C3187">
      <w:pPr>
        <w:pStyle w:val="Titlu2"/>
        <w:rPr>
          <w:lang w:val="en-GB"/>
        </w:rPr>
      </w:pPr>
      <w:bookmarkStart w:id="22" w:name="_do6qijteb5pl" w:colFirst="0" w:colLast="0"/>
      <w:bookmarkStart w:id="23" w:name="_Toc137045930"/>
      <w:bookmarkEnd w:id="22"/>
      <w:r w:rsidRPr="00101554">
        <w:rPr>
          <w:lang w:val="en-GB"/>
        </w:rPr>
        <w:t>4.1 Revenue</w:t>
      </w:r>
      <w:bookmarkEnd w:id="23"/>
    </w:p>
    <w:p w14:paraId="04701A2D" w14:textId="77777777" w:rsidR="00AF20DE" w:rsidRPr="00101554" w:rsidRDefault="003C3187">
      <w:pPr>
        <w:spacing w:line="360" w:lineRule="auto"/>
        <w:jc w:val="center"/>
        <w:rPr>
          <w:rFonts w:ascii="Times New Roman" w:eastAsia="Times New Roman" w:hAnsi="Times New Roman" w:cs="Times New Roman"/>
          <w:b/>
          <w:i/>
          <w:sz w:val="24"/>
          <w:szCs w:val="24"/>
          <w:lang w:val="en-GB"/>
        </w:rPr>
      </w:pPr>
      <w:r w:rsidRPr="00101554">
        <w:rPr>
          <w:rFonts w:ascii="Times New Roman" w:eastAsia="Times New Roman" w:hAnsi="Times New Roman" w:cs="Times New Roman"/>
          <w:b/>
          <w:i/>
          <w:noProof/>
          <w:sz w:val="24"/>
          <w:szCs w:val="24"/>
        </w:rPr>
        <w:drawing>
          <wp:inline distT="114300" distB="114300" distL="114300" distR="114300" wp14:anchorId="7CD37D49" wp14:editId="587A486A">
            <wp:extent cx="3889375" cy="2836272"/>
            <wp:effectExtent l="25400" t="25400" r="25400" b="2540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7" cstate="print"/>
                    <a:srcRect/>
                    <a:stretch>
                      <a:fillRect/>
                    </a:stretch>
                  </pic:blipFill>
                  <pic:spPr>
                    <a:xfrm>
                      <a:off x="0" y="0"/>
                      <a:ext cx="3889375" cy="2836272"/>
                    </a:xfrm>
                    <a:prstGeom prst="rect">
                      <a:avLst/>
                    </a:prstGeom>
                    <a:ln w="25400">
                      <a:solidFill>
                        <a:srgbClr val="000000"/>
                      </a:solidFill>
                      <a:prstDash val="solid"/>
                    </a:ln>
                  </pic:spPr>
                </pic:pic>
              </a:graphicData>
            </a:graphic>
          </wp:inline>
        </w:drawing>
      </w:r>
    </w:p>
    <w:p w14:paraId="5BA8E82B" w14:textId="77777777" w:rsidR="00AF20DE" w:rsidRPr="00101554" w:rsidRDefault="003C3187">
      <w:pPr>
        <w:spacing w:line="360" w:lineRule="auto"/>
        <w:jc w:val="center"/>
        <w:rPr>
          <w:rFonts w:ascii="Times New Roman" w:eastAsia="Times New Roman" w:hAnsi="Times New Roman" w:cs="Times New Roman"/>
          <w:b/>
          <w:sz w:val="24"/>
          <w:szCs w:val="24"/>
          <w:lang w:val="en-GB"/>
        </w:rPr>
      </w:pPr>
      <w:r w:rsidRPr="00101554">
        <w:rPr>
          <w:rFonts w:ascii="Times New Roman" w:eastAsia="Times New Roman" w:hAnsi="Times New Roman" w:cs="Times New Roman"/>
          <w:b/>
          <w:sz w:val="24"/>
          <w:szCs w:val="24"/>
          <w:lang w:val="en-GB"/>
        </w:rPr>
        <w:t xml:space="preserve">Figure 3: Financial management </w:t>
      </w:r>
    </w:p>
    <w:p w14:paraId="79DF9FD2" w14:textId="77777777" w:rsidR="00AF20DE" w:rsidRPr="00C67AE2" w:rsidRDefault="003C3187">
      <w:pPr>
        <w:spacing w:line="360" w:lineRule="auto"/>
        <w:jc w:val="center"/>
        <w:rPr>
          <w:rFonts w:ascii="Times New Roman" w:eastAsia="Times New Roman" w:hAnsi="Times New Roman" w:cs="Times New Roman"/>
          <w:sz w:val="24"/>
          <w:szCs w:val="24"/>
          <w:lang w:val="en-GB"/>
        </w:rPr>
      </w:pPr>
      <w:r w:rsidRPr="00C67AE2">
        <w:rPr>
          <w:rFonts w:ascii="Times New Roman" w:eastAsia="Times New Roman" w:hAnsi="Times New Roman" w:cs="Times New Roman"/>
          <w:sz w:val="24"/>
          <w:szCs w:val="24"/>
          <w:lang w:val="en-GB"/>
        </w:rPr>
        <w:t>(Source:</w:t>
      </w:r>
      <w:r w:rsidR="009309D9" w:rsidRPr="00C67AE2">
        <w:rPr>
          <w:rFonts w:ascii="Times New Roman" w:eastAsia="Times New Roman" w:hAnsi="Times New Roman" w:cs="Times New Roman"/>
          <w:sz w:val="24"/>
          <w:szCs w:val="24"/>
          <w:lang w:val="en-GB"/>
        </w:rPr>
        <w:t xml:space="preserve"> </w:t>
      </w:r>
      <w:r w:rsidR="00C67AE2" w:rsidRPr="00C67AE2">
        <w:rPr>
          <w:rFonts w:ascii="Times New Roman" w:hAnsi="Times New Roman" w:cs="Times New Roman"/>
          <w:i/>
          <w:iCs/>
          <w:sz w:val="24"/>
          <w:szCs w:val="24"/>
        </w:rPr>
        <w:t>Financial management</w:t>
      </w:r>
      <w:r w:rsidR="00C67AE2" w:rsidRPr="00C67AE2">
        <w:rPr>
          <w:rFonts w:ascii="Times New Roman" w:hAnsi="Times New Roman" w:cs="Times New Roman"/>
          <w:sz w:val="24"/>
          <w:szCs w:val="24"/>
        </w:rPr>
        <w:t>, 2022</w:t>
      </w:r>
      <w:r w:rsidRPr="00C67AE2">
        <w:rPr>
          <w:rFonts w:ascii="Times New Roman" w:eastAsia="Times New Roman" w:hAnsi="Times New Roman" w:cs="Times New Roman"/>
          <w:sz w:val="24"/>
          <w:szCs w:val="24"/>
          <w:lang w:val="en-GB"/>
        </w:rPr>
        <w:t>)</w:t>
      </w:r>
    </w:p>
    <w:p w14:paraId="13033234" w14:textId="77777777" w:rsidR="00AF20DE" w:rsidRPr="00101554" w:rsidRDefault="003C3187">
      <w:pPr>
        <w:spacing w:line="360" w:lineRule="auto"/>
        <w:jc w:val="both"/>
        <w:rPr>
          <w:rFonts w:ascii="Times New Roman" w:eastAsia="Times New Roman" w:hAnsi="Times New Roman" w:cs="Times New Roman"/>
          <w:sz w:val="24"/>
          <w:szCs w:val="24"/>
          <w:lang w:val="en-GB"/>
        </w:rPr>
      </w:pPr>
      <w:r w:rsidRPr="00101554">
        <w:rPr>
          <w:rFonts w:ascii="Times New Roman" w:eastAsia="Times New Roman" w:hAnsi="Times New Roman" w:cs="Times New Roman"/>
          <w:sz w:val="24"/>
          <w:szCs w:val="24"/>
          <w:lang w:val="en-GB"/>
        </w:rPr>
        <w:t>In the aspect of financial performance, revenue management involves the use of analytics and data which helps in predicting the behaviour of the customer in the hotel industry. The calculated data is utilised in making appropriate decisions on the aspect of pricing and distribution strategies. In the hotel industry, the revenue is calculated by multiplying the average daily rate (ADR) by the rate of occupancy</w:t>
      </w:r>
      <w:r w:rsidR="00C67AE2">
        <w:rPr>
          <w:rFonts w:ascii="Times New Roman" w:eastAsia="Times New Roman" w:hAnsi="Times New Roman" w:cs="Times New Roman"/>
          <w:sz w:val="24"/>
          <w:szCs w:val="24"/>
          <w:lang w:val="en-GB"/>
        </w:rPr>
        <w:t xml:space="preserve"> </w:t>
      </w:r>
      <w:r w:rsidRPr="00101554">
        <w:rPr>
          <w:rFonts w:ascii="Times New Roman" w:eastAsia="Times New Roman" w:hAnsi="Times New Roman" w:cs="Times New Roman"/>
          <w:sz w:val="24"/>
          <w:szCs w:val="24"/>
          <w:lang w:val="en-GB"/>
        </w:rPr>
        <w:t>(</w:t>
      </w:r>
      <w:r w:rsidRPr="00101554">
        <w:rPr>
          <w:rFonts w:ascii="Times New Roman" w:eastAsia="Times New Roman" w:hAnsi="Times New Roman" w:cs="Times New Roman"/>
          <w:color w:val="222222"/>
          <w:sz w:val="24"/>
          <w:szCs w:val="24"/>
          <w:highlight w:val="white"/>
          <w:lang w:val="en-GB"/>
        </w:rPr>
        <w:t>Slavković</w:t>
      </w:r>
      <w:r w:rsidR="00C67AE2">
        <w:rPr>
          <w:rFonts w:ascii="Times New Roman" w:eastAsia="Times New Roman" w:hAnsi="Times New Roman" w:cs="Times New Roman"/>
          <w:color w:val="222222"/>
          <w:sz w:val="24"/>
          <w:szCs w:val="24"/>
          <w:highlight w:val="white"/>
          <w:lang w:val="en-GB"/>
        </w:rPr>
        <w:t xml:space="preserve"> </w:t>
      </w:r>
      <w:r w:rsidRPr="00101554">
        <w:rPr>
          <w:rFonts w:ascii="Times New Roman" w:eastAsia="Times New Roman" w:hAnsi="Times New Roman" w:cs="Times New Roman"/>
          <w:i/>
          <w:color w:val="222222"/>
          <w:sz w:val="24"/>
          <w:szCs w:val="24"/>
          <w:highlight w:val="white"/>
          <w:lang w:val="en-GB"/>
        </w:rPr>
        <w:t>et al.</w:t>
      </w:r>
      <w:r w:rsidRPr="00101554">
        <w:rPr>
          <w:rFonts w:ascii="Times New Roman" w:eastAsia="Times New Roman" w:hAnsi="Times New Roman" w:cs="Times New Roman"/>
          <w:color w:val="222222"/>
          <w:sz w:val="24"/>
          <w:szCs w:val="24"/>
          <w:highlight w:val="white"/>
          <w:lang w:val="en-GB"/>
        </w:rPr>
        <w:t>,</w:t>
      </w:r>
      <w:r w:rsidR="00C67AE2">
        <w:rPr>
          <w:rFonts w:ascii="Times New Roman" w:eastAsia="Times New Roman" w:hAnsi="Times New Roman" w:cs="Times New Roman"/>
          <w:color w:val="222222"/>
          <w:sz w:val="24"/>
          <w:szCs w:val="24"/>
          <w:highlight w:val="white"/>
          <w:lang w:val="en-GB"/>
        </w:rPr>
        <w:t xml:space="preserve"> </w:t>
      </w:r>
      <w:r w:rsidRPr="00101554">
        <w:rPr>
          <w:rFonts w:ascii="Times New Roman" w:eastAsia="Times New Roman" w:hAnsi="Times New Roman" w:cs="Times New Roman"/>
          <w:color w:val="222222"/>
          <w:sz w:val="24"/>
          <w:szCs w:val="24"/>
          <w:highlight w:val="white"/>
          <w:lang w:val="en-GB"/>
        </w:rPr>
        <w:t>2023, p.2268</w:t>
      </w:r>
      <w:r w:rsidRPr="00101554">
        <w:rPr>
          <w:rFonts w:ascii="Times New Roman" w:eastAsia="Times New Roman" w:hAnsi="Times New Roman" w:cs="Times New Roman"/>
          <w:sz w:val="24"/>
          <w:szCs w:val="24"/>
          <w:lang w:val="en-GB"/>
        </w:rPr>
        <w:t xml:space="preserve">) This method is considered a common method on the other hand the total revenue in a specific period is divided by the number of rooms that are available in the specific period. </w:t>
      </w:r>
    </w:p>
    <w:p w14:paraId="7CA9B28E" w14:textId="77777777" w:rsidR="00AF20DE" w:rsidRPr="00101554" w:rsidRDefault="003C3187">
      <w:pPr>
        <w:pStyle w:val="Titlu2"/>
        <w:rPr>
          <w:lang w:val="en-GB"/>
        </w:rPr>
      </w:pPr>
      <w:bookmarkStart w:id="24" w:name="_aonh25bmuq0m" w:colFirst="0" w:colLast="0"/>
      <w:bookmarkStart w:id="25" w:name="_Toc137045931"/>
      <w:bookmarkEnd w:id="24"/>
      <w:r w:rsidRPr="00101554">
        <w:rPr>
          <w:lang w:val="en-GB"/>
        </w:rPr>
        <w:lastRenderedPageBreak/>
        <w:t>4.2 Market position</w:t>
      </w:r>
      <w:bookmarkEnd w:id="25"/>
    </w:p>
    <w:p w14:paraId="1533DE3C" w14:textId="77777777" w:rsidR="00AF20DE" w:rsidRPr="00101554" w:rsidRDefault="003C3187">
      <w:pPr>
        <w:spacing w:line="360" w:lineRule="auto"/>
        <w:jc w:val="center"/>
        <w:rPr>
          <w:rFonts w:ascii="Times New Roman" w:eastAsia="Times New Roman" w:hAnsi="Times New Roman" w:cs="Times New Roman"/>
          <w:b/>
          <w:i/>
          <w:sz w:val="24"/>
          <w:szCs w:val="24"/>
          <w:lang w:val="en-GB"/>
        </w:rPr>
      </w:pPr>
      <w:r w:rsidRPr="00101554">
        <w:rPr>
          <w:rFonts w:ascii="Times New Roman" w:eastAsia="Times New Roman" w:hAnsi="Times New Roman" w:cs="Times New Roman"/>
          <w:b/>
          <w:i/>
          <w:noProof/>
          <w:sz w:val="24"/>
          <w:szCs w:val="24"/>
        </w:rPr>
        <w:drawing>
          <wp:inline distT="114300" distB="114300" distL="114300" distR="114300" wp14:anchorId="6638DDC0" wp14:editId="2EA00763">
            <wp:extent cx="4156075" cy="3320301"/>
            <wp:effectExtent l="38100" t="38100" r="38100" b="38100"/>
            <wp:docPr id="1"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8"/>
                    <a:srcRect/>
                    <a:stretch>
                      <a:fillRect/>
                    </a:stretch>
                  </pic:blipFill>
                  <pic:spPr>
                    <a:xfrm>
                      <a:off x="0" y="0"/>
                      <a:ext cx="4156075" cy="3320301"/>
                    </a:xfrm>
                    <a:prstGeom prst="rect">
                      <a:avLst/>
                    </a:prstGeom>
                    <a:ln w="38100">
                      <a:solidFill>
                        <a:srgbClr val="000000"/>
                      </a:solidFill>
                      <a:prstDash val="solid"/>
                    </a:ln>
                  </pic:spPr>
                </pic:pic>
              </a:graphicData>
            </a:graphic>
          </wp:inline>
        </w:drawing>
      </w:r>
    </w:p>
    <w:p w14:paraId="01E165F6" w14:textId="77777777" w:rsidR="00AF20DE" w:rsidRPr="00101554" w:rsidRDefault="003C3187">
      <w:pPr>
        <w:spacing w:line="360" w:lineRule="auto"/>
        <w:jc w:val="center"/>
        <w:rPr>
          <w:rFonts w:ascii="Times New Roman" w:eastAsia="Times New Roman" w:hAnsi="Times New Roman" w:cs="Times New Roman"/>
          <w:b/>
          <w:sz w:val="24"/>
          <w:szCs w:val="24"/>
          <w:lang w:val="en-GB"/>
        </w:rPr>
      </w:pPr>
      <w:r w:rsidRPr="00101554">
        <w:rPr>
          <w:rFonts w:ascii="Times New Roman" w:eastAsia="Times New Roman" w:hAnsi="Times New Roman" w:cs="Times New Roman"/>
          <w:b/>
          <w:sz w:val="24"/>
          <w:szCs w:val="24"/>
          <w:lang w:val="en-GB"/>
        </w:rPr>
        <w:t>Figure 4: Positioning map of Hilton Hotel</w:t>
      </w:r>
    </w:p>
    <w:p w14:paraId="3F1150C1" w14:textId="77777777" w:rsidR="00AF20DE" w:rsidRPr="00101554" w:rsidRDefault="003C3187">
      <w:pPr>
        <w:spacing w:line="360" w:lineRule="auto"/>
        <w:jc w:val="center"/>
        <w:rPr>
          <w:rFonts w:ascii="Times New Roman" w:eastAsia="Times New Roman" w:hAnsi="Times New Roman" w:cs="Times New Roman"/>
          <w:sz w:val="24"/>
          <w:szCs w:val="24"/>
          <w:lang w:val="en-GB"/>
        </w:rPr>
      </w:pPr>
      <w:r w:rsidRPr="00101554">
        <w:rPr>
          <w:rFonts w:ascii="Times New Roman" w:eastAsia="Times New Roman" w:hAnsi="Times New Roman" w:cs="Times New Roman"/>
          <w:sz w:val="24"/>
          <w:szCs w:val="24"/>
          <w:lang w:val="en-GB"/>
        </w:rPr>
        <w:t>(Source: Developed by author)</w:t>
      </w:r>
    </w:p>
    <w:p w14:paraId="1653D369" w14:textId="77777777" w:rsidR="00AF20DE" w:rsidRPr="00101554" w:rsidRDefault="003C3187">
      <w:pPr>
        <w:spacing w:line="360" w:lineRule="auto"/>
        <w:jc w:val="both"/>
        <w:rPr>
          <w:rFonts w:ascii="Times New Roman" w:eastAsia="Times New Roman" w:hAnsi="Times New Roman" w:cs="Times New Roman"/>
          <w:sz w:val="24"/>
          <w:szCs w:val="24"/>
          <w:lang w:val="en-GB"/>
        </w:rPr>
      </w:pPr>
      <w:r w:rsidRPr="00101554">
        <w:rPr>
          <w:rFonts w:ascii="Times New Roman" w:eastAsia="Times New Roman" w:hAnsi="Times New Roman" w:cs="Times New Roman"/>
          <w:sz w:val="24"/>
          <w:szCs w:val="24"/>
          <w:lang w:val="en-GB"/>
        </w:rPr>
        <w:t xml:space="preserve">As evidenced by </w:t>
      </w:r>
      <w:r w:rsidRPr="00101554">
        <w:rPr>
          <w:rFonts w:ascii="Times New Roman" w:eastAsia="Times New Roman" w:hAnsi="Times New Roman" w:cs="Times New Roman"/>
          <w:color w:val="222222"/>
          <w:sz w:val="24"/>
          <w:szCs w:val="24"/>
          <w:highlight w:val="white"/>
          <w:lang w:val="en-GB"/>
        </w:rPr>
        <w:t>Mucharreira</w:t>
      </w:r>
      <w:r w:rsidR="00C67AE2">
        <w:rPr>
          <w:rFonts w:ascii="Times New Roman" w:eastAsia="Times New Roman" w:hAnsi="Times New Roman" w:cs="Times New Roman"/>
          <w:color w:val="222222"/>
          <w:sz w:val="24"/>
          <w:szCs w:val="24"/>
          <w:highlight w:val="white"/>
          <w:lang w:val="en-GB"/>
        </w:rPr>
        <w:t xml:space="preserve"> </w:t>
      </w:r>
      <w:r w:rsidRPr="00101554">
        <w:rPr>
          <w:rFonts w:ascii="Times New Roman" w:eastAsia="Times New Roman" w:hAnsi="Times New Roman" w:cs="Times New Roman"/>
          <w:i/>
          <w:color w:val="222222"/>
          <w:sz w:val="24"/>
          <w:szCs w:val="24"/>
          <w:highlight w:val="white"/>
          <w:lang w:val="en-GB"/>
        </w:rPr>
        <w:t>et al.</w:t>
      </w:r>
      <w:r w:rsidR="006564D8" w:rsidRPr="00101554">
        <w:rPr>
          <w:rFonts w:ascii="Times New Roman" w:eastAsia="Times New Roman" w:hAnsi="Times New Roman" w:cs="Times New Roman"/>
          <w:i/>
          <w:color w:val="222222"/>
          <w:sz w:val="24"/>
          <w:szCs w:val="24"/>
          <w:highlight w:val="white"/>
          <w:lang w:val="en-GB"/>
        </w:rPr>
        <w:t>,</w:t>
      </w:r>
      <w:r w:rsidR="006564D8" w:rsidRPr="00101554">
        <w:rPr>
          <w:rFonts w:ascii="Times New Roman" w:eastAsia="Times New Roman" w:hAnsi="Times New Roman" w:cs="Times New Roman"/>
          <w:sz w:val="24"/>
          <w:szCs w:val="24"/>
          <w:lang w:val="en-GB"/>
        </w:rPr>
        <w:t xml:space="preserve"> (</w:t>
      </w:r>
      <w:r w:rsidRPr="00101554">
        <w:rPr>
          <w:rFonts w:ascii="Times New Roman" w:eastAsia="Times New Roman" w:hAnsi="Times New Roman" w:cs="Times New Roman"/>
          <w:sz w:val="24"/>
          <w:szCs w:val="24"/>
          <w:lang w:val="en-GB"/>
        </w:rPr>
        <w:t>2019,</w:t>
      </w:r>
      <w:r w:rsidR="00C67AE2">
        <w:rPr>
          <w:rFonts w:ascii="Times New Roman" w:eastAsia="Times New Roman" w:hAnsi="Times New Roman" w:cs="Times New Roman"/>
          <w:sz w:val="24"/>
          <w:szCs w:val="24"/>
          <w:lang w:val="en-GB"/>
        </w:rPr>
        <w:t xml:space="preserve"> </w:t>
      </w:r>
      <w:r w:rsidRPr="00101554">
        <w:rPr>
          <w:rFonts w:ascii="Times New Roman" w:eastAsia="Times New Roman" w:hAnsi="Times New Roman" w:cs="Times New Roman"/>
          <w:sz w:val="24"/>
          <w:szCs w:val="24"/>
          <w:lang w:val="en-GB"/>
        </w:rPr>
        <w:t>p</w:t>
      </w:r>
      <w:r w:rsidR="00C67AE2">
        <w:rPr>
          <w:rFonts w:ascii="Times New Roman" w:eastAsia="Times New Roman" w:hAnsi="Times New Roman" w:cs="Times New Roman"/>
          <w:sz w:val="24"/>
          <w:szCs w:val="24"/>
          <w:lang w:val="en-GB"/>
        </w:rPr>
        <w:t>.</w:t>
      </w:r>
      <w:r w:rsidRPr="00101554">
        <w:rPr>
          <w:rFonts w:ascii="Times New Roman" w:eastAsia="Times New Roman" w:hAnsi="Times New Roman" w:cs="Times New Roman"/>
          <w:sz w:val="24"/>
          <w:szCs w:val="24"/>
          <w:lang w:val="en-GB"/>
        </w:rPr>
        <w:t xml:space="preserve">171), the market position refers to the identification of the brand created for the consumers and ways to distinguish the brand from other competitors in providing a better experience to the guests. The market position of a hotel is important for targeting the consumers in becoming loyal and increasing the chance of repetition. The target market of Hilton Hotels comprises clients with higher income groups who value multiculturalism. The target consumers influence the service the hotel offers by catering to the different tastes and preferences of the customers.   </w:t>
      </w:r>
    </w:p>
    <w:p w14:paraId="28E21EB7" w14:textId="77777777" w:rsidR="00AF20DE" w:rsidRPr="00101554" w:rsidRDefault="00AF20DE">
      <w:pPr>
        <w:rPr>
          <w:lang w:val="en-GB"/>
        </w:rPr>
      </w:pPr>
    </w:p>
    <w:p w14:paraId="05C11578" w14:textId="77777777" w:rsidR="00AF20DE" w:rsidRPr="00101554" w:rsidRDefault="003C3187">
      <w:pPr>
        <w:pStyle w:val="Titlu2"/>
        <w:rPr>
          <w:lang w:val="en-GB"/>
        </w:rPr>
      </w:pPr>
      <w:bookmarkStart w:id="26" w:name="_vmmix3vntg26" w:colFirst="0" w:colLast="0"/>
      <w:bookmarkStart w:id="27" w:name="_Toc137045932"/>
      <w:bookmarkEnd w:id="26"/>
      <w:r w:rsidRPr="00101554">
        <w:rPr>
          <w:lang w:val="en-GB"/>
        </w:rPr>
        <w:t>4.3 Potential</w:t>
      </w:r>
      <w:bookmarkEnd w:id="27"/>
    </w:p>
    <w:p w14:paraId="5B615EE7" w14:textId="77777777" w:rsidR="00AF20DE" w:rsidRPr="00101554" w:rsidRDefault="003C3187">
      <w:pPr>
        <w:spacing w:line="360" w:lineRule="auto"/>
        <w:jc w:val="both"/>
        <w:rPr>
          <w:rFonts w:ascii="Times New Roman" w:eastAsia="Times New Roman" w:hAnsi="Times New Roman" w:cs="Times New Roman"/>
          <w:sz w:val="24"/>
          <w:szCs w:val="24"/>
          <w:lang w:val="en-GB"/>
        </w:rPr>
      </w:pPr>
      <w:r w:rsidRPr="00101554">
        <w:rPr>
          <w:rFonts w:ascii="Times New Roman" w:eastAsia="Times New Roman" w:hAnsi="Times New Roman" w:cs="Times New Roman"/>
          <w:sz w:val="24"/>
          <w:szCs w:val="24"/>
          <w:lang w:val="en-GB"/>
        </w:rPr>
        <w:t xml:space="preserve">The potential of the Hilton hotel is expected to reach up to its hotel portfolio growth levels globally. The potential of hotel is expected by a positive set of revenue in the year 2022. According to the report, the hotel has opened nearly 355 hotels achieving net unit growth comprising 4.7 percent of the hotel portfolio (Zeng, 2021, p. 25)). Efforts in the development globally have proven beneficial for Hilton Hotels to show its performance. </w:t>
      </w:r>
    </w:p>
    <w:p w14:paraId="4182BA9B" w14:textId="77777777" w:rsidR="00AF20DE" w:rsidRPr="00101554" w:rsidRDefault="003C3187">
      <w:pPr>
        <w:pStyle w:val="Titlu2"/>
        <w:rPr>
          <w:lang w:val="en-GB"/>
        </w:rPr>
      </w:pPr>
      <w:bookmarkStart w:id="28" w:name="_6ytclbezszka" w:colFirst="0" w:colLast="0"/>
      <w:bookmarkStart w:id="29" w:name="_Toc137045933"/>
      <w:bookmarkEnd w:id="28"/>
      <w:r w:rsidRPr="00101554">
        <w:rPr>
          <w:lang w:val="en-GB"/>
        </w:rPr>
        <w:t>4.4 Corporate social responsibility</w:t>
      </w:r>
      <w:bookmarkEnd w:id="29"/>
    </w:p>
    <w:p w14:paraId="4F3D9B5B" w14:textId="77777777" w:rsidR="00AF20DE" w:rsidRPr="00101554" w:rsidRDefault="003C3187">
      <w:pPr>
        <w:spacing w:line="360" w:lineRule="auto"/>
        <w:jc w:val="both"/>
        <w:rPr>
          <w:rFonts w:ascii="Times New Roman" w:eastAsia="Times New Roman" w:hAnsi="Times New Roman" w:cs="Times New Roman"/>
          <w:sz w:val="24"/>
          <w:szCs w:val="24"/>
          <w:lang w:val="en-GB"/>
        </w:rPr>
      </w:pPr>
      <w:r w:rsidRPr="00101554">
        <w:rPr>
          <w:rFonts w:ascii="Times New Roman" w:eastAsia="Times New Roman" w:hAnsi="Times New Roman" w:cs="Times New Roman"/>
          <w:sz w:val="24"/>
          <w:szCs w:val="24"/>
          <w:lang w:val="en-GB"/>
        </w:rPr>
        <w:t xml:space="preserve">For the Hilton Hotel, the goal of corporate social responsibility is to create a positive brand value for the organisation and conduct business ethically and sustainably without </w:t>
      </w:r>
      <w:r w:rsidRPr="00101554">
        <w:rPr>
          <w:rFonts w:ascii="Times New Roman" w:eastAsia="Times New Roman" w:hAnsi="Times New Roman" w:cs="Times New Roman"/>
          <w:sz w:val="24"/>
          <w:szCs w:val="24"/>
          <w:lang w:val="en-GB"/>
        </w:rPr>
        <w:lastRenderedPageBreak/>
        <w:t xml:space="preserve">compromising its quality or comfort to the guests by striving to improve the service quality for improving the experience of the guests. </w:t>
      </w:r>
    </w:p>
    <w:p w14:paraId="097DE41A" w14:textId="77777777" w:rsidR="00AF20DE" w:rsidRPr="00101554" w:rsidRDefault="003C3187">
      <w:pPr>
        <w:pStyle w:val="Titlu1"/>
        <w:rPr>
          <w:lang w:val="en-GB"/>
        </w:rPr>
      </w:pPr>
      <w:bookmarkStart w:id="30" w:name="_xv2qr8a2sa8d" w:colFirst="0" w:colLast="0"/>
      <w:bookmarkStart w:id="31" w:name="_Toc137045934"/>
      <w:bookmarkEnd w:id="30"/>
      <w:r w:rsidRPr="00101554">
        <w:rPr>
          <w:lang w:val="en-GB"/>
        </w:rPr>
        <w:t>5. Recommendations</w:t>
      </w:r>
      <w:bookmarkEnd w:id="31"/>
    </w:p>
    <w:p w14:paraId="3DA47E74" w14:textId="77777777" w:rsidR="00AF20DE" w:rsidRPr="00101554" w:rsidRDefault="003C3187">
      <w:pPr>
        <w:spacing w:line="360" w:lineRule="auto"/>
        <w:jc w:val="both"/>
        <w:rPr>
          <w:rFonts w:ascii="Times New Roman" w:eastAsia="Times New Roman" w:hAnsi="Times New Roman" w:cs="Times New Roman"/>
          <w:sz w:val="24"/>
          <w:szCs w:val="24"/>
          <w:lang w:val="en-GB"/>
        </w:rPr>
      </w:pPr>
      <w:r w:rsidRPr="00101554">
        <w:rPr>
          <w:rFonts w:ascii="Times New Roman" w:eastAsia="Times New Roman" w:hAnsi="Times New Roman" w:cs="Times New Roman"/>
          <w:b/>
          <w:sz w:val="24"/>
          <w:szCs w:val="24"/>
          <w:lang w:val="en-GB"/>
        </w:rPr>
        <w:t xml:space="preserve">R1: </w:t>
      </w:r>
      <w:r w:rsidRPr="00101554">
        <w:rPr>
          <w:rFonts w:ascii="Times New Roman" w:eastAsia="Times New Roman" w:hAnsi="Times New Roman" w:cs="Times New Roman"/>
          <w:sz w:val="24"/>
          <w:szCs w:val="24"/>
          <w:lang w:val="en-GB"/>
        </w:rPr>
        <w:t xml:space="preserve">It is recommended that Hilton Hotel improve its service by knowing the guests by implementing personalisation. Personalising services can increase the revenue of the hotel as well as improve the experience of the customers. It is an essential step to be focused on the preferences of guests and develop their requirements by tracking their information and recorded in the operating software CRM.  </w:t>
      </w:r>
    </w:p>
    <w:p w14:paraId="6A940D24" w14:textId="77777777" w:rsidR="00AF20DE" w:rsidRPr="00101554" w:rsidRDefault="003C3187">
      <w:pPr>
        <w:spacing w:line="360" w:lineRule="auto"/>
        <w:jc w:val="both"/>
        <w:rPr>
          <w:rFonts w:ascii="Times New Roman" w:eastAsia="Times New Roman" w:hAnsi="Times New Roman" w:cs="Times New Roman"/>
          <w:sz w:val="24"/>
          <w:szCs w:val="24"/>
          <w:lang w:val="en-GB"/>
        </w:rPr>
      </w:pPr>
      <w:r w:rsidRPr="00101554">
        <w:rPr>
          <w:rFonts w:ascii="Times New Roman" w:eastAsia="Times New Roman" w:hAnsi="Times New Roman" w:cs="Times New Roman"/>
          <w:b/>
          <w:sz w:val="24"/>
          <w:szCs w:val="24"/>
          <w:lang w:val="en-GB"/>
        </w:rPr>
        <w:t xml:space="preserve">R2: </w:t>
      </w:r>
      <w:r w:rsidRPr="00101554">
        <w:rPr>
          <w:rFonts w:ascii="Times New Roman" w:eastAsia="Times New Roman" w:hAnsi="Times New Roman" w:cs="Times New Roman"/>
          <w:sz w:val="24"/>
          <w:szCs w:val="24"/>
          <w:lang w:val="en-GB"/>
        </w:rPr>
        <w:t>It is recommended that the hotel utilise the opportunity in serving the guest against hotel operations in several ways. It would result in taking a proactive stance and driving the customer experience and enhancing the overall revenue of the organisation. Communication with the customers can be improved by making the service more attentive on a higher level. This would influence the experience of the guests by providing them with inspiring plans added to the itinerary.</w:t>
      </w:r>
    </w:p>
    <w:p w14:paraId="4CC91896" w14:textId="77777777" w:rsidR="00AF20DE" w:rsidRPr="00101554" w:rsidRDefault="003C3187">
      <w:pPr>
        <w:spacing w:line="360" w:lineRule="auto"/>
        <w:jc w:val="both"/>
        <w:rPr>
          <w:rFonts w:ascii="Times New Roman" w:eastAsia="Times New Roman" w:hAnsi="Times New Roman" w:cs="Times New Roman"/>
          <w:sz w:val="24"/>
          <w:szCs w:val="24"/>
          <w:lang w:val="en-GB"/>
        </w:rPr>
      </w:pPr>
      <w:r w:rsidRPr="00101554">
        <w:rPr>
          <w:rFonts w:ascii="Times New Roman" w:eastAsia="Times New Roman" w:hAnsi="Times New Roman" w:cs="Times New Roman"/>
          <w:b/>
          <w:sz w:val="24"/>
          <w:szCs w:val="24"/>
          <w:lang w:val="en-GB"/>
        </w:rPr>
        <w:t xml:space="preserve">R3: </w:t>
      </w:r>
      <w:r w:rsidRPr="00101554">
        <w:rPr>
          <w:rFonts w:ascii="Times New Roman" w:eastAsia="Times New Roman" w:hAnsi="Times New Roman" w:cs="Times New Roman"/>
          <w:sz w:val="24"/>
          <w:szCs w:val="24"/>
          <w:lang w:val="en-GB"/>
        </w:rPr>
        <w:t xml:space="preserve">It is recommended for the hotel implement standardisation in building a strong brand among other competitors in the market. Improving hotel operations is important as it acts a key role in ensuring the process runs smoothly and guests are provided with the best services by maintaining consistency as much as possible.  </w:t>
      </w:r>
    </w:p>
    <w:p w14:paraId="59C10BA8" w14:textId="77777777" w:rsidR="00AF20DE" w:rsidRPr="00101554" w:rsidRDefault="003C3187">
      <w:pPr>
        <w:pStyle w:val="Titlu1"/>
        <w:rPr>
          <w:lang w:val="en-GB"/>
        </w:rPr>
      </w:pPr>
      <w:bookmarkStart w:id="32" w:name="_sfl7twuztbyt" w:colFirst="0" w:colLast="0"/>
      <w:bookmarkStart w:id="33" w:name="_Toc137045935"/>
      <w:bookmarkEnd w:id="32"/>
      <w:r w:rsidRPr="00101554">
        <w:rPr>
          <w:lang w:val="en-GB"/>
        </w:rPr>
        <w:t>6. Conclusion</w:t>
      </w:r>
      <w:bookmarkEnd w:id="33"/>
    </w:p>
    <w:p w14:paraId="5DE90BB7" w14:textId="77777777" w:rsidR="00AF20DE" w:rsidRPr="00565585" w:rsidRDefault="003C3187" w:rsidP="00565585">
      <w:pPr>
        <w:spacing w:line="360" w:lineRule="auto"/>
        <w:jc w:val="both"/>
        <w:rPr>
          <w:rFonts w:ascii="Times New Roman" w:hAnsi="Times New Roman" w:cs="Times New Roman"/>
          <w:sz w:val="24"/>
          <w:szCs w:val="24"/>
          <w:lang w:val="en-GB"/>
        </w:rPr>
      </w:pPr>
      <w:bookmarkStart w:id="34" w:name="_anscq94mz31" w:colFirst="0" w:colLast="0"/>
      <w:bookmarkEnd w:id="34"/>
      <w:r w:rsidRPr="00565585">
        <w:rPr>
          <w:rFonts w:ascii="Times New Roman" w:hAnsi="Times New Roman" w:cs="Times New Roman"/>
          <w:sz w:val="24"/>
          <w:szCs w:val="24"/>
          <w:lang w:val="en-GB"/>
        </w:rPr>
        <w:t>It can be concluded that the hotel industry provides good service for the clients by offering a variety of services in improving their overall experience of staying in the hotel. Management on the aspect of financially is important for any hotel industry as it helps in generating revenue and manages the assets for conducting the organisational operation successfully. Effective financial management is essential for gaining success in the hospitality industry. By planning and controlling the finances business can ensure it meets its obligation in achieving the desired goal.</w:t>
      </w:r>
      <w:r w:rsidRPr="00565585">
        <w:rPr>
          <w:rFonts w:ascii="Times New Roman" w:hAnsi="Times New Roman" w:cs="Times New Roman"/>
          <w:sz w:val="24"/>
          <w:szCs w:val="24"/>
          <w:lang w:val="en-GB"/>
        </w:rPr>
        <w:br w:type="page"/>
      </w:r>
    </w:p>
    <w:p w14:paraId="50734398" w14:textId="77777777" w:rsidR="006375C3" w:rsidRPr="00101554" w:rsidRDefault="003C3187" w:rsidP="003C3187">
      <w:pPr>
        <w:pStyle w:val="Titlu1"/>
        <w:rPr>
          <w:lang w:val="en-GB"/>
        </w:rPr>
      </w:pPr>
      <w:bookmarkStart w:id="35" w:name="_4i0o407224tw" w:colFirst="0" w:colLast="0"/>
      <w:bookmarkStart w:id="36" w:name="_Toc137045936"/>
      <w:bookmarkEnd w:id="35"/>
      <w:r w:rsidRPr="00101554">
        <w:rPr>
          <w:lang w:val="en-GB"/>
        </w:rPr>
        <w:lastRenderedPageBreak/>
        <w:t>References</w:t>
      </w:r>
      <w:bookmarkEnd w:id="36"/>
    </w:p>
    <w:p w14:paraId="70F50F6F" w14:textId="77777777" w:rsidR="000D7507" w:rsidRPr="00101554" w:rsidRDefault="000D7507">
      <w:pPr>
        <w:spacing w:before="240" w:after="240" w:line="360" w:lineRule="auto"/>
        <w:jc w:val="both"/>
        <w:rPr>
          <w:rFonts w:ascii="Times New Roman" w:eastAsia="Times New Roman" w:hAnsi="Times New Roman" w:cs="Times New Roman"/>
          <w:color w:val="1155CC"/>
          <w:sz w:val="24"/>
          <w:szCs w:val="24"/>
          <w:u w:val="single"/>
          <w:lang w:val="en-GB"/>
        </w:rPr>
      </w:pPr>
      <w:r w:rsidRPr="00101554">
        <w:rPr>
          <w:rFonts w:ascii="Times New Roman" w:eastAsia="Times New Roman" w:hAnsi="Times New Roman" w:cs="Times New Roman"/>
          <w:color w:val="222222"/>
          <w:sz w:val="24"/>
          <w:szCs w:val="24"/>
          <w:highlight w:val="white"/>
          <w:lang w:val="en-GB"/>
        </w:rPr>
        <w:t xml:space="preserve">Afianti, A.F. and Megasari, C., 2022. FINANCIAL AND COST MANAGEMENT STRATEGIES FOR HOTEL OPERATIONS WITH PUBLIC SECTOR ACCOUNTING (CASE STUDY OF EHNAII HOTEL BANDUNG). </w:t>
      </w:r>
      <w:r w:rsidRPr="00101554">
        <w:rPr>
          <w:rFonts w:ascii="Times New Roman" w:eastAsia="Times New Roman" w:hAnsi="Times New Roman" w:cs="Times New Roman"/>
          <w:i/>
          <w:sz w:val="24"/>
          <w:szCs w:val="24"/>
          <w:lang w:val="en-GB"/>
        </w:rPr>
        <w:t>JurnalManajemenPelayanan Hotel</w:t>
      </w:r>
      <w:r w:rsidRPr="00101554">
        <w:rPr>
          <w:rFonts w:ascii="Times New Roman" w:eastAsia="Times New Roman" w:hAnsi="Times New Roman" w:cs="Times New Roman"/>
          <w:sz w:val="24"/>
          <w:szCs w:val="24"/>
          <w:lang w:val="en-GB"/>
        </w:rPr>
        <w:t xml:space="preserve">, </w:t>
      </w:r>
      <w:r w:rsidRPr="00101554">
        <w:rPr>
          <w:rFonts w:ascii="Times New Roman" w:eastAsia="Times New Roman" w:hAnsi="Times New Roman" w:cs="Times New Roman"/>
          <w:i/>
          <w:sz w:val="24"/>
          <w:szCs w:val="24"/>
          <w:lang w:val="en-GB"/>
        </w:rPr>
        <w:t>6</w:t>
      </w:r>
      <w:r w:rsidRPr="00101554">
        <w:rPr>
          <w:rFonts w:ascii="Times New Roman" w:eastAsia="Times New Roman" w:hAnsi="Times New Roman" w:cs="Times New Roman"/>
          <w:sz w:val="24"/>
          <w:szCs w:val="24"/>
          <w:lang w:val="en-GB"/>
        </w:rPr>
        <w:t>(2), pp.341-348.</w:t>
      </w:r>
      <w:hyperlink r:id="rId9"/>
      <w:hyperlink r:id="rId10">
        <w:r w:rsidRPr="00101554">
          <w:rPr>
            <w:rFonts w:ascii="Times New Roman" w:eastAsia="Times New Roman" w:hAnsi="Times New Roman" w:cs="Times New Roman"/>
            <w:color w:val="1155CC"/>
            <w:sz w:val="24"/>
            <w:szCs w:val="24"/>
            <w:u w:val="single"/>
            <w:lang w:val="en-GB"/>
          </w:rPr>
          <w:t>http://mapindo.ejurnal.info/index.php/manajemen_pelayanan_hotel/article/view/172</w:t>
        </w:r>
      </w:hyperlink>
    </w:p>
    <w:p w14:paraId="045E00C6" w14:textId="77777777" w:rsidR="000D7507" w:rsidRPr="00101554" w:rsidRDefault="000D7507">
      <w:pPr>
        <w:spacing w:before="240" w:after="240" w:line="360" w:lineRule="auto"/>
        <w:jc w:val="both"/>
        <w:rPr>
          <w:rFonts w:ascii="Times New Roman" w:eastAsia="Times New Roman" w:hAnsi="Times New Roman" w:cs="Times New Roman"/>
          <w:color w:val="1155CC"/>
          <w:sz w:val="24"/>
          <w:szCs w:val="24"/>
          <w:u w:val="single"/>
          <w:lang w:val="en-GB"/>
        </w:rPr>
      </w:pPr>
      <w:r w:rsidRPr="00101554">
        <w:rPr>
          <w:rFonts w:ascii="Times New Roman" w:eastAsia="Times New Roman" w:hAnsi="Times New Roman" w:cs="Times New Roman"/>
          <w:color w:val="222222"/>
          <w:sz w:val="24"/>
          <w:szCs w:val="24"/>
          <w:highlight w:val="white"/>
          <w:lang w:val="en-GB"/>
        </w:rPr>
        <w:t xml:space="preserve">Alrawadieh, Z., Alrawadieh, Z. and Cetin, G., 2021. Digital transformation and revenue management: Evidence from the hotel industry. </w:t>
      </w:r>
      <w:r w:rsidRPr="00101554">
        <w:rPr>
          <w:rFonts w:ascii="Times New Roman" w:eastAsia="Times New Roman" w:hAnsi="Times New Roman" w:cs="Times New Roman"/>
          <w:i/>
          <w:sz w:val="24"/>
          <w:szCs w:val="24"/>
          <w:lang w:val="en-GB"/>
        </w:rPr>
        <w:t>Tourism Economics</w:t>
      </w:r>
      <w:r w:rsidRPr="00101554">
        <w:rPr>
          <w:rFonts w:ascii="Times New Roman" w:eastAsia="Times New Roman" w:hAnsi="Times New Roman" w:cs="Times New Roman"/>
          <w:sz w:val="24"/>
          <w:szCs w:val="24"/>
          <w:lang w:val="en-GB"/>
        </w:rPr>
        <w:t xml:space="preserve">, </w:t>
      </w:r>
      <w:r w:rsidRPr="00101554">
        <w:rPr>
          <w:rFonts w:ascii="Times New Roman" w:eastAsia="Times New Roman" w:hAnsi="Times New Roman" w:cs="Times New Roman"/>
          <w:i/>
          <w:sz w:val="24"/>
          <w:szCs w:val="24"/>
          <w:lang w:val="en-GB"/>
        </w:rPr>
        <w:t>27</w:t>
      </w:r>
      <w:r w:rsidRPr="00101554">
        <w:rPr>
          <w:rFonts w:ascii="Times New Roman" w:eastAsia="Times New Roman" w:hAnsi="Times New Roman" w:cs="Times New Roman"/>
          <w:sz w:val="24"/>
          <w:szCs w:val="24"/>
          <w:lang w:val="en-GB"/>
        </w:rPr>
        <w:t>(2), pp.328-345.</w:t>
      </w:r>
      <w:hyperlink r:id="rId11"/>
      <w:hyperlink r:id="rId12">
        <w:r w:rsidRPr="00101554">
          <w:rPr>
            <w:rFonts w:ascii="Times New Roman" w:eastAsia="Times New Roman" w:hAnsi="Times New Roman" w:cs="Times New Roman"/>
            <w:color w:val="1155CC"/>
            <w:sz w:val="24"/>
            <w:szCs w:val="24"/>
            <w:u w:val="single"/>
            <w:lang w:val="en-GB"/>
          </w:rPr>
          <w:t>https://journals.sagepub.com/doi/pdf/10.1177/1354816620901928</w:t>
        </w:r>
      </w:hyperlink>
    </w:p>
    <w:p w14:paraId="255071B1" w14:textId="77777777" w:rsidR="000D7507" w:rsidRPr="00101554" w:rsidRDefault="000D7507">
      <w:pPr>
        <w:spacing w:before="240" w:after="240" w:line="360" w:lineRule="auto"/>
        <w:jc w:val="both"/>
        <w:rPr>
          <w:rFonts w:ascii="Times New Roman" w:eastAsia="Times New Roman" w:hAnsi="Times New Roman" w:cs="Times New Roman"/>
          <w:color w:val="1155CC"/>
          <w:sz w:val="24"/>
          <w:szCs w:val="24"/>
          <w:u w:val="single"/>
          <w:lang w:val="en-GB"/>
        </w:rPr>
      </w:pPr>
      <w:r w:rsidRPr="00101554">
        <w:rPr>
          <w:rFonts w:ascii="Times New Roman" w:eastAsia="Times New Roman" w:hAnsi="Times New Roman" w:cs="Times New Roman"/>
          <w:color w:val="222222"/>
          <w:sz w:val="24"/>
          <w:szCs w:val="24"/>
          <w:highlight w:val="white"/>
          <w:lang w:val="en-GB"/>
        </w:rPr>
        <w:t xml:space="preserve">Alvarez, T., Sensini, L., Bello, C. and Vazquez, M., 2021. Management accounting practices and performance of SMEs in the Hotel industry: Evidence from an emerging economy. </w:t>
      </w:r>
      <w:r w:rsidRPr="00101554">
        <w:rPr>
          <w:rFonts w:ascii="Times New Roman" w:eastAsia="Times New Roman" w:hAnsi="Times New Roman" w:cs="Times New Roman"/>
          <w:i/>
          <w:sz w:val="24"/>
          <w:szCs w:val="24"/>
          <w:lang w:val="en-GB"/>
        </w:rPr>
        <w:t>International Journal of Business and Social Science</w:t>
      </w:r>
      <w:r w:rsidRPr="00101554">
        <w:rPr>
          <w:rFonts w:ascii="Times New Roman" w:eastAsia="Times New Roman" w:hAnsi="Times New Roman" w:cs="Times New Roman"/>
          <w:sz w:val="24"/>
          <w:szCs w:val="24"/>
          <w:lang w:val="en-GB"/>
        </w:rPr>
        <w:t xml:space="preserve">, </w:t>
      </w:r>
      <w:r w:rsidRPr="00101554">
        <w:rPr>
          <w:rFonts w:ascii="Times New Roman" w:eastAsia="Times New Roman" w:hAnsi="Times New Roman" w:cs="Times New Roman"/>
          <w:i/>
          <w:sz w:val="24"/>
          <w:szCs w:val="24"/>
          <w:lang w:val="en-GB"/>
        </w:rPr>
        <w:t>12</w:t>
      </w:r>
      <w:r w:rsidRPr="00101554">
        <w:rPr>
          <w:rFonts w:ascii="Times New Roman" w:eastAsia="Times New Roman" w:hAnsi="Times New Roman" w:cs="Times New Roman"/>
          <w:sz w:val="24"/>
          <w:szCs w:val="24"/>
          <w:lang w:val="en-GB"/>
        </w:rPr>
        <w:t>(2), pp.24-35.</w:t>
      </w:r>
      <w:hyperlink r:id="rId13"/>
      <w:hyperlink r:id="rId14">
        <w:r w:rsidRPr="00101554">
          <w:rPr>
            <w:rFonts w:ascii="Times New Roman" w:eastAsia="Times New Roman" w:hAnsi="Times New Roman" w:cs="Times New Roman"/>
            <w:color w:val="1155CC"/>
            <w:sz w:val="24"/>
            <w:szCs w:val="24"/>
            <w:u w:val="single"/>
            <w:lang w:val="en-GB"/>
          </w:rPr>
          <w:t>https://www.researchgate.net/profile/Luca-Sensini/publication/351305386_Management_Accounting_Practices_and_Performance_of_SMEs_in_the_Hotel_Industry_Evidence_from_an_emerging_economy/links/609112d092851c490fb569df/Management-Accounting-Practices-and-Performance-of-SMEs-in-the-Hotel-Industry-Evidence-from-an-emerging-economy.pdf?_sg%5B0%5D=started_experiment_milestone&amp;origin=journalDetail</w:t>
        </w:r>
      </w:hyperlink>
    </w:p>
    <w:p w14:paraId="1A264AE6" w14:textId="77777777" w:rsidR="000D7507" w:rsidRPr="00101554" w:rsidRDefault="000D7507">
      <w:pPr>
        <w:spacing w:before="240" w:after="240" w:line="360" w:lineRule="auto"/>
        <w:jc w:val="both"/>
        <w:rPr>
          <w:rFonts w:ascii="Times New Roman" w:eastAsia="Times New Roman" w:hAnsi="Times New Roman" w:cs="Times New Roman"/>
          <w:color w:val="1155CC"/>
          <w:sz w:val="24"/>
          <w:szCs w:val="24"/>
          <w:u w:val="single"/>
          <w:lang w:val="en-GB"/>
        </w:rPr>
      </w:pPr>
      <w:r w:rsidRPr="00101554">
        <w:rPr>
          <w:rFonts w:ascii="Times New Roman" w:eastAsia="Times New Roman" w:hAnsi="Times New Roman" w:cs="Times New Roman"/>
          <w:color w:val="222222"/>
          <w:sz w:val="24"/>
          <w:szCs w:val="24"/>
          <w:highlight w:val="white"/>
          <w:lang w:val="en-GB"/>
        </w:rPr>
        <w:t xml:space="preserve">Al-Wattar, Y.M.A., Almagtome, A.H. and Al-Shafeay, K.M., 2019. The role of integrating hotel sustainability reporting practices into an Accounting Information System to enhance Hotel Financial Performance: Evidence from Iraq. </w:t>
      </w:r>
      <w:r w:rsidRPr="00101554">
        <w:rPr>
          <w:rFonts w:ascii="Times New Roman" w:eastAsia="Times New Roman" w:hAnsi="Times New Roman" w:cs="Times New Roman"/>
          <w:i/>
          <w:sz w:val="24"/>
          <w:szCs w:val="24"/>
          <w:lang w:val="en-GB"/>
        </w:rPr>
        <w:t>African Journal of Hospitality, Tourism, and Leisure</w:t>
      </w:r>
      <w:r w:rsidRPr="00101554">
        <w:rPr>
          <w:rFonts w:ascii="Times New Roman" w:eastAsia="Times New Roman" w:hAnsi="Times New Roman" w:cs="Times New Roman"/>
          <w:sz w:val="24"/>
          <w:szCs w:val="24"/>
          <w:lang w:val="en-GB"/>
        </w:rPr>
        <w:t xml:space="preserve">, </w:t>
      </w:r>
      <w:r w:rsidRPr="00101554">
        <w:rPr>
          <w:rFonts w:ascii="Times New Roman" w:eastAsia="Times New Roman" w:hAnsi="Times New Roman" w:cs="Times New Roman"/>
          <w:i/>
          <w:sz w:val="24"/>
          <w:szCs w:val="24"/>
          <w:lang w:val="en-GB"/>
        </w:rPr>
        <w:t>8</w:t>
      </w:r>
      <w:r w:rsidRPr="00101554">
        <w:rPr>
          <w:rFonts w:ascii="Times New Roman" w:eastAsia="Times New Roman" w:hAnsi="Times New Roman" w:cs="Times New Roman"/>
          <w:sz w:val="24"/>
          <w:szCs w:val="24"/>
          <w:lang w:val="en-GB"/>
        </w:rPr>
        <w:t>(5), pp.1-16.</w:t>
      </w:r>
      <w:hyperlink r:id="rId15"/>
      <w:hyperlink r:id="rId16">
        <w:r w:rsidRPr="00101554">
          <w:rPr>
            <w:rFonts w:ascii="Times New Roman" w:eastAsia="Times New Roman" w:hAnsi="Times New Roman" w:cs="Times New Roman"/>
            <w:color w:val="1155CC"/>
            <w:sz w:val="24"/>
            <w:szCs w:val="24"/>
            <w:u w:val="single"/>
            <w:lang w:val="en-GB"/>
          </w:rPr>
          <w:t>https://www.researchgate.net/profile/Akeel-Almagtome/publication/336778683_The_role_of_integrating_hotel_sustainability_reporting_practices_into_an_Accounting_Information_System_to_enhance_Hotel_Financial_Performance_Evidence_from_Iraq/links/5db223b34585155e27f9294c/The-role-of-integrating-hotel-sustainability-reporting-practices-into-an-Accounting-Information-System-to-enhance-Hotel-Financial-Performance-Evidence-from-Iraq.pdf</w:t>
        </w:r>
      </w:hyperlink>
    </w:p>
    <w:p w14:paraId="4A142ADA" w14:textId="77777777" w:rsidR="000D7507" w:rsidRPr="00101554" w:rsidRDefault="000D7507">
      <w:pPr>
        <w:spacing w:before="240" w:after="240" w:line="360" w:lineRule="auto"/>
        <w:jc w:val="both"/>
        <w:rPr>
          <w:rFonts w:ascii="Times New Roman" w:eastAsia="Times New Roman" w:hAnsi="Times New Roman" w:cs="Times New Roman"/>
          <w:color w:val="1155CC"/>
          <w:sz w:val="24"/>
          <w:szCs w:val="24"/>
          <w:u w:val="single"/>
          <w:lang w:val="en-GB"/>
        </w:rPr>
      </w:pPr>
      <w:r w:rsidRPr="00101554">
        <w:rPr>
          <w:rFonts w:ascii="Times New Roman" w:eastAsia="Times New Roman" w:hAnsi="Times New Roman" w:cs="Times New Roman"/>
          <w:color w:val="222222"/>
          <w:sz w:val="24"/>
          <w:szCs w:val="24"/>
          <w:highlight w:val="white"/>
          <w:lang w:val="en-GB"/>
        </w:rPr>
        <w:t xml:space="preserve">Botta, M., 2019. Financing decisions and performance of Italian SMEs in the hotel industry. </w:t>
      </w:r>
      <w:r w:rsidRPr="00101554">
        <w:rPr>
          <w:rFonts w:ascii="Times New Roman" w:eastAsia="Times New Roman" w:hAnsi="Times New Roman" w:cs="Times New Roman"/>
          <w:i/>
          <w:sz w:val="24"/>
          <w:szCs w:val="24"/>
          <w:lang w:val="en-GB"/>
        </w:rPr>
        <w:t>Cornell Hospitality Quarterly</w:t>
      </w:r>
      <w:r w:rsidRPr="00101554">
        <w:rPr>
          <w:rFonts w:ascii="Times New Roman" w:eastAsia="Times New Roman" w:hAnsi="Times New Roman" w:cs="Times New Roman"/>
          <w:sz w:val="24"/>
          <w:szCs w:val="24"/>
          <w:lang w:val="en-GB"/>
        </w:rPr>
        <w:t xml:space="preserve">, </w:t>
      </w:r>
      <w:r w:rsidRPr="00101554">
        <w:rPr>
          <w:rFonts w:ascii="Times New Roman" w:eastAsia="Times New Roman" w:hAnsi="Times New Roman" w:cs="Times New Roman"/>
          <w:i/>
          <w:sz w:val="24"/>
          <w:szCs w:val="24"/>
          <w:lang w:val="en-GB"/>
        </w:rPr>
        <w:t>60</w:t>
      </w:r>
      <w:r w:rsidRPr="00101554">
        <w:rPr>
          <w:rFonts w:ascii="Times New Roman" w:eastAsia="Times New Roman" w:hAnsi="Times New Roman" w:cs="Times New Roman"/>
          <w:sz w:val="24"/>
          <w:szCs w:val="24"/>
          <w:lang w:val="en-GB"/>
        </w:rPr>
        <w:t>(4), pp.335-354.</w:t>
      </w:r>
      <w:hyperlink r:id="rId17"/>
      <w:hyperlink r:id="rId18">
        <w:r w:rsidRPr="00101554">
          <w:rPr>
            <w:rFonts w:ascii="Times New Roman" w:eastAsia="Times New Roman" w:hAnsi="Times New Roman" w:cs="Times New Roman"/>
            <w:color w:val="1155CC"/>
            <w:sz w:val="24"/>
            <w:szCs w:val="24"/>
            <w:u w:val="single"/>
            <w:lang w:val="en-GB"/>
          </w:rPr>
          <w:t>https://journals.sagepub.com/doi/pdf/10.1177/1938965518816948</w:t>
        </w:r>
      </w:hyperlink>
    </w:p>
    <w:p w14:paraId="02BCCA1C" w14:textId="77777777" w:rsidR="000D7507" w:rsidRDefault="000D7507">
      <w:pPr>
        <w:spacing w:before="240" w:after="240" w:line="360" w:lineRule="auto"/>
        <w:jc w:val="both"/>
        <w:rPr>
          <w:rFonts w:ascii="Times New Roman" w:eastAsia="Times New Roman" w:hAnsi="Times New Roman" w:cs="Times New Roman"/>
          <w:color w:val="1155CC"/>
          <w:sz w:val="24"/>
          <w:szCs w:val="24"/>
          <w:u w:val="single"/>
          <w:lang w:val="en-GB"/>
        </w:rPr>
      </w:pPr>
      <w:r w:rsidRPr="00101554">
        <w:rPr>
          <w:rFonts w:ascii="Times New Roman" w:eastAsia="Times New Roman" w:hAnsi="Times New Roman" w:cs="Times New Roman"/>
          <w:color w:val="222222"/>
          <w:sz w:val="24"/>
          <w:szCs w:val="24"/>
          <w:highlight w:val="white"/>
          <w:lang w:val="en-GB"/>
        </w:rPr>
        <w:lastRenderedPageBreak/>
        <w:t xml:space="preserve">Edrees, H.N., Sobaih, A.E.E., Gharbi, H. and Abu Elnasr, A.E., 2023. The Influences of Procedural Justice on Turnover Intention and Social Loafing Behavior among Hotel Employees. </w:t>
      </w:r>
      <w:r w:rsidRPr="00101554">
        <w:rPr>
          <w:rFonts w:ascii="Times New Roman" w:eastAsia="Times New Roman" w:hAnsi="Times New Roman" w:cs="Times New Roman"/>
          <w:i/>
          <w:sz w:val="24"/>
          <w:szCs w:val="24"/>
          <w:lang w:val="en-GB"/>
        </w:rPr>
        <w:t>Journal of Risk and Financial Management</w:t>
      </w:r>
      <w:r w:rsidRPr="00101554">
        <w:rPr>
          <w:rFonts w:ascii="Times New Roman" w:eastAsia="Times New Roman" w:hAnsi="Times New Roman" w:cs="Times New Roman"/>
          <w:sz w:val="24"/>
          <w:szCs w:val="24"/>
          <w:lang w:val="en-GB"/>
        </w:rPr>
        <w:t xml:space="preserve">, </w:t>
      </w:r>
      <w:r w:rsidRPr="00101554">
        <w:rPr>
          <w:rFonts w:ascii="Times New Roman" w:eastAsia="Times New Roman" w:hAnsi="Times New Roman" w:cs="Times New Roman"/>
          <w:i/>
          <w:sz w:val="24"/>
          <w:szCs w:val="24"/>
          <w:lang w:val="en-GB"/>
        </w:rPr>
        <w:t>16</w:t>
      </w:r>
      <w:r w:rsidRPr="00101554">
        <w:rPr>
          <w:rFonts w:ascii="Times New Roman" w:eastAsia="Times New Roman" w:hAnsi="Times New Roman" w:cs="Times New Roman"/>
          <w:sz w:val="24"/>
          <w:szCs w:val="24"/>
          <w:lang w:val="en-GB"/>
        </w:rPr>
        <w:t>(2), p.75.</w:t>
      </w:r>
      <w:hyperlink r:id="rId19"/>
      <w:hyperlink r:id="rId20">
        <w:r w:rsidRPr="00101554">
          <w:rPr>
            <w:rFonts w:ascii="Times New Roman" w:eastAsia="Times New Roman" w:hAnsi="Times New Roman" w:cs="Times New Roman"/>
            <w:color w:val="1155CC"/>
            <w:sz w:val="24"/>
            <w:szCs w:val="24"/>
            <w:u w:val="single"/>
            <w:lang w:val="en-GB"/>
          </w:rPr>
          <w:t>https://www.mdpi.com/1911-8074/16/2/75</w:t>
        </w:r>
      </w:hyperlink>
    </w:p>
    <w:p w14:paraId="1FA250A4" w14:textId="77777777" w:rsidR="00C67AE2" w:rsidRPr="00C67AE2" w:rsidRDefault="00C67AE2" w:rsidP="00C67AE2">
      <w:pPr>
        <w:pStyle w:val="NormalWeb"/>
        <w:spacing w:line="360" w:lineRule="auto"/>
        <w:jc w:val="both"/>
      </w:pPr>
      <w:r>
        <w:rPr>
          <w:i/>
          <w:iCs/>
        </w:rPr>
        <w:t>Financial management</w:t>
      </w:r>
      <w:r>
        <w:t xml:space="preserve"> (2022) </w:t>
      </w:r>
      <w:r>
        <w:rPr>
          <w:i/>
          <w:iCs/>
        </w:rPr>
        <w:t>Mission Control</w:t>
      </w:r>
      <w:r>
        <w:t xml:space="preserve">. Available at: https://aprika.com/glossary/financial-management (Accessed: 07 June 2023). </w:t>
      </w:r>
    </w:p>
    <w:p w14:paraId="30FC6D76" w14:textId="77777777" w:rsidR="000D7507" w:rsidRPr="00101554" w:rsidRDefault="000D7507">
      <w:pPr>
        <w:spacing w:before="240" w:after="240" w:line="360" w:lineRule="auto"/>
        <w:jc w:val="both"/>
        <w:rPr>
          <w:rFonts w:ascii="Times New Roman" w:eastAsia="Times New Roman" w:hAnsi="Times New Roman" w:cs="Times New Roman"/>
          <w:sz w:val="24"/>
          <w:szCs w:val="24"/>
          <w:lang w:val="en-GB"/>
        </w:rPr>
      </w:pPr>
      <w:r w:rsidRPr="00101554">
        <w:rPr>
          <w:rFonts w:ascii="Times New Roman" w:eastAsia="Times New Roman" w:hAnsi="Times New Roman" w:cs="Times New Roman"/>
          <w:sz w:val="24"/>
          <w:szCs w:val="24"/>
          <w:lang w:val="en-GB"/>
        </w:rPr>
        <w:t>Hilton. com,2023.Available at :https://www.hilton.com/en/locations/united-kingdom/hilton-hotels/[acessed on June 07, 2023]</w:t>
      </w:r>
    </w:p>
    <w:p w14:paraId="5F001617" w14:textId="77777777" w:rsidR="000D7507" w:rsidRPr="00101554" w:rsidRDefault="000D7507">
      <w:pPr>
        <w:spacing w:before="240" w:after="240" w:line="360" w:lineRule="auto"/>
        <w:jc w:val="both"/>
        <w:rPr>
          <w:rFonts w:ascii="Times New Roman" w:eastAsia="Times New Roman" w:hAnsi="Times New Roman" w:cs="Times New Roman"/>
          <w:color w:val="1155CC"/>
          <w:sz w:val="24"/>
          <w:szCs w:val="24"/>
          <w:u w:val="single"/>
          <w:lang w:val="en-GB"/>
        </w:rPr>
      </w:pPr>
      <w:r w:rsidRPr="00101554">
        <w:rPr>
          <w:rFonts w:ascii="Times New Roman" w:eastAsia="Times New Roman" w:hAnsi="Times New Roman" w:cs="Times New Roman"/>
          <w:color w:val="222222"/>
          <w:sz w:val="24"/>
          <w:szCs w:val="24"/>
          <w:highlight w:val="white"/>
          <w:lang w:val="en-GB"/>
        </w:rPr>
        <w:t xml:space="preserve">Johnson, M.F., Johnson, M.S. and Tessmer, A.C., 2019. Hotel asset and equity risk before, during, and after the global financial crisis. </w:t>
      </w:r>
      <w:r w:rsidRPr="00101554">
        <w:rPr>
          <w:rFonts w:ascii="Times New Roman" w:eastAsia="Times New Roman" w:hAnsi="Times New Roman" w:cs="Times New Roman"/>
          <w:i/>
          <w:sz w:val="24"/>
          <w:szCs w:val="24"/>
          <w:lang w:val="en-GB"/>
        </w:rPr>
        <w:t>Journal of Hospitality Financial Management</w:t>
      </w:r>
      <w:r w:rsidRPr="00101554">
        <w:rPr>
          <w:rFonts w:ascii="Times New Roman" w:eastAsia="Times New Roman" w:hAnsi="Times New Roman" w:cs="Times New Roman"/>
          <w:sz w:val="24"/>
          <w:szCs w:val="24"/>
          <w:lang w:val="en-GB"/>
        </w:rPr>
        <w:t xml:space="preserve">, </w:t>
      </w:r>
      <w:r w:rsidRPr="00101554">
        <w:rPr>
          <w:rFonts w:ascii="Times New Roman" w:eastAsia="Times New Roman" w:hAnsi="Times New Roman" w:cs="Times New Roman"/>
          <w:i/>
          <w:sz w:val="24"/>
          <w:szCs w:val="24"/>
          <w:lang w:val="en-GB"/>
        </w:rPr>
        <w:t>27</w:t>
      </w:r>
      <w:r w:rsidRPr="00101554">
        <w:rPr>
          <w:rFonts w:ascii="Times New Roman" w:eastAsia="Times New Roman" w:hAnsi="Times New Roman" w:cs="Times New Roman"/>
          <w:sz w:val="24"/>
          <w:szCs w:val="24"/>
          <w:lang w:val="en-GB"/>
        </w:rPr>
        <w:t>(2), p.2.</w:t>
      </w:r>
      <w:hyperlink r:id="rId21"/>
      <w:hyperlink r:id="rId22">
        <w:r w:rsidRPr="00101554">
          <w:rPr>
            <w:rFonts w:ascii="Times New Roman" w:eastAsia="Times New Roman" w:hAnsi="Times New Roman" w:cs="Times New Roman"/>
            <w:color w:val="1155CC"/>
            <w:sz w:val="24"/>
            <w:szCs w:val="24"/>
            <w:u w:val="single"/>
            <w:lang w:val="en-GB"/>
          </w:rPr>
          <w:t>https://scholarworks.umass.edu/jhfm/vol27/iss2/2/</w:t>
        </w:r>
      </w:hyperlink>
    </w:p>
    <w:p w14:paraId="215C6279" w14:textId="77777777" w:rsidR="000D7507" w:rsidRPr="00101554" w:rsidRDefault="000D7507">
      <w:pPr>
        <w:spacing w:before="240" w:after="240" w:line="360" w:lineRule="auto"/>
        <w:jc w:val="both"/>
        <w:rPr>
          <w:rFonts w:ascii="Times New Roman" w:eastAsia="Times New Roman" w:hAnsi="Times New Roman" w:cs="Times New Roman"/>
          <w:color w:val="1155CC"/>
          <w:sz w:val="24"/>
          <w:szCs w:val="24"/>
          <w:u w:val="single"/>
          <w:lang w:val="en-GB"/>
        </w:rPr>
      </w:pPr>
      <w:r w:rsidRPr="00101554">
        <w:rPr>
          <w:rFonts w:ascii="Times New Roman" w:eastAsia="Times New Roman" w:hAnsi="Times New Roman" w:cs="Times New Roman"/>
          <w:color w:val="222222"/>
          <w:sz w:val="24"/>
          <w:szCs w:val="24"/>
          <w:highlight w:val="white"/>
          <w:lang w:val="en-GB"/>
        </w:rPr>
        <w:t xml:space="preserve">Kim, Y.H., Barber, N. and Kim, D.K., 2019. Sustainability research in the hotel industry: Past, present, and future. </w:t>
      </w:r>
      <w:r w:rsidRPr="00101554">
        <w:rPr>
          <w:rFonts w:ascii="Times New Roman" w:eastAsia="Times New Roman" w:hAnsi="Times New Roman" w:cs="Times New Roman"/>
          <w:i/>
          <w:sz w:val="24"/>
          <w:szCs w:val="24"/>
          <w:lang w:val="en-GB"/>
        </w:rPr>
        <w:t>Journal of Hospitality Marketing &amp; Management</w:t>
      </w:r>
      <w:r w:rsidRPr="00101554">
        <w:rPr>
          <w:rFonts w:ascii="Times New Roman" w:eastAsia="Times New Roman" w:hAnsi="Times New Roman" w:cs="Times New Roman"/>
          <w:sz w:val="24"/>
          <w:szCs w:val="24"/>
          <w:lang w:val="en-GB"/>
        </w:rPr>
        <w:t xml:space="preserve">, </w:t>
      </w:r>
      <w:r w:rsidRPr="00101554">
        <w:rPr>
          <w:rFonts w:ascii="Times New Roman" w:eastAsia="Times New Roman" w:hAnsi="Times New Roman" w:cs="Times New Roman"/>
          <w:i/>
          <w:sz w:val="24"/>
          <w:szCs w:val="24"/>
          <w:lang w:val="en-GB"/>
        </w:rPr>
        <w:t>28</w:t>
      </w:r>
      <w:r w:rsidRPr="00101554">
        <w:rPr>
          <w:rFonts w:ascii="Times New Roman" w:eastAsia="Times New Roman" w:hAnsi="Times New Roman" w:cs="Times New Roman"/>
          <w:sz w:val="24"/>
          <w:szCs w:val="24"/>
          <w:lang w:val="en-GB"/>
        </w:rPr>
        <w:t>(5), pp.576-620.</w:t>
      </w:r>
      <w:hyperlink r:id="rId23"/>
      <w:hyperlink r:id="rId24">
        <w:r w:rsidRPr="00101554">
          <w:rPr>
            <w:rFonts w:ascii="Times New Roman" w:eastAsia="Times New Roman" w:hAnsi="Times New Roman" w:cs="Times New Roman"/>
            <w:color w:val="1155CC"/>
            <w:sz w:val="24"/>
            <w:szCs w:val="24"/>
            <w:u w:val="single"/>
            <w:lang w:val="en-GB"/>
          </w:rPr>
          <w:t>https://www.tandfonline.com/doi/abs/10.1080/19368623.2019.1533907</w:t>
        </w:r>
      </w:hyperlink>
    </w:p>
    <w:p w14:paraId="703A87EF" w14:textId="77777777" w:rsidR="000D7507" w:rsidRPr="00101554" w:rsidRDefault="000D7507">
      <w:pPr>
        <w:spacing w:before="240" w:after="240" w:line="360" w:lineRule="auto"/>
        <w:jc w:val="both"/>
        <w:rPr>
          <w:rFonts w:ascii="Times New Roman" w:eastAsia="Times New Roman" w:hAnsi="Times New Roman" w:cs="Times New Roman"/>
          <w:color w:val="1155CC"/>
          <w:sz w:val="24"/>
          <w:szCs w:val="24"/>
          <w:highlight w:val="white"/>
          <w:u w:val="single"/>
          <w:lang w:val="en-GB"/>
        </w:rPr>
      </w:pPr>
      <w:r w:rsidRPr="00101554">
        <w:rPr>
          <w:rFonts w:ascii="Times New Roman" w:eastAsia="Times New Roman" w:hAnsi="Times New Roman" w:cs="Times New Roman"/>
          <w:color w:val="222222"/>
          <w:sz w:val="24"/>
          <w:szCs w:val="24"/>
          <w:highlight w:val="white"/>
          <w:lang w:val="en-GB"/>
        </w:rPr>
        <w:t xml:space="preserve">Man, S.S., Lee, W.K.H., Wong, K.P. and Chan, A.H.S., 2022. Policy Implications for Promoting the Adoption of Cogeneration Systems in the Hotel Industry: An Extension of the Technology Acceptance Mode. </w:t>
      </w:r>
      <w:r w:rsidRPr="00101554">
        <w:rPr>
          <w:rFonts w:ascii="Times New Roman" w:eastAsia="Times New Roman" w:hAnsi="Times New Roman" w:cs="Times New Roman"/>
          <w:i/>
          <w:sz w:val="24"/>
          <w:szCs w:val="24"/>
          <w:lang w:val="en-GB"/>
        </w:rPr>
        <w:t>Buildings</w:t>
      </w:r>
      <w:r w:rsidRPr="00101554">
        <w:rPr>
          <w:rFonts w:ascii="Times New Roman" w:eastAsia="Times New Roman" w:hAnsi="Times New Roman" w:cs="Times New Roman"/>
          <w:sz w:val="24"/>
          <w:szCs w:val="24"/>
          <w:lang w:val="en-GB"/>
        </w:rPr>
        <w:t xml:space="preserve">, </w:t>
      </w:r>
      <w:r w:rsidRPr="00101554">
        <w:rPr>
          <w:rFonts w:ascii="Times New Roman" w:eastAsia="Times New Roman" w:hAnsi="Times New Roman" w:cs="Times New Roman"/>
          <w:i/>
          <w:sz w:val="24"/>
          <w:szCs w:val="24"/>
          <w:lang w:val="en-GB"/>
        </w:rPr>
        <w:t>12</w:t>
      </w:r>
      <w:r w:rsidRPr="00101554">
        <w:rPr>
          <w:rFonts w:ascii="Times New Roman" w:eastAsia="Times New Roman" w:hAnsi="Times New Roman" w:cs="Times New Roman"/>
          <w:sz w:val="24"/>
          <w:szCs w:val="24"/>
          <w:lang w:val="en-GB"/>
        </w:rPr>
        <w:t>(8), p.1247.</w:t>
      </w:r>
      <w:hyperlink r:id="rId25"/>
      <w:hyperlink r:id="rId26">
        <w:r w:rsidRPr="00101554">
          <w:rPr>
            <w:rFonts w:ascii="Times New Roman" w:eastAsia="Times New Roman" w:hAnsi="Times New Roman" w:cs="Times New Roman"/>
            <w:color w:val="1155CC"/>
            <w:sz w:val="24"/>
            <w:szCs w:val="24"/>
            <w:highlight w:val="white"/>
            <w:u w:val="single"/>
            <w:lang w:val="en-GB"/>
          </w:rPr>
          <w:t>https://www.mdpi.com/1777354</w:t>
        </w:r>
      </w:hyperlink>
    </w:p>
    <w:p w14:paraId="107DBCB6" w14:textId="77777777" w:rsidR="000D7507" w:rsidRPr="00101554" w:rsidRDefault="000D7507">
      <w:pPr>
        <w:spacing w:before="240" w:after="240" w:line="360" w:lineRule="auto"/>
        <w:jc w:val="both"/>
        <w:rPr>
          <w:rFonts w:ascii="Times New Roman" w:eastAsia="Times New Roman" w:hAnsi="Times New Roman" w:cs="Times New Roman"/>
          <w:sz w:val="24"/>
          <w:szCs w:val="24"/>
          <w:lang w:val="en-GB"/>
        </w:rPr>
      </w:pPr>
      <w:r w:rsidRPr="00101554">
        <w:rPr>
          <w:rFonts w:ascii="Times New Roman" w:eastAsia="Times New Roman" w:hAnsi="Times New Roman" w:cs="Times New Roman"/>
          <w:sz w:val="24"/>
          <w:szCs w:val="24"/>
          <w:lang w:val="en-GB"/>
        </w:rPr>
        <w:t>mdpi. com,2023.Available at:https://www.mdpi.com/2673-5768/4/1/2/[acessed on June 07, 2023]</w:t>
      </w:r>
    </w:p>
    <w:p w14:paraId="42BD4059" w14:textId="77777777" w:rsidR="000D7507" w:rsidRPr="00101554" w:rsidRDefault="000D7507">
      <w:pPr>
        <w:spacing w:before="240" w:after="240" w:line="360" w:lineRule="auto"/>
        <w:jc w:val="both"/>
        <w:rPr>
          <w:rFonts w:ascii="Times New Roman" w:eastAsia="Times New Roman" w:hAnsi="Times New Roman" w:cs="Times New Roman"/>
          <w:color w:val="1155CC"/>
          <w:sz w:val="24"/>
          <w:szCs w:val="24"/>
          <w:u w:val="single"/>
          <w:lang w:val="en-GB"/>
        </w:rPr>
      </w:pPr>
      <w:r w:rsidRPr="00101554">
        <w:rPr>
          <w:rFonts w:ascii="Times New Roman" w:eastAsia="Times New Roman" w:hAnsi="Times New Roman" w:cs="Times New Roman"/>
          <w:color w:val="222222"/>
          <w:sz w:val="24"/>
          <w:szCs w:val="24"/>
          <w:highlight w:val="white"/>
          <w:lang w:val="en-GB"/>
        </w:rPr>
        <w:t xml:space="preserve">Mucharreira, P.R., Antunes, M.G., Abranja, N., Justino, M.R.T. and Quirós, J.T., 2019. The relevance of tourism in the financial sustainability of hotels. </w:t>
      </w:r>
      <w:r w:rsidRPr="00101554">
        <w:rPr>
          <w:rFonts w:ascii="Times New Roman" w:eastAsia="Times New Roman" w:hAnsi="Times New Roman" w:cs="Times New Roman"/>
          <w:i/>
          <w:sz w:val="24"/>
          <w:szCs w:val="24"/>
          <w:lang w:val="en-GB"/>
        </w:rPr>
        <w:t>European Research on Management and Business Economics</w:t>
      </w:r>
      <w:r w:rsidRPr="00101554">
        <w:rPr>
          <w:rFonts w:ascii="Times New Roman" w:eastAsia="Times New Roman" w:hAnsi="Times New Roman" w:cs="Times New Roman"/>
          <w:sz w:val="24"/>
          <w:szCs w:val="24"/>
          <w:lang w:val="en-GB"/>
        </w:rPr>
        <w:t xml:space="preserve">, </w:t>
      </w:r>
      <w:r w:rsidRPr="00101554">
        <w:rPr>
          <w:rFonts w:ascii="Times New Roman" w:eastAsia="Times New Roman" w:hAnsi="Times New Roman" w:cs="Times New Roman"/>
          <w:i/>
          <w:sz w:val="24"/>
          <w:szCs w:val="24"/>
          <w:lang w:val="en-GB"/>
        </w:rPr>
        <w:t>25</w:t>
      </w:r>
      <w:r w:rsidRPr="00101554">
        <w:rPr>
          <w:rFonts w:ascii="Times New Roman" w:eastAsia="Times New Roman" w:hAnsi="Times New Roman" w:cs="Times New Roman"/>
          <w:sz w:val="24"/>
          <w:szCs w:val="24"/>
          <w:lang w:val="en-GB"/>
        </w:rPr>
        <w:t>(3), pp.165-174.</w:t>
      </w:r>
      <w:hyperlink r:id="rId27"/>
      <w:hyperlink r:id="rId28">
        <w:r w:rsidRPr="00101554">
          <w:rPr>
            <w:rFonts w:ascii="Times New Roman" w:eastAsia="Times New Roman" w:hAnsi="Times New Roman" w:cs="Times New Roman"/>
            <w:color w:val="1155CC"/>
            <w:sz w:val="24"/>
            <w:szCs w:val="24"/>
            <w:u w:val="single"/>
            <w:lang w:val="en-GB"/>
          </w:rPr>
          <w:t>https://www.sciencedirect.com/science/article/pii/S2444883419301019</w:t>
        </w:r>
      </w:hyperlink>
    </w:p>
    <w:p w14:paraId="715A72F1" w14:textId="77777777" w:rsidR="000D7507" w:rsidRPr="00101554" w:rsidRDefault="000D7507">
      <w:pPr>
        <w:spacing w:before="240" w:after="240" w:line="360" w:lineRule="auto"/>
        <w:jc w:val="both"/>
        <w:rPr>
          <w:rFonts w:ascii="Times New Roman" w:eastAsia="Times New Roman" w:hAnsi="Times New Roman" w:cs="Times New Roman"/>
          <w:color w:val="1155CC"/>
          <w:sz w:val="24"/>
          <w:szCs w:val="24"/>
          <w:u w:val="single"/>
          <w:lang w:val="en-GB"/>
        </w:rPr>
      </w:pPr>
      <w:r w:rsidRPr="00101554">
        <w:rPr>
          <w:rFonts w:ascii="Times New Roman" w:eastAsia="Times New Roman" w:hAnsi="Times New Roman" w:cs="Times New Roman"/>
          <w:color w:val="222222"/>
          <w:sz w:val="24"/>
          <w:szCs w:val="24"/>
          <w:highlight w:val="white"/>
          <w:lang w:val="en-GB"/>
        </w:rPr>
        <w:t xml:space="preserve">Mueller, A. and Sensini, L., 2021. Determinants of financing decisions of SMEs: evidence from the hotel industry. </w:t>
      </w:r>
      <w:r w:rsidRPr="00101554">
        <w:rPr>
          <w:rFonts w:ascii="Times New Roman" w:eastAsia="Times New Roman" w:hAnsi="Times New Roman" w:cs="Times New Roman"/>
          <w:i/>
          <w:sz w:val="24"/>
          <w:szCs w:val="24"/>
          <w:lang w:val="en-GB"/>
        </w:rPr>
        <w:t>International Journal of Business and Management</w:t>
      </w:r>
      <w:r w:rsidRPr="00101554">
        <w:rPr>
          <w:rFonts w:ascii="Times New Roman" w:eastAsia="Times New Roman" w:hAnsi="Times New Roman" w:cs="Times New Roman"/>
          <w:sz w:val="24"/>
          <w:szCs w:val="24"/>
          <w:lang w:val="en-GB"/>
        </w:rPr>
        <w:t xml:space="preserve">, </w:t>
      </w:r>
      <w:r w:rsidRPr="00101554">
        <w:rPr>
          <w:rFonts w:ascii="Times New Roman" w:eastAsia="Times New Roman" w:hAnsi="Times New Roman" w:cs="Times New Roman"/>
          <w:i/>
          <w:sz w:val="24"/>
          <w:szCs w:val="24"/>
          <w:lang w:val="en-GB"/>
        </w:rPr>
        <w:t>16</w:t>
      </w:r>
      <w:r w:rsidRPr="00101554">
        <w:rPr>
          <w:rFonts w:ascii="Times New Roman" w:eastAsia="Times New Roman" w:hAnsi="Times New Roman" w:cs="Times New Roman"/>
          <w:sz w:val="24"/>
          <w:szCs w:val="24"/>
          <w:lang w:val="en-GB"/>
        </w:rPr>
        <w:t>(3), pp.117-127.</w:t>
      </w:r>
      <w:hyperlink r:id="rId29"/>
      <w:hyperlink r:id="rId30">
        <w:r w:rsidRPr="00101554">
          <w:rPr>
            <w:rFonts w:ascii="Times New Roman" w:eastAsia="Times New Roman" w:hAnsi="Times New Roman" w:cs="Times New Roman"/>
            <w:color w:val="1155CC"/>
            <w:sz w:val="24"/>
            <w:szCs w:val="24"/>
            <w:u w:val="single"/>
            <w:lang w:val="en-GB"/>
          </w:rPr>
          <w:t>https://www.researchgate.net/profile/Andreas-Mueller-92/publication/349674606_Determinants_of_Financing_Decisions_of_SMEs_Evidence_from_Hotel_Industry/links/603cb46192851c4ed5a54b92/Determinants-of-Financing-Decisions-of-SMEs-Evidence-from-Hotel-Industry.pdf</w:t>
        </w:r>
      </w:hyperlink>
    </w:p>
    <w:p w14:paraId="35F874DF" w14:textId="77777777" w:rsidR="000D7507" w:rsidRPr="00101554" w:rsidRDefault="000D7507">
      <w:pPr>
        <w:spacing w:before="240" w:after="240" w:line="360" w:lineRule="auto"/>
        <w:jc w:val="both"/>
        <w:rPr>
          <w:rFonts w:ascii="Times New Roman" w:eastAsia="Times New Roman" w:hAnsi="Times New Roman" w:cs="Times New Roman"/>
          <w:color w:val="1155CC"/>
          <w:sz w:val="24"/>
          <w:szCs w:val="24"/>
          <w:u w:val="single"/>
          <w:lang w:val="en-GB"/>
        </w:rPr>
      </w:pPr>
      <w:r w:rsidRPr="00101554">
        <w:rPr>
          <w:rFonts w:ascii="Times New Roman" w:eastAsia="Times New Roman" w:hAnsi="Times New Roman" w:cs="Times New Roman"/>
          <w:color w:val="222222"/>
          <w:sz w:val="24"/>
          <w:szCs w:val="24"/>
          <w:highlight w:val="white"/>
          <w:lang w:val="en-GB"/>
        </w:rPr>
        <w:lastRenderedPageBreak/>
        <w:t xml:space="preserve">Pavlatos, O., Kostakis, H. and Digkas, D., 2021. Crisis management in the Greek hotel industry in response to the COVID-19 pandemic. </w:t>
      </w:r>
      <w:r w:rsidRPr="00101554">
        <w:rPr>
          <w:rFonts w:ascii="Times New Roman" w:eastAsia="Times New Roman" w:hAnsi="Times New Roman" w:cs="Times New Roman"/>
          <w:i/>
          <w:sz w:val="24"/>
          <w:szCs w:val="24"/>
          <w:lang w:val="en-GB"/>
        </w:rPr>
        <w:t>Anatolia</w:t>
      </w:r>
      <w:r w:rsidRPr="00101554">
        <w:rPr>
          <w:rFonts w:ascii="Times New Roman" w:eastAsia="Times New Roman" w:hAnsi="Times New Roman" w:cs="Times New Roman"/>
          <w:sz w:val="24"/>
          <w:szCs w:val="24"/>
          <w:lang w:val="en-GB"/>
        </w:rPr>
        <w:t xml:space="preserve">, </w:t>
      </w:r>
      <w:r w:rsidRPr="00101554">
        <w:rPr>
          <w:rFonts w:ascii="Times New Roman" w:eastAsia="Times New Roman" w:hAnsi="Times New Roman" w:cs="Times New Roman"/>
          <w:i/>
          <w:sz w:val="24"/>
          <w:szCs w:val="24"/>
          <w:lang w:val="en-GB"/>
        </w:rPr>
        <w:t>32</w:t>
      </w:r>
      <w:r w:rsidRPr="00101554">
        <w:rPr>
          <w:rFonts w:ascii="Times New Roman" w:eastAsia="Times New Roman" w:hAnsi="Times New Roman" w:cs="Times New Roman"/>
          <w:sz w:val="24"/>
          <w:szCs w:val="24"/>
          <w:lang w:val="en-GB"/>
        </w:rPr>
        <w:t>(1), pp.80-92.</w:t>
      </w:r>
      <w:hyperlink r:id="rId31"/>
      <w:hyperlink r:id="rId32">
        <w:r w:rsidRPr="00101554">
          <w:rPr>
            <w:rFonts w:ascii="Times New Roman" w:eastAsia="Times New Roman" w:hAnsi="Times New Roman" w:cs="Times New Roman"/>
            <w:color w:val="1155CC"/>
            <w:sz w:val="24"/>
            <w:szCs w:val="24"/>
            <w:u w:val="single"/>
            <w:lang w:val="en-GB"/>
          </w:rPr>
          <w:t>https://www.tandfonline.com/doi/abs/10.1080/13032917.2020.1850485</w:t>
        </w:r>
      </w:hyperlink>
    </w:p>
    <w:p w14:paraId="17A86974" w14:textId="77777777" w:rsidR="000D7507" w:rsidRPr="00101554" w:rsidRDefault="000D7507">
      <w:pPr>
        <w:spacing w:before="240" w:after="240" w:line="360" w:lineRule="auto"/>
        <w:jc w:val="both"/>
        <w:rPr>
          <w:rFonts w:ascii="Times New Roman" w:eastAsia="Times New Roman" w:hAnsi="Times New Roman" w:cs="Times New Roman"/>
          <w:color w:val="1155CC"/>
          <w:sz w:val="24"/>
          <w:szCs w:val="24"/>
          <w:u w:val="single"/>
          <w:lang w:val="en-GB"/>
        </w:rPr>
      </w:pPr>
      <w:r w:rsidRPr="00101554">
        <w:rPr>
          <w:rFonts w:ascii="Times New Roman" w:eastAsia="Times New Roman" w:hAnsi="Times New Roman" w:cs="Times New Roman"/>
          <w:color w:val="222222"/>
          <w:sz w:val="24"/>
          <w:szCs w:val="24"/>
          <w:highlight w:val="white"/>
          <w:lang w:val="en-GB"/>
        </w:rPr>
        <w:t xml:space="preserve">Reidhead, C., 2020. Impact of organizational culture on employee satisfaction: A case of Hilton hotel, United Kingdom. </w:t>
      </w:r>
      <w:r w:rsidRPr="00101554">
        <w:rPr>
          <w:rFonts w:ascii="Times New Roman" w:eastAsia="Times New Roman" w:hAnsi="Times New Roman" w:cs="Times New Roman"/>
          <w:i/>
          <w:sz w:val="24"/>
          <w:szCs w:val="24"/>
          <w:lang w:val="en-GB"/>
        </w:rPr>
        <w:t>Journal of Economics and Business</w:t>
      </w:r>
      <w:r w:rsidRPr="00101554">
        <w:rPr>
          <w:rFonts w:ascii="Times New Roman" w:eastAsia="Times New Roman" w:hAnsi="Times New Roman" w:cs="Times New Roman"/>
          <w:sz w:val="24"/>
          <w:szCs w:val="24"/>
          <w:lang w:val="en-GB"/>
        </w:rPr>
        <w:t xml:space="preserve">, </w:t>
      </w:r>
      <w:r w:rsidRPr="00101554">
        <w:rPr>
          <w:rFonts w:ascii="Times New Roman" w:eastAsia="Times New Roman" w:hAnsi="Times New Roman" w:cs="Times New Roman"/>
          <w:i/>
          <w:sz w:val="24"/>
          <w:szCs w:val="24"/>
          <w:lang w:val="en-GB"/>
        </w:rPr>
        <w:t>3</w:t>
      </w:r>
      <w:r w:rsidRPr="00101554">
        <w:rPr>
          <w:rFonts w:ascii="Times New Roman" w:eastAsia="Times New Roman" w:hAnsi="Times New Roman" w:cs="Times New Roman"/>
          <w:sz w:val="24"/>
          <w:szCs w:val="24"/>
          <w:lang w:val="en-GB"/>
        </w:rPr>
        <w:t>(1).</w:t>
      </w:r>
      <w:hyperlink r:id="rId33"/>
      <w:hyperlink r:id="rId34">
        <w:r w:rsidRPr="00101554">
          <w:rPr>
            <w:rFonts w:ascii="Times New Roman" w:eastAsia="Times New Roman" w:hAnsi="Times New Roman" w:cs="Times New Roman"/>
            <w:color w:val="1155CC"/>
            <w:sz w:val="24"/>
            <w:szCs w:val="24"/>
            <w:u w:val="single"/>
            <w:lang w:val="en-GB"/>
          </w:rPr>
          <w:t>https://papers.ssrn.com/sol3/papers.cfm?abstract_id=3563546</w:t>
        </w:r>
      </w:hyperlink>
    </w:p>
    <w:p w14:paraId="32E243D5" w14:textId="77777777" w:rsidR="000D7507" w:rsidRPr="00101554" w:rsidRDefault="000D7507">
      <w:pPr>
        <w:spacing w:before="240" w:after="240" w:line="360" w:lineRule="auto"/>
        <w:jc w:val="both"/>
        <w:rPr>
          <w:rFonts w:ascii="Times New Roman" w:eastAsia="Times New Roman" w:hAnsi="Times New Roman" w:cs="Times New Roman"/>
          <w:color w:val="1155CC"/>
          <w:sz w:val="24"/>
          <w:szCs w:val="24"/>
          <w:u w:val="single"/>
          <w:lang w:val="en-GB"/>
        </w:rPr>
      </w:pPr>
      <w:r w:rsidRPr="00101554">
        <w:rPr>
          <w:rFonts w:ascii="Times New Roman" w:eastAsia="Times New Roman" w:hAnsi="Times New Roman" w:cs="Times New Roman"/>
          <w:color w:val="222222"/>
          <w:sz w:val="24"/>
          <w:szCs w:val="24"/>
          <w:highlight w:val="white"/>
          <w:lang w:val="en-GB"/>
        </w:rPr>
        <w:t xml:space="preserve">Santoso, T.G. and Supatmi, S., 2021. Financial Ratio Analysis to Assess Financial Performance of the Hotel Industry. </w:t>
      </w:r>
      <w:r w:rsidRPr="00101554">
        <w:rPr>
          <w:rFonts w:ascii="Times New Roman" w:eastAsia="Times New Roman" w:hAnsi="Times New Roman" w:cs="Times New Roman"/>
          <w:i/>
          <w:sz w:val="24"/>
          <w:szCs w:val="24"/>
          <w:lang w:val="en-GB"/>
        </w:rPr>
        <w:t>International Journal of Social Science and Business</w:t>
      </w:r>
      <w:r w:rsidRPr="00101554">
        <w:rPr>
          <w:rFonts w:ascii="Times New Roman" w:eastAsia="Times New Roman" w:hAnsi="Times New Roman" w:cs="Times New Roman"/>
          <w:sz w:val="24"/>
          <w:szCs w:val="24"/>
          <w:lang w:val="en-GB"/>
        </w:rPr>
        <w:t xml:space="preserve">, </w:t>
      </w:r>
      <w:r w:rsidRPr="00101554">
        <w:rPr>
          <w:rFonts w:ascii="Times New Roman" w:eastAsia="Times New Roman" w:hAnsi="Times New Roman" w:cs="Times New Roman"/>
          <w:i/>
          <w:sz w:val="24"/>
          <w:szCs w:val="24"/>
          <w:lang w:val="en-GB"/>
        </w:rPr>
        <w:t>5</w:t>
      </w:r>
      <w:r w:rsidRPr="00101554">
        <w:rPr>
          <w:rFonts w:ascii="Times New Roman" w:eastAsia="Times New Roman" w:hAnsi="Times New Roman" w:cs="Times New Roman"/>
          <w:sz w:val="24"/>
          <w:szCs w:val="24"/>
          <w:lang w:val="en-GB"/>
        </w:rPr>
        <w:t>(3), pp.346-353.</w:t>
      </w:r>
      <w:hyperlink r:id="rId35"/>
      <w:hyperlink r:id="rId36">
        <w:r w:rsidRPr="00101554">
          <w:rPr>
            <w:rFonts w:ascii="Times New Roman" w:eastAsia="Times New Roman" w:hAnsi="Times New Roman" w:cs="Times New Roman"/>
            <w:color w:val="1155CC"/>
            <w:sz w:val="24"/>
            <w:szCs w:val="24"/>
            <w:u w:val="single"/>
            <w:lang w:val="en-GB"/>
          </w:rPr>
          <w:t>https://ejournal.undiksha.ac.id/index.php/IJSSB/article/view/37003</w:t>
        </w:r>
      </w:hyperlink>
    </w:p>
    <w:p w14:paraId="2D51212A" w14:textId="77777777" w:rsidR="000D7507" w:rsidRPr="00101554" w:rsidRDefault="000D7507">
      <w:pPr>
        <w:spacing w:before="240" w:after="240" w:line="360" w:lineRule="auto"/>
        <w:jc w:val="both"/>
        <w:rPr>
          <w:rFonts w:ascii="Times New Roman" w:eastAsia="Times New Roman" w:hAnsi="Times New Roman" w:cs="Times New Roman"/>
          <w:color w:val="1155CC"/>
          <w:sz w:val="24"/>
          <w:szCs w:val="24"/>
          <w:u w:val="single"/>
          <w:lang w:val="en-GB"/>
        </w:rPr>
      </w:pPr>
      <w:r w:rsidRPr="00101554">
        <w:rPr>
          <w:rFonts w:ascii="Times New Roman" w:eastAsia="Times New Roman" w:hAnsi="Times New Roman" w:cs="Times New Roman"/>
          <w:color w:val="222222"/>
          <w:sz w:val="24"/>
          <w:szCs w:val="24"/>
          <w:highlight w:val="white"/>
          <w:lang w:val="en-GB"/>
        </w:rPr>
        <w:t xml:space="preserve">Slavković, M., Ognjanović, J. and Bugarčić, M., 2023. Sustainability of Human Capital Efficiency in the Hotel Industry: Panel Data Evidence. </w:t>
      </w:r>
      <w:r w:rsidRPr="00101554">
        <w:rPr>
          <w:rFonts w:ascii="Times New Roman" w:eastAsia="Times New Roman" w:hAnsi="Times New Roman" w:cs="Times New Roman"/>
          <w:i/>
          <w:sz w:val="24"/>
          <w:szCs w:val="24"/>
          <w:lang w:val="en-GB"/>
        </w:rPr>
        <w:t>Sustainability</w:t>
      </w:r>
      <w:r w:rsidRPr="00101554">
        <w:rPr>
          <w:rFonts w:ascii="Times New Roman" w:eastAsia="Times New Roman" w:hAnsi="Times New Roman" w:cs="Times New Roman"/>
          <w:sz w:val="24"/>
          <w:szCs w:val="24"/>
          <w:lang w:val="en-GB"/>
        </w:rPr>
        <w:t xml:space="preserve">, </w:t>
      </w:r>
      <w:r w:rsidRPr="00101554">
        <w:rPr>
          <w:rFonts w:ascii="Times New Roman" w:eastAsia="Times New Roman" w:hAnsi="Times New Roman" w:cs="Times New Roman"/>
          <w:i/>
          <w:sz w:val="24"/>
          <w:szCs w:val="24"/>
          <w:lang w:val="en-GB"/>
        </w:rPr>
        <w:t>15</w:t>
      </w:r>
      <w:r w:rsidRPr="00101554">
        <w:rPr>
          <w:rFonts w:ascii="Times New Roman" w:eastAsia="Times New Roman" w:hAnsi="Times New Roman" w:cs="Times New Roman"/>
          <w:sz w:val="24"/>
          <w:szCs w:val="24"/>
          <w:lang w:val="en-GB"/>
        </w:rPr>
        <w:t>(3), p.2268.</w:t>
      </w:r>
      <w:hyperlink r:id="rId37"/>
      <w:hyperlink r:id="rId38">
        <w:r w:rsidRPr="00101554">
          <w:rPr>
            <w:rFonts w:ascii="Times New Roman" w:eastAsia="Times New Roman" w:hAnsi="Times New Roman" w:cs="Times New Roman"/>
            <w:color w:val="1155CC"/>
            <w:sz w:val="24"/>
            <w:szCs w:val="24"/>
            <w:u w:val="single"/>
            <w:lang w:val="en-GB"/>
          </w:rPr>
          <w:t>https://www.mdpi.com/2071-1050/15/3/2268</w:t>
        </w:r>
      </w:hyperlink>
    </w:p>
    <w:p w14:paraId="1C72197C" w14:textId="77777777" w:rsidR="000D7507" w:rsidRPr="00101554" w:rsidRDefault="000D7507">
      <w:pPr>
        <w:spacing w:before="240" w:after="240" w:line="360" w:lineRule="auto"/>
        <w:jc w:val="both"/>
        <w:rPr>
          <w:rFonts w:ascii="Times New Roman" w:eastAsia="Times New Roman" w:hAnsi="Times New Roman" w:cs="Times New Roman"/>
          <w:sz w:val="24"/>
          <w:szCs w:val="24"/>
          <w:lang w:val="en-GB"/>
        </w:rPr>
      </w:pPr>
      <w:r w:rsidRPr="00101554">
        <w:rPr>
          <w:rFonts w:ascii="Times New Roman" w:eastAsia="Times New Roman" w:hAnsi="Times New Roman" w:cs="Times New Roman"/>
          <w:sz w:val="24"/>
          <w:szCs w:val="24"/>
          <w:lang w:val="en-GB"/>
        </w:rPr>
        <w:t>statista. com,2023.Available at :https://www.statista.com/statistics/297760/revenue-of-hilton-worldwide-holdings-inc//[accessed on June 07, 2023]</w:t>
      </w:r>
    </w:p>
    <w:p w14:paraId="604859A0" w14:textId="77777777" w:rsidR="000D7507" w:rsidRPr="00101554" w:rsidRDefault="000D7507">
      <w:pPr>
        <w:spacing w:before="240" w:after="240" w:line="360" w:lineRule="auto"/>
        <w:jc w:val="both"/>
        <w:rPr>
          <w:rFonts w:ascii="Times New Roman" w:eastAsia="Times New Roman" w:hAnsi="Times New Roman" w:cs="Times New Roman"/>
          <w:color w:val="1155CC"/>
          <w:sz w:val="24"/>
          <w:szCs w:val="24"/>
          <w:u w:val="single"/>
          <w:lang w:val="en-GB"/>
        </w:rPr>
      </w:pPr>
      <w:r w:rsidRPr="00101554">
        <w:rPr>
          <w:rFonts w:ascii="Times New Roman" w:eastAsia="Times New Roman" w:hAnsi="Times New Roman" w:cs="Times New Roman"/>
          <w:color w:val="222222"/>
          <w:sz w:val="24"/>
          <w:szCs w:val="24"/>
          <w:highlight w:val="white"/>
          <w:lang w:val="en-GB"/>
        </w:rPr>
        <w:t xml:space="preserve">Úbeda-García, M., Claver-Cortés, E., Marco-Lajara, B. and Zaragoza-Sáez, P., 2021. Corporate social responsibility and firm performance in the hotel industry. The mediating role of green human resource management and environmental outcomes. </w:t>
      </w:r>
      <w:r w:rsidRPr="00101554">
        <w:rPr>
          <w:rFonts w:ascii="Times New Roman" w:eastAsia="Times New Roman" w:hAnsi="Times New Roman" w:cs="Times New Roman"/>
          <w:i/>
          <w:sz w:val="24"/>
          <w:szCs w:val="24"/>
          <w:lang w:val="en-GB"/>
        </w:rPr>
        <w:t>Journal of Business Research</w:t>
      </w:r>
      <w:r w:rsidRPr="00101554">
        <w:rPr>
          <w:rFonts w:ascii="Times New Roman" w:eastAsia="Times New Roman" w:hAnsi="Times New Roman" w:cs="Times New Roman"/>
          <w:sz w:val="24"/>
          <w:szCs w:val="24"/>
          <w:lang w:val="en-GB"/>
        </w:rPr>
        <w:t xml:space="preserve">, </w:t>
      </w:r>
      <w:r w:rsidRPr="00101554">
        <w:rPr>
          <w:rFonts w:ascii="Times New Roman" w:eastAsia="Times New Roman" w:hAnsi="Times New Roman" w:cs="Times New Roman"/>
          <w:i/>
          <w:sz w:val="24"/>
          <w:szCs w:val="24"/>
          <w:lang w:val="en-GB"/>
        </w:rPr>
        <w:t>123</w:t>
      </w:r>
      <w:r w:rsidRPr="00101554">
        <w:rPr>
          <w:rFonts w:ascii="Times New Roman" w:eastAsia="Times New Roman" w:hAnsi="Times New Roman" w:cs="Times New Roman"/>
          <w:sz w:val="24"/>
          <w:szCs w:val="24"/>
          <w:lang w:val="en-GB"/>
        </w:rPr>
        <w:t>, pp.57-69.</w:t>
      </w:r>
      <w:hyperlink r:id="rId39"/>
      <w:hyperlink r:id="rId40">
        <w:r w:rsidRPr="00101554">
          <w:rPr>
            <w:rFonts w:ascii="Times New Roman" w:eastAsia="Times New Roman" w:hAnsi="Times New Roman" w:cs="Times New Roman"/>
            <w:color w:val="1155CC"/>
            <w:sz w:val="24"/>
            <w:szCs w:val="24"/>
            <w:u w:val="single"/>
            <w:lang w:val="en-GB"/>
          </w:rPr>
          <w:t>https://www.sciencedirect.com/science/article/pii/S0148296320306251</w:t>
        </w:r>
      </w:hyperlink>
    </w:p>
    <w:p w14:paraId="52A33613" w14:textId="77777777" w:rsidR="000D7507" w:rsidRPr="00101554" w:rsidRDefault="000D7507">
      <w:pPr>
        <w:spacing w:before="240" w:after="240" w:line="360" w:lineRule="auto"/>
        <w:jc w:val="both"/>
        <w:rPr>
          <w:rFonts w:ascii="Times New Roman" w:eastAsia="Times New Roman" w:hAnsi="Times New Roman" w:cs="Times New Roman"/>
          <w:color w:val="1155CC"/>
          <w:sz w:val="24"/>
          <w:szCs w:val="24"/>
          <w:u w:val="single"/>
          <w:lang w:val="en-GB"/>
        </w:rPr>
      </w:pPr>
      <w:r w:rsidRPr="00101554">
        <w:rPr>
          <w:rFonts w:ascii="Times New Roman" w:eastAsia="Times New Roman" w:hAnsi="Times New Roman" w:cs="Times New Roman"/>
          <w:color w:val="222222"/>
          <w:sz w:val="24"/>
          <w:szCs w:val="24"/>
          <w:highlight w:val="white"/>
          <w:lang w:val="en-GB"/>
        </w:rPr>
        <w:t xml:space="preserve">Usmanjanovna, A.L. and Obidjonovich, A.A., 2023. EVOLUTION OF THE ACCOUNTING OF INCOME AND EXPENSES IN THE HOTEL SYSTEM. </w:t>
      </w:r>
      <w:r w:rsidRPr="00101554">
        <w:rPr>
          <w:rFonts w:ascii="Times New Roman" w:eastAsia="Times New Roman" w:hAnsi="Times New Roman" w:cs="Times New Roman"/>
          <w:i/>
          <w:sz w:val="24"/>
          <w:szCs w:val="24"/>
          <w:lang w:val="en-GB"/>
        </w:rPr>
        <w:t>PEDAGOGS jurnali</w:t>
      </w:r>
      <w:r w:rsidRPr="00101554">
        <w:rPr>
          <w:rFonts w:ascii="Times New Roman" w:eastAsia="Times New Roman" w:hAnsi="Times New Roman" w:cs="Times New Roman"/>
          <w:sz w:val="24"/>
          <w:szCs w:val="24"/>
          <w:lang w:val="en-GB"/>
        </w:rPr>
        <w:t xml:space="preserve">, </w:t>
      </w:r>
      <w:r w:rsidRPr="00101554">
        <w:rPr>
          <w:rFonts w:ascii="Times New Roman" w:eastAsia="Times New Roman" w:hAnsi="Times New Roman" w:cs="Times New Roman"/>
          <w:i/>
          <w:sz w:val="24"/>
          <w:szCs w:val="24"/>
          <w:lang w:val="en-GB"/>
        </w:rPr>
        <w:t>34</w:t>
      </w:r>
      <w:r w:rsidRPr="00101554">
        <w:rPr>
          <w:rFonts w:ascii="Times New Roman" w:eastAsia="Times New Roman" w:hAnsi="Times New Roman" w:cs="Times New Roman"/>
          <w:sz w:val="24"/>
          <w:szCs w:val="24"/>
          <w:lang w:val="en-GB"/>
        </w:rPr>
        <w:t>(2), pp.45-49.</w:t>
      </w:r>
      <w:hyperlink r:id="rId41"/>
      <w:hyperlink r:id="rId42">
        <w:r w:rsidRPr="00101554">
          <w:rPr>
            <w:rFonts w:ascii="Times New Roman" w:eastAsia="Times New Roman" w:hAnsi="Times New Roman" w:cs="Times New Roman"/>
            <w:color w:val="1155CC"/>
            <w:sz w:val="24"/>
            <w:szCs w:val="24"/>
            <w:u w:val="single"/>
            <w:lang w:val="en-GB"/>
          </w:rPr>
          <w:t>http://www.pedagoglar.uz/index.php/ped/article/download/4651/3053</w:t>
        </w:r>
      </w:hyperlink>
    </w:p>
    <w:p w14:paraId="5A5E66C5" w14:textId="77777777" w:rsidR="000D7507" w:rsidRPr="00101554" w:rsidRDefault="000D7507">
      <w:pPr>
        <w:spacing w:before="240" w:after="240" w:line="360" w:lineRule="auto"/>
        <w:jc w:val="both"/>
        <w:rPr>
          <w:rFonts w:ascii="Times New Roman" w:eastAsia="Times New Roman" w:hAnsi="Times New Roman" w:cs="Times New Roman"/>
          <w:color w:val="1155CC"/>
          <w:sz w:val="24"/>
          <w:szCs w:val="24"/>
          <w:u w:val="single"/>
          <w:lang w:val="en-GB"/>
        </w:rPr>
      </w:pPr>
      <w:r w:rsidRPr="00101554">
        <w:rPr>
          <w:rFonts w:ascii="Times New Roman" w:eastAsia="Times New Roman" w:hAnsi="Times New Roman" w:cs="Times New Roman"/>
          <w:color w:val="222222"/>
          <w:sz w:val="24"/>
          <w:szCs w:val="24"/>
          <w:highlight w:val="white"/>
          <w:lang w:val="en-GB"/>
        </w:rPr>
        <w:t xml:space="preserve">Zeng, L., 2021. Analysis of Hilton Worldwide Hotel Group’s Transnational Operation Strategy. </w:t>
      </w:r>
      <w:r w:rsidRPr="00101554">
        <w:rPr>
          <w:rFonts w:ascii="Times New Roman" w:eastAsia="Times New Roman" w:hAnsi="Times New Roman" w:cs="Times New Roman"/>
          <w:i/>
          <w:sz w:val="24"/>
          <w:szCs w:val="24"/>
          <w:lang w:val="en-GB"/>
        </w:rPr>
        <w:t>Academic Journal of Business &amp; Management</w:t>
      </w:r>
      <w:r w:rsidRPr="00101554">
        <w:rPr>
          <w:rFonts w:ascii="Times New Roman" w:eastAsia="Times New Roman" w:hAnsi="Times New Roman" w:cs="Times New Roman"/>
          <w:sz w:val="24"/>
          <w:szCs w:val="24"/>
          <w:lang w:val="en-GB"/>
        </w:rPr>
        <w:t xml:space="preserve">, </w:t>
      </w:r>
      <w:r w:rsidRPr="00101554">
        <w:rPr>
          <w:rFonts w:ascii="Times New Roman" w:eastAsia="Times New Roman" w:hAnsi="Times New Roman" w:cs="Times New Roman"/>
          <w:i/>
          <w:sz w:val="24"/>
          <w:szCs w:val="24"/>
          <w:lang w:val="en-GB"/>
        </w:rPr>
        <w:t>3</w:t>
      </w:r>
      <w:r w:rsidRPr="00101554">
        <w:rPr>
          <w:rFonts w:ascii="Times New Roman" w:eastAsia="Times New Roman" w:hAnsi="Times New Roman" w:cs="Times New Roman"/>
          <w:sz w:val="24"/>
          <w:szCs w:val="24"/>
          <w:lang w:val="en-GB"/>
        </w:rPr>
        <w:t>(11), pp.20-27.</w:t>
      </w:r>
      <w:hyperlink r:id="rId43"/>
      <w:hyperlink r:id="rId44">
        <w:r w:rsidRPr="00101554">
          <w:rPr>
            <w:rFonts w:ascii="Times New Roman" w:eastAsia="Times New Roman" w:hAnsi="Times New Roman" w:cs="Times New Roman"/>
            <w:color w:val="1155CC"/>
            <w:sz w:val="24"/>
            <w:szCs w:val="24"/>
            <w:u w:val="single"/>
            <w:lang w:val="en-GB"/>
          </w:rPr>
          <w:t>https://francis-press.com/uploads/papers/6WdwdrACthtaKangNJVKP6kmJOGaCSMmyeMcnTHG.pdf</w:t>
        </w:r>
      </w:hyperlink>
    </w:p>
    <w:sectPr w:rsidR="000D7507" w:rsidRPr="00101554" w:rsidSect="00637E55">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1"/>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20DE"/>
    <w:rsid w:val="00071D51"/>
    <w:rsid w:val="000C1BB6"/>
    <w:rsid w:val="000D7507"/>
    <w:rsid w:val="00101554"/>
    <w:rsid w:val="00122942"/>
    <w:rsid w:val="002D029A"/>
    <w:rsid w:val="003032C9"/>
    <w:rsid w:val="00346C1B"/>
    <w:rsid w:val="003C3187"/>
    <w:rsid w:val="00423926"/>
    <w:rsid w:val="00436C0D"/>
    <w:rsid w:val="004C5EFF"/>
    <w:rsid w:val="00565585"/>
    <w:rsid w:val="006375C3"/>
    <w:rsid w:val="00637E55"/>
    <w:rsid w:val="006564D8"/>
    <w:rsid w:val="007F6F7E"/>
    <w:rsid w:val="008C7E5B"/>
    <w:rsid w:val="00912374"/>
    <w:rsid w:val="00913D27"/>
    <w:rsid w:val="00924A6B"/>
    <w:rsid w:val="009309D9"/>
    <w:rsid w:val="00A12997"/>
    <w:rsid w:val="00A4368B"/>
    <w:rsid w:val="00AF20DE"/>
    <w:rsid w:val="00B01CDD"/>
    <w:rsid w:val="00B05993"/>
    <w:rsid w:val="00BB0A18"/>
    <w:rsid w:val="00C67AE2"/>
    <w:rsid w:val="00CB5077"/>
    <w:rsid w:val="00E074CF"/>
    <w:rsid w:val="00F84A17"/>
  </w:rsids>
  <m:mathPr>
    <m:mathFont m:val="Cambria Math"/>
    <m:brkBin m:val="before"/>
    <m:brkBinSub m:val="--"/>
    <m:smallFrac/>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FC81E3"/>
  <w15:docId w15:val="{FF064A3C-B4BF-47F4-91C1-ED9C9F4047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I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7E55"/>
  </w:style>
  <w:style w:type="paragraph" w:styleId="Titlu1">
    <w:name w:val="heading 1"/>
    <w:basedOn w:val="Normal"/>
    <w:next w:val="Normal"/>
    <w:rsid w:val="00637E55"/>
    <w:pPr>
      <w:keepNext/>
      <w:keepLines/>
      <w:spacing w:line="360" w:lineRule="auto"/>
      <w:jc w:val="both"/>
      <w:outlineLvl w:val="0"/>
    </w:pPr>
    <w:rPr>
      <w:rFonts w:ascii="Times New Roman" w:eastAsia="Times New Roman" w:hAnsi="Times New Roman" w:cs="Times New Roman"/>
      <w:b/>
      <w:sz w:val="24"/>
      <w:szCs w:val="24"/>
    </w:rPr>
  </w:style>
  <w:style w:type="paragraph" w:styleId="Titlu2">
    <w:name w:val="heading 2"/>
    <w:basedOn w:val="Normal"/>
    <w:next w:val="Normal"/>
    <w:rsid w:val="00637E55"/>
    <w:pPr>
      <w:keepNext/>
      <w:keepLines/>
      <w:spacing w:line="360" w:lineRule="auto"/>
      <w:jc w:val="both"/>
      <w:outlineLvl w:val="1"/>
    </w:pPr>
    <w:rPr>
      <w:rFonts w:ascii="Times New Roman" w:eastAsia="Times New Roman" w:hAnsi="Times New Roman" w:cs="Times New Roman"/>
      <w:b/>
      <w:i/>
      <w:sz w:val="24"/>
      <w:szCs w:val="24"/>
    </w:rPr>
  </w:style>
  <w:style w:type="paragraph" w:styleId="Titlu3">
    <w:name w:val="heading 3"/>
    <w:basedOn w:val="Normal"/>
    <w:next w:val="Normal"/>
    <w:rsid w:val="00637E55"/>
    <w:pPr>
      <w:keepNext/>
      <w:keepLines/>
      <w:spacing w:before="320" w:after="80"/>
      <w:outlineLvl w:val="2"/>
    </w:pPr>
    <w:rPr>
      <w:color w:val="434343"/>
      <w:sz w:val="28"/>
      <w:szCs w:val="28"/>
    </w:rPr>
  </w:style>
  <w:style w:type="paragraph" w:styleId="Titlu4">
    <w:name w:val="heading 4"/>
    <w:basedOn w:val="Normal"/>
    <w:next w:val="Normal"/>
    <w:rsid w:val="00637E55"/>
    <w:pPr>
      <w:keepNext/>
      <w:keepLines/>
      <w:spacing w:before="280" w:after="80"/>
      <w:outlineLvl w:val="3"/>
    </w:pPr>
    <w:rPr>
      <w:color w:val="666666"/>
      <w:sz w:val="24"/>
      <w:szCs w:val="24"/>
    </w:rPr>
  </w:style>
  <w:style w:type="paragraph" w:styleId="Titlu5">
    <w:name w:val="heading 5"/>
    <w:basedOn w:val="Normal"/>
    <w:next w:val="Normal"/>
    <w:rsid w:val="00637E55"/>
    <w:pPr>
      <w:keepNext/>
      <w:keepLines/>
      <w:spacing w:before="240" w:after="80"/>
      <w:outlineLvl w:val="4"/>
    </w:pPr>
    <w:rPr>
      <w:color w:val="666666"/>
    </w:rPr>
  </w:style>
  <w:style w:type="paragraph" w:styleId="Titlu6">
    <w:name w:val="heading 6"/>
    <w:basedOn w:val="Normal"/>
    <w:next w:val="Normal"/>
    <w:rsid w:val="00637E55"/>
    <w:pPr>
      <w:keepNext/>
      <w:keepLines/>
      <w:spacing w:before="240" w:after="80"/>
      <w:outlineLvl w:val="5"/>
    </w:pPr>
    <w:rPr>
      <w:i/>
      <w:color w:val="66666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itlu">
    <w:name w:val="Title"/>
    <w:basedOn w:val="Normal"/>
    <w:next w:val="Normal"/>
    <w:rsid w:val="00637E55"/>
    <w:pPr>
      <w:keepNext/>
      <w:keepLines/>
      <w:spacing w:after="60"/>
    </w:pPr>
    <w:rPr>
      <w:sz w:val="52"/>
      <w:szCs w:val="52"/>
    </w:rPr>
  </w:style>
  <w:style w:type="paragraph" w:styleId="Subtitlu">
    <w:name w:val="Subtitle"/>
    <w:basedOn w:val="Normal"/>
    <w:next w:val="Normal"/>
    <w:rsid w:val="00637E55"/>
    <w:pPr>
      <w:keepNext/>
      <w:keepLines/>
      <w:spacing w:after="320"/>
    </w:pPr>
    <w:rPr>
      <w:color w:val="666666"/>
      <w:sz w:val="30"/>
      <w:szCs w:val="30"/>
    </w:rPr>
  </w:style>
  <w:style w:type="paragraph" w:styleId="Titlucuprins">
    <w:name w:val="TOC Heading"/>
    <w:basedOn w:val="Titlu1"/>
    <w:next w:val="Normal"/>
    <w:uiPriority w:val="39"/>
    <w:unhideWhenUsed/>
    <w:qFormat/>
    <w:rsid w:val="00F84A17"/>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Cuprins1">
    <w:name w:val="toc 1"/>
    <w:basedOn w:val="Normal"/>
    <w:next w:val="Normal"/>
    <w:autoRedefine/>
    <w:uiPriority w:val="39"/>
    <w:unhideWhenUsed/>
    <w:rsid w:val="00F84A17"/>
    <w:pPr>
      <w:spacing w:after="100"/>
    </w:pPr>
  </w:style>
  <w:style w:type="paragraph" w:styleId="Cuprins2">
    <w:name w:val="toc 2"/>
    <w:basedOn w:val="Normal"/>
    <w:next w:val="Normal"/>
    <w:autoRedefine/>
    <w:uiPriority w:val="39"/>
    <w:unhideWhenUsed/>
    <w:rsid w:val="00F84A17"/>
    <w:pPr>
      <w:spacing w:after="100"/>
      <w:ind w:left="220"/>
    </w:pPr>
  </w:style>
  <w:style w:type="character" w:styleId="Hyperlink">
    <w:name w:val="Hyperlink"/>
    <w:basedOn w:val="Fontdeparagrafimplicit"/>
    <w:uiPriority w:val="99"/>
    <w:unhideWhenUsed/>
    <w:rsid w:val="00F84A17"/>
    <w:rPr>
      <w:color w:val="0000FF" w:themeColor="hyperlink"/>
      <w:u w:val="single"/>
    </w:rPr>
  </w:style>
  <w:style w:type="paragraph" w:styleId="TextnBalon">
    <w:name w:val="Balloon Text"/>
    <w:basedOn w:val="Normal"/>
    <w:link w:val="TextnBalonCaracter"/>
    <w:uiPriority w:val="99"/>
    <w:semiHidden/>
    <w:unhideWhenUsed/>
    <w:rsid w:val="00912374"/>
    <w:pPr>
      <w:spacing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912374"/>
    <w:rPr>
      <w:rFonts w:ascii="Tahoma" w:hAnsi="Tahoma" w:cs="Tahoma"/>
      <w:sz w:val="16"/>
      <w:szCs w:val="16"/>
    </w:rPr>
  </w:style>
  <w:style w:type="paragraph" w:styleId="NormalWeb">
    <w:name w:val="Normal (Web)"/>
    <w:basedOn w:val="Normal"/>
    <w:uiPriority w:val="99"/>
    <w:unhideWhenUsed/>
    <w:rsid w:val="00C67AE2"/>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7608879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www.researchgate.net/profile/Luca-Sensini/publication/351305386_Management_Accounting_Practices_and_Performance_of_SMEs_in_the_Hotel_Industry_Evidence_from_an_emerging_economy/links/609112d092851c490fb569df/Management-Accounting-Practices-and-Performance-of-SMEs-in-the-Hotel-Industry-Evidence-from-an-emerging-economy.pdf?_sg%5B0%5D=started_experiment_milestone&amp;origin=journalDetail" TargetMode="External"/><Relationship Id="rId18" Type="http://schemas.openxmlformats.org/officeDocument/2006/relationships/hyperlink" Target="https://journals.sagepub.com/doi/pdf/10.1177/1938965518816948" TargetMode="External"/><Relationship Id="rId26" Type="http://schemas.openxmlformats.org/officeDocument/2006/relationships/hyperlink" Target="https://www.mdpi.com/1777354" TargetMode="External"/><Relationship Id="rId39" Type="http://schemas.openxmlformats.org/officeDocument/2006/relationships/hyperlink" Target="https://www.sciencedirect.com/science/article/pii/S0148296320306251" TargetMode="External"/><Relationship Id="rId21" Type="http://schemas.openxmlformats.org/officeDocument/2006/relationships/hyperlink" Target="https://scholarworks.umass.edu/jhfm/vol27/iss2/2/" TargetMode="External"/><Relationship Id="rId34" Type="http://schemas.openxmlformats.org/officeDocument/2006/relationships/hyperlink" Target="https://papers.ssrn.com/sol3/papers.cfm?abstract_id=3563546" TargetMode="External"/><Relationship Id="rId42" Type="http://schemas.openxmlformats.org/officeDocument/2006/relationships/hyperlink" Target="http://www.pedagoglar.uz/index.php/ped/article/download/4651/3053" TargetMode="External"/><Relationship Id="rId7" Type="http://schemas.openxmlformats.org/officeDocument/2006/relationships/image" Target="media/image3.png"/><Relationship Id="rId2" Type="http://schemas.openxmlformats.org/officeDocument/2006/relationships/styles" Target="styles.xml"/><Relationship Id="rId16" Type="http://schemas.openxmlformats.org/officeDocument/2006/relationships/hyperlink" Target="https://www.researchgate.net/profile/Akeel-Almagtome/publication/336778683_The_role_of_integrating_hotel_sustainability_reporting_practices_into_an_Accounting_Information_System_to_enhance_Hotel_Financial_Performance_Evidence_from_Iraq/links/5db223b34585155e27f9294c/The-role-of-integrating-hotel-sustainability-reporting-practices-into-an-Accounting-Information-System-to-enhance-Hotel-Financial-Performance-Evidence-from-Iraq.pdf" TargetMode="External"/><Relationship Id="rId29" Type="http://schemas.openxmlformats.org/officeDocument/2006/relationships/hyperlink" Target="https://www.researchgate.net/profile/Andreas-Mueller-92/publication/349674606_Determinants_of_Financing_Decisions_of_SMEs_Evidence_from_Hotel_Industry/links/603cb46192851c4ed5a54b92/Determinants-of-Financing-Decisions-of-SMEs-Evidence-from-Hotel-Industry.pdf" TargetMode="Externa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hyperlink" Target="https://journals.sagepub.com/doi/pdf/10.1177/1354816620901928" TargetMode="External"/><Relationship Id="rId24" Type="http://schemas.openxmlformats.org/officeDocument/2006/relationships/hyperlink" Target="https://www.tandfonline.com/doi/abs/10.1080/19368623.2019.1533907" TargetMode="External"/><Relationship Id="rId32" Type="http://schemas.openxmlformats.org/officeDocument/2006/relationships/hyperlink" Target="https://www.tandfonline.com/doi/abs/10.1080/13032917.2020.1850485" TargetMode="External"/><Relationship Id="rId37" Type="http://schemas.openxmlformats.org/officeDocument/2006/relationships/hyperlink" Target="https://www.mdpi.com/2071-1050/15/3/2268" TargetMode="External"/><Relationship Id="rId40" Type="http://schemas.openxmlformats.org/officeDocument/2006/relationships/hyperlink" Target="https://www.sciencedirect.com/science/article/pii/S0148296320306251" TargetMode="External"/><Relationship Id="rId45" Type="http://schemas.openxmlformats.org/officeDocument/2006/relationships/fontTable" Target="fontTable.xml"/><Relationship Id="rId5" Type="http://schemas.openxmlformats.org/officeDocument/2006/relationships/image" Target="media/image1.png"/><Relationship Id="rId15" Type="http://schemas.openxmlformats.org/officeDocument/2006/relationships/hyperlink" Target="https://www.researchgate.net/profile/Akeel-Almagtome/publication/336778683_The_role_of_integrating_hotel_sustainability_reporting_practices_into_an_Accounting_Information_System_to_enhance_Hotel_Financial_Performance_Evidence_from_Iraq/links/5db223b34585155e27f9294c/The-role-of-integrating-hotel-sustainability-reporting-practices-into-an-Accounting-Information-System-to-enhance-Hotel-Financial-Performance-Evidence-from-Iraq.pdf" TargetMode="External"/><Relationship Id="rId23" Type="http://schemas.openxmlformats.org/officeDocument/2006/relationships/hyperlink" Target="https://www.tandfonline.com/doi/abs/10.1080/19368623.2019.1533907" TargetMode="External"/><Relationship Id="rId28" Type="http://schemas.openxmlformats.org/officeDocument/2006/relationships/hyperlink" Target="https://www.sciencedirect.com/science/article/pii/S2444883419301019" TargetMode="External"/><Relationship Id="rId36" Type="http://schemas.openxmlformats.org/officeDocument/2006/relationships/hyperlink" Target="https://ejournal.undiksha.ac.id/index.php/IJSSB/article/view/37003" TargetMode="External"/><Relationship Id="rId10" Type="http://schemas.openxmlformats.org/officeDocument/2006/relationships/hyperlink" Target="http://mapindo.ejurnal.info/index.php/manajemen_pelayanan_hotel/article/view/172" TargetMode="External"/><Relationship Id="rId19" Type="http://schemas.openxmlformats.org/officeDocument/2006/relationships/hyperlink" Target="https://www.mdpi.com/1911-8074/16/2/75" TargetMode="External"/><Relationship Id="rId31" Type="http://schemas.openxmlformats.org/officeDocument/2006/relationships/hyperlink" Target="https://www.tandfonline.com/doi/abs/10.1080/13032917.2020.1850485" TargetMode="External"/><Relationship Id="rId44" Type="http://schemas.openxmlformats.org/officeDocument/2006/relationships/hyperlink" Target="https://francis-press.com/uploads/papers/6WdwdrACthtaKangNJVKP6kmJOGaCSMmyeMcnTHG.pdf" TargetMode="External"/><Relationship Id="rId4" Type="http://schemas.openxmlformats.org/officeDocument/2006/relationships/webSettings" Target="webSettings.xml"/><Relationship Id="rId9" Type="http://schemas.openxmlformats.org/officeDocument/2006/relationships/hyperlink" Target="http://mapindo.ejurnal.info/index.php/manajemen_pelayanan_hotel/article/view/172" TargetMode="External"/><Relationship Id="rId14" Type="http://schemas.openxmlformats.org/officeDocument/2006/relationships/hyperlink" Target="https://www.researchgate.net/profile/Luca-Sensini/publication/351305386_Management_Accounting_Practices_and_Performance_of_SMEs_in_the_Hotel_Industry_Evidence_from_an_emerging_economy/links/609112d092851c490fb569df/Management-Accounting-Practices-and-Performance-of-SMEs-in-the-Hotel-Industry-Evidence-from-an-emerging-economy.pdf?_sg%5B0%5D=started_experiment_milestone&amp;origin=journalDetail" TargetMode="External"/><Relationship Id="rId22" Type="http://schemas.openxmlformats.org/officeDocument/2006/relationships/hyperlink" Target="https://scholarworks.umass.edu/jhfm/vol27/iss2/2/" TargetMode="External"/><Relationship Id="rId27" Type="http://schemas.openxmlformats.org/officeDocument/2006/relationships/hyperlink" Target="https://www.sciencedirect.com/science/article/pii/S2444883419301019" TargetMode="External"/><Relationship Id="rId30" Type="http://schemas.openxmlformats.org/officeDocument/2006/relationships/hyperlink" Target="https://www.researchgate.net/profile/Andreas-Mueller-92/publication/349674606_Determinants_of_Financing_Decisions_of_SMEs_Evidence_from_Hotel_Industry/links/603cb46192851c4ed5a54b92/Determinants-of-Financing-Decisions-of-SMEs-Evidence-from-Hotel-Industry.pdf" TargetMode="External"/><Relationship Id="rId35" Type="http://schemas.openxmlformats.org/officeDocument/2006/relationships/hyperlink" Target="https://ejournal.undiksha.ac.id/index.php/IJSSB/article/view/37003" TargetMode="External"/><Relationship Id="rId43" Type="http://schemas.openxmlformats.org/officeDocument/2006/relationships/hyperlink" Target="https://francis-press.com/uploads/papers/6WdwdrACthtaKangNJVKP6kmJOGaCSMmyeMcnTHG.pdf" TargetMode="External"/><Relationship Id="rId8" Type="http://schemas.openxmlformats.org/officeDocument/2006/relationships/image" Target="media/image4.png"/><Relationship Id="rId3" Type="http://schemas.openxmlformats.org/officeDocument/2006/relationships/settings" Target="settings.xml"/><Relationship Id="rId12" Type="http://schemas.openxmlformats.org/officeDocument/2006/relationships/hyperlink" Target="https://journals.sagepub.com/doi/pdf/10.1177/1354816620901928" TargetMode="External"/><Relationship Id="rId17" Type="http://schemas.openxmlformats.org/officeDocument/2006/relationships/hyperlink" Target="https://journals.sagepub.com/doi/pdf/10.1177/1938965518816948" TargetMode="External"/><Relationship Id="rId25" Type="http://schemas.openxmlformats.org/officeDocument/2006/relationships/hyperlink" Target="https://www.mdpi.com/1777354" TargetMode="External"/><Relationship Id="rId33" Type="http://schemas.openxmlformats.org/officeDocument/2006/relationships/hyperlink" Target="https://papers.ssrn.com/sol3/papers.cfm?abstract_id=3563546" TargetMode="External"/><Relationship Id="rId38" Type="http://schemas.openxmlformats.org/officeDocument/2006/relationships/hyperlink" Target="https://www.mdpi.com/2071-1050/15/3/2268" TargetMode="External"/><Relationship Id="rId46" Type="http://schemas.openxmlformats.org/officeDocument/2006/relationships/theme" Target="theme/theme1.xml"/><Relationship Id="rId20" Type="http://schemas.openxmlformats.org/officeDocument/2006/relationships/hyperlink" Target="https://www.mdpi.com/1911-8074/16/2/75" TargetMode="External"/><Relationship Id="rId41" Type="http://schemas.openxmlformats.org/officeDocument/2006/relationships/hyperlink" Target="http://www.pedagoglar.uz/index.php/ped/article/download/4651/305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63D12C-BE4E-43A2-9BEC-BB4D4039095B}">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3870</Words>
  <Characters>22446</Characters>
  <Application>Microsoft Office Word</Application>
  <DocSecurity>0</DocSecurity>
  <Lines>187</Lines>
  <Paragraphs>52</Paragraphs>
  <ScaleCrop>false</ScaleCrop>
  <Company/>
  <LinksUpToDate>false</LinksUpToDate>
  <CharactersWithSpaces>26264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Adriana Alexandra Birsan (2118849)</cp:lastModifiedBy>
  <cp:revision>2</cp:revision>
  <dcterms:created xsi:type="dcterms:W3CDTF">2023-06-12T12:50:00Z</dcterms:created>
  <dcterms:modified xsi:type="dcterms:W3CDTF">2023-06-12T12:50:00Z</dcterms:modified>
</cp:coreProperties>
</file>