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3157B" w:rsidRDefault="006D148B" w:rsidP="006D148B">
      <w:pPr>
        <w:pStyle w:val="Title"/>
        <w:jc w:val="center"/>
      </w:pPr>
      <w:r>
        <w:rPr>
          <w:noProof/>
          <w:lang w:val="en-US"/>
        </w:rPr>
        <w:drawing>
          <wp:inline distT="0" distB="0" distL="0" distR="0" wp14:anchorId="136AF364">
            <wp:extent cx="5907405" cy="2371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07405" cy="2371725"/>
                    </a:xfrm>
                    <a:prstGeom prst="rect">
                      <a:avLst/>
                    </a:prstGeom>
                    <a:noFill/>
                  </pic:spPr>
                </pic:pic>
              </a:graphicData>
            </a:graphic>
          </wp:inline>
        </w:drawing>
      </w:r>
    </w:p>
    <w:p w:rsidR="006D148B" w:rsidRDefault="006D148B" w:rsidP="006D148B">
      <w:pPr>
        <w:pStyle w:val="Title"/>
        <w:jc w:val="center"/>
      </w:pPr>
      <w:r>
        <w:t>University of Wales Trinity Saint David</w:t>
      </w:r>
    </w:p>
    <w:p w:rsidR="006D148B" w:rsidRDefault="006D148B" w:rsidP="006D148B">
      <w:pPr>
        <w:pStyle w:val="Title"/>
        <w:jc w:val="center"/>
      </w:pPr>
      <w:r>
        <w:t>School of Engineering</w:t>
      </w:r>
    </w:p>
    <w:p w:rsidR="006D148B" w:rsidRDefault="006D148B" w:rsidP="006D148B">
      <w:pPr>
        <w:pStyle w:val="Title"/>
        <w:jc w:val="center"/>
      </w:pPr>
      <w:r>
        <w:t>Seminar</w:t>
      </w:r>
      <w:r w:rsidR="003B59D3">
        <w:t>: Effects on fuel consumption with and without start/stop system</w:t>
      </w:r>
      <w:r w:rsidRPr="006D148B">
        <w:t xml:space="preserve"> </w:t>
      </w:r>
    </w:p>
    <w:p w:rsidR="006D148B" w:rsidRDefault="006D148B" w:rsidP="006D148B">
      <w:pPr>
        <w:pStyle w:val="Title"/>
        <w:jc w:val="center"/>
      </w:pPr>
      <w:r>
        <w:t>Mathew Marcus</w:t>
      </w:r>
    </w:p>
    <w:p w:rsidR="006D148B" w:rsidRDefault="006D148B" w:rsidP="006D148B">
      <w:pPr>
        <w:pStyle w:val="Title"/>
        <w:jc w:val="center"/>
      </w:pPr>
      <w:r>
        <w:t>P140029</w:t>
      </w:r>
    </w:p>
    <w:p w:rsidR="006D148B" w:rsidRDefault="006D148B" w:rsidP="006D148B">
      <w:pPr>
        <w:pStyle w:val="Title"/>
        <w:jc w:val="center"/>
      </w:pPr>
      <w:r>
        <w:t>BSc Automotive Engineering</w:t>
      </w:r>
    </w:p>
    <w:p w:rsidR="006D148B" w:rsidRDefault="006D148B" w:rsidP="006D148B">
      <w:pPr>
        <w:pStyle w:val="Title"/>
        <w:jc w:val="center"/>
      </w:pPr>
      <w:r>
        <w:t xml:space="preserve">24/11/2017 </w:t>
      </w:r>
    </w:p>
    <w:p w:rsidR="006D148B" w:rsidRDefault="006D148B" w:rsidP="006D148B">
      <w:pPr>
        <w:pStyle w:val="Title"/>
        <w:jc w:val="center"/>
      </w:pPr>
      <w:r>
        <w:t xml:space="preserve">Project Methods &amp; Project </w:t>
      </w:r>
    </w:p>
    <w:p w:rsidR="006D148B" w:rsidRDefault="006D148B" w:rsidP="006D148B">
      <w:pPr>
        <w:pStyle w:val="Title"/>
        <w:jc w:val="center"/>
      </w:pPr>
      <w:r>
        <w:t xml:space="preserve">M3X9486 </w:t>
      </w:r>
    </w:p>
    <w:p w:rsidR="006D148B" w:rsidRDefault="006D148B" w:rsidP="006D148B"/>
    <w:p w:rsidR="006D148B" w:rsidRDefault="006D148B" w:rsidP="006D148B"/>
    <w:p w:rsidR="006D148B" w:rsidRDefault="006D148B" w:rsidP="006D148B"/>
    <w:p w:rsidR="006D148B" w:rsidRDefault="006D148B" w:rsidP="006D148B"/>
    <w:p w:rsidR="006D148B" w:rsidRDefault="006D148B" w:rsidP="006D148B"/>
    <w:p w:rsidR="002C258A" w:rsidRDefault="002C258A" w:rsidP="006D148B"/>
    <w:p w:rsidR="006D148B" w:rsidRDefault="007611F5" w:rsidP="005809DE">
      <w:pPr>
        <w:pStyle w:val="Heading1"/>
      </w:pPr>
      <w:r>
        <w:lastRenderedPageBreak/>
        <w:t xml:space="preserve"> </w:t>
      </w:r>
      <w:bookmarkStart w:id="0" w:name="_Toc498712817"/>
      <w:r>
        <w:t xml:space="preserve">Technical </w:t>
      </w:r>
      <w:r w:rsidR="005809DE" w:rsidRPr="005809DE">
        <w:t>Abstract</w:t>
      </w:r>
      <w:bookmarkEnd w:id="0"/>
    </w:p>
    <w:p w:rsidR="007611F5" w:rsidRDefault="002C5C8A" w:rsidP="007611F5">
      <w:r>
        <w:t xml:space="preserve">Emissions have become </w:t>
      </w:r>
      <w:r w:rsidRPr="00343181">
        <w:rPr>
          <w:noProof/>
        </w:rPr>
        <w:t>main concerns</w:t>
      </w:r>
      <w:r>
        <w:t xml:space="preserve"> globally, it </w:t>
      </w:r>
      <w:r w:rsidRPr="00343181">
        <w:rPr>
          <w:noProof/>
        </w:rPr>
        <w:t>become</w:t>
      </w:r>
      <w:r w:rsidR="00343181">
        <w:rPr>
          <w:noProof/>
        </w:rPr>
        <w:t>s</w:t>
      </w:r>
      <w:r>
        <w:t xml:space="preserve"> very important to reduce and produce minimum emissions as possible. Apart from indusial activities, the road vehicles have been found to be the main source of emissions around the world.</w:t>
      </w:r>
      <w:r w:rsidR="00196F24">
        <w:t xml:space="preserve"> Due to the rising levels of emissions, the humans are becoming more at risk, there have been several deaths and illness caused by the emissions produced in the urban areas. As this has now become an area of concern, as an engineer the author feels that this should be further investigated. From the research from and looking at the NEDC drive cycle, it has found that the NEDC cycle results </w:t>
      </w:r>
      <w:r w:rsidR="00196F24" w:rsidRPr="00343181">
        <w:rPr>
          <w:noProof/>
        </w:rPr>
        <w:t>ha</w:t>
      </w:r>
      <w:r w:rsidR="00343181">
        <w:rPr>
          <w:noProof/>
        </w:rPr>
        <w:t>ve</w:t>
      </w:r>
      <w:r w:rsidR="00196F24">
        <w:t xml:space="preserve"> not been giving</w:t>
      </w:r>
      <w:r w:rsidR="00343181">
        <w:t xml:space="preserve"> a</w:t>
      </w:r>
      <w:r w:rsidR="00196F24">
        <w:t xml:space="preserve"> </w:t>
      </w:r>
      <w:r w:rsidR="00196F24" w:rsidRPr="00343181">
        <w:rPr>
          <w:noProof/>
        </w:rPr>
        <w:t>true</w:t>
      </w:r>
      <w:r w:rsidR="00196F24">
        <w:t xml:space="preserve"> reflection of the emissions and fuel consumption of the real world.</w:t>
      </w:r>
      <w:r w:rsidR="00CB250E">
        <w:t xml:space="preserve"> In order to achieve more accurate </w:t>
      </w:r>
      <w:r w:rsidR="0084412E">
        <w:t>results,</w:t>
      </w:r>
      <w:r w:rsidR="00CB250E">
        <w:t xml:space="preserve"> the leading emissions experts from around the world have been </w:t>
      </w:r>
      <w:r w:rsidR="00CB250E" w:rsidRPr="00343181">
        <w:rPr>
          <w:noProof/>
        </w:rPr>
        <w:t>hav</w:t>
      </w:r>
      <w:r w:rsidR="00343181">
        <w:rPr>
          <w:noProof/>
        </w:rPr>
        <w:t>ing</w:t>
      </w:r>
      <w:r w:rsidR="00CB250E">
        <w:t xml:space="preserve"> been asked to develop a test. The WLTP drive cycle, will soon replace the NEDC drive cycle. In order to control emission in the urban zone, a system, known as start/stop </w:t>
      </w:r>
      <w:r w:rsidR="00CB250E" w:rsidRPr="00343181">
        <w:rPr>
          <w:noProof/>
        </w:rPr>
        <w:t>ha</w:t>
      </w:r>
      <w:r w:rsidR="00343181">
        <w:rPr>
          <w:noProof/>
        </w:rPr>
        <w:t>s</w:t>
      </w:r>
      <w:r w:rsidR="00CB250E">
        <w:t xml:space="preserve"> been developed by the automotive industries to resolve this issue, using the NEDC. However, this system </w:t>
      </w:r>
      <w:r w:rsidR="00CB250E" w:rsidRPr="00343181">
        <w:rPr>
          <w:noProof/>
        </w:rPr>
        <w:t>ha</w:t>
      </w:r>
      <w:r w:rsidR="00343181">
        <w:rPr>
          <w:noProof/>
        </w:rPr>
        <w:t>s</w:t>
      </w:r>
      <w:r w:rsidR="00CB250E">
        <w:t xml:space="preserve"> been tested in different countries, and have produced positive and negative results, </w:t>
      </w:r>
      <w:r w:rsidR="00CB250E" w:rsidRPr="00343181">
        <w:rPr>
          <w:noProof/>
        </w:rPr>
        <w:t>lea</w:t>
      </w:r>
      <w:r w:rsidR="00343181">
        <w:rPr>
          <w:noProof/>
        </w:rPr>
        <w:t xml:space="preserve">d </w:t>
      </w:r>
      <w:r w:rsidR="00CB250E">
        <w:t>people to question the use of the system.</w:t>
      </w:r>
      <w:r w:rsidR="00B319A2">
        <w:t xml:space="preserve"> </w:t>
      </w:r>
      <w:r w:rsidR="00B2412E">
        <w:t xml:space="preserve">This has led the author to further investigate this issue, and carry out further tests using the researched tested with some amended.    </w:t>
      </w:r>
      <w:r w:rsidR="00CB250E">
        <w:t xml:space="preserve">    </w:t>
      </w:r>
      <w:r w:rsidR="00196F24">
        <w:t xml:space="preserve">    </w:t>
      </w:r>
    </w:p>
    <w:p w:rsidR="007611F5" w:rsidRDefault="007611F5" w:rsidP="007611F5"/>
    <w:p w:rsidR="007611F5" w:rsidRDefault="007611F5" w:rsidP="007611F5"/>
    <w:p w:rsidR="007611F5" w:rsidRDefault="007611F5" w:rsidP="007611F5"/>
    <w:p w:rsidR="007611F5" w:rsidRDefault="007611F5" w:rsidP="007611F5"/>
    <w:p w:rsidR="007611F5" w:rsidRDefault="007611F5" w:rsidP="007611F5"/>
    <w:p w:rsidR="007611F5" w:rsidRDefault="007611F5" w:rsidP="007611F5"/>
    <w:p w:rsidR="007611F5" w:rsidRDefault="007611F5" w:rsidP="007611F5"/>
    <w:p w:rsidR="007611F5" w:rsidRDefault="007611F5" w:rsidP="007611F5"/>
    <w:p w:rsidR="007611F5" w:rsidRDefault="007611F5" w:rsidP="007611F5"/>
    <w:p w:rsidR="007611F5" w:rsidRDefault="007611F5" w:rsidP="007611F5"/>
    <w:p w:rsidR="007611F5" w:rsidRDefault="007611F5" w:rsidP="007611F5"/>
    <w:p w:rsidR="007611F5" w:rsidRDefault="007611F5" w:rsidP="007611F5"/>
    <w:p w:rsidR="007611F5" w:rsidRDefault="007611F5" w:rsidP="007611F5"/>
    <w:p w:rsidR="007611F5" w:rsidRDefault="007611F5" w:rsidP="007611F5"/>
    <w:p w:rsidR="007611F5" w:rsidRDefault="007611F5" w:rsidP="007611F5"/>
    <w:p w:rsidR="007611F5" w:rsidRDefault="007611F5" w:rsidP="007611F5"/>
    <w:p w:rsidR="007611F5" w:rsidRDefault="007611F5" w:rsidP="007611F5"/>
    <w:p w:rsidR="007611F5" w:rsidRDefault="007611F5" w:rsidP="007611F5"/>
    <w:p w:rsidR="007611F5" w:rsidRDefault="007611F5" w:rsidP="007611F5">
      <w:pPr>
        <w:pStyle w:val="Heading1"/>
      </w:pPr>
      <w:bookmarkStart w:id="1" w:name="_Toc498712818"/>
      <w:r>
        <w:lastRenderedPageBreak/>
        <w:t>Non- Technical Abstract</w:t>
      </w:r>
      <w:bookmarkEnd w:id="1"/>
      <w:r>
        <w:t xml:space="preserve"> </w:t>
      </w:r>
    </w:p>
    <w:p w:rsidR="007611F5" w:rsidRDefault="00557448" w:rsidP="007611F5">
      <w:r w:rsidRPr="00557448">
        <w:t>As the rising of</w:t>
      </w:r>
      <w:r w:rsidR="00343181">
        <w:t xml:space="preserve"> the</w:t>
      </w:r>
      <w:r w:rsidRPr="00557448">
        <w:t xml:space="preserve"> </w:t>
      </w:r>
      <w:r w:rsidRPr="00343181">
        <w:rPr>
          <w:noProof/>
        </w:rPr>
        <w:t>level</w:t>
      </w:r>
      <w:r w:rsidRPr="00557448">
        <w:t xml:space="preserve"> of the emissions has become one of the major global </w:t>
      </w:r>
      <w:r w:rsidRPr="00343181">
        <w:rPr>
          <w:noProof/>
        </w:rPr>
        <w:t>issue</w:t>
      </w:r>
      <w:r w:rsidR="00343181">
        <w:rPr>
          <w:noProof/>
        </w:rPr>
        <w:t>s</w:t>
      </w:r>
      <w:r w:rsidRPr="00557448">
        <w:t xml:space="preserve">, it has become very important to resolve the issue. As there were no emissions regulation or standards set, the automotive industries were able to produce vehicles to meet the manufacture standards. Since the vehicle emissions were found to be the major cause of the pollution emissions regulations and standards have been applied. The automotive industries around the world have been given clear guidelines by the emissions standard agencies and governments in order to resolve this matter. This has motivated the author, to look at the area where the majority of the emissions have been produced. This is found to be urban zone driving. During the urban zone driving the vehicles are producing a lot of emissions are and consuming a lot of fuel while idling. In order to reduce the emissions produced and to improve fuel consumption, the automotive industries have introduced a start/stop system. This system turns the </w:t>
      </w:r>
      <w:r w:rsidRPr="00343181">
        <w:rPr>
          <w:noProof/>
        </w:rPr>
        <w:t>engine o</w:t>
      </w:r>
      <w:r w:rsidR="00343181">
        <w:rPr>
          <w:noProof/>
        </w:rPr>
        <w:t>f</w:t>
      </w:r>
      <w:r w:rsidRPr="00343181">
        <w:rPr>
          <w:noProof/>
        </w:rPr>
        <w:t>f</w:t>
      </w:r>
      <w:r w:rsidRPr="00557448">
        <w:t xml:space="preserve"> during the stationary period, as the vehicle is ready to move off the vehicle restarts. As there are many positive and negative opinions about the system, the author will carry out series of tests in order to determine if the start/stop system is beneficial, and is reducing the emissions.</w:t>
      </w:r>
      <w:r w:rsidR="002C5C8A">
        <w:t xml:space="preserve"> The testing will be carried out using a rolling road, as the car moves on the rolling road, it will produce emissions as it would on the </w:t>
      </w:r>
      <w:r w:rsidR="002C5C8A" w:rsidRPr="006F2DFE">
        <w:rPr>
          <w:noProof/>
        </w:rPr>
        <w:t>really</w:t>
      </w:r>
      <w:r w:rsidR="002C5C8A">
        <w:t xml:space="preserve"> road.  </w:t>
      </w:r>
      <w:r w:rsidRPr="00557448">
        <w:t xml:space="preserve">              </w:t>
      </w:r>
    </w:p>
    <w:p w:rsidR="00BF2277" w:rsidRDefault="00BF2277" w:rsidP="007611F5"/>
    <w:p w:rsidR="00BF2277" w:rsidRDefault="00BF2277" w:rsidP="007611F5"/>
    <w:p w:rsidR="00BF2277" w:rsidRDefault="00BF2277" w:rsidP="007611F5"/>
    <w:p w:rsidR="00BF2277" w:rsidRDefault="00BF2277" w:rsidP="007611F5"/>
    <w:p w:rsidR="00BF2277" w:rsidRDefault="00BF2277" w:rsidP="007611F5"/>
    <w:p w:rsidR="00BF2277" w:rsidRDefault="00BF2277" w:rsidP="007611F5"/>
    <w:p w:rsidR="00BF2277" w:rsidRDefault="00BF2277" w:rsidP="007611F5"/>
    <w:p w:rsidR="00BF2277" w:rsidRDefault="00BF2277" w:rsidP="007611F5"/>
    <w:p w:rsidR="00BF2277" w:rsidRDefault="00BF2277" w:rsidP="007611F5"/>
    <w:p w:rsidR="00BF2277" w:rsidRDefault="00BF2277" w:rsidP="007611F5"/>
    <w:p w:rsidR="00BF2277" w:rsidRDefault="00BF2277" w:rsidP="007611F5"/>
    <w:p w:rsidR="00BF2277" w:rsidRDefault="00BF2277" w:rsidP="007611F5"/>
    <w:p w:rsidR="00BF2277" w:rsidRDefault="00BF2277" w:rsidP="007611F5"/>
    <w:p w:rsidR="00BF2277" w:rsidRDefault="00BF2277" w:rsidP="007611F5"/>
    <w:p w:rsidR="00BF2277" w:rsidRDefault="00BF2277" w:rsidP="007611F5"/>
    <w:p w:rsidR="00BF2277" w:rsidRDefault="00BF2277" w:rsidP="007611F5"/>
    <w:p w:rsidR="00BF2277" w:rsidRDefault="00BF2277" w:rsidP="007611F5"/>
    <w:p w:rsidR="00BF2277" w:rsidRDefault="00BF2277" w:rsidP="007611F5"/>
    <w:p w:rsidR="00BF2277" w:rsidRDefault="00BF2277" w:rsidP="007611F5"/>
    <w:p w:rsidR="00BF2277" w:rsidRDefault="00BF2277" w:rsidP="00BF2277">
      <w:pPr>
        <w:pStyle w:val="Heading1"/>
      </w:pPr>
      <w:bookmarkStart w:id="2" w:name="_Toc498712819"/>
      <w:r>
        <w:lastRenderedPageBreak/>
        <w:t>Abbreviations</w:t>
      </w:r>
      <w:bookmarkEnd w:id="2"/>
    </w:p>
    <w:tbl>
      <w:tblPr>
        <w:tblStyle w:val="TableGrid"/>
        <w:tblW w:w="0" w:type="auto"/>
        <w:tblLook w:val="04A0" w:firstRow="1" w:lastRow="0" w:firstColumn="1" w:lastColumn="0" w:noHBand="0" w:noVBand="1"/>
      </w:tblPr>
      <w:tblGrid>
        <w:gridCol w:w="4508"/>
        <w:gridCol w:w="4508"/>
      </w:tblGrid>
      <w:tr w:rsidR="00BF2277" w:rsidTr="00BF2277">
        <w:tc>
          <w:tcPr>
            <w:tcW w:w="4508" w:type="dxa"/>
          </w:tcPr>
          <w:p w:rsidR="00BF2277" w:rsidRPr="006579E5" w:rsidRDefault="00BF2277" w:rsidP="006579E5">
            <w:pPr>
              <w:jc w:val="center"/>
              <w:rPr>
                <w:b/>
              </w:rPr>
            </w:pPr>
            <w:r w:rsidRPr="006579E5">
              <w:rPr>
                <w:b/>
              </w:rPr>
              <w:t>Figure</w:t>
            </w:r>
          </w:p>
        </w:tc>
        <w:tc>
          <w:tcPr>
            <w:tcW w:w="4508" w:type="dxa"/>
          </w:tcPr>
          <w:p w:rsidR="00BF2277" w:rsidRPr="006579E5" w:rsidRDefault="006579E5" w:rsidP="006579E5">
            <w:pPr>
              <w:jc w:val="center"/>
              <w:rPr>
                <w:b/>
              </w:rPr>
            </w:pPr>
            <w:r w:rsidRPr="006579E5">
              <w:rPr>
                <w:b/>
              </w:rPr>
              <w:t>Abbreviated for</w:t>
            </w:r>
          </w:p>
        </w:tc>
      </w:tr>
      <w:tr w:rsidR="00BF2277" w:rsidTr="00BF2277">
        <w:tc>
          <w:tcPr>
            <w:tcW w:w="4508" w:type="dxa"/>
          </w:tcPr>
          <w:p w:rsidR="00BF2277" w:rsidRDefault="006579E5" w:rsidP="00BF2277">
            <w:r>
              <w:t>NEDC</w:t>
            </w:r>
          </w:p>
        </w:tc>
        <w:tc>
          <w:tcPr>
            <w:tcW w:w="4508" w:type="dxa"/>
          </w:tcPr>
          <w:p w:rsidR="00BF2277" w:rsidRDefault="006579E5" w:rsidP="00BF2277">
            <w:r>
              <w:t>New European Drive Cycle</w:t>
            </w:r>
          </w:p>
        </w:tc>
      </w:tr>
      <w:tr w:rsidR="00BF2277" w:rsidTr="00BF2277">
        <w:tc>
          <w:tcPr>
            <w:tcW w:w="4508" w:type="dxa"/>
          </w:tcPr>
          <w:p w:rsidR="00BF2277" w:rsidRDefault="006579E5" w:rsidP="00BF2277">
            <w:r>
              <w:t>WLTC</w:t>
            </w:r>
          </w:p>
        </w:tc>
        <w:tc>
          <w:tcPr>
            <w:tcW w:w="4508" w:type="dxa"/>
          </w:tcPr>
          <w:p w:rsidR="00BF2277" w:rsidRDefault="006579E5" w:rsidP="00BF2277">
            <w:r w:rsidRPr="006579E5">
              <w:t>Worldwide Harmonized Light Vehicles Test Cycle</w:t>
            </w:r>
          </w:p>
        </w:tc>
      </w:tr>
      <w:tr w:rsidR="00EA7E9A" w:rsidTr="00BF2277">
        <w:tc>
          <w:tcPr>
            <w:tcW w:w="4508" w:type="dxa"/>
          </w:tcPr>
          <w:p w:rsidR="00EA7E9A" w:rsidRDefault="00EA7E9A" w:rsidP="00BF2277">
            <w:r>
              <w:t>MPG</w:t>
            </w:r>
          </w:p>
        </w:tc>
        <w:tc>
          <w:tcPr>
            <w:tcW w:w="4508" w:type="dxa"/>
          </w:tcPr>
          <w:p w:rsidR="00EA7E9A" w:rsidRPr="006579E5" w:rsidRDefault="00EA7E9A" w:rsidP="00BF2277">
            <w:r>
              <w:t>Miles Per Gallon</w:t>
            </w:r>
          </w:p>
        </w:tc>
      </w:tr>
      <w:tr w:rsidR="00BF2277" w:rsidTr="00BF2277">
        <w:tc>
          <w:tcPr>
            <w:tcW w:w="4508" w:type="dxa"/>
          </w:tcPr>
          <w:p w:rsidR="00BF2277" w:rsidRDefault="006579E5" w:rsidP="00BF2277">
            <w:r>
              <w:t>CO2</w:t>
            </w:r>
          </w:p>
        </w:tc>
        <w:tc>
          <w:tcPr>
            <w:tcW w:w="4508" w:type="dxa"/>
          </w:tcPr>
          <w:p w:rsidR="00BF2277" w:rsidRDefault="006579E5" w:rsidP="00BF2277">
            <w:r>
              <w:t xml:space="preserve">Carbon Dioxide </w:t>
            </w:r>
          </w:p>
        </w:tc>
      </w:tr>
      <w:tr w:rsidR="00BF2277" w:rsidTr="00BF2277">
        <w:tc>
          <w:tcPr>
            <w:tcW w:w="4508" w:type="dxa"/>
          </w:tcPr>
          <w:p w:rsidR="00BF2277" w:rsidRDefault="000016C2" w:rsidP="00BF2277">
            <w:r>
              <w:t>PM</w:t>
            </w:r>
          </w:p>
        </w:tc>
        <w:tc>
          <w:tcPr>
            <w:tcW w:w="4508" w:type="dxa"/>
          </w:tcPr>
          <w:p w:rsidR="00BF2277" w:rsidRDefault="000016C2" w:rsidP="00BF2277">
            <w:r>
              <w:t>P</w:t>
            </w:r>
            <w:r w:rsidR="00003A33">
              <w:t>articulate M</w:t>
            </w:r>
            <w:r w:rsidRPr="000016C2">
              <w:t>atter</w:t>
            </w:r>
          </w:p>
        </w:tc>
      </w:tr>
      <w:tr w:rsidR="000016C2" w:rsidTr="00BF2277">
        <w:tc>
          <w:tcPr>
            <w:tcW w:w="4508" w:type="dxa"/>
          </w:tcPr>
          <w:p w:rsidR="000016C2" w:rsidRPr="000016C2" w:rsidRDefault="000016C2" w:rsidP="000016C2">
            <w:r>
              <w:t>CO</w:t>
            </w:r>
            <w:r w:rsidRPr="000016C2">
              <w:t xml:space="preserve"> </w:t>
            </w:r>
          </w:p>
        </w:tc>
        <w:tc>
          <w:tcPr>
            <w:tcW w:w="4508" w:type="dxa"/>
          </w:tcPr>
          <w:p w:rsidR="000016C2" w:rsidRDefault="000016C2" w:rsidP="00BF2277">
            <w:r>
              <w:t>C</w:t>
            </w:r>
            <w:r w:rsidR="00003A33">
              <w:t>arbon M</w:t>
            </w:r>
            <w:r>
              <w:t>onoxide</w:t>
            </w:r>
          </w:p>
        </w:tc>
      </w:tr>
      <w:tr w:rsidR="00BF2277" w:rsidTr="00BF2277">
        <w:tc>
          <w:tcPr>
            <w:tcW w:w="4508" w:type="dxa"/>
          </w:tcPr>
          <w:p w:rsidR="00BF2277" w:rsidRDefault="000016C2" w:rsidP="00BF2277">
            <w:r w:rsidRPr="000016C2">
              <w:t>NO</w:t>
            </w:r>
            <w:r w:rsidR="00BE7EF8">
              <w:t>x</w:t>
            </w:r>
          </w:p>
        </w:tc>
        <w:tc>
          <w:tcPr>
            <w:tcW w:w="4508" w:type="dxa"/>
          </w:tcPr>
          <w:p w:rsidR="00BF2277" w:rsidRDefault="00003A33" w:rsidP="00BF2277">
            <w:r>
              <w:t>Nitrogen O</w:t>
            </w:r>
            <w:r w:rsidR="000016C2" w:rsidRPr="000016C2">
              <w:t>xides</w:t>
            </w:r>
          </w:p>
        </w:tc>
      </w:tr>
      <w:tr w:rsidR="00BF2277" w:rsidTr="00BF2277">
        <w:tc>
          <w:tcPr>
            <w:tcW w:w="4508" w:type="dxa"/>
          </w:tcPr>
          <w:p w:rsidR="00BF2277" w:rsidRDefault="000578BF" w:rsidP="00BF2277">
            <w:r>
              <w:t>HC</w:t>
            </w:r>
          </w:p>
        </w:tc>
        <w:tc>
          <w:tcPr>
            <w:tcW w:w="4508" w:type="dxa"/>
          </w:tcPr>
          <w:p w:rsidR="00BF2277" w:rsidRDefault="000578BF" w:rsidP="00BF2277">
            <w:r>
              <w:t>Hydrocarbon</w:t>
            </w:r>
          </w:p>
        </w:tc>
      </w:tr>
      <w:tr w:rsidR="00BF2277" w:rsidTr="00BF2277">
        <w:tc>
          <w:tcPr>
            <w:tcW w:w="4508" w:type="dxa"/>
          </w:tcPr>
          <w:p w:rsidR="00BF2277" w:rsidRDefault="000578BF" w:rsidP="00BF2277">
            <w:r>
              <w:t>O2</w:t>
            </w:r>
          </w:p>
        </w:tc>
        <w:tc>
          <w:tcPr>
            <w:tcW w:w="4508" w:type="dxa"/>
          </w:tcPr>
          <w:p w:rsidR="00BF2277" w:rsidRDefault="000578BF" w:rsidP="00BF2277">
            <w:r>
              <w:t>Oxygen</w:t>
            </w:r>
          </w:p>
        </w:tc>
      </w:tr>
      <w:tr w:rsidR="00EA2E02" w:rsidTr="00BF2277">
        <w:tc>
          <w:tcPr>
            <w:tcW w:w="4508" w:type="dxa"/>
          </w:tcPr>
          <w:p w:rsidR="00EA2E02" w:rsidRDefault="00EA2E02" w:rsidP="00BF2277">
            <w:r>
              <w:t>EGR</w:t>
            </w:r>
          </w:p>
        </w:tc>
        <w:tc>
          <w:tcPr>
            <w:tcW w:w="4508" w:type="dxa"/>
          </w:tcPr>
          <w:p w:rsidR="00EA2E02" w:rsidRDefault="00EA2E02" w:rsidP="00BF2277">
            <w:r>
              <w:t xml:space="preserve">Exhaust Gas Recirculation </w:t>
            </w:r>
          </w:p>
        </w:tc>
      </w:tr>
      <w:tr w:rsidR="00ED5AEB" w:rsidTr="00BF2277">
        <w:tc>
          <w:tcPr>
            <w:tcW w:w="4508" w:type="dxa"/>
          </w:tcPr>
          <w:p w:rsidR="00ED5AEB" w:rsidRDefault="00ED5AEB" w:rsidP="00BF2277">
            <w:r>
              <w:t>m/s</w:t>
            </w:r>
          </w:p>
        </w:tc>
        <w:tc>
          <w:tcPr>
            <w:tcW w:w="4508" w:type="dxa"/>
          </w:tcPr>
          <w:p w:rsidR="00ED5AEB" w:rsidRDefault="00ED5AEB" w:rsidP="00BF2277">
            <w:r>
              <w:t>Metre per second</w:t>
            </w:r>
          </w:p>
        </w:tc>
      </w:tr>
      <w:tr w:rsidR="00ED5AEB" w:rsidTr="00BF2277">
        <w:tc>
          <w:tcPr>
            <w:tcW w:w="4508" w:type="dxa"/>
          </w:tcPr>
          <w:p w:rsidR="00ED5AEB" w:rsidRDefault="00ED5AEB" w:rsidP="00BF2277">
            <w:r>
              <w:t>m/s/s</w:t>
            </w:r>
          </w:p>
        </w:tc>
        <w:tc>
          <w:tcPr>
            <w:tcW w:w="4508" w:type="dxa"/>
          </w:tcPr>
          <w:p w:rsidR="00ED5AEB" w:rsidRDefault="00ED5AEB" w:rsidP="00BF2277">
            <w:r>
              <w:t>Metre per second per second</w:t>
            </w:r>
          </w:p>
        </w:tc>
      </w:tr>
      <w:tr w:rsidR="00ED5AEB" w:rsidTr="00BF2277">
        <w:tc>
          <w:tcPr>
            <w:tcW w:w="4508" w:type="dxa"/>
          </w:tcPr>
          <w:p w:rsidR="00ED5AEB" w:rsidRDefault="00ED5AEB" w:rsidP="00BF2277">
            <w:r>
              <w:t>N</w:t>
            </w:r>
          </w:p>
        </w:tc>
        <w:tc>
          <w:tcPr>
            <w:tcW w:w="4508" w:type="dxa"/>
          </w:tcPr>
          <w:p w:rsidR="00ED5AEB" w:rsidRDefault="00ED5AEB" w:rsidP="00BF2277">
            <w:r>
              <w:t>Newton</w:t>
            </w:r>
          </w:p>
        </w:tc>
      </w:tr>
      <w:tr w:rsidR="000D291B" w:rsidTr="00BF2277">
        <w:tc>
          <w:tcPr>
            <w:tcW w:w="4508" w:type="dxa"/>
          </w:tcPr>
          <w:p w:rsidR="000D291B" w:rsidRDefault="000D291B" w:rsidP="00BF2277">
            <w:r>
              <w:t>Kg</w:t>
            </w:r>
          </w:p>
        </w:tc>
        <w:tc>
          <w:tcPr>
            <w:tcW w:w="4508" w:type="dxa"/>
          </w:tcPr>
          <w:p w:rsidR="000D291B" w:rsidRDefault="000D291B" w:rsidP="00BF2277">
            <w:r>
              <w:t xml:space="preserve">Kilogram </w:t>
            </w:r>
          </w:p>
        </w:tc>
      </w:tr>
      <w:tr w:rsidR="0027294A" w:rsidTr="00BF2277">
        <w:tc>
          <w:tcPr>
            <w:tcW w:w="4508" w:type="dxa"/>
          </w:tcPr>
          <w:p w:rsidR="0027294A" w:rsidRDefault="0027294A" w:rsidP="00BF2277">
            <w:r>
              <w:t>RDE</w:t>
            </w:r>
          </w:p>
        </w:tc>
        <w:tc>
          <w:tcPr>
            <w:tcW w:w="4508" w:type="dxa"/>
          </w:tcPr>
          <w:p w:rsidR="0027294A" w:rsidRDefault="0027294A" w:rsidP="00BF2277">
            <w:r w:rsidRPr="0027294A">
              <w:t>real driving emissions</w:t>
            </w:r>
          </w:p>
        </w:tc>
      </w:tr>
      <w:tr w:rsidR="0027294A" w:rsidTr="00BF2277">
        <w:tc>
          <w:tcPr>
            <w:tcW w:w="4508" w:type="dxa"/>
          </w:tcPr>
          <w:p w:rsidR="0027294A" w:rsidRDefault="0027294A" w:rsidP="00BF2277">
            <w:r>
              <w:t xml:space="preserve">DOC </w:t>
            </w:r>
          </w:p>
        </w:tc>
        <w:tc>
          <w:tcPr>
            <w:tcW w:w="4508" w:type="dxa"/>
          </w:tcPr>
          <w:p w:rsidR="0027294A" w:rsidRPr="0027294A" w:rsidRDefault="00BF334A" w:rsidP="00BF2277">
            <w:r>
              <w:t>D</w:t>
            </w:r>
            <w:r w:rsidR="0027294A" w:rsidRPr="0027294A">
              <w:t>iesel oxidation catalyst</w:t>
            </w:r>
          </w:p>
        </w:tc>
      </w:tr>
      <w:tr w:rsidR="0027294A" w:rsidTr="00BF2277">
        <w:tc>
          <w:tcPr>
            <w:tcW w:w="4508" w:type="dxa"/>
          </w:tcPr>
          <w:p w:rsidR="0027294A" w:rsidRDefault="000514E1" w:rsidP="00BF2277">
            <w:r w:rsidRPr="00343181">
              <w:rPr>
                <w:noProof/>
              </w:rPr>
              <w:t>DPF</w:t>
            </w:r>
          </w:p>
        </w:tc>
        <w:tc>
          <w:tcPr>
            <w:tcW w:w="4508" w:type="dxa"/>
          </w:tcPr>
          <w:p w:rsidR="0027294A" w:rsidRPr="0027294A" w:rsidRDefault="000514E1" w:rsidP="00BF2277">
            <w:r w:rsidRPr="000514E1">
              <w:t>Diesel particulate filter</w:t>
            </w:r>
          </w:p>
        </w:tc>
      </w:tr>
      <w:tr w:rsidR="0027294A" w:rsidTr="00BF2277">
        <w:tc>
          <w:tcPr>
            <w:tcW w:w="4508" w:type="dxa"/>
          </w:tcPr>
          <w:p w:rsidR="0027294A" w:rsidRDefault="000514E1" w:rsidP="00BF2277">
            <w:r w:rsidRPr="000514E1">
              <w:t>SCR</w:t>
            </w:r>
          </w:p>
        </w:tc>
        <w:tc>
          <w:tcPr>
            <w:tcW w:w="4508" w:type="dxa"/>
          </w:tcPr>
          <w:p w:rsidR="0027294A" w:rsidRPr="0027294A" w:rsidRDefault="000514E1" w:rsidP="00BF2277">
            <w:r>
              <w:t>S</w:t>
            </w:r>
            <w:r w:rsidRPr="000514E1">
              <w:t>elective catalytic reduction</w:t>
            </w:r>
          </w:p>
        </w:tc>
      </w:tr>
      <w:tr w:rsidR="0027294A" w:rsidTr="00BF2277">
        <w:tc>
          <w:tcPr>
            <w:tcW w:w="4508" w:type="dxa"/>
          </w:tcPr>
          <w:p w:rsidR="0027294A" w:rsidRDefault="000514E1" w:rsidP="00BF2277">
            <w:r>
              <w:t>LNT</w:t>
            </w:r>
          </w:p>
        </w:tc>
        <w:tc>
          <w:tcPr>
            <w:tcW w:w="4508" w:type="dxa"/>
          </w:tcPr>
          <w:p w:rsidR="0027294A" w:rsidRPr="0027294A" w:rsidRDefault="000514E1" w:rsidP="00BF2277">
            <w:r w:rsidRPr="000514E1">
              <w:t>Lean NOx Trap</w:t>
            </w:r>
          </w:p>
        </w:tc>
      </w:tr>
      <w:tr w:rsidR="00B70BB3" w:rsidTr="00BF2277">
        <w:tc>
          <w:tcPr>
            <w:tcW w:w="4508" w:type="dxa"/>
          </w:tcPr>
          <w:p w:rsidR="00B70BB3" w:rsidRDefault="00B70BB3" w:rsidP="00BF2277">
            <w:r>
              <w:t>Mph</w:t>
            </w:r>
          </w:p>
        </w:tc>
        <w:tc>
          <w:tcPr>
            <w:tcW w:w="4508" w:type="dxa"/>
          </w:tcPr>
          <w:p w:rsidR="00B70BB3" w:rsidRPr="000514E1" w:rsidRDefault="00B70BB3" w:rsidP="00BF2277">
            <w:r>
              <w:t>Miles per hour</w:t>
            </w:r>
          </w:p>
        </w:tc>
      </w:tr>
      <w:tr w:rsidR="00B70BB3" w:rsidTr="00BF2277">
        <w:tc>
          <w:tcPr>
            <w:tcW w:w="4508" w:type="dxa"/>
          </w:tcPr>
          <w:p w:rsidR="00B70BB3" w:rsidRDefault="00B70BB3" w:rsidP="00BF2277">
            <w:r>
              <w:t>Kmph</w:t>
            </w:r>
          </w:p>
        </w:tc>
        <w:tc>
          <w:tcPr>
            <w:tcW w:w="4508" w:type="dxa"/>
          </w:tcPr>
          <w:p w:rsidR="00B70BB3" w:rsidRDefault="00B70BB3" w:rsidP="00BF2277">
            <w:r>
              <w:t>Kilometre per hour</w:t>
            </w:r>
          </w:p>
        </w:tc>
      </w:tr>
    </w:tbl>
    <w:p w:rsidR="00BF2277" w:rsidRDefault="00BF2277" w:rsidP="00BF2277">
      <w:r>
        <w:t xml:space="preserve"> </w:t>
      </w:r>
    </w:p>
    <w:p w:rsidR="007611F5" w:rsidRDefault="007611F5" w:rsidP="007611F5"/>
    <w:p w:rsidR="007611F5" w:rsidRDefault="007611F5" w:rsidP="007611F5"/>
    <w:p w:rsidR="007611F5" w:rsidRDefault="007611F5" w:rsidP="007611F5"/>
    <w:p w:rsidR="007611F5" w:rsidRDefault="007611F5" w:rsidP="007611F5"/>
    <w:p w:rsidR="007611F5" w:rsidRDefault="007611F5" w:rsidP="007611F5"/>
    <w:p w:rsidR="007611F5" w:rsidRDefault="007611F5" w:rsidP="007611F5"/>
    <w:p w:rsidR="007611F5" w:rsidRDefault="007611F5" w:rsidP="007611F5"/>
    <w:p w:rsidR="007611F5" w:rsidRDefault="007611F5" w:rsidP="007611F5"/>
    <w:p w:rsidR="007611F5" w:rsidRDefault="007611F5" w:rsidP="007611F5"/>
    <w:p w:rsidR="007611F5" w:rsidRDefault="007611F5" w:rsidP="007611F5"/>
    <w:p w:rsidR="007611F5" w:rsidRDefault="007611F5" w:rsidP="007611F5"/>
    <w:p w:rsidR="007611F5" w:rsidRPr="007611F5" w:rsidRDefault="007611F5" w:rsidP="007611F5"/>
    <w:p w:rsidR="007611F5" w:rsidRDefault="007611F5" w:rsidP="007611F5"/>
    <w:p w:rsidR="007611F5" w:rsidRDefault="007611F5" w:rsidP="007611F5"/>
    <w:p w:rsidR="005809DE" w:rsidRDefault="005809DE" w:rsidP="006D148B"/>
    <w:sdt>
      <w:sdtPr>
        <w:rPr>
          <w:rFonts w:asciiTheme="minorHAnsi" w:eastAsiaTheme="minorHAnsi" w:hAnsiTheme="minorHAnsi" w:cstheme="minorBidi"/>
          <w:color w:val="auto"/>
          <w:sz w:val="22"/>
          <w:szCs w:val="22"/>
          <w:lang w:val="en-GB"/>
        </w:rPr>
        <w:id w:val="474725194"/>
        <w:docPartObj>
          <w:docPartGallery w:val="Table of Contents"/>
          <w:docPartUnique/>
        </w:docPartObj>
      </w:sdtPr>
      <w:sdtEndPr>
        <w:rPr>
          <w:b/>
          <w:bCs/>
          <w:noProof/>
        </w:rPr>
      </w:sdtEndPr>
      <w:sdtContent>
        <w:p w:rsidR="004526AF" w:rsidRDefault="004526AF">
          <w:pPr>
            <w:pStyle w:val="TOCHeading"/>
          </w:pPr>
          <w:r>
            <w:t>Contents</w:t>
          </w:r>
        </w:p>
        <w:p w:rsidR="00701FC2" w:rsidRDefault="004526A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8712817" w:history="1">
            <w:r w:rsidR="00701FC2" w:rsidRPr="0082682E">
              <w:rPr>
                <w:rStyle w:val="Hyperlink"/>
                <w:noProof/>
              </w:rPr>
              <w:t>Technical Abstract</w:t>
            </w:r>
            <w:r w:rsidR="00701FC2">
              <w:rPr>
                <w:noProof/>
                <w:webHidden/>
              </w:rPr>
              <w:tab/>
            </w:r>
            <w:r w:rsidR="00701FC2">
              <w:rPr>
                <w:noProof/>
                <w:webHidden/>
              </w:rPr>
              <w:fldChar w:fldCharType="begin"/>
            </w:r>
            <w:r w:rsidR="00701FC2">
              <w:rPr>
                <w:noProof/>
                <w:webHidden/>
              </w:rPr>
              <w:instrText xml:space="preserve"> PAGEREF _Toc498712817 \h </w:instrText>
            </w:r>
            <w:r w:rsidR="00701FC2">
              <w:rPr>
                <w:noProof/>
                <w:webHidden/>
              </w:rPr>
            </w:r>
            <w:r w:rsidR="00701FC2">
              <w:rPr>
                <w:noProof/>
                <w:webHidden/>
              </w:rPr>
              <w:fldChar w:fldCharType="separate"/>
            </w:r>
            <w:r w:rsidR="00701FC2">
              <w:rPr>
                <w:noProof/>
                <w:webHidden/>
              </w:rPr>
              <w:t>2</w:t>
            </w:r>
            <w:r w:rsidR="00701FC2">
              <w:rPr>
                <w:noProof/>
                <w:webHidden/>
              </w:rPr>
              <w:fldChar w:fldCharType="end"/>
            </w:r>
          </w:hyperlink>
        </w:p>
        <w:p w:rsidR="00701FC2" w:rsidRDefault="00FE6AE3">
          <w:pPr>
            <w:pStyle w:val="TOC1"/>
            <w:tabs>
              <w:tab w:val="right" w:leader="dot" w:pos="9016"/>
            </w:tabs>
            <w:rPr>
              <w:rFonts w:eastAsiaTheme="minorEastAsia"/>
              <w:noProof/>
              <w:lang w:eastAsia="en-GB"/>
            </w:rPr>
          </w:pPr>
          <w:hyperlink w:anchor="_Toc498712818" w:history="1">
            <w:r w:rsidR="00701FC2" w:rsidRPr="0082682E">
              <w:rPr>
                <w:rStyle w:val="Hyperlink"/>
                <w:noProof/>
              </w:rPr>
              <w:t>Non- Technical Abstract</w:t>
            </w:r>
            <w:r w:rsidR="00701FC2">
              <w:rPr>
                <w:noProof/>
                <w:webHidden/>
              </w:rPr>
              <w:tab/>
            </w:r>
            <w:r w:rsidR="00701FC2">
              <w:rPr>
                <w:noProof/>
                <w:webHidden/>
              </w:rPr>
              <w:fldChar w:fldCharType="begin"/>
            </w:r>
            <w:r w:rsidR="00701FC2">
              <w:rPr>
                <w:noProof/>
                <w:webHidden/>
              </w:rPr>
              <w:instrText xml:space="preserve"> PAGEREF _Toc498712818 \h </w:instrText>
            </w:r>
            <w:r w:rsidR="00701FC2">
              <w:rPr>
                <w:noProof/>
                <w:webHidden/>
              </w:rPr>
            </w:r>
            <w:r w:rsidR="00701FC2">
              <w:rPr>
                <w:noProof/>
                <w:webHidden/>
              </w:rPr>
              <w:fldChar w:fldCharType="separate"/>
            </w:r>
            <w:r w:rsidR="00701FC2">
              <w:rPr>
                <w:noProof/>
                <w:webHidden/>
              </w:rPr>
              <w:t>3</w:t>
            </w:r>
            <w:r w:rsidR="00701FC2">
              <w:rPr>
                <w:noProof/>
                <w:webHidden/>
              </w:rPr>
              <w:fldChar w:fldCharType="end"/>
            </w:r>
          </w:hyperlink>
        </w:p>
        <w:p w:rsidR="00701FC2" w:rsidRDefault="00FE6AE3">
          <w:pPr>
            <w:pStyle w:val="TOC1"/>
            <w:tabs>
              <w:tab w:val="right" w:leader="dot" w:pos="9016"/>
            </w:tabs>
            <w:rPr>
              <w:rFonts w:eastAsiaTheme="minorEastAsia"/>
              <w:noProof/>
              <w:lang w:eastAsia="en-GB"/>
            </w:rPr>
          </w:pPr>
          <w:hyperlink w:anchor="_Toc498712819" w:history="1">
            <w:r w:rsidR="00701FC2" w:rsidRPr="0082682E">
              <w:rPr>
                <w:rStyle w:val="Hyperlink"/>
                <w:noProof/>
              </w:rPr>
              <w:t>Abbreviations</w:t>
            </w:r>
            <w:r w:rsidR="00701FC2">
              <w:rPr>
                <w:noProof/>
                <w:webHidden/>
              </w:rPr>
              <w:tab/>
            </w:r>
            <w:r w:rsidR="00701FC2">
              <w:rPr>
                <w:noProof/>
                <w:webHidden/>
              </w:rPr>
              <w:fldChar w:fldCharType="begin"/>
            </w:r>
            <w:r w:rsidR="00701FC2">
              <w:rPr>
                <w:noProof/>
                <w:webHidden/>
              </w:rPr>
              <w:instrText xml:space="preserve"> PAGEREF _Toc498712819 \h </w:instrText>
            </w:r>
            <w:r w:rsidR="00701FC2">
              <w:rPr>
                <w:noProof/>
                <w:webHidden/>
              </w:rPr>
            </w:r>
            <w:r w:rsidR="00701FC2">
              <w:rPr>
                <w:noProof/>
                <w:webHidden/>
              </w:rPr>
              <w:fldChar w:fldCharType="separate"/>
            </w:r>
            <w:r w:rsidR="00701FC2">
              <w:rPr>
                <w:noProof/>
                <w:webHidden/>
              </w:rPr>
              <w:t>4</w:t>
            </w:r>
            <w:r w:rsidR="00701FC2">
              <w:rPr>
                <w:noProof/>
                <w:webHidden/>
              </w:rPr>
              <w:fldChar w:fldCharType="end"/>
            </w:r>
          </w:hyperlink>
        </w:p>
        <w:p w:rsidR="00701FC2" w:rsidRDefault="00FE6AE3">
          <w:pPr>
            <w:pStyle w:val="TOC1"/>
            <w:tabs>
              <w:tab w:val="right" w:leader="dot" w:pos="9016"/>
            </w:tabs>
            <w:rPr>
              <w:rFonts w:eastAsiaTheme="minorEastAsia"/>
              <w:noProof/>
              <w:lang w:eastAsia="en-GB"/>
            </w:rPr>
          </w:pPr>
          <w:hyperlink w:anchor="_Toc498712820" w:history="1">
            <w:r w:rsidR="00701FC2" w:rsidRPr="0082682E">
              <w:rPr>
                <w:rStyle w:val="Hyperlink"/>
                <w:noProof/>
              </w:rPr>
              <w:t>List of Figures</w:t>
            </w:r>
            <w:r w:rsidR="00701FC2">
              <w:rPr>
                <w:noProof/>
                <w:webHidden/>
              </w:rPr>
              <w:tab/>
            </w:r>
            <w:r w:rsidR="00701FC2">
              <w:rPr>
                <w:noProof/>
                <w:webHidden/>
              </w:rPr>
              <w:fldChar w:fldCharType="begin"/>
            </w:r>
            <w:r w:rsidR="00701FC2">
              <w:rPr>
                <w:noProof/>
                <w:webHidden/>
              </w:rPr>
              <w:instrText xml:space="preserve"> PAGEREF _Toc498712820 \h </w:instrText>
            </w:r>
            <w:r w:rsidR="00701FC2">
              <w:rPr>
                <w:noProof/>
                <w:webHidden/>
              </w:rPr>
            </w:r>
            <w:r w:rsidR="00701FC2">
              <w:rPr>
                <w:noProof/>
                <w:webHidden/>
              </w:rPr>
              <w:fldChar w:fldCharType="separate"/>
            </w:r>
            <w:r w:rsidR="00701FC2">
              <w:rPr>
                <w:noProof/>
                <w:webHidden/>
              </w:rPr>
              <w:t>6</w:t>
            </w:r>
            <w:r w:rsidR="00701FC2">
              <w:rPr>
                <w:noProof/>
                <w:webHidden/>
              </w:rPr>
              <w:fldChar w:fldCharType="end"/>
            </w:r>
          </w:hyperlink>
        </w:p>
        <w:p w:rsidR="00701FC2" w:rsidRDefault="00FE6AE3">
          <w:pPr>
            <w:pStyle w:val="TOC1"/>
            <w:tabs>
              <w:tab w:val="right" w:leader="dot" w:pos="9016"/>
            </w:tabs>
            <w:rPr>
              <w:rFonts w:eastAsiaTheme="minorEastAsia"/>
              <w:noProof/>
              <w:lang w:eastAsia="en-GB"/>
            </w:rPr>
          </w:pPr>
          <w:hyperlink w:anchor="_Toc498712821" w:history="1">
            <w:r w:rsidR="00701FC2" w:rsidRPr="0082682E">
              <w:rPr>
                <w:rStyle w:val="Hyperlink"/>
                <w:noProof/>
              </w:rPr>
              <w:t>List of table</w:t>
            </w:r>
            <w:r w:rsidR="00701FC2">
              <w:rPr>
                <w:noProof/>
                <w:webHidden/>
              </w:rPr>
              <w:tab/>
            </w:r>
            <w:r w:rsidR="00701FC2">
              <w:rPr>
                <w:noProof/>
                <w:webHidden/>
              </w:rPr>
              <w:fldChar w:fldCharType="begin"/>
            </w:r>
            <w:r w:rsidR="00701FC2">
              <w:rPr>
                <w:noProof/>
                <w:webHidden/>
              </w:rPr>
              <w:instrText xml:space="preserve"> PAGEREF _Toc498712821 \h </w:instrText>
            </w:r>
            <w:r w:rsidR="00701FC2">
              <w:rPr>
                <w:noProof/>
                <w:webHidden/>
              </w:rPr>
            </w:r>
            <w:r w:rsidR="00701FC2">
              <w:rPr>
                <w:noProof/>
                <w:webHidden/>
              </w:rPr>
              <w:fldChar w:fldCharType="separate"/>
            </w:r>
            <w:r w:rsidR="00701FC2">
              <w:rPr>
                <w:noProof/>
                <w:webHidden/>
              </w:rPr>
              <w:t>6</w:t>
            </w:r>
            <w:r w:rsidR="00701FC2">
              <w:rPr>
                <w:noProof/>
                <w:webHidden/>
              </w:rPr>
              <w:fldChar w:fldCharType="end"/>
            </w:r>
          </w:hyperlink>
        </w:p>
        <w:p w:rsidR="00701FC2" w:rsidRDefault="00FE6AE3">
          <w:pPr>
            <w:pStyle w:val="TOC1"/>
            <w:tabs>
              <w:tab w:val="right" w:leader="dot" w:pos="9016"/>
            </w:tabs>
            <w:rPr>
              <w:rFonts w:eastAsiaTheme="minorEastAsia"/>
              <w:noProof/>
              <w:lang w:eastAsia="en-GB"/>
            </w:rPr>
          </w:pPr>
          <w:hyperlink w:anchor="_Toc498712822" w:history="1">
            <w:r w:rsidR="00701FC2" w:rsidRPr="0082682E">
              <w:rPr>
                <w:rStyle w:val="Hyperlink"/>
                <w:noProof/>
              </w:rPr>
              <w:t>Chapter 1</w:t>
            </w:r>
            <w:r w:rsidR="00701FC2">
              <w:rPr>
                <w:noProof/>
                <w:webHidden/>
              </w:rPr>
              <w:tab/>
            </w:r>
            <w:r w:rsidR="00701FC2">
              <w:rPr>
                <w:noProof/>
                <w:webHidden/>
              </w:rPr>
              <w:fldChar w:fldCharType="begin"/>
            </w:r>
            <w:r w:rsidR="00701FC2">
              <w:rPr>
                <w:noProof/>
                <w:webHidden/>
              </w:rPr>
              <w:instrText xml:space="preserve"> PAGEREF _Toc498712822 \h </w:instrText>
            </w:r>
            <w:r w:rsidR="00701FC2">
              <w:rPr>
                <w:noProof/>
                <w:webHidden/>
              </w:rPr>
            </w:r>
            <w:r w:rsidR="00701FC2">
              <w:rPr>
                <w:noProof/>
                <w:webHidden/>
              </w:rPr>
              <w:fldChar w:fldCharType="separate"/>
            </w:r>
            <w:r w:rsidR="00701FC2">
              <w:rPr>
                <w:noProof/>
                <w:webHidden/>
              </w:rPr>
              <w:t>7</w:t>
            </w:r>
            <w:r w:rsidR="00701FC2">
              <w:rPr>
                <w:noProof/>
                <w:webHidden/>
              </w:rPr>
              <w:fldChar w:fldCharType="end"/>
            </w:r>
          </w:hyperlink>
        </w:p>
        <w:p w:rsidR="00701FC2" w:rsidRDefault="00FE6AE3">
          <w:pPr>
            <w:pStyle w:val="TOC2"/>
            <w:tabs>
              <w:tab w:val="right" w:leader="dot" w:pos="9016"/>
            </w:tabs>
            <w:rPr>
              <w:rFonts w:eastAsiaTheme="minorEastAsia"/>
              <w:noProof/>
              <w:lang w:eastAsia="en-GB"/>
            </w:rPr>
          </w:pPr>
          <w:hyperlink w:anchor="_Toc498712823" w:history="1">
            <w:r w:rsidR="00701FC2" w:rsidRPr="0082682E">
              <w:rPr>
                <w:rStyle w:val="Hyperlink"/>
                <w:noProof/>
              </w:rPr>
              <w:t>1.0 Introduction</w:t>
            </w:r>
            <w:r w:rsidR="00701FC2">
              <w:rPr>
                <w:noProof/>
                <w:webHidden/>
              </w:rPr>
              <w:tab/>
            </w:r>
            <w:r w:rsidR="00701FC2">
              <w:rPr>
                <w:noProof/>
                <w:webHidden/>
              </w:rPr>
              <w:fldChar w:fldCharType="begin"/>
            </w:r>
            <w:r w:rsidR="00701FC2">
              <w:rPr>
                <w:noProof/>
                <w:webHidden/>
              </w:rPr>
              <w:instrText xml:space="preserve"> PAGEREF _Toc498712823 \h </w:instrText>
            </w:r>
            <w:r w:rsidR="00701FC2">
              <w:rPr>
                <w:noProof/>
                <w:webHidden/>
              </w:rPr>
            </w:r>
            <w:r w:rsidR="00701FC2">
              <w:rPr>
                <w:noProof/>
                <w:webHidden/>
              </w:rPr>
              <w:fldChar w:fldCharType="separate"/>
            </w:r>
            <w:r w:rsidR="00701FC2">
              <w:rPr>
                <w:noProof/>
                <w:webHidden/>
              </w:rPr>
              <w:t>7</w:t>
            </w:r>
            <w:r w:rsidR="00701FC2">
              <w:rPr>
                <w:noProof/>
                <w:webHidden/>
              </w:rPr>
              <w:fldChar w:fldCharType="end"/>
            </w:r>
          </w:hyperlink>
        </w:p>
        <w:p w:rsidR="00701FC2" w:rsidRDefault="00FE6AE3">
          <w:pPr>
            <w:pStyle w:val="TOC2"/>
            <w:tabs>
              <w:tab w:val="right" w:leader="dot" w:pos="9016"/>
            </w:tabs>
            <w:rPr>
              <w:rFonts w:eastAsiaTheme="minorEastAsia"/>
              <w:noProof/>
              <w:lang w:eastAsia="en-GB"/>
            </w:rPr>
          </w:pPr>
          <w:hyperlink w:anchor="_Toc498712824" w:history="1">
            <w:r w:rsidR="00701FC2" w:rsidRPr="0082682E">
              <w:rPr>
                <w:rStyle w:val="Hyperlink"/>
                <w:noProof/>
              </w:rPr>
              <w:t>1.1 Aims</w:t>
            </w:r>
            <w:r w:rsidR="00701FC2">
              <w:rPr>
                <w:noProof/>
                <w:webHidden/>
              </w:rPr>
              <w:tab/>
            </w:r>
            <w:r w:rsidR="00701FC2">
              <w:rPr>
                <w:noProof/>
                <w:webHidden/>
              </w:rPr>
              <w:fldChar w:fldCharType="begin"/>
            </w:r>
            <w:r w:rsidR="00701FC2">
              <w:rPr>
                <w:noProof/>
                <w:webHidden/>
              </w:rPr>
              <w:instrText xml:space="preserve"> PAGEREF _Toc498712824 \h </w:instrText>
            </w:r>
            <w:r w:rsidR="00701FC2">
              <w:rPr>
                <w:noProof/>
                <w:webHidden/>
              </w:rPr>
            </w:r>
            <w:r w:rsidR="00701FC2">
              <w:rPr>
                <w:noProof/>
                <w:webHidden/>
              </w:rPr>
              <w:fldChar w:fldCharType="separate"/>
            </w:r>
            <w:r w:rsidR="00701FC2">
              <w:rPr>
                <w:noProof/>
                <w:webHidden/>
              </w:rPr>
              <w:t>7</w:t>
            </w:r>
            <w:r w:rsidR="00701FC2">
              <w:rPr>
                <w:noProof/>
                <w:webHidden/>
              </w:rPr>
              <w:fldChar w:fldCharType="end"/>
            </w:r>
          </w:hyperlink>
        </w:p>
        <w:p w:rsidR="00701FC2" w:rsidRDefault="00FE6AE3">
          <w:pPr>
            <w:pStyle w:val="TOC1"/>
            <w:tabs>
              <w:tab w:val="right" w:leader="dot" w:pos="9016"/>
            </w:tabs>
            <w:rPr>
              <w:rFonts w:eastAsiaTheme="minorEastAsia"/>
              <w:noProof/>
              <w:lang w:eastAsia="en-GB"/>
            </w:rPr>
          </w:pPr>
          <w:hyperlink w:anchor="_Toc498712825" w:history="1">
            <w:r w:rsidR="00701FC2" w:rsidRPr="0082682E">
              <w:rPr>
                <w:rStyle w:val="Hyperlink"/>
                <w:noProof/>
              </w:rPr>
              <w:t>Chapter 2</w:t>
            </w:r>
            <w:r w:rsidR="00701FC2">
              <w:rPr>
                <w:noProof/>
                <w:webHidden/>
              </w:rPr>
              <w:tab/>
            </w:r>
            <w:r w:rsidR="00701FC2">
              <w:rPr>
                <w:noProof/>
                <w:webHidden/>
              </w:rPr>
              <w:fldChar w:fldCharType="begin"/>
            </w:r>
            <w:r w:rsidR="00701FC2">
              <w:rPr>
                <w:noProof/>
                <w:webHidden/>
              </w:rPr>
              <w:instrText xml:space="preserve"> PAGEREF _Toc498712825 \h </w:instrText>
            </w:r>
            <w:r w:rsidR="00701FC2">
              <w:rPr>
                <w:noProof/>
                <w:webHidden/>
              </w:rPr>
            </w:r>
            <w:r w:rsidR="00701FC2">
              <w:rPr>
                <w:noProof/>
                <w:webHidden/>
              </w:rPr>
              <w:fldChar w:fldCharType="separate"/>
            </w:r>
            <w:r w:rsidR="00701FC2">
              <w:rPr>
                <w:noProof/>
                <w:webHidden/>
              </w:rPr>
              <w:t>8</w:t>
            </w:r>
            <w:r w:rsidR="00701FC2">
              <w:rPr>
                <w:noProof/>
                <w:webHidden/>
              </w:rPr>
              <w:fldChar w:fldCharType="end"/>
            </w:r>
          </w:hyperlink>
        </w:p>
        <w:p w:rsidR="00701FC2" w:rsidRDefault="00FE6AE3">
          <w:pPr>
            <w:pStyle w:val="TOC2"/>
            <w:tabs>
              <w:tab w:val="right" w:leader="dot" w:pos="9016"/>
            </w:tabs>
            <w:rPr>
              <w:rFonts w:eastAsiaTheme="minorEastAsia"/>
              <w:noProof/>
              <w:lang w:eastAsia="en-GB"/>
            </w:rPr>
          </w:pPr>
          <w:hyperlink w:anchor="_Toc498712826" w:history="1">
            <w:r w:rsidR="00701FC2" w:rsidRPr="0082682E">
              <w:rPr>
                <w:rStyle w:val="Hyperlink"/>
                <w:noProof/>
              </w:rPr>
              <w:t>2.0 Literature Review</w:t>
            </w:r>
            <w:r w:rsidR="00701FC2">
              <w:rPr>
                <w:noProof/>
                <w:webHidden/>
              </w:rPr>
              <w:tab/>
            </w:r>
            <w:r w:rsidR="00701FC2">
              <w:rPr>
                <w:noProof/>
                <w:webHidden/>
              </w:rPr>
              <w:fldChar w:fldCharType="begin"/>
            </w:r>
            <w:r w:rsidR="00701FC2">
              <w:rPr>
                <w:noProof/>
                <w:webHidden/>
              </w:rPr>
              <w:instrText xml:space="preserve"> PAGEREF _Toc498712826 \h </w:instrText>
            </w:r>
            <w:r w:rsidR="00701FC2">
              <w:rPr>
                <w:noProof/>
                <w:webHidden/>
              </w:rPr>
            </w:r>
            <w:r w:rsidR="00701FC2">
              <w:rPr>
                <w:noProof/>
                <w:webHidden/>
              </w:rPr>
              <w:fldChar w:fldCharType="separate"/>
            </w:r>
            <w:r w:rsidR="00701FC2">
              <w:rPr>
                <w:noProof/>
                <w:webHidden/>
              </w:rPr>
              <w:t>8</w:t>
            </w:r>
            <w:r w:rsidR="00701FC2">
              <w:rPr>
                <w:noProof/>
                <w:webHidden/>
              </w:rPr>
              <w:fldChar w:fldCharType="end"/>
            </w:r>
          </w:hyperlink>
        </w:p>
        <w:p w:rsidR="00701FC2" w:rsidRDefault="00FE6AE3">
          <w:pPr>
            <w:pStyle w:val="TOC2"/>
            <w:tabs>
              <w:tab w:val="right" w:leader="dot" w:pos="9016"/>
            </w:tabs>
            <w:rPr>
              <w:rFonts w:eastAsiaTheme="minorEastAsia"/>
              <w:noProof/>
              <w:lang w:eastAsia="en-GB"/>
            </w:rPr>
          </w:pPr>
          <w:hyperlink w:anchor="_Toc498712827" w:history="1">
            <w:r w:rsidR="00701FC2" w:rsidRPr="0082682E">
              <w:rPr>
                <w:rStyle w:val="Hyperlink"/>
                <w:noProof/>
              </w:rPr>
              <w:t>2.1 Emissions</w:t>
            </w:r>
            <w:r w:rsidR="00701FC2">
              <w:rPr>
                <w:noProof/>
                <w:webHidden/>
              </w:rPr>
              <w:tab/>
            </w:r>
            <w:r w:rsidR="00701FC2">
              <w:rPr>
                <w:noProof/>
                <w:webHidden/>
              </w:rPr>
              <w:fldChar w:fldCharType="begin"/>
            </w:r>
            <w:r w:rsidR="00701FC2">
              <w:rPr>
                <w:noProof/>
                <w:webHidden/>
              </w:rPr>
              <w:instrText xml:space="preserve"> PAGEREF _Toc498712827 \h </w:instrText>
            </w:r>
            <w:r w:rsidR="00701FC2">
              <w:rPr>
                <w:noProof/>
                <w:webHidden/>
              </w:rPr>
            </w:r>
            <w:r w:rsidR="00701FC2">
              <w:rPr>
                <w:noProof/>
                <w:webHidden/>
              </w:rPr>
              <w:fldChar w:fldCharType="separate"/>
            </w:r>
            <w:r w:rsidR="00701FC2">
              <w:rPr>
                <w:noProof/>
                <w:webHidden/>
              </w:rPr>
              <w:t>8</w:t>
            </w:r>
            <w:r w:rsidR="00701FC2">
              <w:rPr>
                <w:noProof/>
                <w:webHidden/>
              </w:rPr>
              <w:fldChar w:fldCharType="end"/>
            </w:r>
          </w:hyperlink>
        </w:p>
        <w:p w:rsidR="00701FC2" w:rsidRDefault="00FE6AE3">
          <w:pPr>
            <w:pStyle w:val="TOC3"/>
            <w:tabs>
              <w:tab w:val="right" w:leader="dot" w:pos="9016"/>
            </w:tabs>
            <w:rPr>
              <w:rFonts w:eastAsiaTheme="minorEastAsia"/>
              <w:noProof/>
              <w:lang w:eastAsia="en-GB"/>
            </w:rPr>
          </w:pPr>
          <w:hyperlink w:anchor="_Toc498712828" w:history="1">
            <w:r w:rsidR="00701FC2" w:rsidRPr="0082682E">
              <w:rPr>
                <w:rStyle w:val="Hyperlink"/>
                <w:noProof/>
              </w:rPr>
              <w:t>2.1.1 Medical review on emissions</w:t>
            </w:r>
            <w:r w:rsidR="00701FC2">
              <w:rPr>
                <w:noProof/>
                <w:webHidden/>
              </w:rPr>
              <w:tab/>
            </w:r>
            <w:r w:rsidR="00701FC2">
              <w:rPr>
                <w:noProof/>
                <w:webHidden/>
              </w:rPr>
              <w:fldChar w:fldCharType="begin"/>
            </w:r>
            <w:r w:rsidR="00701FC2">
              <w:rPr>
                <w:noProof/>
                <w:webHidden/>
              </w:rPr>
              <w:instrText xml:space="preserve"> PAGEREF _Toc498712828 \h </w:instrText>
            </w:r>
            <w:r w:rsidR="00701FC2">
              <w:rPr>
                <w:noProof/>
                <w:webHidden/>
              </w:rPr>
            </w:r>
            <w:r w:rsidR="00701FC2">
              <w:rPr>
                <w:noProof/>
                <w:webHidden/>
              </w:rPr>
              <w:fldChar w:fldCharType="separate"/>
            </w:r>
            <w:r w:rsidR="00701FC2">
              <w:rPr>
                <w:noProof/>
                <w:webHidden/>
              </w:rPr>
              <w:t>8</w:t>
            </w:r>
            <w:r w:rsidR="00701FC2">
              <w:rPr>
                <w:noProof/>
                <w:webHidden/>
              </w:rPr>
              <w:fldChar w:fldCharType="end"/>
            </w:r>
          </w:hyperlink>
        </w:p>
        <w:p w:rsidR="00701FC2" w:rsidRDefault="00FE6AE3">
          <w:pPr>
            <w:pStyle w:val="TOC3"/>
            <w:tabs>
              <w:tab w:val="right" w:leader="dot" w:pos="9016"/>
            </w:tabs>
            <w:rPr>
              <w:rFonts w:eastAsiaTheme="minorEastAsia"/>
              <w:noProof/>
              <w:lang w:eastAsia="en-GB"/>
            </w:rPr>
          </w:pPr>
          <w:hyperlink w:anchor="_Toc498712829" w:history="1">
            <w:r w:rsidR="00701FC2" w:rsidRPr="0082682E">
              <w:rPr>
                <w:rStyle w:val="Hyperlink"/>
                <w:noProof/>
              </w:rPr>
              <w:t>2.1.2 Fuel consumption</w:t>
            </w:r>
            <w:r w:rsidR="00701FC2">
              <w:rPr>
                <w:noProof/>
                <w:webHidden/>
              </w:rPr>
              <w:tab/>
            </w:r>
            <w:r w:rsidR="00701FC2">
              <w:rPr>
                <w:noProof/>
                <w:webHidden/>
              </w:rPr>
              <w:fldChar w:fldCharType="begin"/>
            </w:r>
            <w:r w:rsidR="00701FC2">
              <w:rPr>
                <w:noProof/>
                <w:webHidden/>
              </w:rPr>
              <w:instrText xml:space="preserve"> PAGEREF _Toc498712829 \h </w:instrText>
            </w:r>
            <w:r w:rsidR="00701FC2">
              <w:rPr>
                <w:noProof/>
                <w:webHidden/>
              </w:rPr>
            </w:r>
            <w:r w:rsidR="00701FC2">
              <w:rPr>
                <w:noProof/>
                <w:webHidden/>
              </w:rPr>
              <w:fldChar w:fldCharType="separate"/>
            </w:r>
            <w:r w:rsidR="00701FC2">
              <w:rPr>
                <w:noProof/>
                <w:webHidden/>
              </w:rPr>
              <w:t>9</w:t>
            </w:r>
            <w:r w:rsidR="00701FC2">
              <w:rPr>
                <w:noProof/>
                <w:webHidden/>
              </w:rPr>
              <w:fldChar w:fldCharType="end"/>
            </w:r>
          </w:hyperlink>
        </w:p>
        <w:p w:rsidR="00701FC2" w:rsidRDefault="00FE6AE3">
          <w:pPr>
            <w:pStyle w:val="TOC3"/>
            <w:tabs>
              <w:tab w:val="right" w:leader="dot" w:pos="9016"/>
            </w:tabs>
            <w:rPr>
              <w:rFonts w:eastAsiaTheme="minorEastAsia"/>
              <w:noProof/>
              <w:lang w:eastAsia="en-GB"/>
            </w:rPr>
          </w:pPr>
          <w:hyperlink w:anchor="_Toc498712830" w:history="1">
            <w:r w:rsidR="00701FC2" w:rsidRPr="0082682E">
              <w:rPr>
                <w:rStyle w:val="Hyperlink"/>
                <w:noProof/>
              </w:rPr>
              <w:t>2.1.3 Calculating fuel consumption though NEDC drive cycle</w:t>
            </w:r>
            <w:r w:rsidR="00701FC2">
              <w:rPr>
                <w:noProof/>
                <w:webHidden/>
              </w:rPr>
              <w:tab/>
            </w:r>
            <w:r w:rsidR="00701FC2">
              <w:rPr>
                <w:noProof/>
                <w:webHidden/>
              </w:rPr>
              <w:fldChar w:fldCharType="begin"/>
            </w:r>
            <w:r w:rsidR="00701FC2">
              <w:rPr>
                <w:noProof/>
                <w:webHidden/>
              </w:rPr>
              <w:instrText xml:space="preserve"> PAGEREF _Toc498712830 \h </w:instrText>
            </w:r>
            <w:r w:rsidR="00701FC2">
              <w:rPr>
                <w:noProof/>
                <w:webHidden/>
              </w:rPr>
            </w:r>
            <w:r w:rsidR="00701FC2">
              <w:rPr>
                <w:noProof/>
                <w:webHidden/>
              </w:rPr>
              <w:fldChar w:fldCharType="separate"/>
            </w:r>
            <w:r w:rsidR="00701FC2">
              <w:rPr>
                <w:noProof/>
                <w:webHidden/>
              </w:rPr>
              <w:t>10</w:t>
            </w:r>
            <w:r w:rsidR="00701FC2">
              <w:rPr>
                <w:noProof/>
                <w:webHidden/>
              </w:rPr>
              <w:fldChar w:fldCharType="end"/>
            </w:r>
          </w:hyperlink>
        </w:p>
        <w:p w:rsidR="00701FC2" w:rsidRDefault="00FE6AE3">
          <w:pPr>
            <w:pStyle w:val="TOC1"/>
            <w:tabs>
              <w:tab w:val="right" w:leader="dot" w:pos="9016"/>
            </w:tabs>
            <w:rPr>
              <w:rFonts w:eastAsiaTheme="minorEastAsia"/>
              <w:noProof/>
              <w:lang w:eastAsia="en-GB"/>
            </w:rPr>
          </w:pPr>
          <w:hyperlink w:anchor="_Toc498712831" w:history="1">
            <w:r w:rsidR="00701FC2" w:rsidRPr="0082682E">
              <w:rPr>
                <w:rStyle w:val="Hyperlink"/>
                <w:noProof/>
              </w:rPr>
              <w:t>Chapter 3</w:t>
            </w:r>
            <w:r w:rsidR="00701FC2">
              <w:rPr>
                <w:noProof/>
                <w:webHidden/>
              </w:rPr>
              <w:tab/>
            </w:r>
            <w:r w:rsidR="00701FC2">
              <w:rPr>
                <w:noProof/>
                <w:webHidden/>
              </w:rPr>
              <w:fldChar w:fldCharType="begin"/>
            </w:r>
            <w:r w:rsidR="00701FC2">
              <w:rPr>
                <w:noProof/>
                <w:webHidden/>
              </w:rPr>
              <w:instrText xml:space="preserve"> PAGEREF _Toc498712831 \h </w:instrText>
            </w:r>
            <w:r w:rsidR="00701FC2">
              <w:rPr>
                <w:noProof/>
                <w:webHidden/>
              </w:rPr>
            </w:r>
            <w:r w:rsidR="00701FC2">
              <w:rPr>
                <w:noProof/>
                <w:webHidden/>
              </w:rPr>
              <w:fldChar w:fldCharType="separate"/>
            </w:r>
            <w:r w:rsidR="00701FC2">
              <w:rPr>
                <w:noProof/>
                <w:webHidden/>
              </w:rPr>
              <w:t>11</w:t>
            </w:r>
            <w:r w:rsidR="00701FC2">
              <w:rPr>
                <w:noProof/>
                <w:webHidden/>
              </w:rPr>
              <w:fldChar w:fldCharType="end"/>
            </w:r>
          </w:hyperlink>
        </w:p>
        <w:p w:rsidR="00701FC2" w:rsidRDefault="00FE6AE3">
          <w:pPr>
            <w:pStyle w:val="TOC2"/>
            <w:tabs>
              <w:tab w:val="right" w:leader="dot" w:pos="9016"/>
            </w:tabs>
            <w:rPr>
              <w:rFonts w:eastAsiaTheme="minorEastAsia"/>
              <w:noProof/>
              <w:lang w:eastAsia="en-GB"/>
            </w:rPr>
          </w:pPr>
          <w:hyperlink w:anchor="_Toc498712832" w:history="1">
            <w:r w:rsidR="00701FC2" w:rsidRPr="0082682E">
              <w:rPr>
                <w:rStyle w:val="Hyperlink"/>
                <w:noProof/>
              </w:rPr>
              <w:t>3.1 Urban cycle</w:t>
            </w:r>
            <w:r w:rsidR="00701FC2">
              <w:rPr>
                <w:noProof/>
                <w:webHidden/>
              </w:rPr>
              <w:tab/>
            </w:r>
            <w:r w:rsidR="00701FC2">
              <w:rPr>
                <w:noProof/>
                <w:webHidden/>
              </w:rPr>
              <w:fldChar w:fldCharType="begin"/>
            </w:r>
            <w:r w:rsidR="00701FC2">
              <w:rPr>
                <w:noProof/>
                <w:webHidden/>
              </w:rPr>
              <w:instrText xml:space="preserve"> PAGEREF _Toc498712832 \h </w:instrText>
            </w:r>
            <w:r w:rsidR="00701FC2">
              <w:rPr>
                <w:noProof/>
                <w:webHidden/>
              </w:rPr>
            </w:r>
            <w:r w:rsidR="00701FC2">
              <w:rPr>
                <w:noProof/>
                <w:webHidden/>
              </w:rPr>
              <w:fldChar w:fldCharType="separate"/>
            </w:r>
            <w:r w:rsidR="00701FC2">
              <w:rPr>
                <w:noProof/>
                <w:webHidden/>
              </w:rPr>
              <w:t>11</w:t>
            </w:r>
            <w:r w:rsidR="00701FC2">
              <w:rPr>
                <w:noProof/>
                <w:webHidden/>
              </w:rPr>
              <w:fldChar w:fldCharType="end"/>
            </w:r>
          </w:hyperlink>
        </w:p>
        <w:p w:rsidR="00701FC2" w:rsidRDefault="00FE6AE3">
          <w:pPr>
            <w:pStyle w:val="TOC2"/>
            <w:tabs>
              <w:tab w:val="right" w:leader="dot" w:pos="9016"/>
            </w:tabs>
            <w:rPr>
              <w:rFonts w:eastAsiaTheme="minorEastAsia"/>
              <w:noProof/>
              <w:lang w:eastAsia="en-GB"/>
            </w:rPr>
          </w:pPr>
          <w:hyperlink w:anchor="_Toc498712833" w:history="1">
            <w:r w:rsidR="00701FC2" w:rsidRPr="0082682E">
              <w:rPr>
                <w:rStyle w:val="Hyperlink"/>
                <w:noProof/>
              </w:rPr>
              <w:t>3.2 Emission standard in urban zone of the Morden car</w:t>
            </w:r>
            <w:r w:rsidR="00701FC2">
              <w:rPr>
                <w:noProof/>
                <w:webHidden/>
              </w:rPr>
              <w:tab/>
            </w:r>
            <w:r w:rsidR="00701FC2">
              <w:rPr>
                <w:noProof/>
                <w:webHidden/>
              </w:rPr>
              <w:fldChar w:fldCharType="begin"/>
            </w:r>
            <w:r w:rsidR="00701FC2">
              <w:rPr>
                <w:noProof/>
                <w:webHidden/>
              </w:rPr>
              <w:instrText xml:space="preserve"> PAGEREF _Toc498712833 \h </w:instrText>
            </w:r>
            <w:r w:rsidR="00701FC2">
              <w:rPr>
                <w:noProof/>
                <w:webHidden/>
              </w:rPr>
            </w:r>
            <w:r w:rsidR="00701FC2">
              <w:rPr>
                <w:noProof/>
                <w:webHidden/>
              </w:rPr>
              <w:fldChar w:fldCharType="separate"/>
            </w:r>
            <w:r w:rsidR="00701FC2">
              <w:rPr>
                <w:noProof/>
                <w:webHidden/>
              </w:rPr>
              <w:t>12</w:t>
            </w:r>
            <w:r w:rsidR="00701FC2">
              <w:rPr>
                <w:noProof/>
                <w:webHidden/>
              </w:rPr>
              <w:fldChar w:fldCharType="end"/>
            </w:r>
          </w:hyperlink>
        </w:p>
        <w:p w:rsidR="00701FC2" w:rsidRDefault="00FE6AE3">
          <w:pPr>
            <w:pStyle w:val="TOC2"/>
            <w:tabs>
              <w:tab w:val="right" w:leader="dot" w:pos="9016"/>
            </w:tabs>
            <w:rPr>
              <w:rFonts w:eastAsiaTheme="minorEastAsia"/>
              <w:noProof/>
              <w:lang w:eastAsia="en-GB"/>
            </w:rPr>
          </w:pPr>
          <w:hyperlink w:anchor="_Toc498712834" w:history="1">
            <w:r w:rsidR="00701FC2" w:rsidRPr="0082682E">
              <w:rPr>
                <w:rStyle w:val="Hyperlink"/>
                <w:noProof/>
              </w:rPr>
              <w:t>3.3 Improving urban run on a Euro 3 standard vehicle</w:t>
            </w:r>
            <w:r w:rsidR="00701FC2">
              <w:rPr>
                <w:noProof/>
                <w:webHidden/>
              </w:rPr>
              <w:tab/>
            </w:r>
            <w:r w:rsidR="00701FC2">
              <w:rPr>
                <w:noProof/>
                <w:webHidden/>
              </w:rPr>
              <w:fldChar w:fldCharType="begin"/>
            </w:r>
            <w:r w:rsidR="00701FC2">
              <w:rPr>
                <w:noProof/>
                <w:webHidden/>
              </w:rPr>
              <w:instrText xml:space="preserve"> PAGEREF _Toc498712834 \h </w:instrText>
            </w:r>
            <w:r w:rsidR="00701FC2">
              <w:rPr>
                <w:noProof/>
                <w:webHidden/>
              </w:rPr>
            </w:r>
            <w:r w:rsidR="00701FC2">
              <w:rPr>
                <w:noProof/>
                <w:webHidden/>
              </w:rPr>
              <w:fldChar w:fldCharType="separate"/>
            </w:r>
            <w:r w:rsidR="00701FC2">
              <w:rPr>
                <w:noProof/>
                <w:webHidden/>
              </w:rPr>
              <w:t>14</w:t>
            </w:r>
            <w:r w:rsidR="00701FC2">
              <w:rPr>
                <w:noProof/>
                <w:webHidden/>
              </w:rPr>
              <w:fldChar w:fldCharType="end"/>
            </w:r>
          </w:hyperlink>
        </w:p>
        <w:p w:rsidR="00701FC2" w:rsidRDefault="00FE6AE3">
          <w:pPr>
            <w:pStyle w:val="TOC1"/>
            <w:tabs>
              <w:tab w:val="right" w:leader="dot" w:pos="9016"/>
            </w:tabs>
            <w:rPr>
              <w:rFonts w:eastAsiaTheme="minorEastAsia"/>
              <w:noProof/>
              <w:lang w:eastAsia="en-GB"/>
            </w:rPr>
          </w:pPr>
          <w:hyperlink w:anchor="_Toc498712835" w:history="1">
            <w:r w:rsidR="00701FC2" w:rsidRPr="0082682E">
              <w:rPr>
                <w:rStyle w:val="Hyperlink"/>
                <w:noProof/>
              </w:rPr>
              <w:t>Chapter 4</w:t>
            </w:r>
            <w:r w:rsidR="00701FC2">
              <w:rPr>
                <w:noProof/>
                <w:webHidden/>
              </w:rPr>
              <w:tab/>
            </w:r>
            <w:r w:rsidR="00701FC2">
              <w:rPr>
                <w:noProof/>
                <w:webHidden/>
              </w:rPr>
              <w:fldChar w:fldCharType="begin"/>
            </w:r>
            <w:r w:rsidR="00701FC2">
              <w:rPr>
                <w:noProof/>
                <w:webHidden/>
              </w:rPr>
              <w:instrText xml:space="preserve"> PAGEREF _Toc498712835 \h </w:instrText>
            </w:r>
            <w:r w:rsidR="00701FC2">
              <w:rPr>
                <w:noProof/>
                <w:webHidden/>
              </w:rPr>
            </w:r>
            <w:r w:rsidR="00701FC2">
              <w:rPr>
                <w:noProof/>
                <w:webHidden/>
              </w:rPr>
              <w:fldChar w:fldCharType="separate"/>
            </w:r>
            <w:r w:rsidR="00701FC2">
              <w:rPr>
                <w:noProof/>
                <w:webHidden/>
              </w:rPr>
              <w:t>14</w:t>
            </w:r>
            <w:r w:rsidR="00701FC2">
              <w:rPr>
                <w:noProof/>
                <w:webHidden/>
              </w:rPr>
              <w:fldChar w:fldCharType="end"/>
            </w:r>
          </w:hyperlink>
        </w:p>
        <w:p w:rsidR="00701FC2" w:rsidRDefault="00FE6AE3">
          <w:pPr>
            <w:pStyle w:val="TOC2"/>
            <w:tabs>
              <w:tab w:val="right" w:leader="dot" w:pos="9016"/>
            </w:tabs>
            <w:rPr>
              <w:rFonts w:eastAsiaTheme="minorEastAsia"/>
              <w:noProof/>
              <w:lang w:eastAsia="en-GB"/>
            </w:rPr>
          </w:pPr>
          <w:hyperlink w:anchor="_Toc498712836" w:history="1">
            <w:r w:rsidR="00701FC2" w:rsidRPr="0082682E">
              <w:rPr>
                <w:rStyle w:val="Hyperlink"/>
                <w:noProof/>
              </w:rPr>
              <w:t>4.0 Start-stop system</w:t>
            </w:r>
            <w:r w:rsidR="00701FC2">
              <w:rPr>
                <w:noProof/>
                <w:webHidden/>
              </w:rPr>
              <w:tab/>
            </w:r>
            <w:r w:rsidR="00701FC2">
              <w:rPr>
                <w:noProof/>
                <w:webHidden/>
              </w:rPr>
              <w:fldChar w:fldCharType="begin"/>
            </w:r>
            <w:r w:rsidR="00701FC2">
              <w:rPr>
                <w:noProof/>
                <w:webHidden/>
              </w:rPr>
              <w:instrText xml:space="preserve"> PAGEREF _Toc498712836 \h </w:instrText>
            </w:r>
            <w:r w:rsidR="00701FC2">
              <w:rPr>
                <w:noProof/>
                <w:webHidden/>
              </w:rPr>
            </w:r>
            <w:r w:rsidR="00701FC2">
              <w:rPr>
                <w:noProof/>
                <w:webHidden/>
              </w:rPr>
              <w:fldChar w:fldCharType="separate"/>
            </w:r>
            <w:r w:rsidR="00701FC2">
              <w:rPr>
                <w:noProof/>
                <w:webHidden/>
              </w:rPr>
              <w:t>14</w:t>
            </w:r>
            <w:r w:rsidR="00701FC2">
              <w:rPr>
                <w:noProof/>
                <w:webHidden/>
              </w:rPr>
              <w:fldChar w:fldCharType="end"/>
            </w:r>
          </w:hyperlink>
        </w:p>
        <w:p w:rsidR="00701FC2" w:rsidRDefault="00FE6AE3">
          <w:pPr>
            <w:pStyle w:val="TOC1"/>
            <w:tabs>
              <w:tab w:val="right" w:leader="dot" w:pos="9016"/>
            </w:tabs>
            <w:rPr>
              <w:rFonts w:eastAsiaTheme="minorEastAsia"/>
              <w:noProof/>
              <w:lang w:eastAsia="en-GB"/>
            </w:rPr>
          </w:pPr>
          <w:hyperlink w:anchor="_Toc498712837" w:history="1">
            <w:r w:rsidR="00701FC2" w:rsidRPr="0082682E">
              <w:rPr>
                <w:rStyle w:val="Hyperlink"/>
                <w:noProof/>
              </w:rPr>
              <w:t>Chapter 5</w:t>
            </w:r>
            <w:r w:rsidR="00701FC2">
              <w:rPr>
                <w:noProof/>
                <w:webHidden/>
              </w:rPr>
              <w:tab/>
            </w:r>
            <w:r w:rsidR="00701FC2">
              <w:rPr>
                <w:noProof/>
                <w:webHidden/>
              </w:rPr>
              <w:fldChar w:fldCharType="begin"/>
            </w:r>
            <w:r w:rsidR="00701FC2">
              <w:rPr>
                <w:noProof/>
                <w:webHidden/>
              </w:rPr>
              <w:instrText xml:space="preserve"> PAGEREF _Toc498712837 \h </w:instrText>
            </w:r>
            <w:r w:rsidR="00701FC2">
              <w:rPr>
                <w:noProof/>
                <w:webHidden/>
              </w:rPr>
            </w:r>
            <w:r w:rsidR="00701FC2">
              <w:rPr>
                <w:noProof/>
                <w:webHidden/>
              </w:rPr>
              <w:fldChar w:fldCharType="separate"/>
            </w:r>
            <w:r w:rsidR="00701FC2">
              <w:rPr>
                <w:noProof/>
                <w:webHidden/>
              </w:rPr>
              <w:t>15</w:t>
            </w:r>
            <w:r w:rsidR="00701FC2">
              <w:rPr>
                <w:noProof/>
                <w:webHidden/>
              </w:rPr>
              <w:fldChar w:fldCharType="end"/>
            </w:r>
          </w:hyperlink>
        </w:p>
        <w:p w:rsidR="00701FC2" w:rsidRDefault="00FE6AE3">
          <w:pPr>
            <w:pStyle w:val="TOC2"/>
            <w:tabs>
              <w:tab w:val="right" w:leader="dot" w:pos="9016"/>
            </w:tabs>
            <w:rPr>
              <w:rFonts w:eastAsiaTheme="minorEastAsia"/>
              <w:noProof/>
              <w:lang w:eastAsia="en-GB"/>
            </w:rPr>
          </w:pPr>
          <w:hyperlink w:anchor="_Toc498712838" w:history="1">
            <w:r w:rsidR="00701FC2" w:rsidRPr="0082682E">
              <w:rPr>
                <w:rStyle w:val="Hyperlink"/>
                <w:noProof/>
              </w:rPr>
              <w:t>5.1 Methodology</w:t>
            </w:r>
            <w:r w:rsidR="00701FC2">
              <w:rPr>
                <w:noProof/>
                <w:webHidden/>
              </w:rPr>
              <w:tab/>
            </w:r>
            <w:r w:rsidR="00701FC2">
              <w:rPr>
                <w:noProof/>
                <w:webHidden/>
              </w:rPr>
              <w:fldChar w:fldCharType="begin"/>
            </w:r>
            <w:r w:rsidR="00701FC2">
              <w:rPr>
                <w:noProof/>
                <w:webHidden/>
              </w:rPr>
              <w:instrText xml:space="preserve"> PAGEREF _Toc498712838 \h </w:instrText>
            </w:r>
            <w:r w:rsidR="00701FC2">
              <w:rPr>
                <w:noProof/>
                <w:webHidden/>
              </w:rPr>
            </w:r>
            <w:r w:rsidR="00701FC2">
              <w:rPr>
                <w:noProof/>
                <w:webHidden/>
              </w:rPr>
              <w:fldChar w:fldCharType="separate"/>
            </w:r>
            <w:r w:rsidR="00701FC2">
              <w:rPr>
                <w:noProof/>
                <w:webHidden/>
              </w:rPr>
              <w:t>15</w:t>
            </w:r>
            <w:r w:rsidR="00701FC2">
              <w:rPr>
                <w:noProof/>
                <w:webHidden/>
              </w:rPr>
              <w:fldChar w:fldCharType="end"/>
            </w:r>
          </w:hyperlink>
        </w:p>
        <w:p w:rsidR="00701FC2" w:rsidRDefault="00FE6AE3">
          <w:pPr>
            <w:pStyle w:val="TOC3"/>
            <w:tabs>
              <w:tab w:val="right" w:leader="dot" w:pos="9016"/>
            </w:tabs>
            <w:rPr>
              <w:rFonts w:eastAsiaTheme="minorEastAsia"/>
              <w:noProof/>
              <w:lang w:eastAsia="en-GB"/>
            </w:rPr>
          </w:pPr>
          <w:hyperlink w:anchor="_Toc498712839" w:history="1">
            <w:r w:rsidR="00701FC2" w:rsidRPr="0082682E">
              <w:rPr>
                <w:rStyle w:val="Hyperlink"/>
                <w:noProof/>
              </w:rPr>
              <w:t>5.1.1 Analytical methods</w:t>
            </w:r>
            <w:r w:rsidR="00701FC2">
              <w:rPr>
                <w:noProof/>
                <w:webHidden/>
              </w:rPr>
              <w:tab/>
            </w:r>
            <w:r w:rsidR="00701FC2">
              <w:rPr>
                <w:noProof/>
                <w:webHidden/>
              </w:rPr>
              <w:fldChar w:fldCharType="begin"/>
            </w:r>
            <w:r w:rsidR="00701FC2">
              <w:rPr>
                <w:noProof/>
                <w:webHidden/>
              </w:rPr>
              <w:instrText xml:space="preserve"> PAGEREF _Toc498712839 \h </w:instrText>
            </w:r>
            <w:r w:rsidR="00701FC2">
              <w:rPr>
                <w:noProof/>
                <w:webHidden/>
              </w:rPr>
            </w:r>
            <w:r w:rsidR="00701FC2">
              <w:rPr>
                <w:noProof/>
                <w:webHidden/>
              </w:rPr>
              <w:fldChar w:fldCharType="separate"/>
            </w:r>
            <w:r w:rsidR="00701FC2">
              <w:rPr>
                <w:noProof/>
                <w:webHidden/>
              </w:rPr>
              <w:t>15</w:t>
            </w:r>
            <w:r w:rsidR="00701FC2">
              <w:rPr>
                <w:noProof/>
                <w:webHidden/>
              </w:rPr>
              <w:fldChar w:fldCharType="end"/>
            </w:r>
          </w:hyperlink>
        </w:p>
        <w:p w:rsidR="00701FC2" w:rsidRDefault="00FE6AE3">
          <w:pPr>
            <w:pStyle w:val="TOC3"/>
            <w:tabs>
              <w:tab w:val="right" w:leader="dot" w:pos="9016"/>
            </w:tabs>
            <w:rPr>
              <w:rFonts w:eastAsiaTheme="minorEastAsia"/>
              <w:noProof/>
              <w:lang w:eastAsia="en-GB"/>
            </w:rPr>
          </w:pPr>
          <w:hyperlink w:anchor="_Toc498712840" w:history="1">
            <w:r w:rsidR="00701FC2" w:rsidRPr="0082682E">
              <w:rPr>
                <w:rStyle w:val="Hyperlink"/>
                <w:noProof/>
              </w:rPr>
              <w:t>5.1.2 Physical live testing simulations</w:t>
            </w:r>
            <w:r w:rsidR="00701FC2">
              <w:rPr>
                <w:noProof/>
                <w:webHidden/>
              </w:rPr>
              <w:tab/>
            </w:r>
            <w:r w:rsidR="00701FC2">
              <w:rPr>
                <w:noProof/>
                <w:webHidden/>
              </w:rPr>
              <w:fldChar w:fldCharType="begin"/>
            </w:r>
            <w:r w:rsidR="00701FC2">
              <w:rPr>
                <w:noProof/>
                <w:webHidden/>
              </w:rPr>
              <w:instrText xml:space="preserve"> PAGEREF _Toc498712840 \h </w:instrText>
            </w:r>
            <w:r w:rsidR="00701FC2">
              <w:rPr>
                <w:noProof/>
                <w:webHidden/>
              </w:rPr>
            </w:r>
            <w:r w:rsidR="00701FC2">
              <w:rPr>
                <w:noProof/>
                <w:webHidden/>
              </w:rPr>
              <w:fldChar w:fldCharType="separate"/>
            </w:r>
            <w:r w:rsidR="00701FC2">
              <w:rPr>
                <w:noProof/>
                <w:webHidden/>
              </w:rPr>
              <w:t>16</w:t>
            </w:r>
            <w:r w:rsidR="00701FC2">
              <w:rPr>
                <w:noProof/>
                <w:webHidden/>
              </w:rPr>
              <w:fldChar w:fldCharType="end"/>
            </w:r>
          </w:hyperlink>
        </w:p>
        <w:p w:rsidR="00701FC2" w:rsidRDefault="00FE6AE3">
          <w:pPr>
            <w:pStyle w:val="TOC2"/>
            <w:tabs>
              <w:tab w:val="right" w:leader="dot" w:pos="9016"/>
            </w:tabs>
            <w:rPr>
              <w:rFonts w:eastAsiaTheme="minorEastAsia"/>
              <w:noProof/>
              <w:lang w:eastAsia="en-GB"/>
            </w:rPr>
          </w:pPr>
          <w:hyperlink w:anchor="_Toc498712841" w:history="1">
            <w:r w:rsidR="00701FC2" w:rsidRPr="0082682E">
              <w:rPr>
                <w:rStyle w:val="Hyperlink"/>
                <w:noProof/>
              </w:rPr>
              <w:t>5.2 Results and Analysis</w:t>
            </w:r>
            <w:r w:rsidR="00701FC2">
              <w:rPr>
                <w:noProof/>
                <w:webHidden/>
              </w:rPr>
              <w:tab/>
            </w:r>
            <w:r w:rsidR="00701FC2">
              <w:rPr>
                <w:noProof/>
                <w:webHidden/>
              </w:rPr>
              <w:fldChar w:fldCharType="begin"/>
            </w:r>
            <w:r w:rsidR="00701FC2">
              <w:rPr>
                <w:noProof/>
                <w:webHidden/>
              </w:rPr>
              <w:instrText xml:space="preserve"> PAGEREF _Toc498712841 \h </w:instrText>
            </w:r>
            <w:r w:rsidR="00701FC2">
              <w:rPr>
                <w:noProof/>
                <w:webHidden/>
              </w:rPr>
            </w:r>
            <w:r w:rsidR="00701FC2">
              <w:rPr>
                <w:noProof/>
                <w:webHidden/>
              </w:rPr>
              <w:fldChar w:fldCharType="separate"/>
            </w:r>
            <w:r w:rsidR="00701FC2">
              <w:rPr>
                <w:noProof/>
                <w:webHidden/>
              </w:rPr>
              <w:t>17</w:t>
            </w:r>
            <w:r w:rsidR="00701FC2">
              <w:rPr>
                <w:noProof/>
                <w:webHidden/>
              </w:rPr>
              <w:fldChar w:fldCharType="end"/>
            </w:r>
          </w:hyperlink>
        </w:p>
        <w:p w:rsidR="00701FC2" w:rsidRDefault="00FE6AE3">
          <w:pPr>
            <w:pStyle w:val="TOC3"/>
            <w:tabs>
              <w:tab w:val="right" w:leader="dot" w:pos="9016"/>
            </w:tabs>
            <w:rPr>
              <w:rFonts w:eastAsiaTheme="minorEastAsia"/>
              <w:noProof/>
              <w:lang w:eastAsia="en-GB"/>
            </w:rPr>
          </w:pPr>
          <w:hyperlink w:anchor="_Toc498712842" w:history="1">
            <w:r w:rsidR="00701FC2" w:rsidRPr="0082682E">
              <w:rPr>
                <w:rStyle w:val="Hyperlink"/>
                <w:noProof/>
                <w:lang w:val="en-US"/>
              </w:rPr>
              <w:t>5.2.1 Test carried out by government</w:t>
            </w:r>
            <w:r w:rsidR="00701FC2">
              <w:rPr>
                <w:noProof/>
                <w:webHidden/>
              </w:rPr>
              <w:tab/>
            </w:r>
            <w:r w:rsidR="00701FC2">
              <w:rPr>
                <w:noProof/>
                <w:webHidden/>
              </w:rPr>
              <w:fldChar w:fldCharType="begin"/>
            </w:r>
            <w:r w:rsidR="00701FC2">
              <w:rPr>
                <w:noProof/>
                <w:webHidden/>
              </w:rPr>
              <w:instrText xml:space="preserve"> PAGEREF _Toc498712842 \h </w:instrText>
            </w:r>
            <w:r w:rsidR="00701FC2">
              <w:rPr>
                <w:noProof/>
                <w:webHidden/>
              </w:rPr>
            </w:r>
            <w:r w:rsidR="00701FC2">
              <w:rPr>
                <w:noProof/>
                <w:webHidden/>
              </w:rPr>
              <w:fldChar w:fldCharType="separate"/>
            </w:r>
            <w:r w:rsidR="00701FC2">
              <w:rPr>
                <w:noProof/>
                <w:webHidden/>
              </w:rPr>
              <w:t>17</w:t>
            </w:r>
            <w:r w:rsidR="00701FC2">
              <w:rPr>
                <w:noProof/>
                <w:webHidden/>
              </w:rPr>
              <w:fldChar w:fldCharType="end"/>
            </w:r>
          </w:hyperlink>
        </w:p>
        <w:p w:rsidR="00701FC2" w:rsidRDefault="00FE6AE3">
          <w:pPr>
            <w:pStyle w:val="TOC3"/>
            <w:tabs>
              <w:tab w:val="right" w:leader="dot" w:pos="9016"/>
            </w:tabs>
            <w:rPr>
              <w:rFonts w:eastAsiaTheme="minorEastAsia"/>
              <w:noProof/>
              <w:lang w:eastAsia="en-GB"/>
            </w:rPr>
          </w:pPr>
          <w:hyperlink w:anchor="_Toc498712843" w:history="1">
            <w:r w:rsidR="00701FC2" w:rsidRPr="0082682E">
              <w:rPr>
                <w:rStyle w:val="Hyperlink"/>
                <w:noProof/>
              </w:rPr>
              <w:t>5.2.2 Test carried out by professional automotive car review agency</w:t>
            </w:r>
            <w:r w:rsidR="00701FC2">
              <w:rPr>
                <w:noProof/>
                <w:webHidden/>
              </w:rPr>
              <w:tab/>
            </w:r>
            <w:r w:rsidR="00701FC2">
              <w:rPr>
                <w:noProof/>
                <w:webHidden/>
              </w:rPr>
              <w:fldChar w:fldCharType="begin"/>
            </w:r>
            <w:r w:rsidR="00701FC2">
              <w:rPr>
                <w:noProof/>
                <w:webHidden/>
              </w:rPr>
              <w:instrText xml:space="preserve"> PAGEREF _Toc498712843 \h </w:instrText>
            </w:r>
            <w:r w:rsidR="00701FC2">
              <w:rPr>
                <w:noProof/>
                <w:webHidden/>
              </w:rPr>
            </w:r>
            <w:r w:rsidR="00701FC2">
              <w:rPr>
                <w:noProof/>
                <w:webHidden/>
              </w:rPr>
              <w:fldChar w:fldCharType="separate"/>
            </w:r>
            <w:r w:rsidR="00701FC2">
              <w:rPr>
                <w:noProof/>
                <w:webHidden/>
              </w:rPr>
              <w:t>18</w:t>
            </w:r>
            <w:r w:rsidR="00701FC2">
              <w:rPr>
                <w:noProof/>
                <w:webHidden/>
              </w:rPr>
              <w:fldChar w:fldCharType="end"/>
            </w:r>
          </w:hyperlink>
        </w:p>
        <w:p w:rsidR="00701FC2" w:rsidRDefault="00FE6AE3">
          <w:pPr>
            <w:pStyle w:val="TOC3"/>
            <w:tabs>
              <w:tab w:val="right" w:leader="dot" w:pos="9016"/>
            </w:tabs>
            <w:rPr>
              <w:rFonts w:eastAsiaTheme="minorEastAsia"/>
              <w:noProof/>
              <w:lang w:eastAsia="en-GB"/>
            </w:rPr>
          </w:pPr>
          <w:hyperlink w:anchor="_Toc498712844" w:history="1">
            <w:r w:rsidR="00701FC2" w:rsidRPr="0082682E">
              <w:rPr>
                <w:rStyle w:val="Hyperlink"/>
                <w:noProof/>
              </w:rPr>
              <w:t>5.2.3 Test carried out in Canada, based on the traffic in New York</w:t>
            </w:r>
            <w:r w:rsidR="00701FC2">
              <w:rPr>
                <w:noProof/>
                <w:webHidden/>
              </w:rPr>
              <w:tab/>
            </w:r>
            <w:r w:rsidR="00701FC2">
              <w:rPr>
                <w:noProof/>
                <w:webHidden/>
              </w:rPr>
              <w:fldChar w:fldCharType="begin"/>
            </w:r>
            <w:r w:rsidR="00701FC2">
              <w:rPr>
                <w:noProof/>
                <w:webHidden/>
              </w:rPr>
              <w:instrText xml:space="preserve"> PAGEREF _Toc498712844 \h </w:instrText>
            </w:r>
            <w:r w:rsidR="00701FC2">
              <w:rPr>
                <w:noProof/>
                <w:webHidden/>
              </w:rPr>
            </w:r>
            <w:r w:rsidR="00701FC2">
              <w:rPr>
                <w:noProof/>
                <w:webHidden/>
              </w:rPr>
              <w:fldChar w:fldCharType="separate"/>
            </w:r>
            <w:r w:rsidR="00701FC2">
              <w:rPr>
                <w:noProof/>
                <w:webHidden/>
              </w:rPr>
              <w:t>19</w:t>
            </w:r>
            <w:r w:rsidR="00701FC2">
              <w:rPr>
                <w:noProof/>
                <w:webHidden/>
              </w:rPr>
              <w:fldChar w:fldCharType="end"/>
            </w:r>
          </w:hyperlink>
        </w:p>
        <w:p w:rsidR="00701FC2" w:rsidRDefault="00FE6AE3">
          <w:pPr>
            <w:pStyle w:val="TOC2"/>
            <w:tabs>
              <w:tab w:val="right" w:leader="dot" w:pos="9016"/>
            </w:tabs>
            <w:rPr>
              <w:rFonts w:eastAsiaTheme="minorEastAsia"/>
              <w:noProof/>
              <w:lang w:eastAsia="en-GB"/>
            </w:rPr>
          </w:pPr>
          <w:hyperlink w:anchor="_Toc498712845" w:history="1">
            <w:r w:rsidR="00701FC2" w:rsidRPr="0082682E">
              <w:rPr>
                <w:rStyle w:val="Hyperlink"/>
                <w:noProof/>
              </w:rPr>
              <w:t>5.3 Discussion</w:t>
            </w:r>
            <w:r w:rsidR="00701FC2">
              <w:rPr>
                <w:noProof/>
                <w:webHidden/>
              </w:rPr>
              <w:tab/>
            </w:r>
            <w:r w:rsidR="00701FC2">
              <w:rPr>
                <w:noProof/>
                <w:webHidden/>
              </w:rPr>
              <w:fldChar w:fldCharType="begin"/>
            </w:r>
            <w:r w:rsidR="00701FC2">
              <w:rPr>
                <w:noProof/>
                <w:webHidden/>
              </w:rPr>
              <w:instrText xml:space="preserve"> PAGEREF _Toc498712845 \h </w:instrText>
            </w:r>
            <w:r w:rsidR="00701FC2">
              <w:rPr>
                <w:noProof/>
                <w:webHidden/>
              </w:rPr>
            </w:r>
            <w:r w:rsidR="00701FC2">
              <w:rPr>
                <w:noProof/>
                <w:webHidden/>
              </w:rPr>
              <w:fldChar w:fldCharType="separate"/>
            </w:r>
            <w:r w:rsidR="00701FC2">
              <w:rPr>
                <w:noProof/>
                <w:webHidden/>
              </w:rPr>
              <w:t>21</w:t>
            </w:r>
            <w:r w:rsidR="00701FC2">
              <w:rPr>
                <w:noProof/>
                <w:webHidden/>
              </w:rPr>
              <w:fldChar w:fldCharType="end"/>
            </w:r>
          </w:hyperlink>
        </w:p>
        <w:p w:rsidR="00701FC2" w:rsidRDefault="00FE6AE3">
          <w:pPr>
            <w:pStyle w:val="TOC2"/>
            <w:tabs>
              <w:tab w:val="right" w:leader="dot" w:pos="9016"/>
            </w:tabs>
            <w:rPr>
              <w:rFonts w:eastAsiaTheme="minorEastAsia"/>
              <w:noProof/>
              <w:lang w:eastAsia="en-GB"/>
            </w:rPr>
          </w:pPr>
          <w:hyperlink w:anchor="_Toc498712846" w:history="1">
            <w:r w:rsidR="00701FC2" w:rsidRPr="0082682E">
              <w:rPr>
                <w:rStyle w:val="Hyperlink"/>
                <w:noProof/>
              </w:rPr>
              <w:t>5.4 Conclusion</w:t>
            </w:r>
            <w:r w:rsidR="00701FC2">
              <w:rPr>
                <w:noProof/>
                <w:webHidden/>
              </w:rPr>
              <w:tab/>
            </w:r>
            <w:r w:rsidR="00701FC2">
              <w:rPr>
                <w:noProof/>
                <w:webHidden/>
              </w:rPr>
              <w:fldChar w:fldCharType="begin"/>
            </w:r>
            <w:r w:rsidR="00701FC2">
              <w:rPr>
                <w:noProof/>
                <w:webHidden/>
              </w:rPr>
              <w:instrText xml:space="preserve"> PAGEREF _Toc498712846 \h </w:instrText>
            </w:r>
            <w:r w:rsidR="00701FC2">
              <w:rPr>
                <w:noProof/>
                <w:webHidden/>
              </w:rPr>
            </w:r>
            <w:r w:rsidR="00701FC2">
              <w:rPr>
                <w:noProof/>
                <w:webHidden/>
              </w:rPr>
              <w:fldChar w:fldCharType="separate"/>
            </w:r>
            <w:r w:rsidR="00701FC2">
              <w:rPr>
                <w:noProof/>
                <w:webHidden/>
              </w:rPr>
              <w:t>21</w:t>
            </w:r>
            <w:r w:rsidR="00701FC2">
              <w:rPr>
                <w:noProof/>
                <w:webHidden/>
              </w:rPr>
              <w:fldChar w:fldCharType="end"/>
            </w:r>
          </w:hyperlink>
        </w:p>
        <w:p w:rsidR="00701FC2" w:rsidRDefault="00FE6AE3">
          <w:pPr>
            <w:pStyle w:val="TOC1"/>
            <w:tabs>
              <w:tab w:val="right" w:leader="dot" w:pos="9016"/>
            </w:tabs>
            <w:rPr>
              <w:rFonts w:eastAsiaTheme="minorEastAsia"/>
              <w:noProof/>
              <w:lang w:eastAsia="en-GB"/>
            </w:rPr>
          </w:pPr>
          <w:hyperlink w:anchor="_Toc498712847" w:history="1">
            <w:r w:rsidR="00701FC2" w:rsidRPr="0082682E">
              <w:rPr>
                <w:rStyle w:val="Hyperlink"/>
                <w:noProof/>
              </w:rPr>
              <w:t>Reference</w:t>
            </w:r>
            <w:r w:rsidR="00701FC2">
              <w:rPr>
                <w:noProof/>
                <w:webHidden/>
              </w:rPr>
              <w:tab/>
            </w:r>
            <w:r w:rsidR="00701FC2">
              <w:rPr>
                <w:noProof/>
                <w:webHidden/>
              </w:rPr>
              <w:fldChar w:fldCharType="begin"/>
            </w:r>
            <w:r w:rsidR="00701FC2">
              <w:rPr>
                <w:noProof/>
                <w:webHidden/>
              </w:rPr>
              <w:instrText xml:space="preserve"> PAGEREF _Toc498712847 \h </w:instrText>
            </w:r>
            <w:r w:rsidR="00701FC2">
              <w:rPr>
                <w:noProof/>
                <w:webHidden/>
              </w:rPr>
            </w:r>
            <w:r w:rsidR="00701FC2">
              <w:rPr>
                <w:noProof/>
                <w:webHidden/>
              </w:rPr>
              <w:fldChar w:fldCharType="separate"/>
            </w:r>
            <w:r w:rsidR="00701FC2">
              <w:rPr>
                <w:noProof/>
                <w:webHidden/>
              </w:rPr>
              <w:t>22</w:t>
            </w:r>
            <w:r w:rsidR="00701FC2">
              <w:rPr>
                <w:noProof/>
                <w:webHidden/>
              </w:rPr>
              <w:fldChar w:fldCharType="end"/>
            </w:r>
          </w:hyperlink>
        </w:p>
        <w:p w:rsidR="00701FC2" w:rsidRDefault="00FE6AE3">
          <w:pPr>
            <w:pStyle w:val="TOC2"/>
            <w:tabs>
              <w:tab w:val="right" w:leader="dot" w:pos="9016"/>
            </w:tabs>
            <w:rPr>
              <w:rFonts w:eastAsiaTheme="minorEastAsia"/>
              <w:noProof/>
              <w:lang w:eastAsia="en-GB"/>
            </w:rPr>
          </w:pPr>
          <w:hyperlink w:anchor="_Toc498712848" w:history="1">
            <w:r w:rsidR="00701FC2" w:rsidRPr="0082682E">
              <w:rPr>
                <w:rStyle w:val="Hyperlink"/>
                <w:noProof/>
              </w:rPr>
              <w:t>Books/ Technical Papers</w:t>
            </w:r>
            <w:r w:rsidR="00701FC2">
              <w:rPr>
                <w:noProof/>
                <w:webHidden/>
              </w:rPr>
              <w:tab/>
            </w:r>
            <w:r w:rsidR="00701FC2">
              <w:rPr>
                <w:noProof/>
                <w:webHidden/>
              </w:rPr>
              <w:fldChar w:fldCharType="begin"/>
            </w:r>
            <w:r w:rsidR="00701FC2">
              <w:rPr>
                <w:noProof/>
                <w:webHidden/>
              </w:rPr>
              <w:instrText xml:space="preserve"> PAGEREF _Toc498712848 \h </w:instrText>
            </w:r>
            <w:r w:rsidR="00701FC2">
              <w:rPr>
                <w:noProof/>
                <w:webHidden/>
              </w:rPr>
            </w:r>
            <w:r w:rsidR="00701FC2">
              <w:rPr>
                <w:noProof/>
                <w:webHidden/>
              </w:rPr>
              <w:fldChar w:fldCharType="separate"/>
            </w:r>
            <w:r w:rsidR="00701FC2">
              <w:rPr>
                <w:noProof/>
                <w:webHidden/>
              </w:rPr>
              <w:t>22</w:t>
            </w:r>
            <w:r w:rsidR="00701FC2">
              <w:rPr>
                <w:noProof/>
                <w:webHidden/>
              </w:rPr>
              <w:fldChar w:fldCharType="end"/>
            </w:r>
          </w:hyperlink>
        </w:p>
        <w:p w:rsidR="00701FC2" w:rsidRDefault="00FE6AE3">
          <w:pPr>
            <w:pStyle w:val="TOC2"/>
            <w:tabs>
              <w:tab w:val="right" w:leader="dot" w:pos="9016"/>
            </w:tabs>
            <w:rPr>
              <w:rFonts w:eastAsiaTheme="minorEastAsia"/>
              <w:noProof/>
              <w:lang w:eastAsia="en-GB"/>
            </w:rPr>
          </w:pPr>
          <w:hyperlink w:anchor="_Toc498712849" w:history="1">
            <w:r w:rsidR="00701FC2" w:rsidRPr="0082682E">
              <w:rPr>
                <w:rStyle w:val="Hyperlink"/>
                <w:noProof/>
              </w:rPr>
              <w:t>Websites</w:t>
            </w:r>
            <w:r w:rsidR="00701FC2">
              <w:rPr>
                <w:noProof/>
                <w:webHidden/>
              </w:rPr>
              <w:tab/>
            </w:r>
            <w:r w:rsidR="00701FC2">
              <w:rPr>
                <w:noProof/>
                <w:webHidden/>
              </w:rPr>
              <w:fldChar w:fldCharType="begin"/>
            </w:r>
            <w:r w:rsidR="00701FC2">
              <w:rPr>
                <w:noProof/>
                <w:webHidden/>
              </w:rPr>
              <w:instrText xml:space="preserve"> PAGEREF _Toc498712849 \h </w:instrText>
            </w:r>
            <w:r w:rsidR="00701FC2">
              <w:rPr>
                <w:noProof/>
                <w:webHidden/>
              </w:rPr>
            </w:r>
            <w:r w:rsidR="00701FC2">
              <w:rPr>
                <w:noProof/>
                <w:webHidden/>
              </w:rPr>
              <w:fldChar w:fldCharType="separate"/>
            </w:r>
            <w:r w:rsidR="00701FC2">
              <w:rPr>
                <w:noProof/>
                <w:webHidden/>
              </w:rPr>
              <w:t>23</w:t>
            </w:r>
            <w:r w:rsidR="00701FC2">
              <w:rPr>
                <w:noProof/>
                <w:webHidden/>
              </w:rPr>
              <w:fldChar w:fldCharType="end"/>
            </w:r>
          </w:hyperlink>
        </w:p>
        <w:p w:rsidR="00CE30A7" w:rsidRDefault="004526AF" w:rsidP="00CE30A7">
          <w:pPr>
            <w:rPr>
              <w:b/>
              <w:bCs/>
              <w:noProof/>
            </w:rPr>
          </w:pPr>
          <w:r>
            <w:rPr>
              <w:b/>
              <w:bCs/>
              <w:noProof/>
            </w:rPr>
            <w:fldChar w:fldCharType="end"/>
          </w:r>
        </w:p>
        <w:p w:rsidR="00FE75FD" w:rsidRDefault="00FE6AE3" w:rsidP="00426958"/>
      </w:sdtContent>
    </w:sdt>
    <w:p w:rsidR="005809DE" w:rsidRDefault="00225144" w:rsidP="002F24E9">
      <w:pPr>
        <w:pStyle w:val="Heading1"/>
      </w:pPr>
      <w:bookmarkStart w:id="3" w:name="_Toc498712820"/>
      <w:r>
        <w:t>List of Figures</w:t>
      </w:r>
      <w:bookmarkEnd w:id="3"/>
      <w:r>
        <w:t xml:space="preserve"> </w:t>
      </w:r>
    </w:p>
    <w:p w:rsidR="00701FC2" w:rsidRDefault="00C17A76">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498712869" w:history="1">
        <w:r w:rsidR="00701FC2" w:rsidRPr="00CA5F38">
          <w:rPr>
            <w:rStyle w:val="Hyperlink"/>
            <w:noProof/>
          </w:rPr>
          <w:t>Figure 1: Average estimated fuel economy by model year (Pewtrusts.org, 2011)</w:t>
        </w:r>
        <w:r w:rsidR="00701FC2">
          <w:rPr>
            <w:noProof/>
            <w:webHidden/>
          </w:rPr>
          <w:tab/>
        </w:r>
        <w:r w:rsidR="00701FC2">
          <w:rPr>
            <w:noProof/>
            <w:webHidden/>
          </w:rPr>
          <w:fldChar w:fldCharType="begin"/>
        </w:r>
        <w:r w:rsidR="00701FC2">
          <w:rPr>
            <w:noProof/>
            <w:webHidden/>
          </w:rPr>
          <w:instrText xml:space="preserve"> PAGEREF _Toc498712869 \h </w:instrText>
        </w:r>
        <w:r w:rsidR="00701FC2">
          <w:rPr>
            <w:noProof/>
            <w:webHidden/>
          </w:rPr>
        </w:r>
        <w:r w:rsidR="00701FC2">
          <w:rPr>
            <w:noProof/>
            <w:webHidden/>
          </w:rPr>
          <w:fldChar w:fldCharType="separate"/>
        </w:r>
        <w:r w:rsidR="00701FC2">
          <w:rPr>
            <w:noProof/>
            <w:webHidden/>
          </w:rPr>
          <w:t>9</w:t>
        </w:r>
        <w:r w:rsidR="00701FC2">
          <w:rPr>
            <w:noProof/>
            <w:webHidden/>
          </w:rPr>
          <w:fldChar w:fldCharType="end"/>
        </w:r>
      </w:hyperlink>
    </w:p>
    <w:p w:rsidR="00701FC2" w:rsidRDefault="00FE6AE3">
      <w:pPr>
        <w:pStyle w:val="TableofFigures"/>
        <w:tabs>
          <w:tab w:val="right" w:leader="dot" w:pos="9016"/>
        </w:tabs>
        <w:rPr>
          <w:rFonts w:eastAsiaTheme="minorEastAsia"/>
          <w:noProof/>
          <w:lang w:eastAsia="en-GB"/>
        </w:rPr>
      </w:pPr>
      <w:hyperlink w:anchor="_Toc498712870" w:history="1">
        <w:r w:rsidR="00701FC2" w:rsidRPr="00CA5F38">
          <w:rPr>
            <w:rStyle w:val="Hyperlink"/>
            <w:noProof/>
          </w:rPr>
          <w:t>Figure 2: NEDC cycle test (Dft.gov.uk, 2017)</w:t>
        </w:r>
        <w:r w:rsidR="00701FC2">
          <w:rPr>
            <w:noProof/>
            <w:webHidden/>
          </w:rPr>
          <w:tab/>
        </w:r>
        <w:r w:rsidR="00701FC2">
          <w:rPr>
            <w:noProof/>
            <w:webHidden/>
          </w:rPr>
          <w:fldChar w:fldCharType="begin"/>
        </w:r>
        <w:r w:rsidR="00701FC2">
          <w:rPr>
            <w:noProof/>
            <w:webHidden/>
          </w:rPr>
          <w:instrText xml:space="preserve"> PAGEREF _Toc498712870 \h </w:instrText>
        </w:r>
        <w:r w:rsidR="00701FC2">
          <w:rPr>
            <w:noProof/>
            <w:webHidden/>
          </w:rPr>
        </w:r>
        <w:r w:rsidR="00701FC2">
          <w:rPr>
            <w:noProof/>
            <w:webHidden/>
          </w:rPr>
          <w:fldChar w:fldCharType="separate"/>
        </w:r>
        <w:r w:rsidR="00701FC2">
          <w:rPr>
            <w:noProof/>
            <w:webHidden/>
          </w:rPr>
          <w:t>10</w:t>
        </w:r>
        <w:r w:rsidR="00701FC2">
          <w:rPr>
            <w:noProof/>
            <w:webHidden/>
          </w:rPr>
          <w:fldChar w:fldCharType="end"/>
        </w:r>
      </w:hyperlink>
    </w:p>
    <w:p w:rsidR="00701FC2" w:rsidRDefault="00FE6AE3">
      <w:pPr>
        <w:pStyle w:val="TableofFigures"/>
        <w:tabs>
          <w:tab w:val="right" w:leader="dot" w:pos="9016"/>
        </w:tabs>
        <w:rPr>
          <w:rFonts w:eastAsiaTheme="minorEastAsia"/>
          <w:noProof/>
          <w:lang w:eastAsia="en-GB"/>
        </w:rPr>
      </w:pPr>
      <w:hyperlink w:anchor="_Toc498712871" w:history="1">
        <w:r w:rsidR="00701FC2" w:rsidRPr="00CA5F38">
          <w:rPr>
            <w:rStyle w:val="Hyperlink"/>
            <w:noProof/>
          </w:rPr>
          <w:t>Figure 3: NEDC values against real drive test values (Content.tfl.gov.uk, 2017)</w:t>
        </w:r>
        <w:r w:rsidR="00701FC2">
          <w:rPr>
            <w:noProof/>
            <w:webHidden/>
          </w:rPr>
          <w:tab/>
        </w:r>
        <w:r w:rsidR="00701FC2">
          <w:rPr>
            <w:noProof/>
            <w:webHidden/>
          </w:rPr>
          <w:fldChar w:fldCharType="begin"/>
        </w:r>
        <w:r w:rsidR="00701FC2">
          <w:rPr>
            <w:noProof/>
            <w:webHidden/>
          </w:rPr>
          <w:instrText xml:space="preserve"> PAGEREF _Toc498712871 \h </w:instrText>
        </w:r>
        <w:r w:rsidR="00701FC2">
          <w:rPr>
            <w:noProof/>
            <w:webHidden/>
          </w:rPr>
        </w:r>
        <w:r w:rsidR="00701FC2">
          <w:rPr>
            <w:noProof/>
            <w:webHidden/>
          </w:rPr>
          <w:fldChar w:fldCharType="separate"/>
        </w:r>
        <w:r w:rsidR="00701FC2">
          <w:rPr>
            <w:noProof/>
            <w:webHidden/>
          </w:rPr>
          <w:t>11</w:t>
        </w:r>
        <w:r w:rsidR="00701FC2">
          <w:rPr>
            <w:noProof/>
            <w:webHidden/>
          </w:rPr>
          <w:fldChar w:fldCharType="end"/>
        </w:r>
      </w:hyperlink>
    </w:p>
    <w:p w:rsidR="00701FC2" w:rsidRDefault="00FE6AE3">
      <w:pPr>
        <w:pStyle w:val="TableofFigures"/>
        <w:tabs>
          <w:tab w:val="right" w:leader="dot" w:pos="9016"/>
        </w:tabs>
        <w:rPr>
          <w:rFonts w:eastAsiaTheme="minorEastAsia"/>
          <w:noProof/>
          <w:lang w:eastAsia="en-GB"/>
        </w:rPr>
      </w:pPr>
      <w:hyperlink w:anchor="_Toc498712872" w:history="1">
        <w:r w:rsidR="00701FC2" w:rsidRPr="00CA5F38">
          <w:rPr>
            <w:rStyle w:val="Hyperlink"/>
            <w:noProof/>
          </w:rPr>
          <w:t>Figure 4: Comparing NOx emission produced in in Urban and extra-urban area (Hooftman et al., 2016)</w:t>
        </w:r>
        <w:r w:rsidR="00701FC2">
          <w:rPr>
            <w:noProof/>
            <w:webHidden/>
          </w:rPr>
          <w:tab/>
        </w:r>
        <w:r w:rsidR="00701FC2">
          <w:rPr>
            <w:noProof/>
            <w:webHidden/>
          </w:rPr>
          <w:fldChar w:fldCharType="begin"/>
        </w:r>
        <w:r w:rsidR="00701FC2">
          <w:rPr>
            <w:noProof/>
            <w:webHidden/>
          </w:rPr>
          <w:instrText xml:space="preserve"> PAGEREF _Toc498712872 \h </w:instrText>
        </w:r>
        <w:r w:rsidR="00701FC2">
          <w:rPr>
            <w:noProof/>
            <w:webHidden/>
          </w:rPr>
        </w:r>
        <w:r w:rsidR="00701FC2">
          <w:rPr>
            <w:noProof/>
            <w:webHidden/>
          </w:rPr>
          <w:fldChar w:fldCharType="separate"/>
        </w:r>
        <w:r w:rsidR="00701FC2">
          <w:rPr>
            <w:noProof/>
            <w:webHidden/>
          </w:rPr>
          <w:t>12</w:t>
        </w:r>
        <w:r w:rsidR="00701FC2">
          <w:rPr>
            <w:noProof/>
            <w:webHidden/>
          </w:rPr>
          <w:fldChar w:fldCharType="end"/>
        </w:r>
      </w:hyperlink>
    </w:p>
    <w:p w:rsidR="00701FC2" w:rsidRDefault="00FE6AE3">
      <w:pPr>
        <w:pStyle w:val="TableofFigures"/>
        <w:tabs>
          <w:tab w:val="right" w:leader="dot" w:pos="9016"/>
        </w:tabs>
        <w:rPr>
          <w:rFonts w:eastAsiaTheme="minorEastAsia"/>
          <w:noProof/>
          <w:lang w:eastAsia="en-GB"/>
        </w:rPr>
      </w:pPr>
      <w:hyperlink w:anchor="_Toc498712873" w:history="1">
        <w:r w:rsidR="00701FC2" w:rsidRPr="00CA5F38">
          <w:rPr>
            <w:rStyle w:val="Hyperlink"/>
            <w:noProof/>
          </w:rPr>
          <w:t>Figure 5: Data sample (</w:t>
        </w:r>
        <w:r w:rsidR="00701FC2" w:rsidRPr="006F2DFE">
          <w:rPr>
            <w:rStyle w:val="Hyperlink"/>
            <w:noProof/>
          </w:rPr>
          <w:t>WING-TAT</w:t>
        </w:r>
        <w:r w:rsidR="00701FC2" w:rsidRPr="00CA5F38">
          <w:rPr>
            <w:rStyle w:val="Hyperlink"/>
            <w:noProof/>
          </w:rPr>
          <w:t xml:space="preserve"> HUNG, HING-YAN, T. and CHUN-SHUN CHEUNG, 2005)</w:t>
        </w:r>
        <w:r w:rsidR="00701FC2">
          <w:rPr>
            <w:noProof/>
            <w:webHidden/>
          </w:rPr>
          <w:tab/>
        </w:r>
        <w:r w:rsidR="00701FC2">
          <w:rPr>
            <w:noProof/>
            <w:webHidden/>
          </w:rPr>
          <w:fldChar w:fldCharType="begin"/>
        </w:r>
        <w:r w:rsidR="00701FC2">
          <w:rPr>
            <w:noProof/>
            <w:webHidden/>
          </w:rPr>
          <w:instrText xml:space="preserve"> PAGEREF _Toc498712873 \h </w:instrText>
        </w:r>
        <w:r w:rsidR="00701FC2">
          <w:rPr>
            <w:noProof/>
            <w:webHidden/>
          </w:rPr>
        </w:r>
        <w:r w:rsidR="00701FC2">
          <w:rPr>
            <w:noProof/>
            <w:webHidden/>
          </w:rPr>
          <w:fldChar w:fldCharType="separate"/>
        </w:r>
        <w:r w:rsidR="00701FC2">
          <w:rPr>
            <w:noProof/>
            <w:webHidden/>
          </w:rPr>
          <w:t>13</w:t>
        </w:r>
        <w:r w:rsidR="00701FC2">
          <w:rPr>
            <w:noProof/>
            <w:webHidden/>
          </w:rPr>
          <w:fldChar w:fldCharType="end"/>
        </w:r>
      </w:hyperlink>
    </w:p>
    <w:p w:rsidR="00701FC2" w:rsidRDefault="00FE6AE3">
      <w:pPr>
        <w:pStyle w:val="TableofFigures"/>
        <w:tabs>
          <w:tab w:val="right" w:leader="dot" w:pos="9016"/>
        </w:tabs>
        <w:rPr>
          <w:rFonts w:eastAsiaTheme="minorEastAsia"/>
          <w:noProof/>
          <w:lang w:eastAsia="en-GB"/>
        </w:rPr>
      </w:pPr>
      <w:hyperlink w:anchor="_Toc498712874" w:history="1">
        <w:r w:rsidR="00701FC2" w:rsidRPr="00CA5F38">
          <w:rPr>
            <w:rStyle w:val="Hyperlink"/>
            <w:noProof/>
          </w:rPr>
          <w:t>Figure 6: Urban test, analysing emissions and fuel consumption Hong Kong (</w:t>
        </w:r>
        <w:r w:rsidR="00701FC2" w:rsidRPr="006F2DFE">
          <w:rPr>
            <w:rStyle w:val="Hyperlink"/>
            <w:noProof/>
          </w:rPr>
          <w:t>WING-TAT</w:t>
        </w:r>
        <w:r w:rsidR="00701FC2" w:rsidRPr="00CA5F38">
          <w:rPr>
            <w:rStyle w:val="Hyperlink"/>
            <w:noProof/>
          </w:rPr>
          <w:t xml:space="preserve"> HUNG, HING-YAN, T. and CHUN-SHUN CHEUNG, 2005)</w:t>
        </w:r>
        <w:r w:rsidR="00701FC2">
          <w:rPr>
            <w:noProof/>
            <w:webHidden/>
          </w:rPr>
          <w:tab/>
        </w:r>
        <w:r w:rsidR="00701FC2">
          <w:rPr>
            <w:noProof/>
            <w:webHidden/>
          </w:rPr>
          <w:fldChar w:fldCharType="begin"/>
        </w:r>
        <w:r w:rsidR="00701FC2">
          <w:rPr>
            <w:noProof/>
            <w:webHidden/>
          </w:rPr>
          <w:instrText xml:space="preserve"> PAGEREF _Toc498712874 \h </w:instrText>
        </w:r>
        <w:r w:rsidR="00701FC2">
          <w:rPr>
            <w:noProof/>
            <w:webHidden/>
          </w:rPr>
        </w:r>
        <w:r w:rsidR="00701FC2">
          <w:rPr>
            <w:noProof/>
            <w:webHidden/>
          </w:rPr>
          <w:fldChar w:fldCharType="separate"/>
        </w:r>
        <w:r w:rsidR="00701FC2">
          <w:rPr>
            <w:noProof/>
            <w:webHidden/>
          </w:rPr>
          <w:t>13</w:t>
        </w:r>
        <w:r w:rsidR="00701FC2">
          <w:rPr>
            <w:noProof/>
            <w:webHidden/>
          </w:rPr>
          <w:fldChar w:fldCharType="end"/>
        </w:r>
      </w:hyperlink>
    </w:p>
    <w:p w:rsidR="00701FC2" w:rsidRDefault="00FE6AE3">
      <w:pPr>
        <w:pStyle w:val="TableofFigures"/>
        <w:tabs>
          <w:tab w:val="right" w:leader="dot" w:pos="9016"/>
        </w:tabs>
        <w:rPr>
          <w:rFonts w:eastAsiaTheme="minorEastAsia"/>
          <w:noProof/>
          <w:lang w:eastAsia="en-GB"/>
        </w:rPr>
      </w:pPr>
      <w:hyperlink w:anchor="_Toc498712875" w:history="1">
        <w:r w:rsidR="00701FC2" w:rsidRPr="00CA5F38">
          <w:rPr>
            <w:rStyle w:val="Hyperlink"/>
            <w:noProof/>
          </w:rPr>
          <w:t>Figure 7: GHGs emissions calculation results- the daily traffic activities and calculated GHG emissions (Stojanovic, D. and Velickovic, M. 2012)</w:t>
        </w:r>
        <w:r w:rsidR="00701FC2">
          <w:rPr>
            <w:noProof/>
            <w:webHidden/>
          </w:rPr>
          <w:tab/>
        </w:r>
        <w:r w:rsidR="00701FC2">
          <w:rPr>
            <w:noProof/>
            <w:webHidden/>
          </w:rPr>
          <w:fldChar w:fldCharType="begin"/>
        </w:r>
        <w:r w:rsidR="00701FC2">
          <w:rPr>
            <w:noProof/>
            <w:webHidden/>
          </w:rPr>
          <w:instrText xml:space="preserve"> PAGEREF _Toc498712875 \h </w:instrText>
        </w:r>
        <w:r w:rsidR="00701FC2">
          <w:rPr>
            <w:noProof/>
            <w:webHidden/>
          </w:rPr>
        </w:r>
        <w:r w:rsidR="00701FC2">
          <w:rPr>
            <w:noProof/>
            <w:webHidden/>
          </w:rPr>
          <w:fldChar w:fldCharType="separate"/>
        </w:r>
        <w:r w:rsidR="00701FC2">
          <w:rPr>
            <w:noProof/>
            <w:webHidden/>
          </w:rPr>
          <w:t>13</w:t>
        </w:r>
        <w:r w:rsidR="00701FC2">
          <w:rPr>
            <w:noProof/>
            <w:webHidden/>
          </w:rPr>
          <w:fldChar w:fldCharType="end"/>
        </w:r>
      </w:hyperlink>
    </w:p>
    <w:p w:rsidR="00701FC2" w:rsidRDefault="00FE6AE3">
      <w:pPr>
        <w:pStyle w:val="TableofFigures"/>
        <w:tabs>
          <w:tab w:val="right" w:leader="dot" w:pos="9016"/>
        </w:tabs>
        <w:rPr>
          <w:rFonts w:eastAsiaTheme="minorEastAsia"/>
          <w:noProof/>
          <w:lang w:eastAsia="en-GB"/>
        </w:rPr>
      </w:pPr>
      <w:hyperlink w:anchor="_Toc498712876" w:history="1">
        <w:r w:rsidR="00701FC2" w:rsidRPr="00CA5F38">
          <w:rPr>
            <w:rStyle w:val="Hyperlink"/>
            <w:noProof/>
          </w:rPr>
          <w:t>Figure 8: Start/stop tested using the NEDC cycle (Anon, 2016)</w:t>
        </w:r>
        <w:r w:rsidR="00701FC2">
          <w:rPr>
            <w:noProof/>
            <w:webHidden/>
          </w:rPr>
          <w:tab/>
        </w:r>
        <w:r w:rsidR="00701FC2">
          <w:rPr>
            <w:noProof/>
            <w:webHidden/>
          </w:rPr>
          <w:fldChar w:fldCharType="begin"/>
        </w:r>
        <w:r w:rsidR="00701FC2">
          <w:rPr>
            <w:noProof/>
            <w:webHidden/>
          </w:rPr>
          <w:instrText xml:space="preserve"> PAGEREF _Toc498712876 \h </w:instrText>
        </w:r>
        <w:r w:rsidR="00701FC2">
          <w:rPr>
            <w:noProof/>
            <w:webHidden/>
          </w:rPr>
        </w:r>
        <w:r w:rsidR="00701FC2">
          <w:rPr>
            <w:noProof/>
            <w:webHidden/>
          </w:rPr>
          <w:fldChar w:fldCharType="separate"/>
        </w:r>
        <w:r w:rsidR="00701FC2">
          <w:rPr>
            <w:noProof/>
            <w:webHidden/>
          </w:rPr>
          <w:t>15</w:t>
        </w:r>
        <w:r w:rsidR="00701FC2">
          <w:rPr>
            <w:noProof/>
            <w:webHidden/>
          </w:rPr>
          <w:fldChar w:fldCharType="end"/>
        </w:r>
      </w:hyperlink>
    </w:p>
    <w:p w:rsidR="00701FC2" w:rsidRDefault="00FE6AE3">
      <w:pPr>
        <w:pStyle w:val="TableofFigures"/>
        <w:tabs>
          <w:tab w:val="right" w:leader="dot" w:pos="9016"/>
        </w:tabs>
        <w:rPr>
          <w:rFonts w:eastAsiaTheme="minorEastAsia"/>
          <w:noProof/>
          <w:lang w:eastAsia="en-GB"/>
        </w:rPr>
      </w:pPr>
      <w:hyperlink w:anchor="_Toc498712877" w:history="1">
        <w:r w:rsidR="00701FC2" w:rsidRPr="00CA5F38">
          <w:rPr>
            <w:rStyle w:val="Hyperlink"/>
            <w:noProof/>
          </w:rPr>
          <w:t>Figure 9: Analytical calculation made for the whole drive cycle by the author (Microsoft Excel, 2016)</w:t>
        </w:r>
        <w:r w:rsidR="00701FC2">
          <w:rPr>
            <w:noProof/>
            <w:webHidden/>
          </w:rPr>
          <w:tab/>
        </w:r>
        <w:r w:rsidR="00701FC2">
          <w:rPr>
            <w:noProof/>
            <w:webHidden/>
          </w:rPr>
          <w:fldChar w:fldCharType="begin"/>
        </w:r>
        <w:r w:rsidR="00701FC2">
          <w:rPr>
            <w:noProof/>
            <w:webHidden/>
          </w:rPr>
          <w:instrText xml:space="preserve"> PAGEREF _Toc498712877 \h </w:instrText>
        </w:r>
        <w:r w:rsidR="00701FC2">
          <w:rPr>
            <w:noProof/>
            <w:webHidden/>
          </w:rPr>
        </w:r>
        <w:r w:rsidR="00701FC2">
          <w:rPr>
            <w:noProof/>
            <w:webHidden/>
          </w:rPr>
          <w:fldChar w:fldCharType="separate"/>
        </w:r>
        <w:r w:rsidR="00701FC2">
          <w:rPr>
            <w:noProof/>
            <w:webHidden/>
          </w:rPr>
          <w:t>16</w:t>
        </w:r>
        <w:r w:rsidR="00701FC2">
          <w:rPr>
            <w:noProof/>
            <w:webHidden/>
          </w:rPr>
          <w:fldChar w:fldCharType="end"/>
        </w:r>
      </w:hyperlink>
    </w:p>
    <w:p w:rsidR="00701FC2" w:rsidRDefault="00FE6AE3">
      <w:pPr>
        <w:pStyle w:val="TableofFigures"/>
        <w:tabs>
          <w:tab w:val="right" w:leader="dot" w:pos="9016"/>
        </w:tabs>
        <w:rPr>
          <w:rFonts w:eastAsiaTheme="minorEastAsia"/>
          <w:noProof/>
          <w:lang w:eastAsia="en-GB"/>
        </w:rPr>
      </w:pPr>
      <w:hyperlink w:anchor="_Toc498712878" w:history="1">
        <w:r w:rsidR="00701FC2" w:rsidRPr="00CA5F38">
          <w:rPr>
            <w:rStyle w:val="Hyperlink"/>
            <w:noProof/>
          </w:rPr>
          <w:t>Figure 10: Analytical calculations made for the urban cycle period (195s) by the author (Microsoft Excel, 2016)</w:t>
        </w:r>
        <w:r w:rsidR="00701FC2">
          <w:rPr>
            <w:noProof/>
            <w:webHidden/>
          </w:rPr>
          <w:tab/>
        </w:r>
        <w:r w:rsidR="00701FC2">
          <w:rPr>
            <w:noProof/>
            <w:webHidden/>
          </w:rPr>
          <w:fldChar w:fldCharType="begin"/>
        </w:r>
        <w:r w:rsidR="00701FC2">
          <w:rPr>
            <w:noProof/>
            <w:webHidden/>
          </w:rPr>
          <w:instrText xml:space="preserve"> PAGEREF _Toc498712878 \h </w:instrText>
        </w:r>
        <w:r w:rsidR="00701FC2">
          <w:rPr>
            <w:noProof/>
            <w:webHidden/>
          </w:rPr>
        </w:r>
        <w:r w:rsidR="00701FC2">
          <w:rPr>
            <w:noProof/>
            <w:webHidden/>
          </w:rPr>
          <w:fldChar w:fldCharType="separate"/>
        </w:r>
        <w:r w:rsidR="00701FC2">
          <w:rPr>
            <w:noProof/>
            <w:webHidden/>
          </w:rPr>
          <w:t>16</w:t>
        </w:r>
        <w:r w:rsidR="00701FC2">
          <w:rPr>
            <w:noProof/>
            <w:webHidden/>
          </w:rPr>
          <w:fldChar w:fldCharType="end"/>
        </w:r>
      </w:hyperlink>
    </w:p>
    <w:p w:rsidR="00701FC2" w:rsidRDefault="00FE6AE3">
      <w:pPr>
        <w:pStyle w:val="TableofFigures"/>
        <w:tabs>
          <w:tab w:val="right" w:leader="dot" w:pos="9016"/>
        </w:tabs>
        <w:rPr>
          <w:rFonts w:eastAsiaTheme="minorEastAsia"/>
          <w:noProof/>
          <w:lang w:eastAsia="en-GB"/>
        </w:rPr>
      </w:pPr>
      <w:hyperlink w:anchor="_Toc498712879" w:history="1">
        <w:r w:rsidR="00701FC2" w:rsidRPr="00CA5F38">
          <w:rPr>
            <w:rStyle w:val="Hyperlink"/>
            <w:noProof/>
          </w:rPr>
          <w:t>Figure 11: Example of physical testing created by the author (Microsoft Excel, 2016)</w:t>
        </w:r>
        <w:r w:rsidR="00701FC2">
          <w:rPr>
            <w:noProof/>
            <w:webHidden/>
          </w:rPr>
          <w:tab/>
        </w:r>
        <w:r w:rsidR="00701FC2">
          <w:rPr>
            <w:noProof/>
            <w:webHidden/>
          </w:rPr>
          <w:fldChar w:fldCharType="begin"/>
        </w:r>
        <w:r w:rsidR="00701FC2">
          <w:rPr>
            <w:noProof/>
            <w:webHidden/>
          </w:rPr>
          <w:instrText xml:space="preserve"> PAGEREF _Toc498712879 \h </w:instrText>
        </w:r>
        <w:r w:rsidR="00701FC2">
          <w:rPr>
            <w:noProof/>
            <w:webHidden/>
          </w:rPr>
        </w:r>
        <w:r w:rsidR="00701FC2">
          <w:rPr>
            <w:noProof/>
            <w:webHidden/>
          </w:rPr>
          <w:fldChar w:fldCharType="separate"/>
        </w:r>
        <w:r w:rsidR="00701FC2">
          <w:rPr>
            <w:noProof/>
            <w:webHidden/>
          </w:rPr>
          <w:t>17</w:t>
        </w:r>
        <w:r w:rsidR="00701FC2">
          <w:rPr>
            <w:noProof/>
            <w:webHidden/>
          </w:rPr>
          <w:fldChar w:fldCharType="end"/>
        </w:r>
      </w:hyperlink>
    </w:p>
    <w:p w:rsidR="00701FC2" w:rsidRDefault="00FE6AE3">
      <w:pPr>
        <w:pStyle w:val="TableofFigures"/>
        <w:tabs>
          <w:tab w:val="right" w:leader="dot" w:pos="9016"/>
        </w:tabs>
        <w:rPr>
          <w:rFonts w:eastAsiaTheme="minorEastAsia"/>
          <w:noProof/>
          <w:lang w:eastAsia="en-GB"/>
        </w:rPr>
      </w:pPr>
      <w:hyperlink w:anchor="_Toc498712880" w:history="1">
        <w:r w:rsidR="00701FC2" w:rsidRPr="00CA5F38">
          <w:rPr>
            <w:rStyle w:val="Hyperlink"/>
            <w:noProof/>
          </w:rPr>
          <w:t>Figure 12: Idling emissions and fuel usage (Afdc.energy.gov, 2017)</w:t>
        </w:r>
        <w:r w:rsidR="00701FC2">
          <w:rPr>
            <w:noProof/>
            <w:webHidden/>
          </w:rPr>
          <w:tab/>
        </w:r>
        <w:r w:rsidR="00701FC2">
          <w:rPr>
            <w:noProof/>
            <w:webHidden/>
          </w:rPr>
          <w:fldChar w:fldCharType="begin"/>
        </w:r>
        <w:r w:rsidR="00701FC2">
          <w:rPr>
            <w:noProof/>
            <w:webHidden/>
          </w:rPr>
          <w:instrText xml:space="preserve"> PAGEREF _Toc498712880 \h </w:instrText>
        </w:r>
        <w:r w:rsidR="00701FC2">
          <w:rPr>
            <w:noProof/>
            <w:webHidden/>
          </w:rPr>
        </w:r>
        <w:r w:rsidR="00701FC2">
          <w:rPr>
            <w:noProof/>
            <w:webHidden/>
          </w:rPr>
          <w:fldChar w:fldCharType="separate"/>
        </w:r>
        <w:r w:rsidR="00701FC2">
          <w:rPr>
            <w:noProof/>
            <w:webHidden/>
          </w:rPr>
          <w:t>17</w:t>
        </w:r>
        <w:r w:rsidR="00701FC2">
          <w:rPr>
            <w:noProof/>
            <w:webHidden/>
          </w:rPr>
          <w:fldChar w:fldCharType="end"/>
        </w:r>
      </w:hyperlink>
    </w:p>
    <w:p w:rsidR="00701FC2" w:rsidRDefault="00FE6AE3">
      <w:pPr>
        <w:pStyle w:val="TableofFigures"/>
        <w:tabs>
          <w:tab w:val="right" w:leader="dot" w:pos="9016"/>
        </w:tabs>
        <w:rPr>
          <w:rFonts w:eastAsiaTheme="minorEastAsia"/>
          <w:noProof/>
          <w:lang w:eastAsia="en-GB"/>
        </w:rPr>
      </w:pPr>
      <w:hyperlink w:anchor="_Toc498712881" w:history="1">
        <w:r w:rsidR="00701FC2" w:rsidRPr="00CA5F38">
          <w:rPr>
            <w:rStyle w:val="Hyperlink"/>
            <w:noProof/>
          </w:rPr>
          <w:t>Figure 13: Idling for more than 10 seconds uses more fuel (Afdc.engey.gov, 2017)</w:t>
        </w:r>
        <w:r w:rsidR="00701FC2">
          <w:rPr>
            <w:noProof/>
            <w:webHidden/>
          </w:rPr>
          <w:tab/>
        </w:r>
        <w:r w:rsidR="00701FC2">
          <w:rPr>
            <w:noProof/>
            <w:webHidden/>
          </w:rPr>
          <w:fldChar w:fldCharType="begin"/>
        </w:r>
        <w:r w:rsidR="00701FC2">
          <w:rPr>
            <w:noProof/>
            <w:webHidden/>
          </w:rPr>
          <w:instrText xml:space="preserve"> PAGEREF _Toc498712881 \h </w:instrText>
        </w:r>
        <w:r w:rsidR="00701FC2">
          <w:rPr>
            <w:noProof/>
            <w:webHidden/>
          </w:rPr>
        </w:r>
        <w:r w:rsidR="00701FC2">
          <w:rPr>
            <w:noProof/>
            <w:webHidden/>
          </w:rPr>
          <w:fldChar w:fldCharType="separate"/>
        </w:r>
        <w:r w:rsidR="00701FC2">
          <w:rPr>
            <w:noProof/>
            <w:webHidden/>
          </w:rPr>
          <w:t>18</w:t>
        </w:r>
        <w:r w:rsidR="00701FC2">
          <w:rPr>
            <w:noProof/>
            <w:webHidden/>
          </w:rPr>
          <w:fldChar w:fldCharType="end"/>
        </w:r>
      </w:hyperlink>
    </w:p>
    <w:p w:rsidR="00701FC2" w:rsidRDefault="00FE6AE3">
      <w:pPr>
        <w:pStyle w:val="TableofFigures"/>
        <w:tabs>
          <w:tab w:val="right" w:leader="dot" w:pos="9016"/>
        </w:tabs>
        <w:rPr>
          <w:rFonts w:eastAsiaTheme="minorEastAsia"/>
          <w:noProof/>
          <w:lang w:eastAsia="en-GB"/>
        </w:rPr>
      </w:pPr>
      <w:hyperlink w:anchor="_Toc498712882" w:history="1">
        <w:r w:rsidR="00701FC2" w:rsidRPr="00CA5F38">
          <w:rPr>
            <w:rStyle w:val="Hyperlink"/>
            <w:noProof/>
          </w:rPr>
          <w:t>Figure 14: Comparison of emissions from cold start, restart and idling (Afdc.engey.gov, 2017)</w:t>
        </w:r>
        <w:r w:rsidR="00701FC2">
          <w:rPr>
            <w:noProof/>
            <w:webHidden/>
          </w:rPr>
          <w:tab/>
        </w:r>
        <w:r w:rsidR="00701FC2">
          <w:rPr>
            <w:noProof/>
            <w:webHidden/>
          </w:rPr>
          <w:fldChar w:fldCharType="begin"/>
        </w:r>
        <w:r w:rsidR="00701FC2">
          <w:rPr>
            <w:noProof/>
            <w:webHidden/>
          </w:rPr>
          <w:instrText xml:space="preserve"> PAGEREF _Toc498712882 \h </w:instrText>
        </w:r>
        <w:r w:rsidR="00701FC2">
          <w:rPr>
            <w:noProof/>
            <w:webHidden/>
          </w:rPr>
        </w:r>
        <w:r w:rsidR="00701FC2">
          <w:rPr>
            <w:noProof/>
            <w:webHidden/>
          </w:rPr>
          <w:fldChar w:fldCharType="separate"/>
        </w:r>
        <w:r w:rsidR="00701FC2">
          <w:rPr>
            <w:noProof/>
            <w:webHidden/>
          </w:rPr>
          <w:t>18</w:t>
        </w:r>
        <w:r w:rsidR="00701FC2">
          <w:rPr>
            <w:noProof/>
            <w:webHidden/>
          </w:rPr>
          <w:fldChar w:fldCharType="end"/>
        </w:r>
      </w:hyperlink>
    </w:p>
    <w:p w:rsidR="00701FC2" w:rsidRDefault="00FE6AE3">
      <w:pPr>
        <w:pStyle w:val="TableofFigures"/>
        <w:tabs>
          <w:tab w:val="right" w:leader="dot" w:pos="9016"/>
        </w:tabs>
        <w:rPr>
          <w:rFonts w:eastAsiaTheme="minorEastAsia"/>
          <w:noProof/>
          <w:lang w:eastAsia="en-GB"/>
        </w:rPr>
      </w:pPr>
      <w:hyperlink w:anchor="_Toc498712883" w:history="1">
        <w:r w:rsidR="00701FC2" w:rsidRPr="00CA5F38">
          <w:rPr>
            <w:rStyle w:val="Hyperlink"/>
            <w:noProof/>
          </w:rPr>
          <w:t>Figure 15: Test plan (CARmag.co.za, 2017)</w:t>
        </w:r>
        <w:r w:rsidR="00701FC2">
          <w:rPr>
            <w:noProof/>
            <w:webHidden/>
          </w:rPr>
          <w:tab/>
        </w:r>
        <w:r w:rsidR="00701FC2">
          <w:rPr>
            <w:noProof/>
            <w:webHidden/>
          </w:rPr>
          <w:fldChar w:fldCharType="begin"/>
        </w:r>
        <w:r w:rsidR="00701FC2">
          <w:rPr>
            <w:noProof/>
            <w:webHidden/>
          </w:rPr>
          <w:instrText xml:space="preserve"> PAGEREF _Toc498712883 \h </w:instrText>
        </w:r>
        <w:r w:rsidR="00701FC2">
          <w:rPr>
            <w:noProof/>
            <w:webHidden/>
          </w:rPr>
        </w:r>
        <w:r w:rsidR="00701FC2">
          <w:rPr>
            <w:noProof/>
            <w:webHidden/>
          </w:rPr>
          <w:fldChar w:fldCharType="separate"/>
        </w:r>
        <w:r w:rsidR="00701FC2">
          <w:rPr>
            <w:noProof/>
            <w:webHidden/>
          </w:rPr>
          <w:t>19</w:t>
        </w:r>
        <w:r w:rsidR="00701FC2">
          <w:rPr>
            <w:noProof/>
            <w:webHidden/>
          </w:rPr>
          <w:fldChar w:fldCharType="end"/>
        </w:r>
      </w:hyperlink>
    </w:p>
    <w:p w:rsidR="00701FC2" w:rsidRDefault="00FE6AE3">
      <w:pPr>
        <w:pStyle w:val="TableofFigures"/>
        <w:tabs>
          <w:tab w:val="right" w:leader="dot" w:pos="9016"/>
        </w:tabs>
        <w:rPr>
          <w:rFonts w:eastAsiaTheme="minorEastAsia"/>
          <w:noProof/>
          <w:lang w:eastAsia="en-GB"/>
        </w:rPr>
      </w:pPr>
      <w:hyperlink w:anchor="_Toc498712884" w:history="1">
        <w:r w:rsidR="00701FC2" w:rsidRPr="00CA5F38">
          <w:rPr>
            <w:rStyle w:val="Hyperlink"/>
            <w:noProof/>
          </w:rPr>
          <w:t>Figure 16: The test results (CARmag.co.za, 2017)</w:t>
        </w:r>
        <w:r w:rsidR="00701FC2">
          <w:rPr>
            <w:noProof/>
            <w:webHidden/>
          </w:rPr>
          <w:tab/>
        </w:r>
        <w:r w:rsidR="00701FC2">
          <w:rPr>
            <w:noProof/>
            <w:webHidden/>
          </w:rPr>
          <w:fldChar w:fldCharType="begin"/>
        </w:r>
        <w:r w:rsidR="00701FC2">
          <w:rPr>
            <w:noProof/>
            <w:webHidden/>
          </w:rPr>
          <w:instrText xml:space="preserve"> PAGEREF _Toc498712884 \h </w:instrText>
        </w:r>
        <w:r w:rsidR="00701FC2">
          <w:rPr>
            <w:noProof/>
            <w:webHidden/>
          </w:rPr>
        </w:r>
        <w:r w:rsidR="00701FC2">
          <w:rPr>
            <w:noProof/>
            <w:webHidden/>
          </w:rPr>
          <w:fldChar w:fldCharType="separate"/>
        </w:r>
        <w:r w:rsidR="00701FC2">
          <w:rPr>
            <w:noProof/>
            <w:webHidden/>
          </w:rPr>
          <w:t>19</w:t>
        </w:r>
        <w:r w:rsidR="00701FC2">
          <w:rPr>
            <w:noProof/>
            <w:webHidden/>
          </w:rPr>
          <w:fldChar w:fldCharType="end"/>
        </w:r>
      </w:hyperlink>
    </w:p>
    <w:p w:rsidR="00701FC2" w:rsidRDefault="00FE6AE3">
      <w:pPr>
        <w:pStyle w:val="TableofFigures"/>
        <w:tabs>
          <w:tab w:val="right" w:leader="dot" w:pos="9016"/>
        </w:tabs>
        <w:rPr>
          <w:rFonts w:eastAsiaTheme="minorEastAsia"/>
          <w:noProof/>
          <w:lang w:eastAsia="en-GB"/>
        </w:rPr>
      </w:pPr>
      <w:hyperlink w:anchor="_Toc498712885" w:history="1">
        <w:r w:rsidR="00701FC2" w:rsidRPr="00CA5F38">
          <w:rPr>
            <w:rStyle w:val="Hyperlink"/>
            <w:noProof/>
          </w:rPr>
          <w:t>Figure 17: Test graph for fuel consumption (Tc.gc.ca, 2010)</w:t>
        </w:r>
        <w:r w:rsidR="00701FC2">
          <w:rPr>
            <w:noProof/>
            <w:webHidden/>
          </w:rPr>
          <w:tab/>
        </w:r>
        <w:r w:rsidR="00701FC2">
          <w:rPr>
            <w:noProof/>
            <w:webHidden/>
          </w:rPr>
          <w:fldChar w:fldCharType="begin"/>
        </w:r>
        <w:r w:rsidR="00701FC2">
          <w:rPr>
            <w:noProof/>
            <w:webHidden/>
          </w:rPr>
          <w:instrText xml:space="preserve"> PAGEREF _Toc498712885 \h </w:instrText>
        </w:r>
        <w:r w:rsidR="00701FC2">
          <w:rPr>
            <w:noProof/>
            <w:webHidden/>
          </w:rPr>
        </w:r>
        <w:r w:rsidR="00701FC2">
          <w:rPr>
            <w:noProof/>
            <w:webHidden/>
          </w:rPr>
          <w:fldChar w:fldCharType="separate"/>
        </w:r>
        <w:r w:rsidR="00701FC2">
          <w:rPr>
            <w:noProof/>
            <w:webHidden/>
          </w:rPr>
          <w:t>20</w:t>
        </w:r>
        <w:r w:rsidR="00701FC2">
          <w:rPr>
            <w:noProof/>
            <w:webHidden/>
          </w:rPr>
          <w:fldChar w:fldCharType="end"/>
        </w:r>
      </w:hyperlink>
    </w:p>
    <w:p w:rsidR="00701FC2" w:rsidRDefault="00FE6AE3">
      <w:pPr>
        <w:pStyle w:val="TableofFigures"/>
        <w:tabs>
          <w:tab w:val="right" w:leader="dot" w:pos="9016"/>
        </w:tabs>
        <w:rPr>
          <w:rFonts w:eastAsiaTheme="minorEastAsia"/>
          <w:noProof/>
          <w:lang w:eastAsia="en-GB"/>
        </w:rPr>
      </w:pPr>
      <w:hyperlink w:anchor="_Toc498712886" w:history="1">
        <w:r w:rsidR="00701FC2" w:rsidRPr="00CA5F38">
          <w:rPr>
            <w:rStyle w:val="Hyperlink"/>
            <w:noProof/>
          </w:rPr>
          <w:t>Figure 18: Fuel consumption result figures (Tc, gc.ca, 2010)</w:t>
        </w:r>
        <w:r w:rsidR="00701FC2">
          <w:rPr>
            <w:noProof/>
            <w:webHidden/>
          </w:rPr>
          <w:tab/>
        </w:r>
        <w:r w:rsidR="00701FC2">
          <w:rPr>
            <w:noProof/>
            <w:webHidden/>
          </w:rPr>
          <w:fldChar w:fldCharType="begin"/>
        </w:r>
        <w:r w:rsidR="00701FC2">
          <w:rPr>
            <w:noProof/>
            <w:webHidden/>
          </w:rPr>
          <w:instrText xml:space="preserve"> PAGEREF _Toc498712886 \h </w:instrText>
        </w:r>
        <w:r w:rsidR="00701FC2">
          <w:rPr>
            <w:noProof/>
            <w:webHidden/>
          </w:rPr>
        </w:r>
        <w:r w:rsidR="00701FC2">
          <w:rPr>
            <w:noProof/>
            <w:webHidden/>
          </w:rPr>
          <w:fldChar w:fldCharType="separate"/>
        </w:r>
        <w:r w:rsidR="00701FC2">
          <w:rPr>
            <w:noProof/>
            <w:webHidden/>
          </w:rPr>
          <w:t>20</w:t>
        </w:r>
        <w:r w:rsidR="00701FC2">
          <w:rPr>
            <w:noProof/>
            <w:webHidden/>
          </w:rPr>
          <w:fldChar w:fldCharType="end"/>
        </w:r>
      </w:hyperlink>
    </w:p>
    <w:p w:rsidR="00701FC2" w:rsidRDefault="00FE6AE3">
      <w:pPr>
        <w:pStyle w:val="TableofFigures"/>
        <w:tabs>
          <w:tab w:val="right" w:leader="dot" w:pos="9016"/>
        </w:tabs>
        <w:rPr>
          <w:rFonts w:eastAsiaTheme="minorEastAsia"/>
          <w:noProof/>
          <w:lang w:eastAsia="en-GB"/>
        </w:rPr>
      </w:pPr>
      <w:hyperlink w:anchor="_Toc498712887" w:history="1">
        <w:r w:rsidR="00701FC2" w:rsidRPr="00CA5F38">
          <w:rPr>
            <w:rStyle w:val="Hyperlink"/>
            <w:noProof/>
          </w:rPr>
          <w:t>Figure 19: Emissions emitted during tests (Tc.gc.ca, 2010)</w:t>
        </w:r>
        <w:r w:rsidR="00701FC2">
          <w:rPr>
            <w:noProof/>
            <w:webHidden/>
          </w:rPr>
          <w:tab/>
        </w:r>
        <w:r w:rsidR="00701FC2">
          <w:rPr>
            <w:noProof/>
            <w:webHidden/>
          </w:rPr>
          <w:fldChar w:fldCharType="begin"/>
        </w:r>
        <w:r w:rsidR="00701FC2">
          <w:rPr>
            <w:noProof/>
            <w:webHidden/>
          </w:rPr>
          <w:instrText xml:space="preserve"> PAGEREF _Toc498712887 \h </w:instrText>
        </w:r>
        <w:r w:rsidR="00701FC2">
          <w:rPr>
            <w:noProof/>
            <w:webHidden/>
          </w:rPr>
        </w:r>
        <w:r w:rsidR="00701FC2">
          <w:rPr>
            <w:noProof/>
            <w:webHidden/>
          </w:rPr>
          <w:fldChar w:fldCharType="separate"/>
        </w:r>
        <w:r w:rsidR="00701FC2">
          <w:rPr>
            <w:noProof/>
            <w:webHidden/>
          </w:rPr>
          <w:t>20</w:t>
        </w:r>
        <w:r w:rsidR="00701FC2">
          <w:rPr>
            <w:noProof/>
            <w:webHidden/>
          </w:rPr>
          <w:fldChar w:fldCharType="end"/>
        </w:r>
      </w:hyperlink>
    </w:p>
    <w:p w:rsidR="005809DE" w:rsidRDefault="00C17A76" w:rsidP="006D148B">
      <w:r>
        <w:fldChar w:fldCharType="end"/>
      </w:r>
    </w:p>
    <w:p w:rsidR="005809DE" w:rsidRDefault="00AB2780" w:rsidP="00AB2780">
      <w:pPr>
        <w:pStyle w:val="Heading1"/>
      </w:pPr>
      <w:bookmarkStart w:id="4" w:name="_Toc498712821"/>
      <w:r>
        <w:t>List of table</w:t>
      </w:r>
      <w:bookmarkEnd w:id="4"/>
      <w:r>
        <w:t xml:space="preserve"> </w:t>
      </w:r>
    </w:p>
    <w:p w:rsidR="00701FC2" w:rsidRDefault="00AB2780">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498712888" w:history="1">
        <w:r w:rsidR="00701FC2" w:rsidRPr="003C0AFD">
          <w:rPr>
            <w:rStyle w:val="Hyperlink"/>
            <w:noProof/>
          </w:rPr>
          <w:t>Table 1: Researched information by the Author</w:t>
        </w:r>
        <w:r w:rsidR="00701FC2">
          <w:rPr>
            <w:noProof/>
            <w:webHidden/>
          </w:rPr>
          <w:tab/>
        </w:r>
        <w:r w:rsidR="00701FC2">
          <w:rPr>
            <w:noProof/>
            <w:webHidden/>
          </w:rPr>
          <w:fldChar w:fldCharType="begin"/>
        </w:r>
        <w:r w:rsidR="00701FC2">
          <w:rPr>
            <w:noProof/>
            <w:webHidden/>
          </w:rPr>
          <w:instrText xml:space="preserve"> PAGEREF _Toc498712888 \h </w:instrText>
        </w:r>
        <w:r w:rsidR="00701FC2">
          <w:rPr>
            <w:noProof/>
            <w:webHidden/>
          </w:rPr>
        </w:r>
        <w:r w:rsidR="00701FC2">
          <w:rPr>
            <w:noProof/>
            <w:webHidden/>
          </w:rPr>
          <w:fldChar w:fldCharType="separate"/>
        </w:r>
        <w:r w:rsidR="00701FC2">
          <w:rPr>
            <w:noProof/>
            <w:webHidden/>
          </w:rPr>
          <w:t>16</w:t>
        </w:r>
        <w:r w:rsidR="00701FC2">
          <w:rPr>
            <w:noProof/>
            <w:webHidden/>
          </w:rPr>
          <w:fldChar w:fldCharType="end"/>
        </w:r>
      </w:hyperlink>
    </w:p>
    <w:p w:rsidR="00AB2780" w:rsidRPr="00AB2780" w:rsidRDefault="00AB2780" w:rsidP="00AB2780">
      <w:r>
        <w:fldChar w:fldCharType="end"/>
      </w:r>
    </w:p>
    <w:p w:rsidR="005809DE" w:rsidRDefault="005809DE" w:rsidP="006D148B"/>
    <w:p w:rsidR="005809DE" w:rsidRDefault="005809DE" w:rsidP="006D148B"/>
    <w:p w:rsidR="005809DE" w:rsidRDefault="005809DE" w:rsidP="006D148B"/>
    <w:p w:rsidR="005809DE" w:rsidRDefault="005809DE" w:rsidP="006D148B"/>
    <w:p w:rsidR="005809DE" w:rsidRDefault="005809DE" w:rsidP="006D148B"/>
    <w:p w:rsidR="005809DE" w:rsidRDefault="005809DE" w:rsidP="006D148B"/>
    <w:p w:rsidR="005809DE" w:rsidRDefault="005809DE" w:rsidP="006D148B"/>
    <w:p w:rsidR="002414ED" w:rsidRDefault="002414ED" w:rsidP="006D148B"/>
    <w:p w:rsidR="00581469" w:rsidRDefault="00581469" w:rsidP="006D148B"/>
    <w:p w:rsidR="00B754F4" w:rsidRDefault="00B754F4" w:rsidP="006D148B"/>
    <w:p w:rsidR="002F42C1" w:rsidRDefault="002F42C1" w:rsidP="005809DE">
      <w:pPr>
        <w:pStyle w:val="Heading1"/>
      </w:pPr>
      <w:bookmarkStart w:id="5" w:name="_Toc498712822"/>
      <w:r>
        <w:lastRenderedPageBreak/>
        <w:t>Chapter 1</w:t>
      </w:r>
      <w:bookmarkEnd w:id="5"/>
    </w:p>
    <w:p w:rsidR="002F42C1" w:rsidRDefault="007611F5" w:rsidP="002F42C1">
      <w:pPr>
        <w:pStyle w:val="Heading2"/>
      </w:pPr>
      <w:r>
        <w:t xml:space="preserve"> </w:t>
      </w:r>
      <w:bookmarkStart w:id="6" w:name="_Toc498712823"/>
      <w:r w:rsidR="005F2FE1">
        <w:t>1.0</w:t>
      </w:r>
      <w:r w:rsidR="002F42C1">
        <w:t xml:space="preserve"> </w:t>
      </w:r>
      <w:r w:rsidR="005809DE">
        <w:t>Introduction</w:t>
      </w:r>
      <w:bookmarkEnd w:id="6"/>
    </w:p>
    <w:p w:rsidR="000D0865" w:rsidRDefault="00C37A99" w:rsidP="000D0865">
      <w:r>
        <w:t>The purpose of this report is to discuss the major global issue of road vehicle emissions</w:t>
      </w:r>
      <w:r w:rsidR="00C522B4">
        <w:t xml:space="preserve"> to satisfy the euro standard and </w:t>
      </w:r>
      <w:r w:rsidR="00C522B4" w:rsidRPr="00343181">
        <w:rPr>
          <w:noProof/>
        </w:rPr>
        <w:t>to</w:t>
      </w:r>
      <w:r w:rsidR="00343181">
        <w:rPr>
          <w:noProof/>
        </w:rPr>
        <w:t xml:space="preserve"> the</w:t>
      </w:r>
      <w:r w:rsidR="00C522B4" w:rsidRPr="00343181">
        <w:rPr>
          <w:noProof/>
        </w:rPr>
        <w:t xml:space="preserve"> satisfaction of</w:t>
      </w:r>
      <w:r w:rsidR="00C522B4" w:rsidRPr="00C522B4">
        <w:t xml:space="preserve"> reducing global effects on car emissions</w:t>
      </w:r>
      <w:r>
        <w:t>.</w:t>
      </w:r>
      <w:r w:rsidR="004679F2">
        <w:t xml:space="preserve"> Petroleum engines were first introduced in 1879 and diesel engines were introduced 1930. Both engines were manufactured by Carl Benz.</w:t>
      </w:r>
      <w:r w:rsidR="003D53B1">
        <w:t xml:space="preserve"> The turbochargers </w:t>
      </w:r>
      <w:r w:rsidR="003D53B1" w:rsidRPr="00343181">
        <w:rPr>
          <w:noProof/>
        </w:rPr>
        <w:t>were introduce</w:t>
      </w:r>
      <w:r w:rsidR="00343181">
        <w:rPr>
          <w:noProof/>
        </w:rPr>
        <w:t>d</w:t>
      </w:r>
      <w:r w:rsidR="003D53B1">
        <w:t xml:space="preserve"> in 1980 to increase 40% of the power in the diesel engines. The turbocharger, enhanced engine efficiency</w:t>
      </w:r>
      <w:r w:rsidR="00BE7EF8">
        <w:t xml:space="preserve">, it </w:t>
      </w:r>
      <w:r w:rsidR="00BE7EF8" w:rsidRPr="00343181">
        <w:rPr>
          <w:noProof/>
        </w:rPr>
        <w:t>provide</w:t>
      </w:r>
      <w:r w:rsidR="00343181">
        <w:rPr>
          <w:noProof/>
        </w:rPr>
        <w:t>d</w:t>
      </w:r>
      <w:r w:rsidR="00BE7EF8">
        <w:t xml:space="preserve"> more MPG than petroleum</w:t>
      </w:r>
      <w:r w:rsidR="003D53B1">
        <w:t xml:space="preserve"> and reduced the CO2 emissions</w:t>
      </w:r>
      <w:r w:rsidR="00BE7EF8">
        <w:t xml:space="preserve"> </w:t>
      </w:r>
      <w:r w:rsidR="00BE7EF8" w:rsidRPr="00BE7EF8">
        <w:t>(Kollewe, 2017)</w:t>
      </w:r>
      <w:r w:rsidR="003D53B1">
        <w:t xml:space="preserve"> </w:t>
      </w:r>
      <w:r w:rsidR="003D53B1" w:rsidRPr="003D53B1">
        <w:t>(BorgWarner Turbo Systems, 2017).</w:t>
      </w:r>
      <w:r w:rsidR="003D53B1">
        <w:t xml:space="preserve"> As the</w:t>
      </w:r>
      <w:r w:rsidR="00E41B63">
        <w:t xml:space="preserve"> </w:t>
      </w:r>
      <w:r w:rsidR="004679F2">
        <w:t xml:space="preserve">global emission issues rising against vehicles, </w:t>
      </w:r>
      <w:r w:rsidR="003D53B1">
        <w:t>Diesel engines were used as</w:t>
      </w:r>
      <w:r w:rsidR="00343181">
        <w:t xml:space="preserve"> an</w:t>
      </w:r>
      <w:r w:rsidR="003D53B1">
        <w:t xml:space="preserve"> </w:t>
      </w:r>
      <w:r w:rsidR="003D53B1" w:rsidRPr="00343181">
        <w:rPr>
          <w:noProof/>
        </w:rPr>
        <w:t>alternative</w:t>
      </w:r>
      <w:r w:rsidR="003D53B1">
        <w:t xml:space="preserve"> to petroleum engines.</w:t>
      </w:r>
      <w:r w:rsidR="00E41B63">
        <w:t xml:space="preserve"> This was hugely prompted by the governments around the world</w:t>
      </w:r>
      <w:r w:rsidR="00E41B63" w:rsidRPr="00E41B63">
        <w:t xml:space="preserve"> (Mail Online, 2016)</w:t>
      </w:r>
      <w:r w:rsidR="00E41B63">
        <w:t>.</w:t>
      </w:r>
      <w:r w:rsidR="00BE7EF8">
        <w:t xml:space="preserve"> </w:t>
      </w:r>
      <w:r w:rsidR="0069759E" w:rsidRPr="003D53B1">
        <w:t>In</w:t>
      </w:r>
      <w:r w:rsidR="0069759E">
        <w:t xml:space="preserve"> the European emission standard regulation No 443/2009, states that the vehicles should only produce up to 130 grams per kilometre. The value decreased between 2012 2015, the Euro 6 standard was app</w:t>
      </w:r>
      <w:r w:rsidR="001A71A4">
        <w:t xml:space="preserve">lied. The next target for the </w:t>
      </w:r>
      <w:r w:rsidR="0069759E">
        <w:t xml:space="preserve">automotive industries are to manufacture vehicles which can produce the up to 95 grams per kilometre. </w:t>
      </w:r>
      <w:r w:rsidR="0069759E" w:rsidRPr="004679F2">
        <w:t>(Reducing CO2 Emissions from Passenger Cars - Climate Action - Europ</w:t>
      </w:r>
      <w:r w:rsidR="00CB2BF2">
        <w:t xml:space="preserve">ean Commission, 2017). The diesel engines were also then promoted by the automotive industries as the future vehicle, with greater fuel economy and longer life </w:t>
      </w:r>
      <w:r w:rsidR="00CB2BF2" w:rsidRPr="00CB2BF2">
        <w:t>service (Halderman and Linder, 2006).</w:t>
      </w:r>
      <w:r w:rsidR="000C41D9">
        <w:t xml:space="preserve"> In 2001, the research shows the diesel engine </w:t>
      </w:r>
      <w:r w:rsidR="000C41D9" w:rsidRPr="00343181">
        <w:rPr>
          <w:noProof/>
        </w:rPr>
        <w:t>w</w:t>
      </w:r>
      <w:r w:rsidR="00343181">
        <w:rPr>
          <w:noProof/>
        </w:rPr>
        <w:t>as</w:t>
      </w:r>
      <w:r w:rsidR="000C41D9">
        <w:t xml:space="preserve"> producing more emissions than the petroleum</w:t>
      </w:r>
      <w:r w:rsidR="000C41D9" w:rsidRPr="000C41D9">
        <w:t xml:space="preserve"> (Vidal, 2013)</w:t>
      </w:r>
      <w:r w:rsidR="000C41D9">
        <w:t>.</w:t>
      </w:r>
      <w:r w:rsidR="00254919">
        <w:t xml:space="preserve"> There are five </w:t>
      </w:r>
      <w:r w:rsidR="00BF5541">
        <w:t>gases produced</w:t>
      </w:r>
      <w:r w:rsidR="004C6AB2">
        <w:t xml:space="preserve"> which are proven to be </w:t>
      </w:r>
      <w:r w:rsidR="004C6AB2" w:rsidRPr="00343181">
        <w:rPr>
          <w:noProof/>
        </w:rPr>
        <w:t xml:space="preserve">harmful </w:t>
      </w:r>
      <w:r w:rsidR="00343181">
        <w:rPr>
          <w:noProof/>
        </w:rPr>
        <w:t>to</w:t>
      </w:r>
      <w:r w:rsidR="004C6AB2">
        <w:t xml:space="preserve"> the environment and humans. In 2008, the first legally binding climate change act was established by the government. From the baseline results gathered in 1990, the government have announced to reduce greenhouse emissions by 80% minimum, by 2050</w:t>
      </w:r>
      <w:r w:rsidR="00B64787">
        <w:t xml:space="preserve">. From the start of the emission regulation law, the parts per million per kilogram (PM/kg), have decreased in both diesel and petroleum engine </w:t>
      </w:r>
      <w:r w:rsidR="004C6AB2" w:rsidRPr="004C6AB2">
        <w:t>(2010 To 2015 Government Policy: Greenhouse Gas Emissions - GOV.UK, 2017).</w:t>
      </w:r>
      <w:r w:rsidR="004C6AB2">
        <w:t xml:space="preserve"> </w:t>
      </w:r>
      <w:r w:rsidR="00A1147D">
        <w:t xml:space="preserve">This report will explain the overall emission issues around the world. </w:t>
      </w:r>
      <w:r w:rsidR="00C522B4">
        <w:t>In this report</w:t>
      </w:r>
      <w:r w:rsidR="00A1147D">
        <w:t xml:space="preserve"> also</w:t>
      </w:r>
      <w:r w:rsidR="00C522B4">
        <w:t>, one area will be looked at, the urban areas and how the emission produced in this particular areas has</w:t>
      </w:r>
      <w:r w:rsidR="00343181">
        <w:t xml:space="preserve"> a</w:t>
      </w:r>
      <w:r w:rsidR="00C522B4">
        <w:t xml:space="preserve"> </w:t>
      </w:r>
      <w:r w:rsidR="00C522B4" w:rsidRPr="00343181">
        <w:rPr>
          <w:noProof/>
        </w:rPr>
        <w:t>major</w:t>
      </w:r>
      <w:r w:rsidR="00C522B4">
        <w:t xml:space="preserve"> effect on the environment, human health and vegetation.</w:t>
      </w:r>
      <w:r w:rsidR="001F49F0">
        <w:t xml:space="preserve"> Fuel consumption is the major factor in </w:t>
      </w:r>
      <w:r w:rsidR="001F49F0" w:rsidRPr="00343181">
        <w:rPr>
          <w:noProof/>
        </w:rPr>
        <w:t>caus</w:t>
      </w:r>
      <w:r w:rsidR="00343181">
        <w:rPr>
          <w:noProof/>
        </w:rPr>
        <w:t>ing</w:t>
      </w:r>
      <w:r w:rsidR="001F49F0">
        <w:t xml:space="preserve"> the urban emissions. From global researches it can be clearly seen the effects the urban emissions have on overall emissions.</w:t>
      </w:r>
      <w:r w:rsidR="00CF47F2">
        <w:t xml:space="preserve"> In the last ten year, the government and the automotive industries have developed and applied methods to improve and enhance the emissions produced in urban area and emissions in general.</w:t>
      </w:r>
      <w:r w:rsidR="00EA2E02">
        <w:t xml:space="preserve"> Downsizing the engine, turning off a cylinder, installing</w:t>
      </w:r>
      <w:r w:rsidR="00343181">
        <w:t xml:space="preserve"> the</w:t>
      </w:r>
      <w:r w:rsidR="00EA2E02">
        <w:t xml:space="preserve"> </w:t>
      </w:r>
      <w:r w:rsidR="00EA2E02" w:rsidRPr="00343181">
        <w:rPr>
          <w:noProof/>
        </w:rPr>
        <w:t>turbo</w:t>
      </w:r>
      <w:r w:rsidR="00EA2E02">
        <w:t>, improving EGR and adding the feature of start/stop, are some of the methods used in order to improve the situation. As the urban zone is the major area globally, where more fuel is consumed and more emissions are produced, it is very important to base the project on</w:t>
      </w:r>
      <w:r w:rsidR="006A5236">
        <w:t xml:space="preserve"> whilst reviewing the start/stop feature to determine if the feature has improved the emissions or it has increased the emissions.</w:t>
      </w:r>
      <w:r w:rsidR="002B4718">
        <w:t xml:space="preserve"> In chapter 5, there will be</w:t>
      </w:r>
      <w:r w:rsidR="00343181">
        <w:t xml:space="preserve"> an</w:t>
      </w:r>
      <w:r w:rsidR="00B10C03">
        <w:t xml:space="preserve"> </w:t>
      </w:r>
      <w:r w:rsidR="00B10C03" w:rsidRPr="00343181">
        <w:rPr>
          <w:noProof/>
        </w:rPr>
        <w:t>explanation</w:t>
      </w:r>
      <w:r w:rsidR="00B10C03">
        <w:t xml:space="preserve"> on </w:t>
      </w:r>
      <w:r w:rsidR="002B4718">
        <w:t xml:space="preserve">what methods </w:t>
      </w:r>
      <w:r w:rsidR="00B10C03">
        <w:t>the author will</w:t>
      </w:r>
      <w:r w:rsidR="002B4718">
        <w:t xml:space="preserve"> adapt </w:t>
      </w:r>
      <w:r w:rsidR="00AC74A3">
        <w:t xml:space="preserve">in order to </w:t>
      </w:r>
      <w:r w:rsidR="00B10C03">
        <w:t>conduct the tests to achieve the results.</w:t>
      </w:r>
      <w:r w:rsidR="000D0865">
        <w:t xml:space="preserve"> The results and analysis section will </w:t>
      </w:r>
      <w:r w:rsidR="000D0865" w:rsidRPr="00343181">
        <w:rPr>
          <w:noProof/>
        </w:rPr>
        <w:t>provide</w:t>
      </w:r>
      <w:r w:rsidR="000D0865">
        <w:t xml:space="preserve"> similar start/stop tests conducted to allegedly find the same outcome.  </w:t>
      </w:r>
    </w:p>
    <w:p w:rsidR="00EF43E0" w:rsidRPr="00EA2E02" w:rsidRDefault="00215A25" w:rsidP="002F42C1">
      <w:r>
        <w:t xml:space="preserve">This project had </w:t>
      </w:r>
      <w:r w:rsidRPr="00343181">
        <w:rPr>
          <w:noProof/>
        </w:rPr>
        <w:t>led</w:t>
      </w:r>
      <w:r>
        <w:t xml:space="preserve"> the author</w:t>
      </w:r>
      <w:r w:rsidR="001F49F0" w:rsidRPr="00EA2E02">
        <w:t xml:space="preserve"> to determine the specify aims these aims are:</w:t>
      </w:r>
    </w:p>
    <w:p w:rsidR="005809DE" w:rsidRDefault="005809DE" w:rsidP="002F42C1">
      <w:pPr>
        <w:pStyle w:val="Heading2"/>
      </w:pPr>
      <w:r>
        <w:t xml:space="preserve"> </w:t>
      </w:r>
      <w:bookmarkStart w:id="7" w:name="_Toc498712824"/>
      <w:r w:rsidR="00D94755">
        <w:t>1</w:t>
      </w:r>
      <w:r w:rsidR="005F2FE1">
        <w:t>.1</w:t>
      </w:r>
      <w:r w:rsidR="002F42C1">
        <w:t xml:space="preserve"> Aims</w:t>
      </w:r>
      <w:bookmarkEnd w:id="7"/>
    </w:p>
    <w:p w:rsidR="00F17BF2" w:rsidRDefault="00F17BF2" w:rsidP="00F17BF2">
      <w:pPr>
        <w:pStyle w:val="ListParagraph"/>
        <w:numPr>
          <w:ilvl w:val="0"/>
          <w:numId w:val="2"/>
        </w:numPr>
      </w:pPr>
      <w:r w:rsidRPr="00EF43E0">
        <w:t xml:space="preserve">Investigate the </w:t>
      </w:r>
      <w:r w:rsidR="0046657C" w:rsidRPr="00EF43E0">
        <w:t xml:space="preserve">fuel consumption and </w:t>
      </w:r>
      <w:r w:rsidRPr="00EF43E0">
        <w:t>emissions produced during the urban cycle</w:t>
      </w:r>
      <w:r w:rsidR="00086085" w:rsidRPr="00EF43E0">
        <w:t xml:space="preserve"> to evaluate a more efficient way of to improve the vehicle’s emission standard</w:t>
      </w:r>
      <w:r w:rsidR="0011533A">
        <w:t xml:space="preserve"> by adapting the vehicle to stop/start  </w:t>
      </w:r>
    </w:p>
    <w:p w:rsidR="000B4DA8" w:rsidRPr="00215A25" w:rsidRDefault="000B4DA8" w:rsidP="000B4DA8">
      <w:pPr>
        <w:ind w:left="360"/>
      </w:pPr>
      <w:r w:rsidRPr="00215A25">
        <w:t xml:space="preserve">This is a </w:t>
      </w:r>
      <w:r w:rsidRPr="00343181">
        <w:rPr>
          <w:noProof/>
        </w:rPr>
        <w:t>specif</w:t>
      </w:r>
      <w:r w:rsidR="00343181">
        <w:rPr>
          <w:noProof/>
        </w:rPr>
        <w:t>ic</w:t>
      </w:r>
      <w:r w:rsidRPr="00215A25">
        <w:t xml:space="preserve"> aim</w:t>
      </w:r>
      <w:r w:rsidR="00215A25">
        <w:t xml:space="preserve">, as this will provide the </w:t>
      </w:r>
      <w:r w:rsidR="00215A25" w:rsidRPr="00343181">
        <w:rPr>
          <w:noProof/>
        </w:rPr>
        <w:t>background</w:t>
      </w:r>
      <w:r w:rsidR="00215A25">
        <w:t xml:space="preserve"> information on the issue and values which the author would need to use in the later stage of the project.</w:t>
      </w:r>
    </w:p>
    <w:p w:rsidR="00086085" w:rsidRPr="00EF43E0" w:rsidRDefault="00EF43E0" w:rsidP="00F17BF2">
      <w:pPr>
        <w:pStyle w:val="ListParagraph"/>
        <w:numPr>
          <w:ilvl w:val="0"/>
          <w:numId w:val="2"/>
        </w:numPr>
      </w:pPr>
      <w:r w:rsidRPr="00EF43E0">
        <w:lastRenderedPageBreak/>
        <w:t>To construct series of tests to making a Euro 3 standard car based in 2001, tho</w:t>
      </w:r>
      <w:r w:rsidR="00215A25">
        <w:t>ught analytical calculations,</w:t>
      </w:r>
      <w:r w:rsidRPr="00EF43E0">
        <w:t xml:space="preserve"> Excel spreadsheets and though physical live simulation</w:t>
      </w:r>
      <w:r w:rsidR="0011533A">
        <w:t xml:space="preserve"> incorporating</w:t>
      </w:r>
      <w:r w:rsidR="00B010BD">
        <w:t xml:space="preserve"> stop/start</w:t>
      </w:r>
      <w:r w:rsidRPr="00EF43E0">
        <w:t xml:space="preserve"> within the workshop area to determine the functionality of vehicle </w:t>
      </w:r>
      <w:r w:rsidRPr="00343181">
        <w:rPr>
          <w:noProof/>
        </w:rPr>
        <w:t>within</w:t>
      </w:r>
      <w:r w:rsidRPr="00EF43E0">
        <w:t xml:space="preserve"> the urban cycle   </w:t>
      </w:r>
    </w:p>
    <w:p w:rsidR="002414ED" w:rsidRDefault="000B4DA8" w:rsidP="002414ED">
      <w:pPr>
        <w:ind w:left="360"/>
      </w:pPr>
      <w:r w:rsidRPr="00215A25">
        <w:t xml:space="preserve">This is a </w:t>
      </w:r>
      <w:r w:rsidRPr="00343181">
        <w:rPr>
          <w:noProof/>
        </w:rPr>
        <w:t>specif</w:t>
      </w:r>
      <w:r w:rsidR="00343181">
        <w:rPr>
          <w:noProof/>
        </w:rPr>
        <w:t>ic</w:t>
      </w:r>
      <w:r w:rsidRPr="00215A25">
        <w:t xml:space="preserve"> aim</w:t>
      </w:r>
      <w:r w:rsidR="00215A25">
        <w:t>,</w:t>
      </w:r>
      <w:r w:rsidR="00E33E8E">
        <w:t xml:space="preserve"> as this provide actual evidence, to prove or to disprove, if the use of start/stop feature improves the fuel consumption and emissions.  </w:t>
      </w:r>
      <w:r w:rsidR="00F36603">
        <w:t xml:space="preserve"> </w:t>
      </w:r>
      <w:r w:rsidR="00215A25">
        <w:t xml:space="preserve"> </w:t>
      </w:r>
    </w:p>
    <w:p w:rsidR="00701FC2" w:rsidRDefault="00701FC2" w:rsidP="002414ED">
      <w:pPr>
        <w:ind w:left="360"/>
      </w:pPr>
    </w:p>
    <w:p w:rsidR="00701FC2" w:rsidRDefault="00701FC2" w:rsidP="002414ED">
      <w:pPr>
        <w:ind w:left="360"/>
      </w:pPr>
    </w:p>
    <w:p w:rsidR="00701FC2" w:rsidRDefault="00701FC2" w:rsidP="002414ED">
      <w:pPr>
        <w:ind w:left="360"/>
      </w:pPr>
    </w:p>
    <w:p w:rsidR="00701FC2" w:rsidRDefault="00701FC2" w:rsidP="002414ED">
      <w:pPr>
        <w:ind w:left="360"/>
      </w:pPr>
    </w:p>
    <w:p w:rsidR="00701FC2" w:rsidRDefault="00701FC2" w:rsidP="002414ED">
      <w:pPr>
        <w:ind w:left="360"/>
      </w:pPr>
    </w:p>
    <w:p w:rsidR="00701FC2" w:rsidRDefault="00701FC2" w:rsidP="002414ED">
      <w:pPr>
        <w:ind w:left="360"/>
      </w:pPr>
    </w:p>
    <w:p w:rsidR="00701FC2" w:rsidRDefault="00701FC2" w:rsidP="002414ED">
      <w:pPr>
        <w:ind w:left="360"/>
      </w:pPr>
    </w:p>
    <w:p w:rsidR="00701FC2" w:rsidRDefault="00701FC2" w:rsidP="002414ED">
      <w:pPr>
        <w:ind w:left="360"/>
      </w:pPr>
    </w:p>
    <w:p w:rsidR="00701FC2" w:rsidRDefault="00701FC2" w:rsidP="002414ED">
      <w:pPr>
        <w:ind w:left="360"/>
      </w:pPr>
    </w:p>
    <w:p w:rsidR="00701FC2" w:rsidRDefault="00701FC2" w:rsidP="002414ED">
      <w:pPr>
        <w:ind w:left="360"/>
      </w:pPr>
    </w:p>
    <w:p w:rsidR="00701FC2" w:rsidRDefault="00701FC2" w:rsidP="002414ED">
      <w:pPr>
        <w:ind w:left="360"/>
      </w:pPr>
    </w:p>
    <w:p w:rsidR="00701FC2" w:rsidRDefault="00701FC2" w:rsidP="002414ED">
      <w:pPr>
        <w:ind w:left="360"/>
      </w:pPr>
    </w:p>
    <w:p w:rsidR="00701FC2" w:rsidRDefault="00701FC2" w:rsidP="002414ED">
      <w:pPr>
        <w:ind w:left="360"/>
      </w:pPr>
    </w:p>
    <w:p w:rsidR="00701FC2" w:rsidRDefault="00701FC2" w:rsidP="002414ED">
      <w:pPr>
        <w:ind w:left="360"/>
      </w:pPr>
    </w:p>
    <w:p w:rsidR="00701FC2" w:rsidRDefault="00701FC2" w:rsidP="002414ED">
      <w:pPr>
        <w:ind w:left="360"/>
      </w:pPr>
    </w:p>
    <w:p w:rsidR="00701FC2" w:rsidRDefault="00701FC2" w:rsidP="002414ED">
      <w:pPr>
        <w:ind w:left="360"/>
      </w:pPr>
    </w:p>
    <w:p w:rsidR="00701FC2" w:rsidRDefault="00701FC2" w:rsidP="002414ED">
      <w:pPr>
        <w:ind w:left="360"/>
      </w:pPr>
    </w:p>
    <w:p w:rsidR="00701FC2" w:rsidRDefault="00701FC2" w:rsidP="002414ED">
      <w:pPr>
        <w:ind w:left="360"/>
      </w:pPr>
    </w:p>
    <w:p w:rsidR="00701FC2" w:rsidRDefault="00701FC2" w:rsidP="002414ED">
      <w:pPr>
        <w:ind w:left="360"/>
      </w:pPr>
    </w:p>
    <w:p w:rsidR="00701FC2" w:rsidRDefault="00701FC2" w:rsidP="002414ED">
      <w:pPr>
        <w:ind w:left="360"/>
      </w:pPr>
    </w:p>
    <w:p w:rsidR="00701FC2" w:rsidRDefault="00701FC2" w:rsidP="002414ED">
      <w:pPr>
        <w:ind w:left="360"/>
      </w:pPr>
    </w:p>
    <w:p w:rsidR="00701FC2" w:rsidRDefault="00701FC2" w:rsidP="002414ED">
      <w:pPr>
        <w:ind w:left="360"/>
      </w:pPr>
    </w:p>
    <w:p w:rsidR="00701FC2" w:rsidRDefault="00701FC2" w:rsidP="002414ED">
      <w:pPr>
        <w:ind w:left="360"/>
      </w:pPr>
    </w:p>
    <w:p w:rsidR="00701FC2" w:rsidRDefault="00701FC2" w:rsidP="002414ED">
      <w:pPr>
        <w:ind w:left="360"/>
      </w:pPr>
    </w:p>
    <w:p w:rsidR="002F42C1" w:rsidRDefault="002F42C1" w:rsidP="007611F5">
      <w:pPr>
        <w:pStyle w:val="Heading1"/>
      </w:pPr>
      <w:bookmarkStart w:id="8" w:name="_Toc498712825"/>
      <w:r>
        <w:lastRenderedPageBreak/>
        <w:t>Chapter 2</w:t>
      </w:r>
      <w:bookmarkEnd w:id="8"/>
    </w:p>
    <w:p w:rsidR="007611F5" w:rsidRDefault="002F42C1" w:rsidP="002F42C1">
      <w:pPr>
        <w:pStyle w:val="Heading2"/>
      </w:pPr>
      <w:bookmarkStart w:id="9" w:name="_Toc498712826"/>
      <w:r>
        <w:t>2.</w:t>
      </w:r>
      <w:r w:rsidR="005F2FE1">
        <w:t>0</w:t>
      </w:r>
      <w:r>
        <w:t xml:space="preserve"> </w:t>
      </w:r>
      <w:r w:rsidR="007611F5" w:rsidRPr="007611F5">
        <w:t>Literature Review</w:t>
      </w:r>
      <w:bookmarkEnd w:id="9"/>
    </w:p>
    <w:p w:rsidR="00BA1F80" w:rsidRPr="00694020" w:rsidRDefault="00BA1F80" w:rsidP="002D6220">
      <w:pPr>
        <w:rPr>
          <w:color w:val="FF0000"/>
        </w:rPr>
      </w:pPr>
      <w:r w:rsidRPr="00BA1F80">
        <w:t>The main reason for the author to carry out this</w:t>
      </w:r>
      <w:r w:rsidR="002D6220" w:rsidRPr="00BA1F80">
        <w:t xml:space="preserve"> project </w:t>
      </w:r>
      <w:r w:rsidRPr="00BA1F80">
        <w:t xml:space="preserve">is that the author </w:t>
      </w:r>
      <w:r w:rsidR="002D6220" w:rsidRPr="00BA1F80">
        <w:t>believe</w:t>
      </w:r>
      <w:r w:rsidRPr="00BA1F80">
        <w:t>s that</w:t>
      </w:r>
      <w:r w:rsidR="002D6220" w:rsidRPr="00BA1F80">
        <w:t xml:space="preserve"> the emission standards of an older car may not be </w:t>
      </w:r>
      <w:r w:rsidRPr="00343181">
        <w:rPr>
          <w:noProof/>
        </w:rPr>
        <w:t>credible</w:t>
      </w:r>
      <w:r w:rsidRPr="00BA1F80">
        <w:t xml:space="preserve"> enough</w:t>
      </w:r>
      <w:r w:rsidR="002D6220" w:rsidRPr="00BA1F80">
        <w:t xml:space="preserve"> anymore to stay on the road.</w:t>
      </w:r>
      <w:r w:rsidRPr="00BA1F80">
        <w:t xml:space="preserve"> However that there system available for the government and the car </w:t>
      </w:r>
      <w:r w:rsidRPr="00343181">
        <w:rPr>
          <w:noProof/>
        </w:rPr>
        <w:t>manufacture</w:t>
      </w:r>
      <w:r w:rsidR="00343181">
        <w:rPr>
          <w:noProof/>
        </w:rPr>
        <w:t>r</w:t>
      </w:r>
      <w:r w:rsidRPr="00BA1F80">
        <w:t xml:space="preserve"> to apply on the vehicles in order to make them </w:t>
      </w:r>
      <w:r w:rsidRPr="00343181">
        <w:rPr>
          <w:noProof/>
        </w:rPr>
        <w:t>credible</w:t>
      </w:r>
      <w:r w:rsidRPr="00BA1F80">
        <w:t xml:space="preserve"> enough to meet the current emission standards</w:t>
      </w:r>
      <w:r>
        <w:t xml:space="preserve">, such as EGR, DOC, SCR, and LNT. Different </w:t>
      </w:r>
      <w:r w:rsidRPr="00343181">
        <w:rPr>
          <w:noProof/>
        </w:rPr>
        <w:t>manufacture</w:t>
      </w:r>
      <w:r w:rsidR="00343181">
        <w:rPr>
          <w:noProof/>
        </w:rPr>
        <w:t>r</w:t>
      </w:r>
      <w:r w:rsidRPr="00343181">
        <w:rPr>
          <w:noProof/>
        </w:rPr>
        <w:t>s</w:t>
      </w:r>
      <w:r>
        <w:t xml:space="preserve"> have the options to use</w:t>
      </w:r>
      <w:r w:rsidR="00343181">
        <w:t xml:space="preserve"> a</w:t>
      </w:r>
      <w:r>
        <w:t xml:space="preserve"> </w:t>
      </w:r>
      <w:r w:rsidRPr="00343181">
        <w:rPr>
          <w:noProof/>
        </w:rPr>
        <w:t>different</w:t>
      </w:r>
      <w:r>
        <w:t xml:space="preserve"> combination of the devices, such as EGR+DOC+DPF, EGR+SCR+LNT, EGR+DOC+LNT+DPF and EGR+DOC+SCR+DPF </w:t>
      </w:r>
      <w:r w:rsidR="0027294A">
        <w:t xml:space="preserve">which is currently </w:t>
      </w:r>
      <w:r w:rsidR="0027294A" w:rsidRPr="00343181">
        <w:rPr>
          <w:noProof/>
        </w:rPr>
        <w:t>is being us</w:t>
      </w:r>
      <w:r w:rsidR="00343181">
        <w:rPr>
          <w:noProof/>
        </w:rPr>
        <w:t>ed</w:t>
      </w:r>
      <w:r w:rsidR="0027294A">
        <w:t xml:space="preserve"> in the vehicles From </w:t>
      </w:r>
      <w:r w:rsidR="0027294A" w:rsidRPr="00502F7C">
        <w:rPr>
          <w:noProof/>
        </w:rPr>
        <w:t>latter</w:t>
      </w:r>
      <w:r w:rsidR="0027294A">
        <w:t xml:space="preserve"> part of 2017, the RDE regulation will be will be applied, which mean the automotive manufactures would have to use EGR+DOC+LNT+SCR+DPF</w:t>
      </w:r>
      <w:r w:rsidR="00E72024">
        <w:t xml:space="preserve">. It is now become possible to make some changes to the </w:t>
      </w:r>
      <w:r w:rsidR="00E72024" w:rsidRPr="00E72024">
        <w:t>remain</w:t>
      </w:r>
      <w:r w:rsidR="00E72024">
        <w:t>ing</w:t>
      </w:r>
      <w:r w:rsidR="00E72024" w:rsidRPr="00E72024">
        <w:t xml:space="preserve"> vehicles on the road </w:t>
      </w:r>
      <w:r w:rsidR="00E72024">
        <w:t xml:space="preserve">in order to enhance the emissions and to meet the euro standards </w:t>
      </w:r>
      <w:r w:rsidR="0027294A" w:rsidRPr="0027294A">
        <w:t>(Vehicle emission testing programme, 2016)</w:t>
      </w:r>
      <w:r w:rsidR="0027294A">
        <w:t xml:space="preserve">. </w:t>
      </w:r>
      <w:r w:rsidR="00B42FFC">
        <w:t>The major reason to carry out this particular project will be explained in the section below, explaining how the urban zone driving has the effects on emissions and fuel consumption.</w:t>
      </w:r>
      <w:r w:rsidR="00B42FFC" w:rsidRPr="00B42FFC">
        <w:t xml:space="preserve"> If the effect were to be reduced, it </w:t>
      </w:r>
      <w:r w:rsidR="00B42FFC" w:rsidRPr="00343181">
        <w:rPr>
          <w:noProof/>
        </w:rPr>
        <w:t>w</w:t>
      </w:r>
      <w:r w:rsidR="00343181">
        <w:rPr>
          <w:noProof/>
        </w:rPr>
        <w:t>ould</w:t>
      </w:r>
      <w:r w:rsidR="00B42FFC" w:rsidRPr="00B42FFC">
        <w:t xml:space="preserve"> also improve medical and </w:t>
      </w:r>
      <w:r w:rsidR="00B42FFC" w:rsidRPr="00343181">
        <w:rPr>
          <w:noProof/>
        </w:rPr>
        <w:t>environment</w:t>
      </w:r>
      <w:r w:rsidR="00343181">
        <w:rPr>
          <w:noProof/>
        </w:rPr>
        <w:t>al</w:t>
      </w:r>
      <w:r w:rsidR="00B42FFC" w:rsidRPr="00B42FFC">
        <w:t xml:space="preserve"> issues. </w:t>
      </w:r>
    </w:p>
    <w:p w:rsidR="007611F5" w:rsidRDefault="005F2FE1" w:rsidP="005F2FE1">
      <w:pPr>
        <w:pStyle w:val="Heading2"/>
      </w:pPr>
      <w:bookmarkStart w:id="10" w:name="_Toc498712827"/>
      <w:r>
        <w:t>2.1</w:t>
      </w:r>
      <w:r w:rsidR="008176F2">
        <w:t xml:space="preserve"> Emissions</w:t>
      </w:r>
      <w:bookmarkEnd w:id="10"/>
    </w:p>
    <w:p w:rsidR="00A57A66" w:rsidRDefault="00A57A66" w:rsidP="00A57A66">
      <w:r w:rsidRPr="00A57A66">
        <w:t xml:space="preserve">There are five main </w:t>
      </w:r>
      <w:r w:rsidR="008B42AC" w:rsidRPr="00A57A66">
        <w:t>gases, which</w:t>
      </w:r>
      <w:r w:rsidRPr="00A57A66">
        <w:t xml:space="preserve"> </w:t>
      </w:r>
      <w:r w:rsidR="008B42AC" w:rsidRPr="00A57A66">
        <w:t>are</w:t>
      </w:r>
      <w:r w:rsidR="008B42AC">
        <w:t xml:space="preserve"> emitting</w:t>
      </w:r>
      <w:r w:rsidRPr="00A57A66">
        <w:t xml:space="preserve"> from the exhaust,</w:t>
      </w:r>
      <w:r>
        <w:t xml:space="preserve"> NOx, HC, CO, O2 and CO2. The </w:t>
      </w:r>
      <w:r w:rsidRPr="00343181">
        <w:rPr>
          <w:noProof/>
        </w:rPr>
        <w:t>first</w:t>
      </w:r>
      <w:r w:rsidR="00343181">
        <w:rPr>
          <w:noProof/>
        </w:rPr>
        <w:t>-</w:t>
      </w:r>
      <w:r w:rsidRPr="00343181">
        <w:rPr>
          <w:noProof/>
        </w:rPr>
        <w:t>ever</w:t>
      </w:r>
      <w:r>
        <w:t xml:space="preserve"> emission gases issue was reported in L</w:t>
      </w:r>
      <w:r w:rsidR="00343181">
        <w:t xml:space="preserve">os Angeles, America in 1947. This was seen </w:t>
      </w:r>
      <w:r w:rsidR="00343181" w:rsidRPr="00343181">
        <w:rPr>
          <w:noProof/>
        </w:rPr>
        <w:t>as</w:t>
      </w:r>
      <w:r>
        <w:t xml:space="preserve"> the problem was occurring in </w:t>
      </w:r>
      <w:r w:rsidR="00343181">
        <w:t>an</w:t>
      </w:r>
      <w:r w:rsidRPr="00343181">
        <w:rPr>
          <w:noProof/>
        </w:rPr>
        <w:t>other part</w:t>
      </w:r>
      <w:r>
        <w:t xml:space="preserve"> of</w:t>
      </w:r>
      <w:r w:rsidR="00343181">
        <w:t xml:space="preserve"> the</w:t>
      </w:r>
      <w:r>
        <w:t xml:space="preserve"> </w:t>
      </w:r>
      <w:r w:rsidRPr="00343181">
        <w:rPr>
          <w:noProof/>
        </w:rPr>
        <w:t>world</w:t>
      </w:r>
      <w:r>
        <w:t xml:space="preserve">, especially in condensed urban cities, it became </w:t>
      </w:r>
      <w:r w:rsidRPr="00343181">
        <w:rPr>
          <w:noProof/>
        </w:rPr>
        <w:t>global issues</w:t>
      </w:r>
      <w:r>
        <w:t xml:space="preserve">. This lead to </w:t>
      </w:r>
      <w:r w:rsidRPr="00343181">
        <w:rPr>
          <w:noProof/>
        </w:rPr>
        <w:t>researche</w:t>
      </w:r>
      <w:r w:rsidR="00343181">
        <w:rPr>
          <w:noProof/>
        </w:rPr>
        <w:t>r</w:t>
      </w:r>
      <w:r w:rsidRPr="00343181">
        <w:rPr>
          <w:noProof/>
        </w:rPr>
        <w:t>s</w:t>
      </w:r>
      <w:r>
        <w:t xml:space="preserve"> to be carried out in Japan, America and European counties (Autolife.umd.umich.edu, 2010).</w:t>
      </w:r>
      <w:r w:rsidR="00FE066A">
        <w:t xml:space="preserve"> According to</w:t>
      </w:r>
      <w:r w:rsidR="00FE066A" w:rsidRPr="00343181">
        <w:rPr>
          <w:noProof/>
        </w:rPr>
        <w:t xml:space="preserve"> research</w:t>
      </w:r>
      <w:r w:rsidR="00FE066A">
        <w:t>, due to emissions</w:t>
      </w:r>
      <w:r w:rsidR="004E4890">
        <w:t>, the global temperature has risen by 0.74 degrees Caelus in the last 100 years. From the calculation this should have taken 1000 years by this much</w:t>
      </w:r>
      <w:r w:rsidR="00A46982">
        <w:t xml:space="preserve">. The untitled nations have </w:t>
      </w:r>
      <w:r w:rsidR="00A46982" w:rsidRPr="00343181">
        <w:rPr>
          <w:noProof/>
        </w:rPr>
        <w:t>strong</w:t>
      </w:r>
      <w:r w:rsidR="00343181">
        <w:rPr>
          <w:noProof/>
        </w:rPr>
        <w:t>ly</w:t>
      </w:r>
      <w:r w:rsidR="00A46982">
        <w:t xml:space="preserve"> recommended the automotive manufactures to research and come up this the solution in order to reduce the issue</w:t>
      </w:r>
      <w:r w:rsidR="004E4890">
        <w:t xml:space="preserve"> (</w:t>
      </w:r>
      <w:r w:rsidR="004E4890" w:rsidRPr="004E4890">
        <w:t>Ding, Z., Duan, X., Ge, Q. &amp; Zhang, Z. 2009</w:t>
      </w:r>
      <w:r w:rsidR="004E4890">
        <w:t xml:space="preserve">) </w:t>
      </w:r>
    </w:p>
    <w:p w:rsidR="008176F2" w:rsidRDefault="005F2FE1" w:rsidP="004721B4">
      <w:pPr>
        <w:pStyle w:val="Heading3"/>
      </w:pPr>
      <w:bookmarkStart w:id="11" w:name="_Toc498712828"/>
      <w:r>
        <w:t>2.1.1</w:t>
      </w:r>
      <w:r w:rsidR="00B35F30">
        <w:t xml:space="preserve"> Medical review on </w:t>
      </w:r>
      <w:r w:rsidR="008176F2">
        <w:t>emissions</w:t>
      </w:r>
      <w:bookmarkEnd w:id="11"/>
    </w:p>
    <w:p w:rsidR="0080563E" w:rsidRPr="0080563E" w:rsidRDefault="008C35DA" w:rsidP="0080563E">
      <w:r>
        <w:t xml:space="preserve">Air pollution is one of the major public health concern, globally. It is hugely </w:t>
      </w:r>
      <w:r w:rsidR="00343181">
        <w:rPr>
          <w:noProof/>
        </w:rPr>
        <w:t>a</w:t>
      </w:r>
      <w:r w:rsidRPr="00343181">
        <w:rPr>
          <w:noProof/>
        </w:rPr>
        <w:t>ffecting</w:t>
      </w:r>
      <w:r>
        <w:t xml:space="preserve"> the cities and growing urban areas with a population of 10 million or more </w:t>
      </w:r>
      <w:r w:rsidRPr="008C35DA">
        <w:t>(Molina &amp; Molina, 2004).</w:t>
      </w:r>
      <w:r>
        <w:t xml:space="preserve"> Air pollution has caused impli</w:t>
      </w:r>
      <w:r w:rsidR="0047339C">
        <w:t xml:space="preserve">cations </w:t>
      </w:r>
      <w:r w:rsidR="00185C8A">
        <w:rPr>
          <w:noProof/>
        </w:rPr>
        <w:t>for</w:t>
      </w:r>
      <w:r w:rsidR="0047339C">
        <w:t xml:space="preserve"> human lives, such as reducing</w:t>
      </w:r>
      <w:r w:rsidR="00185C8A">
        <w:t xml:space="preserve"> the</w:t>
      </w:r>
      <w:r w:rsidR="0047339C">
        <w:t xml:space="preserve"> </w:t>
      </w:r>
      <w:r w:rsidR="0047339C" w:rsidRPr="00185C8A">
        <w:rPr>
          <w:noProof/>
        </w:rPr>
        <w:t>life</w:t>
      </w:r>
      <w:r w:rsidR="0047339C">
        <w:t xml:space="preserve"> expectancy of the people, </w:t>
      </w:r>
      <w:r>
        <w:t xml:space="preserve">premature death and has caused a different disease. According to a technical paper, in major cities of the world, it has not made a big health impact as it has in the developing countries, as they do not have the right </w:t>
      </w:r>
      <w:r w:rsidRPr="00343181">
        <w:rPr>
          <w:noProof/>
        </w:rPr>
        <w:t>healthcare</w:t>
      </w:r>
      <w:r>
        <w:t xml:space="preserve"> and technology to </w:t>
      </w:r>
      <w:r w:rsidR="00243495">
        <w:t>aid the people.</w:t>
      </w:r>
      <w:r w:rsidR="00243495" w:rsidRPr="00243495">
        <w:t xml:space="preserve"> </w:t>
      </w:r>
      <w:r w:rsidR="00243495">
        <w:t xml:space="preserve">The data from mid-1990’s shows that the ambient concentrations of the pollutants were a lot higher than the Health </w:t>
      </w:r>
      <w:r w:rsidR="00343181">
        <w:rPr>
          <w:noProof/>
        </w:rPr>
        <w:t>O</w:t>
      </w:r>
      <w:r w:rsidR="00243495" w:rsidRPr="00343181">
        <w:rPr>
          <w:noProof/>
        </w:rPr>
        <w:t>rganisation</w:t>
      </w:r>
      <w:r w:rsidR="00243495">
        <w:t xml:space="preserve"> (WTO) had claimed</w:t>
      </w:r>
      <w:r w:rsidR="00243495" w:rsidRPr="00243495">
        <w:t xml:space="preserve"> (Katherine &amp; Tatyana, 2000).</w:t>
      </w:r>
      <w:r w:rsidR="00243495">
        <w:t xml:space="preserve"> </w:t>
      </w:r>
      <w:r w:rsidR="00E45E0D">
        <w:t xml:space="preserve"> According to some medical papers,</w:t>
      </w:r>
      <w:r w:rsidR="00243495">
        <w:t xml:space="preserve"> the new vehicles have been equipped with</w:t>
      </w:r>
      <w:r w:rsidR="00E45E0D">
        <w:t xml:space="preserve"> modern technology to help reduce the emissions, the older vehicles have been the majorly found responsible</w:t>
      </w:r>
      <w:r w:rsidR="00CD3760">
        <w:t xml:space="preserve"> (Chow et al, 2004). </w:t>
      </w:r>
      <w:r w:rsidR="00FE466B">
        <w:t>According to a</w:t>
      </w:r>
      <w:r w:rsidR="00CD3760">
        <w:t>nother</w:t>
      </w:r>
      <w:r w:rsidR="00FE466B">
        <w:t xml:space="preserve"> technical paper, ur</w:t>
      </w:r>
      <w:r w:rsidR="00CD3760">
        <w:t xml:space="preserve">ban areas have poor air quality </w:t>
      </w:r>
      <w:r w:rsidR="0047339C">
        <w:t>which is leading toward, natural disasters to occur around the world.</w:t>
      </w:r>
      <w:r w:rsidR="00FE466B">
        <w:t xml:space="preserve"> (</w:t>
      </w:r>
      <w:r w:rsidR="00FE466B" w:rsidRPr="00FE466B">
        <w:t>C., Heal, M.R., Vieno, M., MacKenzie, I.A., Armstrong, B.G., Butland, B.K., Milojevic, A., Chalabi, Z., Atkinson, R.W., Stevenson, D.S</w:t>
      </w:r>
      <w:r w:rsidR="00FE466B">
        <w:t>., Doherty, R.M. &amp; Wilkinson, P,</w:t>
      </w:r>
      <w:r w:rsidR="00FE466B" w:rsidRPr="00FE466B">
        <w:t xml:space="preserve"> 2017</w:t>
      </w:r>
      <w:r w:rsidR="00FE466B">
        <w:t>)</w:t>
      </w:r>
      <w:r w:rsidR="0047339C">
        <w:t>. From the EU regulation, a system has been developed to support local authorities to manage air quality</w:t>
      </w:r>
      <w:r w:rsidR="008C106C">
        <w:t xml:space="preserve"> known as AirGIS,</w:t>
      </w:r>
      <w:r w:rsidR="0047339C">
        <w:t xml:space="preserve"> </w:t>
      </w:r>
      <w:r w:rsidR="008C106C">
        <w:t>t</w:t>
      </w:r>
      <w:r w:rsidR="0047339C">
        <w:t>he system was first used in Denmark</w:t>
      </w:r>
      <w:r w:rsidR="008C106C">
        <w:t xml:space="preserve"> (SAE</w:t>
      </w:r>
      <w:r w:rsidR="001A71A4">
        <w:t>, 1999</w:t>
      </w:r>
      <w:r w:rsidR="008C106C">
        <w:t>). The medical research carried on emissions in London, have proven that there are other areas of human bodies affects. The emissions produced from vehicles, have increased the chances of humans to have lung cancer</w:t>
      </w:r>
      <w:r w:rsidR="008C106C" w:rsidRPr="008C106C">
        <w:t>, respira</w:t>
      </w:r>
      <w:r w:rsidR="008C106C">
        <w:t xml:space="preserve">tory and cardiovascular systems, this was confirmed in 2013. In 2015, COMEAP studies showed, that children were </w:t>
      </w:r>
      <w:r w:rsidR="00343181">
        <w:rPr>
          <w:noProof/>
        </w:rPr>
        <w:t>a</w:t>
      </w:r>
      <w:r w:rsidR="008C106C" w:rsidRPr="00343181">
        <w:rPr>
          <w:noProof/>
        </w:rPr>
        <w:t>ffected</w:t>
      </w:r>
      <w:r w:rsidR="008C106C">
        <w:t xml:space="preserve"> the most as their bodies are still developing </w:t>
      </w:r>
      <w:r w:rsidR="008C106C" w:rsidRPr="008C106C">
        <w:t>(UK Parliament, 2015)</w:t>
      </w:r>
      <w:r w:rsidR="008C106C">
        <w:t>.</w:t>
      </w:r>
      <w:r w:rsidR="004F084A">
        <w:t xml:space="preserve"> </w:t>
      </w:r>
      <w:r w:rsidR="00CD3760">
        <w:t>However, as the developed countries are trying to resolve the issue, there is no support from the developing countries, as</w:t>
      </w:r>
      <w:r w:rsidR="00CD3760" w:rsidRPr="00343181">
        <w:rPr>
          <w:noProof/>
        </w:rPr>
        <w:t xml:space="preserve"> they</w:t>
      </w:r>
      <w:r w:rsidR="00CD3760">
        <w:t xml:space="preserve"> are still </w:t>
      </w:r>
      <w:r w:rsidR="00CD3760">
        <w:lastRenderedPageBreak/>
        <w:t>currently producing the same level of pollution as they have in previous years</w:t>
      </w:r>
      <w:r w:rsidR="0010130C">
        <w:t xml:space="preserve">. </w:t>
      </w:r>
      <w:r w:rsidR="0086260F">
        <w:t xml:space="preserve">Acid rain is formed when the sulphur dioxide and nitrogen oxide combine along with water in the </w:t>
      </w:r>
      <w:r w:rsidR="0086260F" w:rsidRPr="0086260F">
        <w:rPr>
          <w:noProof/>
        </w:rPr>
        <w:t>atmosphere</w:t>
      </w:r>
      <w:r w:rsidR="0086260F">
        <w:t xml:space="preserve">. The acid rain then causes serious damage to the plants, </w:t>
      </w:r>
      <w:r w:rsidR="0086260F" w:rsidRPr="0086260F">
        <w:rPr>
          <w:noProof/>
        </w:rPr>
        <w:t>espe</w:t>
      </w:r>
      <w:r w:rsidR="0086260F">
        <w:rPr>
          <w:noProof/>
        </w:rPr>
        <w:t>ci</w:t>
      </w:r>
      <w:r w:rsidR="0086260F" w:rsidRPr="0086260F">
        <w:rPr>
          <w:noProof/>
        </w:rPr>
        <w:t>ally</w:t>
      </w:r>
      <w:r w:rsidR="0086260F">
        <w:t xml:space="preserve"> vegetation. The acid rain causes the vegetation to change its </w:t>
      </w:r>
      <w:r w:rsidR="0086260F" w:rsidRPr="0086260F">
        <w:rPr>
          <w:noProof/>
        </w:rPr>
        <w:t>physical</w:t>
      </w:r>
      <w:r w:rsidR="0086260F">
        <w:rPr>
          <w:noProof/>
        </w:rPr>
        <w:t xml:space="preserve"> </w:t>
      </w:r>
      <w:r w:rsidR="0086260F" w:rsidRPr="0086260F">
        <w:rPr>
          <w:noProof/>
        </w:rPr>
        <w:t>shape</w:t>
      </w:r>
      <w:r w:rsidR="0086260F">
        <w:t xml:space="preserve"> and stops the vegetation mid-growth. As the level of emissions increases, more acid rain is formed, causing </w:t>
      </w:r>
      <w:r w:rsidR="0086260F" w:rsidRPr="0086260F">
        <w:rPr>
          <w:noProof/>
        </w:rPr>
        <w:t>m</w:t>
      </w:r>
      <w:r w:rsidR="0086260F">
        <w:rPr>
          <w:noProof/>
        </w:rPr>
        <w:t>o</w:t>
      </w:r>
      <w:r w:rsidR="0086260F" w:rsidRPr="0086260F">
        <w:rPr>
          <w:noProof/>
        </w:rPr>
        <w:t>re</w:t>
      </w:r>
      <w:r w:rsidR="0086260F">
        <w:t xml:space="preserve"> damage to the crops and farmlands</w:t>
      </w:r>
      <w:r w:rsidR="0086260F" w:rsidRPr="0086260F">
        <w:t xml:space="preserve"> (Air-quality.org.uk, 2017</w:t>
      </w:r>
      <w:r w:rsidR="001A71A4" w:rsidRPr="0086260F">
        <w:t>)</w:t>
      </w:r>
      <w:r w:rsidR="001A71A4">
        <w:t>.</w:t>
      </w:r>
      <w:r w:rsidR="0086260F">
        <w:t xml:space="preserve"> </w:t>
      </w:r>
      <w:r w:rsidR="00CD3760">
        <w:t xml:space="preserve"> </w:t>
      </w:r>
    </w:p>
    <w:p w:rsidR="00D466C5" w:rsidRDefault="005F2FE1" w:rsidP="004721B4">
      <w:pPr>
        <w:pStyle w:val="Heading3"/>
      </w:pPr>
      <w:bookmarkStart w:id="12" w:name="_Toc498712829"/>
      <w:r>
        <w:t>2.1.2</w:t>
      </w:r>
      <w:r w:rsidR="00001230">
        <w:t xml:space="preserve"> </w:t>
      </w:r>
      <w:r w:rsidR="00E6669B">
        <w:t>F</w:t>
      </w:r>
      <w:r w:rsidR="008176F2">
        <w:t>uel consumption</w:t>
      </w:r>
      <w:bookmarkEnd w:id="12"/>
    </w:p>
    <w:p w:rsidR="00D3277B" w:rsidRDefault="00506E8B" w:rsidP="00D466C5">
      <w:r>
        <w:t>In the year 1972 the imported vehicle bands had 13% of the shares in the</w:t>
      </w:r>
      <w:r w:rsidRPr="00506E8B">
        <w:t xml:space="preserve"> </w:t>
      </w:r>
      <w:r>
        <w:t>American market, the number increased to 15.8% in 1975. However, o</w:t>
      </w:r>
      <w:r w:rsidR="00D466C5">
        <w:t>n October the 17</w:t>
      </w:r>
      <w:r w:rsidR="00D466C5">
        <w:rPr>
          <w:vertAlign w:val="superscript"/>
        </w:rPr>
        <w:t xml:space="preserve">th, </w:t>
      </w:r>
      <w:r w:rsidR="00D466C5">
        <w:t xml:space="preserve">1973 there was </w:t>
      </w:r>
      <w:r>
        <w:t>oil crises</w:t>
      </w:r>
      <w:r w:rsidR="004909C5" w:rsidRPr="004909C5">
        <w:t xml:space="preserve"> (Treece</w:t>
      </w:r>
      <w:r w:rsidR="004909C5">
        <w:t>.J</w:t>
      </w:r>
      <w:r w:rsidR="004909C5" w:rsidRPr="004909C5">
        <w:t>, 2017)</w:t>
      </w:r>
      <w:r w:rsidR="004909C5">
        <w:t>. Vehicles built during that time were achieving below 15 MPG, which can be seen in the</w:t>
      </w:r>
      <w:r w:rsidR="0018092D">
        <w:t xml:space="preserve"> figure below. </w:t>
      </w:r>
      <w:r w:rsidR="00D466C5">
        <w:t>From 1975 to 1987 there was</w:t>
      </w:r>
      <w:r w:rsidR="00343181">
        <w:t xml:space="preserve"> a</w:t>
      </w:r>
      <w:r w:rsidR="00D466C5">
        <w:t xml:space="preserve"> </w:t>
      </w:r>
      <w:r w:rsidR="00D466C5" w:rsidRPr="00343181">
        <w:rPr>
          <w:noProof/>
        </w:rPr>
        <w:t>major</w:t>
      </w:r>
      <w:r w:rsidR="00D466C5">
        <w:t xml:space="preserve"> demand for improving fuel consumption.</w:t>
      </w:r>
      <w:r w:rsidR="0018092D">
        <w:t xml:space="preserve"> The manufacture diverted their </w:t>
      </w:r>
      <w:r w:rsidR="0018092D" w:rsidRPr="00343181">
        <w:rPr>
          <w:noProof/>
        </w:rPr>
        <w:t>attention</w:t>
      </w:r>
      <w:r w:rsidR="0018092D">
        <w:t xml:space="preserve"> to</w:t>
      </w:r>
      <w:r w:rsidR="00343181">
        <w:t xml:space="preserve"> the</w:t>
      </w:r>
      <w:r w:rsidR="0018092D">
        <w:t xml:space="preserve"> </w:t>
      </w:r>
      <w:r w:rsidR="0018092D" w:rsidRPr="00343181">
        <w:rPr>
          <w:noProof/>
        </w:rPr>
        <w:t>efficiency</w:t>
      </w:r>
      <w:r w:rsidR="0018092D">
        <w:t xml:space="preserve"> of the vehicle then the raw power.  This was done by making the vehicles lighter, make the engines smaller</w:t>
      </w:r>
      <w:r w:rsidR="00FA54F8">
        <w:t xml:space="preserve">. </w:t>
      </w:r>
      <w:r w:rsidR="0018092D">
        <w:t>From the figure it can be clearly seen the improvement in the vehicles</w:t>
      </w:r>
      <w:r w:rsidR="00D8513B">
        <w:t xml:space="preserve"> as the MPG increased </w:t>
      </w:r>
      <w:r w:rsidR="00D8513B" w:rsidRPr="00D8513B">
        <w:t>(Pewtrusts.org, 201</w:t>
      </w:r>
      <w:r w:rsidR="00A37A42">
        <w:t>1</w:t>
      </w:r>
      <w:r w:rsidR="00D8513B" w:rsidRPr="00D8513B">
        <w:t>)</w:t>
      </w:r>
      <w:r w:rsidR="00D8513B">
        <w:t>.</w:t>
      </w:r>
      <w:r w:rsidR="001E30A0">
        <w:t xml:space="preserve"> </w:t>
      </w:r>
      <w:r w:rsidR="00FA54F8">
        <w:t xml:space="preserve">From the figure it can also be seen there is a drop in the average MPG, in the year 1980, this was due to the fuel crises coming to </w:t>
      </w:r>
      <w:r w:rsidR="00D8513B">
        <w:t>end and</w:t>
      </w:r>
      <w:r w:rsidR="00FA54F8">
        <w:t xml:space="preserve"> the drop in oil prices, at same time there was a rise in the demand of the more muscular and powerful vehicle</w:t>
      </w:r>
      <w:r w:rsidR="00D8513B">
        <w:t>s</w:t>
      </w:r>
      <w:r w:rsidR="00D8513B" w:rsidRPr="00D8513B">
        <w:t xml:space="preserve"> (Williams-Derry, 2017)</w:t>
      </w:r>
      <w:r w:rsidR="00D8513B">
        <w:t>.</w:t>
      </w:r>
      <w:r w:rsidR="0094282A">
        <w:t xml:space="preserve"> Also in 1980 the rise of greenhouse gases became a political issue,</w:t>
      </w:r>
      <w:r w:rsidR="00343181">
        <w:t xml:space="preserve"> the</w:t>
      </w:r>
      <w:r w:rsidR="0094282A">
        <w:t xml:space="preserve"> </w:t>
      </w:r>
      <w:r w:rsidR="0094282A" w:rsidRPr="00343181">
        <w:rPr>
          <w:noProof/>
        </w:rPr>
        <w:t>government</w:t>
      </w:r>
      <w:r w:rsidR="0094282A">
        <w:t xml:space="preserve"> pumped a lot o</w:t>
      </w:r>
      <w:r w:rsidR="00210FA3">
        <w:t xml:space="preserve">f money to identify the causes. The major cause was found to be road vehicle pollution (History.aip.org, 2017). </w:t>
      </w:r>
      <w:r w:rsidR="009F3765">
        <w:t xml:space="preserve">From the </w:t>
      </w:r>
      <w:r w:rsidR="009F3765" w:rsidRPr="00343181">
        <w:rPr>
          <w:noProof/>
        </w:rPr>
        <w:t>manufacture</w:t>
      </w:r>
      <w:r w:rsidR="00343181">
        <w:rPr>
          <w:noProof/>
        </w:rPr>
        <w:t>r</w:t>
      </w:r>
      <w:r w:rsidR="009F3765">
        <w:t xml:space="preserve"> started manufacturing </w:t>
      </w:r>
      <w:r w:rsidR="00A82BEC">
        <w:t>vehicles that are more efficient</w:t>
      </w:r>
      <w:r w:rsidR="009F3765">
        <w:t>.</w:t>
      </w:r>
      <w:r w:rsidR="00B32BE8">
        <w:t xml:space="preserve"> The biggest target for the car manufactures </w:t>
      </w:r>
      <w:r w:rsidR="00525324">
        <w:t>is to achieve 54.5 MPG or above by 2025</w:t>
      </w:r>
      <w:r w:rsidR="000E7737">
        <w:t xml:space="preserve"> </w:t>
      </w:r>
      <w:r w:rsidR="000E7737" w:rsidRPr="000E7737">
        <w:t>(Pewtrusts.org, 2011)</w:t>
      </w:r>
      <w:r w:rsidR="000E7737">
        <w:t xml:space="preserve">. </w:t>
      </w:r>
    </w:p>
    <w:p w:rsidR="00C17A76" w:rsidRDefault="00C071D1" w:rsidP="00C17A76">
      <w:pPr>
        <w:pStyle w:val="Caption"/>
        <w:keepNext/>
      </w:pPr>
      <w:r>
        <w:rPr>
          <w:noProof/>
          <w:lang w:val="en-US"/>
        </w:rPr>
        <w:drawing>
          <wp:inline distT="0" distB="0" distL="0" distR="0" wp14:anchorId="70307CF4" wp14:editId="0F369AE6">
            <wp:extent cx="5087916" cy="2552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3130" t="37241" r="38510" b="19606"/>
                    <a:stretch/>
                  </pic:blipFill>
                  <pic:spPr bwMode="auto">
                    <a:xfrm>
                      <a:off x="0" y="0"/>
                      <a:ext cx="5111018" cy="2564291"/>
                    </a:xfrm>
                    <a:prstGeom prst="rect">
                      <a:avLst/>
                    </a:prstGeom>
                    <a:ln>
                      <a:noFill/>
                    </a:ln>
                    <a:extLst>
                      <a:ext uri="{53640926-AAD7-44D8-BBD7-CCE9431645EC}">
                        <a14:shadowObscured xmlns:a14="http://schemas.microsoft.com/office/drawing/2010/main"/>
                      </a:ext>
                    </a:extLst>
                  </pic:spPr>
                </pic:pic>
              </a:graphicData>
            </a:graphic>
          </wp:inline>
        </w:drawing>
      </w:r>
    </w:p>
    <w:p w:rsidR="00C071D1" w:rsidRDefault="00C17A76" w:rsidP="00D25C3B">
      <w:pPr>
        <w:pStyle w:val="Caption"/>
      </w:pPr>
      <w:bookmarkStart w:id="13" w:name="_Toc498712869"/>
      <w:r>
        <w:t xml:space="preserve">Figure </w:t>
      </w:r>
      <w:r w:rsidR="00FE6AE3">
        <w:fldChar w:fldCharType="begin"/>
      </w:r>
      <w:r w:rsidR="00FE6AE3">
        <w:instrText xml:space="preserve"> SEQ Figure \* ARABIC </w:instrText>
      </w:r>
      <w:r w:rsidR="00FE6AE3">
        <w:fldChar w:fldCharType="separate"/>
      </w:r>
      <w:r w:rsidR="002C3B2A">
        <w:rPr>
          <w:noProof/>
        </w:rPr>
        <w:t>1</w:t>
      </w:r>
      <w:r w:rsidR="00FE6AE3">
        <w:rPr>
          <w:noProof/>
        </w:rPr>
        <w:fldChar w:fldCharType="end"/>
      </w:r>
      <w:r>
        <w:t>: Average estimated fuel economy by model year (Pewtrusts.org, 2011)</w:t>
      </w:r>
      <w:bookmarkEnd w:id="13"/>
    </w:p>
    <w:p w:rsidR="000E7737" w:rsidRDefault="005F2FE1" w:rsidP="005F2FE1">
      <w:pPr>
        <w:pStyle w:val="Heading3"/>
      </w:pPr>
      <w:bookmarkStart w:id="14" w:name="_Toc498712830"/>
      <w:r>
        <w:t xml:space="preserve">2.1.3 </w:t>
      </w:r>
      <w:r w:rsidR="000E7737">
        <w:t xml:space="preserve">Calculating fuel consumption though </w:t>
      </w:r>
      <w:r w:rsidR="009E1B17">
        <w:t xml:space="preserve">NEDC </w:t>
      </w:r>
      <w:r w:rsidR="000E7737">
        <w:t>drive cycle</w:t>
      </w:r>
      <w:bookmarkEnd w:id="14"/>
    </w:p>
    <w:p w:rsidR="000E7737" w:rsidRDefault="000E7737" w:rsidP="000E7737">
      <w:r>
        <w:t xml:space="preserve"> </w:t>
      </w:r>
      <w:r w:rsidR="0089191B">
        <w:t xml:space="preserve">The vehicles fuel consumption is determined from the NEDC test carried out in the laboratory. NEDC drive cycle </w:t>
      </w:r>
      <w:r w:rsidR="0010130C">
        <w:rPr>
          <w:noProof/>
        </w:rPr>
        <w:t>wa</w:t>
      </w:r>
      <w:r w:rsidR="0089191B" w:rsidRPr="0010130C">
        <w:rPr>
          <w:noProof/>
        </w:rPr>
        <w:t>s</w:t>
      </w:r>
      <w:r w:rsidR="0089191B">
        <w:t xml:space="preserve"> established in 1997. Under the regulation 692/2008, it is stated that the vehicles, which were on sale from January the 1st 2001, were regulated to take the test. The test has been divided into two parts, urban drive cycle and the </w:t>
      </w:r>
      <w:r w:rsidR="0089191B" w:rsidRPr="00343181">
        <w:rPr>
          <w:noProof/>
        </w:rPr>
        <w:t>extra</w:t>
      </w:r>
      <w:r w:rsidR="00343181">
        <w:rPr>
          <w:noProof/>
        </w:rPr>
        <w:t>-</w:t>
      </w:r>
      <w:r w:rsidR="0089191B" w:rsidRPr="00343181">
        <w:rPr>
          <w:noProof/>
        </w:rPr>
        <w:t>urban</w:t>
      </w:r>
      <w:r w:rsidR="0089191B">
        <w:t xml:space="preserve"> cycle</w:t>
      </w:r>
      <w:r w:rsidR="00DC4322">
        <w:t>.</w:t>
      </w:r>
      <w:r w:rsidR="00851DCA">
        <w:t xml:space="preserve"> However, the </w:t>
      </w:r>
      <w:r w:rsidR="00851DCA" w:rsidRPr="00343181">
        <w:rPr>
          <w:noProof/>
        </w:rPr>
        <w:t>extra</w:t>
      </w:r>
      <w:r w:rsidR="00343181">
        <w:rPr>
          <w:noProof/>
        </w:rPr>
        <w:t>-</w:t>
      </w:r>
      <w:r w:rsidR="00851DCA" w:rsidRPr="00343181">
        <w:rPr>
          <w:noProof/>
        </w:rPr>
        <w:t>urban</w:t>
      </w:r>
      <w:r w:rsidR="00851DCA">
        <w:t xml:space="preserve"> cycle test is carried out straight after </w:t>
      </w:r>
      <w:r w:rsidR="00BD180F">
        <w:t>the urban cycle test, as shown in the figure below.</w:t>
      </w:r>
      <w:r w:rsidR="00DC4322">
        <w:t xml:space="preserve"> As well as the fuel consumption, the test also compares the exhaust emissions to the Euro standard the vehicle was built for. Before the car can be tested it, it must be driven for at least 1800 miles.</w:t>
      </w:r>
      <w:r w:rsidR="00F27D7C">
        <w:t xml:space="preserve"> The Urban cycle test is carried </w:t>
      </w:r>
      <w:r w:rsidR="00F27D7C" w:rsidRPr="00343181">
        <w:rPr>
          <w:noProof/>
        </w:rPr>
        <w:t xml:space="preserve">out </w:t>
      </w:r>
      <w:r w:rsidR="00343181">
        <w:rPr>
          <w:noProof/>
        </w:rPr>
        <w:t>at</w:t>
      </w:r>
      <w:r w:rsidR="00F27D7C">
        <w:t xml:space="preserve"> the controlled temperature, between 20 to 30 degrees Celsius. </w:t>
      </w:r>
      <w:r w:rsidR="00485CD9">
        <w:t xml:space="preserve">The vehicle is </w:t>
      </w:r>
      <w:r w:rsidR="00485CD9">
        <w:lastRenderedPageBreak/>
        <w:t>placed on t</w:t>
      </w:r>
      <w:r w:rsidR="00F27D7C">
        <w:t>he rolling road</w:t>
      </w:r>
      <w:r w:rsidR="00485CD9">
        <w:t xml:space="preserve">. The urban test is designed to simulate the urban driving, the vehicle will </w:t>
      </w:r>
      <w:r w:rsidR="00485CD9" w:rsidRPr="00343181">
        <w:rPr>
          <w:noProof/>
        </w:rPr>
        <w:t>accelerate</w:t>
      </w:r>
      <w:r w:rsidR="00485CD9">
        <w:t>, decelerated driven at steady speed and will be idling during the test. The maximum</w:t>
      </w:r>
      <w:r w:rsidR="00B503C3">
        <w:t xml:space="preserve"> speed for the test </w:t>
      </w:r>
      <w:r w:rsidR="00485CD9">
        <w:t xml:space="preserve">will be 31 </w:t>
      </w:r>
      <w:r w:rsidR="00F06DA7">
        <w:t>MPH;</w:t>
      </w:r>
      <w:r w:rsidR="00485CD9">
        <w:t xml:space="preserve"> the average speed will be 12 MPH</w:t>
      </w:r>
      <w:r w:rsidR="00C47E01">
        <w:t>. The vehicle should also cover the distance of 2.5 miles.</w:t>
      </w:r>
      <w:r w:rsidR="0089191B">
        <w:t xml:space="preserve"> </w:t>
      </w:r>
      <w:r w:rsidR="00634DAA">
        <w:t xml:space="preserve">The </w:t>
      </w:r>
      <w:r w:rsidR="00634DAA" w:rsidRPr="00343181">
        <w:rPr>
          <w:noProof/>
        </w:rPr>
        <w:t>extra</w:t>
      </w:r>
      <w:r w:rsidR="00343181">
        <w:rPr>
          <w:noProof/>
        </w:rPr>
        <w:t>-</w:t>
      </w:r>
      <w:r w:rsidR="00634DAA" w:rsidRPr="00343181">
        <w:rPr>
          <w:noProof/>
        </w:rPr>
        <w:t>urban</w:t>
      </w:r>
      <w:r w:rsidR="00634DAA">
        <w:t xml:space="preserve"> test is designed to determine the fuel consumption and the exhaust gases the car produces. </w:t>
      </w:r>
      <w:r w:rsidR="00F94AA4">
        <w:t xml:space="preserve">The </w:t>
      </w:r>
      <w:r w:rsidR="00A42615">
        <w:t>maximum</w:t>
      </w:r>
      <w:r w:rsidR="00045109">
        <w:t xml:space="preserve"> speed for</w:t>
      </w:r>
      <w:r w:rsidR="00343181">
        <w:t xml:space="preserve"> the</w:t>
      </w:r>
      <w:r w:rsidR="00045109">
        <w:t xml:space="preserve"> </w:t>
      </w:r>
      <w:r w:rsidR="00045109" w:rsidRPr="00343181">
        <w:rPr>
          <w:noProof/>
        </w:rPr>
        <w:t>test</w:t>
      </w:r>
      <w:r w:rsidR="00045109">
        <w:t xml:space="preserve"> will be 75 MPH</w:t>
      </w:r>
      <w:r w:rsidR="00F94AA4">
        <w:t xml:space="preserve"> a</w:t>
      </w:r>
      <w:r w:rsidR="00C3157B">
        <w:t>nd the average speed will be 39</w:t>
      </w:r>
      <w:r w:rsidR="00045109">
        <w:t xml:space="preserve"> MPH</w:t>
      </w:r>
      <w:r w:rsidR="00851DCA">
        <w:t xml:space="preserve">. In the </w:t>
      </w:r>
      <w:r w:rsidR="00851DCA" w:rsidRPr="00343181">
        <w:rPr>
          <w:noProof/>
        </w:rPr>
        <w:t>extra</w:t>
      </w:r>
      <w:r w:rsidR="00343181">
        <w:rPr>
          <w:noProof/>
        </w:rPr>
        <w:t>-</w:t>
      </w:r>
      <w:r w:rsidR="00851DCA" w:rsidRPr="00343181">
        <w:rPr>
          <w:noProof/>
        </w:rPr>
        <w:t>urban</w:t>
      </w:r>
      <w:r w:rsidR="00851DCA">
        <w:t xml:space="preserve"> cycle, the vehicle should then cover 4.3 miles.</w:t>
      </w:r>
      <w:r w:rsidR="00C071D1">
        <w:t xml:space="preserve"> </w:t>
      </w:r>
      <w:r w:rsidR="00BD180F">
        <w:t xml:space="preserve">For the final fuel consumption value, the urban and </w:t>
      </w:r>
      <w:r w:rsidR="00BD180F" w:rsidRPr="00343181">
        <w:rPr>
          <w:noProof/>
        </w:rPr>
        <w:t>extra</w:t>
      </w:r>
      <w:r w:rsidR="00343181">
        <w:rPr>
          <w:noProof/>
        </w:rPr>
        <w:t>-</w:t>
      </w:r>
      <w:r w:rsidR="00BD180F" w:rsidRPr="00343181">
        <w:rPr>
          <w:noProof/>
        </w:rPr>
        <w:t>urban</w:t>
      </w:r>
      <w:r w:rsidR="00BD180F">
        <w:t xml:space="preserve"> cycle fuel consumption value</w:t>
      </w:r>
      <w:r w:rsidR="00343181">
        <w:t>s</w:t>
      </w:r>
      <w:r w:rsidR="00BD180F">
        <w:t xml:space="preserve"> </w:t>
      </w:r>
      <w:r w:rsidR="00343181">
        <w:rPr>
          <w:noProof/>
        </w:rPr>
        <w:t>are</w:t>
      </w:r>
      <w:r w:rsidR="00BD180F">
        <w:t xml:space="preserve"> added</w:t>
      </w:r>
      <w:r w:rsidR="00343181">
        <w:t>,</w:t>
      </w:r>
      <w:r w:rsidR="00BD180F">
        <w:t xml:space="preserve"> and an average is </w:t>
      </w:r>
      <w:r w:rsidR="00D012DD">
        <w:t xml:space="preserve">calculated </w:t>
      </w:r>
      <w:r w:rsidR="00D012DD" w:rsidRPr="00D012DD">
        <w:t>(Dft.gov.uk, 2017)</w:t>
      </w:r>
      <w:r w:rsidR="00D012DD">
        <w:t>.</w:t>
      </w:r>
      <w:r w:rsidR="00BD180F">
        <w:t xml:space="preserve">   </w:t>
      </w:r>
      <w:r w:rsidR="00851DCA">
        <w:t xml:space="preserve"> </w:t>
      </w:r>
      <w:r w:rsidR="00045109">
        <w:t xml:space="preserve"> </w:t>
      </w:r>
    </w:p>
    <w:p w:rsidR="0089191B" w:rsidRPr="0089191B" w:rsidRDefault="0089191B" w:rsidP="0089191B">
      <w:pPr>
        <w:rPr>
          <w:highlight w:val="yellow"/>
        </w:rPr>
      </w:pPr>
    </w:p>
    <w:p w:rsidR="00C17A76" w:rsidRDefault="00C071D1" w:rsidP="00C17A76">
      <w:pPr>
        <w:keepNext/>
      </w:pPr>
      <w:r w:rsidRPr="00C071D1">
        <w:rPr>
          <w:noProof/>
          <w:highlight w:val="yellow"/>
          <w:lang w:val="en-US"/>
        </w:rPr>
        <w:drawing>
          <wp:inline distT="0" distB="0" distL="0" distR="0" wp14:anchorId="3CE11F94" wp14:editId="2385492F">
            <wp:extent cx="5667375" cy="3248025"/>
            <wp:effectExtent l="0" t="0" r="9525" b="9525"/>
            <wp:docPr id="3" name="Picture 3" descr="http://www.vca.gov.uk/vca/images/test-cycle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vca.gov.uk/vca/images/test-cycle2.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67375" cy="3248025"/>
                    </a:xfrm>
                    <a:prstGeom prst="rect">
                      <a:avLst/>
                    </a:prstGeom>
                    <a:noFill/>
                    <a:ln>
                      <a:noFill/>
                    </a:ln>
                  </pic:spPr>
                </pic:pic>
              </a:graphicData>
            </a:graphic>
          </wp:inline>
        </w:drawing>
      </w:r>
    </w:p>
    <w:p w:rsidR="00C071D1" w:rsidRDefault="00C17A76" w:rsidP="00C17A76">
      <w:pPr>
        <w:pStyle w:val="Caption"/>
      </w:pPr>
      <w:bookmarkStart w:id="15" w:name="_Toc498712870"/>
      <w:r>
        <w:t xml:space="preserve">Figure </w:t>
      </w:r>
      <w:r w:rsidR="00FE6AE3">
        <w:fldChar w:fldCharType="begin"/>
      </w:r>
      <w:r w:rsidR="00FE6AE3">
        <w:instrText xml:space="preserve"> SEQ Figure \* ARABIC </w:instrText>
      </w:r>
      <w:r w:rsidR="00FE6AE3">
        <w:fldChar w:fldCharType="separate"/>
      </w:r>
      <w:r w:rsidR="002C3B2A">
        <w:rPr>
          <w:noProof/>
        </w:rPr>
        <w:t>2</w:t>
      </w:r>
      <w:r w:rsidR="00FE6AE3">
        <w:rPr>
          <w:noProof/>
        </w:rPr>
        <w:fldChar w:fldCharType="end"/>
      </w:r>
      <w:r>
        <w:t>: NEDC cycle test (Dft.gov.uk, 2017)</w:t>
      </w:r>
      <w:bookmarkEnd w:id="15"/>
    </w:p>
    <w:p w:rsidR="00FD527D" w:rsidRPr="00FD527D" w:rsidRDefault="006C2D1A" w:rsidP="009D2F04">
      <w:r w:rsidRPr="006C2D1A">
        <w:t>Ho</w:t>
      </w:r>
      <w:r>
        <w:t>wever, research shows that the values calculated and the test carried out in the NEDC test are not reflecti</w:t>
      </w:r>
      <w:r w:rsidR="00CC720F">
        <w:t>ng the drive in the real world. The values calculated in the test are higher than the values reading in reality. A 60 MPG vehicle is actually achieving around 45 MPG. This has been misrepresented hugely by the NEDC cycle.</w:t>
      </w:r>
      <w:r w:rsidR="00195E3C">
        <w:t xml:space="preserve"> The laboratory conditions and the </w:t>
      </w:r>
      <w:r w:rsidR="00195E3C" w:rsidRPr="00343181">
        <w:rPr>
          <w:noProof/>
        </w:rPr>
        <w:t>power</w:t>
      </w:r>
      <w:r w:rsidR="00343181">
        <w:rPr>
          <w:noProof/>
        </w:rPr>
        <w:t>-</w:t>
      </w:r>
      <w:r w:rsidR="00195E3C" w:rsidRPr="00343181">
        <w:rPr>
          <w:noProof/>
        </w:rPr>
        <w:t>sapping</w:t>
      </w:r>
      <w:r w:rsidR="00195E3C">
        <w:t xml:space="preserve"> electrical features are the main reasons for increasing the fuel consumption</w:t>
      </w:r>
      <w:r w:rsidR="00BF2277">
        <w:t xml:space="preserve"> </w:t>
      </w:r>
      <w:r w:rsidR="00195E3C">
        <w:t>during the test.</w:t>
      </w:r>
      <w:r w:rsidR="00BF2277">
        <w:t xml:space="preserve"> The test as also showed less CO2 being produced.</w:t>
      </w:r>
      <w:r w:rsidR="00EB5C2D">
        <w:t xml:space="preserve"> The figure below provided the test results gathered from NJEDC test and real drive test. </w:t>
      </w:r>
      <w:r w:rsidR="00BF2277">
        <w:t xml:space="preserve"> </w:t>
      </w:r>
    </w:p>
    <w:p w:rsidR="00FD527D" w:rsidRDefault="00FD527D" w:rsidP="00FD527D">
      <w:pPr>
        <w:keepNext/>
      </w:pPr>
      <w:r>
        <w:rPr>
          <w:noProof/>
          <w:lang w:val="en-US"/>
        </w:rPr>
        <w:lastRenderedPageBreak/>
        <w:drawing>
          <wp:inline distT="0" distB="0" distL="0" distR="0" wp14:anchorId="796D931C" wp14:editId="6C7BC211">
            <wp:extent cx="4868373" cy="2771775"/>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6922" t="25261" r="27543" b="33257"/>
                    <a:stretch/>
                  </pic:blipFill>
                  <pic:spPr bwMode="auto">
                    <a:xfrm>
                      <a:off x="0" y="0"/>
                      <a:ext cx="4900482" cy="2790056"/>
                    </a:xfrm>
                    <a:prstGeom prst="rect">
                      <a:avLst/>
                    </a:prstGeom>
                    <a:ln>
                      <a:noFill/>
                    </a:ln>
                    <a:extLst>
                      <a:ext uri="{53640926-AAD7-44D8-BBD7-CCE9431645EC}">
                        <a14:shadowObscured xmlns:a14="http://schemas.microsoft.com/office/drawing/2010/main"/>
                      </a:ext>
                    </a:extLst>
                  </pic:spPr>
                </pic:pic>
              </a:graphicData>
            </a:graphic>
          </wp:inline>
        </w:drawing>
      </w:r>
    </w:p>
    <w:p w:rsidR="00FD527D" w:rsidRDefault="00FD527D" w:rsidP="00FD527D">
      <w:pPr>
        <w:pStyle w:val="Caption"/>
      </w:pPr>
      <w:bookmarkStart w:id="16" w:name="_Toc498712871"/>
      <w:r>
        <w:t xml:space="preserve">Figure </w:t>
      </w:r>
      <w:r w:rsidR="00FE6AE3">
        <w:fldChar w:fldCharType="begin"/>
      </w:r>
      <w:r w:rsidR="00FE6AE3">
        <w:instrText xml:space="preserve"> SEQ Figure \* ARABIC </w:instrText>
      </w:r>
      <w:r w:rsidR="00FE6AE3">
        <w:fldChar w:fldCharType="separate"/>
      </w:r>
      <w:r w:rsidR="002C3B2A">
        <w:rPr>
          <w:noProof/>
        </w:rPr>
        <w:t>3</w:t>
      </w:r>
      <w:r w:rsidR="00FE6AE3">
        <w:rPr>
          <w:noProof/>
        </w:rPr>
        <w:fldChar w:fldCharType="end"/>
      </w:r>
      <w:r>
        <w:t xml:space="preserve">: NEDC values against real drive test values </w:t>
      </w:r>
      <w:r w:rsidRPr="00FD527D">
        <w:t>(Content.tfl.gov.uk, 2017)</w:t>
      </w:r>
      <w:bookmarkEnd w:id="16"/>
    </w:p>
    <w:p w:rsidR="00083D7E" w:rsidRDefault="00BF2277" w:rsidP="009D2F04">
      <w:r>
        <w:t>In order to resolve this issues the European emission standard agency along with other world emission standard agencies have designed a new drive cycle, which is known as WLTC.</w:t>
      </w:r>
      <w:r w:rsidR="00E91A4F">
        <w:t xml:space="preserve"> WLTC will be the first global test standard set fuel consumption and exhaust emissions </w:t>
      </w:r>
      <w:r w:rsidR="00E91A4F" w:rsidRPr="00E91A4F">
        <w:t>(Telegraph.co.uk, 2017)</w:t>
      </w:r>
      <w:r w:rsidR="00E91A4F">
        <w:t>.</w:t>
      </w:r>
      <w:r w:rsidR="00E82161">
        <w:t xml:space="preserve"> The vehicles will be set into class and each class will have</w:t>
      </w:r>
      <w:r w:rsidR="00343181">
        <w:t xml:space="preserve"> a</w:t>
      </w:r>
      <w:r w:rsidR="00E82161">
        <w:t xml:space="preserve"> </w:t>
      </w:r>
      <w:r w:rsidR="00E82161" w:rsidRPr="00343181">
        <w:rPr>
          <w:noProof/>
        </w:rPr>
        <w:t>different</w:t>
      </w:r>
      <w:r w:rsidR="00E82161">
        <w:t xml:space="preserve"> requirement.</w:t>
      </w:r>
      <w:r w:rsidR="00E91A4F">
        <w:t xml:space="preserve"> </w:t>
      </w:r>
      <w:r w:rsidR="00E82161">
        <w:t xml:space="preserve">However, the WLTC cycle is currently being developed as some vehicles may not be able to replicate the speed and time set for the class, these vehicles will be one which will fall between class 2 and 3 </w:t>
      </w:r>
      <w:r w:rsidR="00E82161" w:rsidRPr="00E82161">
        <w:t>(Dieselnet.com, 2017)</w:t>
      </w:r>
      <w:r w:rsidR="00E82161">
        <w:t>.</w:t>
      </w:r>
    </w:p>
    <w:p w:rsidR="00701FC2" w:rsidRDefault="00701FC2" w:rsidP="009D2F04"/>
    <w:p w:rsidR="00701FC2" w:rsidRDefault="00701FC2" w:rsidP="009D2F04"/>
    <w:p w:rsidR="00701FC2" w:rsidRDefault="00701FC2" w:rsidP="009D2F04"/>
    <w:p w:rsidR="00701FC2" w:rsidRDefault="00701FC2" w:rsidP="009D2F04"/>
    <w:p w:rsidR="00701FC2" w:rsidRDefault="00701FC2" w:rsidP="009D2F04"/>
    <w:p w:rsidR="00701FC2" w:rsidRDefault="00701FC2" w:rsidP="009D2F04"/>
    <w:p w:rsidR="00701FC2" w:rsidRDefault="00701FC2" w:rsidP="009D2F04"/>
    <w:p w:rsidR="00701FC2" w:rsidRDefault="00701FC2" w:rsidP="009D2F04"/>
    <w:p w:rsidR="00701FC2" w:rsidRDefault="00701FC2" w:rsidP="009D2F04"/>
    <w:p w:rsidR="00701FC2" w:rsidRDefault="00701FC2" w:rsidP="009D2F04"/>
    <w:p w:rsidR="00701FC2" w:rsidRDefault="00701FC2" w:rsidP="009D2F04"/>
    <w:p w:rsidR="00701FC2" w:rsidRDefault="00701FC2" w:rsidP="009D2F04"/>
    <w:p w:rsidR="002A17A7" w:rsidRDefault="002A17A7" w:rsidP="002A17A7">
      <w:pPr>
        <w:pStyle w:val="Heading1"/>
      </w:pPr>
      <w:bookmarkStart w:id="17" w:name="_Toc498712831"/>
      <w:r>
        <w:lastRenderedPageBreak/>
        <w:t>Chapter 3</w:t>
      </w:r>
      <w:bookmarkEnd w:id="17"/>
    </w:p>
    <w:p w:rsidR="004721B4" w:rsidRDefault="004721B4" w:rsidP="004721B4">
      <w:pPr>
        <w:pStyle w:val="Heading2"/>
      </w:pPr>
      <w:bookmarkStart w:id="18" w:name="_Toc498712832"/>
      <w:r>
        <w:t>3.1 Urban cycle</w:t>
      </w:r>
      <w:bookmarkEnd w:id="18"/>
    </w:p>
    <w:p w:rsidR="00EF77D4" w:rsidRPr="00EF77D4" w:rsidRDefault="00902781" w:rsidP="00EF77D4">
      <w:r w:rsidRPr="00EF77D4">
        <w:t>Urban cycle testing is carried out in</w:t>
      </w:r>
      <w:r w:rsidR="00343181">
        <w:t xml:space="preserve"> </w:t>
      </w:r>
      <w:r w:rsidRPr="00343181">
        <w:rPr>
          <w:noProof/>
        </w:rPr>
        <w:t>controlled environment</w:t>
      </w:r>
      <w:r w:rsidR="00343181" w:rsidRPr="00343181">
        <w:rPr>
          <w:noProof/>
        </w:rPr>
        <w:t>s</w:t>
      </w:r>
      <w:r w:rsidRPr="00EF77D4">
        <w:t>, such as the laboratory. At the ambient temperatu</w:t>
      </w:r>
      <w:r w:rsidR="00EF77D4">
        <w:t xml:space="preserve">re between 20 to 30 degrees C. </w:t>
      </w:r>
      <w:r w:rsidR="00EF77D4" w:rsidRPr="00EF77D4">
        <w:t xml:space="preserve">The figure </w:t>
      </w:r>
      <w:r w:rsidR="00EF77D4">
        <w:t>below</w:t>
      </w:r>
      <w:r w:rsidR="00EF77D4" w:rsidRPr="00EF77D4">
        <w:t xml:space="preserve"> shows, the vehicles are more efficient at extra urban areas than the urban areas. When the vehicle is running at 2 and half thousand </w:t>
      </w:r>
      <w:r w:rsidR="00EF77D4" w:rsidRPr="00343181">
        <w:rPr>
          <w:noProof/>
        </w:rPr>
        <w:t>r</w:t>
      </w:r>
      <w:r w:rsidR="00343181">
        <w:rPr>
          <w:noProof/>
        </w:rPr>
        <w:t>pm</w:t>
      </w:r>
      <w:r w:rsidR="00EF77D4" w:rsidRPr="00EF77D4">
        <w:t xml:space="preserve"> at 55 miles per hour, it’s very efficient and less pollution is produced. During this period the catalytic converter is more efficient due to the high temperature. </w:t>
      </w:r>
    </w:p>
    <w:p w:rsidR="00187441" w:rsidRPr="00EF77D4" w:rsidRDefault="00187441" w:rsidP="004721B4"/>
    <w:p w:rsidR="00187441" w:rsidRDefault="00187441" w:rsidP="00187441">
      <w:pPr>
        <w:keepNext/>
      </w:pPr>
      <w:r>
        <w:rPr>
          <w:noProof/>
          <w:lang w:val="en-US"/>
        </w:rPr>
        <w:drawing>
          <wp:inline distT="0" distB="0" distL="0" distR="0" wp14:anchorId="335871EC" wp14:editId="4ACAA24E">
            <wp:extent cx="4381500" cy="2663643"/>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1243" t="41482" r="31033" b="21822"/>
                    <a:stretch/>
                  </pic:blipFill>
                  <pic:spPr bwMode="auto">
                    <a:xfrm>
                      <a:off x="0" y="0"/>
                      <a:ext cx="4396165" cy="2672559"/>
                    </a:xfrm>
                    <a:prstGeom prst="rect">
                      <a:avLst/>
                    </a:prstGeom>
                    <a:ln>
                      <a:noFill/>
                    </a:ln>
                    <a:extLst>
                      <a:ext uri="{53640926-AAD7-44D8-BBD7-CCE9431645EC}">
                        <a14:shadowObscured xmlns:a14="http://schemas.microsoft.com/office/drawing/2010/main"/>
                      </a:ext>
                    </a:extLst>
                  </pic:spPr>
                </pic:pic>
              </a:graphicData>
            </a:graphic>
          </wp:inline>
        </w:drawing>
      </w:r>
    </w:p>
    <w:p w:rsidR="00187441" w:rsidRDefault="00187441" w:rsidP="00187441">
      <w:pPr>
        <w:pStyle w:val="Caption"/>
        <w:rPr>
          <w:color w:val="FF0000"/>
        </w:rPr>
      </w:pPr>
      <w:bookmarkStart w:id="19" w:name="_Toc498712872"/>
      <w:r>
        <w:t xml:space="preserve">Figure </w:t>
      </w:r>
      <w:r w:rsidR="00FE6AE3">
        <w:fldChar w:fldCharType="begin"/>
      </w:r>
      <w:r w:rsidR="00FE6AE3">
        <w:instrText xml:space="preserve"> SEQ Figure \* ARABIC </w:instrText>
      </w:r>
      <w:r w:rsidR="00FE6AE3">
        <w:fldChar w:fldCharType="separate"/>
      </w:r>
      <w:r w:rsidR="002C3B2A">
        <w:rPr>
          <w:noProof/>
        </w:rPr>
        <w:t>4</w:t>
      </w:r>
      <w:r w:rsidR="00FE6AE3">
        <w:rPr>
          <w:noProof/>
        </w:rPr>
        <w:fldChar w:fldCharType="end"/>
      </w:r>
      <w:r>
        <w:t xml:space="preserve">: Comparing NOx emission </w:t>
      </w:r>
      <w:r w:rsidR="001E2FEE">
        <w:t>produced</w:t>
      </w:r>
      <w:r>
        <w:t xml:space="preserve"> in in Urban and </w:t>
      </w:r>
      <w:r w:rsidRPr="00343181">
        <w:rPr>
          <w:noProof/>
        </w:rPr>
        <w:t>extra</w:t>
      </w:r>
      <w:r w:rsidR="00343181">
        <w:rPr>
          <w:noProof/>
        </w:rPr>
        <w:t>-</w:t>
      </w:r>
      <w:r w:rsidRPr="00343181">
        <w:rPr>
          <w:noProof/>
        </w:rPr>
        <w:t>urban</w:t>
      </w:r>
      <w:r>
        <w:t xml:space="preserve"> area</w:t>
      </w:r>
      <w:r w:rsidR="001E2FEE">
        <w:t xml:space="preserve"> </w:t>
      </w:r>
      <w:r w:rsidR="001E2FEE" w:rsidRPr="001E2FEE">
        <w:t>(Hooftman et al., 2016)</w:t>
      </w:r>
      <w:bookmarkEnd w:id="19"/>
    </w:p>
    <w:p w:rsidR="004721B4" w:rsidRDefault="004721B4" w:rsidP="004721B4">
      <w:pPr>
        <w:pStyle w:val="Heading2"/>
      </w:pPr>
      <w:bookmarkStart w:id="20" w:name="_Toc498712833"/>
      <w:r>
        <w:t>3.2 Emission standard in urban zone</w:t>
      </w:r>
      <w:r w:rsidRPr="000300B1">
        <w:t xml:space="preserve"> </w:t>
      </w:r>
      <w:r>
        <w:t>of the Morden car</w:t>
      </w:r>
      <w:bookmarkEnd w:id="20"/>
      <w:r>
        <w:t xml:space="preserve"> </w:t>
      </w:r>
    </w:p>
    <w:p w:rsidR="00825A62" w:rsidRPr="00504E14" w:rsidRDefault="0010130C" w:rsidP="00825A62">
      <w:r>
        <w:rPr>
          <w:noProof/>
        </w:rPr>
        <w:t>From</w:t>
      </w:r>
      <w:r w:rsidR="001711C7">
        <w:t xml:space="preserve"> 1950 to 2014, the rate of traffic has increased by seven times, and it was reported to increases further. In the UK, over 90% of the journeys made by</w:t>
      </w:r>
      <w:r w:rsidR="00343181">
        <w:t xml:space="preserve"> the</w:t>
      </w:r>
      <w:r w:rsidR="001711C7">
        <w:t xml:space="preserve"> </w:t>
      </w:r>
      <w:r w:rsidR="001711C7" w:rsidRPr="00343181">
        <w:rPr>
          <w:noProof/>
        </w:rPr>
        <w:t>public</w:t>
      </w:r>
      <w:r w:rsidR="001711C7">
        <w:t xml:space="preserve"> was by roads. According to the</w:t>
      </w:r>
      <w:r w:rsidR="00BC4A8B">
        <w:t xml:space="preserve"> UK</w:t>
      </w:r>
      <w:r w:rsidR="001711C7">
        <w:t xml:space="preserve"> statistics, over 65%</w:t>
      </w:r>
      <w:r w:rsidR="00BC4A8B">
        <w:t xml:space="preserve"> of the road traffic is found on the </w:t>
      </w:r>
      <w:r w:rsidR="00BC4A8B" w:rsidRPr="00343181">
        <w:rPr>
          <w:noProof/>
        </w:rPr>
        <w:t>u</w:t>
      </w:r>
      <w:r w:rsidR="00343181">
        <w:rPr>
          <w:noProof/>
        </w:rPr>
        <w:t>r</w:t>
      </w:r>
      <w:r w:rsidR="00BC4A8B" w:rsidRPr="00343181">
        <w:rPr>
          <w:noProof/>
        </w:rPr>
        <w:t>ban</w:t>
      </w:r>
      <w:r w:rsidR="00BC4A8B">
        <w:t xml:space="preserve"> roads in 2013. This number rapidly increased to 79% in 2014 compared to the value of 44% in 1949. This reason for the increment was the number of vehicles on the road. From the government data,</w:t>
      </w:r>
      <w:r w:rsidR="001711C7">
        <w:t xml:space="preserve"> </w:t>
      </w:r>
      <w:r w:rsidR="00BC4A8B">
        <w:t xml:space="preserve">in </w:t>
      </w:r>
      <w:r w:rsidR="00343181">
        <w:t xml:space="preserve">the </w:t>
      </w:r>
      <w:r w:rsidR="00BC4A8B" w:rsidRPr="00343181">
        <w:rPr>
          <w:noProof/>
        </w:rPr>
        <w:t>UK</w:t>
      </w:r>
      <w:r w:rsidR="00BC4A8B">
        <w:t xml:space="preserve"> a 32% of the population have one or more vehicles, 43% with one vehicle and 24% with no vehicle. The </w:t>
      </w:r>
      <w:r w:rsidR="00BC4A8B" w:rsidRPr="00502F7C">
        <w:rPr>
          <w:noProof/>
        </w:rPr>
        <w:t>government th</w:t>
      </w:r>
      <w:r w:rsidR="00343181" w:rsidRPr="00502F7C">
        <w:rPr>
          <w:noProof/>
        </w:rPr>
        <w:t>a</w:t>
      </w:r>
      <w:r w:rsidR="00BC4A8B" w:rsidRPr="00502F7C">
        <w:rPr>
          <w:noProof/>
        </w:rPr>
        <w:t>n</w:t>
      </w:r>
      <w:r w:rsidR="00BC4A8B">
        <w:t xml:space="preserve"> </w:t>
      </w:r>
      <w:r w:rsidR="00BC4A8B" w:rsidRPr="0010130C">
        <w:rPr>
          <w:noProof/>
        </w:rPr>
        <w:t>state</w:t>
      </w:r>
      <w:r>
        <w:rPr>
          <w:noProof/>
        </w:rPr>
        <w:t>d</w:t>
      </w:r>
      <w:r w:rsidR="00BC4A8B">
        <w:t xml:space="preserve"> that the number </w:t>
      </w:r>
      <w:r w:rsidR="00BC4A8B" w:rsidRPr="0010130C">
        <w:rPr>
          <w:noProof/>
        </w:rPr>
        <w:t>do</w:t>
      </w:r>
      <w:r>
        <w:rPr>
          <w:noProof/>
        </w:rPr>
        <w:t>es</w:t>
      </w:r>
      <w:r w:rsidR="00BC4A8B">
        <w:t xml:space="preserve"> not seem that big until it is compared with data collated in 195</w:t>
      </w:r>
      <w:r w:rsidR="00D52322">
        <w:t>1. 1</w:t>
      </w:r>
      <w:r w:rsidR="00D52322" w:rsidRPr="00D52322">
        <w:t>% of the population have one or more vehic</w:t>
      </w:r>
      <w:r w:rsidR="00D52322">
        <w:t>les, 13% with one vehicle and 86</w:t>
      </w:r>
      <w:r w:rsidR="00CB2E17">
        <w:t xml:space="preserve">% with no vehicle </w:t>
      </w:r>
      <w:r w:rsidR="00CB2E17" w:rsidRPr="00CB2E17">
        <w:t>(Licencebureau.co.uk, 2017)</w:t>
      </w:r>
      <w:r w:rsidR="00CB2E17">
        <w:t xml:space="preserve">. </w:t>
      </w:r>
      <w:r w:rsidR="006E3D4E">
        <w:t>A Modal Approach to Vehicular Emissions and Fue</w:t>
      </w:r>
      <w:r w:rsidR="00E61171">
        <w:t xml:space="preserve">l Consumption Model Development, </w:t>
      </w:r>
      <w:r w:rsidR="005B641B">
        <w:t>a</w:t>
      </w:r>
      <w:r w:rsidR="00E61171">
        <w:t xml:space="preserve"> technical paper, </w:t>
      </w:r>
      <w:r w:rsidR="006E3D4E">
        <w:t>clearly states emission produced by the vehicle in the urban zone are</w:t>
      </w:r>
      <w:r w:rsidR="00343181">
        <w:t xml:space="preserve"> a</w:t>
      </w:r>
      <w:r w:rsidR="006E3D4E">
        <w:t xml:space="preserve"> </w:t>
      </w:r>
      <w:r w:rsidR="006E3D4E" w:rsidRPr="00343181">
        <w:rPr>
          <w:noProof/>
        </w:rPr>
        <w:t>great</w:t>
      </w:r>
      <w:r w:rsidR="006E3D4E">
        <w:t xml:space="preserve"> concern due to the proximity </w:t>
      </w:r>
      <w:r w:rsidR="00BD039B">
        <w:t>activates</w:t>
      </w:r>
      <w:r w:rsidR="006E3D4E">
        <w:t xml:space="preserve"> of the humans</w:t>
      </w:r>
      <w:r w:rsidR="00BD039B">
        <w:t>.</w:t>
      </w:r>
      <w:r w:rsidR="00E701B7">
        <w:t xml:space="preserve"> The Hong Kong </w:t>
      </w:r>
      <w:r w:rsidR="00E701B7" w:rsidRPr="00343181">
        <w:rPr>
          <w:noProof/>
        </w:rPr>
        <w:t>env</w:t>
      </w:r>
      <w:r w:rsidR="00343181">
        <w:rPr>
          <w:noProof/>
        </w:rPr>
        <w:t>iron</w:t>
      </w:r>
      <w:r w:rsidR="00E701B7" w:rsidRPr="00343181">
        <w:rPr>
          <w:noProof/>
        </w:rPr>
        <w:t>mental</w:t>
      </w:r>
      <w:r w:rsidR="00E701B7">
        <w:t xml:space="preserve"> protection department reported that the CO2, NO and the PM emissions are a lot higher in the urban areas, are gradually increasing. This is caused by both petrol and diesel cars</w:t>
      </w:r>
      <w:r w:rsidR="00D45A67">
        <w:t xml:space="preserve">. </w:t>
      </w:r>
      <w:r w:rsidR="00A73052">
        <w:t>A test carried out in Hong Kong to analysis the emissions and the fuel consumption</w:t>
      </w:r>
      <w:r w:rsidR="00321117">
        <w:t xml:space="preserve"> of each of the vehicles listed in</w:t>
      </w:r>
      <w:r w:rsidR="00343181">
        <w:t xml:space="preserve"> the</w:t>
      </w:r>
      <w:r w:rsidR="00321117">
        <w:t xml:space="preserve"> </w:t>
      </w:r>
      <w:r w:rsidR="00321117" w:rsidRPr="00343181">
        <w:rPr>
          <w:noProof/>
        </w:rPr>
        <w:t>figure</w:t>
      </w:r>
      <w:r w:rsidR="00321117">
        <w:t xml:space="preserve"> below.</w:t>
      </w:r>
      <w:r w:rsidR="00A73052">
        <w:t xml:space="preserve"> </w:t>
      </w:r>
      <w:r w:rsidR="00825A62">
        <w:t>In another figure below are the results for vehicles tested. From the test, it can be clearly seen, that the emissions produced and the fuel consumed in the idling period are a lot higher. The graph also indicates that as the speed increases the vehicles become more efficient</w:t>
      </w:r>
      <w:r w:rsidR="006C2DE2">
        <w:t xml:space="preserve"> (</w:t>
      </w:r>
      <w:r w:rsidR="00825A62" w:rsidRPr="00502F7C">
        <w:rPr>
          <w:noProof/>
        </w:rPr>
        <w:t>WING-TAT</w:t>
      </w:r>
      <w:r w:rsidR="00825A62" w:rsidRPr="00825A62">
        <w:t xml:space="preserve"> HUNG, HING-YAN, T. and CHUN-SHUN CHEUNG, 2005).</w:t>
      </w:r>
      <w:r w:rsidR="00825A62">
        <w:t xml:space="preserve">    </w:t>
      </w:r>
    </w:p>
    <w:p w:rsidR="00504E14" w:rsidRDefault="00504E14" w:rsidP="00504E14"/>
    <w:p w:rsidR="00C17A76" w:rsidRDefault="00504E14" w:rsidP="00C17A76">
      <w:pPr>
        <w:keepNext/>
      </w:pPr>
      <w:r>
        <w:rPr>
          <w:noProof/>
          <w:lang w:val="en-US"/>
        </w:rPr>
        <w:lastRenderedPageBreak/>
        <w:drawing>
          <wp:inline distT="0" distB="0" distL="0" distR="0" wp14:anchorId="08D40317" wp14:editId="4887454C">
            <wp:extent cx="4638675" cy="1883583"/>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6727" t="35764" r="35853" b="44433"/>
                    <a:stretch/>
                  </pic:blipFill>
                  <pic:spPr bwMode="auto">
                    <a:xfrm>
                      <a:off x="0" y="0"/>
                      <a:ext cx="4661551" cy="1892872"/>
                    </a:xfrm>
                    <a:prstGeom prst="rect">
                      <a:avLst/>
                    </a:prstGeom>
                    <a:ln>
                      <a:noFill/>
                    </a:ln>
                    <a:extLst>
                      <a:ext uri="{53640926-AAD7-44D8-BBD7-CCE9431645EC}">
                        <a14:shadowObscured xmlns:a14="http://schemas.microsoft.com/office/drawing/2010/main"/>
                      </a:ext>
                    </a:extLst>
                  </pic:spPr>
                </pic:pic>
              </a:graphicData>
            </a:graphic>
          </wp:inline>
        </w:drawing>
      </w:r>
    </w:p>
    <w:p w:rsidR="00504E14" w:rsidRDefault="00C17A76" w:rsidP="00C17A76">
      <w:pPr>
        <w:pStyle w:val="Caption"/>
      </w:pPr>
      <w:bookmarkStart w:id="21" w:name="_Toc498712873"/>
      <w:r>
        <w:t xml:space="preserve">Figure </w:t>
      </w:r>
      <w:r w:rsidR="00FE6AE3">
        <w:fldChar w:fldCharType="begin"/>
      </w:r>
      <w:r w:rsidR="00FE6AE3">
        <w:instrText xml:space="preserve"> SEQ Figure \* ARABIC </w:instrText>
      </w:r>
      <w:r w:rsidR="00FE6AE3">
        <w:fldChar w:fldCharType="separate"/>
      </w:r>
      <w:r w:rsidR="002C3B2A">
        <w:rPr>
          <w:noProof/>
        </w:rPr>
        <w:t>5</w:t>
      </w:r>
      <w:r w:rsidR="00FE6AE3">
        <w:rPr>
          <w:noProof/>
        </w:rPr>
        <w:fldChar w:fldCharType="end"/>
      </w:r>
      <w:r>
        <w:t>: Data sample (</w:t>
      </w:r>
      <w:r w:rsidRPr="00701FC2">
        <w:rPr>
          <w:noProof/>
        </w:rPr>
        <w:t>WING-TAT</w:t>
      </w:r>
      <w:r>
        <w:t xml:space="preserve"> HUNG, HING-YAN, T. and CHUN-SHUN CHEUNG, 2005)</w:t>
      </w:r>
      <w:bookmarkEnd w:id="21"/>
    </w:p>
    <w:p w:rsidR="00C17A76" w:rsidRDefault="00504E14" w:rsidP="00C17A76">
      <w:pPr>
        <w:keepNext/>
      </w:pPr>
      <w:r>
        <w:rPr>
          <w:noProof/>
          <w:lang w:val="en-US"/>
        </w:rPr>
        <w:drawing>
          <wp:inline distT="0" distB="0" distL="0" distR="0" wp14:anchorId="7C3EAFA5" wp14:editId="0BE54FFF">
            <wp:extent cx="5405612" cy="2962275"/>
            <wp:effectExtent l="0" t="0" r="508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8143" t="32808" r="50310" b="26699"/>
                    <a:stretch/>
                  </pic:blipFill>
                  <pic:spPr bwMode="auto">
                    <a:xfrm>
                      <a:off x="0" y="0"/>
                      <a:ext cx="5430031" cy="2975657"/>
                    </a:xfrm>
                    <a:prstGeom prst="rect">
                      <a:avLst/>
                    </a:prstGeom>
                    <a:ln>
                      <a:noFill/>
                    </a:ln>
                    <a:extLst>
                      <a:ext uri="{53640926-AAD7-44D8-BBD7-CCE9431645EC}">
                        <a14:shadowObscured xmlns:a14="http://schemas.microsoft.com/office/drawing/2010/main"/>
                      </a:ext>
                    </a:extLst>
                  </pic:spPr>
                </pic:pic>
              </a:graphicData>
            </a:graphic>
          </wp:inline>
        </w:drawing>
      </w:r>
    </w:p>
    <w:p w:rsidR="00504E14" w:rsidRDefault="00C17A76" w:rsidP="00C17A76">
      <w:pPr>
        <w:pStyle w:val="Caption"/>
      </w:pPr>
      <w:bookmarkStart w:id="22" w:name="_Toc498712874"/>
      <w:r>
        <w:t xml:space="preserve">Figure </w:t>
      </w:r>
      <w:r w:rsidR="00FE6AE3">
        <w:fldChar w:fldCharType="begin"/>
      </w:r>
      <w:r w:rsidR="00FE6AE3">
        <w:instrText xml:space="preserve"> SEQ Figure \* ARABIC </w:instrText>
      </w:r>
      <w:r w:rsidR="00FE6AE3">
        <w:fldChar w:fldCharType="separate"/>
      </w:r>
      <w:r w:rsidR="002C3B2A">
        <w:rPr>
          <w:noProof/>
        </w:rPr>
        <w:t>6</w:t>
      </w:r>
      <w:r w:rsidR="00FE6AE3">
        <w:rPr>
          <w:noProof/>
        </w:rPr>
        <w:fldChar w:fldCharType="end"/>
      </w:r>
      <w:r>
        <w:t xml:space="preserve">: Urban test, analysing emissions and fuel consumption Hong Kong </w:t>
      </w:r>
      <w:r w:rsidRPr="00C17A76">
        <w:t>(</w:t>
      </w:r>
      <w:r w:rsidRPr="00502F7C">
        <w:rPr>
          <w:noProof/>
        </w:rPr>
        <w:t>WING-TAT</w:t>
      </w:r>
      <w:r w:rsidRPr="00C17A76">
        <w:t xml:space="preserve"> HUNG, HING-YAN, T. and CHUN-SHUN CHEUNG, 2005)</w:t>
      </w:r>
      <w:bookmarkEnd w:id="22"/>
    </w:p>
    <w:p w:rsidR="00197A6D" w:rsidRDefault="00197A6D" w:rsidP="00A73052">
      <w:r>
        <w:t xml:space="preserve">An investigation from Serbia carried out in 2010 shows also shows the how urban zone driving has the major rolling the increasing emissions levels. </w:t>
      </w:r>
    </w:p>
    <w:p w:rsidR="00640C97" w:rsidRDefault="00197A6D" w:rsidP="00640C97">
      <w:pPr>
        <w:keepNext/>
      </w:pPr>
      <w:r>
        <w:rPr>
          <w:noProof/>
          <w:lang w:val="en-US"/>
        </w:rPr>
        <w:drawing>
          <wp:inline distT="0" distB="0" distL="0" distR="0" wp14:anchorId="0BC40301" wp14:editId="3B263DA9">
            <wp:extent cx="6080760" cy="1447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3627" t="35173" r="37514" b="44138"/>
                    <a:stretch/>
                  </pic:blipFill>
                  <pic:spPr bwMode="auto">
                    <a:xfrm>
                      <a:off x="0" y="0"/>
                      <a:ext cx="6080760" cy="1447800"/>
                    </a:xfrm>
                    <a:prstGeom prst="rect">
                      <a:avLst/>
                    </a:prstGeom>
                    <a:ln>
                      <a:noFill/>
                    </a:ln>
                    <a:extLst>
                      <a:ext uri="{53640926-AAD7-44D8-BBD7-CCE9431645EC}">
                        <a14:shadowObscured xmlns:a14="http://schemas.microsoft.com/office/drawing/2010/main"/>
                      </a:ext>
                    </a:extLst>
                  </pic:spPr>
                </pic:pic>
              </a:graphicData>
            </a:graphic>
          </wp:inline>
        </w:drawing>
      </w:r>
    </w:p>
    <w:p w:rsidR="00197A6D" w:rsidRDefault="00640C97" w:rsidP="00640C97">
      <w:pPr>
        <w:pStyle w:val="Caption"/>
      </w:pPr>
      <w:bookmarkStart w:id="23" w:name="_Toc498712875"/>
      <w:r>
        <w:t xml:space="preserve">Figure </w:t>
      </w:r>
      <w:r w:rsidR="00FE6AE3">
        <w:fldChar w:fldCharType="begin"/>
      </w:r>
      <w:r w:rsidR="00FE6AE3">
        <w:instrText xml:space="preserve"> SEQ Figure \* ARABIC </w:instrText>
      </w:r>
      <w:r w:rsidR="00FE6AE3">
        <w:fldChar w:fldCharType="separate"/>
      </w:r>
      <w:r w:rsidR="002C3B2A">
        <w:rPr>
          <w:noProof/>
        </w:rPr>
        <w:t>7</w:t>
      </w:r>
      <w:r w:rsidR="00FE6AE3">
        <w:rPr>
          <w:noProof/>
        </w:rPr>
        <w:fldChar w:fldCharType="end"/>
      </w:r>
      <w:r>
        <w:t xml:space="preserve">: </w:t>
      </w:r>
      <w:r w:rsidRPr="00343181">
        <w:rPr>
          <w:noProof/>
        </w:rPr>
        <w:t>GHGs</w:t>
      </w:r>
      <w:r>
        <w:t xml:space="preserve"> emissions calculation results- the daily traffic activities and calculated GHG emissions (Stojanovic, D. and Velickovic, M. 2012)</w:t>
      </w:r>
      <w:bookmarkEnd w:id="23"/>
    </w:p>
    <w:p w:rsidR="00FA75DD" w:rsidRPr="00FA75DD" w:rsidRDefault="00FA75DD" w:rsidP="00FA75DD">
      <w:r>
        <w:t xml:space="preserve">A new article state that major cities are around the world </w:t>
      </w:r>
      <w:r w:rsidR="00343181">
        <w:rPr>
          <w:noProof/>
        </w:rPr>
        <w:t>is</w:t>
      </w:r>
      <w:r>
        <w:t xml:space="preserve"> opting to ban combustion engine vehicles from the cites </w:t>
      </w:r>
      <w:r w:rsidRPr="00FA75DD">
        <w:t>(Fortune, 2017)</w:t>
      </w:r>
      <w:r>
        <w:t xml:space="preserve">. This has also been backed by Mini, an automotive car </w:t>
      </w:r>
      <w:r w:rsidRPr="00343181">
        <w:rPr>
          <w:noProof/>
        </w:rPr>
        <w:t>manufacture</w:t>
      </w:r>
      <w:r w:rsidR="00343181">
        <w:rPr>
          <w:noProof/>
        </w:rPr>
        <w:t>r</w:t>
      </w:r>
      <w:r>
        <w:t xml:space="preserve">. Mini has stated that to reduce the urban emissions, it is important to introduce laws </w:t>
      </w:r>
      <w:r>
        <w:lastRenderedPageBreak/>
        <w:t xml:space="preserve">that </w:t>
      </w:r>
      <w:r w:rsidRPr="00343181">
        <w:rPr>
          <w:noProof/>
        </w:rPr>
        <w:t>allow</w:t>
      </w:r>
      <w:r>
        <w:t xml:space="preserve"> only electric entering cities. Mini </w:t>
      </w:r>
      <w:r w:rsidRPr="00343181">
        <w:rPr>
          <w:noProof/>
        </w:rPr>
        <w:t>ha</w:t>
      </w:r>
      <w:r w:rsidR="00343181">
        <w:rPr>
          <w:noProof/>
        </w:rPr>
        <w:t>s</w:t>
      </w:r>
      <w:r>
        <w:t xml:space="preserve"> also expressed that </w:t>
      </w:r>
      <w:r w:rsidRPr="00343181">
        <w:rPr>
          <w:noProof/>
        </w:rPr>
        <w:t>nine o</w:t>
      </w:r>
      <w:r w:rsidR="00343181">
        <w:rPr>
          <w:noProof/>
        </w:rPr>
        <w:t>f</w:t>
      </w:r>
      <w:r>
        <w:t xml:space="preserve"> their 10 customers drive less than 40 miles a day and </w:t>
      </w:r>
      <w:r w:rsidR="0066143C">
        <w:t xml:space="preserve">an electric vehicle would then be </w:t>
      </w:r>
      <w:r>
        <w:t>ideal for them</w:t>
      </w:r>
      <w:r w:rsidR="0066143C">
        <w:t xml:space="preserve"> </w:t>
      </w:r>
      <w:r w:rsidR="0066143C" w:rsidRPr="0066143C">
        <w:t>(online NewsBank</w:t>
      </w:r>
      <w:r w:rsidR="00EB75EE">
        <w:t>, 2017</w:t>
      </w:r>
      <w:r w:rsidR="0066143C" w:rsidRPr="0066143C">
        <w:t>).</w:t>
      </w:r>
      <w:r w:rsidR="00FA6541">
        <w:t xml:space="preserve"> In order to take control of the situation the governments around the world have, especially governments, in Europe, have decided on two possible ways to reduce the emission in the urban areas.</w:t>
      </w:r>
      <w:r w:rsidR="0035578E">
        <w:t xml:space="preserve"> There </w:t>
      </w:r>
      <w:r w:rsidR="0035578E" w:rsidRPr="00343181">
        <w:rPr>
          <w:noProof/>
        </w:rPr>
        <w:t>w</w:t>
      </w:r>
      <w:r w:rsidR="00343181">
        <w:rPr>
          <w:noProof/>
        </w:rPr>
        <w:t>as</w:t>
      </w:r>
      <w:r w:rsidR="0035578E">
        <w:t xml:space="preserve"> also</w:t>
      </w:r>
      <w:r w:rsidR="00343181">
        <w:t xml:space="preserve"> a</w:t>
      </w:r>
      <w:r w:rsidR="0035578E">
        <w:t xml:space="preserve"> </w:t>
      </w:r>
      <w:r w:rsidR="0035578E" w:rsidRPr="00343181">
        <w:rPr>
          <w:noProof/>
        </w:rPr>
        <w:t>place</w:t>
      </w:r>
      <w:r w:rsidR="0035578E">
        <w:t xml:space="preserve"> to greatly improve the traffic flow, reduce the congestion caused by traffic and to improve the urban emissions to improve the environment.</w:t>
      </w:r>
      <w:r w:rsidR="00FA6541">
        <w:t xml:space="preserve"> First the government have decided to charge the vehicles entering the low emission zones. </w:t>
      </w:r>
      <w:r w:rsidR="00FA6541" w:rsidRPr="00343181">
        <w:rPr>
          <w:noProof/>
        </w:rPr>
        <w:t>I</w:t>
      </w:r>
      <w:r w:rsidR="00343181">
        <w:rPr>
          <w:noProof/>
        </w:rPr>
        <w:t>t</w:t>
      </w:r>
      <w:r w:rsidR="00FA6541">
        <w:t xml:space="preserve"> has not made a huge impact as the governments would have hope for despite, spending a huge amount of money to have tolls and monitoring system to be placed. The second change the governments made, was to introduce the </w:t>
      </w:r>
      <w:r w:rsidR="00FA6541" w:rsidRPr="00343181">
        <w:rPr>
          <w:noProof/>
        </w:rPr>
        <w:t>no</w:t>
      </w:r>
      <w:r w:rsidR="00343181">
        <w:rPr>
          <w:noProof/>
        </w:rPr>
        <w:t>-</w:t>
      </w:r>
      <w:r w:rsidR="00FA6541" w:rsidRPr="00343181">
        <w:rPr>
          <w:noProof/>
        </w:rPr>
        <w:t>entry</w:t>
      </w:r>
      <w:r w:rsidR="00FA6541">
        <w:t xml:space="preserve"> zones, to stop certain t</w:t>
      </w:r>
      <w:r w:rsidR="0035578E">
        <w:t>ypes of vehicles from entering.</w:t>
      </w:r>
      <w:r w:rsidR="00EB75EE">
        <w:t xml:space="preserve"> This however helped to </w:t>
      </w:r>
      <w:r w:rsidR="008B4178">
        <w:t xml:space="preserve">reduce the emissions by not </w:t>
      </w:r>
      <w:r w:rsidR="008B4178" w:rsidRPr="00343181">
        <w:rPr>
          <w:noProof/>
        </w:rPr>
        <w:t>great</w:t>
      </w:r>
      <w:r w:rsidR="008B4178">
        <w:t>, as there are still a lot of vehicles in t</w:t>
      </w:r>
      <w:r w:rsidR="00AB0C8E">
        <w:t xml:space="preserve">he cities (Tögel, M. &amp; Spicka, L, </w:t>
      </w:r>
      <w:r w:rsidR="00AB0C8E" w:rsidRPr="00AB0C8E">
        <w:t>2014</w:t>
      </w:r>
      <w:r w:rsidR="00AB0C8E">
        <w:t>)</w:t>
      </w:r>
      <w:r w:rsidR="00AB0C8E" w:rsidRPr="00AB0C8E">
        <w:t>.</w:t>
      </w:r>
      <w:r w:rsidR="00AB0C8E">
        <w:t xml:space="preserve"> </w:t>
      </w:r>
      <w:r w:rsidR="008B4178">
        <w:t xml:space="preserve">  </w:t>
      </w:r>
      <w:r w:rsidR="00FA6541">
        <w:t xml:space="preserve">      </w:t>
      </w:r>
    </w:p>
    <w:p w:rsidR="0011533A" w:rsidRDefault="002A17A7" w:rsidP="0011533A">
      <w:pPr>
        <w:pStyle w:val="Heading2"/>
      </w:pPr>
      <w:bookmarkStart w:id="24" w:name="_Toc498712834"/>
      <w:r>
        <w:t>3</w:t>
      </w:r>
      <w:r w:rsidR="000300B1">
        <w:t>.3</w:t>
      </w:r>
      <w:r w:rsidR="00001230">
        <w:t xml:space="preserve"> Improving urban run on a Euro 3 standard vehicle</w:t>
      </w:r>
      <w:bookmarkEnd w:id="24"/>
      <w:r w:rsidR="00001230">
        <w:t xml:space="preserve">  </w:t>
      </w:r>
    </w:p>
    <w:p w:rsidR="00D15EE5" w:rsidRDefault="00A66BA3" w:rsidP="00D15EE5">
      <w:r>
        <w:t>There has be</w:t>
      </w:r>
      <w:r w:rsidR="00EB75EE">
        <w:t xml:space="preserve">en strong measurement taken by the </w:t>
      </w:r>
      <w:r w:rsidRPr="00343181">
        <w:rPr>
          <w:noProof/>
        </w:rPr>
        <w:t>automotive</w:t>
      </w:r>
      <w:r>
        <w:t xml:space="preserve"> industries in order to improve the emissions </w:t>
      </w:r>
      <w:r w:rsidRPr="00A66BA3">
        <w:t>w</w:t>
      </w:r>
      <w:r w:rsidR="0011533A" w:rsidRPr="00A66BA3">
        <w:t>ithin the last decade measures have been placed</w:t>
      </w:r>
      <w:r>
        <w:t>.</w:t>
      </w:r>
      <w:r w:rsidR="00D15EE5">
        <w:t xml:space="preserve"> Downsizing the engines, turning one cylinder off, installing a turbo and improving the EGR were some of the measures taken by the automotive industries. Downsizing engines, was commonly </w:t>
      </w:r>
      <w:r w:rsidR="00D15EE5" w:rsidRPr="00502F7C">
        <w:rPr>
          <w:noProof/>
        </w:rPr>
        <w:t xml:space="preserve">used </w:t>
      </w:r>
      <w:r w:rsidR="00343181" w:rsidRPr="00502F7C">
        <w:rPr>
          <w:noProof/>
        </w:rPr>
        <w:t>in</w:t>
      </w:r>
      <w:r w:rsidR="00D15EE5">
        <w:t xml:space="preserve"> the car </w:t>
      </w:r>
      <w:r w:rsidR="00D15EE5" w:rsidRPr="00343181">
        <w:rPr>
          <w:noProof/>
        </w:rPr>
        <w:t>manufacture</w:t>
      </w:r>
      <w:r w:rsidR="00343181">
        <w:rPr>
          <w:noProof/>
        </w:rPr>
        <w:t>r</w:t>
      </w:r>
      <w:r w:rsidR="00D15EE5">
        <w:t xml:space="preserve"> to reduce the CO2</w:t>
      </w:r>
      <w:r w:rsidR="00603A94">
        <w:t xml:space="preserve">, </w:t>
      </w:r>
      <w:r w:rsidR="00D15EE5">
        <w:t>improve fuel consumption</w:t>
      </w:r>
      <w:r w:rsidR="00603A94">
        <w:t xml:space="preserve"> and was very efficient, however this lacked power. In order to improve power, the car manufactures added devices, such as installing turbochargers to vehicles and direct injection this was done in order to increase the power and at</w:t>
      </w:r>
      <w:r w:rsidR="00343181">
        <w:t xml:space="preserve"> the</w:t>
      </w:r>
      <w:r w:rsidR="00603A94">
        <w:t xml:space="preserve"> </w:t>
      </w:r>
      <w:r w:rsidR="00603A94" w:rsidRPr="00343181">
        <w:rPr>
          <w:noProof/>
        </w:rPr>
        <w:t>same</w:t>
      </w:r>
      <w:r w:rsidR="00603A94">
        <w:t xml:space="preserve"> time keeping it efficient (SAE, 2010).</w:t>
      </w:r>
      <w:r w:rsidR="004518DC">
        <w:t xml:space="preserve"> However, as the emission standard </w:t>
      </w:r>
      <w:r w:rsidR="004518DC" w:rsidRPr="00343181">
        <w:rPr>
          <w:noProof/>
        </w:rPr>
        <w:t>ha</w:t>
      </w:r>
      <w:r w:rsidR="00343181">
        <w:rPr>
          <w:noProof/>
        </w:rPr>
        <w:t>s</w:t>
      </w:r>
      <w:r w:rsidR="004518DC">
        <w:t xml:space="preserve"> changed and </w:t>
      </w:r>
      <w:r w:rsidR="004518DC" w:rsidRPr="0010130C">
        <w:rPr>
          <w:noProof/>
        </w:rPr>
        <w:t>ha</w:t>
      </w:r>
      <w:r w:rsidR="0010130C">
        <w:rPr>
          <w:noProof/>
        </w:rPr>
        <w:t>s</w:t>
      </w:r>
      <w:r w:rsidR="00EB75EE">
        <w:t xml:space="preserve"> become more challenging</w:t>
      </w:r>
      <w:bookmarkStart w:id="25" w:name="_GoBack"/>
      <w:bookmarkEnd w:id="25"/>
      <w:r w:rsidR="004518DC">
        <w:t xml:space="preserve">, the automotive industries believe that they have come to the limit of the downsizing engines and cannot use </w:t>
      </w:r>
      <w:r w:rsidR="00EB75EE">
        <w:t>those</w:t>
      </w:r>
      <w:r w:rsidR="004518DC">
        <w:t xml:space="preserve"> (English. A,</w:t>
      </w:r>
      <w:r w:rsidR="004518DC" w:rsidRPr="004518DC">
        <w:t xml:space="preserve"> 2017)</w:t>
      </w:r>
      <w:r w:rsidR="004E6A32">
        <w:t>.</w:t>
      </w:r>
      <w:r w:rsidR="00ED19BB">
        <w:t xml:space="preserve"> Turning off a cylinder, is another measure taken by the industries, during idling period the vehicle will turn off one of the cylinders. The cylinder then will restart when the engine requires more power. The turbo was installed on vehicles to </w:t>
      </w:r>
      <w:r w:rsidR="00C10A27">
        <w:t xml:space="preserve">in order to control the emission emitted from the exhaust. The turbocharger, reuses the waste gases, produced by the engine. The gases then get compressed in the turbo, while more air is added. The gases and the added air travel back into the cylinder via the inlet manifold to be burnt again. This produces lower emission levels and </w:t>
      </w:r>
      <w:r w:rsidR="00343181">
        <w:rPr>
          <w:noProof/>
        </w:rPr>
        <w:t>fewer</w:t>
      </w:r>
      <w:r w:rsidR="00C10A27">
        <w:t xml:space="preserve"> emissions are released into the atmosphere </w:t>
      </w:r>
      <w:r w:rsidR="00C10A27" w:rsidRPr="00C10A27">
        <w:t>(C, Woodford, 2016</w:t>
      </w:r>
      <w:r w:rsidR="00C10A27">
        <w:t>).</w:t>
      </w:r>
      <w:r w:rsidR="00C03113">
        <w:t xml:space="preserve"> Much like the turbo changer, EGR is device is used to recirculate a portion of the exhaust gases back into the combustion chamber. The EGR device is used to reduce the level of NOx exiting the exhaust </w:t>
      </w:r>
      <w:r w:rsidR="00C03113" w:rsidRPr="00C03113">
        <w:t>(Hypermiler.co.uk, 2017)</w:t>
      </w:r>
      <w:r w:rsidR="00C03113">
        <w:t xml:space="preserve">.    </w:t>
      </w:r>
    </w:p>
    <w:p w:rsidR="00701FC2" w:rsidRDefault="00701FC2" w:rsidP="00D15EE5"/>
    <w:p w:rsidR="00701FC2" w:rsidRDefault="00701FC2" w:rsidP="00D15EE5"/>
    <w:p w:rsidR="00701FC2" w:rsidRDefault="00701FC2" w:rsidP="00D15EE5"/>
    <w:p w:rsidR="00701FC2" w:rsidRDefault="00701FC2" w:rsidP="00D15EE5"/>
    <w:p w:rsidR="00701FC2" w:rsidRDefault="00701FC2" w:rsidP="00D15EE5"/>
    <w:p w:rsidR="00701FC2" w:rsidRDefault="00701FC2" w:rsidP="00D15EE5">
      <w:pPr>
        <w:rPr>
          <w:color w:val="FF0000"/>
        </w:rPr>
      </w:pPr>
    </w:p>
    <w:p w:rsidR="00701FC2" w:rsidRPr="00EA7FCF" w:rsidRDefault="00701FC2" w:rsidP="00D15EE5">
      <w:pPr>
        <w:rPr>
          <w:color w:val="FF0000"/>
        </w:rPr>
      </w:pPr>
    </w:p>
    <w:p w:rsidR="002A17A7" w:rsidRPr="002A17A7" w:rsidRDefault="002A17A7" w:rsidP="002A17A7">
      <w:pPr>
        <w:pStyle w:val="Heading1"/>
      </w:pPr>
      <w:bookmarkStart w:id="26" w:name="_Toc498712835"/>
      <w:r>
        <w:t>Chapter 4</w:t>
      </w:r>
      <w:bookmarkEnd w:id="26"/>
    </w:p>
    <w:p w:rsidR="005809DE" w:rsidRDefault="00D94755" w:rsidP="00B11652">
      <w:pPr>
        <w:pStyle w:val="Heading2"/>
      </w:pPr>
      <w:bookmarkStart w:id="27" w:name="_Toc498712836"/>
      <w:r>
        <w:t xml:space="preserve">4.0 </w:t>
      </w:r>
      <w:r w:rsidR="00F160CA" w:rsidRPr="00343181">
        <w:rPr>
          <w:noProof/>
        </w:rPr>
        <w:t>Start</w:t>
      </w:r>
      <w:r w:rsidR="00343181">
        <w:rPr>
          <w:noProof/>
        </w:rPr>
        <w:t>-</w:t>
      </w:r>
      <w:r w:rsidR="00F160CA" w:rsidRPr="00343181">
        <w:rPr>
          <w:noProof/>
        </w:rPr>
        <w:t>stop</w:t>
      </w:r>
      <w:r w:rsidR="00F160CA">
        <w:t xml:space="preserve"> system</w:t>
      </w:r>
      <w:bookmarkEnd w:id="27"/>
      <w:r w:rsidR="00F160CA">
        <w:t xml:space="preserve"> </w:t>
      </w:r>
    </w:p>
    <w:p w:rsidR="00902781" w:rsidRPr="00902781" w:rsidRDefault="001848A1" w:rsidP="004909C5">
      <w:r>
        <w:t xml:space="preserve">There </w:t>
      </w:r>
      <w:r w:rsidR="00701FC2">
        <w:rPr>
          <w:noProof/>
        </w:rPr>
        <w:t>are</w:t>
      </w:r>
      <w:r>
        <w:t xml:space="preserve"> two types of start/stop systems, a standard start/stop and eco </w:t>
      </w:r>
      <w:r w:rsidRPr="00343181">
        <w:rPr>
          <w:noProof/>
        </w:rPr>
        <w:t>start</w:t>
      </w:r>
      <w:r w:rsidR="00343181">
        <w:rPr>
          <w:noProof/>
        </w:rPr>
        <w:t>-</w:t>
      </w:r>
      <w:r w:rsidRPr="00343181">
        <w:rPr>
          <w:noProof/>
        </w:rPr>
        <w:t>stop</w:t>
      </w:r>
      <w:r>
        <w:t xml:space="preserve"> system.</w:t>
      </w:r>
      <w:r w:rsidR="00737BAF">
        <w:t xml:space="preserve"> There are two batteries installed on the start/stop system vehicle. </w:t>
      </w:r>
      <w:r>
        <w:t xml:space="preserve"> In order for both systems to function </w:t>
      </w:r>
      <w:r>
        <w:lastRenderedPageBreak/>
        <w:t xml:space="preserve">properly, the car must be at the operating temperature, the car is stationary and the clutch paddle is depressed. The system is </w:t>
      </w:r>
      <w:r w:rsidRPr="00343181">
        <w:rPr>
          <w:noProof/>
        </w:rPr>
        <w:t xml:space="preserve">attached </w:t>
      </w:r>
      <w:r w:rsidR="00343181">
        <w:rPr>
          <w:noProof/>
        </w:rPr>
        <w:t>to</w:t>
      </w:r>
      <w:r>
        <w:t xml:space="preserve"> the ECU, as soon as the vehicle speed is reducing and it reaches </w:t>
      </w:r>
      <w:r w:rsidR="00203E98">
        <w:t>4</w:t>
      </w:r>
      <w:r w:rsidR="00737BAF">
        <w:t xml:space="preserve"> mph, the speed signal is sent, it then triggers the engine shutting down</w:t>
      </w:r>
      <w:r w:rsidR="00343181">
        <w:t xml:space="preserve"> the</w:t>
      </w:r>
      <w:r w:rsidR="00737BAF">
        <w:t xml:space="preserve"> </w:t>
      </w:r>
      <w:r w:rsidR="00737BAF" w:rsidRPr="00343181">
        <w:rPr>
          <w:noProof/>
        </w:rPr>
        <w:t>process</w:t>
      </w:r>
      <w:r w:rsidR="00737BAF">
        <w:t xml:space="preserve">. When the clutch </w:t>
      </w:r>
      <w:r w:rsidR="00737BAF" w:rsidRPr="00502F7C">
        <w:rPr>
          <w:noProof/>
        </w:rPr>
        <w:t>peddle</w:t>
      </w:r>
      <w:r w:rsidR="00737BAF">
        <w:t xml:space="preserve"> is pressed, a signal is sent to restart the engine.</w:t>
      </w:r>
      <w:r w:rsidR="00690229">
        <w:t xml:space="preserve"> If the vehicle is not at the operating temperature or, there is not enough charge in the battery, the vehicle start /stop system will not operate. </w:t>
      </w:r>
      <w:r>
        <w:t>The standard start/stop system,</w:t>
      </w:r>
      <w:r w:rsidR="00690229">
        <w:t xml:space="preserve"> will operate as explained.</w:t>
      </w:r>
      <w:r w:rsidR="00203E98">
        <w:t xml:space="preserve"> However the Eco start/stop function, turn the engine off before the vehicle is stationary. At 8mph the vehicle, start the process and turn the engine off </w:t>
      </w:r>
      <w:r w:rsidR="00203E98" w:rsidRPr="00203E98">
        <w:t>(Support.volvocars.com, 2017)</w:t>
      </w:r>
      <w:r w:rsidR="00203E98">
        <w:t xml:space="preserve">. </w:t>
      </w:r>
      <w:r w:rsidR="005475A9">
        <w:t>The start/stop system is tested u</w:t>
      </w:r>
      <w:r w:rsidR="004369C4">
        <w:t xml:space="preserve">sing the NEDC drive cycle, as the WLTC is currently being developed </w:t>
      </w:r>
      <w:r w:rsidR="004369C4" w:rsidRPr="004369C4">
        <w:t>(Telegraph.co.uk, 2017)</w:t>
      </w:r>
      <w:r w:rsidR="004369C4">
        <w:t>.</w:t>
      </w:r>
      <w:r w:rsidR="00203E98">
        <w:t xml:space="preserve"> Around, 70% of the new vehicles in the UK, are fitted with the </w:t>
      </w:r>
      <w:r w:rsidR="00203E98" w:rsidRPr="00203E98">
        <w:t>system</w:t>
      </w:r>
      <w:r w:rsidR="00203E98">
        <w:t>, in order to reduce the emissions</w:t>
      </w:r>
      <w:r w:rsidR="00203E98" w:rsidRPr="00203E98">
        <w:t xml:space="preserve"> (Coventry, 2015).</w:t>
      </w:r>
      <w:r w:rsidR="00203E98">
        <w:t xml:space="preserve"> In the major section of the report, the author will determine, more suitable start/stop system for the tested vehicle.</w:t>
      </w:r>
      <w:r w:rsidR="002F4D25">
        <w:t xml:space="preserve"> In the figure below, it can be seen clearly, the impact the </w:t>
      </w:r>
      <w:r w:rsidR="002F4D25" w:rsidRPr="00343181">
        <w:rPr>
          <w:noProof/>
        </w:rPr>
        <w:t>start</w:t>
      </w:r>
      <w:r w:rsidR="00343181">
        <w:rPr>
          <w:noProof/>
        </w:rPr>
        <w:t>-</w:t>
      </w:r>
      <w:r w:rsidR="002F4D25" w:rsidRPr="00343181">
        <w:rPr>
          <w:noProof/>
        </w:rPr>
        <w:t>stop</w:t>
      </w:r>
      <w:r w:rsidR="002F4D25">
        <w:t xml:space="preserve"> system has on the CO2 emissions, the emissions have been reduced. </w:t>
      </w:r>
      <w:r w:rsidR="00203E98">
        <w:t xml:space="preserve">  </w:t>
      </w:r>
    </w:p>
    <w:p w:rsidR="00902781" w:rsidRDefault="00902781" w:rsidP="00902781">
      <w:pPr>
        <w:keepNext/>
      </w:pPr>
      <w:r>
        <w:rPr>
          <w:noProof/>
          <w:lang w:val="en-US"/>
        </w:rPr>
        <w:drawing>
          <wp:inline distT="0" distB="0" distL="0" distR="0" wp14:anchorId="5D159709" wp14:editId="4DF90EC6">
            <wp:extent cx="6094762" cy="2638425"/>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484" t="24995" r="17738" b="21822"/>
                    <a:stretch/>
                  </pic:blipFill>
                  <pic:spPr bwMode="auto">
                    <a:xfrm>
                      <a:off x="0" y="0"/>
                      <a:ext cx="6100888" cy="2641077"/>
                    </a:xfrm>
                    <a:prstGeom prst="rect">
                      <a:avLst/>
                    </a:prstGeom>
                    <a:ln>
                      <a:noFill/>
                    </a:ln>
                    <a:extLst>
                      <a:ext uri="{53640926-AAD7-44D8-BBD7-CCE9431645EC}">
                        <a14:shadowObscured xmlns:a14="http://schemas.microsoft.com/office/drawing/2010/main"/>
                      </a:ext>
                    </a:extLst>
                  </pic:spPr>
                </pic:pic>
              </a:graphicData>
            </a:graphic>
          </wp:inline>
        </w:drawing>
      </w:r>
    </w:p>
    <w:p w:rsidR="00902781" w:rsidRDefault="00902781" w:rsidP="00902781">
      <w:pPr>
        <w:pStyle w:val="Caption"/>
      </w:pPr>
      <w:bookmarkStart w:id="28" w:name="_Toc498712876"/>
      <w:r>
        <w:t xml:space="preserve">Figure </w:t>
      </w:r>
      <w:r w:rsidR="00FE6AE3">
        <w:fldChar w:fldCharType="begin"/>
      </w:r>
      <w:r w:rsidR="00FE6AE3">
        <w:instrText xml:space="preserve"> SEQ Figure \* ARABIC </w:instrText>
      </w:r>
      <w:r w:rsidR="00FE6AE3">
        <w:fldChar w:fldCharType="separate"/>
      </w:r>
      <w:r w:rsidR="002C3B2A">
        <w:rPr>
          <w:noProof/>
        </w:rPr>
        <w:t>8</w:t>
      </w:r>
      <w:r w:rsidR="00FE6AE3">
        <w:rPr>
          <w:noProof/>
        </w:rPr>
        <w:fldChar w:fldCharType="end"/>
      </w:r>
      <w:r>
        <w:t>: Start/stop tested using the NEDC cycle</w:t>
      </w:r>
      <w:r w:rsidR="002F4D25">
        <w:t xml:space="preserve"> </w:t>
      </w:r>
      <w:r w:rsidR="002F4D25" w:rsidRPr="002F4D25">
        <w:t>(Anon, 2016)</w:t>
      </w:r>
      <w:bookmarkEnd w:id="28"/>
    </w:p>
    <w:p w:rsidR="00701FC2" w:rsidRDefault="00701FC2" w:rsidP="00701FC2"/>
    <w:p w:rsidR="00701FC2" w:rsidRDefault="00701FC2" w:rsidP="00701FC2"/>
    <w:p w:rsidR="00701FC2" w:rsidRDefault="00701FC2" w:rsidP="00701FC2"/>
    <w:p w:rsidR="00701FC2" w:rsidRDefault="00701FC2" w:rsidP="00701FC2"/>
    <w:p w:rsidR="00701FC2" w:rsidRDefault="00701FC2" w:rsidP="00701FC2"/>
    <w:p w:rsidR="00701FC2" w:rsidRPr="00701FC2" w:rsidRDefault="00701FC2" w:rsidP="00701FC2"/>
    <w:p w:rsidR="00D94755" w:rsidRDefault="00D94755" w:rsidP="00D94755">
      <w:pPr>
        <w:pStyle w:val="Heading1"/>
      </w:pPr>
      <w:bookmarkStart w:id="29" w:name="_Toc498712837"/>
      <w:r>
        <w:t>Chapter 5</w:t>
      </w:r>
      <w:bookmarkEnd w:id="29"/>
    </w:p>
    <w:p w:rsidR="00D94755" w:rsidRDefault="00D84213" w:rsidP="00D94755">
      <w:pPr>
        <w:pStyle w:val="Heading2"/>
      </w:pPr>
      <w:bookmarkStart w:id="30" w:name="_Toc498712838"/>
      <w:r>
        <w:t>5.1</w:t>
      </w:r>
      <w:r w:rsidR="00D94755">
        <w:t xml:space="preserve"> Methodology</w:t>
      </w:r>
      <w:bookmarkEnd w:id="30"/>
      <w:r w:rsidR="00D94755">
        <w:t xml:space="preserve"> </w:t>
      </w:r>
    </w:p>
    <w:p w:rsidR="00D84213" w:rsidRPr="006C495D" w:rsidRDefault="006226A9" w:rsidP="00D94755">
      <w:r>
        <w:t>In this section</w:t>
      </w:r>
      <w:r w:rsidR="00C6618C">
        <w:t>,</w:t>
      </w:r>
      <w:r>
        <w:t xml:space="preserve"> the author will explain the methods used</w:t>
      </w:r>
      <w:r w:rsidR="00C6618C">
        <w:t xml:space="preserve"> in order to achieve the results.</w:t>
      </w:r>
      <w:r w:rsidR="005F19DE">
        <w:t xml:space="preserve"> An investigation will be carried out using a vehicle (Volkswagen Lupo 1l 2001, Euro standard 3). The vehicle has not be fitted with the start/stop system.</w:t>
      </w:r>
      <w:r w:rsidR="006C495D">
        <w:t xml:space="preserve"> However it can still be used to determine if the </w:t>
      </w:r>
      <w:r w:rsidR="006C495D" w:rsidRPr="002C3B2A">
        <w:rPr>
          <w:noProof/>
        </w:rPr>
        <w:t>on</w:t>
      </w:r>
      <w:r w:rsidR="002C3B2A">
        <w:rPr>
          <w:noProof/>
        </w:rPr>
        <w:t>-</w:t>
      </w:r>
      <w:r w:rsidR="006C495D" w:rsidRPr="002C3B2A">
        <w:rPr>
          <w:noProof/>
        </w:rPr>
        <w:t>road</w:t>
      </w:r>
      <w:r w:rsidR="006C495D">
        <w:t xml:space="preserve"> emissions and fuel consumption can be improved by turning the vehicle off, during the idling period (</w:t>
      </w:r>
      <w:r w:rsidR="006C495D" w:rsidRPr="006C495D">
        <w:t>MERKISZ, J., PIELECHA, I., PIELECHA, J. and BRUDNICKI, K., 2011</w:t>
      </w:r>
      <w:r w:rsidR="006C495D">
        <w:t xml:space="preserve">). </w:t>
      </w:r>
      <w:r w:rsidR="00D84213">
        <w:t xml:space="preserve">At first the author has </w:t>
      </w:r>
      <w:r w:rsidR="00D84213">
        <w:lastRenderedPageBreak/>
        <w:t>used analytical methods to determine the power, speed and the load to apply during the dyno test. In order to find the power, speed and load, the author has used the current NEDC cycle data. This i</w:t>
      </w:r>
      <w:r w:rsidR="00D84213" w:rsidRPr="00D84213">
        <w:t>nterpreting the correct time and procedures of when stop/start should be inoperative and where its advantages would be within the cycle.</w:t>
      </w:r>
      <w:r w:rsidR="00EC1D40" w:rsidRPr="00EC1D40">
        <w:rPr>
          <w:color w:val="FF0000"/>
        </w:rPr>
        <w:t xml:space="preserve"> </w:t>
      </w:r>
      <w:r w:rsidR="00343181">
        <w:rPr>
          <w:noProof/>
        </w:rPr>
        <w:t>The s</w:t>
      </w:r>
      <w:r w:rsidR="00EC1D40" w:rsidRPr="00343181">
        <w:rPr>
          <w:noProof/>
        </w:rPr>
        <w:t>econd</w:t>
      </w:r>
      <w:r w:rsidR="00EC1D40">
        <w:t xml:space="preserve"> method, </w:t>
      </w:r>
      <w:r w:rsidR="00EC1D40" w:rsidRPr="00EC1D40">
        <w:t>will be though physical live testing simulations</w:t>
      </w:r>
      <w:r w:rsidR="00EC1D40">
        <w:t>. Carrying</w:t>
      </w:r>
      <w:r w:rsidR="00EC1D40" w:rsidRPr="00EC1D40">
        <w:t xml:space="preserve"> out a drive cycle without stop/start inoperative and then with stop/start to see if the start/stop if this will enhance and improve it’s over emission on the journey of the urban cycle</w:t>
      </w:r>
      <w:r w:rsidR="00EC1D40">
        <w:t>.</w:t>
      </w:r>
      <w:r w:rsidR="006C495D">
        <w:t xml:space="preserve"> </w:t>
      </w:r>
    </w:p>
    <w:p w:rsidR="00D84213" w:rsidRDefault="00D84213" w:rsidP="00D84213">
      <w:pPr>
        <w:pStyle w:val="Heading3"/>
      </w:pPr>
      <w:bookmarkStart w:id="31" w:name="_Toc498712839"/>
      <w:r>
        <w:t>5.1.1 Analytical methods</w:t>
      </w:r>
      <w:bookmarkEnd w:id="31"/>
      <w:r>
        <w:t xml:space="preserve"> </w:t>
      </w:r>
    </w:p>
    <w:p w:rsidR="000D291B" w:rsidRPr="007A6050" w:rsidRDefault="006226A9" w:rsidP="00ED5AEB">
      <w:pPr>
        <w:rPr>
          <w:color w:val="FF0000"/>
        </w:rPr>
      </w:pPr>
      <w:r>
        <w:t xml:space="preserve">  </w:t>
      </w:r>
      <w:r w:rsidR="00EC1D40">
        <w:t xml:space="preserve">In the figure below, is </w:t>
      </w:r>
      <w:r w:rsidR="000E71C3">
        <w:t xml:space="preserve">a sample of </w:t>
      </w:r>
      <w:r w:rsidR="00EC1D40">
        <w:t>the analytical calculation to determine the power, speed and load required for the test.</w:t>
      </w:r>
      <w:r w:rsidR="00ED5AEB">
        <w:t xml:space="preserve"> Time in seconds, Gear changing and velocity in </w:t>
      </w:r>
      <w:r w:rsidR="00ED5AEB" w:rsidRPr="00343181">
        <w:rPr>
          <w:noProof/>
        </w:rPr>
        <w:t>kilometre</w:t>
      </w:r>
      <w:r w:rsidR="00ED5AEB">
        <w:t xml:space="preserve"> per hour will be used from the NEDC cycle test. The velocity in m/s</w:t>
      </w:r>
      <w:r w:rsidR="0005284C">
        <w:t>, Acceleration in m/s/s</w:t>
      </w:r>
      <w:r w:rsidR="000D291B">
        <w:t xml:space="preserve"> will be calculated initially. Using the test vehicle mass the net force will be calculated. The second section of analytical methods, requires </w:t>
      </w:r>
      <w:r w:rsidR="00A275D8">
        <w:t>u</w:t>
      </w:r>
      <w:r w:rsidR="000D291B">
        <w:t xml:space="preserve">sing the information </w:t>
      </w:r>
      <w:r w:rsidR="00A275D8">
        <w:t xml:space="preserve">in the table </w:t>
      </w:r>
      <w:r w:rsidR="000D291B">
        <w:t xml:space="preserve">below, in order to calculate the </w:t>
      </w:r>
      <w:r w:rsidR="00452B7C">
        <w:t>aero</w:t>
      </w:r>
      <w:r w:rsidR="000D291B">
        <w:t xml:space="preserve"> force</w:t>
      </w:r>
      <w:r w:rsidR="00452B7C">
        <w:t xml:space="preserve"> at each second</w:t>
      </w:r>
      <w:r w:rsidR="000D291B">
        <w:t>.</w:t>
      </w:r>
      <w:r w:rsidR="00452B7C">
        <w:t xml:space="preserve"> In order to find the power, full force at the wheels for each second must be calculated, by finding the sum of</w:t>
      </w:r>
      <w:r w:rsidR="0010130C">
        <w:t xml:space="preserve"> the</w:t>
      </w:r>
      <w:r w:rsidR="00452B7C">
        <w:t xml:space="preserve"> </w:t>
      </w:r>
      <w:r w:rsidR="00452B7C" w:rsidRPr="0010130C">
        <w:rPr>
          <w:noProof/>
        </w:rPr>
        <w:t>net</w:t>
      </w:r>
      <w:r w:rsidR="00452B7C">
        <w:t xml:space="preserve"> forc</w:t>
      </w:r>
      <w:r w:rsidR="007A6050">
        <w:t xml:space="preserve">e, rolling force and aero </w:t>
      </w:r>
      <w:r w:rsidR="007A6050" w:rsidRPr="00681E41">
        <w:rPr>
          <w:noProof/>
        </w:rPr>
        <w:t>force</w:t>
      </w:r>
      <w:r w:rsidR="007A6050">
        <w:t>. To calculate the power for the 180s, all the positive values of the powers should be added. The added</w:t>
      </w:r>
      <w:r w:rsidR="00AB74B3">
        <w:t xml:space="preserve"> </w:t>
      </w:r>
      <w:r w:rsidR="007A6050">
        <w:t xml:space="preserve">power values should then be divided the seconds of positive power (101s). This will then provide the average power in </w:t>
      </w:r>
      <w:r w:rsidR="007A6050" w:rsidRPr="007A6050">
        <w:t>watts.</w:t>
      </w:r>
      <w:r w:rsidR="007A6050">
        <w:t xml:space="preserve"> In order to calculate the average speed, at positive power, all the positive power will be added and then div</w:t>
      </w:r>
      <w:r w:rsidR="00730F64">
        <w:t xml:space="preserve">ided by the seconds (101s). The process will be repeated to calculate the load required, by using the </w:t>
      </w:r>
      <w:r w:rsidR="00730F64" w:rsidRPr="00730F64">
        <w:t>positive full force at the wheels and then dividing by 101s</w:t>
      </w:r>
      <w:r w:rsidR="00AB74B3" w:rsidRPr="00730F64">
        <w:t>.</w:t>
      </w:r>
      <w:r w:rsidR="00581469" w:rsidRPr="00730F64">
        <w:t xml:space="preserve"> As the NEDC test was official and has been used by automotive </w:t>
      </w:r>
      <w:r w:rsidR="00581469" w:rsidRPr="002C3B2A">
        <w:rPr>
          <w:noProof/>
        </w:rPr>
        <w:t>manufacture</w:t>
      </w:r>
      <w:r w:rsidR="002C3B2A">
        <w:rPr>
          <w:noProof/>
        </w:rPr>
        <w:t>r</w:t>
      </w:r>
      <w:r w:rsidR="00581469" w:rsidRPr="002C3B2A">
        <w:rPr>
          <w:noProof/>
        </w:rPr>
        <w:t>s</w:t>
      </w:r>
      <w:r w:rsidR="00581469" w:rsidRPr="00730F64">
        <w:t>. The author was not present at the time to witness the testing. The data may have been changed to suit the requirement.</w:t>
      </w:r>
      <w:r w:rsidR="00184D25" w:rsidRPr="00730F64">
        <w:t xml:space="preserve"> Figure 10</w:t>
      </w:r>
      <w:r w:rsidR="007868C3" w:rsidRPr="00730F64">
        <w:t xml:space="preserve">, shows the </w:t>
      </w:r>
      <w:r w:rsidR="00B966E7" w:rsidRPr="00730F64">
        <w:t xml:space="preserve">calculation made by the author, the calculation will be used in the physical testing to determine the results.  </w:t>
      </w:r>
      <w:r w:rsidR="00581469" w:rsidRPr="00730F64">
        <w:t xml:space="preserve"> </w:t>
      </w:r>
      <w:r w:rsidR="00AB74B3" w:rsidRPr="00730F64">
        <w:t xml:space="preserve">    </w:t>
      </w:r>
      <w:r w:rsidR="00452B7C" w:rsidRPr="00730F64">
        <w:t xml:space="preserve"> </w:t>
      </w:r>
      <w:r w:rsidR="000D291B" w:rsidRPr="00730F64">
        <w:t xml:space="preserve"> </w:t>
      </w:r>
    </w:p>
    <w:p w:rsidR="000D291B" w:rsidRDefault="000D291B" w:rsidP="000D291B">
      <w:pPr>
        <w:pStyle w:val="Caption"/>
        <w:keepNext/>
      </w:pPr>
      <w:bookmarkStart w:id="32" w:name="_Toc498712888"/>
      <w:r>
        <w:t xml:space="preserve">Table </w:t>
      </w:r>
      <w:r w:rsidR="00FE6AE3">
        <w:fldChar w:fldCharType="begin"/>
      </w:r>
      <w:r w:rsidR="00FE6AE3">
        <w:instrText xml:space="preserve"> SEQ Table \* ARABIC </w:instrText>
      </w:r>
      <w:r w:rsidR="00FE6AE3">
        <w:fldChar w:fldCharType="separate"/>
      </w:r>
      <w:r>
        <w:rPr>
          <w:noProof/>
        </w:rPr>
        <w:t>1</w:t>
      </w:r>
      <w:r w:rsidR="00FE6AE3">
        <w:rPr>
          <w:noProof/>
        </w:rPr>
        <w:fldChar w:fldCharType="end"/>
      </w:r>
      <w:r>
        <w:t>: Researched information by the Author</w:t>
      </w:r>
      <w:bookmarkEnd w:id="32"/>
    </w:p>
    <w:tbl>
      <w:tblPr>
        <w:tblStyle w:val="TableGrid"/>
        <w:tblW w:w="0" w:type="auto"/>
        <w:tblLook w:val="04A0" w:firstRow="1" w:lastRow="0" w:firstColumn="1" w:lastColumn="0" w:noHBand="0" w:noVBand="1"/>
      </w:tblPr>
      <w:tblGrid>
        <w:gridCol w:w="4508"/>
        <w:gridCol w:w="4508"/>
      </w:tblGrid>
      <w:tr w:rsidR="000D291B" w:rsidTr="000D291B">
        <w:tc>
          <w:tcPr>
            <w:tcW w:w="4508" w:type="dxa"/>
          </w:tcPr>
          <w:p w:rsidR="000D291B" w:rsidRDefault="000D291B" w:rsidP="00ED5AEB">
            <w:r>
              <w:t>Vehicle mass (Kg)</w:t>
            </w:r>
          </w:p>
        </w:tc>
        <w:tc>
          <w:tcPr>
            <w:tcW w:w="4508" w:type="dxa"/>
          </w:tcPr>
          <w:p w:rsidR="000D291B" w:rsidRDefault="000D291B" w:rsidP="00ED5AEB">
            <w:r>
              <w:t>825</w:t>
            </w:r>
          </w:p>
        </w:tc>
      </w:tr>
      <w:tr w:rsidR="000D291B" w:rsidTr="000D291B">
        <w:tc>
          <w:tcPr>
            <w:tcW w:w="4508" w:type="dxa"/>
          </w:tcPr>
          <w:p w:rsidR="000D291B" w:rsidRDefault="000D291B" w:rsidP="00ED5AEB">
            <w:r w:rsidRPr="000D291B">
              <w:t>gravity (N)</w:t>
            </w:r>
          </w:p>
        </w:tc>
        <w:tc>
          <w:tcPr>
            <w:tcW w:w="4508" w:type="dxa"/>
          </w:tcPr>
          <w:p w:rsidR="000D291B" w:rsidRDefault="000D291B" w:rsidP="00ED5AEB">
            <w:r>
              <w:t>9.81</w:t>
            </w:r>
          </w:p>
        </w:tc>
      </w:tr>
      <w:tr w:rsidR="000D291B" w:rsidTr="000D291B">
        <w:tc>
          <w:tcPr>
            <w:tcW w:w="4508" w:type="dxa"/>
          </w:tcPr>
          <w:p w:rsidR="000D291B" w:rsidRDefault="000D291B" w:rsidP="00ED5AEB">
            <w:r w:rsidRPr="000D291B">
              <w:t>Drag Coefficient</w:t>
            </w:r>
          </w:p>
        </w:tc>
        <w:tc>
          <w:tcPr>
            <w:tcW w:w="4508" w:type="dxa"/>
          </w:tcPr>
          <w:p w:rsidR="000D291B" w:rsidRDefault="000D291B" w:rsidP="00ED5AEB">
            <w:r>
              <w:t>0.3</w:t>
            </w:r>
          </w:p>
        </w:tc>
      </w:tr>
      <w:tr w:rsidR="000D291B" w:rsidTr="000D291B">
        <w:tc>
          <w:tcPr>
            <w:tcW w:w="4508" w:type="dxa"/>
          </w:tcPr>
          <w:p w:rsidR="000D291B" w:rsidRDefault="000D291B" w:rsidP="00ED5AEB">
            <w:r w:rsidRPr="000D291B">
              <w:t>Rolling force</w:t>
            </w:r>
          </w:p>
        </w:tc>
        <w:tc>
          <w:tcPr>
            <w:tcW w:w="4508" w:type="dxa"/>
          </w:tcPr>
          <w:p w:rsidR="000D291B" w:rsidRDefault="000D291B" w:rsidP="00ED5AEB">
            <w:r>
              <w:t>0.015</w:t>
            </w:r>
          </w:p>
        </w:tc>
      </w:tr>
      <w:tr w:rsidR="000D291B" w:rsidTr="000D291B">
        <w:tc>
          <w:tcPr>
            <w:tcW w:w="4508" w:type="dxa"/>
          </w:tcPr>
          <w:p w:rsidR="000D291B" w:rsidRDefault="000D291B" w:rsidP="00ED5AEB">
            <w:r w:rsidRPr="000D291B">
              <w:t>Air Density (kg/m3)</w:t>
            </w:r>
          </w:p>
        </w:tc>
        <w:tc>
          <w:tcPr>
            <w:tcW w:w="4508" w:type="dxa"/>
          </w:tcPr>
          <w:p w:rsidR="000D291B" w:rsidRDefault="000D291B" w:rsidP="00ED5AEB">
            <w:r>
              <w:t>1.2</w:t>
            </w:r>
          </w:p>
        </w:tc>
      </w:tr>
      <w:tr w:rsidR="000D291B" w:rsidTr="000D291B">
        <w:tc>
          <w:tcPr>
            <w:tcW w:w="4508" w:type="dxa"/>
          </w:tcPr>
          <w:p w:rsidR="000D291B" w:rsidRDefault="000D291B" w:rsidP="00ED5AEB">
            <w:r w:rsidRPr="000D291B">
              <w:t>Frontal area</w:t>
            </w:r>
          </w:p>
        </w:tc>
        <w:tc>
          <w:tcPr>
            <w:tcW w:w="4508" w:type="dxa"/>
          </w:tcPr>
          <w:p w:rsidR="000D291B" w:rsidRDefault="000D291B" w:rsidP="00ED5AEB">
            <w:r>
              <w:t>2</w:t>
            </w:r>
          </w:p>
        </w:tc>
      </w:tr>
    </w:tbl>
    <w:p w:rsidR="000C1AB6" w:rsidRDefault="000C1AB6" w:rsidP="00ED5AEB">
      <w:pPr>
        <w:rPr>
          <w:noProof/>
          <w:lang w:eastAsia="en-GB"/>
        </w:rPr>
      </w:pPr>
    </w:p>
    <w:p w:rsidR="000C1AB6" w:rsidRDefault="000C1AB6" w:rsidP="000C1AB6">
      <w:pPr>
        <w:keepNext/>
      </w:pPr>
      <w:r>
        <w:rPr>
          <w:noProof/>
          <w:lang w:val="en-US"/>
        </w:rPr>
        <w:drawing>
          <wp:inline distT="0" distB="0" distL="0" distR="0" wp14:anchorId="37A58021" wp14:editId="633141C9">
            <wp:extent cx="5276850" cy="2145670"/>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657" t="33399" r="26047" b="15764"/>
                    <a:stretch/>
                  </pic:blipFill>
                  <pic:spPr bwMode="auto">
                    <a:xfrm>
                      <a:off x="0" y="0"/>
                      <a:ext cx="5295056" cy="2153073"/>
                    </a:xfrm>
                    <a:prstGeom prst="rect">
                      <a:avLst/>
                    </a:prstGeom>
                    <a:ln>
                      <a:noFill/>
                    </a:ln>
                    <a:extLst>
                      <a:ext uri="{53640926-AAD7-44D8-BBD7-CCE9431645EC}">
                        <a14:shadowObscured xmlns:a14="http://schemas.microsoft.com/office/drawing/2010/main"/>
                      </a:ext>
                    </a:extLst>
                  </pic:spPr>
                </pic:pic>
              </a:graphicData>
            </a:graphic>
          </wp:inline>
        </w:drawing>
      </w:r>
    </w:p>
    <w:p w:rsidR="00730320" w:rsidRPr="00730320" w:rsidRDefault="000C1AB6" w:rsidP="00730320">
      <w:pPr>
        <w:pStyle w:val="Caption"/>
      </w:pPr>
      <w:bookmarkStart w:id="33" w:name="_Toc498712877"/>
      <w:r>
        <w:t xml:space="preserve">Figure </w:t>
      </w:r>
      <w:r w:rsidR="00FE6AE3">
        <w:fldChar w:fldCharType="begin"/>
      </w:r>
      <w:r w:rsidR="00FE6AE3">
        <w:instrText xml:space="preserve"> SEQ Figure \* ARABIC </w:instrText>
      </w:r>
      <w:r w:rsidR="00FE6AE3">
        <w:fldChar w:fldCharType="separate"/>
      </w:r>
      <w:r w:rsidR="002C3B2A">
        <w:rPr>
          <w:noProof/>
        </w:rPr>
        <w:t>9</w:t>
      </w:r>
      <w:r w:rsidR="00FE6AE3">
        <w:rPr>
          <w:noProof/>
        </w:rPr>
        <w:fldChar w:fldCharType="end"/>
      </w:r>
      <w:r>
        <w:t>: Analytical calculation made</w:t>
      </w:r>
      <w:r w:rsidR="00C66A11">
        <w:t xml:space="preserve"> for the whole drive cycle by</w:t>
      </w:r>
      <w:r>
        <w:t xml:space="preserve"> the author (Microsoft Excel, 2016)</w:t>
      </w:r>
      <w:bookmarkEnd w:id="33"/>
    </w:p>
    <w:p w:rsidR="002C3B2A" w:rsidRDefault="002C3B2A" w:rsidP="002C3B2A">
      <w:pPr>
        <w:keepNext/>
      </w:pPr>
      <w:r>
        <w:rPr>
          <w:noProof/>
          <w:lang w:val="en-US"/>
        </w:rPr>
        <w:lastRenderedPageBreak/>
        <w:drawing>
          <wp:inline distT="0" distB="0" distL="0" distR="0" wp14:anchorId="5D8A2C2D" wp14:editId="18CDAD11">
            <wp:extent cx="5124450" cy="2502638"/>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441" t="30721" r="69974" b="19653"/>
                    <a:stretch/>
                  </pic:blipFill>
                  <pic:spPr bwMode="auto">
                    <a:xfrm>
                      <a:off x="0" y="0"/>
                      <a:ext cx="5160580" cy="2520283"/>
                    </a:xfrm>
                    <a:prstGeom prst="rect">
                      <a:avLst/>
                    </a:prstGeom>
                    <a:ln>
                      <a:noFill/>
                    </a:ln>
                    <a:extLst>
                      <a:ext uri="{53640926-AAD7-44D8-BBD7-CCE9431645EC}">
                        <a14:shadowObscured xmlns:a14="http://schemas.microsoft.com/office/drawing/2010/main"/>
                      </a:ext>
                    </a:extLst>
                  </pic:spPr>
                </pic:pic>
              </a:graphicData>
            </a:graphic>
          </wp:inline>
        </w:drawing>
      </w:r>
    </w:p>
    <w:p w:rsidR="00D41810" w:rsidRDefault="002C3B2A" w:rsidP="002C3B2A">
      <w:pPr>
        <w:pStyle w:val="Caption"/>
        <w:rPr>
          <w:noProof/>
          <w:lang w:eastAsia="en-GB"/>
        </w:rPr>
      </w:pPr>
      <w:bookmarkStart w:id="34" w:name="_Toc498712878"/>
      <w:r>
        <w:t xml:space="preserve">Figure </w:t>
      </w:r>
      <w:fldSimple w:instr=" SEQ Figure \* ARABIC ">
        <w:r>
          <w:rPr>
            <w:noProof/>
          </w:rPr>
          <w:t>10</w:t>
        </w:r>
      </w:fldSimple>
      <w:r>
        <w:t>: Analytical calculations made for the urban cycle period (195s) by the author (Microsoft Excel, 2016)</w:t>
      </w:r>
      <w:bookmarkEnd w:id="34"/>
    </w:p>
    <w:p w:rsidR="007A00D7" w:rsidRDefault="007A00D7" w:rsidP="007A00D7">
      <w:pPr>
        <w:pStyle w:val="Heading3"/>
      </w:pPr>
      <w:bookmarkStart w:id="35" w:name="_Toc498712840"/>
      <w:r>
        <w:t xml:space="preserve">5.1.2 Physical </w:t>
      </w:r>
      <w:r w:rsidRPr="007A00D7">
        <w:t>live testing simulations</w:t>
      </w:r>
      <w:bookmarkEnd w:id="35"/>
    </w:p>
    <w:p w:rsidR="00C02562" w:rsidRDefault="00FB5F05" w:rsidP="007A00D7">
      <w:r>
        <w:t>Using the information from created drive cycle, will allow the author to simulate the testing on the dyno (rolling road).</w:t>
      </w:r>
      <w:r w:rsidR="00A260FF">
        <w:t xml:space="preserve"> </w:t>
      </w:r>
      <w:r w:rsidR="00223E44">
        <w:t>Using the Microsoft Excel spreadsheet,</w:t>
      </w:r>
      <w:r w:rsidR="00DC03E0">
        <w:t xml:space="preserve"> the idle time and stopping time for test two along with</w:t>
      </w:r>
      <w:r w:rsidR="00223E44">
        <w:t xml:space="preserve"> the five emission gases and the </w:t>
      </w:r>
      <w:r w:rsidR="00223E44" w:rsidRPr="002C3B2A">
        <w:rPr>
          <w:noProof/>
        </w:rPr>
        <w:t>fu</w:t>
      </w:r>
      <w:r w:rsidR="002C3B2A">
        <w:rPr>
          <w:noProof/>
        </w:rPr>
        <w:t>e</w:t>
      </w:r>
      <w:r w:rsidR="00223E44" w:rsidRPr="002C3B2A">
        <w:rPr>
          <w:noProof/>
        </w:rPr>
        <w:t>l</w:t>
      </w:r>
      <w:r w:rsidR="00223E44">
        <w:t xml:space="preserve"> used will be recorded</w:t>
      </w:r>
      <w:r w:rsidR="00090853">
        <w:t>.</w:t>
      </w:r>
      <w:r w:rsidR="00C416C3">
        <w:t xml:space="preserve"> Before starting the test, it is very important to log the vehicle information on the dyno, such as </w:t>
      </w:r>
      <w:r w:rsidR="00090853">
        <w:t>engine ID</w:t>
      </w:r>
      <w:r w:rsidR="00C416C3">
        <w:t>, ambient pressure and the date of the test.</w:t>
      </w:r>
      <w:r w:rsidR="003273B6">
        <w:t xml:space="preserve"> An external fuel tank (measuring cylinder) will be used along with the 3 bar fuel pump.</w:t>
      </w:r>
      <w:r w:rsidR="00AD5EA7">
        <w:t xml:space="preserve"> One litre of fuel will be used for</w:t>
      </w:r>
      <w:r w:rsidR="00AD5EA7" w:rsidRPr="002C3B2A">
        <w:rPr>
          <w:noProof/>
        </w:rPr>
        <w:t xml:space="preserve"> each</w:t>
      </w:r>
      <w:r w:rsidR="00AD5EA7">
        <w:t xml:space="preserve"> set of tests.</w:t>
      </w:r>
      <w:r w:rsidR="003273B6">
        <w:t xml:space="preserve"> </w:t>
      </w:r>
      <w:r w:rsidR="00C416C3">
        <w:t xml:space="preserve">After each set of tests, the volume of fuel used and the emission produced will be noted. </w:t>
      </w:r>
      <w:r w:rsidR="005635F1">
        <w:t xml:space="preserve">This will then determine if it is beneficial to have the start/stop system in vehicles. </w:t>
      </w:r>
      <w:r w:rsidR="00C02562">
        <w:t>In the figure below, there is an example of a testing spreadsheet.</w:t>
      </w:r>
    </w:p>
    <w:p w:rsidR="00C02562" w:rsidRDefault="005635F1" w:rsidP="007A00D7">
      <w:pPr>
        <w:rPr>
          <w:noProof/>
          <w:lang w:eastAsia="en-GB"/>
        </w:rPr>
      </w:pPr>
      <w:r>
        <w:t xml:space="preserve"> </w:t>
      </w:r>
    </w:p>
    <w:p w:rsidR="00C02562" w:rsidRDefault="00C02562" w:rsidP="00C02562">
      <w:pPr>
        <w:keepNext/>
      </w:pPr>
      <w:r>
        <w:rPr>
          <w:noProof/>
          <w:lang w:val="en-US"/>
        </w:rPr>
        <w:drawing>
          <wp:inline distT="0" distB="0" distL="0" distR="0" wp14:anchorId="27E78FF3" wp14:editId="798A1492">
            <wp:extent cx="6194425" cy="36195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828" t="30148" r="4942" b="11921"/>
                    <a:stretch/>
                  </pic:blipFill>
                  <pic:spPr bwMode="auto">
                    <a:xfrm>
                      <a:off x="0" y="0"/>
                      <a:ext cx="6301475" cy="3682051"/>
                    </a:xfrm>
                    <a:prstGeom prst="rect">
                      <a:avLst/>
                    </a:prstGeom>
                    <a:ln>
                      <a:noFill/>
                    </a:ln>
                    <a:extLst>
                      <a:ext uri="{53640926-AAD7-44D8-BBD7-CCE9431645EC}">
                        <a14:shadowObscured xmlns:a14="http://schemas.microsoft.com/office/drawing/2010/main"/>
                      </a:ext>
                    </a:extLst>
                  </pic:spPr>
                </pic:pic>
              </a:graphicData>
            </a:graphic>
          </wp:inline>
        </w:drawing>
      </w:r>
    </w:p>
    <w:p w:rsidR="007A00D7" w:rsidRPr="007A00D7" w:rsidRDefault="00C02562" w:rsidP="00C02562">
      <w:pPr>
        <w:pStyle w:val="Caption"/>
      </w:pPr>
      <w:bookmarkStart w:id="36" w:name="_Toc498712879"/>
      <w:r>
        <w:t xml:space="preserve">Figure </w:t>
      </w:r>
      <w:r w:rsidR="00FE6AE3">
        <w:fldChar w:fldCharType="begin"/>
      </w:r>
      <w:r w:rsidR="00FE6AE3">
        <w:instrText xml:space="preserve"> SEQ Figure</w:instrText>
      </w:r>
      <w:r w:rsidR="00FE6AE3">
        <w:instrText xml:space="preserve"> \* ARABIC </w:instrText>
      </w:r>
      <w:r w:rsidR="00FE6AE3">
        <w:fldChar w:fldCharType="separate"/>
      </w:r>
      <w:r w:rsidR="002C3B2A">
        <w:rPr>
          <w:noProof/>
        </w:rPr>
        <w:t>11</w:t>
      </w:r>
      <w:r w:rsidR="00FE6AE3">
        <w:rPr>
          <w:noProof/>
        </w:rPr>
        <w:fldChar w:fldCharType="end"/>
      </w:r>
      <w:r>
        <w:t>: Example of physical testing created by the author (Microsoft Excel, 2016)</w:t>
      </w:r>
      <w:bookmarkEnd w:id="36"/>
    </w:p>
    <w:p w:rsidR="00561E51" w:rsidRDefault="00561E51" w:rsidP="00561E51">
      <w:pPr>
        <w:pStyle w:val="Heading2"/>
      </w:pPr>
      <w:bookmarkStart w:id="37" w:name="_Toc498712841"/>
      <w:r>
        <w:lastRenderedPageBreak/>
        <w:t>5.2 Results and Analysis</w:t>
      </w:r>
      <w:bookmarkEnd w:id="37"/>
    </w:p>
    <w:p w:rsidR="00865595" w:rsidRPr="00293F83" w:rsidRDefault="008E3E30" w:rsidP="00561E51">
      <w:r>
        <w:t>In this section, there are three</w:t>
      </w:r>
      <w:r w:rsidR="00865595">
        <w:t xml:space="preserve"> different test conducted to find the same answer, how much fuel consumed and h</w:t>
      </w:r>
      <w:r>
        <w:t>ow much emissions produced. Two</w:t>
      </w:r>
      <w:r w:rsidR="00865595">
        <w:t xml:space="preserve"> tests </w:t>
      </w:r>
      <w:r w:rsidR="00343181" w:rsidRPr="00343181">
        <w:rPr>
          <w:noProof/>
        </w:rPr>
        <w:t xml:space="preserve">were carried out in the </w:t>
      </w:r>
      <w:r w:rsidR="00EB75EE">
        <w:t>United States</w:t>
      </w:r>
      <w:r w:rsidR="00865595">
        <w:t xml:space="preserve"> of America, test one was carried out by government bodies, whilst test two was carried out by professional automotive car review agency.</w:t>
      </w:r>
      <w:r>
        <w:t xml:space="preserve"> The third </w:t>
      </w:r>
      <w:r w:rsidR="00766B19">
        <w:t>test was carried out in Canada, based on the traffic in New York.</w:t>
      </w:r>
      <w:r w:rsidR="003C42B9" w:rsidRPr="003C42B9">
        <w:t xml:space="preserve"> </w:t>
      </w:r>
      <w:r w:rsidR="003C42B9">
        <w:t xml:space="preserve">From </w:t>
      </w:r>
      <w:r w:rsidR="00343181">
        <w:rPr>
          <w:noProof/>
        </w:rPr>
        <w:t>researching</w:t>
      </w:r>
      <w:r w:rsidR="003C42B9">
        <w:t xml:space="preserve"> the graphs and </w:t>
      </w:r>
      <w:r w:rsidR="003C42B9" w:rsidRPr="003C42B9">
        <w:t>charts</w:t>
      </w:r>
      <w:r w:rsidR="003C42B9">
        <w:t xml:space="preserve">, </w:t>
      </w:r>
      <w:r w:rsidR="003C42B9" w:rsidRPr="003C42B9">
        <w:t xml:space="preserve">it shows a vehicle similar capacity with stop/start is allegedly </w:t>
      </w:r>
      <w:r w:rsidR="003C42B9">
        <w:t xml:space="preserve">are </w:t>
      </w:r>
      <w:r w:rsidR="003C42B9" w:rsidRPr="003C42B9">
        <w:t>achieving</w:t>
      </w:r>
      <w:r w:rsidR="003C42B9">
        <w:t xml:space="preserve">. </w:t>
      </w:r>
      <w:r w:rsidR="00766B19">
        <w:t xml:space="preserve"> </w:t>
      </w:r>
      <w:r w:rsidR="00865595">
        <w:t xml:space="preserve">  </w:t>
      </w:r>
    </w:p>
    <w:p w:rsidR="00B10457" w:rsidRDefault="002B00DB" w:rsidP="00766B19">
      <w:pPr>
        <w:pStyle w:val="Heading3"/>
        <w:rPr>
          <w:noProof/>
          <w:lang w:val="en-US"/>
        </w:rPr>
      </w:pPr>
      <w:bookmarkStart w:id="38" w:name="_Toc498712842"/>
      <w:r>
        <w:rPr>
          <w:noProof/>
          <w:lang w:val="en-US"/>
        </w:rPr>
        <w:t xml:space="preserve">5.2.1 Test carried </w:t>
      </w:r>
      <w:r w:rsidR="00766B19">
        <w:rPr>
          <w:noProof/>
          <w:lang w:val="en-US"/>
        </w:rPr>
        <w:t>out by government</w:t>
      </w:r>
      <w:bookmarkEnd w:id="38"/>
      <w:r w:rsidR="00766B19">
        <w:rPr>
          <w:noProof/>
          <w:lang w:val="en-US"/>
        </w:rPr>
        <w:t xml:space="preserve"> </w:t>
      </w:r>
    </w:p>
    <w:p w:rsidR="00BB6738" w:rsidRPr="00BB6738" w:rsidRDefault="00BB6738" w:rsidP="00BB6738">
      <w:pPr>
        <w:rPr>
          <w:lang w:val="en-US"/>
        </w:rPr>
      </w:pPr>
      <w:r>
        <w:rPr>
          <w:lang w:val="en-US"/>
        </w:rPr>
        <w:t xml:space="preserve">This is a laboratory test, to determine the fuel used and emissions produced. </w:t>
      </w:r>
    </w:p>
    <w:p w:rsidR="00640C97" w:rsidRDefault="00B10457" w:rsidP="00640C97">
      <w:pPr>
        <w:keepNext/>
      </w:pPr>
      <w:r>
        <w:rPr>
          <w:noProof/>
          <w:lang w:val="en-US"/>
        </w:rPr>
        <w:drawing>
          <wp:inline distT="0" distB="0" distL="0" distR="0" wp14:anchorId="41442731" wp14:editId="6EA049E8">
            <wp:extent cx="4778375" cy="66675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50188" t="30846" r="28374" b="64368"/>
                    <a:stretch/>
                  </pic:blipFill>
                  <pic:spPr bwMode="auto">
                    <a:xfrm>
                      <a:off x="0" y="0"/>
                      <a:ext cx="4783846" cy="667513"/>
                    </a:xfrm>
                    <a:prstGeom prst="rect">
                      <a:avLst/>
                    </a:prstGeom>
                    <a:ln>
                      <a:noFill/>
                    </a:ln>
                    <a:extLst>
                      <a:ext uri="{53640926-AAD7-44D8-BBD7-CCE9431645EC}">
                        <a14:shadowObscured xmlns:a14="http://schemas.microsoft.com/office/drawing/2010/main"/>
                      </a:ext>
                    </a:extLst>
                  </pic:spPr>
                </pic:pic>
              </a:graphicData>
            </a:graphic>
          </wp:inline>
        </w:drawing>
      </w:r>
    </w:p>
    <w:p w:rsidR="00B10457" w:rsidRPr="00F503F4" w:rsidRDefault="00640C97" w:rsidP="00F503F4">
      <w:pPr>
        <w:pStyle w:val="Caption"/>
      </w:pPr>
      <w:bookmarkStart w:id="39" w:name="_Toc498712880"/>
      <w:r>
        <w:t xml:space="preserve">Figure </w:t>
      </w:r>
      <w:r w:rsidR="00FE6AE3">
        <w:fldChar w:fldCharType="begin"/>
      </w:r>
      <w:r w:rsidR="00FE6AE3">
        <w:instrText xml:space="preserve"> SEQ Figure \* ARABIC </w:instrText>
      </w:r>
      <w:r w:rsidR="00FE6AE3">
        <w:fldChar w:fldCharType="separate"/>
      </w:r>
      <w:r w:rsidR="002C3B2A">
        <w:rPr>
          <w:noProof/>
        </w:rPr>
        <w:t>12</w:t>
      </w:r>
      <w:r w:rsidR="00FE6AE3">
        <w:rPr>
          <w:noProof/>
        </w:rPr>
        <w:fldChar w:fldCharType="end"/>
      </w:r>
      <w:r>
        <w:t>: Idling emissions and fuel usage (Afdc.energy.gov, 2017)</w:t>
      </w:r>
      <w:bookmarkEnd w:id="39"/>
    </w:p>
    <w:p w:rsidR="00E8250F" w:rsidRDefault="00E8250F" w:rsidP="007D0DCD">
      <w:pPr>
        <w:rPr>
          <w:noProof/>
          <w:lang w:val="en-US"/>
        </w:rPr>
      </w:pPr>
      <w:r>
        <w:rPr>
          <w:noProof/>
          <w:lang w:val="en-US"/>
        </w:rPr>
        <w:t xml:space="preserve">The figure above shows, output </w:t>
      </w:r>
      <w:r w:rsidRPr="002C3B2A">
        <w:rPr>
          <w:noProof/>
          <w:lang w:val="en-US"/>
        </w:rPr>
        <w:t>emiss</w:t>
      </w:r>
      <w:r w:rsidR="002C3B2A">
        <w:rPr>
          <w:noProof/>
          <w:lang w:val="en-US"/>
        </w:rPr>
        <w:t>i</w:t>
      </w:r>
      <w:r w:rsidRPr="002C3B2A">
        <w:rPr>
          <w:noProof/>
          <w:lang w:val="en-US"/>
        </w:rPr>
        <w:t>ons</w:t>
      </w:r>
      <w:r>
        <w:rPr>
          <w:noProof/>
          <w:lang w:val="en-US"/>
        </w:rPr>
        <w:t xml:space="preserve"> during the idling period. The figure </w:t>
      </w:r>
      <w:r w:rsidR="002C3B2A">
        <w:rPr>
          <w:noProof/>
          <w:lang w:val="en-US"/>
        </w:rPr>
        <w:t>is</w:t>
      </w:r>
      <w:r>
        <w:rPr>
          <w:noProof/>
          <w:lang w:val="en-US"/>
        </w:rPr>
        <w:t xml:space="preserve"> low as the catalytic converter was activated.</w:t>
      </w:r>
    </w:p>
    <w:p w:rsidR="00640C97" w:rsidRDefault="00E8250F" w:rsidP="00640C97">
      <w:pPr>
        <w:keepNext/>
      </w:pPr>
      <w:r>
        <w:rPr>
          <w:noProof/>
          <w:lang w:val="en-US"/>
        </w:rPr>
        <w:t xml:space="preserve">   </w:t>
      </w:r>
      <w:r>
        <w:rPr>
          <w:noProof/>
          <w:lang w:val="en-US"/>
        </w:rPr>
        <w:drawing>
          <wp:inline distT="0" distB="0" distL="0" distR="0" wp14:anchorId="16403196" wp14:editId="37BAF4F9">
            <wp:extent cx="4572000" cy="36628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0968" t="13029" r="31366" b="13048"/>
                    <a:stretch/>
                  </pic:blipFill>
                  <pic:spPr bwMode="auto">
                    <a:xfrm>
                      <a:off x="0" y="0"/>
                      <a:ext cx="4591607" cy="3678578"/>
                    </a:xfrm>
                    <a:prstGeom prst="rect">
                      <a:avLst/>
                    </a:prstGeom>
                    <a:ln>
                      <a:noFill/>
                    </a:ln>
                    <a:extLst>
                      <a:ext uri="{53640926-AAD7-44D8-BBD7-CCE9431645EC}">
                        <a14:shadowObscured xmlns:a14="http://schemas.microsoft.com/office/drawing/2010/main"/>
                      </a:ext>
                    </a:extLst>
                  </pic:spPr>
                </pic:pic>
              </a:graphicData>
            </a:graphic>
          </wp:inline>
        </w:drawing>
      </w:r>
    </w:p>
    <w:p w:rsidR="00E8250F" w:rsidRDefault="00640C97" w:rsidP="00640C97">
      <w:pPr>
        <w:pStyle w:val="Caption"/>
      </w:pPr>
      <w:bookmarkStart w:id="40" w:name="_Toc498712881"/>
      <w:r>
        <w:t xml:space="preserve">Figure </w:t>
      </w:r>
      <w:r w:rsidR="00FE6AE3">
        <w:fldChar w:fldCharType="begin"/>
      </w:r>
      <w:r w:rsidR="00FE6AE3">
        <w:instrText xml:space="preserve"> SEQ Figure \* ARABIC </w:instrText>
      </w:r>
      <w:r w:rsidR="00FE6AE3">
        <w:fldChar w:fldCharType="separate"/>
      </w:r>
      <w:r w:rsidR="002C3B2A">
        <w:rPr>
          <w:noProof/>
        </w:rPr>
        <w:t>13</w:t>
      </w:r>
      <w:r w:rsidR="00FE6AE3">
        <w:rPr>
          <w:noProof/>
        </w:rPr>
        <w:fldChar w:fldCharType="end"/>
      </w:r>
      <w:r>
        <w:t>: Idling for more than 10 seconds uses more fuel (Afdc.engey.gov, 2017)</w:t>
      </w:r>
      <w:bookmarkEnd w:id="40"/>
    </w:p>
    <w:p w:rsidR="00E8250F" w:rsidRPr="00E8250F" w:rsidRDefault="00664BCB" w:rsidP="00E8250F">
      <w:r>
        <w:t>The graph in</w:t>
      </w:r>
      <w:r w:rsidR="002C3B2A">
        <w:t xml:space="preserve"> the</w:t>
      </w:r>
      <w:r>
        <w:t xml:space="preserve"> </w:t>
      </w:r>
      <w:r w:rsidRPr="002C3B2A">
        <w:rPr>
          <w:noProof/>
        </w:rPr>
        <w:t>figure</w:t>
      </w:r>
      <w:r>
        <w:t xml:space="preserve"> above shows, the time and the fuel used. According to the graph, the vehicle consumes more fuel during the restarting process, more than the idling. From idling emissions and fuel usage figure, it can be seen that the vehicle also produces more CO2.     </w:t>
      </w:r>
    </w:p>
    <w:p w:rsidR="00640C97" w:rsidRDefault="00694B58" w:rsidP="00640C97">
      <w:pPr>
        <w:keepNext/>
      </w:pPr>
      <w:r>
        <w:rPr>
          <w:noProof/>
          <w:lang w:val="en-US"/>
        </w:rPr>
        <w:lastRenderedPageBreak/>
        <w:drawing>
          <wp:inline distT="0" distB="0" distL="0" distR="0" wp14:anchorId="1A54D81D" wp14:editId="43F39A57">
            <wp:extent cx="4778375" cy="1213259"/>
            <wp:effectExtent l="0" t="0" r="3175"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52682" t="63021" r="4775" b="19695"/>
                    <a:stretch/>
                  </pic:blipFill>
                  <pic:spPr bwMode="auto">
                    <a:xfrm>
                      <a:off x="0" y="0"/>
                      <a:ext cx="4853964" cy="1232451"/>
                    </a:xfrm>
                    <a:prstGeom prst="rect">
                      <a:avLst/>
                    </a:prstGeom>
                    <a:ln>
                      <a:noFill/>
                    </a:ln>
                    <a:extLst>
                      <a:ext uri="{53640926-AAD7-44D8-BBD7-CCE9431645EC}">
                        <a14:shadowObscured xmlns:a14="http://schemas.microsoft.com/office/drawing/2010/main"/>
                      </a:ext>
                    </a:extLst>
                  </pic:spPr>
                </pic:pic>
              </a:graphicData>
            </a:graphic>
          </wp:inline>
        </w:drawing>
      </w:r>
    </w:p>
    <w:p w:rsidR="00694B58" w:rsidRDefault="00640C97" w:rsidP="00640C97">
      <w:pPr>
        <w:pStyle w:val="Caption"/>
      </w:pPr>
      <w:bookmarkStart w:id="41" w:name="_Toc498712882"/>
      <w:r>
        <w:t xml:space="preserve">Figure </w:t>
      </w:r>
      <w:r w:rsidR="00FE6AE3">
        <w:fldChar w:fldCharType="begin"/>
      </w:r>
      <w:r w:rsidR="00FE6AE3">
        <w:instrText xml:space="preserve"> SEQ Figure \* ARABIC </w:instrText>
      </w:r>
      <w:r w:rsidR="00FE6AE3">
        <w:fldChar w:fldCharType="separate"/>
      </w:r>
      <w:r w:rsidR="002C3B2A">
        <w:rPr>
          <w:noProof/>
        </w:rPr>
        <w:t>14</w:t>
      </w:r>
      <w:r w:rsidR="00FE6AE3">
        <w:rPr>
          <w:noProof/>
        </w:rPr>
        <w:fldChar w:fldCharType="end"/>
      </w:r>
      <w:r>
        <w:t>: Comparison of emissions from cold start, restart and idling (Afdc.engey.gov, 2017)</w:t>
      </w:r>
      <w:bookmarkEnd w:id="41"/>
    </w:p>
    <w:p w:rsidR="00E8250F" w:rsidRDefault="00766B19" w:rsidP="00561E51">
      <w:r w:rsidRPr="00766B19">
        <w:t>The figure above shows</w:t>
      </w:r>
      <w:r>
        <w:t>, the emission</w:t>
      </w:r>
      <w:r w:rsidR="00E8250F">
        <w:t>s</w:t>
      </w:r>
      <w:r>
        <w:t xml:space="preserve"> produced from restarting the vehicle were higher. </w:t>
      </w:r>
      <w:r w:rsidR="00E8250F">
        <w:t>When compared to the cold start, the emissions were lower.</w:t>
      </w:r>
      <w:r w:rsidR="00C1162F">
        <w:t xml:space="preserve"> As this calculated and simulated test it does not provide actual evidence of the number provided </w:t>
      </w:r>
      <w:r w:rsidR="00C1162F" w:rsidRPr="00C1162F">
        <w:t>(Afdc.energy.gov, 2017)</w:t>
      </w:r>
      <w:r w:rsidR="00C1162F">
        <w:t>.</w:t>
      </w:r>
      <w:r w:rsidR="00C1162F" w:rsidRPr="00C1162F">
        <w:t xml:space="preserve"> </w:t>
      </w:r>
      <w:r w:rsidR="00E8250F">
        <w:t xml:space="preserve"> </w:t>
      </w:r>
    </w:p>
    <w:p w:rsidR="002B00DB" w:rsidRPr="00E8250F" w:rsidRDefault="002B00DB" w:rsidP="002B00DB">
      <w:pPr>
        <w:pStyle w:val="Heading3"/>
      </w:pPr>
      <w:bookmarkStart w:id="42" w:name="_Toc498712843"/>
      <w:r>
        <w:t>5.2.2 Test carried out by</w:t>
      </w:r>
      <w:r w:rsidRPr="002B00DB">
        <w:t xml:space="preserve"> professional automotive car review agency</w:t>
      </w:r>
      <w:bookmarkEnd w:id="42"/>
    </w:p>
    <w:p w:rsidR="004B4A30" w:rsidRPr="004B4A30" w:rsidRDefault="00E8250F" w:rsidP="00561E51">
      <w:r>
        <w:t xml:space="preserve"> </w:t>
      </w:r>
      <w:r w:rsidR="00766B19">
        <w:t xml:space="preserve"> </w:t>
      </w:r>
      <w:r w:rsidR="004B4A30">
        <w:t>This is a road test, this will allow the collected data to be more reliable, as this is not calculated.</w:t>
      </w:r>
      <w:r w:rsidR="00A2030D" w:rsidRPr="00A2030D">
        <w:t xml:space="preserve"> </w:t>
      </w:r>
      <w:r w:rsidR="00A2030D">
        <w:t xml:space="preserve">There </w:t>
      </w:r>
      <w:r w:rsidR="00A2030D" w:rsidRPr="002C3B2A">
        <w:rPr>
          <w:noProof/>
        </w:rPr>
        <w:t>w</w:t>
      </w:r>
      <w:r w:rsidR="002C3B2A">
        <w:rPr>
          <w:noProof/>
        </w:rPr>
        <w:t>as</w:t>
      </w:r>
      <w:r w:rsidR="00A2030D">
        <w:t xml:space="preserve"> no theoretical calculation carried out prior the test, as this would not have given</w:t>
      </w:r>
      <w:r w:rsidR="002C3B2A">
        <w:t xml:space="preserve"> a</w:t>
      </w:r>
      <w:r w:rsidR="00A2030D">
        <w:t xml:space="preserve"> </w:t>
      </w:r>
      <w:r w:rsidR="00A2030D" w:rsidRPr="002C3B2A">
        <w:rPr>
          <w:noProof/>
        </w:rPr>
        <w:t>true</w:t>
      </w:r>
      <w:r w:rsidR="00A2030D">
        <w:t xml:space="preserve"> reflection on the fuel consumption</w:t>
      </w:r>
      <w:r w:rsidR="00A2030D" w:rsidRPr="00174A06">
        <w:t xml:space="preserve"> (</w:t>
      </w:r>
      <w:r w:rsidR="002C46AA">
        <w:t>Tc.gc.ca, 2010). The test plan is created for</w:t>
      </w:r>
      <w:r w:rsidR="002C3B2A">
        <w:t xml:space="preserve"> the</w:t>
      </w:r>
      <w:r w:rsidR="002C46AA">
        <w:t xml:space="preserve"> </w:t>
      </w:r>
      <w:r w:rsidR="002C46AA" w:rsidRPr="002C3B2A">
        <w:rPr>
          <w:noProof/>
        </w:rPr>
        <w:t>urban</w:t>
      </w:r>
      <w:r w:rsidR="002C46AA">
        <w:t xml:space="preserve"> zone.  </w:t>
      </w:r>
      <w:r w:rsidR="00A2030D">
        <w:t xml:space="preserve"> </w:t>
      </w:r>
    </w:p>
    <w:p w:rsidR="00640C97" w:rsidRDefault="004B4A30" w:rsidP="00640C97">
      <w:pPr>
        <w:keepNext/>
      </w:pPr>
      <w:r>
        <w:rPr>
          <w:noProof/>
          <w:lang w:val="en-US"/>
        </w:rPr>
        <w:drawing>
          <wp:inline distT="0" distB="0" distL="0" distR="0" wp14:anchorId="7374D238" wp14:editId="63B1ADA5">
            <wp:extent cx="5201285" cy="19907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9140" t="26059" r="34024" b="40968"/>
                    <a:stretch/>
                  </pic:blipFill>
                  <pic:spPr bwMode="auto">
                    <a:xfrm>
                      <a:off x="0" y="0"/>
                      <a:ext cx="5218796" cy="1997427"/>
                    </a:xfrm>
                    <a:prstGeom prst="rect">
                      <a:avLst/>
                    </a:prstGeom>
                    <a:ln>
                      <a:noFill/>
                    </a:ln>
                    <a:extLst>
                      <a:ext uri="{53640926-AAD7-44D8-BBD7-CCE9431645EC}">
                        <a14:shadowObscured xmlns:a14="http://schemas.microsoft.com/office/drawing/2010/main"/>
                      </a:ext>
                    </a:extLst>
                  </pic:spPr>
                </pic:pic>
              </a:graphicData>
            </a:graphic>
          </wp:inline>
        </w:drawing>
      </w:r>
    </w:p>
    <w:p w:rsidR="004B4A30" w:rsidRDefault="00640C97" w:rsidP="00640C97">
      <w:pPr>
        <w:pStyle w:val="Caption"/>
      </w:pPr>
      <w:bookmarkStart w:id="43" w:name="_Toc498712883"/>
      <w:r>
        <w:t xml:space="preserve">Figure </w:t>
      </w:r>
      <w:r w:rsidR="00FE6AE3">
        <w:fldChar w:fldCharType="begin"/>
      </w:r>
      <w:r w:rsidR="00FE6AE3">
        <w:instrText xml:space="preserve"> SEQ Figure \* ARABIC </w:instrText>
      </w:r>
      <w:r w:rsidR="00FE6AE3">
        <w:fldChar w:fldCharType="separate"/>
      </w:r>
      <w:r w:rsidR="002C3B2A">
        <w:rPr>
          <w:noProof/>
        </w:rPr>
        <w:t>15</w:t>
      </w:r>
      <w:r w:rsidR="00FE6AE3">
        <w:rPr>
          <w:noProof/>
        </w:rPr>
        <w:fldChar w:fldCharType="end"/>
      </w:r>
      <w:r>
        <w:t>: Test plan (CARmag.co.za, 2017)</w:t>
      </w:r>
      <w:bookmarkEnd w:id="43"/>
    </w:p>
    <w:p w:rsidR="00E7671E" w:rsidRPr="00E7671E" w:rsidRDefault="00E7671E" w:rsidP="00E7671E">
      <w:r>
        <w:t xml:space="preserve">The results below </w:t>
      </w:r>
      <w:r w:rsidR="00343181" w:rsidRPr="00343181">
        <w:rPr>
          <w:noProof/>
        </w:rPr>
        <w:t>show</w:t>
      </w:r>
      <w:r>
        <w:t xml:space="preserve"> the </w:t>
      </w:r>
      <w:r w:rsidRPr="00681E41">
        <w:rPr>
          <w:noProof/>
        </w:rPr>
        <w:t>fuel</w:t>
      </w:r>
      <w:r>
        <w:t xml:space="preserve"> </w:t>
      </w:r>
      <w:r w:rsidR="00343181">
        <w:rPr>
          <w:noProof/>
        </w:rPr>
        <w:t>benefits of</w:t>
      </w:r>
      <w:r>
        <w:t xml:space="preserve"> using the start/stop system.</w:t>
      </w:r>
      <w:r w:rsidR="00556A3C">
        <w:t xml:space="preserve"> The vehicle consumed less fuel during the testing which also then determines that the vehicle has produced </w:t>
      </w:r>
      <w:r w:rsidR="00343181" w:rsidRPr="00343181">
        <w:rPr>
          <w:noProof/>
        </w:rPr>
        <w:t>fewer</w:t>
      </w:r>
      <w:r w:rsidR="00556A3C">
        <w:t xml:space="preserve"> emissions.  </w:t>
      </w:r>
      <w:r>
        <w:t xml:space="preserve">  </w:t>
      </w:r>
    </w:p>
    <w:p w:rsidR="00640C97" w:rsidRDefault="00D2575E" w:rsidP="00640C97">
      <w:pPr>
        <w:keepNext/>
      </w:pPr>
      <w:r>
        <w:rPr>
          <w:noProof/>
          <w:lang w:val="en-US"/>
        </w:rPr>
        <w:drawing>
          <wp:inline distT="0" distB="0" distL="0" distR="0" wp14:anchorId="325F8429" wp14:editId="155DDDFB">
            <wp:extent cx="3990975" cy="229184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0470" t="25794" r="55961" b="43361"/>
                    <a:stretch/>
                  </pic:blipFill>
                  <pic:spPr bwMode="auto">
                    <a:xfrm>
                      <a:off x="0" y="0"/>
                      <a:ext cx="4008695" cy="2302023"/>
                    </a:xfrm>
                    <a:prstGeom prst="rect">
                      <a:avLst/>
                    </a:prstGeom>
                    <a:ln>
                      <a:noFill/>
                    </a:ln>
                    <a:extLst>
                      <a:ext uri="{53640926-AAD7-44D8-BBD7-CCE9431645EC}">
                        <a14:shadowObscured xmlns:a14="http://schemas.microsoft.com/office/drawing/2010/main"/>
                      </a:ext>
                    </a:extLst>
                  </pic:spPr>
                </pic:pic>
              </a:graphicData>
            </a:graphic>
          </wp:inline>
        </w:drawing>
      </w:r>
    </w:p>
    <w:p w:rsidR="00D2575E" w:rsidRDefault="00640C97" w:rsidP="00640C97">
      <w:pPr>
        <w:pStyle w:val="Caption"/>
      </w:pPr>
      <w:bookmarkStart w:id="44" w:name="_Toc498712884"/>
      <w:r>
        <w:t xml:space="preserve">Figure </w:t>
      </w:r>
      <w:r w:rsidR="00FE6AE3">
        <w:fldChar w:fldCharType="begin"/>
      </w:r>
      <w:r w:rsidR="00FE6AE3">
        <w:instrText xml:space="preserve"> SEQ Figure \* ARABIC </w:instrText>
      </w:r>
      <w:r w:rsidR="00FE6AE3">
        <w:fldChar w:fldCharType="separate"/>
      </w:r>
      <w:r w:rsidR="002C3B2A">
        <w:rPr>
          <w:noProof/>
        </w:rPr>
        <w:t>16</w:t>
      </w:r>
      <w:r w:rsidR="00FE6AE3">
        <w:rPr>
          <w:noProof/>
        </w:rPr>
        <w:fldChar w:fldCharType="end"/>
      </w:r>
      <w:r>
        <w:t>: The test results (CARmag.co.za, 2017)</w:t>
      </w:r>
      <w:bookmarkEnd w:id="44"/>
    </w:p>
    <w:p w:rsidR="00681E41" w:rsidRPr="00681E41" w:rsidRDefault="00681E41" w:rsidP="00681E41">
      <w:r>
        <w:lastRenderedPageBreak/>
        <w:t>The authors testing will be based on</w:t>
      </w:r>
      <w:r w:rsidRPr="00681E41">
        <w:rPr>
          <w:noProof/>
        </w:rPr>
        <w:t xml:space="preserve"> this</w:t>
      </w:r>
      <w:r>
        <w:t xml:space="preserve"> </w:t>
      </w:r>
      <w:r w:rsidRPr="00681E41">
        <w:rPr>
          <w:noProof/>
        </w:rPr>
        <w:t>pra</w:t>
      </w:r>
      <w:r>
        <w:rPr>
          <w:noProof/>
        </w:rPr>
        <w:t>c</w:t>
      </w:r>
      <w:r w:rsidRPr="00681E41">
        <w:rPr>
          <w:noProof/>
        </w:rPr>
        <w:t>tical</w:t>
      </w:r>
      <w:r>
        <w:t xml:space="preserve"> testing. According to </w:t>
      </w:r>
      <w:r w:rsidRPr="00681E41">
        <w:rPr>
          <w:noProof/>
        </w:rPr>
        <w:t>CARmag</w:t>
      </w:r>
      <w:r>
        <w:t xml:space="preserve"> this test can be simulated on the rolling road, using the analytical calculations from figure 10. However, the average speed provided by the vehicle certification agency, the average speed should be 19km/h (12mph</w:t>
      </w:r>
      <w:r w:rsidR="00EB75EE">
        <w:t>)</w:t>
      </w:r>
      <w:r w:rsidR="00EB75EE" w:rsidRPr="00681E41">
        <w:t xml:space="preserve"> </w:t>
      </w:r>
      <w:r w:rsidR="00EB75EE">
        <w:t>(</w:t>
      </w:r>
      <w:r w:rsidRPr="00681E41">
        <w:t>Dft.gov.uk, 2017)</w:t>
      </w:r>
      <w:r>
        <w:t>, the calculated average in figure 10 is 29.49km/h (18 mph). From light-duty vehicles, report, there is</w:t>
      </w:r>
      <w:r w:rsidRPr="00681E41">
        <w:rPr>
          <w:noProof/>
        </w:rPr>
        <w:t xml:space="preserve"> clear</w:t>
      </w:r>
      <w:r>
        <w:t xml:space="preserve"> guidance on the speeds and the tolerance. The </w:t>
      </w:r>
      <w:r w:rsidRPr="00681E41">
        <w:rPr>
          <w:noProof/>
        </w:rPr>
        <w:t>maxi</w:t>
      </w:r>
      <w:r>
        <w:rPr>
          <w:noProof/>
        </w:rPr>
        <w:t>m</w:t>
      </w:r>
      <w:r w:rsidRPr="00681E41">
        <w:rPr>
          <w:noProof/>
        </w:rPr>
        <w:t>um</w:t>
      </w:r>
      <w:r>
        <w:t xml:space="preserve"> speed is 52km/h (32 mph) give plus and minus 2 km/h. As long as the </w:t>
      </w:r>
      <w:r w:rsidRPr="00681E41">
        <w:rPr>
          <w:noProof/>
        </w:rPr>
        <w:t>ve</w:t>
      </w:r>
      <w:r>
        <w:rPr>
          <w:noProof/>
        </w:rPr>
        <w:t xml:space="preserve">hicle speed is within 32 km/h (20 mph) the test results are </w:t>
      </w:r>
      <w:r w:rsidRPr="00681E41">
        <w:rPr>
          <w:noProof/>
        </w:rPr>
        <w:t>va</w:t>
      </w:r>
      <w:r>
        <w:rPr>
          <w:noProof/>
        </w:rPr>
        <w:t>li</w:t>
      </w:r>
      <w:r w:rsidRPr="00681E41">
        <w:rPr>
          <w:noProof/>
        </w:rPr>
        <w:t>d</w:t>
      </w:r>
      <w:r>
        <w:rPr>
          <w:noProof/>
        </w:rPr>
        <w:t xml:space="preserve"> </w:t>
      </w:r>
      <w:r w:rsidRPr="00681E41">
        <w:rPr>
          <w:noProof/>
        </w:rPr>
        <w:t>(Cycles, Giakoumis and Publishing, 2017)</w:t>
      </w:r>
      <w:r>
        <w:rPr>
          <w:noProof/>
        </w:rPr>
        <w:t>.</w:t>
      </w:r>
    </w:p>
    <w:p w:rsidR="00D2575E" w:rsidRDefault="00D2575E" w:rsidP="00D2575E">
      <w:pPr>
        <w:pStyle w:val="Heading3"/>
      </w:pPr>
      <w:bookmarkStart w:id="45" w:name="_Toc498712844"/>
      <w:r>
        <w:t>5.2.3 Test carried out in Canada,</w:t>
      </w:r>
      <w:r w:rsidRPr="00D2575E">
        <w:t xml:space="preserve"> based on the traffic in New York</w:t>
      </w:r>
      <w:bookmarkEnd w:id="45"/>
    </w:p>
    <w:p w:rsidR="00D2575E" w:rsidRDefault="00D2575E" w:rsidP="00D2575E">
      <w:r>
        <w:t>This is</w:t>
      </w:r>
      <w:r w:rsidR="00EE0819">
        <w:t xml:space="preserve"> another road test, this test is carried out in</w:t>
      </w:r>
      <w:r w:rsidR="00343181">
        <w:t xml:space="preserve"> the</w:t>
      </w:r>
      <w:r w:rsidR="00EE0819">
        <w:t xml:space="preserve"> </w:t>
      </w:r>
      <w:r w:rsidR="00EE0819" w:rsidRPr="00343181">
        <w:rPr>
          <w:noProof/>
        </w:rPr>
        <w:t>central</w:t>
      </w:r>
      <w:r w:rsidR="00EE0819">
        <w:t xml:space="preserve"> urban area, with traffic and high rate of human actives.</w:t>
      </w:r>
      <w:r w:rsidR="00F61250">
        <w:t xml:space="preserve"> This test was carried out with and without start/stop system. </w:t>
      </w:r>
    </w:p>
    <w:p w:rsidR="00D2575E" w:rsidRDefault="00D2575E" w:rsidP="00D2575E">
      <w:pPr>
        <w:rPr>
          <w:noProof/>
          <w:lang w:val="en-US"/>
        </w:rPr>
      </w:pPr>
    </w:p>
    <w:p w:rsidR="00640C97" w:rsidRDefault="00D2575E" w:rsidP="00640C97">
      <w:pPr>
        <w:keepNext/>
      </w:pPr>
      <w:r>
        <w:rPr>
          <w:noProof/>
          <w:lang w:val="en-US"/>
        </w:rPr>
        <w:drawing>
          <wp:inline distT="0" distB="0" distL="0" distR="0" wp14:anchorId="4D19ABCB" wp14:editId="6CE05AC4">
            <wp:extent cx="4562208" cy="23812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9472" t="32707" r="22391" b="10388"/>
                    <a:stretch/>
                  </pic:blipFill>
                  <pic:spPr bwMode="auto">
                    <a:xfrm>
                      <a:off x="0" y="0"/>
                      <a:ext cx="4566743" cy="2383617"/>
                    </a:xfrm>
                    <a:prstGeom prst="rect">
                      <a:avLst/>
                    </a:prstGeom>
                    <a:ln>
                      <a:noFill/>
                    </a:ln>
                    <a:extLst>
                      <a:ext uri="{53640926-AAD7-44D8-BBD7-CCE9431645EC}">
                        <a14:shadowObscured xmlns:a14="http://schemas.microsoft.com/office/drawing/2010/main"/>
                      </a:ext>
                    </a:extLst>
                  </pic:spPr>
                </pic:pic>
              </a:graphicData>
            </a:graphic>
          </wp:inline>
        </w:drawing>
      </w:r>
    </w:p>
    <w:p w:rsidR="00F61250" w:rsidRDefault="00640C97" w:rsidP="00640C97">
      <w:pPr>
        <w:pStyle w:val="Caption"/>
      </w:pPr>
      <w:bookmarkStart w:id="46" w:name="_Toc498712885"/>
      <w:r>
        <w:t xml:space="preserve">Figure </w:t>
      </w:r>
      <w:r w:rsidR="00FE6AE3">
        <w:fldChar w:fldCharType="begin"/>
      </w:r>
      <w:r w:rsidR="00FE6AE3">
        <w:instrText xml:space="preserve"> SEQ Figure \* ARABIC </w:instrText>
      </w:r>
      <w:r w:rsidR="00FE6AE3">
        <w:fldChar w:fldCharType="separate"/>
      </w:r>
      <w:r w:rsidR="002C3B2A">
        <w:rPr>
          <w:noProof/>
        </w:rPr>
        <w:t>17</w:t>
      </w:r>
      <w:r w:rsidR="00FE6AE3">
        <w:rPr>
          <w:noProof/>
        </w:rPr>
        <w:fldChar w:fldCharType="end"/>
      </w:r>
      <w:r>
        <w:t>: Test graph for fuel consumption (Tc.gc.ca, 2010)</w:t>
      </w:r>
      <w:bookmarkEnd w:id="46"/>
    </w:p>
    <w:p w:rsidR="00D2575E" w:rsidRDefault="0091095A" w:rsidP="00D2575E">
      <w:pPr>
        <w:rPr>
          <w:noProof/>
          <w:lang w:val="en-US"/>
        </w:rPr>
      </w:pPr>
      <w:r>
        <w:rPr>
          <w:noProof/>
          <w:lang w:val="en-US"/>
        </w:rPr>
        <w:t xml:space="preserve">The figure above, clearly shows duration and the speed which the </w:t>
      </w:r>
      <w:r w:rsidRPr="00343181">
        <w:rPr>
          <w:noProof/>
          <w:lang w:val="en-US"/>
        </w:rPr>
        <w:t>ve</w:t>
      </w:r>
      <w:r w:rsidR="00343181">
        <w:rPr>
          <w:noProof/>
          <w:lang w:val="en-US"/>
        </w:rPr>
        <w:t>hic</w:t>
      </w:r>
      <w:r w:rsidRPr="00343181">
        <w:rPr>
          <w:noProof/>
          <w:lang w:val="en-US"/>
        </w:rPr>
        <w:t>le</w:t>
      </w:r>
      <w:r>
        <w:rPr>
          <w:noProof/>
          <w:lang w:val="en-US"/>
        </w:rPr>
        <w:t xml:space="preserve"> </w:t>
      </w:r>
      <w:r w:rsidRPr="00343181">
        <w:rPr>
          <w:noProof/>
          <w:lang w:val="en-US"/>
        </w:rPr>
        <w:t>travel</w:t>
      </w:r>
      <w:r w:rsidR="00343181">
        <w:rPr>
          <w:noProof/>
          <w:lang w:val="en-US"/>
        </w:rPr>
        <w:t>s</w:t>
      </w:r>
      <w:r>
        <w:rPr>
          <w:noProof/>
          <w:lang w:val="en-US"/>
        </w:rPr>
        <w:t xml:space="preserve"> at</w:t>
      </w:r>
      <w:r w:rsidR="00AD7F8C">
        <w:rPr>
          <w:noProof/>
          <w:lang w:val="en-US"/>
        </w:rPr>
        <w:t xml:space="preserve"> in the urban zone</w:t>
      </w:r>
      <w:r>
        <w:rPr>
          <w:noProof/>
          <w:lang w:val="en-US"/>
        </w:rPr>
        <w:t xml:space="preserve">. The speed which the vehicle </w:t>
      </w:r>
      <w:r w:rsidRPr="00343181">
        <w:rPr>
          <w:noProof/>
          <w:lang w:val="en-US"/>
        </w:rPr>
        <w:t>trave</w:t>
      </w:r>
      <w:r w:rsidR="00343181">
        <w:rPr>
          <w:noProof/>
          <w:lang w:val="en-US"/>
        </w:rPr>
        <w:t>l</w:t>
      </w:r>
      <w:r w:rsidRPr="00343181">
        <w:rPr>
          <w:noProof/>
          <w:lang w:val="en-US"/>
        </w:rPr>
        <w:t>led</w:t>
      </w:r>
      <w:r>
        <w:rPr>
          <w:noProof/>
          <w:lang w:val="en-US"/>
        </w:rPr>
        <w:t xml:space="preserve"> at</w:t>
      </w:r>
      <w:r w:rsidR="005D6990">
        <w:rPr>
          <w:noProof/>
          <w:lang w:val="en-US"/>
        </w:rPr>
        <w:t xml:space="preserve"> has been monitored wi</w:t>
      </w:r>
      <w:r w:rsidR="009622C6">
        <w:rPr>
          <w:noProof/>
          <w:lang w:val="en-US"/>
        </w:rPr>
        <w:t xml:space="preserve">th </w:t>
      </w:r>
      <w:r w:rsidR="009622C6" w:rsidRPr="00343181">
        <w:rPr>
          <w:noProof/>
          <w:lang w:val="en-US"/>
        </w:rPr>
        <w:t>onboard</w:t>
      </w:r>
      <w:r w:rsidR="009622C6">
        <w:rPr>
          <w:noProof/>
          <w:lang w:val="en-US"/>
        </w:rPr>
        <w:t xml:space="preserve"> speed </w:t>
      </w:r>
      <w:r w:rsidR="009622C6" w:rsidRPr="00343181">
        <w:rPr>
          <w:noProof/>
          <w:lang w:val="en-US"/>
        </w:rPr>
        <w:t>mon</w:t>
      </w:r>
      <w:r w:rsidR="00343181">
        <w:rPr>
          <w:noProof/>
          <w:lang w:val="en-US"/>
        </w:rPr>
        <w:t>it</w:t>
      </w:r>
      <w:r w:rsidR="009622C6" w:rsidRPr="00343181">
        <w:rPr>
          <w:noProof/>
          <w:lang w:val="en-US"/>
        </w:rPr>
        <w:t>or</w:t>
      </w:r>
      <w:r w:rsidR="009622C6">
        <w:rPr>
          <w:noProof/>
          <w:lang w:val="en-US"/>
        </w:rPr>
        <w:t xml:space="preserve">. The </w:t>
      </w:r>
      <w:r w:rsidR="00343181">
        <w:rPr>
          <w:noProof/>
          <w:lang w:val="en-US"/>
        </w:rPr>
        <w:t>vehicle</w:t>
      </w:r>
      <w:r w:rsidR="009622C6">
        <w:rPr>
          <w:noProof/>
          <w:lang w:val="en-US"/>
        </w:rPr>
        <w:t xml:space="preserve"> was also monitoring fuel </w:t>
      </w:r>
      <w:r w:rsidR="009622C6" w:rsidRPr="00343181">
        <w:rPr>
          <w:noProof/>
          <w:lang w:val="en-US"/>
        </w:rPr>
        <w:t>consu</w:t>
      </w:r>
      <w:r w:rsidR="00343181">
        <w:rPr>
          <w:noProof/>
          <w:lang w:val="en-US"/>
        </w:rPr>
        <w:t>mp</w:t>
      </w:r>
      <w:r w:rsidR="009622C6" w:rsidRPr="00343181">
        <w:rPr>
          <w:noProof/>
          <w:lang w:val="en-US"/>
        </w:rPr>
        <w:t>tion</w:t>
      </w:r>
      <w:r w:rsidR="009622C6">
        <w:rPr>
          <w:noProof/>
          <w:lang w:val="en-US"/>
        </w:rPr>
        <w:t xml:space="preserve"> as shown in the figure below and t</w:t>
      </w:r>
      <w:r w:rsidR="00DF33D3">
        <w:rPr>
          <w:noProof/>
          <w:lang w:val="en-US"/>
        </w:rPr>
        <w:t xml:space="preserve">he Exhaust </w:t>
      </w:r>
      <w:r w:rsidR="00DF33D3" w:rsidRPr="00343181">
        <w:rPr>
          <w:noProof/>
          <w:lang w:val="en-US"/>
        </w:rPr>
        <w:t>emissions</w:t>
      </w:r>
      <w:r w:rsidR="00DF33D3">
        <w:rPr>
          <w:noProof/>
          <w:lang w:val="en-US"/>
        </w:rPr>
        <w:t xml:space="preserve"> produced.</w:t>
      </w:r>
    </w:p>
    <w:p w:rsidR="00640C97" w:rsidRDefault="00D2575E" w:rsidP="00640C97">
      <w:pPr>
        <w:keepNext/>
      </w:pPr>
      <w:r>
        <w:rPr>
          <w:noProof/>
          <w:lang w:val="en-US"/>
        </w:rPr>
        <w:drawing>
          <wp:inline distT="0" distB="0" distL="0" distR="0" wp14:anchorId="7607111A" wp14:editId="0828150D">
            <wp:extent cx="4519515" cy="11906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9971" t="40153" r="28207" b="33788"/>
                    <a:stretch/>
                  </pic:blipFill>
                  <pic:spPr bwMode="auto">
                    <a:xfrm>
                      <a:off x="0" y="0"/>
                      <a:ext cx="4523142" cy="1191581"/>
                    </a:xfrm>
                    <a:prstGeom prst="rect">
                      <a:avLst/>
                    </a:prstGeom>
                    <a:ln>
                      <a:noFill/>
                    </a:ln>
                    <a:extLst>
                      <a:ext uri="{53640926-AAD7-44D8-BBD7-CCE9431645EC}">
                        <a14:shadowObscured xmlns:a14="http://schemas.microsoft.com/office/drawing/2010/main"/>
                      </a:ext>
                    </a:extLst>
                  </pic:spPr>
                </pic:pic>
              </a:graphicData>
            </a:graphic>
          </wp:inline>
        </w:drawing>
      </w:r>
    </w:p>
    <w:p w:rsidR="00687117" w:rsidRDefault="00640C97" w:rsidP="00640C97">
      <w:pPr>
        <w:pStyle w:val="Caption"/>
      </w:pPr>
      <w:bookmarkStart w:id="47" w:name="_Toc498712886"/>
      <w:r>
        <w:t xml:space="preserve">Figure </w:t>
      </w:r>
      <w:r w:rsidR="00FE6AE3">
        <w:fldChar w:fldCharType="begin"/>
      </w:r>
      <w:r w:rsidR="00FE6AE3">
        <w:instrText xml:space="preserve"> SEQ Figure \* ARABIC </w:instrText>
      </w:r>
      <w:r w:rsidR="00FE6AE3">
        <w:fldChar w:fldCharType="separate"/>
      </w:r>
      <w:r w:rsidR="002C3B2A">
        <w:rPr>
          <w:noProof/>
        </w:rPr>
        <w:t>18</w:t>
      </w:r>
      <w:r w:rsidR="00FE6AE3">
        <w:rPr>
          <w:noProof/>
        </w:rPr>
        <w:fldChar w:fldCharType="end"/>
      </w:r>
      <w:r>
        <w:t>: Fuel consumption result figures (Tc</w:t>
      </w:r>
      <w:r w:rsidR="00D2104F">
        <w:t>, gc.ca</w:t>
      </w:r>
      <w:r>
        <w:t>, 2010)</w:t>
      </w:r>
      <w:bookmarkEnd w:id="47"/>
    </w:p>
    <w:p w:rsidR="00640C97" w:rsidRDefault="00D2575E" w:rsidP="00640C97">
      <w:pPr>
        <w:keepNext/>
      </w:pPr>
      <w:r>
        <w:rPr>
          <w:noProof/>
          <w:lang w:val="en-US"/>
        </w:rPr>
        <w:lastRenderedPageBreak/>
        <w:drawing>
          <wp:inline distT="0" distB="0" distL="0" distR="0" wp14:anchorId="04BC37EB" wp14:editId="43B9DB95">
            <wp:extent cx="4743450" cy="2112318"/>
            <wp:effectExtent l="0" t="0" r="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7782" t="33771" r="18403" b="20758"/>
                    <a:stretch/>
                  </pic:blipFill>
                  <pic:spPr bwMode="auto">
                    <a:xfrm>
                      <a:off x="0" y="0"/>
                      <a:ext cx="4757851" cy="2118731"/>
                    </a:xfrm>
                    <a:prstGeom prst="rect">
                      <a:avLst/>
                    </a:prstGeom>
                    <a:ln>
                      <a:noFill/>
                    </a:ln>
                    <a:extLst>
                      <a:ext uri="{53640926-AAD7-44D8-BBD7-CCE9431645EC}">
                        <a14:shadowObscured xmlns:a14="http://schemas.microsoft.com/office/drawing/2010/main"/>
                      </a:ext>
                    </a:extLst>
                  </pic:spPr>
                </pic:pic>
              </a:graphicData>
            </a:graphic>
          </wp:inline>
        </w:drawing>
      </w:r>
    </w:p>
    <w:p w:rsidR="00A65F5A" w:rsidRDefault="00640C97" w:rsidP="00640C97">
      <w:pPr>
        <w:pStyle w:val="Caption"/>
      </w:pPr>
      <w:bookmarkStart w:id="48" w:name="_Toc498712887"/>
      <w:r>
        <w:t xml:space="preserve">Figure </w:t>
      </w:r>
      <w:r w:rsidR="00FE6AE3">
        <w:fldChar w:fldCharType="begin"/>
      </w:r>
      <w:r w:rsidR="00FE6AE3">
        <w:instrText xml:space="preserve"> SEQ Figure \* ARABIC </w:instrText>
      </w:r>
      <w:r w:rsidR="00FE6AE3">
        <w:fldChar w:fldCharType="separate"/>
      </w:r>
      <w:r w:rsidR="002C3B2A">
        <w:rPr>
          <w:noProof/>
        </w:rPr>
        <w:t>19</w:t>
      </w:r>
      <w:r w:rsidR="00FE6AE3">
        <w:rPr>
          <w:noProof/>
        </w:rPr>
        <w:fldChar w:fldCharType="end"/>
      </w:r>
      <w:r>
        <w:t>: Emissions emitted during tests (Tc.gc.ca, 2010)</w:t>
      </w:r>
      <w:bookmarkEnd w:id="48"/>
    </w:p>
    <w:p w:rsidR="00DF33D3" w:rsidRDefault="009622C6" w:rsidP="009622C6">
      <w:r>
        <w:t xml:space="preserve">From the above figure it can be clearly seen, that more emissions were produced during the testing, except CO2, the CO2 levels were lower </w:t>
      </w:r>
      <w:r w:rsidR="00DF33D3">
        <w:t>than</w:t>
      </w:r>
      <w:r>
        <w:t xml:space="preserve"> </w:t>
      </w:r>
      <w:r w:rsidR="00DF33D3">
        <w:t xml:space="preserve">the CO2 levels recorded during idling. </w:t>
      </w:r>
    </w:p>
    <w:p w:rsidR="0098474A" w:rsidRDefault="0098474A" w:rsidP="009622C6"/>
    <w:p w:rsidR="00561E51" w:rsidRDefault="00561E51" w:rsidP="00561E51">
      <w:pPr>
        <w:pStyle w:val="Heading2"/>
      </w:pPr>
      <w:bookmarkStart w:id="49" w:name="_Toc498712845"/>
      <w:r>
        <w:t>5.3 Discussion</w:t>
      </w:r>
      <w:bookmarkEnd w:id="49"/>
    </w:p>
    <w:p w:rsidR="000A09A8" w:rsidRPr="009622C6" w:rsidRDefault="00C63392" w:rsidP="00DC489D">
      <w:r w:rsidRPr="00C63392">
        <w:t xml:space="preserve">Certain lecture or test results provided by </w:t>
      </w:r>
      <w:r>
        <w:t xml:space="preserve">the car </w:t>
      </w:r>
      <w:r w:rsidRPr="00343181">
        <w:rPr>
          <w:noProof/>
        </w:rPr>
        <w:t>manufacture</w:t>
      </w:r>
      <w:r w:rsidR="00343181">
        <w:rPr>
          <w:noProof/>
        </w:rPr>
        <w:t>r</w:t>
      </w:r>
      <w:r w:rsidRPr="00343181">
        <w:rPr>
          <w:noProof/>
        </w:rPr>
        <w:t>s</w:t>
      </w:r>
      <w:r>
        <w:t xml:space="preserve"> and automotive organisations in the past</w:t>
      </w:r>
      <w:r w:rsidRPr="00C63392">
        <w:t xml:space="preserve"> </w:t>
      </w:r>
      <w:r w:rsidRPr="00343181">
        <w:rPr>
          <w:noProof/>
        </w:rPr>
        <w:t>ha</w:t>
      </w:r>
      <w:r w:rsidR="00343181">
        <w:rPr>
          <w:noProof/>
        </w:rPr>
        <w:t>ve</w:t>
      </w:r>
      <w:r w:rsidRPr="00C63392">
        <w:t xml:space="preserve"> only been achieved </w:t>
      </w:r>
      <w:r w:rsidRPr="00343181">
        <w:rPr>
          <w:noProof/>
        </w:rPr>
        <w:t>th</w:t>
      </w:r>
      <w:r w:rsidR="00343181">
        <w:rPr>
          <w:noProof/>
        </w:rPr>
        <w:t>r</w:t>
      </w:r>
      <w:r w:rsidRPr="00343181">
        <w:rPr>
          <w:noProof/>
        </w:rPr>
        <w:t>ough</w:t>
      </w:r>
      <w:r w:rsidRPr="00C63392">
        <w:t xml:space="preserve"> calculations</w:t>
      </w:r>
      <w:r>
        <w:t xml:space="preserve"> and simulation</w:t>
      </w:r>
      <w:r w:rsidRPr="00C63392">
        <w:t>.</w:t>
      </w:r>
      <w:r>
        <w:t xml:space="preserve"> Although some organisation </w:t>
      </w:r>
      <w:r w:rsidRPr="00343181">
        <w:rPr>
          <w:noProof/>
        </w:rPr>
        <w:t>ha</w:t>
      </w:r>
      <w:r w:rsidR="00343181">
        <w:rPr>
          <w:noProof/>
        </w:rPr>
        <w:t>s</w:t>
      </w:r>
      <w:r>
        <w:t xml:space="preserve"> carried out some practical testing, but have not given</w:t>
      </w:r>
      <w:r w:rsidR="00343181">
        <w:t xml:space="preserve"> a</w:t>
      </w:r>
      <w:r>
        <w:t xml:space="preserve"> </w:t>
      </w:r>
      <w:r w:rsidRPr="00343181">
        <w:rPr>
          <w:noProof/>
        </w:rPr>
        <w:t>true</w:t>
      </w:r>
      <w:r>
        <w:t xml:space="preserve"> reflection on the emissions reduced by the start/stop system. Some reports have suggested is only improves fuel consumption and does not really improve the emissions but makes it worst </w:t>
      </w:r>
      <w:r w:rsidRPr="00C63392">
        <w:t>(Taub, 2017)</w:t>
      </w:r>
      <w:r>
        <w:t>.</w:t>
      </w:r>
      <w:r w:rsidR="00AB03FC">
        <w:t xml:space="preserve">  There </w:t>
      </w:r>
      <w:r w:rsidR="00343181">
        <w:rPr>
          <w:noProof/>
        </w:rPr>
        <w:t>is</w:t>
      </w:r>
      <w:r w:rsidR="00AB03FC">
        <w:t xml:space="preserve"> some strong technical paper which </w:t>
      </w:r>
      <w:r w:rsidR="00AB03FC" w:rsidRPr="00343181">
        <w:rPr>
          <w:noProof/>
        </w:rPr>
        <w:t>prove</w:t>
      </w:r>
      <w:r w:rsidR="00343181">
        <w:rPr>
          <w:noProof/>
        </w:rPr>
        <w:t>s</w:t>
      </w:r>
      <w:r w:rsidR="00AB03FC">
        <w:t xml:space="preserve"> that the start/stop system has not only improved the fuel consumption but also improved the emissions (</w:t>
      </w:r>
      <w:r w:rsidR="00AB03FC" w:rsidRPr="00AB03FC">
        <w:t>Fonseca, N., Casanova, J. and Valdes, M. (2007).</w:t>
      </w:r>
      <w:r w:rsidR="00F25EE1">
        <w:t xml:space="preserve"> It has proven that the NEDC cycle done not proved the true reflection on the fuel consumed and the emission gases produced, it is more theoretical calculated and simulated. This does not </w:t>
      </w:r>
      <w:r w:rsidR="00F25EE1" w:rsidRPr="00343181">
        <w:rPr>
          <w:noProof/>
        </w:rPr>
        <w:t>provide</w:t>
      </w:r>
      <w:r w:rsidR="00F25EE1">
        <w:t xml:space="preserve"> the full urban cycle which the vehicle goes through during the urban drive </w:t>
      </w:r>
      <w:r w:rsidR="00F25EE1" w:rsidRPr="00F25EE1">
        <w:t>(Telegraph.co.uk, 2017).</w:t>
      </w:r>
      <w:r w:rsidR="00F25EE1">
        <w:t xml:space="preserve"> The new testing procedure the WLTC, once it is </w:t>
      </w:r>
      <w:r w:rsidR="00F25EE1" w:rsidRPr="00343181">
        <w:rPr>
          <w:noProof/>
        </w:rPr>
        <w:t>full</w:t>
      </w:r>
      <w:r w:rsidR="00343181">
        <w:rPr>
          <w:noProof/>
        </w:rPr>
        <w:t>y</w:t>
      </w:r>
      <w:r w:rsidR="00F25EE1">
        <w:t xml:space="preserve"> established will </w:t>
      </w:r>
      <w:r w:rsidR="00F25EE1" w:rsidRPr="00343181">
        <w:rPr>
          <w:noProof/>
        </w:rPr>
        <w:t>provide</w:t>
      </w:r>
      <w:r w:rsidR="00F25EE1">
        <w:t xml:space="preserve"> the full reflection on the fuel consumption and the emissions produced in the </w:t>
      </w:r>
      <w:r w:rsidR="004C0ECE">
        <w:t xml:space="preserve">urban zone. Although the WTLC testing is very expensive, and car </w:t>
      </w:r>
      <w:r w:rsidR="004C0ECE" w:rsidRPr="00343181">
        <w:rPr>
          <w:noProof/>
        </w:rPr>
        <w:t>manufacture</w:t>
      </w:r>
      <w:r w:rsidR="00343181">
        <w:rPr>
          <w:noProof/>
        </w:rPr>
        <w:t>r</w:t>
      </w:r>
      <w:r w:rsidR="004C0ECE">
        <w:t xml:space="preserve"> may not agree to (Telegraph.co.uk, 2017),</w:t>
      </w:r>
      <w:r w:rsidR="004C0ECE" w:rsidRPr="004C0ECE">
        <w:t xml:space="preserve"> it has been found better for the car manufacturers to use to give</w:t>
      </w:r>
      <w:r w:rsidR="00343181">
        <w:t xml:space="preserve"> an</w:t>
      </w:r>
      <w:r w:rsidR="004C0ECE" w:rsidRPr="004C0ECE">
        <w:t xml:space="preserve"> </w:t>
      </w:r>
      <w:r w:rsidR="004C0ECE" w:rsidRPr="00343181">
        <w:rPr>
          <w:noProof/>
        </w:rPr>
        <w:t>accurate</w:t>
      </w:r>
      <w:r w:rsidR="004C0ECE" w:rsidRPr="004C0ECE">
        <w:t xml:space="preserve"> reading of fuel consumption and emissions </w:t>
      </w:r>
      <w:r w:rsidR="004C0ECE" w:rsidRPr="00343181">
        <w:rPr>
          <w:noProof/>
        </w:rPr>
        <w:t>produce</w:t>
      </w:r>
      <w:r w:rsidR="00343181">
        <w:rPr>
          <w:noProof/>
        </w:rPr>
        <w:t>d</w:t>
      </w:r>
      <w:r w:rsidR="004C0ECE">
        <w:t xml:space="preserve"> in order to not to get fined (Consultancy.uk. </w:t>
      </w:r>
      <w:r w:rsidR="004C0ECE" w:rsidRPr="004C0ECE">
        <w:t>2016).</w:t>
      </w:r>
      <w:r w:rsidR="000A09A8">
        <w:t xml:space="preserve"> However, all three tests provide different emissions reading </w:t>
      </w:r>
      <w:r w:rsidR="000A09A8" w:rsidRPr="00343181">
        <w:rPr>
          <w:noProof/>
        </w:rPr>
        <w:t>with</w:t>
      </w:r>
      <w:r w:rsidR="00343181">
        <w:rPr>
          <w:noProof/>
        </w:rPr>
        <w:t xml:space="preserve"> a</w:t>
      </w:r>
      <w:r w:rsidR="000A09A8" w:rsidRPr="00343181">
        <w:rPr>
          <w:noProof/>
        </w:rPr>
        <w:t xml:space="preserve"> start</w:t>
      </w:r>
      <w:r w:rsidR="000A09A8">
        <w:t xml:space="preserve">/stop on. </w:t>
      </w:r>
      <w:r w:rsidR="00DC489D">
        <w:t>From a technical paper, known as London exhaust emissions and study and the research carried out in London prove</w:t>
      </w:r>
      <w:r w:rsidR="00FD527D">
        <w:t xml:space="preserve">s that the start/stop system does improve the emissions and reduce the fuel consumed. It has also </w:t>
      </w:r>
      <w:r w:rsidR="00FD527D" w:rsidRPr="00343181">
        <w:rPr>
          <w:noProof/>
        </w:rPr>
        <w:t>approved</w:t>
      </w:r>
      <w:r w:rsidR="00FD527D">
        <w:t xml:space="preserve"> one of the tests to test emissions. In the test, the NEDC cycle used</w:t>
      </w:r>
      <w:r w:rsidR="00165814">
        <w:t xml:space="preserve"> </w:t>
      </w:r>
      <w:r w:rsidR="00165814" w:rsidRPr="00165814">
        <w:t>(Content.tfl.gov.uk, 2017)</w:t>
      </w:r>
      <w:r w:rsidR="00165814">
        <w:t>.</w:t>
      </w:r>
      <w:r w:rsidR="00FD527D">
        <w:t xml:space="preserve"> </w:t>
      </w:r>
    </w:p>
    <w:p w:rsidR="00D94755" w:rsidRDefault="0070259F" w:rsidP="003444A7">
      <w:pPr>
        <w:pStyle w:val="Heading2"/>
      </w:pPr>
      <w:bookmarkStart w:id="50" w:name="_Toc498712846"/>
      <w:r>
        <w:t>5.4 Conclusion</w:t>
      </w:r>
      <w:bookmarkEnd w:id="50"/>
      <w:r>
        <w:t xml:space="preserve">   </w:t>
      </w:r>
      <w:r w:rsidR="00196A28">
        <w:t xml:space="preserve">   </w:t>
      </w:r>
      <w:r w:rsidR="00561E51">
        <w:t xml:space="preserve"> </w:t>
      </w:r>
      <w:r w:rsidR="00561E51" w:rsidRPr="00561E51">
        <w:t xml:space="preserve">      </w:t>
      </w:r>
    </w:p>
    <w:p w:rsidR="00D2104F" w:rsidRPr="00DC5708" w:rsidRDefault="003444A7" w:rsidP="00D94755">
      <w:r>
        <w:t xml:space="preserve">From the research carried </w:t>
      </w:r>
      <w:r w:rsidR="002C4650">
        <w:t xml:space="preserve">and the evidence collected, it can be seen </w:t>
      </w:r>
      <w:r w:rsidR="002C4650" w:rsidRPr="00343181">
        <w:rPr>
          <w:noProof/>
        </w:rPr>
        <w:t>clear</w:t>
      </w:r>
      <w:r w:rsidR="00343181">
        <w:rPr>
          <w:noProof/>
        </w:rPr>
        <w:t>ly</w:t>
      </w:r>
      <w:r w:rsidR="002C4650">
        <w:t xml:space="preserve"> that there is a major issue for the automotive industries to solve as this is </w:t>
      </w:r>
      <w:r w:rsidR="00343181">
        <w:rPr>
          <w:noProof/>
        </w:rPr>
        <w:t>a</w:t>
      </w:r>
      <w:r w:rsidR="002C4650" w:rsidRPr="00343181">
        <w:rPr>
          <w:noProof/>
        </w:rPr>
        <w:t>ffecting</w:t>
      </w:r>
      <w:r w:rsidR="002C4650">
        <w:t xml:space="preserve"> the human health</w:t>
      </w:r>
      <w:r w:rsidR="00B40100">
        <w:t xml:space="preserve"> and the </w:t>
      </w:r>
      <w:r w:rsidR="00B40100" w:rsidRPr="00B40100">
        <w:rPr>
          <w:noProof/>
        </w:rPr>
        <w:t>enviro</w:t>
      </w:r>
      <w:r w:rsidR="00B40100">
        <w:rPr>
          <w:noProof/>
        </w:rPr>
        <w:t>n</w:t>
      </w:r>
      <w:r w:rsidR="00B40100" w:rsidRPr="00B40100">
        <w:rPr>
          <w:noProof/>
        </w:rPr>
        <w:t>ment</w:t>
      </w:r>
      <w:r w:rsidR="002C4650">
        <w:t>.</w:t>
      </w:r>
      <w:r w:rsidR="00DC5708">
        <w:t xml:space="preserve"> </w:t>
      </w:r>
      <w:r w:rsidR="00B40100">
        <w:t xml:space="preserve">From the research, it can be seen clearly, that the urban zone driving has produced a lot of emissions than the </w:t>
      </w:r>
      <w:r w:rsidR="00B40100" w:rsidRPr="00B40100">
        <w:rPr>
          <w:noProof/>
        </w:rPr>
        <w:t>extra</w:t>
      </w:r>
      <w:r w:rsidR="00B40100">
        <w:rPr>
          <w:noProof/>
        </w:rPr>
        <w:t>-</w:t>
      </w:r>
      <w:r w:rsidR="00B40100" w:rsidRPr="00B40100">
        <w:rPr>
          <w:noProof/>
        </w:rPr>
        <w:t>urban</w:t>
      </w:r>
      <w:r w:rsidR="00B40100">
        <w:t xml:space="preserve"> </w:t>
      </w:r>
      <w:r w:rsidR="00B40100" w:rsidRPr="00B40100">
        <w:rPr>
          <w:noProof/>
        </w:rPr>
        <w:t xml:space="preserve">driving </w:t>
      </w:r>
      <w:r w:rsidR="00B40100">
        <w:rPr>
          <w:noProof/>
        </w:rPr>
        <w:t xml:space="preserve">and it has become the point of interest for government and the automotive </w:t>
      </w:r>
      <w:r w:rsidR="00B40100" w:rsidRPr="00B40100">
        <w:rPr>
          <w:noProof/>
        </w:rPr>
        <w:t>ind</w:t>
      </w:r>
      <w:r w:rsidR="00B40100">
        <w:rPr>
          <w:noProof/>
        </w:rPr>
        <w:t>ustr</w:t>
      </w:r>
      <w:r w:rsidR="00B40100" w:rsidRPr="00B40100">
        <w:rPr>
          <w:noProof/>
        </w:rPr>
        <w:t>ies</w:t>
      </w:r>
      <w:r w:rsidR="00B40100">
        <w:rPr>
          <w:noProof/>
        </w:rPr>
        <w:t xml:space="preserve">. </w:t>
      </w:r>
      <w:r w:rsidR="00DC5708" w:rsidRPr="00B40100">
        <w:rPr>
          <w:noProof/>
        </w:rPr>
        <w:t>The</w:t>
      </w:r>
      <w:r w:rsidR="00DC5708">
        <w:t xml:space="preserve"> emissions standard </w:t>
      </w:r>
      <w:r w:rsidR="00DC5708" w:rsidRPr="00B40100">
        <w:rPr>
          <w:noProof/>
        </w:rPr>
        <w:t>ha</w:t>
      </w:r>
      <w:r w:rsidR="00B40100">
        <w:rPr>
          <w:noProof/>
        </w:rPr>
        <w:t>s</w:t>
      </w:r>
      <w:r w:rsidR="00DC5708">
        <w:t xml:space="preserve"> become very challenging for the automotive industries, new systems have been introduced to resolve the issue.</w:t>
      </w:r>
      <w:r w:rsidR="00A2420D">
        <w:t xml:space="preserve"> </w:t>
      </w:r>
      <w:r w:rsidR="00DC5708">
        <w:t xml:space="preserve">As the start/stop system </w:t>
      </w:r>
      <w:r w:rsidR="00DC5708" w:rsidRPr="0010130C">
        <w:rPr>
          <w:noProof/>
        </w:rPr>
        <w:t>ha</w:t>
      </w:r>
      <w:r w:rsidR="0010130C">
        <w:rPr>
          <w:noProof/>
        </w:rPr>
        <w:t>s</w:t>
      </w:r>
      <w:r w:rsidR="00DC5708">
        <w:t xml:space="preserve"> </w:t>
      </w:r>
      <w:r w:rsidR="00DC5708" w:rsidRPr="00343181">
        <w:rPr>
          <w:noProof/>
        </w:rPr>
        <w:t>introduce</w:t>
      </w:r>
      <w:r w:rsidR="00343181">
        <w:rPr>
          <w:noProof/>
        </w:rPr>
        <w:t>d</w:t>
      </w:r>
      <w:r w:rsidR="00DC5708">
        <w:t xml:space="preserve"> to reduce the emissions in the urban areas. It has become very important</w:t>
      </w:r>
      <w:r w:rsidR="00737F4F">
        <w:t xml:space="preserve"> to further investigate this matter further.</w:t>
      </w:r>
      <w:r w:rsidR="00DC5708">
        <w:t xml:space="preserve"> The results found in the results section, shows there are </w:t>
      </w:r>
      <w:r w:rsidR="00DC5708">
        <w:lastRenderedPageBreak/>
        <w:t>positive and negative results produced during the testing of the start/stop system. However a</w:t>
      </w:r>
      <w:r w:rsidR="00F92001">
        <w:t xml:space="preserve">fter the author has conducted the test, only then it can be determined if the start/stop system is </w:t>
      </w:r>
      <w:r w:rsidR="00F92001" w:rsidRPr="00343181">
        <w:rPr>
          <w:noProof/>
        </w:rPr>
        <w:t>actual</w:t>
      </w:r>
      <w:r w:rsidR="00343181">
        <w:rPr>
          <w:noProof/>
        </w:rPr>
        <w:t>ly</w:t>
      </w:r>
      <w:r w:rsidR="00F92001">
        <w:t xml:space="preserve"> beneficial.</w:t>
      </w:r>
    </w:p>
    <w:p w:rsidR="00D2104F" w:rsidRDefault="00D2104F" w:rsidP="00D94755">
      <w:pPr>
        <w:rPr>
          <w:rFonts w:asciiTheme="majorHAnsi" w:eastAsiaTheme="majorEastAsia" w:hAnsiTheme="majorHAnsi" w:cstheme="majorBidi"/>
          <w:color w:val="2F5496" w:themeColor="accent1" w:themeShade="BF"/>
          <w:sz w:val="32"/>
          <w:szCs w:val="32"/>
        </w:rPr>
      </w:pPr>
    </w:p>
    <w:p w:rsidR="00D2104F" w:rsidRDefault="00D2104F" w:rsidP="00D94755">
      <w:pPr>
        <w:rPr>
          <w:rFonts w:asciiTheme="majorHAnsi" w:eastAsiaTheme="majorEastAsia" w:hAnsiTheme="majorHAnsi" w:cstheme="majorBidi"/>
          <w:color w:val="2F5496" w:themeColor="accent1" w:themeShade="BF"/>
          <w:sz w:val="32"/>
          <w:szCs w:val="32"/>
        </w:rPr>
      </w:pPr>
    </w:p>
    <w:p w:rsidR="00D2104F" w:rsidRDefault="00D2104F" w:rsidP="00D94755">
      <w:pPr>
        <w:rPr>
          <w:rFonts w:asciiTheme="majorHAnsi" w:eastAsiaTheme="majorEastAsia" w:hAnsiTheme="majorHAnsi" w:cstheme="majorBidi"/>
          <w:color w:val="2F5496" w:themeColor="accent1" w:themeShade="BF"/>
          <w:sz w:val="32"/>
          <w:szCs w:val="32"/>
        </w:rPr>
      </w:pPr>
    </w:p>
    <w:p w:rsidR="00D2104F" w:rsidRDefault="00D2104F" w:rsidP="00D94755">
      <w:pPr>
        <w:rPr>
          <w:rFonts w:asciiTheme="majorHAnsi" w:eastAsiaTheme="majorEastAsia" w:hAnsiTheme="majorHAnsi" w:cstheme="majorBidi"/>
          <w:color w:val="2F5496" w:themeColor="accent1" w:themeShade="BF"/>
          <w:sz w:val="32"/>
          <w:szCs w:val="32"/>
        </w:rPr>
      </w:pPr>
    </w:p>
    <w:p w:rsidR="00701FC2" w:rsidRPr="00D94755" w:rsidRDefault="00701FC2" w:rsidP="00D94755">
      <w:pPr>
        <w:rPr>
          <w:rFonts w:asciiTheme="majorHAnsi" w:eastAsiaTheme="majorEastAsia" w:hAnsiTheme="majorHAnsi" w:cstheme="majorBidi"/>
          <w:color w:val="2F5496" w:themeColor="accent1" w:themeShade="BF"/>
          <w:sz w:val="32"/>
          <w:szCs w:val="32"/>
        </w:rPr>
      </w:pPr>
    </w:p>
    <w:p w:rsidR="004909C5" w:rsidRDefault="004909C5" w:rsidP="004909C5">
      <w:pPr>
        <w:pStyle w:val="Heading1"/>
      </w:pPr>
      <w:bookmarkStart w:id="51" w:name="_Toc498712847"/>
      <w:r>
        <w:t>Reference</w:t>
      </w:r>
      <w:bookmarkEnd w:id="51"/>
    </w:p>
    <w:p w:rsidR="004909C5" w:rsidRDefault="004909C5" w:rsidP="004909C5">
      <w:pPr>
        <w:pStyle w:val="Heading2"/>
      </w:pPr>
      <w:bookmarkStart w:id="52" w:name="_Toc498712848"/>
      <w:r>
        <w:t>Books</w:t>
      </w:r>
      <w:r w:rsidR="005B641B">
        <w:t>/ Technical Paper</w:t>
      </w:r>
      <w:r w:rsidR="00563B0C">
        <w:t>s</w:t>
      </w:r>
      <w:bookmarkEnd w:id="52"/>
      <w:r w:rsidR="005B641B">
        <w:t xml:space="preserve"> </w:t>
      </w:r>
    </w:p>
    <w:p w:rsidR="00D8513B" w:rsidRDefault="00840DB4" w:rsidP="00D8513B">
      <w:r w:rsidRPr="00840DB4">
        <w:t>Lyu, C., Ou, X. &amp; Zhang, X. 2015, "China automotive energy consumption and greenhouse gas emissions outlook to 2050", Mitigation and Adaptation Strategies for Global Change, vol. 20, no. 5, pp. 627-650.</w:t>
      </w:r>
    </w:p>
    <w:p w:rsidR="00840DB4" w:rsidRDefault="008C6947" w:rsidP="00D8513B">
      <w:r w:rsidRPr="008C6947">
        <w:t>Wing-Tat Hung, Hing-Yan, T. &amp; Chun-Shun Cheung 2005, "A Modal Approach to Vehicular Emissions and Fuel Consumption Model Development", Journal of the Air &amp; Waste Management Association, vol. 55, no. 10, pp. 1431-40.</w:t>
      </w:r>
    </w:p>
    <w:p w:rsidR="00197A6D" w:rsidRDefault="00197A6D" w:rsidP="00D8513B">
      <w:r w:rsidRPr="00197A6D">
        <w:t>Stojanovic, D. &amp; Velickovic, M. 2012, "THE IMPACT OF FREIGHT TRANSPORT ON GREENHOUSE GASES EMISSIONS IN SERBIAN CITIES - THE CASE OF NOVI SAD", Metalurgia International, vol. 17, no. 6, pp. 196-IX.</w:t>
      </w:r>
    </w:p>
    <w:p w:rsidR="00AB0C8E" w:rsidRDefault="00AB0C8E" w:rsidP="00D8513B">
      <w:r w:rsidRPr="00AB0C8E">
        <w:t>Tögel, M. &amp; Spicka, L. 2014, "Low-Emission Zones in European Countries", Transactions on Transport Sciences, vol. 7, no. 3, pp. 97-108.</w:t>
      </w:r>
    </w:p>
    <w:p w:rsidR="00FE466B" w:rsidRDefault="00FE466B" w:rsidP="00FE466B">
      <w:r w:rsidRPr="00FE466B">
        <w:t>C., Heal, M.R., Vieno, M., MacKenzie, I.A., Armstrong, B.G., Butland, B.K., Milojevic, A., Chalabi, Z., Atkinson, R.W., Stevenson, D.S., Doherty, R.M. &amp; Wilkinson, P. 2017, "Spatiotemporal evaluation of EMEP4UK-WRF v4.3 atmospheric chemistry transport simulations of health-related metrics for NO0RW1S34RfeSDcfkexd09rT421RW1S34RfeSDcfkexd09rT4, O0RW1S34RfeSDcfkexd09rT431RW1S34RfeSDcfkexd09rT4, PM0RW1S34RfeSDcfkexd09rT4101RW1S34RfeSDcfkexd09rT4, and PM0RW1S34RfeSDcfkexd09rT42. 51RW1S34RfeSDcfkexd09rT4 for 2001–2010", Geoscientific Model Development, vol. 10, no. 4, pp. 1767-1787.</w:t>
      </w:r>
    </w:p>
    <w:p w:rsidR="00D611E8" w:rsidRDefault="00D611E8" w:rsidP="00FE466B">
      <w:r w:rsidRPr="00D611E8">
        <w:t>SAE. (1999). A decision-support GIS tool for management of urban air quality and human exposures. [Online] Available at: https://saemobilus-sae-org.ezproxy.uwtsd.ac.uk/content/1999-23-0037/ [Accessed 11 Nov. 2017].</w:t>
      </w:r>
    </w:p>
    <w:p w:rsidR="00CB2BF2" w:rsidRDefault="00CB2BF2" w:rsidP="00FE466B">
      <w:r w:rsidRPr="00CB2BF2">
        <w:t>Halderman, James D and Jim Linder. Automotive Fuel and Emissions Control Systems. 1st ed. Upper Saddle River, N.J.: Pearson, 2006. Print.</w:t>
      </w:r>
    </w:p>
    <w:p w:rsidR="008A33F9" w:rsidRDefault="008A33F9" w:rsidP="00FE466B">
      <w:r w:rsidRPr="008A33F9">
        <w:t>Motorists need to stop relying solely on vehicle manufacturers to reduce vehicle emissions and take some simple steps themselves 2015</w:t>
      </w:r>
      <w:r w:rsidR="00766B19" w:rsidRPr="008A33F9">
        <w:t>,</w:t>
      </w:r>
      <w:r w:rsidRPr="008A33F9">
        <w:t xml:space="preserve"> Coventry.</w:t>
      </w:r>
    </w:p>
    <w:p w:rsidR="006C495D" w:rsidRDefault="006C495D" w:rsidP="00FE466B">
      <w:r w:rsidRPr="0010130C">
        <w:rPr>
          <w:noProof/>
        </w:rPr>
        <w:lastRenderedPageBreak/>
        <w:t>MERKISZ</w:t>
      </w:r>
      <w:r w:rsidRPr="006C495D">
        <w:t>, J., PIELECHA, I., PIELECHA, J. and BRUDNICKI, K., 2011. On-Road Exhaust Emissions from Passenger Cars Fitted with a Start-Stop System. Archives of Transport, 23(1), pp. 37.</w:t>
      </w:r>
    </w:p>
    <w:p w:rsidR="00AB03FC" w:rsidRDefault="00AB03FC" w:rsidP="00FE466B">
      <w:r w:rsidRPr="00AB03FC">
        <w:t>Fonseca, N., Casanova, J. and Valdes, M. (2007). Influence of the stop/start system on C02 emissions of a diesel vehicle in urban traffic. [</w:t>
      </w:r>
      <w:r w:rsidR="00EB75EE" w:rsidRPr="00AB03FC">
        <w:t>Online</w:t>
      </w:r>
      <w:r w:rsidRPr="00AB03FC">
        <w:t>] Core.ac.uk. Available at: https://core.ac.uk/download/pdf/11995920.pdf [Accessed 12 Nov. 2017].</w:t>
      </w:r>
    </w:p>
    <w:p w:rsidR="00F56A08" w:rsidRDefault="00F56A08" w:rsidP="00FE466B">
      <w:r w:rsidRPr="00F56A08">
        <w:t>Li, Y. 2008, Health benefits of traffic-related particulate matter control policies: The case of Bangkok, Thailand, The University of North Carolina at Chapel Hill.</w:t>
      </w:r>
    </w:p>
    <w:p w:rsidR="00F56A08" w:rsidRDefault="00EF0D9F" w:rsidP="00FE466B">
      <w:r w:rsidRPr="00EF0D9F">
        <w:t>Ding, Z., Duan, X., Ge, Q. &amp; Zhang, Z. 2009, "Control of atmospheric CO2 concentrations by 2050: A calculation on the emission rights of different countries", Science in China.</w:t>
      </w:r>
      <w:r w:rsidR="004C1E87">
        <w:t xml:space="preserve"> </w:t>
      </w:r>
      <w:r w:rsidRPr="00EF0D9F">
        <w:t>Series D, Earth Sciences, vol. 52, no. 10, pp. 1447-1469.</w:t>
      </w:r>
    </w:p>
    <w:p w:rsidR="00603A94" w:rsidRDefault="00603A94" w:rsidP="00FE466B">
      <w:r w:rsidRPr="00603A94">
        <w:t xml:space="preserve">Kirwan, John E., et al. "3-cylinder turbocharged gasoline direct injection: A </w:t>
      </w:r>
      <w:r w:rsidRPr="0010130C">
        <w:rPr>
          <w:noProof/>
        </w:rPr>
        <w:t>high</w:t>
      </w:r>
      <w:r w:rsidR="0010130C">
        <w:rPr>
          <w:noProof/>
        </w:rPr>
        <w:t>-</w:t>
      </w:r>
      <w:r w:rsidRPr="0010130C">
        <w:rPr>
          <w:noProof/>
        </w:rPr>
        <w:t>value</w:t>
      </w:r>
      <w:r w:rsidRPr="00603A94">
        <w:t xml:space="preserve"> solution for low CO2 and NOx emissions." SAE Int. J. Engines 3.1 (2010): 355-371.</w:t>
      </w:r>
    </w:p>
    <w:p w:rsidR="00DE1DCB" w:rsidRPr="00FE466B" w:rsidRDefault="00DE1DCB" w:rsidP="00FE466B">
      <w:r w:rsidRPr="00DE1DCB">
        <w:t>Hooftman, N., Oliveira, L., Messagie, M., Coosemans, T. and Van Mierlo, J. (2016). Environmental Analysis of Petrol, Diesel and Electric Passenger Cars in a Belgian Urban Setting.</w:t>
      </w:r>
    </w:p>
    <w:p w:rsidR="004909C5" w:rsidRDefault="004909C5" w:rsidP="004909C5">
      <w:pPr>
        <w:pStyle w:val="Heading2"/>
      </w:pPr>
      <w:bookmarkStart w:id="53" w:name="_Toc498712849"/>
      <w:r>
        <w:t>Websites</w:t>
      </w:r>
      <w:bookmarkEnd w:id="53"/>
    </w:p>
    <w:p w:rsidR="004909C5" w:rsidRDefault="004909C5" w:rsidP="004909C5">
      <w:r>
        <w:t xml:space="preserve"> </w:t>
      </w:r>
      <w:r w:rsidRPr="004909C5">
        <w:t>Treece, J. (2017). 10 ways the 1973 oil embargo changed the industry. [</w:t>
      </w:r>
      <w:r w:rsidR="001A71A4" w:rsidRPr="004909C5">
        <w:t>Online</w:t>
      </w:r>
      <w:r w:rsidRPr="004909C5">
        <w:t>] Automotive News. Available at: http://www.autonews.com/article/20131014/GLOBAL/131019959/10-ways-the-1973-oil-embargo-changed-the-industry [Accessed 8 Nov. 2017].</w:t>
      </w:r>
    </w:p>
    <w:p w:rsidR="00D8513B" w:rsidRDefault="00D8513B" w:rsidP="004909C5">
      <w:r w:rsidRPr="00D8513B">
        <w:t>Williams-Derry, C. (2017). A timeline of changes in automotive fuel economy. [</w:t>
      </w:r>
      <w:r w:rsidR="001A71A4" w:rsidRPr="00D8513B">
        <w:t>Online</w:t>
      </w:r>
      <w:r w:rsidRPr="00D8513B">
        <w:t>] Grist. Available at: http://grist.org/article/horsepower-vs-mpg/ [Accessed 8 Nov. 2017].</w:t>
      </w:r>
    </w:p>
    <w:p w:rsidR="00D8513B" w:rsidRDefault="00ED1ECE" w:rsidP="004909C5">
      <w:r>
        <w:t>Pewtrusts.org. (2011</w:t>
      </w:r>
      <w:r w:rsidR="00D8513B" w:rsidRPr="00D8513B">
        <w:t>). History of Fuel Economy: One Decade of Innovation, Two Decades of Inaction. [</w:t>
      </w:r>
      <w:r w:rsidR="001A71A4" w:rsidRPr="00D8513B">
        <w:t>Online</w:t>
      </w:r>
      <w:r w:rsidR="00D8513B" w:rsidRPr="00D8513B">
        <w:t>] Available at: http://www.pewtrusts.org/en/research-and-analysis/fact-sheets/2011/04/20/driving-to-545-mpg-the-history-of-fuel-economy [Accessed 8 Nov. 2017].</w:t>
      </w:r>
    </w:p>
    <w:p w:rsidR="00210FA3" w:rsidRDefault="00210FA3" w:rsidP="004909C5">
      <w:r w:rsidRPr="00210FA3">
        <w:t>History.aip.org. (2017). Government: The View from Washington, DC. [</w:t>
      </w:r>
      <w:r w:rsidR="001A71A4" w:rsidRPr="00210FA3">
        <w:t>Online</w:t>
      </w:r>
      <w:r w:rsidRPr="00210FA3">
        <w:t>] Available at: https://history.aip.org/climate/Govt.htm#L_M050 [Accessed 8 Nov. 2017].</w:t>
      </w:r>
    </w:p>
    <w:p w:rsidR="006C2D1A" w:rsidRDefault="006C2D1A" w:rsidP="004909C5">
      <w:r w:rsidRPr="006C2D1A">
        <w:t>Dft.gov.uk. (2017). The fuel consumption testing scheme. [</w:t>
      </w:r>
      <w:r w:rsidR="001A71A4" w:rsidRPr="006C2D1A">
        <w:t>Online</w:t>
      </w:r>
      <w:r w:rsidRPr="006C2D1A">
        <w:t>] Available at: http://www.dft.gov.uk/vca/fcb/the-fuel-consumption-testing-scheme.asp [Accessed 9 Nov. 2017].</w:t>
      </w:r>
    </w:p>
    <w:p w:rsidR="00CC720F" w:rsidRDefault="00CC720F" w:rsidP="004909C5">
      <w:r w:rsidRPr="00CC720F">
        <w:t>Telegraph.co.uk. (2017). Fuel economy: why your car won't match the official mpg. [</w:t>
      </w:r>
      <w:r w:rsidR="001A71A4" w:rsidRPr="00CC720F">
        <w:t>Online</w:t>
      </w:r>
      <w:r w:rsidRPr="00CC720F">
        <w:t>] Available at: http://www.telegraph.co.uk/motoring/green-motoring/9241054/Fuel-economy-why-your-car-wont-match-the-official-mpg.html [Accessed 9 Nov. 2017].</w:t>
      </w:r>
    </w:p>
    <w:p w:rsidR="00EE5357" w:rsidRDefault="00EE5357" w:rsidP="004909C5">
      <w:r w:rsidRPr="00EE5357">
        <w:t>Dieselnet.com. (2017). Emission Test Cycles: WLTC. [</w:t>
      </w:r>
      <w:r w:rsidR="001A71A4" w:rsidRPr="00EE5357">
        <w:t>Online</w:t>
      </w:r>
      <w:r w:rsidRPr="00EE5357">
        <w:t>] Available at: https://www.dieselnet.com/standards/cycles/wltp.php [Accessed 9 Nov. 2017].</w:t>
      </w:r>
    </w:p>
    <w:p w:rsidR="00C90622" w:rsidRDefault="00C90622" w:rsidP="004909C5">
      <w:r w:rsidRPr="00C90622">
        <w:t>'London's £10 T-charge comes into effect in fight against toxic car fumes - Drivers of older, more polluting petrol and diesel cars in centre of capital now liable for fee on top of congestion charge', Guardian, The: Web Edition Articles (London, England), 23 Oct, (online NewsBank).</w:t>
      </w:r>
      <w:r>
        <w:t>[Accessed 9 Nov.2017].</w:t>
      </w:r>
    </w:p>
    <w:p w:rsidR="00FA75DD" w:rsidRDefault="00FA75DD" w:rsidP="004909C5">
      <w:r w:rsidRPr="00FA75DD">
        <w:t>Fortune. (2017). Paris Wants to Ban the Combustion Engine by 2030. [</w:t>
      </w:r>
      <w:r w:rsidR="00EB75EE" w:rsidRPr="00FA75DD">
        <w:t>Online</w:t>
      </w:r>
      <w:r w:rsidRPr="00FA75DD">
        <w:t>] Available at: http://fortune.com/2017/10/12/paris-combustion-engine-ban/ [Accessed 10 Nov. 2017].</w:t>
      </w:r>
    </w:p>
    <w:p w:rsidR="0066143C" w:rsidRDefault="0066143C" w:rsidP="004909C5">
      <w:r w:rsidRPr="0066143C">
        <w:lastRenderedPageBreak/>
        <w:t>2017, 'Undefined Headline', Brentwood Gazette Series (England), 3 Nov, pp. 50-51, (online NewsBank).</w:t>
      </w:r>
    </w:p>
    <w:p w:rsidR="00652A30" w:rsidRDefault="00652A30" w:rsidP="004909C5">
      <w:r w:rsidRPr="00652A30">
        <w:t xml:space="preserve">Licencebureau.co.uk. (2017). Cite a Website - Cite This </w:t>
      </w:r>
      <w:r w:rsidR="00EB75EE" w:rsidRPr="00652A30">
        <w:t>for</w:t>
      </w:r>
      <w:r w:rsidRPr="00652A30">
        <w:t xml:space="preserve"> Me. [online] Available at: https://www.licencebureau.co.uk/wp-content/uploads/road-use-statistics.pdf [Accessed 10 Nov. 2017].</w:t>
      </w:r>
    </w:p>
    <w:p w:rsidR="004679F2" w:rsidRDefault="004679F2" w:rsidP="004909C5">
      <w:r w:rsidRPr="004679F2">
        <w:t>Reducing CO2 Emissions from Passenger Cars - Climate Action - European Commission". Climate Action - European Commiss</w:t>
      </w:r>
      <w:r>
        <w:t xml:space="preserve">ion. </w:t>
      </w:r>
      <w:r w:rsidR="00EB75EE">
        <w:t>N.P</w:t>
      </w:r>
      <w:r>
        <w:t>., 2017. Web. 12 Nov</w:t>
      </w:r>
      <w:r w:rsidRPr="004679F2">
        <w:t>. 2017.</w:t>
      </w:r>
    </w:p>
    <w:p w:rsidR="003D53B1" w:rsidRDefault="003D53B1" w:rsidP="004909C5">
      <w:r w:rsidRPr="003D53B1">
        <w:t xml:space="preserve">BorgWarner (2017) History, Available at: http://www.turbos.bwauto.com/products/turbochargerHistory.aspx (Accessed: </w:t>
      </w:r>
      <w:r>
        <w:t>Nov,</w:t>
      </w:r>
      <w:r w:rsidRPr="003D53B1">
        <w:t xml:space="preserve"> 2017).</w:t>
      </w:r>
    </w:p>
    <w:p w:rsidR="00E41B63" w:rsidRDefault="00E41B63" w:rsidP="004909C5">
      <w:r w:rsidRPr="00E41B63">
        <w:t>Mail Online. (2016). First we were bribed to buy diesel cars. [</w:t>
      </w:r>
      <w:r w:rsidR="001A71A4" w:rsidRPr="00E41B63">
        <w:t>Online</w:t>
      </w:r>
      <w:r w:rsidRPr="00E41B63">
        <w:t>] Available at: http://www.dailymail.co.uk/news/article-3632355/First-bribed-buy-diesel-cars-want-tax-us.html [Accessed 11 Nov. 2017].</w:t>
      </w:r>
    </w:p>
    <w:p w:rsidR="00BE7EF8" w:rsidRDefault="00BE7EF8" w:rsidP="004909C5">
      <w:r w:rsidRPr="00BE7EF8">
        <w:t xml:space="preserve">Kollewe, J. (2017) UK government wrong to subsidise diesel, says former minister. Available at: https://www.theguardian.com/business/2015/oct/01/uk-government-wrong-to-subsidise-diesel-says-former-minister (Accessed: </w:t>
      </w:r>
      <w:r>
        <w:t>November</w:t>
      </w:r>
      <w:r w:rsidRPr="00BE7EF8">
        <w:t xml:space="preserve"> 2017).</w:t>
      </w:r>
    </w:p>
    <w:p w:rsidR="000C41D9" w:rsidRDefault="000C41D9" w:rsidP="004909C5">
      <w:r w:rsidRPr="000C41D9">
        <w:t>Vidal, J. (2013). Diesel fumes more damaging to health than petrol engines. [</w:t>
      </w:r>
      <w:r w:rsidR="001A71A4" w:rsidRPr="000C41D9">
        <w:t>Online</w:t>
      </w:r>
      <w:r w:rsidRPr="000C41D9">
        <w:t>] the Guardian. Available at: https://www.theguardian.com/uk/2013/jan/27/diesel-engine-fumes-worse-petrol [Accessed 11 Nov. 2017].</w:t>
      </w:r>
    </w:p>
    <w:p w:rsidR="004C6AB2" w:rsidRDefault="004C6AB2" w:rsidP="004909C5">
      <w:r w:rsidRPr="004C6AB2">
        <w:t xml:space="preserve">2010 to 2015 government policy: Greenhouse gas emissions (2008) Available at: https://www.gov.uk/government/publications/2010-to-2015-government-policy-greenhouse-gas-emissions/2010-to-2015-government-policy-greenhouse-gas-emissions (Accessed: </w:t>
      </w:r>
      <w:r>
        <w:t xml:space="preserve">November </w:t>
      </w:r>
      <w:r w:rsidRPr="004C6AB2">
        <w:t>2017).</w:t>
      </w:r>
    </w:p>
    <w:p w:rsidR="007D0DCD" w:rsidRDefault="007D0DCD" w:rsidP="004909C5">
      <w:r w:rsidRPr="007D0DCD">
        <w:t xml:space="preserve">Afdc.energy.gov. (2017). Cite a WWhich Is Greener: Idle, or Stop and Restart? Comparing Fuel Use and Emissions for Short Passenger-Car Stopsebsite - Cite This </w:t>
      </w:r>
      <w:r w:rsidR="001A71A4" w:rsidRPr="007D0DCD">
        <w:t>for</w:t>
      </w:r>
      <w:r w:rsidRPr="007D0DCD">
        <w:t xml:space="preserve"> Me. [online] Available at: https://www.afdc.energy.gov/uploads/publication/which_is_greener.pdf [Accessed 11 Nov. 2017].</w:t>
      </w:r>
    </w:p>
    <w:p w:rsidR="004B4A30" w:rsidRDefault="004B4A30" w:rsidP="004909C5">
      <w:r w:rsidRPr="004B4A30">
        <w:t>CARmag.co.za. (2017). Stop/start explained - CARmag.co.za. [</w:t>
      </w:r>
      <w:r w:rsidR="009622C6" w:rsidRPr="004B4A30">
        <w:t>Online</w:t>
      </w:r>
      <w:r w:rsidRPr="004B4A30">
        <w:t>] Available at: http://www.carmag.co.za/technical_post/stopstart-explained/ [Accessed 12 Nov. 2017].</w:t>
      </w:r>
    </w:p>
    <w:p w:rsidR="00F61250" w:rsidRDefault="00F61250" w:rsidP="004909C5">
      <w:r w:rsidRPr="00F61250">
        <w:t xml:space="preserve">Tc.gc.ca. (2010). Cite a Website - Cite This </w:t>
      </w:r>
      <w:r w:rsidR="00660B81" w:rsidRPr="00F61250">
        <w:t>for</w:t>
      </w:r>
      <w:r w:rsidRPr="00F61250">
        <w:t xml:space="preserve"> Me. [online] Available at: https://tc.gc.ca/media/documents/programs/Idle_Start_Stop_EN.pdf [Accessed 12 Nov. 2017].</w:t>
      </w:r>
    </w:p>
    <w:p w:rsidR="00C63392" w:rsidRDefault="00C63392" w:rsidP="004909C5">
      <w:r w:rsidRPr="00C63392">
        <w:t>Taub, E. (2017). Start-Stop Technology Is Spreading (Like It or Not). [</w:t>
      </w:r>
      <w:r w:rsidR="001A71A4" w:rsidRPr="00C63392">
        <w:t>Online</w:t>
      </w:r>
      <w:r w:rsidRPr="00C63392">
        <w:t>] Nytimes.com. Available at: https://www.nytimes.com/2016/04/08/automobiles/wheels/start-stop-technology-is-coming-to-cars-like-it-or-not.html [Accessed 12 Nov. 2017].</w:t>
      </w:r>
    </w:p>
    <w:p w:rsidR="004C0ECE" w:rsidRDefault="004C0ECE" w:rsidP="004909C5">
      <w:r w:rsidRPr="004C0ECE">
        <w:t>Consultancy.uk. (2016). European car manufacturers face fines of up to €2 billion. [</w:t>
      </w:r>
      <w:r w:rsidR="001A71A4" w:rsidRPr="004C0ECE">
        <w:t>Online</w:t>
      </w:r>
      <w:r w:rsidRPr="004C0ECE">
        <w:t>] Available at: https://www.consultancy.uk/news/12087/european-car-manufactures-face-fines-of-up-to-2-billion [Accessed 12 Nov. 2017].</w:t>
      </w:r>
    </w:p>
    <w:p w:rsidR="00A268E7" w:rsidRDefault="00A268E7" w:rsidP="004909C5">
      <w:r w:rsidRPr="00A268E7">
        <w:t>Gov.uk. (2017). Vehicle Emissions Testing Programme. [</w:t>
      </w:r>
      <w:r w:rsidR="001A71A4" w:rsidRPr="00A268E7">
        <w:t>Online</w:t>
      </w:r>
      <w:r w:rsidRPr="00A268E7">
        <w:t>] Available at: https://www.gov.uk/government/uploads/system/uploads/attachment_data/file/548148/vehicle-emissions-testing-programme-web.pdf [Accessed 12 Nov. 2017].</w:t>
      </w:r>
    </w:p>
    <w:p w:rsidR="00A57A66" w:rsidRDefault="00A57A66" w:rsidP="004909C5">
      <w:r w:rsidRPr="00A57A66">
        <w:t>Autolife.umd.umich.edu. (2010). Automobile and the Environment in American History: Auto Emissions and Air Pollution. [</w:t>
      </w:r>
      <w:r w:rsidR="001A71A4" w:rsidRPr="00A57A66">
        <w:t>Online</w:t>
      </w:r>
      <w:r w:rsidRPr="00A57A66">
        <w:t xml:space="preserve">] Available at: </w:t>
      </w:r>
      <w:r w:rsidRPr="00A57A66">
        <w:lastRenderedPageBreak/>
        <w:t xml:space="preserve">http://www.autolife.umd.umich.edu/Environment/E_Overview/E_Overview4.htm [Accessed 12 Nov. 2017].    </w:t>
      </w:r>
    </w:p>
    <w:p w:rsidR="00165814" w:rsidRDefault="00165814" w:rsidP="004909C5">
      <w:r w:rsidRPr="00165814">
        <w:t>Content.tfl.gov.uk. (2017). London Exhaust Emissions Study. [</w:t>
      </w:r>
      <w:r w:rsidR="001A71A4" w:rsidRPr="00165814">
        <w:t>Online</w:t>
      </w:r>
      <w:r w:rsidRPr="00165814">
        <w:t>] Available at: http://content.tfl.gov.uk/london-exhaust-emissions-study-drive-cycle-development.pdf [Accessed 12 Nov. 2017].</w:t>
      </w:r>
    </w:p>
    <w:p w:rsidR="008C4626" w:rsidRDefault="008C4626" w:rsidP="004909C5">
      <w:r w:rsidRPr="008C4626">
        <w:t>UK Parliament. (2015). Air quality in urban areas: Key issues for the 2015 Parliament. [</w:t>
      </w:r>
      <w:r w:rsidR="001A71A4" w:rsidRPr="008C4626">
        <w:t>Online</w:t>
      </w:r>
      <w:r w:rsidRPr="008C4626">
        <w:t>] Available at: https://www.parliament.uk/business/publications/research/key-issues-parliament-2015/health/air-quality-in-urban-areas/ [Accessed 13 Nov. 2017].</w:t>
      </w:r>
    </w:p>
    <w:p w:rsidR="004E6A32" w:rsidRDefault="004E6A32" w:rsidP="004909C5">
      <w:r w:rsidRPr="004E6A32">
        <w:t>English, A. (2017). The age of engine downsizing is over, says Volkswagen. [</w:t>
      </w:r>
      <w:r w:rsidR="001A71A4" w:rsidRPr="004E6A32">
        <w:t>Online</w:t>
      </w:r>
      <w:r w:rsidRPr="004E6A32">
        <w:t>] The Telegraph. Available at: http://www.telegraph.co.uk/cars/news/age-engine-downsizing-says-volkswagen/ [Accessed 13 Nov. 2017].</w:t>
      </w:r>
    </w:p>
    <w:p w:rsidR="0056175E" w:rsidRDefault="0056175E" w:rsidP="004909C5">
      <w:r w:rsidRPr="0056175E">
        <w:t xml:space="preserve">"History </w:t>
      </w:r>
      <w:r w:rsidR="005C4923" w:rsidRPr="0056175E">
        <w:t>of</w:t>
      </w:r>
      <w:r w:rsidRPr="0056175E">
        <w:t xml:space="preserve"> </w:t>
      </w:r>
      <w:r w:rsidR="005C4923" w:rsidRPr="0056175E">
        <w:t>the</w:t>
      </w:r>
      <w:r w:rsidRPr="0056175E">
        <w:t xml:space="preserve"> Supercharger". Calaistu</w:t>
      </w:r>
      <w:r>
        <w:t>rbo.org. N.p., 2017. Web. 13, November</w:t>
      </w:r>
      <w:r w:rsidRPr="0056175E">
        <w:t>. 2017.</w:t>
      </w:r>
    </w:p>
    <w:p w:rsidR="00C03113" w:rsidRDefault="00C03113" w:rsidP="004909C5">
      <w:r w:rsidRPr="00C03113">
        <w:t xml:space="preserve">Hypermiler.co.uk. (2017). The Exhaust Gas Recirculation Valve EGR FAQ | Hypermiling | Fuel </w:t>
      </w:r>
      <w:r w:rsidR="0010130C">
        <w:rPr>
          <w:noProof/>
        </w:rPr>
        <w:t>S</w:t>
      </w:r>
      <w:r w:rsidRPr="0010130C">
        <w:rPr>
          <w:noProof/>
        </w:rPr>
        <w:t>aving</w:t>
      </w:r>
      <w:r w:rsidRPr="00C03113">
        <w:t xml:space="preserve"> Tips | Industry News | Forum. [Online] Available at: https://www.hypermiler.co.uk/egr-valve/the-exhaust-gas-recirculation-valve-egr-faq [Accessed 13 Nov. 2017].</w:t>
      </w:r>
    </w:p>
    <w:p w:rsidR="00203E98" w:rsidRDefault="00203E98" w:rsidP="004909C5">
      <w:r w:rsidRPr="00203E98">
        <w:t>Support.volvocars.com. (2017). Start/Stop* - function and operation. [</w:t>
      </w:r>
      <w:r w:rsidR="00660B81" w:rsidRPr="00203E98">
        <w:t>Online</w:t>
      </w:r>
      <w:r w:rsidRPr="00203E98">
        <w:t>] Available at: http://support.volvocars.com/uk/cars/Pages/owners-manual.aspx?mc=Y555&amp;my=2015&amp;sw=14w20&amp;article=ec2c1d17276d1843c0a801e80016c841 [Accessed 13 Nov. 2017].</w:t>
      </w:r>
    </w:p>
    <w:p w:rsidR="00660B81" w:rsidRDefault="00660B81" w:rsidP="004909C5">
      <w:r w:rsidRPr="00660B81">
        <w:t>Anon, (2016). Research Gate. [Online] Available at: https://www.researchgate.net/figure/304530359_fig2_Fig-2-a-Start-Stop-effect-on-CO2-emissions-b-Instantaneous-development-of-battery [Accessed 14 Nov. 2017].</w:t>
      </w:r>
    </w:p>
    <w:p w:rsidR="0086260F" w:rsidRDefault="0086260F" w:rsidP="004909C5">
      <w:r w:rsidRPr="0086260F">
        <w:t>Air-quality.org.uk. (2017). Effects of Air Pollution &amp; Acid Rain on Vegetation. [</w:t>
      </w:r>
      <w:r w:rsidR="001A71A4" w:rsidRPr="0086260F">
        <w:t>Online</w:t>
      </w:r>
      <w:r w:rsidRPr="0086260F">
        <w:t>] Available at: http://www.air-quality.org.uk/15.php [Accessed 17 Nov. 2017].</w:t>
      </w:r>
    </w:p>
    <w:p w:rsidR="00681E41" w:rsidRDefault="00681E41" w:rsidP="004909C5">
      <w:r w:rsidRPr="00681E41">
        <w:t>Cycles, D., Giakoumis, E. and Publishing, S. (2017). Driving and Engine Cycles | Evangelos G. Giakoumis | Springer. [</w:t>
      </w:r>
      <w:r w:rsidR="001A71A4" w:rsidRPr="00681E41">
        <w:t>Online</w:t>
      </w:r>
      <w:r w:rsidRPr="00681E41">
        <w:t>] Springer.com. Available at: http://www.springer.com/978-3-319-49033-5 [Accessed 17 Nov. 2017].</w:t>
      </w:r>
    </w:p>
    <w:p w:rsidR="008C4626" w:rsidRPr="004909C5" w:rsidRDefault="008C4626" w:rsidP="004909C5"/>
    <w:p w:rsidR="006F38B8" w:rsidRDefault="006F38B8" w:rsidP="005809DE"/>
    <w:p w:rsidR="005809DE" w:rsidRDefault="005809DE" w:rsidP="005809DE"/>
    <w:p w:rsidR="005809DE" w:rsidRDefault="005809DE" w:rsidP="005809DE"/>
    <w:p w:rsidR="005809DE" w:rsidRDefault="005809DE" w:rsidP="005809DE"/>
    <w:p w:rsidR="005809DE" w:rsidRDefault="005809DE" w:rsidP="005809DE"/>
    <w:p w:rsidR="005809DE" w:rsidRDefault="005809DE" w:rsidP="005809DE"/>
    <w:p w:rsidR="005809DE" w:rsidRDefault="005809DE" w:rsidP="005809DE"/>
    <w:p w:rsidR="005809DE" w:rsidRDefault="005809DE" w:rsidP="005809DE"/>
    <w:p w:rsidR="005809DE" w:rsidRDefault="005809DE" w:rsidP="005809DE"/>
    <w:p w:rsidR="005809DE" w:rsidRDefault="005809DE" w:rsidP="005809DE"/>
    <w:p w:rsidR="005809DE" w:rsidRDefault="005809DE" w:rsidP="005809DE"/>
    <w:p w:rsidR="005809DE" w:rsidRDefault="005809DE" w:rsidP="005809DE"/>
    <w:p w:rsidR="005809DE" w:rsidRDefault="005809DE" w:rsidP="005809DE"/>
    <w:p w:rsidR="005809DE" w:rsidRPr="005809DE" w:rsidRDefault="005809DE" w:rsidP="005809DE"/>
    <w:p w:rsidR="006D148B" w:rsidRPr="006D148B" w:rsidRDefault="006D148B" w:rsidP="006D148B"/>
    <w:sectPr w:rsidR="006D148B" w:rsidRPr="006D148B">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A6050" w:rsidRDefault="007A6050" w:rsidP="006D148B">
      <w:pPr>
        <w:spacing w:after="0" w:line="240" w:lineRule="auto"/>
      </w:pPr>
      <w:r>
        <w:separator/>
      </w:r>
    </w:p>
  </w:endnote>
  <w:endnote w:type="continuationSeparator" w:id="0">
    <w:p w:rsidR="007A6050" w:rsidRDefault="007A6050" w:rsidP="006D14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6050" w:rsidRDefault="007A6050" w:rsidP="006D148B">
    <w:pPr>
      <w:pStyle w:val="Footer"/>
      <w:rPr>
        <w:caps/>
        <w:noProof/>
        <w:color w:val="4472C4" w:themeColor="accent1"/>
      </w:rPr>
    </w:pPr>
    <w:r>
      <w:rPr>
        <w:caps/>
        <w:color w:val="4472C4" w:themeColor="accent1"/>
      </w:rPr>
      <w:t xml:space="preserve">mathew Marcus </w:t>
    </w:r>
    <w:r>
      <w:rPr>
        <w:caps/>
        <w:color w:val="4472C4" w:themeColor="accent1"/>
      </w:rPr>
      <w:tab/>
      <w:t xml:space="preserve">Project Methods &amp; Project </w:t>
    </w:r>
    <w:r>
      <w:rPr>
        <w:caps/>
        <w:color w:val="4472C4" w:themeColor="accent1"/>
      </w:rPr>
      <w:tab/>
    </w: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FE6AE3">
      <w:rPr>
        <w:caps/>
        <w:noProof/>
        <w:color w:val="4472C4" w:themeColor="accent1"/>
      </w:rPr>
      <w:t>25</w:t>
    </w:r>
    <w:r>
      <w:rPr>
        <w:caps/>
        <w:noProof/>
        <w:color w:val="4472C4" w:themeColor="accent1"/>
      </w:rPr>
      <w:fldChar w:fldCharType="end"/>
    </w:r>
  </w:p>
  <w:p w:rsidR="007A6050" w:rsidRDefault="007A60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A6050" w:rsidRDefault="007A6050" w:rsidP="006D148B">
      <w:pPr>
        <w:spacing w:after="0" w:line="240" w:lineRule="auto"/>
      </w:pPr>
      <w:r>
        <w:separator/>
      </w:r>
    </w:p>
  </w:footnote>
  <w:footnote w:type="continuationSeparator" w:id="0">
    <w:p w:rsidR="007A6050" w:rsidRDefault="007A6050" w:rsidP="006D14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115057"/>
    <w:multiLevelType w:val="hybridMultilevel"/>
    <w:tmpl w:val="DC2E7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774808"/>
    <w:multiLevelType w:val="hybridMultilevel"/>
    <w:tmpl w:val="AF2CB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532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UxNDEyMDW1NDYxMLJU0lEKTi0uzszPAykwrgUAA7zXZiwAAAA="/>
  </w:docVars>
  <w:rsids>
    <w:rsidRoot w:val="006D148B"/>
    <w:rsid w:val="00001230"/>
    <w:rsid w:val="000016C2"/>
    <w:rsid w:val="00003A33"/>
    <w:rsid w:val="00004E0B"/>
    <w:rsid w:val="00005870"/>
    <w:rsid w:val="00010C68"/>
    <w:rsid w:val="00012E47"/>
    <w:rsid w:val="000300B1"/>
    <w:rsid w:val="00045109"/>
    <w:rsid w:val="000514E1"/>
    <w:rsid w:val="0005284C"/>
    <w:rsid w:val="000578BF"/>
    <w:rsid w:val="000721C4"/>
    <w:rsid w:val="000739A2"/>
    <w:rsid w:val="00083D7E"/>
    <w:rsid w:val="00086085"/>
    <w:rsid w:val="00090853"/>
    <w:rsid w:val="00092DFC"/>
    <w:rsid w:val="000A09A8"/>
    <w:rsid w:val="000A1929"/>
    <w:rsid w:val="000A2BE0"/>
    <w:rsid w:val="000B45A7"/>
    <w:rsid w:val="000B4754"/>
    <w:rsid w:val="000B4DA8"/>
    <w:rsid w:val="000C1AB6"/>
    <w:rsid w:val="000C35EC"/>
    <w:rsid w:val="000C41D9"/>
    <w:rsid w:val="000D0865"/>
    <w:rsid w:val="000D291B"/>
    <w:rsid w:val="000D6D53"/>
    <w:rsid w:val="000E71C3"/>
    <w:rsid w:val="000E7737"/>
    <w:rsid w:val="00100235"/>
    <w:rsid w:val="0010130C"/>
    <w:rsid w:val="00105806"/>
    <w:rsid w:val="00106C37"/>
    <w:rsid w:val="0011533A"/>
    <w:rsid w:val="001331D6"/>
    <w:rsid w:val="001333C8"/>
    <w:rsid w:val="00147A01"/>
    <w:rsid w:val="00153F9A"/>
    <w:rsid w:val="00160A4E"/>
    <w:rsid w:val="00165814"/>
    <w:rsid w:val="00170A8B"/>
    <w:rsid w:val="001711C7"/>
    <w:rsid w:val="0017450E"/>
    <w:rsid w:val="00174A06"/>
    <w:rsid w:val="0018092D"/>
    <w:rsid w:val="001848A1"/>
    <w:rsid w:val="00184D25"/>
    <w:rsid w:val="00185C8A"/>
    <w:rsid w:val="00187441"/>
    <w:rsid w:val="00195E3C"/>
    <w:rsid w:val="00196A28"/>
    <w:rsid w:val="00196F24"/>
    <w:rsid w:val="00197A6D"/>
    <w:rsid w:val="001A53A6"/>
    <w:rsid w:val="001A71A4"/>
    <w:rsid w:val="001E2FEE"/>
    <w:rsid w:val="001E30A0"/>
    <w:rsid w:val="001F3EE1"/>
    <w:rsid w:val="001F49F0"/>
    <w:rsid w:val="00203E98"/>
    <w:rsid w:val="00210C74"/>
    <w:rsid w:val="00210FA3"/>
    <w:rsid w:val="00215A25"/>
    <w:rsid w:val="00223E44"/>
    <w:rsid w:val="00225144"/>
    <w:rsid w:val="002414ED"/>
    <w:rsid w:val="00243495"/>
    <w:rsid w:val="00245E1A"/>
    <w:rsid w:val="00254919"/>
    <w:rsid w:val="0027294A"/>
    <w:rsid w:val="002765BA"/>
    <w:rsid w:val="002818BB"/>
    <w:rsid w:val="00281942"/>
    <w:rsid w:val="00293F83"/>
    <w:rsid w:val="002A17A7"/>
    <w:rsid w:val="002B00DB"/>
    <w:rsid w:val="002B1A45"/>
    <w:rsid w:val="002B4718"/>
    <w:rsid w:val="002C1359"/>
    <w:rsid w:val="002C258A"/>
    <w:rsid w:val="002C3B2A"/>
    <w:rsid w:val="002C4650"/>
    <w:rsid w:val="002C46AA"/>
    <w:rsid w:val="002C5C8A"/>
    <w:rsid w:val="002C7781"/>
    <w:rsid w:val="002D6220"/>
    <w:rsid w:val="002E2FC8"/>
    <w:rsid w:val="002F24E9"/>
    <w:rsid w:val="002F42C1"/>
    <w:rsid w:val="002F4D25"/>
    <w:rsid w:val="0030307C"/>
    <w:rsid w:val="00313BAE"/>
    <w:rsid w:val="00321117"/>
    <w:rsid w:val="003273B6"/>
    <w:rsid w:val="00343181"/>
    <w:rsid w:val="003444A7"/>
    <w:rsid w:val="003449FE"/>
    <w:rsid w:val="0035578E"/>
    <w:rsid w:val="00356ABA"/>
    <w:rsid w:val="003651C0"/>
    <w:rsid w:val="00387AAE"/>
    <w:rsid w:val="003B59D3"/>
    <w:rsid w:val="003C42B9"/>
    <w:rsid w:val="003D1893"/>
    <w:rsid w:val="003D53B1"/>
    <w:rsid w:val="003D73A1"/>
    <w:rsid w:val="003E78C4"/>
    <w:rsid w:val="003F4FC5"/>
    <w:rsid w:val="00404876"/>
    <w:rsid w:val="00421B48"/>
    <w:rsid w:val="00426958"/>
    <w:rsid w:val="004369C4"/>
    <w:rsid w:val="004518DC"/>
    <w:rsid w:val="004526AF"/>
    <w:rsid w:val="00452B7C"/>
    <w:rsid w:val="00465826"/>
    <w:rsid w:val="0046657C"/>
    <w:rsid w:val="004679F2"/>
    <w:rsid w:val="004721B4"/>
    <w:rsid w:val="0047339C"/>
    <w:rsid w:val="00485CD9"/>
    <w:rsid w:val="004909C5"/>
    <w:rsid w:val="004B4A30"/>
    <w:rsid w:val="004C0ECE"/>
    <w:rsid w:val="004C1D0A"/>
    <w:rsid w:val="004C1E87"/>
    <w:rsid w:val="004C6AB2"/>
    <w:rsid w:val="004E28CC"/>
    <w:rsid w:val="004E4890"/>
    <w:rsid w:val="004E6A32"/>
    <w:rsid w:val="004F084A"/>
    <w:rsid w:val="004F3F87"/>
    <w:rsid w:val="004F7695"/>
    <w:rsid w:val="004F7C7D"/>
    <w:rsid w:val="00502F7C"/>
    <w:rsid w:val="00504E14"/>
    <w:rsid w:val="00506E8B"/>
    <w:rsid w:val="00525324"/>
    <w:rsid w:val="0052599F"/>
    <w:rsid w:val="00535B3F"/>
    <w:rsid w:val="005475A9"/>
    <w:rsid w:val="00556A3C"/>
    <w:rsid w:val="00557448"/>
    <w:rsid w:val="005579C3"/>
    <w:rsid w:val="0056175E"/>
    <w:rsid w:val="00561E51"/>
    <w:rsid w:val="005635F1"/>
    <w:rsid w:val="00563B0C"/>
    <w:rsid w:val="00566C3C"/>
    <w:rsid w:val="00573105"/>
    <w:rsid w:val="0057626E"/>
    <w:rsid w:val="005809DE"/>
    <w:rsid w:val="00581469"/>
    <w:rsid w:val="00596BF5"/>
    <w:rsid w:val="005A0FCA"/>
    <w:rsid w:val="005A168C"/>
    <w:rsid w:val="005B641B"/>
    <w:rsid w:val="005C4923"/>
    <w:rsid w:val="005C4F52"/>
    <w:rsid w:val="005D6990"/>
    <w:rsid w:val="005E52E4"/>
    <w:rsid w:val="005F19DE"/>
    <w:rsid w:val="005F2FE1"/>
    <w:rsid w:val="00603A94"/>
    <w:rsid w:val="006226A9"/>
    <w:rsid w:val="00634DAA"/>
    <w:rsid w:val="00640C97"/>
    <w:rsid w:val="00652A30"/>
    <w:rsid w:val="006579E5"/>
    <w:rsid w:val="00660B81"/>
    <w:rsid w:val="0066143C"/>
    <w:rsid w:val="00664BCB"/>
    <w:rsid w:val="0066625A"/>
    <w:rsid w:val="00681791"/>
    <w:rsid w:val="00681E41"/>
    <w:rsid w:val="00685310"/>
    <w:rsid w:val="00687117"/>
    <w:rsid w:val="00690229"/>
    <w:rsid w:val="00694020"/>
    <w:rsid w:val="006941AB"/>
    <w:rsid w:val="00694B58"/>
    <w:rsid w:val="0069759E"/>
    <w:rsid w:val="006A5236"/>
    <w:rsid w:val="006C2D1A"/>
    <w:rsid w:val="006C2DE2"/>
    <w:rsid w:val="006C495D"/>
    <w:rsid w:val="006D148B"/>
    <w:rsid w:val="006E1F19"/>
    <w:rsid w:val="006E3CA0"/>
    <w:rsid w:val="006E3D4E"/>
    <w:rsid w:val="006E6DD6"/>
    <w:rsid w:val="006F2DFE"/>
    <w:rsid w:val="006F38B8"/>
    <w:rsid w:val="006F6F0E"/>
    <w:rsid w:val="00701FC2"/>
    <w:rsid w:val="0070259F"/>
    <w:rsid w:val="00706C14"/>
    <w:rsid w:val="0071295E"/>
    <w:rsid w:val="00730320"/>
    <w:rsid w:val="00730F64"/>
    <w:rsid w:val="00737BAF"/>
    <w:rsid w:val="00737F4F"/>
    <w:rsid w:val="00757A36"/>
    <w:rsid w:val="007611F5"/>
    <w:rsid w:val="00761411"/>
    <w:rsid w:val="00764D93"/>
    <w:rsid w:val="00766B19"/>
    <w:rsid w:val="00774310"/>
    <w:rsid w:val="00786473"/>
    <w:rsid w:val="007868C3"/>
    <w:rsid w:val="00790D81"/>
    <w:rsid w:val="007A00D7"/>
    <w:rsid w:val="007A211F"/>
    <w:rsid w:val="007A4BB8"/>
    <w:rsid w:val="007A6050"/>
    <w:rsid w:val="007C72BC"/>
    <w:rsid w:val="007D0DCD"/>
    <w:rsid w:val="007E15A2"/>
    <w:rsid w:val="007E789E"/>
    <w:rsid w:val="007F6FF1"/>
    <w:rsid w:val="0080563E"/>
    <w:rsid w:val="00805D07"/>
    <w:rsid w:val="00814D08"/>
    <w:rsid w:val="008153CD"/>
    <w:rsid w:val="008176F2"/>
    <w:rsid w:val="00821536"/>
    <w:rsid w:val="00825A62"/>
    <w:rsid w:val="00830992"/>
    <w:rsid w:val="00840DB4"/>
    <w:rsid w:val="0084412E"/>
    <w:rsid w:val="00851DCA"/>
    <w:rsid w:val="0086260F"/>
    <w:rsid w:val="00865595"/>
    <w:rsid w:val="0086632E"/>
    <w:rsid w:val="00885459"/>
    <w:rsid w:val="0089191B"/>
    <w:rsid w:val="008A33F9"/>
    <w:rsid w:val="008B4178"/>
    <w:rsid w:val="008B42AC"/>
    <w:rsid w:val="008C106C"/>
    <w:rsid w:val="008C1768"/>
    <w:rsid w:val="008C35DA"/>
    <w:rsid w:val="008C4626"/>
    <w:rsid w:val="008C6947"/>
    <w:rsid w:val="008C7FF3"/>
    <w:rsid w:val="008E3E30"/>
    <w:rsid w:val="008F3C42"/>
    <w:rsid w:val="00902781"/>
    <w:rsid w:val="0091095A"/>
    <w:rsid w:val="00912F99"/>
    <w:rsid w:val="009218D1"/>
    <w:rsid w:val="0094282A"/>
    <w:rsid w:val="009622C6"/>
    <w:rsid w:val="0098474A"/>
    <w:rsid w:val="009A6D6E"/>
    <w:rsid w:val="009D2F04"/>
    <w:rsid w:val="009E1B17"/>
    <w:rsid w:val="009F3765"/>
    <w:rsid w:val="00A00BE9"/>
    <w:rsid w:val="00A02CAA"/>
    <w:rsid w:val="00A1147D"/>
    <w:rsid w:val="00A2030D"/>
    <w:rsid w:val="00A2420D"/>
    <w:rsid w:val="00A260FF"/>
    <w:rsid w:val="00A26199"/>
    <w:rsid w:val="00A268E7"/>
    <w:rsid w:val="00A272EC"/>
    <w:rsid w:val="00A275D8"/>
    <w:rsid w:val="00A307E6"/>
    <w:rsid w:val="00A32F89"/>
    <w:rsid w:val="00A33CF3"/>
    <w:rsid w:val="00A37A42"/>
    <w:rsid w:val="00A42615"/>
    <w:rsid w:val="00A46982"/>
    <w:rsid w:val="00A50E6D"/>
    <w:rsid w:val="00A57A66"/>
    <w:rsid w:val="00A617E1"/>
    <w:rsid w:val="00A65F5A"/>
    <w:rsid w:val="00A663F2"/>
    <w:rsid w:val="00A66BA3"/>
    <w:rsid w:val="00A677B3"/>
    <w:rsid w:val="00A73052"/>
    <w:rsid w:val="00A82BEC"/>
    <w:rsid w:val="00AB03FC"/>
    <w:rsid w:val="00AB0C8E"/>
    <w:rsid w:val="00AB2780"/>
    <w:rsid w:val="00AB74B3"/>
    <w:rsid w:val="00AC6A7D"/>
    <w:rsid w:val="00AC74A3"/>
    <w:rsid w:val="00AD0934"/>
    <w:rsid w:val="00AD5EA7"/>
    <w:rsid w:val="00AD7F8C"/>
    <w:rsid w:val="00AE6C33"/>
    <w:rsid w:val="00AE7785"/>
    <w:rsid w:val="00AF5F05"/>
    <w:rsid w:val="00AF7982"/>
    <w:rsid w:val="00B010BD"/>
    <w:rsid w:val="00B05717"/>
    <w:rsid w:val="00B10457"/>
    <w:rsid w:val="00B10C03"/>
    <w:rsid w:val="00B11652"/>
    <w:rsid w:val="00B139F0"/>
    <w:rsid w:val="00B2412E"/>
    <w:rsid w:val="00B319A2"/>
    <w:rsid w:val="00B32BE8"/>
    <w:rsid w:val="00B35F30"/>
    <w:rsid w:val="00B40100"/>
    <w:rsid w:val="00B42FFC"/>
    <w:rsid w:val="00B503C3"/>
    <w:rsid w:val="00B60278"/>
    <w:rsid w:val="00B64787"/>
    <w:rsid w:val="00B70BB3"/>
    <w:rsid w:val="00B745B5"/>
    <w:rsid w:val="00B754F4"/>
    <w:rsid w:val="00B772D8"/>
    <w:rsid w:val="00B81D97"/>
    <w:rsid w:val="00B966E7"/>
    <w:rsid w:val="00BA1F80"/>
    <w:rsid w:val="00BA2EC6"/>
    <w:rsid w:val="00BB6738"/>
    <w:rsid w:val="00BC4A8B"/>
    <w:rsid w:val="00BD039B"/>
    <w:rsid w:val="00BD180F"/>
    <w:rsid w:val="00BD6392"/>
    <w:rsid w:val="00BE2990"/>
    <w:rsid w:val="00BE7EF8"/>
    <w:rsid w:val="00BF2277"/>
    <w:rsid w:val="00BF334A"/>
    <w:rsid w:val="00BF5541"/>
    <w:rsid w:val="00C02562"/>
    <w:rsid w:val="00C03113"/>
    <w:rsid w:val="00C05137"/>
    <w:rsid w:val="00C071D1"/>
    <w:rsid w:val="00C10A27"/>
    <w:rsid w:val="00C10EE4"/>
    <w:rsid w:val="00C1162F"/>
    <w:rsid w:val="00C1581D"/>
    <w:rsid w:val="00C17A76"/>
    <w:rsid w:val="00C20EEA"/>
    <w:rsid w:val="00C314BE"/>
    <w:rsid w:val="00C3157B"/>
    <w:rsid w:val="00C37A99"/>
    <w:rsid w:val="00C416C3"/>
    <w:rsid w:val="00C47E01"/>
    <w:rsid w:val="00C5001E"/>
    <w:rsid w:val="00C522B4"/>
    <w:rsid w:val="00C61572"/>
    <w:rsid w:val="00C63392"/>
    <w:rsid w:val="00C65418"/>
    <w:rsid w:val="00C6562D"/>
    <w:rsid w:val="00C6618C"/>
    <w:rsid w:val="00C66A11"/>
    <w:rsid w:val="00C66E36"/>
    <w:rsid w:val="00C67597"/>
    <w:rsid w:val="00C90622"/>
    <w:rsid w:val="00CA1E29"/>
    <w:rsid w:val="00CA1FFD"/>
    <w:rsid w:val="00CB250E"/>
    <w:rsid w:val="00CB2BF2"/>
    <w:rsid w:val="00CB2E17"/>
    <w:rsid w:val="00CC2197"/>
    <w:rsid w:val="00CC3C13"/>
    <w:rsid w:val="00CC720F"/>
    <w:rsid w:val="00CD27AA"/>
    <w:rsid w:val="00CD3760"/>
    <w:rsid w:val="00CD6032"/>
    <w:rsid w:val="00CD7F35"/>
    <w:rsid w:val="00CE30A7"/>
    <w:rsid w:val="00CE58A2"/>
    <w:rsid w:val="00CF47F2"/>
    <w:rsid w:val="00D012DD"/>
    <w:rsid w:val="00D1015C"/>
    <w:rsid w:val="00D10BFD"/>
    <w:rsid w:val="00D15EE5"/>
    <w:rsid w:val="00D20953"/>
    <w:rsid w:val="00D2104F"/>
    <w:rsid w:val="00D2575E"/>
    <w:rsid w:val="00D25C3B"/>
    <w:rsid w:val="00D3277B"/>
    <w:rsid w:val="00D41810"/>
    <w:rsid w:val="00D43993"/>
    <w:rsid w:val="00D45A67"/>
    <w:rsid w:val="00D45AB9"/>
    <w:rsid w:val="00D466C5"/>
    <w:rsid w:val="00D52322"/>
    <w:rsid w:val="00D602BF"/>
    <w:rsid w:val="00D611E8"/>
    <w:rsid w:val="00D72BA2"/>
    <w:rsid w:val="00D72E21"/>
    <w:rsid w:val="00D84213"/>
    <w:rsid w:val="00D8513B"/>
    <w:rsid w:val="00D907DA"/>
    <w:rsid w:val="00D94755"/>
    <w:rsid w:val="00D94C25"/>
    <w:rsid w:val="00DA00B4"/>
    <w:rsid w:val="00DB700B"/>
    <w:rsid w:val="00DC03E0"/>
    <w:rsid w:val="00DC4322"/>
    <w:rsid w:val="00DC489D"/>
    <w:rsid w:val="00DC5708"/>
    <w:rsid w:val="00DD646C"/>
    <w:rsid w:val="00DD7FE6"/>
    <w:rsid w:val="00DE1DCB"/>
    <w:rsid w:val="00DF33D3"/>
    <w:rsid w:val="00E01ECB"/>
    <w:rsid w:val="00E03290"/>
    <w:rsid w:val="00E1145D"/>
    <w:rsid w:val="00E23B46"/>
    <w:rsid w:val="00E317AA"/>
    <w:rsid w:val="00E33E8E"/>
    <w:rsid w:val="00E41B63"/>
    <w:rsid w:val="00E45E0D"/>
    <w:rsid w:val="00E512F5"/>
    <w:rsid w:val="00E61171"/>
    <w:rsid w:val="00E6669B"/>
    <w:rsid w:val="00E701B7"/>
    <w:rsid w:val="00E71D9A"/>
    <w:rsid w:val="00E72024"/>
    <w:rsid w:val="00E72ECB"/>
    <w:rsid w:val="00E7671E"/>
    <w:rsid w:val="00E8139B"/>
    <w:rsid w:val="00E82161"/>
    <w:rsid w:val="00E8250F"/>
    <w:rsid w:val="00E84721"/>
    <w:rsid w:val="00E91A4F"/>
    <w:rsid w:val="00EA2E02"/>
    <w:rsid w:val="00EA3E48"/>
    <w:rsid w:val="00EA46EB"/>
    <w:rsid w:val="00EA7E9A"/>
    <w:rsid w:val="00EA7FCF"/>
    <w:rsid w:val="00EB5C2D"/>
    <w:rsid w:val="00EB75EE"/>
    <w:rsid w:val="00EC1D40"/>
    <w:rsid w:val="00ED19BB"/>
    <w:rsid w:val="00ED1ECE"/>
    <w:rsid w:val="00ED5AEB"/>
    <w:rsid w:val="00EE0819"/>
    <w:rsid w:val="00EE5357"/>
    <w:rsid w:val="00EF04A6"/>
    <w:rsid w:val="00EF0D9F"/>
    <w:rsid w:val="00EF43E0"/>
    <w:rsid w:val="00EF77D4"/>
    <w:rsid w:val="00F06DA7"/>
    <w:rsid w:val="00F160CA"/>
    <w:rsid w:val="00F172FD"/>
    <w:rsid w:val="00F17BF2"/>
    <w:rsid w:val="00F25EE1"/>
    <w:rsid w:val="00F27D7C"/>
    <w:rsid w:val="00F35CFA"/>
    <w:rsid w:val="00F36603"/>
    <w:rsid w:val="00F503F4"/>
    <w:rsid w:val="00F53365"/>
    <w:rsid w:val="00F56A08"/>
    <w:rsid w:val="00F579C9"/>
    <w:rsid w:val="00F61250"/>
    <w:rsid w:val="00F77C8D"/>
    <w:rsid w:val="00F77E4F"/>
    <w:rsid w:val="00F92001"/>
    <w:rsid w:val="00F94AA4"/>
    <w:rsid w:val="00F94ABF"/>
    <w:rsid w:val="00FA54F8"/>
    <w:rsid w:val="00FA6541"/>
    <w:rsid w:val="00FA75DD"/>
    <w:rsid w:val="00FB2DDE"/>
    <w:rsid w:val="00FB5F05"/>
    <w:rsid w:val="00FC2613"/>
    <w:rsid w:val="00FD527D"/>
    <w:rsid w:val="00FE066A"/>
    <w:rsid w:val="00FE15AD"/>
    <w:rsid w:val="00FE37F0"/>
    <w:rsid w:val="00FE466B"/>
    <w:rsid w:val="00FE6AE3"/>
    <w:rsid w:val="00FE75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3249"/>
    <o:shapelayout v:ext="edit">
      <o:idmap v:ext="edit" data="1"/>
    </o:shapelayout>
  </w:shapeDefaults>
  <w:decimalSymbol w:val="."/>
  <w:listSeparator w:val=","/>
  <w14:docId w14:val="78631785"/>
  <w15:chartTrackingRefBased/>
  <w15:docId w15:val="{58BF0249-2504-492D-B147-1A049DAAD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809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11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611F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E773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D148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48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D14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48B"/>
  </w:style>
  <w:style w:type="paragraph" w:styleId="Footer">
    <w:name w:val="footer"/>
    <w:basedOn w:val="Normal"/>
    <w:link w:val="FooterChar"/>
    <w:uiPriority w:val="99"/>
    <w:unhideWhenUsed/>
    <w:rsid w:val="006D14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48B"/>
  </w:style>
  <w:style w:type="character" w:customStyle="1" w:styleId="Heading1Char">
    <w:name w:val="Heading 1 Char"/>
    <w:basedOn w:val="DefaultParagraphFont"/>
    <w:link w:val="Heading1"/>
    <w:uiPriority w:val="9"/>
    <w:rsid w:val="005809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526AF"/>
    <w:pPr>
      <w:outlineLvl w:val="9"/>
    </w:pPr>
    <w:rPr>
      <w:lang w:val="en-US"/>
    </w:rPr>
  </w:style>
  <w:style w:type="paragraph" w:styleId="TOC1">
    <w:name w:val="toc 1"/>
    <w:basedOn w:val="Normal"/>
    <w:next w:val="Normal"/>
    <w:autoRedefine/>
    <w:uiPriority w:val="39"/>
    <w:unhideWhenUsed/>
    <w:rsid w:val="004526AF"/>
    <w:pPr>
      <w:spacing w:after="100"/>
    </w:pPr>
  </w:style>
  <w:style w:type="character" w:styleId="Hyperlink">
    <w:name w:val="Hyperlink"/>
    <w:basedOn w:val="DefaultParagraphFont"/>
    <w:uiPriority w:val="99"/>
    <w:unhideWhenUsed/>
    <w:rsid w:val="004526AF"/>
    <w:rPr>
      <w:color w:val="0563C1" w:themeColor="hyperlink"/>
      <w:u w:val="single"/>
    </w:rPr>
  </w:style>
  <w:style w:type="character" w:customStyle="1" w:styleId="Heading2Char">
    <w:name w:val="Heading 2 Char"/>
    <w:basedOn w:val="DefaultParagraphFont"/>
    <w:link w:val="Heading2"/>
    <w:uiPriority w:val="9"/>
    <w:rsid w:val="007611F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611F5"/>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8F3C42"/>
    <w:pPr>
      <w:spacing w:after="100"/>
      <w:ind w:left="220"/>
    </w:pPr>
  </w:style>
  <w:style w:type="paragraph" w:styleId="TOC3">
    <w:name w:val="toc 3"/>
    <w:basedOn w:val="Normal"/>
    <w:next w:val="Normal"/>
    <w:autoRedefine/>
    <w:uiPriority w:val="39"/>
    <w:unhideWhenUsed/>
    <w:rsid w:val="008F3C42"/>
    <w:pPr>
      <w:spacing w:after="100"/>
      <w:ind w:left="440"/>
    </w:pPr>
  </w:style>
  <w:style w:type="paragraph" w:styleId="ListParagraph">
    <w:name w:val="List Paragraph"/>
    <w:basedOn w:val="Normal"/>
    <w:uiPriority w:val="34"/>
    <w:qFormat/>
    <w:rsid w:val="000300B1"/>
    <w:pPr>
      <w:ind w:left="720"/>
      <w:contextualSpacing/>
    </w:pPr>
  </w:style>
  <w:style w:type="paragraph" w:styleId="Caption">
    <w:name w:val="caption"/>
    <w:basedOn w:val="Normal"/>
    <w:next w:val="Normal"/>
    <w:uiPriority w:val="35"/>
    <w:unhideWhenUsed/>
    <w:qFormat/>
    <w:rsid w:val="00083D7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23B46"/>
    <w:pPr>
      <w:spacing w:after="0"/>
    </w:pPr>
  </w:style>
  <w:style w:type="character" w:customStyle="1" w:styleId="Heading4Char">
    <w:name w:val="Heading 4 Char"/>
    <w:basedOn w:val="DefaultParagraphFont"/>
    <w:link w:val="Heading4"/>
    <w:uiPriority w:val="9"/>
    <w:rsid w:val="000E7737"/>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BF22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0495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gif"/><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0EDC8-11F4-474A-990F-EAB82727F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2737</TotalTime>
  <Pages>27</Pages>
  <Words>7725</Words>
  <Characters>44033</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51655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Mathew Marcus (P140029)</dc:creator>
  <cp:keywords/>
  <dc:description/>
  <cp:lastModifiedBy>mary</cp:lastModifiedBy>
  <cp:revision>393</cp:revision>
  <dcterms:created xsi:type="dcterms:W3CDTF">2017-10-26T15:21:00Z</dcterms:created>
  <dcterms:modified xsi:type="dcterms:W3CDTF">2017-11-19T20:59:00Z</dcterms:modified>
</cp:coreProperties>
</file>