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9E7CF" w14:textId="77777777" w:rsidR="00C915B7" w:rsidRPr="00650F39" w:rsidRDefault="00C915B7" w:rsidP="00456D8C">
      <w:pPr>
        <w:jc w:val="center"/>
        <w:rPr>
          <w:rFonts w:ascii="Arial" w:hAnsi="Arial" w:cs="Arial"/>
        </w:rPr>
      </w:pPr>
      <w:bookmarkStart w:id="0" w:name="_7vm2t3gqzt6h" w:colFirst="0" w:colLast="0"/>
      <w:bookmarkStart w:id="1" w:name="_onvw7bdgzuwr" w:colFirst="0" w:colLast="0"/>
      <w:bookmarkEnd w:id="0"/>
      <w:bookmarkEnd w:id="1"/>
      <w:r w:rsidRPr="00650F39">
        <w:rPr>
          <w:rFonts w:ascii="Arial" w:hAnsi="Arial" w:cs="Arial"/>
          <w:noProof/>
        </w:rPr>
        <w:drawing>
          <wp:inline distT="0" distB="0" distL="0" distR="0" wp14:anchorId="4C69376D" wp14:editId="7B803DC4">
            <wp:extent cx="3677163" cy="1514686"/>
            <wp:effectExtent l="0" t="0" r="0" b="9525"/>
            <wp:docPr id="1675501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01432" name=""/>
                    <pic:cNvPicPr/>
                  </pic:nvPicPr>
                  <pic:blipFill>
                    <a:blip r:embed="rId8"/>
                    <a:stretch>
                      <a:fillRect/>
                    </a:stretch>
                  </pic:blipFill>
                  <pic:spPr>
                    <a:xfrm>
                      <a:off x="0" y="0"/>
                      <a:ext cx="3677163" cy="1514686"/>
                    </a:xfrm>
                    <a:prstGeom prst="rect">
                      <a:avLst/>
                    </a:prstGeom>
                  </pic:spPr>
                </pic:pic>
              </a:graphicData>
            </a:graphic>
          </wp:inline>
        </w:drawing>
      </w:r>
    </w:p>
    <w:p w14:paraId="66DED26E" w14:textId="77777777" w:rsidR="00C915B7" w:rsidRPr="00650F39" w:rsidRDefault="00C915B7" w:rsidP="00456D8C">
      <w:pPr>
        <w:rPr>
          <w:rFonts w:ascii="Arial" w:hAnsi="Arial" w:cs="Arial"/>
        </w:rPr>
      </w:pPr>
    </w:p>
    <w:p w14:paraId="5873DAFF" w14:textId="77777777" w:rsidR="00C915B7" w:rsidRDefault="00C915B7" w:rsidP="00456D8C">
      <w:pPr>
        <w:rPr>
          <w:b/>
          <w:bCs/>
          <w:sz w:val="36"/>
          <w:szCs w:val="36"/>
        </w:rPr>
      </w:pPr>
    </w:p>
    <w:p w14:paraId="4A1F321E" w14:textId="138CAF57" w:rsidR="00A50E3D" w:rsidRPr="00AC3368" w:rsidRDefault="00456D8C" w:rsidP="00456D8C">
      <w:pPr>
        <w:jc w:val="center"/>
        <w:rPr>
          <w:rFonts w:ascii="Arial" w:hAnsi="Arial" w:cs="Arial"/>
          <w:b/>
          <w:bCs/>
          <w:sz w:val="22"/>
          <w:szCs w:val="22"/>
        </w:rPr>
      </w:pPr>
      <w:r w:rsidRPr="00AC3368">
        <w:rPr>
          <w:rFonts w:ascii="Arial" w:hAnsi="Arial" w:cs="Arial"/>
          <w:b/>
          <w:bCs/>
          <w:sz w:val="22"/>
          <w:szCs w:val="22"/>
        </w:rPr>
        <w:t xml:space="preserve">Programme: BA International Hotel Management </w:t>
      </w:r>
      <w:r w:rsidR="00C915B7" w:rsidRPr="00AC3368">
        <w:rPr>
          <w:rFonts w:ascii="Arial" w:hAnsi="Arial" w:cs="Arial"/>
          <w:b/>
          <w:bCs/>
          <w:sz w:val="22"/>
          <w:szCs w:val="22"/>
        </w:rPr>
        <w:t>Module Code and Title: BMIH6008 Hotel Placement Research Project</w:t>
      </w:r>
    </w:p>
    <w:p w14:paraId="4B1AE224" w14:textId="77777777" w:rsidR="00A50E3D" w:rsidRPr="00AC3368" w:rsidRDefault="00C915B7" w:rsidP="00456D8C">
      <w:pPr>
        <w:jc w:val="center"/>
        <w:rPr>
          <w:rFonts w:ascii="Arial" w:hAnsi="Arial" w:cs="Arial"/>
          <w:b/>
          <w:bCs/>
          <w:sz w:val="22"/>
          <w:szCs w:val="22"/>
        </w:rPr>
      </w:pPr>
      <w:r w:rsidRPr="00AC3368">
        <w:rPr>
          <w:rFonts w:ascii="Arial" w:hAnsi="Arial" w:cs="Arial"/>
          <w:b/>
          <w:bCs/>
          <w:sz w:val="22"/>
          <w:szCs w:val="22"/>
        </w:rPr>
        <w:t xml:space="preserve">Topic: Impact of housekeeping issues on guest satisfaction and overall hotel performance at Delta Hotel Tudor Park by </w:t>
      </w:r>
      <w:proofErr w:type="spellStart"/>
      <w:r w:rsidRPr="00AC3368">
        <w:rPr>
          <w:rFonts w:ascii="Arial" w:hAnsi="Arial" w:cs="Arial"/>
          <w:b/>
          <w:bCs/>
          <w:sz w:val="22"/>
          <w:szCs w:val="22"/>
        </w:rPr>
        <w:t>Mariott</w:t>
      </w:r>
      <w:proofErr w:type="spellEnd"/>
      <w:r w:rsidRPr="00AC3368">
        <w:rPr>
          <w:rFonts w:ascii="Arial" w:hAnsi="Arial" w:cs="Arial"/>
          <w:b/>
          <w:bCs/>
          <w:sz w:val="22"/>
          <w:szCs w:val="22"/>
        </w:rPr>
        <w:t xml:space="preserve">. </w:t>
      </w:r>
    </w:p>
    <w:p w14:paraId="14D1C2DB" w14:textId="664E6803" w:rsidR="00A50E3D" w:rsidRPr="00AC3368" w:rsidRDefault="00A50E3D" w:rsidP="00456D8C">
      <w:pPr>
        <w:jc w:val="center"/>
        <w:rPr>
          <w:rFonts w:ascii="Arial" w:hAnsi="Arial" w:cs="Arial"/>
          <w:b/>
          <w:bCs/>
          <w:sz w:val="22"/>
          <w:szCs w:val="22"/>
          <w:lang w:val="nl-NL"/>
        </w:rPr>
      </w:pPr>
      <w:r w:rsidRPr="00AC3368">
        <w:rPr>
          <w:rFonts w:ascii="Arial" w:hAnsi="Arial" w:cs="Arial"/>
          <w:b/>
          <w:bCs/>
          <w:sz w:val="22"/>
          <w:szCs w:val="22"/>
          <w:lang w:val="nl-NL"/>
        </w:rPr>
        <w:t>Student Name: Maria Hurmuzache</w:t>
      </w:r>
    </w:p>
    <w:p w14:paraId="427C2104" w14:textId="77777777" w:rsidR="001972E2" w:rsidRPr="00AC3368" w:rsidRDefault="00C915B7" w:rsidP="00456D8C">
      <w:pPr>
        <w:jc w:val="center"/>
        <w:rPr>
          <w:rFonts w:ascii="Arial" w:hAnsi="Arial" w:cs="Arial"/>
          <w:b/>
          <w:bCs/>
          <w:sz w:val="22"/>
          <w:szCs w:val="22"/>
          <w:lang w:val="nl-NL"/>
        </w:rPr>
      </w:pPr>
      <w:r w:rsidRPr="00AC3368">
        <w:rPr>
          <w:rFonts w:ascii="Arial" w:hAnsi="Arial" w:cs="Arial"/>
          <w:b/>
          <w:bCs/>
          <w:sz w:val="22"/>
          <w:szCs w:val="22"/>
          <w:lang w:val="nl-NL"/>
        </w:rPr>
        <w:t xml:space="preserve">Student ID: </w:t>
      </w:r>
      <w:r w:rsidR="009E0448" w:rsidRPr="00AC3368">
        <w:rPr>
          <w:rFonts w:ascii="Arial" w:hAnsi="Arial" w:cs="Arial"/>
          <w:b/>
          <w:bCs/>
          <w:sz w:val="22"/>
          <w:szCs w:val="22"/>
          <w:lang w:val="nl-NL"/>
        </w:rPr>
        <w:t xml:space="preserve"> 212</w:t>
      </w:r>
      <w:r w:rsidR="001972E2" w:rsidRPr="00AC3368">
        <w:rPr>
          <w:rFonts w:ascii="Arial" w:hAnsi="Arial" w:cs="Arial"/>
          <w:b/>
          <w:bCs/>
          <w:sz w:val="22"/>
          <w:szCs w:val="22"/>
          <w:lang w:val="nl-NL"/>
        </w:rPr>
        <w:t>5468</w:t>
      </w:r>
    </w:p>
    <w:p w14:paraId="64BA6099" w14:textId="7A0C9E7B" w:rsidR="001972E2" w:rsidRPr="00AC3368" w:rsidRDefault="001972E2" w:rsidP="00456D8C">
      <w:pPr>
        <w:jc w:val="center"/>
        <w:rPr>
          <w:rFonts w:ascii="Arial" w:hAnsi="Arial" w:cs="Arial"/>
          <w:b/>
          <w:bCs/>
          <w:sz w:val="22"/>
          <w:szCs w:val="22"/>
          <w:lang w:val="nl-NL"/>
        </w:rPr>
      </w:pPr>
      <w:r w:rsidRPr="00AC3368">
        <w:rPr>
          <w:rFonts w:ascii="Arial" w:hAnsi="Arial" w:cs="Arial"/>
          <w:b/>
          <w:bCs/>
          <w:sz w:val="22"/>
          <w:szCs w:val="22"/>
          <w:lang w:val="nl-NL"/>
        </w:rPr>
        <w:t xml:space="preserve">Tutor Name: Ernest Wavei </w:t>
      </w:r>
    </w:p>
    <w:p w14:paraId="2491B4E4" w14:textId="233850AF" w:rsidR="00C915B7" w:rsidRPr="00AC3368" w:rsidRDefault="00C915B7" w:rsidP="00456D8C">
      <w:pPr>
        <w:jc w:val="center"/>
        <w:rPr>
          <w:rFonts w:ascii="Arial" w:hAnsi="Arial" w:cs="Arial"/>
          <w:b/>
          <w:sz w:val="22"/>
          <w:szCs w:val="22"/>
          <w:lang w:val="nl-NL"/>
        </w:rPr>
      </w:pPr>
      <w:r w:rsidRPr="00AC3368">
        <w:rPr>
          <w:rFonts w:ascii="Arial" w:hAnsi="Arial" w:cs="Arial"/>
          <w:sz w:val="22"/>
          <w:szCs w:val="22"/>
          <w:lang w:val="nl-NL"/>
        </w:rPr>
        <w:br w:type="page"/>
      </w:r>
    </w:p>
    <w:p w14:paraId="49C0EF0D" w14:textId="77777777" w:rsidR="00E35C2A" w:rsidRPr="00AC3368" w:rsidRDefault="00E35C2A" w:rsidP="00456D8C">
      <w:pPr>
        <w:jc w:val="center"/>
        <w:rPr>
          <w:rFonts w:ascii="Arial" w:hAnsi="Arial" w:cs="Arial"/>
          <w:b/>
          <w:bCs/>
          <w:sz w:val="22"/>
          <w:szCs w:val="22"/>
        </w:rPr>
      </w:pPr>
      <w:r w:rsidRPr="00AC3368">
        <w:rPr>
          <w:rFonts w:ascii="Arial" w:hAnsi="Arial" w:cs="Arial"/>
          <w:b/>
          <w:bCs/>
          <w:sz w:val="22"/>
          <w:szCs w:val="22"/>
        </w:rPr>
        <w:lastRenderedPageBreak/>
        <w:t>Abstract</w:t>
      </w:r>
    </w:p>
    <w:p w14:paraId="099F9D8B" w14:textId="1B675A89" w:rsidR="00B1067B" w:rsidRPr="00AC3368" w:rsidRDefault="00E35C2A" w:rsidP="00456D8C">
      <w:pPr>
        <w:rPr>
          <w:rFonts w:ascii="Arial" w:hAnsi="Arial" w:cs="Arial"/>
          <w:sz w:val="22"/>
          <w:szCs w:val="22"/>
        </w:rPr>
      </w:pPr>
      <w:r w:rsidRPr="00AC3368">
        <w:rPr>
          <w:rFonts w:ascii="Arial" w:hAnsi="Arial" w:cs="Arial"/>
          <w:sz w:val="22"/>
          <w:szCs w:val="22"/>
        </w:rPr>
        <w:t xml:space="preserve">The subsequent research has completely delivered a comprehensive analysis of staff shortage in housekeeping sector of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A detailed overview of the research background, along with scope of this process has discussed here. Besides this, the aim and objectives of the study has mentioned in this analysis depending on this study has structured. The literary analysis of this subjective matter has performed and some gap has found in it. A clear methodology for performing further research process has mentioned in this section. The details of staffing, location, revenue, location, competitors’ analysis of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has mentioned in this analysis. Moreover, the micro and macro factors including internal strengths and weaknesses has discussed in this section. The ratings and review of this hotel has discussed in this analysis through </w:t>
      </w:r>
      <w:proofErr w:type="spellStart"/>
      <w:r w:rsidR="00CB1C3D" w:rsidRPr="00AC3368">
        <w:rPr>
          <w:rFonts w:ascii="Arial" w:hAnsi="Arial" w:cs="Arial"/>
          <w:sz w:val="22"/>
          <w:szCs w:val="22"/>
        </w:rPr>
        <w:t>Netnography</w:t>
      </w:r>
      <w:proofErr w:type="spellEnd"/>
      <w:r w:rsidRPr="00AC3368">
        <w:rPr>
          <w:rFonts w:ascii="Arial" w:hAnsi="Arial" w:cs="Arial"/>
          <w:sz w:val="22"/>
          <w:szCs w:val="22"/>
        </w:rPr>
        <w:t>. Furthermore, based on the internal information of the stated hotel corporation, a thematic exploration has been performed here. Some recommendations have provided here after concluding the whole study.  </w:t>
      </w:r>
    </w:p>
    <w:p w14:paraId="6708EB25" w14:textId="77777777" w:rsidR="00B1067B" w:rsidRPr="00AC3368" w:rsidRDefault="00B1067B" w:rsidP="00456D8C">
      <w:pPr>
        <w:rPr>
          <w:rFonts w:ascii="Arial" w:hAnsi="Arial" w:cs="Arial"/>
          <w:sz w:val="22"/>
          <w:szCs w:val="22"/>
        </w:rPr>
      </w:pPr>
      <w:r w:rsidRPr="00AC3368">
        <w:rPr>
          <w:rFonts w:ascii="Arial" w:hAnsi="Arial" w:cs="Arial"/>
          <w:sz w:val="22"/>
          <w:szCs w:val="22"/>
        </w:rPr>
        <w:br w:type="page"/>
      </w:r>
    </w:p>
    <w:sdt>
      <w:sdtPr>
        <w:rPr>
          <w:rFonts w:ascii="Arial" w:eastAsia="Times New Roman" w:hAnsi="Arial" w:cs="Arial"/>
          <w:color w:val="auto"/>
          <w:sz w:val="22"/>
          <w:szCs w:val="22"/>
          <w:lang w:val="en-GB" w:eastAsia="zh-CN"/>
        </w:rPr>
        <w:id w:val="1445500080"/>
        <w:docPartObj>
          <w:docPartGallery w:val="Table of Contents"/>
          <w:docPartUnique/>
        </w:docPartObj>
      </w:sdtPr>
      <w:sdtEndPr>
        <w:rPr>
          <w:b/>
          <w:bCs/>
          <w:noProof/>
        </w:rPr>
      </w:sdtEndPr>
      <w:sdtContent>
        <w:p w14:paraId="7F528B20" w14:textId="3C8A921F" w:rsidR="00B1067B" w:rsidRPr="00AC3368" w:rsidRDefault="00B1067B" w:rsidP="00456D8C">
          <w:pPr>
            <w:pStyle w:val="TOCHeading"/>
            <w:spacing w:before="0" w:line="480" w:lineRule="auto"/>
            <w:rPr>
              <w:rFonts w:ascii="Arial" w:hAnsi="Arial" w:cs="Arial"/>
              <w:sz w:val="22"/>
              <w:szCs w:val="22"/>
            </w:rPr>
          </w:pPr>
          <w:r w:rsidRPr="00AC3368">
            <w:rPr>
              <w:rFonts w:ascii="Arial" w:hAnsi="Arial" w:cs="Arial"/>
              <w:sz w:val="22"/>
              <w:szCs w:val="22"/>
            </w:rPr>
            <w:t>Table of Contents</w:t>
          </w:r>
        </w:p>
        <w:p w14:paraId="395DA533" w14:textId="7FA69273" w:rsidR="00B1067B" w:rsidRPr="00AC3368" w:rsidRDefault="00B1067B" w:rsidP="00456D8C">
          <w:pPr>
            <w:pStyle w:val="TOC1"/>
            <w:tabs>
              <w:tab w:val="right" w:leader="dot" w:pos="9019"/>
            </w:tabs>
            <w:spacing w:after="0"/>
            <w:rPr>
              <w:rFonts w:ascii="Arial" w:hAnsi="Arial" w:cs="Arial"/>
              <w:noProof/>
              <w:sz w:val="22"/>
              <w:szCs w:val="22"/>
            </w:rPr>
          </w:pPr>
          <w:r w:rsidRPr="00AC3368">
            <w:rPr>
              <w:rFonts w:ascii="Arial" w:hAnsi="Arial" w:cs="Arial"/>
              <w:sz w:val="22"/>
              <w:szCs w:val="22"/>
            </w:rPr>
            <w:fldChar w:fldCharType="begin"/>
          </w:r>
          <w:r w:rsidRPr="00AC3368">
            <w:rPr>
              <w:rFonts w:ascii="Arial" w:hAnsi="Arial" w:cs="Arial"/>
              <w:sz w:val="22"/>
              <w:szCs w:val="22"/>
            </w:rPr>
            <w:instrText xml:space="preserve"> TOC \o "1-3" \h \z \u </w:instrText>
          </w:r>
          <w:r w:rsidRPr="00AC3368">
            <w:rPr>
              <w:rFonts w:ascii="Arial" w:hAnsi="Arial" w:cs="Arial"/>
              <w:sz w:val="22"/>
              <w:szCs w:val="22"/>
            </w:rPr>
            <w:fldChar w:fldCharType="separate"/>
          </w:r>
          <w:hyperlink w:anchor="_Toc192184136" w:history="1">
            <w:r w:rsidRPr="00AC3368">
              <w:rPr>
                <w:rStyle w:val="Hyperlink"/>
                <w:rFonts w:ascii="Arial" w:hAnsi="Arial" w:cs="Arial"/>
                <w:noProof/>
                <w:sz w:val="22"/>
                <w:szCs w:val="22"/>
              </w:rPr>
              <w:t>Chapter One: Introduction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_Toc192184136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4</w:t>
            </w:r>
            <w:r w:rsidRPr="00AC3368">
              <w:rPr>
                <w:rFonts w:ascii="Arial" w:hAnsi="Arial" w:cs="Arial"/>
                <w:noProof/>
                <w:webHidden/>
                <w:sz w:val="22"/>
                <w:szCs w:val="22"/>
              </w:rPr>
              <w:fldChar w:fldCharType="end"/>
            </w:r>
          </w:hyperlink>
        </w:p>
        <w:p w14:paraId="58976C85" w14:textId="7C74DC52" w:rsidR="00B1067B" w:rsidRPr="00AC3368" w:rsidRDefault="00B1067B" w:rsidP="00456D8C">
          <w:pPr>
            <w:pStyle w:val="TOC2"/>
            <w:tabs>
              <w:tab w:val="right" w:leader="dot" w:pos="9019"/>
            </w:tabs>
            <w:spacing w:after="0"/>
            <w:rPr>
              <w:rFonts w:ascii="Arial" w:hAnsi="Arial" w:cs="Arial"/>
              <w:noProof/>
              <w:sz w:val="22"/>
              <w:szCs w:val="22"/>
            </w:rPr>
          </w:pPr>
          <w:hyperlink w:anchor="_Toc192184137" w:history="1">
            <w:r w:rsidRPr="00AC3368">
              <w:rPr>
                <w:rStyle w:val="Hyperlink"/>
                <w:rFonts w:ascii="Arial" w:hAnsi="Arial" w:cs="Arial"/>
                <w:noProof/>
                <w:sz w:val="22"/>
                <w:szCs w:val="22"/>
              </w:rPr>
              <w:t>1.1 Research Background</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_Toc192184137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4</w:t>
            </w:r>
            <w:r w:rsidRPr="00AC3368">
              <w:rPr>
                <w:rFonts w:ascii="Arial" w:hAnsi="Arial" w:cs="Arial"/>
                <w:noProof/>
                <w:webHidden/>
                <w:sz w:val="22"/>
                <w:szCs w:val="22"/>
              </w:rPr>
              <w:fldChar w:fldCharType="end"/>
            </w:r>
          </w:hyperlink>
        </w:p>
        <w:p w14:paraId="442AFFBC" w14:textId="1A719AA6" w:rsidR="00B1067B" w:rsidRPr="00AC3368" w:rsidRDefault="00B1067B" w:rsidP="00456D8C">
          <w:pPr>
            <w:pStyle w:val="TOC2"/>
            <w:tabs>
              <w:tab w:val="right" w:leader="dot" w:pos="9019"/>
            </w:tabs>
            <w:spacing w:after="0"/>
            <w:rPr>
              <w:rFonts w:ascii="Arial" w:hAnsi="Arial" w:cs="Arial"/>
              <w:noProof/>
              <w:sz w:val="22"/>
              <w:szCs w:val="22"/>
            </w:rPr>
          </w:pPr>
          <w:hyperlink w:anchor="_Toc192184138" w:history="1">
            <w:r w:rsidRPr="00AC3368">
              <w:rPr>
                <w:rStyle w:val="Hyperlink"/>
                <w:rFonts w:ascii="Arial" w:hAnsi="Arial" w:cs="Arial"/>
                <w:noProof/>
                <w:sz w:val="22"/>
                <w:szCs w:val="22"/>
              </w:rPr>
              <w:t>1.2 Research Aim and Objectives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_Toc192184138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w:t>
            </w:r>
            <w:r w:rsidRPr="00AC3368">
              <w:rPr>
                <w:rFonts w:ascii="Arial" w:hAnsi="Arial" w:cs="Arial"/>
                <w:noProof/>
                <w:webHidden/>
                <w:sz w:val="22"/>
                <w:szCs w:val="22"/>
              </w:rPr>
              <w:fldChar w:fldCharType="end"/>
            </w:r>
          </w:hyperlink>
        </w:p>
        <w:p w14:paraId="40A1ABD5" w14:textId="4AB2B339" w:rsidR="00B1067B" w:rsidRPr="00AC3368" w:rsidRDefault="00B1067B" w:rsidP="00456D8C">
          <w:pPr>
            <w:pStyle w:val="TOC2"/>
            <w:tabs>
              <w:tab w:val="right" w:leader="dot" w:pos="9019"/>
            </w:tabs>
            <w:spacing w:after="0"/>
            <w:rPr>
              <w:rFonts w:ascii="Arial" w:hAnsi="Arial" w:cs="Arial"/>
              <w:noProof/>
              <w:sz w:val="22"/>
              <w:szCs w:val="22"/>
            </w:rPr>
          </w:pPr>
          <w:hyperlink w:anchor="_Toc192184139" w:history="1">
            <w:r w:rsidRPr="00AC3368">
              <w:rPr>
                <w:rStyle w:val="Hyperlink"/>
                <w:rFonts w:ascii="Arial" w:hAnsi="Arial" w:cs="Arial"/>
                <w:noProof/>
                <w:sz w:val="22"/>
                <w:szCs w:val="22"/>
              </w:rPr>
              <w:t>1.3 Research Questions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_Toc192184139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w:t>
            </w:r>
            <w:r w:rsidRPr="00AC3368">
              <w:rPr>
                <w:rFonts w:ascii="Arial" w:hAnsi="Arial" w:cs="Arial"/>
                <w:noProof/>
                <w:webHidden/>
                <w:sz w:val="22"/>
                <w:szCs w:val="22"/>
              </w:rPr>
              <w:fldChar w:fldCharType="end"/>
            </w:r>
          </w:hyperlink>
        </w:p>
        <w:p w14:paraId="1549F0BC" w14:textId="1DBBBA53" w:rsidR="00B1067B" w:rsidRPr="00AC3368" w:rsidRDefault="00B1067B" w:rsidP="00456D8C">
          <w:pPr>
            <w:pStyle w:val="TOC2"/>
            <w:tabs>
              <w:tab w:val="right" w:leader="dot" w:pos="9019"/>
            </w:tabs>
            <w:spacing w:after="0"/>
            <w:rPr>
              <w:rFonts w:ascii="Arial" w:hAnsi="Arial" w:cs="Arial"/>
              <w:noProof/>
              <w:sz w:val="22"/>
              <w:szCs w:val="22"/>
            </w:rPr>
          </w:pPr>
          <w:hyperlink w:anchor="_Toc192184140" w:history="1">
            <w:r w:rsidRPr="00AC3368">
              <w:rPr>
                <w:rStyle w:val="Hyperlink"/>
                <w:rFonts w:ascii="Arial" w:hAnsi="Arial" w:cs="Arial"/>
                <w:noProof/>
                <w:sz w:val="22"/>
                <w:szCs w:val="22"/>
              </w:rPr>
              <w:t>1.4 Research Rationale</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_Toc192184140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w:t>
            </w:r>
            <w:r w:rsidRPr="00AC3368">
              <w:rPr>
                <w:rFonts w:ascii="Arial" w:hAnsi="Arial" w:cs="Arial"/>
                <w:noProof/>
                <w:webHidden/>
                <w:sz w:val="22"/>
                <w:szCs w:val="22"/>
              </w:rPr>
              <w:fldChar w:fldCharType="end"/>
            </w:r>
          </w:hyperlink>
        </w:p>
        <w:p w14:paraId="50A5146B" w14:textId="6A1F3AD0" w:rsidR="00B1067B" w:rsidRPr="00AC3368" w:rsidRDefault="00B1067B" w:rsidP="00456D8C">
          <w:pPr>
            <w:pStyle w:val="TOC1"/>
            <w:tabs>
              <w:tab w:val="right" w:leader="dot" w:pos="9019"/>
            </w:tabs>
            <w:spacing w:after="0"/>
            <w:rPr>
              <w:rFonts w:ascii="Arial" w:hAnsi="Arial" w:cs="Arial"/>
              <w:noProof/>
              <w:sz w:val="22"/>
              <w:szCs w:val="22"/>
            </w:rPr>
          </w:pPr>
          <w:hyperlink w:anchor="_Toc192184141" w:history="1">
            <w:r w:rsidRPr="00AC3368">
              <w:rPr>
                <w:rStyle w:val="Hyperlink"/>
                <w:rFonts w:ascii="Arial" w:hAnsi="Arial" w:cs="Arial"/>
                <w:noProof/>
                <w:sz w:val="22"/>
                <w:szCs w:val="22"/>
              </w:rPr>
              <w:t>Chapter Two: Literature Review</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_Toc192184141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7</w:t>
            </w:r>
            <w:r w:rsidRPr="00AC3368">
              <w:rPr>
                <w:rFonts w:ascii="Arial" w:hAnsi="Arial" w:cs="Arial"/>
                <w:noProof/>
                <w:webHidden/>
                <w:sz w:val="22"/>
                <w:szCs w:val="22"/>
              </w:rPr>
              <w:fldChar w:fldCharType="end"/>
            </w:r>
          </w:hyperlink>
        </w:p>
        <w:p w14:paraId="680D2895" w14:textId="1D17AE5E" w:rsidR="00B1067B" w:rsidRPr="00AC3368" w:rsidRDefault="00B1067B" w:rsidP="00456D8C">
          <w:pPr>
            <w:pStyle w:val="TOC2"/>
            <w:tabs>
              <w:tab w:val="right" w:leader="dot" w:pos="9019"/>
            </w:tabs>
            <w:spacing w:after="0"/>
            <w:rPr>
              <w:rFonts w:ascii="Arial" w:hAnsi="Arial" w:cs="Arial"/>
              <w:noProof/>
              <w:sz w:val="22"/>
              <w:szCs w:val="22"/>
            </w:rPr>
          </w:pPr>
          <w:hyperlink w:anchor="_Toc192184142" w:history="1">
            <w:r w:rsidRPr="00AC3368">
              <w:rPr>
                <w:rStyle w:val="Hyperlink"/>
                <w:rFonts w:ascii="Arial" w:hAnsi="Arial" w:cs="Arial"/>
                <w:noProof/>
                <w:sz w:val="22"/>
                <w:szCs w:val="22"/>
              </w:rPr>
              <w:t>2.1 Introduction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_Toc192184142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7</w:t>
            </w:r>
            <w:r w:rsidRPr="00AC3368">
              <w:rPr>
                <w:rFonts w:ascii="Arial" w:hAnsi="Arial" w:cs="Arial"/>
                <w:noProof/>
                <w:webHidden/>
                <w:sz w:val="22"/>
                <w:szCs w:val="22"/>
              </w:rPr>
              <w:fldChar w:fldCharType="end"/>
            </w:r>
          </w:hyperlink>
        </w:p>
        <w:p w14:paraId="5BDAC28E" w14:textId="34E84582" w:rsidR="00B1067B" w:rsidRPr="00AC3368" w:rsidRDefault="00B1067B" w:rsidP="00456D8C">
          <w:pPr>
            <w:pStyle w:val="TOC2"/>
            <w:tabs>
              <w:tab w:val="right" w:leader="dot" w:pos="9019"/>
            </w:tabs>
            <w:spacing w:after="0"/>
            <w:rPr>
              <w:rFonts w:ascii="Arial" w:hAnsi="Arial" w:cs="Arial"/>
              <w:noProof/>
              <w:sz w:val="22"/>
              <w:szCs w:val="22"/>
            </w:rPr>
          </w:pPr>
          <w:hyperlink w:anchor="_Toc192184143" w:history="1">
            <w:r w:rsidRPr="00AC3368">
              <w:rPr>
                <w:rStyle w:val="Hyperlink"/>
                <w:rFonts w:ascii="Arial" w:hAnsi="Arial" w:cs="Arial"/>
                <w:noProof/>
                <w:sz w:val="22"/>
                <w:szCs w:val="22"/>
              </w:rPr>
              <w:t>2.2 Identifying the factors influencing housekeeping issues of organisations that affect guest satisfaction and hotel performance.</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_Toc192184143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7</w:t>
            </w:r>
            <w:r w:rsidRPr="00AC3368">
              <w:rPr>
                <w:rFonts w:ascii="Arial" w:hAnsi="Arial" w:cs="Arial"/>
                <w:noProof/>
                <w:webHidden/>
                <w:sz w:val="22"/>
                <w:szCs w:val="22"/>
              </w:rPr>
              <w:fldChar w:fldCharType="end"/>
            </w:r>
          </w:hyperlink>
        </w:p>
        <w:p w14:paraId="7266A709" w14:textId="2CED042E" w:rsidR="00B1067B" w:rsidRPr="00AC3368" w:rsidRDefault="00B1067B" w:rsidP="00456D8C">
          <w:pPr>
            <w:pStyle w:val="TOC2"/>
            <w:tabs>
              <w:tab w:val="right" w:leader="dot" w:pos="9019"/>
            </w:tabs>
            <w:spacing w:after="0"/>
            <w:rPr>
              <w:rFonts w:ascii="Arial" w:hAnsi="Arial" w:cs="Arial"/>
              <w:noProof/>
              <w:sz w:val="22"/>
              <w:szCs w:val="22"/>
            </w:rPr>
          </w:pPr>
          <w:hyperlink w:anchor="_Toc192184144" w:history="1">
            <w:r w:rsidRPr="00AC3368">
              <w:rPr>
                <w:rStyle w:val="Hyperlink"/>
                <w:rFonts w:ascii="Arial" w:hAnsi="Arial" w:cs="Arial"/>
                <w:noProof/>
                <w:sz w:val="22"/>
                <w:szCs w:val="22"/>
              </w:rPr>
              <w:t>2.3 Analysing the challenges encountered by organisations while maintaining facility standards in their housekeeping operations.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_Toc192184144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8</w:t>
            </w:r>
            <w:r w:rsidRPr="00AC3368">
              <w:rPr>
                <w:rFonts w:ascii="Arial" w:hAnsi="Arial" w:cs="Arial"/>
                <w:noProof/>
                <w:webHidden/>
                <w:sz w:val="22"/>
                <w:szCs w:val="22"/>
              </w:rPr>
              <w:fldChar w:fldCharType="end"/>
            </w:r>
          </w:hyperlink>
        </w:p>
        <w:p w14:paraId="67230239" w14:textId="2768544C" w:rsidR="00B1067B" w:rsidRPr="00AC3368" w:rsidRDefault="00B1067B" w:rsidP="00456D8C">
          <w:pPr>
            <w:pStyle w:val="TOC2"/>
            <w:tabs>
              <w:tab w:val="right" w:leader="dot" w:pos="9019"/>
            </w:tabs>
            <w:spacing w:after="0"/>
            <w:rPr>
              <w:rFonts w:ascii="Arial" w:hAnsi="Arial" w:cs="Arial"/>
              <w:noProof/>
              <w:sz w:val="22"/>
              <w:szCs w:val="22"/>
            </w:rPr>
          </w:pPr>
          <w:hyperlink w:anchor="_Toc192184145" w:history="1">
            <w:r w:rsidRPr="00AC3368">
              <w:rPr>
                <w:rStyle w:val="Hyperlink"/>
                <w:rFonts w:ascii="Arial" w:hAnsi="Arial" w:cs="Arial"/>
                <w:noProof/>
                <w:sz w:val="22"/>
                <w:szCs w:val="22"/>
              </w:rPr>
              <w:t>2.4 Evaluating the preventive measures employed by organisations to overcome housekeeping issues and embrace the guest experience.</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_Toc192184145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10</w:t>
            </w:r>
            <w:r w:rsidRPr="00AC3368">
              <w:rPr>
                <w:rFonts w:ascii="Arial" w:hAnsi="Arial" w:cs="Arial"/>
                <w:noProof/>
                <w:webHidden/>
                <w:sz w:val="22"/>
                <w:szCs w:val="22"/>
              </w:rPr>
              <w:fldChar w:fldCharType="end"/>
            </w:r>
          </w:hyperlink>
        </w:p>
        <w:p w14:paraId="45192B95" w14:textId="7917F6B1" w:rsidR="00B1067B" w:rsidRPr="00AC3368" w:rsidRDefault="00B1067B" w:rsidP="00456D8C">
          <w:pPr>
            <w:pStyle w:val="TOC2"/>
            <w:tabs>
              <w:tab w:val="right" w:leader="dot" w:pos="9019"/>
            </w:tabs>
            <w:spacing w:after="0"/>
            <w:rPr>
              <w:rFonts w:ascii="Arial" w:hAnsi="Arial" w:cs="Arial"/>
              <w:noProof/>
              <w:sz w:val="22"/>
              <w:szCs w:val="22"/>
            </w:rPr>
          </w:pPr>
          <w:hyperlink w:anchor="_Toc192184146" w:history="1">
            <w:r w:rsidRPr="00AC3368">
              <w:rPr>
                <w:rStyle w:val="Hyperlink"/>
                <w:rFonts w:ascii="Arial" w:hAnsi="Arial" w:cs="Arial"/>
                <w:noProof/>
                <w:sz w:val="22"/>
                <w:szCs w:val="22"/>
              </w:rPr>
              <w:t>2.5 Literature Gap</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_Toc192184146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11</w:t>
            </w:r>
            <w:r w:rsidRPr="00AC3368">
              <w:rPr>
                <w:rFonts w:ascii="Arial" w:hAnsi="Arial" w:cs="Arial"/>
                <w:noProof/>
                <w:webHidden/>
                <w:sz w:val="22"/>
                <w:szCs w:val="22"/>
              </w:rPr>
              <w:fldChar w:fldCharType="end"/>
            </w:r>
          </w:hyperlink>
        </w:p>
        <w:p w14:paraId="71A9DC07" w14:textId="5B95FBB9" w:rsidR="00B1067B" w:rsidRPr="00AC3368" w:rsidRDefault="00B1067B" w:rsidP="00456D8C">
          <w:pPr>
            <w:pStyle w:val="TOC2"/>
            <w:tabs>
              <w:tab w:val="right" w:leader="dot" w:pos="9019"/>
            </w:tabs>
            <w:spacing w:after="0"/>
            <w:rPr>
              <w:rFonts w:ascii="Arial" w:hAnsi="Arial" w:cs="Arial"/>
              <w:noProof/>
              <w:sz w:val="22"/>
              <w:szCs w:val="22"/>
            </w:rPr>
          </w:pPr>
          <w:hyperlink w:anchor="_Toc192184147" w:history="1">
            <w:r w:rsidRPr="00AC3368">
              <w:rPr>
                <w:rStyle w:val="Hyperlink"/>
                <w:rFonts w:ascii="Arial" w:hAnsi="Arial" w:cs="Arial"/>
                <w:noProof/>
                <w:sz w:val="22"/>
                <w:szCs w:val="22"/>
              </w:rPr>
              <w:t>2.6 Summary</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_Toc192184147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11</w:t>
            </w:r>
            <w:r w:rsidRPr="00AC3368">
              <w:rPr>
                <w:rFonts w:ascii="Arial" w:hAnsi="Arial" w:cs="Arial"/>
                <w:noProof/>
                <w:webHidden/>
                <w:sz w:val="22"/>
                <w:szCs w:val="22"/>
              </w:rPr>
              <w:fldChar w:fldCharType="end"/>
            </w:r>
          </w:hyperlink>
        </w:p>
        <w:p w14:paraId="1C6ADDC6" w14:textId="6C2CAAB3" w:rsidR="00B1067B" w:rsidRPr="00AC3368" w:rsidRDefault="00B1067B" w:rsidP="00456D8C">
          <w:pPr>
            <w:pStyle w:val="TOC1"/>
            <w:tabs>
              <w:tab w:val="right" w:leader="dot" w:pos="9019"/>
            </w:tabs>
            <w:spacing w:after="0"/>
            <w:rPr>
              <w:rFonts w:ascii="Arial" w:hAnsi="Arial" w:cs="Arial"/>
              <w:noProof/>
              <w:sz w:val="22"/>
              <w:szCs w:val="22"/>
            </w:rPr>
          </w:pPr>
          <w:hyperlink w:anchor="_Toc192184148" w:history="1">
            <w:r w:rsidRPr="00AC3368">
              <w:rPr>
                <w:rStyle w:val="Hyperlink"/>
                <w:rFonts w:ascii="Arial" w:hAnsi="Arial" w:cs="Arial"/>
                <w:noProof/>
                <w:sz w:val="22"/>
                <w:szCs w:val="22"/>
              </w:rPr>
              <w:t>Chapter Three: Research Methodology</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_Toc192184148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13</w:t>
            </w:r>
            <w:r w:rsidRPr="00AC3368">
              <w:rPr>
                <w:rFonts w:ascii="Arial" w:hAnsi="Arial" w:cs="Arial"/>
                <w:noProof/>
                <w:webHidden/>
                <w:sz w:val="22"/>
                <w:szCs w:val="22"/>
              </w:rPr>
              <w:fldChar w:fldCharType="end"/>
            </w:r>
          </w:hyperlink>
        </w:p>
        <w:p w14:paraId="4ACAB7B1" w14:textId="47E269EA" w:rsidR="00B1067B" w:rsidRPr="00AC3368" w:rsidRDefault="00B1067B" w:rsidP="00456D8C">
          <w:pPr>
            <w:pStyle w:val="TOC2"/>
            <w:tabs>
              <w:tab w:val="right" w:leader="dot" w:pos="9019"/>
            </w:tabs>
            <w:spacing w:after="0"/>
            <w:rPr>
              <w:rFonts w:ascii="Arial" w:hAnsi="Arial" w:cs="Arial"/>
              <w:noProof/>
              <w:sz w:val="22"/>
              <w:szCs w:val="22"/>
            </w:rPr>
          </w:pPr>
          <w:hyperlink w:anchor="_Toc192184149" w:history="1">
            <w:r w:rsidRPr="00AC3368">
              <w:rPr>
                <w:rStyle w:val="Hyperlink"/>
                <w:rFonts w:ascii="Arial" w:hAnsi="Arial" w:cs="Arial"/>
                <w:noProof/>
                <w:sz w:val="22"/>
                <w:szCs w:val="22"/>
              </w:rPr>
              <w:t>3.1 Introduction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_Toc192184149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13</w:t>
            </w:r>
            <w:r w:rsidRPr="00AC3368">
              <w:rPr>
                <w:rFonts w:ascii="Arial" w:hAnsi="Arial" w:cs="Arial"/>
                <w:noProof/>
                <w:webHidden/>
                <w:sz w:val="22"/>
                <w:szCs w:val="22"/>
              </w:rPr>
              <w:fldChar w:fldCharType="end"/>
            </w:r>
          </w:hyperlink>
        </w:p>
        <w:p w14:paraId="5DF5D512" w14:textId="1556DD29" w:rsidR="00B1067B" w:rsidRPr="00AC3368" w:rsidRDefault="00B1067B" w:rsidP="00456D8C">
          <w:pPr>
            <w:pStyle w:val="TOC2"/>
            <w:tabs>
              <w:tab w:val="right" w:leader="dot" w:pos="9019"/>
            </w:tabs>
            <w:spacing w:after="0"/>
            <w:rPr>
              <w:rFonts w:ascii="Arial" w:hAnsi="Arial" w:cs="Arial"/>
              <w:noProof/>
              <w:sz w:val="22"/>
              <w:szCs w:val="22"/>
            </w:rPr>
          </w:pPr>
          <w:hyperlink w:anchor="_Toc192184150" w:history="1">
            <w:r w:rsidRPr="00AC3368">
              <w:rPr>
                <w:rStyle w:val="Hyperlink"/>
                <w:rFonts w:ascii="Arial" w:hAnsi="Arial" w:cs="Arial"/>
                <w:noProof/>
                <w:sz w:val="22"/>
                <w:szCs w:val="22"/>
              </w:rPr>
              <w:t>3.2 Research Onion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_Toc192184150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13</w:t>
            </w:r>
            <w:r w:rsidRPr="00AC3368">
              <w:rPr>
                <w:rFonts w:ascii="Arial" w:hAnsi="Arial" w:cs="Arial"/>
                <w:noProof/>
                <w:webHidden/>
                <w:sz w:val="22"/>
                <w:szCs w:val="22"/>
              </w:rPr>
              <w:fldChar w:fldCharType="end"/>
            </w:r>
          </w:hyperlink>
        </w:p>
        <w:p w14:paraId="3AFBF03A" w14:textId="3387DFF4" w:rsidR="00B1067B" w:rsidRPr="00AC3368" w:rsidRDefault="00B1067B" w:rsidP="00456D8C">
          <w:pPr>
            <w:pStyle w:val="TOC2"/>
            <w:tabs>
              <w:tab w:val="right" w:leader="dot" w:pos="9019"/>
            </w:tabs>
            <w:spacing w:after="0"/>
            <w:rPr>
              <w:rFonts w:ascii="Arial" w:hAnsi="Arial" w:cs="Arial"/>
              <w:noProof/>
              <w:sz w:val="22"/>
              <w:szCs w:val="22"/>
            </w:rPr>
          </w:pPr>
          <w:hyperlink w:anchor="_Toc192184151" w:history="1">
            <w:r w:rsidRPr="00AC3368">
              <w:rPr>
                <w:rStyle w:val="Hyperlink"/>
                <w:rFonts w:ascii="Arial" w:hAnsi="Arial" w:cs="Arial"/>
                <w:noProof/>
                <w:sz w:val="22"/>
                <w:szCs w:val="22"/>
              </w:rPr>
              <w:t>3.3 Research Philosophy</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_Toc192184151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14</w:t>
            </w:r>
            <w:r w:rsidRPr="00AC3368">
              <w:rPr>
                <w:rFonts w:ascii="Arial" w:hAnsi="Arial" w:cs="Arial"/>
                <w:noProof/>
                <w:webHidden/>
                <w:sz w:val="22"/>
                <w:szCs w:val="22"/>
              </w:rPr>
              <w:fldChar w:fldCharType="end"/>
            </w:r>
          </w:hyperlink>
        </w:p>
        <w:p w14:paraId="6E3BAEFE" w14:textId="09125AF8" w:rsidR="00B1067B" w:rsidRPr="00AC3368" w:rsidRDefault="00B1067B" w:rsidP="00456D8C">
          <w:pPr>
            <w:pStyle w:val="TOC2"/>
            <w:tabs>
              <w:tab w:val="right" w:leader="dot" w:pos="9019"/>
            </w:tabs>
            <w:spacing w:after="0"/>
            <w:rPr>
              <w:rFonts w:ascii="Arial" w:hAnsi="Arial" w:cs="Arial"/>
              <w:noProof/>
              <w:sz w:val="22"/>
              <w:szCs w:val="22"/>
            </w:rPr>
          </w:pPr>
          <w:hyperlink w:anchor="_Toc192184152" w:history="1">
            <w:r w:rsidRPr="00AC3368">
              <w:rPr>
                <w:rStyle w:val="Hyperlink"/>
                <w:rFonts w:ascii="Arial" w:hAnsi="Arial" w:cs="Arial"/>
                <w:noProof/>
                <w:sz w:val="22"/>
                <w:szCs w:val="22"/>
              </w:rPr>
              <w:t>3.4 Research Approach</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_Toc192184152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14</w:t>
            </w:r>
            <w:r w:rsidRPr="00AC3368">
              <w:rPr>
                <w:rFonts w:ascii="Arial" w:hAnsi="Arial" w:cs="Arial"/>
                <w:noProof/>
                <w:webHidden/>
                <w:sz w:val="22"/>
                <w:szCs w:val="22"/>
              </w:rPr>
              <w:fldChar w:fldCharType="end"/>
            </w:r>
          </w:hyperlink>
        </w:p>
        <w:p w14:paraId="02B542E2" w14:textId="0F8F0BE2" w:rsidR="00B1067B" w:rsidRPr="00AC3368" w:rsidRDefault="00B1067B" w:rsidP="00456D8C">
          <w:pPr>
            <w:pStyle w:val="TOC2"/>
            <w:tabs>
              <w:tab w:val="right" w:leader="dot" w:pos="9019"/>
            </w:tabs>
            <w:spacing w:after="0"/>
            <w:rPr>
              <w:rFonts w:ascii="Arial" w:hAnsi="Arial" w:cs="Arial"/>
              <w:noProof/>
              <w:sz w:val="22"/>
              <w:szCs w:val="22"/>
            </w:rPr>
          </w:pPr>
          <w:hyperlink w:anchor="_Toc192184153" w:history="1">
            <w:r w:rsidRPr="00AC3368">
              <w:rPr>
                <w:rStyle w:val="Hyperlink"/>
                <w:rFonts w:ascii="Arial" w:hAnsi="Arial" w:cs="Arial"/>
                <w:noProof/>
                <w:sz w:val="22"/>
                <w:szCs w:val="22"/>
              </w:rPr>
              <w:t>3.5 Research Strategy</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_Toc192184153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14</w:t>
            </w:r>
            <w:r w:rsidRPr="00AC3368">
              <w:rPr>
                <w:rFonts w:ascii="Arial" w:hAnsi="Arial" w:cs="Arial"/>
                <w:noProof/>
                <w:webHidden/>
                <w:sz w:val="22"/>
                <w:szCs w:val="22"/>
              </w:rPr>
              <w:fldChar w:fldCharType="end"/>
            </w:r>
          </w:hyperlink>
        </w:p>
        <w:p w14:paraId="7ED38E45" w14:textId="78D8E8F8" w:rsidR="00B1067B" w:rsidRPr="00AC3368" w:rsidRDefault="00B1067B" w:rsidP="00456D8C">
          <w:pPr>
            <w:pStyle w:val="TOC2"/>
            <w:tabs>
              <w:tab w:val="right" w:leader="dot" w:pos="9019"/>
            </w:tabs>
            <w:spacing w:after="0"/>
            <w:rPr>
              <w:rFonts w:ascii="Arial" w:hAnsi="Arial" w:cs="Arial"/>
              <w:noProof/>
              <w:sz w:val="22"/>
              <w:szCs w:val="22"/>
            </w:rPr>
          </w:pPr>
          <w:hyperlink w:anchor="_Toc192184154" w:history="1">
            <w:r w:rsidRPr="00AC3368">
              <w:rPr>
                <w:rStyle w:val="Hyperlink"/>
                <w:rFonts w:ascii="Arial" w:hAnsi="Arial" w:cs="Arial"/>
                <w:noProof/>
                <w:sz w:val="22"/>
                <w:szCs w:val="22"/>
              </w:rPr>
              <w:t>3.6 Research Method</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_Toc192184154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14</w:t>
            </w:r>
            <w:r w:rsidRPr="00AC3368">
              <w:rPr>
                <w:rFonts w:ascii="Arial" w:hAnsi="Arial" w:cs="Arial"/>
                <w:noProof/>
                <w:webHidden/>
                <w:sz w:val="22"/>
                <w:szCs w:val="22"/>
              </w:rPr>
              <w:fldChar w:fldCharType="end"/>
            </w:r>
          </w:hyperlink>
        </w:p>
        <w:p w14:paraId="1505F9C9" w14:textId="2016F438" w:rsidR="00B1067B" w:rsidRPr="00AC3368" w:rsidRDefault="00B1067B" w:rsidP="00456D8C">
          <w:pPr>
            <w:pStyle w:val="TOC2"/>
            <w:tabs>
              <w:tab w:val="right" w:leader="dot" w:pos="9019"/>
            </w:tabs>
            <w:spacing w:after="0"/>
            <w:rPr>
              <w:rFonts w:ascii="Arial" w:hAnsi="Arial" w:cs="Arial"/>
              <w:noProof/>
              <w:sz w:val="22"/>
              <w:szCs w:val="22"/>
            </w:rPr>
          </w:pPr>
          <w:hyperlink w:anchor="_Toc192184155" w:history="1">
            <w:r w:rsidRPr="00AC3368">
              <w:rPr>
                <w:rStyle w:val="Hyperlink"/>
                <w:rFonts w:ascii="Arial" w:hAnsi="Arial" w:cs="Arial"/>
                <w:noProof/>
                <w:sz w:val="22"/>
                <w:szCs w:val="22"/>
              </w:rPr>
              <w:t>3.7 Data Collection and Analysis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_Toc192184155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15</w:t>
            </w:r>
            <w:r w:rsidRPr="00AC3368">
              <w:rPr>
                <w:rFonts w:ascii="Arial" w:hAnsi="Arial" w:cs="Arial"/>
                <w:noProof/>
                <w:webHidden/>
                <w:sz w:val="22"/>
                <w:szCs w:val="22"/>
              </w:rPr>
              <w:fldChar w:fldCharType="end"/>
            </w:r>
          </w:hyperlink>
        </w:p>
        <w:p w14:paraId="214C6339" w14:textId="1F2DAF5A" w:rsidR="00B1067B" w:rsidRPr="00AC3368" w:rsidRDefault="00B1067B" w:rsidP="00456D8C">
          <w:pPr>
            <w:pStyle w:val="TOC2"/>
            <w:tabs>
              <w:tab w:val="right" w:leader="dot" w:pos="9019"/>
            </w:tabs>
            <w:spacing w:after="0"/>
            <w:rPr>
              <w:rFonts w:ascii="Arial" w:hAnsi="Arial" w:cs="Arial"/>
              <w:noProof/>
              <w:sz w:val="22"/>
              <w:szCs w:val="22"/>
            </w:rPr>
          </w:pPr>
          <w:hyperlink w:anchor="_Toc192184156" w:history="1">
            <w:r w:rsidRPr="00AC3368">
              <w:rPr>
                <w:rStyle w:val="Hyperlink"/>
                <w:rFonts w:ascii="Arial" w:hAnsi="Arial" w:cs="Arial"/>
                <w:noProof/>
                <w:sz w:val="22"/>
                <w:szCs w:val="22"/>
              </w:rPr>
              <w:t>3.8 Time Horizon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_Toc192184156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15</w:t>
            </w:r>
            <w:r w:rsidRPr="00AC3368">
              <w:rPr>
                <w:rFonts w:ascii="Arial" w:hAnsi="Arial" w:cs="Arial"/>
                <w:noProof/>
                <w:webHidden/>
                <w:sz w:val="22"/>
                <w:szCs w:val="22"/>
              </w:rPr>
              <w:fldChar w:fldCharType="end"/>
            </w:r>
          </w:hyperlink>
        </w:p>
        <w:p w14:paraId="0A8734F6" w14:textId="1BD4145A" w:rsidR="00B1067B" w:rsidRPr="00AC3368" w:rsidRDefault="00B1067B" w:rsidP="00456D8C">
          <w:pPr>
            <w:pStyle w:val="TOC2"/>
            <w:tabs>
              <w:tab w:val="right" w:leader="dot" w:pos="9019"/>
            </w:tabs>
            <w:spacing w:after="0"/>
            <w:rPr>
              <w:rFonts w:ascii="Arial" w:hAnsi="Arial" w:cs="Arial"/>
              <w:noProof/>
              <w:sz w:val="22"/>
              <w:szCs w:val="22"/>
            </w:rPr>
          </w:pPr>
          <w:hyperlink w:anchor="_Toc192184157" w:history="1">
            <w:r w:rsidRPr="00AC3368">
              <w:rPr>
                <w:rStyle w:val="Hyperlink"/>
                <w:rFonts w:ascii="Arial" w:hAnsi="Arial" w:cs="Arial"/>
                <w:noProof/>
                <w:sz w:val="22"/>
                <w:szCs w:val="22"/>
              </w:rPr>
              <w:t>3.9 Gantt Chart</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_Toc192184157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15</w:t>
            </w:r>
            <w:r w:rsidRPr="00AC3368">
              <w:rPr>
                <w:rFonts w:ascii="Arial" w:hAnsi="Arial" w:cs="Arial"/>
                <w:noProof/>
                <w:webHidden/>
                <w:sz w:val="22"/>
                <w:szCs w:val="22"/>
              </w:rPr>
              <w:fldChar w:fldCharType="end"/>
            </w:r>
          </w:hyperlink>
        </w:p>
        <w:p w14:paraId="00077E23" w14:textId="41415FFC" w:rsidR="00B1067B" w:rsidRPr="00AC3368" w:rsidRDefault="00B1067B" w:rsidP="00456D8C">
          <w:pPr>
            <w:pStyle w:val="TOC2"/>
            <w:tabs>
              <w:tab w:val="right" w:leader="dot" w:pos="9019"/>
            </w:tabs>
            <w:spacing w:after="0"/>
            <w:rPr>
              <w:rFonts w:ascii="Arial" w:hAnsi="Arial" w:cs="Arial"/>
              <w:noProof/>
              <w:sz w:val="22"/>
              <w:szCs w:val="22"/>
            </w:rPr>
          </w:pPr>
          <w:hyperlink w:anchor="_Toc192184158" w:history="1">
            <w:r w:rsidRPr="00AC3368">
              <w:rPr>
                <w:rStyle w:val="Hyperlink"/>
                <w:rFonts w:ascii="Arial" w:hAnsi="Arial" w:cs="Arial"/>
                <w:noProof/>
                <w:sz w:val="22"/>
                <w:szCs w:val="22"/>
              </w:rPr>
              <w:t>3.10 Ethical Considerations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_Toc192184158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15</w:t>
            </w:r>
            <w:r w:rsidRPr="00AC3368">
              <w:rPr>
                <w:rFonts w:ascii="Arial" w:hAnsi="Arial" w:cs="Arial"/>
                <w:noProof/>
                <w:webHidden/>
                <w:sz w:val="22"/>
                <w:szCs w:val="22"/>
              </w:rPr>
              <w:fldChar w:fldCharType="end"/>
            </w:r>
          </w:hyperlink>
        </w:p>
        <w:p w14:paraId="3A7EC41B" w14:textId="41029761" w:rsidR="00B1067B" w:rsidRPr="00AC3368" w:rsidRDefault="00B1067B" w:rsidP="00456D8C">
          <w:pPr>
            <w:pStyle w:val="TOC2"/>
            <w:tabs>
              <w:tab w:val="right" w:leader="dot" w:pos="9019"/>
            </w:tabs>
            <w:spacing w:after="0"/>
            <w:rPr>
              <w:rFonts w:ascii="Arial" w:hAnsi="Arial" w:cs="Arial"/>
              <w:noProof/>
              <w:sz w:val="22"/>
              <w:szCs w:val="22"/>
            </w:rPr>
          </w:pPr>
          <w:hyperlink w:anchor="_Toc192184159" w:history="1">
            <w:r w:rsidRPr="00AC3368">
              <w:rPr>
                <w:rStyle w:val="Hyperlink"/>
                <w:rFonts w:ascii="Arial" w:hAnsi="Arial" w:cs="Arial"/>
                <w:noProof/>
                <w:sz w:val="22"/>
                <w:szCs w:val="22"/>
              </w:rPr>
              <w:t>3.11 Summary</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_Toc192184159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16</w:t>
            </w:r>
            <w:r w:rsidRPr="00AC3368">
              <w:rPr>
                <w:rFonts w:ascii="Arial" w:hAnsi="Arial" w:cs="Arial"/>
                <w:noProof/>
                <w:webHidden/>
                <w:sz w:val="22"/>
                <w:szCs w:val="22"/>
              </w:rPr>
              <w:fldChar w:fldCharType="end"/>
            </w:r>
          </w:hyperlink>
        </w:p>
        <w:p w14:paraId="2C360CEA" w14:textId="7C8EFE58" w:rsidR="00B1067B" w:rsidRPr="00AC3368" w:rsidRDefault="00B1067B" w:rsidP="00456D8C">
          <w:pPr>
            <w:pStyle w:val="TOC1"/>
            <w:tabs>
              <w:tab w:val="right" w:leader="dot" w:pos="9019"/>
            </w:tabs>
            <w:spacing w:after="0"/>
            <w:rPr>
              <w:rFonts w:ascii="Arial" w:hAnsi="Arial" w:cs="Arial"/>
              <w:noProof/>
              <w:sz w:val="22"/>
              <w:szCs w:val="22"/>
            </w:rPr>
          </w:pPr>
          <w:hyperlink w:anchor="_Toc192184160" w:history="1">
            <w:r w:rsidRPr="00AC3368">
              <w:rPr>
                <w:rStyle w:val="Hyperlink"/>
                <w:rFonts w:ascii="Arial" w:hAnsi="Arial" w:cs="Arial"/>
                <w:noProof/>
                <w:sz w:val="22"/>
                <w:szCs w:val="22"/>
              </w:rPr>
              <w:t>Chapter Four: Case Study Hotel Overview and Findings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_Toc192184160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17</w:t>
            </w:r>
            <w:r w:rsidRPr="00AC3368">
              <w:rPr>
                <w:rFonts w:ascii="Arial" w:hAnsi="Arial" w:cs="Arial"/>
                <w:noProof/>
                <w:webHidden/>
                <w:sz w:val="22"/>
                <w:szCs w:val="22"/>
              </w:rPr>
              <w:fldChar w:fldCharType="end"/>
            </w:r>
          </w:hyperlink>
        </w:p>
        <w:p w14:paraId="309A2A9A" w14:textId="0F917B07" w:rsidR="00B1067B" w:rsidRPr="00AC3368" w:rsidRDefault="00B1067B" w:rsidP="00456D8C">
          <w:pPr>
            <w:pStyle w:val="TOC1"/>
            <w:tabs>
              <w:tab w:val="right" w:leader="dot" w:pos="9019"/>
            </w:tabs>
            <w:spacing w:after="0"/>
            <w:rPr>
              <w:rFonts w:ascii="Arial" w:hAnsi="Arial" w:cs="Arial"/>
              <w:noProof/>
              <w:sz w:val="22"/>
              <w:szCs w:val="22"/>
            </w:rPr>
          </w:pPr>
          <w:hyperlink w:anchor="_Toc192184161" w:history="1">
            <w:r w:rsidRPr="00AC3368">
              <w:rPr>
                <w:rStyle w:val="Hyperlink"/>
                <w:rFonts w:ascii="Arial" w:hAnsi="Arial" w:cs="Arial"/>
                <w:noProof/>
                <w:sz w:val="22"/>
                <w:szCs w:val="22"/>
              </w:rPr>
              <w:t>Chapter Five: Theme Exploration and Discussion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_Toc192184161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28</w:t>
            </w:r>
            <w:r w:rsidRPr="00AC3368">
              <w:rPr>
                <w:rFonts w:ascii="Arial" w:hAnsi="Arial" w:cs="Arial"/>
                <w:noProof/>
                <w:webHidden/>
                <w:sz w:val="22"/>
                <w:szCs w:val="22"/>
              </w:rPr>
              <w:fldChar w:fldCharType="end"/>
            </w:r>
          </w:hyperlink>
        </w:p>
        <w:p w14:paraId="25611543" w14:textId="59D25D17" w:rsidR="00B1067B" w:rsidRPr="00AC3368" w:rsidRDefault="00B1067B" w:rsidP="00456D8C">
          <w:pPr>
            <w:pStyle w:val="TOC2"/>
            <w:tabs>
              <w:tab w:val="right" w:leader="dot" w:pos="9019"/>
            </w:tabs>
            <w:spacing w:after="0"/>
            <w:rPr>
              <w:rFonts w:ascii="Arial" w:hAnsi="Arial" w:cs="Arial"/>
              <w:noProof/>
              <w:sz w:val="22"/>
              <w:szCs w:val="22"/>
            </w:rPr>
          </w:pPr>
          <w:hyperlink w:anchor="_Toc192184162" w:history="1">
            <w:r w:rsidRPr="00AC3368">
              <w:rPr>
                <w:rStyle w:val="Hyperlink"/>
                <w:rFonts w:ascii="Arial" w:hAnsi="Arial" w:cs="Arial"/>
                <w:noProof/>
                <w:sz w:val="22"/>
                <w:szCs w:val="22"/>
              </w:rPr>
              <w:t>5.1 Theme Exploration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_Toc192184162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28</w:t>
            </w:r>
            <w:r w:rsidRPr="00AC3368">
              <w:rPr>
                <w:rFonts w:ascii="Arial" w:hAnsi="Arial" w:cs="Arial"/>
                <w:noProof/>
                <w:webHidden/>
                <w:sz w:val="22"/>
                <w:szCs w:val="22"/>
              </w:rPr>
              <w:fldChar w:fldCharType="end"/>
            </w:r>
          </w:hyperlink>
        </w:p>
        <w:p w14:paraId="1879717A" w14:textId="6E7D3393" w:rsidR="00B1067B" w:rsidRPr="00AC3368" w:rsidRDefault="00B1067B" w:rsidP="00456D8C">
          <w:pPr>
            <w:pStyle w:val="TOC2"/>
            <w:tabs>
              <w:tab w:val="right" w:leader="dot" w:pos="9019"/>
            </w:tabs>
            <w:spacing w:after="0"/>
            <w:rPr>
              <w:rFonts w:ascii="Arial" w:hAnsi="Arial" w:cs="Arial"/>
              <w:noProof/>
              <w:sz w:val="22"/>
              <w:szCs w:val="22"/>
            </w:rPr>
          </w:pPr>
          <w:hyperlink w:anchor="_Toc192184163" w:history="1">
            <w:r w:rsidRPr="00AC3368">
              <w:rPr>
                <w:rStyle w:val="Hyperlink"/>
                <w:rFonts w:ascii="Arial" w:hAnsi="Arial" w:cs="Arial"/>
                <w:noProof/>
                <w:sz w:val="22"/>
                <w:szCs w:val="22"/>
              </w:rPr>
              <w:t>5.2 Discussion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_Toc192184163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34</w:t>
            </w:r>
            <w:r w:rsidRPr="00AC3368">
              <w:rPr>
                <w:rFonts w:ascii="Arial" w:hAnsi="Arial" w:cs="Arial"/>
                <w:noProof/>
                <w:webHidden/>
                <w:sz w:val="22"/>
                <w:szCs w:val="22"/>
              </w:rPr>
              <w:fldChar w:fldCharType="end"/>
            </w:r>
          </w:hyperlink>
        </w:p>
        <w:p w14:paraId="06030966" w14:textId="090B7025" w:rsidR="00B1067B" w:rsidRPr="00AC3368" w:rsidRDefault="00B1067B" w:rsidP="00456D8C">
          <w:pPr>
            <w:pStyle w:val="TOC1"/>
            <w:tabs>
              <w:tab w:val="right" w:leader="dot" w:pos="9019"/>
            </w:tabs>
            <w:spacing w:after="0"/>
            <w:rPr>
              <w:rFonts w:ascii="Arial" w:hAnsi="Arial" w:cs="Arial"/>
              <w:noProof/>
              <w:sz w:val="22"/>
              <w:szCs w:val="22"/>
            </w:rPr>
          </w:pPr>
          <w:hyperlink w:anchor="_Toc192184164" w:history="1">
            <w:r w:rsidRPr="00AC3368">
              <w:rPr>
                <w:rStyle w:val="Hyperlink"/>
                <w:rFonts w:ascii="Arial" w:hAnsi="Arial" w:cs="Arial"/>
                <w:noProof/>
                <w:sz w:val="22"/>
                <w:szCs w:val="22"/>
              </w:rPr>
              <w:t>Chapter Six: Conclusion and Recommendations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_Toc192184164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36</w:t>
            </w:r>
            <w:r w:rsidRPr="00AC3368">
              <w:rPr>
                <w:rFonts w:ascii="Arial" w:hAnsi="Arial" w:cs="Arial"/>
                <w:noProof/>
                <w:webHidden/>
                <w:sz w:val="22"/>
                <w:szCs w:val="22"/>
              </w:rPr>
              <w:fldChar w:fldCharType="end"/>
            </w:r>
          </w:hyperlink>
        </w:p>
        <w:p w14:paraId="3D8C4ABF" w14:textId="06524C3D" w:rsidR="00B1067B" w:rsidRPr="00AC3368" w:rsidRDefault="00B1067B" w:rsidP="00456D8C">
          <w:pPr>
            <w:pStyle w:val="TOC2"/>
            <w:tabs>
              <w:tab w:val="right" w:leader="dot" w:pos="9019"/>
            </w:tabs>
            <w:spacing w:after="0"/>
            <w:rPr>
              <w:rFonts w:ascii="Arial" w:hAnsi="Arial" w:cs="Arial"/>
              <w:noProof/>
              <w:sz w:val="22"/>
              <w:szCs w:val="22"/>
            </w:rPr>
          </w:pPr>
          <w:hyperlink w:anchor="_Toc192184165" w:history="1">
            <w:r w:rsidRPr="00AC3368">
              <w:rPr>
                <w:rStyle w:val="Hyperlink"/>
                <w:rFonts w:ascii="Arial" w:hAnsi="Arial" w:cs="Arial"/>
                <w:noProof/>
                <w:sz w:val="22"/>
                <w:szCs w:val="22"/>
              </w:rPr>
              <w:t>6.1 Conclusion</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_Toc192184165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36</w:t>
            </w:r>
            <w:r w:rsidRPr="00AC3368">
              <w:rPr>
                <w:rFonts w:ascii="Arial" w:hAnsi="Arial" w:cs="Arial"/>
                <w:noProof/>
                <w:webHidden/>
                <w:sz w:val="22"/>
                <w:szCs w:val="22"/>
              </w:rPr>
              <w:fldChar w:fldCharType="end"/>
            </w:r>
          </w:hyperlink>
        </w:p>
        <w:p w14:paraId="4A1C602C" w14:textId="119C1B09" w:rsidR="00B1067B" w:rsidRPr="00AC3368" w:rsidRDefault="00B1067B" w:rsidP="00456D8C">
          <w:pPr>
            <w:pStyle w:val="TOC2"/>
            <w:tabs>
              <w:tab w:val="right" w:leader="dot" w:pos="9019"/>
            </w:tabs>
            <w:spacing w:after="0"/>
            <w:rPr>
              <w:rFonts w:ascii="Arial" w:hAnsi="Arial" w:cs="Arial"/>
              <w:noProof/>
              <w:sz w:val="22"/>
              <w:szCs w:val="22"/>
            </w:rPr>
          </w:pPr>
          <w:hyperlink w:anchor="_Toc192184166" w:history="1">
            <w:r w:rsidRPr="00AC3368">
              <w:rPr>
                <w:rStyle w:val="Hyperlink"/>
                <w:rFonts w:ascii="Arial" w:hAnsi="Arial" w:cs="Arial"/>
                <w:noProof/>
                <w:sz w:val="22"/>
                <w:szCs w:val="22"/>
              </w:rPr>
              <w:t>6.2 Recommendations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_Toc192184166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38</w:t>
            </w:r>
            <w:r w:rsidRPr="00AC3368">
              <w:rPr>
                <w:rFonts w:ascii="Arial" w:hAnsi="Arial" w:cs="Arial"/>
                <w:noProof/>
                <w:webHidden/>
                <w:sz w:val="22"/>
                <w:szCs w:val="22"/>
              </w:rPr>
              <w:fldChar w:fldCharType="end"/>
            </w:r>
          </w:hyperlink>
        </w:p>
        <w:p w14:paraId="3DA24935" w14:textId="7FA050A7" w:rsidR="00B1067B" w:rsidRPr="00AC3368" w:rsidRDefault="00B1067B" w:rsidP="00456D8C">
          <w:pPr>
            <w:pStyle w:val="TOC1"/>
            <w:tabs>
              <w:tab w:val="right" w:leader="dot" w:pos="9019"/>
            </w:tabs>
            <w:spacing w:after="0"/>
            <w:rPr>
              <w:rFonts w:ascii="Arial" w:hAnsi="Arial" w:cs="Arial"/>
              <w:noProof/>
              <w:sz w:val="22"/>
              <w:szCs w:val="22"/>
            </w:rPr>
          </w:pPr>
          <w:hyperlink w:anchor="_Toc192184167" w:history="1">
            <w:r w:rsidRPr="00AC3368">
              <w:rPr>
                <w:rStyle w:val="Hyperlink"/>
                <w:rFonts w:ascii="Arial" w:hAnsi="Arial" w:cs="Arial"/>
                <w:noProof/>
                <w:sz w:val="22"/>
                <w:szCs w:val="22"/>
              </w:rPr>
              <w:t>References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_Toc192184167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41</w:t>
            </w:r>
            <w:r w:rsidRPr="00AC3368">
              <w:rPr>
                <w:rFonts w:ascii="Arial" w:hAnsi="Arial" w:cs="Arial"/>
                <w:noProof/>
                <w:webHidden/>
                <w:sz w:val="22"/>
                <w:szCs w:val="22"/>
              </w:rPr>
              <w:fldChar w:fldCharType="end"/>
            </w:r>
          </w:hyperlink>
        </w:p>
        <w:p w14:paraId="15DF4C33" w14:textId="53D956FB" w:rsidR="00B1067B" w:rsidRPr="00AC3368" w:rsidRDefault="00B1067B" w:rsidP="00456D8C">
          <w:pPr>
            <w:pStyle w:val="TOC1"/>
            <w:tabs>
              <w:tab w:val="right" w:leader="dot" w:pos="9019"/>
            </w:tabs>
            <w:spacing w:after="0"/>
            <w:rPr>
              <w:rFonts w:ascii="Arial" w:hAnsi="Arial" w:cs="Arial"/>
              <w:noProof/>
              <w:sz w:val="22"/>
              <w:szCs w:val="22"/>
            </w:rPr>
          </w:pPr>
          <w:hyperlink w:anchor="_Toc192184168" w:history="1">
            <w:r w:rsidRPr="00AC3368">
              <w:rPr>
                <w:rStyle w:val="Hyperlink"/>
                <w:rFonts w:ascii="Arial" w:hAnsi="Arial" w:cs="Arial"/>
                <w:noProof/>
                <w:sz w:val="22"/>
                <w:szCs w:val="22"/>
              </w:rPr>
              <w:t>Appendices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_Toc192184168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50</w:t>
            </w:r>
            <w:r w:rsidRPr="00AC3368">
              <w:rPr>
                <w:rFonts w:ascii="Arial" w:hAnsi="Arial" w:cs="Arial"/>
                <w:noProof/>
                <w:webHidden/>
                <w:sz w:val="22"/>
                <w:szCs w:val="22"/>
              </w:rPr>
              <w:fldChar w:fldCharType="end"/>
            </w:r>
          </w:hyperlink>
        </w:p>
        <w:p w14:paraId="327B011E" w14:textId="23FEF9A0" w:rsidR="00B1067B" w:rsidRPr="00AC3368" w:rsidRDefault="00B1067B" w:rsidP="00456D8C">
          <w:pPr>
            <w:pStyle w:val="TOC2"/>
            <w:tabs>
              <w:tab w:val="right" w:leader="dot" w:pos="9019"/>
            </w:tabs>
            <w:spacing w:after="0"/>
            <w:rPr>
              <w:rFonts w:ascii="Arial" w:hAnsi="Arial" w:cs="Arial"/>
              <w:noProof/>
              <w:sz w:val="22"/>
              <w:szCs w:val="22"/>
            </w:rPr>
          </w:pPr>
          <w:hyperlink w:anchor="_Toc192184169" w:history="1">
            <w:r w:rsidRPr="00AC3368">
              <w:rPr>
                <w:rStyle w:val="Hyperlink"/>
                <w:rFonts w:ascii="Arial" w:hAnsi="Arial" w:cs="Arial"/>
                <w:noProof/>
                <w:sz w:val="22"/>
                <w:szCs w:val="22"/>
              </w:rPr>
              <w:t>Appendix One: Gantt Chart</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_Toc192184169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50</w:t>
            </w:r>
            <w:r w:rsidRPr="00AC3368">
              <w:rPr>
                <w:rFonts w:ascii="Arial" w:hAnsi="Arial" w:cs="Arial"/>
                <w:noProof/>
                <w:webHidden/>
                <w:sz w:val="22"/>
                <w:szCs w:val="22"/>
              </w:rPr>
              <w:fldChar w:fldCharType="end"/>
            </w:r>
          </w:hyperlink>
        </w:p>
        <w:p w14:paraId="33E6A567" w14:textId="4CD33FCD" w:rsidR="00B1067B" w:rsidRPr="00AC3368" w:rsidRDefault="00B1067B" w:rsidP="00456D8C">
          <w:pPr>
            <w:pStyle w:val="TOC2"/>
            <w:tabs>
              <w:tab w:val="right" w:leader="dot" w:pos="9019"/>
            </w:tabs>
            <w:spacing w:after="0"/>
            <w:rPr>
              <w:rFonts w:ascii="Arial" w:hAnsi="Arial" w:cs="Arial"/>
              <w:noProof/>
              <w:sz w:val="22"/>
              <w:szCs w:val="22"/>
            </w:rPr>
          </w:pPr>
          <w:hyperlink w:anchor="_Toc192184170" w:history="1">
            <w:r w:rsidRPr="00AC3368">
              <w:rPr>
                <w:rStyle w:val="Hyperlink"/>
                <w:rFonts w:ascii="Arial" w:hAnsi="Arial" w:cs="Arial"/>
                <w:noProof/>
                <w:sz w:val="22"/>
                <w:szCs w:val="22"/>
              </w:rPr>
              <w:t>Appendix Two: List of Figures</w:t>
            </w:r>
            <w:r w:rsidRPr="00AC3368">
              <w:rPr>
                <w:rFonts w:ascii="Arial" w:hAnsi="Arial" w:cs="Arial"/>
                <w:noProof/>
                <w:webHidden/>
                <w:sz w:val="22"/>
                <w:szCs w:val="22"/>
              </w:rPr>
              <w:tab/>
            </w:r>
            <w:r w:rsidRPr="00AC3368">
              <w:rPr>
                <w:rFonts w:ascii="Arial" w:hAnsi="Arial" w:cs="Arial"/>
                <w:noProof/>
                <w:webHidden/>
                <w:sz w:val="22"/>
                <w:szCs w:val="22"/>
              </w:rPr>
              <w:fldChar w:fldCharType="begin"/>
            </w:r>
            <w:r w:rsidRPr="00AC3368">
              <w:rPr>
                <w:rFonts w:ascii="Arial" w:hAnsi="Arial" w:cs="Arial"/>
                <w:noProof/>
                <w:webHidden/>
                <w:sz w:val="22"/>
                <w:szCs w:val="22"/>
              </w:rPr>
              <w:instrText xml:space="preserve"> PAGEREF _Toc192184170 \h </w:instrText>
            </w:r>
            <w:r w:rsidRPr="00AC3368">
              <w:rPr>
                <w:rFonts w:ascii="Arial" w:hAnsi="Arial" w:cs="Arial"/>
                <w:noProof/>
                <w:webHidden/>
                <w:sz w:val="22"/>
                <w:szCs w:val="22"/>
              </w:rPr>
            </w:r>
            <w:r w:rsidRPr="00AC3368">
              <w:rPr>
                <w:rFonts w:ascii="Arial" w:hAnsi="Arial" w:cs="Arial"/>
                <w:noProof/>
                <w:webHidden/>
                <w:sz w:val="22"/>
                <w:szCs w:val="22"/>
              </w:rPr>
              <w:fldChar w:fldCharType="separate"/>
            </w:r>
            <w:r w:rsidRPr="00AC3368">
              <w:rPr>
                <w:rFonts w:ascii="Arial" w:hAnsi="Arial" w:cs="Arial"/>
                <w:noProof/>
                <w:webHidden/>
                <w:sz w:val="22"/>
                <w:szCs w:val="22"/>
              </w:rPr>
              <w:t>51</w:t>
            </w:r>
            <w:r w:rsidRPr="00AC3368">
              <w:rPr>
                <w:rFonts w:ascii="Arial" w:hAnsi="Arial" w:cs="Arial"/>
                <w:noProof/>
                <w:webHidden/>
                <w:sz w:val="22"/>
                <w:szCs w:val="22"/>
              </w:rPr>
              <w:fldChar w:fldCharType="end"/>
            </w:r>
          </w:hyperlink>
        </w:p>
        <w:p w14:paraId="1CB055FE" w14:textId="5F438678" w:rsidR="00B1067B" w:rsidRPr="00AC3368" w:rsidRDefault="00B1067B" w:rsidP="00456D8C">
          <w:pPr>
            <w:rPr>
              <w:rFonts w:ascii="Arial" w:hAnsi="Arial" w:cs="Arial"/>
              <w:sz w:val="22"/>
              <w:szCs w:val="22"/>
            </w:rPr>
          </w:pPr>
          <w:r w:rsidRPr="00AC3368">
            <w:rPr>
              <w:rFonts w:ascii="Arial" w:hAnsi="Arial" w:cs="Arial"/>
              <w:b/>
              <w:bCs/>
              <w:noProof/>
              <w:sz w:val="22"/>
              <w:szCs w:val="22"/>
            </w:rPr>
            <w:fldChar w:fldCharType="end"/>
          </w:r>
        </w:p>
      </w:sdtContent>
    </w:sdt>
    <w:p w14:paraId="168C3203" w14:textId="77777777" w:rsidR="00E35C2A" w:rsidRPr="00AC3368" w:rsidRDefault="00E35C2A" w:rsidP="00456D8C">
      <w:pPr>
        <w:rPr>
          <w:rFonts w:ascii="Arial" w:hAnsi="Arial" w:cs="Arial"/>
          <w:sz w:val="22"/>
          <w:szCs w:val="22"/>
        </w:rPr>
      </w:pPr>
    </w:p>
    <w:p w14:paraId="59BBC9E3" w14:textId="77777777" w:rsidR="00E35C2A" w:rsidRPr="00AC3368" w:rsidRDefault="00E35C2A" w:rsidP="00456D8C">
      <w:pPr>
        <w:rPr>
          <w:rFonts w:ascii="Arial" w:hAnsi="Arial" w:cs="Arial"/>
          <w:b/>
          <w:sz w:val="22"/>
          <w:szCs w:val="22"/>
        </w:rPr>
      </w:pPr>
      <w:r w:rsidRPr="00AC3368">
        <w:rPr>
          <w:rFonts w:ascii="Arial" w:hAnsi="Arial" w:cs="Arial"/>
          <w:sz w:val="22"/>
          <w:szCs w:val="22"/>
        </w:rPr>
        <w:br w:type="page"/>
      </w:r>
    </w:p>
    <w:p w14:paraId="2FF53810" w14:textId="77777777" w:rsidR="00657DEE" w:rsidRPr="00AC3368" w:rsidRDefault="00657DEE" w:rsidP="00456D8C">
      <w:pPr>
        <w:pStyle w:val="Heading1"/>
        <w:rPr>
          <w:rFonts w:ascii="Arial" w:hAnsi="Arial" w:cs="Arial"/>
          <w:sz w:val="22"/>
          <w:szCs w:val="22"/>
        </w:rPr>
      </w:pPr>
      <w:bookmarkStart w:id="2" w:name="_Toc192184136"/>
      <w:r w:rsidRPr="00AC3368">
        <w:rPr>
          <w:rFonts w:ascii="Arial" w:hAnsi="Arial" w:cs="Arial"/>
          <w:sz w:val="22"/>
          <w:szCs w:val="22"/>
        </w:rPr>
        <w:lastRenderedPageBreak/>
        <w:t>Chapter One: Introduction</w:t>
      </w:r>
      <w:bookmarkEnd w:id="2"/>
    </w:p>
    <w:p w14:paraId="6D74787B" w14:textId="77777777" w:rsidR="00657DEE" w:rsidRPr="00AC3368" w:rsidRDefault="00657DEE" w:rsidP="00456D8C">
      <w:pPr>
        <w:pStyle w:val="Heading2"/>
        <w:rPr>
          <w:rFonts w:ascii="Arial" w:hAnsi="Arial" w:cs="Arial"/>
          <w:sz w:val="22"/>
          <w:szCs w:val="22"/>
        </w:rPr>
      </w:pPr>
      <w:bookmarkStart w:id="3" w:name="_Toc192184137"/>
      <w:r w:rsidRPr="00AC3368">
        <w:rPr>
          <w:rFonts w:ascii="Arial" w:hAnsi="Arial" w:cs="Arial"/>
          <w:sz w:val="22"/>
          <w:szCs w:val="22"/>
        </w:rPr>
        <w:t>1.1 Research Background</w:t>
      </w:r>
      <w:bookmarkEnd w:id="3"/>
    </w:p>
    <w:p w14:paraId="2508A65E" w14:textId="77777777" w:rsidR="002D43CA" w:rsidRPr="00AC3368" w:rsidRDefault="002D43CA" w:rsidP="00456D8C">
      <w:pPr>
        <w:rPr>
          <w:rFonts w:ascii="Arial" w:hAnsi="Arial" w:cs="Arial"/>
          <w:sz w:val="22"/>
          <w:szCs w:val="22"/>
          <w:lang w:val="en-US"/>
        </w:rPr>
      </w:pPr>
      <w:r w:rsidRPr="00AC3368">
        <w:rPr>
          <w:rFonts w:ascii="Arial" w:hAnsi="Arial" w:cs="Arial"/>
          <w:sz w:val="22"/>
          <w:szCs w:val="22"/>
          <w:lang w:val="en-US"/>
        </w:rPr>
        <w:t xml:space="preserve">The housekeeping department is essential to the success of any hotel significantly influencing </w:t>
      </w:r>
      <w:proofErr w:type="spellStart"/>
      <w:r w:rsidRPr="00AC3368">
        <w:rPr>
          <w:rFonts w:ascii="Arial" w:hAnsi="Arial" w:cs="Arial"/>
          <w:sz w:val="22"/>
          <w:szCs w:val="22"/>
          <w:lang w:val="en-US"/>
        </w:rPr>
        <w:t>travellers’</w:t>
      </w:r>
      <w:proofErr w:type="spellEnd"/>
      <w:r w:rsidRPr="00AC3368">
        <w:rPr>
          <w:rFonts w:ascii="Arial" w:hAnsi="Arial" w:cs="Arial"/>
          <w:sz w:val="22"/>
          <w:szCs w:val="22"/>
          <w:lang w:val="en-US"/>
        </w:rPr>
        <w:t xml:space="preserve"> decisions, safety and overall experience. Through going above and beyond business housekeeping efforts, they can elevate the guest experience and leave a lasting impression where ensuring guest rooms, common areas and facilities are integral </w:t>
      </w:r>
      <w:sdt>
        <w:sdtPr>
          <w:rPr>
            <w:rFonts w:ascii="Arial" w:hAnsi="Arial" w:cs="Arial"/>
            <w:sz w:val="22"/>
            <w:szCs w:val="22"/>
            <w:lang w:val="en-US"/>
          </w:rPr>
          <w:id w:val="574557028"/>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Ken2413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(Svendsen, 2024)</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Housekeepers often functioning as room attendants are essential to maintaining the safety and cleanliness standards to meet their requirements </w:t>
      </w:r>
      <w:sdt>
        <w:sdtPr>
          <w:rPr>
            <w:rFonts w:ascii="Arial" w:hAnsi="Arial" w:cs="Arial"/>
            <w:sz w:val="22"/>
            <w:szCs w:val="22"/>
            <w:lang w:val="en-US"/>
          </w:rPr>
          <w:id w:val="-1903361094"/>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CITATION Jas234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(Ratcliffe, 2023)</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Their activities go beyond just cleaning, enclosing guest room preparation and making sure that all aspects of the housekeeping department contribute to a superior </w:t>
      </w:r>
      <w:proofErr w:type="spellStart"/>
      <w:r w:rsidRPr="00AC3368">
        <w:rPr>
          <w:rFonts w:ascii="Arial" w:hAnsi="Arial" w:cs="Arial"/>
          <w:sz w:val="22"/>
          <w:szCs w:val="22"/>
          <w:lang w:val="en-US"/>
        </w:rPr>
        <w:t>traveller</w:t>
      </w:r>
      <w:proofErr w:type="spellEnd"/>
      <w:r w:rsidRPr="00AC3368">
        <w:rPr>
          <w:rFonts w:ascii="Arial" w:hAnsi="Arial" w:cs="Arial"/>
          <w:sz w:val="22"/>
          <w:szCs w:val="22"/>
          <w:lang w:val="en-US"/>
        </w:rPr>
        <w:t xml:space="preserve"> decision. This research will explore the problematic situations of housekeeping issues faced by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that affect their guest satisfaction and hotel performance. The brand is a four-star brand of hotels and resorts that situated in the heart of the Garden of England. It offers deluxe bedding, complementary Wi-Fi and work areas which overlook its beautiful grounds. One of the renowned restaurants, Cast Iron Grill is accountable for promoting locally sourced, fresh and best of British Dishes </w:t>
      </w:r>
      <w:sdt>
        <w:sdtPr>
          <w:rPr>
            <w:rFonts w:ascii="Arial" w:hAnsi="Arial" w:cs="Arial"/>
            <w:sz w:val="22"/>
            <w:szCs w:val="22"/>
            <w:lang w:val="en-US"/>
          </w:rPr>
          <w:id w:val="-1291207766"/>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mar251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(marriott, 2025)</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Here, </w:t>
      </w:r>
      <w:r w:rsidRPr="00AC3368">
        <w:rPr>
          <w:rFonts w:ascii="Arial" w:hAnsi="Arial" w:cs="Arial"/>
          <w:sz w:val="22"/>
          <w:szCs w:val="22"/>
        </w:rPr>
        <w:t xml:space="preserve">key factors will be evaluated that </w:t>
      </w:r>
      <w:proofErr w:type="spellStart"/>
      <w:r w:rsidRPr="00AC3368">
        <w:rPr>
          <w:rFonts w:ascii="Arial" w:hAnsi="Arial" w:cs="Arial"/>
          <w:sz w:val="22"/>
          <w:szCs w:val="22"/>
        </w:rPr>
        <w:t>uprise</w:t>
      </w:r>
      <w:proofErr w:type="spellEnd"/>
      <w:r w:rsidRPr="00AC3368">
        <w:rPr>
          <w:rFonts w:ascii="Arial" w:hAnsi="Arial" w:cs="Arial"/>
          <w:sz w:val="22"/>
          <w:szCs w:val="22"/>
        </w:rPr>
        <w:t xml:space="preserve"> maintenance issues and their wider impact towards</w:t>
      </w:r>
      <w:r w:rsidRPr="00AC3368">
        <w:rPr>
          <w:rFonts w:ascii="Arial" w:hAnsi="Arial" w:cs="Arial"/>
          <w:sz w:val="22"/>
          <w:szCs w:val="22"/>
          <w:lang w:val="en-US"/>
        </w:rPr>
        <w:t xml:space="preserve"> possessing negative reviews and complaints which reflect in decreasing the hotel’s reputation. Furthermore, analysis of relevant challenges will also be taken into consideration including shortage of hotel staff, high occupancy levels and budget restrictions that affect tourists’ involvement. Based on that, essential tactics will be addressed by which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can overcome maintenance issues and sustain housekeeping standards. Application of secondary qualitative research will be performed through the assistance of essential journals, articles and online websites for producing real-time findings from the study. </w:t>
      </w:r>
    </w:p>
    <w:p w14:paraId="1082D7A2" w14:textId="77777777" w:rsidR="00657DEE" w:rsidRPr="00AC3368" w:rsidRDefault="00657DEE" w:rsidP="00456D8C">
      <w:pPr>
        <w:pStyle w:val="Heading2"/>
        <w:rPr>
          <w:rFonts w:ascii="Arial" w:hAnsi="Arial" w:cs="Arial"/>
          <w:sz w:val="22"/>
          <w:szCs w:val="22"/>
        </w:rPr>
      </w:pPr>
      <w:bookmarkStart w:id="4" w:name="_Toc192184138"/>
      <w:r w:rsidRPr="00AC3368">
        <w:rPr>
          <w:rFonts w:ascii="Arial" w:hAnsi="Arial" w:cs="Arial"/>
          <w:sz w:val="22"/>
          <w:szCs w:val="22"/>
        </w:rPr>
        <w:t>1.2 Research Aim and Objectives</w:t>
      </w:r>
      <w:bookmarkEnd w:id="4"/>
    </w:p>
    <w:p w14:paraId="06971542" w14:textId="77777777" w:rsidR="00657DEE" w:rsidRPr="00AC3368" w:rsidRDefault="00657DEE" w:rsidP="00456D8C">
      <w:pPr>
        <w:rPr>
          <w:rFonts w:ascii="Arial" w:hAnsi="Arial" w:cs="Arial"/>
          <w:sz w:val="22"/>
          <w:szCs w:val="22"/>
          <w:lang w:val="en-US"/>
        </w:rPr>
      </w:pPr>
      <w:r w:rsidRPr="00AC3368">
        <w:rPr>
          <w:rFonts w:ascii="Arial" w:hAnsi="Arial" w:cs="Arial"/>
          <w:b/>
          <w:bCs/>
          <w:sz w:val="22"/>
          <w:szCs w:val="22"/>
          <w:lang w:val="en-US"/>
        </w:rPr>
        <w:t>Aim</w:t>
      </w:r>
    </w:p>
    <w:p w14:paraId="6D172950"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lastRenderedPageBreak/>
        <w:t xml:space="preserve">To understand the impact of housekeeping issues on guest satisfaction and hotel performance at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w:t>
      </w:r>
    </w:p>
    <w:p w14:paraId="2C98E5F0" w14:textId="77777777" w:rsidR="00657DEE" w:rsidRPr="00AC3368" w:rsidRDefault="00657DEE" w:rsidP="00456D8C">
      <w:pPr>
        <w:rPr>
          <w:rFonts w:ascii="Arial" w:hAnsi="Arial" w:cs="Arial"/>
          <w:sz w:val="22"/>
          <w:szCs w:val="22"/>
          <w:lang w:val="en-US"/>
        </w:rPr>
      </w:pPr>
      <w:r w:rsidRPr="00AC3368">
        <w:rPr>
          <w:rFonts w:ascii="Arial" w:hAnsi="Arial" w:cs="Arial"/>
          <w:b/>
          <w:bCs/>
          <w:sz w:val="22"/>
          <w:szCs w:val="22"/>
          <w:lang w:val="en-US"/>
        </w:rPr>
        <w:t>Objectives</w:t>
      </w:r>
    </w:p>
    <w:p w14:paraId="00B9F60B"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To identify the factors influencing housekeeping issues that affect guest satisfaction and hotel performance at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w:t>
      </w:r>
    </w:p>
    <w:p w14:paraId="7920ACE7"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To </w:t>
      </w:r>
      <w:proofErr w:type="spellStart"/>
      <w:r w:rsidRPr="00AC3368">
        <w:rPr>
          <w:rFonts w:ascii="Arial" w:hAnsi="Arial" w:cs="Arial"/>
          <w:sz w:val="22"/>
          <w:szCs w:val="22"/>
          <w:lang w:val="en-US"/>
        </w:rPr>
        <w:t>analyse</w:t>
      </w:r>
      <w:proofErr w:type="spellEnd"/>
      <w:r w:rsidRPr="00AC3368">
        <w:rPr>
          <w:rFonts w:ascii="Arial" w:hAnsi="Arial" w:cs="Arial"/>
          <w:sz w:val="22"/>
          <w:szCs w:val="22"/>
          <w:lang w:val="en-US"/>
        </w:rPr>
        <w:t xml:space="preserve"> the challenges encountered by the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while maintaining facility standards in their housekeeping operations.</w:t>
      </w:r>
    </w:p>
    <w:p w14:paraId="759620DD"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To evaluate the preventive measures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should employ to overcome housekeeping issues and embrace the guest experience. </w:t>
      </w:r>
    </w:p>
    <w:p w14:paraId="1B77A8E9" w14:textId="77777777" w:rsidR="00657DEE" w:rsidRPr="00AC3368" w:rsidRDefault="00657DEE" w:rsidP="00456D8C">
      <w:pPr>
        <w:pStyle w:val="Heading2"/>
        <w:rPr>
          <w:rFonts w:ascii="Arial" w:hAnsi="Arial" w:cs="Arial"/>
          <w:sz w:val="22"/>
          <w:szCs w:val="22"/>
        </w:rPr>
      </w:pPr>
      <w:bookmarkStart w:id="5" w:name="_Toc192184139"/>
      <w:r w:rsidRPr="00AC3368">
        <w:rPr>
          <w:rFonts w:ascii="Arial" w:hAnsi="Arial" w:cs="Arial"/>
          <w:sz w:val="22"/>
          <w:szCs w:val="22"/>
        </w:rPr>
        <w:t>1.3 Research Questions</w:t>
      </w:r>
      <w:bookmarkEnd w:id="5"/>
    </w:p>
    <w:p w14:paraId="5897B867"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1. What are the key factors influencing housekeeping issues that affect guest satisfaction and hotel performance at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w:t>
      </w:r>
    </w:p>
    <w:p w14:paraId="4F8A2561"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2. What are the challenges encountered by the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while maintaining facility standards in their housekeeping operations?</w:t>
      </w:r>
    </w:p>
    <w:p w14:paraId="01C8CB8A"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3. What preventive measures Delta Hotel Tudor Park by </w:t>
      </w:r>
      <w:proofErr w:type="spellStart"/>
      <w:r w:rsidRPr="00AC3368">
        <w:rPr>
          <w:rFonts w:ascii="Arial" w:hAnsi="Arial" w:cs="Arial"/>
          <w:sz w:val="22"/>
          <w:szCs w:val="22"/>
          <w:lang w:val="en-US"/>
        </w:rPr>
        <w:t>Mariott</w:t>
      </w:r>
      <w:proofErr w:type="spellEnd"/>
      <w:r w:rsidRPr="00AC3368">
        <w:rPr>
          <w:rFonts w:ascii="Arial" w:hAnsi="Arial" w:cs="Arial"/>
          <w:sz w:val="22"/>
          <w:szCs w:val="22"/>
          <w:lang w:val="en-US"/>
        </w:rPr>
        <w:t xml:space="preserve"> should employ to overcome housekeeping issues and embrace the guest experience? </w:t>
      </w:r>
    </w:p>
    <w:p w14:paraId="0F3523AF" w14:textId="77777777" w:rsidR="00657DEE" w:rsidRPr="00AC3368" w:rsidRDefault="00657DEE" w:rsidP="00456D8C">
      <w:pPr>
        <w:pStyle w:val="Heading2"/>
        <w:rPr>
          <w:rFonts w:ascii="Arial" w:hAnsi="Arial" w:cs="Arial"/>
          <w:sz w:val="22"/>
          <w:szCs w:val="22"/>
        </w:rPr>
      </w:pPr>
      <w:bookmarkStart w:id="6" w:name="_Toc192184140"/>
      <w:r w:rsidRPr="00AC3368">
        <w:rPr>
          <w:rFonts w:ascii="Arial" w:hAnsi="Arial" w:cs="Arial"/>
          <w:sz w:val="22"/>
          <w:szCs w:val="22"/>
        </w:rPr>
        <w:t>1.4 Research Rationale</w:t>
      </w:r>
      <w:bookmarkEnd w:id="6"/>
    </w:p>
    <w:p w14:paraId="04A6AD0C"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Beyond mere cleaning, housekeeping makes sure that rooms are well-maintained, facilities are replenished and preserving the hotel’s aesthetic and functionality. According to some research, 78% of hotel guests consider cleanliness as the most essential factor when choosing where to stay. Specific cleanliness issues are specifically off-putting with 71% of tourists discovering dirty bedsheets, 69% of the </w:t>
      </w:r>
      <w:proofErr w:type="spellStart"/>
      <w:r w:rsidRPr="00AC3368">
        <w:rPr>
          <w:rFonts w:ascii="Arial" w:hAnsi="Arial" w:cs="Arial"/>
          <w:sz w:val="22"/>
          <w:szCs w:val="22"/>
          <w:lang w:val="en-US"/>
        </w:rPr>
        <w:t>uncleaned</w:t>
      </w:r>
      <w:proofErr w:type="spellEnd"/>
      <w:r w:rsidRPr="00AC3368">
        <w:rPr>
          <w:rFonts w:ascii="Arial" w:hAnsi="Arial" w:cs="Arial"/>
          <w:sz w:val="22"/>
          <w:szCs w:val="22"/>
          <w:lang w:val="en-US"/>
        </w:rPr>
        <w:t xml:space="preserve"> bathroom and a room’s unpleasant </w:t>
      </w:r>
      <w:proofErr w:type="spellStart"/>
      <w:r w:rsidRPr="00AC3368">
        <w:rPr>
          <w:rFonts w:ascii="Arial" w:hAnsi="Arial" w:cs="Arial"/>
          <w:sz w:val="22"/>
          <w:szCs w:val="22"/>
          <w:lang w:val="en-US"/>
        </w:rPr>
        <w:t>odour</w:t>
      </w:r>
      <w:proofErr w:type="spellEnd"/>
      <w:r w:rsidRPr="00AC3368">
        <w:rPr>
          <w:rFonts w:ascii="Arial" w:hAnsi="Arial" w:cs="Arial"/>
          <w:sz w:val="22"/>
          <w:szCs w:val="22"/>
          <w:lang w:val="en-US"/>
        </w:rPr>
        <w:t xml:space="preserve"> making them leave. However, industry experts have clearly </w:t>
      </w:r>
      <w:proofErr w:type="spellStart"/>
      <w:r w:rsidRPr="00AC3368">
        <w:rPr>
          <w:rFonts w:ascii="Arial" w:hAnsi="Arial" w:cs="Arial"/>
          <w:sz w:val="22"/>
          <w:szCs w:val="22"/>
          <w:lang w:val="en-US"/>
        </w:rPr>
        <w:t>emphasised</w:t>
      </w:r>
      <w:proofErr w:type="spellEnd"/>
      <w:r w:rsidRPr="00AC3368">
        <w:rPr>
          <w:rFonts w:ascii="Arial" w:hAnsi="Arial" w:cs="Arial"/>
          <w:sz w:val="22"/>
          <w:szCs w:val="22"/>
          <w:lang w:val="en-US"/>
        </w:rPr>
        <w:t xml:space="preserve"> that this department is often viewed as a behind-the-scenes operation within the hotel sector and is a cornerstone for guest satisfaction </w:t>
      </w:r>
      <w:sdt>
        <w:sdtPr>
          <w:rPr>
            <w:rFonts w:ascii="Arial" w:hAnsi="Arial" w:cs="Arial"/>
            <w:sz w:val="22"/>
            <w:szCs w:val="22"/>
            <w:lang w:val="en-US"/>
          </w:rPr>
          <w:id w:val="68856614"/>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Ste2012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(Foster, 2020)</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It delivers a comfortable environment that leaves a lasting impression on each tourist. Therefore, this research lies in Delta Hotel Tudor Park by </w:t>
      </w:r>
      <w:proofErr w:type="spellStart"/>
      <w:r w:rsidRPr="00AC3368">
        <w:rPr>
          <w:rFonts w:ascii="Arial" w:hAnsi="Arial" w:cs="Arial"/>
          <w:sz w:val="22"/>
          <w:szCs w:val="22"/>
          <w:lang w:val="en-US"/>
        </w:rPr>
        <w:t>Mariott’s</w:t>
      </w:r>
      <w:proofErr w:type="spellEnd"/>
      <w:r w:rsidRPr="00AC3368">
        <w:rPr>
          <w:rFonts w:ascii="Arial" w:hAnsi="Arial" w:cs="Arial"/>
          <w:sz w:val="22"/>
          <w:szCs w:val="22"/>
          <w:lang w:val="en-US"/>
        </w:rPr>
        <w:t xml:space="preserve"> </w:t>
      </w:r>
      <w:r w:rsidRPr="00AC3368">
        <w:rPr>
          <w:rFonts w:ascii="Arial" w:hAnsi="Arial" w:cs="Arial"/>
          <w:sz w:val="22"/>
          <w:szCs w:val="22"/>
          <w:lang w:val="en-US"/>
        </w:rPr>
        <w:lastRenderedPageBreak/>
        <w:t xml:space="preserve">multifaceted approach for upscaling service excellence and business operations only to deliver a </w:t>
      </w:r>
      <w:proofErr w:type="spellStart"/>
      <w:r w:rsidRPr="00AC3368">
        <w:rPr>
          <w:rFonts w:ascii="Arial" w:hAnsi="Arial" w:cs="Arial"/>
          <w:sz w:val="22"/>
          <w:szCs w:val="22"/>
          <w:lang w:val="en-US"/>
        </w:rPr>
        <w:t>personalised</w:t>
      </w:r>
      <w:proofErr w:type="spellEnd"/>
      <w:r w:rsidRPr="00AC3368">
        <w:rPr>
          <w:rFonts w:ascii="Arial" w:hAnsi="Arial" w:cs="Arial"/>
          <w:sz w:val="22"/>
          <w:szCs w:val="22"/>
          <w:lang w:val="en-US"/>
        </w:rPr>
        <w:t xml:space="preserve"> experience for guests </w:t>
      </w:r>
      <w:sdt>
        <w:sdtPr>
          <w:rPr>
            <w:rFonts w:ascii="Arial" w:hAnsi="Arial" w:cs="Arial"/>
            <w:sz w:val="22"/>
            <w:szCs w:val="22"/>
            <w:lang w:val="en-US"/>
          </w:rPr>
          <w:id w:val="1735424606"/>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Mic217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(Goldstein, 2021)</w:t>
          </w:r>
          <w:r w:rsidRPr="00AC3368">
            <w:rPr>
              <w:rFonts w:ascii="Arial" w:hAnsi="Arial" w:cs="Arial"/>
              <w:sz w:val="22"/>
              <w:szCs w:val="22"/>
              <w:lang w:val="en-US"/>
            </w:rPr>
            <w:fldChar w:fldCharType="end"/>
          </w:r>
        </w:sdtContent>
      </w:sdt>
      <w:r w:rsidRPr="00AC3368">
        <w:rPr>
          <w:rFonts w:ascii="Arial" w:hAnsi="Arial" w:cs="Arial"/>
          <w:sz w:val="22"/>
          <w:szCs w:val="22"/>
          <w:lang w:val="en-US"/>
        </w:rPr>
        <w:t>. Even though this type of research has already been performed, still this research will navigate the involvement of state-to-the-art technologies for transforming housekeeping operations. Hence, capturing essential insights from the research becomes crucial for ensuring the study’s quality and assisting the researcher to conduct this type of research in future studies seamlessly.</w:t>
      </w:r>
    </w:p>
    <w:p w14:paraId="75329118" w14:textId="77777777" w:rsidR="00657DEE" w:rsidRPr="00AC3368" w:rsidRDefault="00657DEE" w:rsidP="00456D8C">
      <w:pPr>
        <w:rPr>
          <w:rFonts w:ascii="Arial" w:hAnsi="Arial" w:cs="Arial"/>
          <w:b/>
          <w:sz w:val="22"/>
          <w:szCs w:val="22"/>
        </w:rPr>
      </w:pPr>
      <w:r w:rsidRPr="00AC3368">
        <w:rPr>
          <w:rFonts w:ascii="Arial" w:hAnsi="Arial" w:cs="Arial"/>
          <w:sz w:val="22"/>
          <w:szCs w:val="22"/>
        </w:rPr>
        <w:br w:type="page"/>
      </w:r>
    </w:p>
    <w:p w14:paraId="6E46EE22" w14:textId="5BDAD537" w:rsidR="00E35C2A" w:rsidRPr="00AC3368" w:rsidRDefault="00E35C2A" w:rsidP="00456D8C">
      <w:pPr>
        <w:pStyle w:val="Heading1"/>
        <w:rPr>
          <w:rFonts w:ascii="Arial" w:hAnsi="Arial" w:cs="Arial"/>
          <w:sz w:val="22"/>
          <w:szCs w:val="22"/>
        </w:rPr>
      </w:pPr>
      <w:bookmarkStart w:id="7" w:name="_Toc192184141"/>
      <w:r w:rsidRPr="00AC3368">
        <w:rPr>
          <w:rFonts w:ascii="Arial" w:hAnsi="Arial" w:cs="Arial"/>
          <w:sz w:val="22"/>
          <w:szCs w:val="22"/>
        </w:rPr>
        <w:lastRenderedPageBreak/>
        <w:t>Chapter Two: Literature Review</w:t>
      </w:r>
      <w:bookmarkEnd w:id="7"/>
    </w:p>
    <w:p w14:paraId="322A8FD4" w14:textId="77777777" w:rsidR="00E35C2A" w:rsidRPr="00AC3368" w:rsidRDefault="00E35C2A" w:rsidP="00456D8C">
      <w:pPr>
        <w:pStyle w:val="Heading2"/>
        <w:rPr>
          <w:rFonts w:ascii="Arial" w:hAnsi="Arial" w:cs="Arial"/>
          <w:sz w:val="22"/>
          <w:szCs w:val="22"/>
        </w:rPr>
      </w:pPr>
      <w:bookmarkStart w:id="8" w:name="_Toc192184142"/>
      <w:r w:rsidRPr="00AC3368">
        <w:rPr>
          <w:rFonts w:ascii="Arial" w:hAnsi="Arial" w:cs="Arial"/>
          <w:sz w:val="22"/>
          <w:szCs w:val="22"/>
        </w:rPr>
        <w:t>2.1 Introduction</w:t>
      </w:r>
      <w:bookmarkEnd w:id="8"/>
      <w:r w:rsidRPr="00AC3368">
        <w:rPr>
          <w:rFonts w:ascii="Arial" w:hAnsi="Arial" w:cs="Arial"/>
          <w:sz w:val="22"/>
          <w:szCs w:val="22"/>
        </w:rPr>
        <w:t> </w:t>
      </w:r>
    </w:p>
    <w:p w14:paraId="25DC8D10"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literature review is a summative representation of existing research on a similar topic, and through analysing it, the study gains a specific understanding.  Main factors that influence housekeeping issues and impact hotel performance and guest satisfaction will be discussed in this section. There are different challenges present when hotel corporations try to maintain facility standards in their housekeeping operations, which will be mentioned in this analysis. Different preventive measures that these corporations need to maintain to solve housekeeping issues will be evaluated in this section.  </w:t>
      </w:r>
    </w:p>
    <w:p w14:paraId="191C5883" w14:textId="77777777" w:rsidR="00E35C2A" w:rsidRPr="00AC3368" w:rsidRDefault="00E35C2A" w:rsidP="00456D8C">
      <w:pPr>
        <w:pStyle w:val="Heading2"/>
        <w:rPr>
          <w:rFonts w:ascii="Arial" w:hAnsi="Arial" w:cs="Arial"/>
          <w:sz w:val="22"/>
          <w:szCs w:val="22"/>
        </w:rPr>
      </w:pPr>
      <w:bookmarkStart w:id="9" w:name="_Toc192184143"/>
      <w:r w:rsidRPr="00AC3368">
        <w:rPr>
          <w:rFonts w:ascii="Arial" w:hAnsi="Arial" w:cs="Arial"/>
          <w:sz w:val="22"/>
          <w:szCs w:val="22"/>
        </w:rPr>
        <w:t>2.2 Identifying the factors influencing housekeeping issues of organisations that affect guest satisfaction and hotel performance.</w:t>
      </w:r>
      <w:bookmarkEnd w:id="9"/>
      <w:r w:rsidRPr="00AC3368">
        <w:rPr>
          <w:rFonts w:ascii="Arial" w:hAnsi="Arial" w:cs="Arial"/>
          <w:sz w:val="22"/>
          <w:szCs w:val="22"/>
        </w:rPr>
        <w:t> </w:t>
      </w:r>
    </w:p>
    <w:p w14:paraId="6F7C47D1"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Staffing and Training Challenges </w:t>
      </w:r>
    </w:p>
    <w:p w14:paraId="0DDC1FE7" w14:textId="77777777" w:rsidR="00E35C2A" w:rsidRPr="00AC3368" w:rsidRDefault="00E35C2A" w:rsidP="00456D8C">
      <w:pPr>
        <w:rPr>
          <w:rFonts w:ascii="Arial" w:hAnsi="Arial" w:cs="Arial"/>
          <w:sz w:val="22"/>
          <w:szCs w:val="22"/>
        </w:rPr>
      </w:pPr>
      <w:r w:rsidRPr="00AC3368">
        <w:rPr>
          <w:rFonts w:ascii="Arial" w:hAnsi="Arial" w:cs="Arial"/>
          <w:sz w:val="22"/>
          <w:szCs w:val="22"/>
        </w:rPr>
        <w:t>According to Lopez-</w:t>
      </w:r>
      <w:proofErr w:type="spellStart"/>
      <w:r w:rsidRPr="00AC3368">
        <w:rPr>
          <w:rFonts w:ascii="Arial" w:hAnsi="Arial" w:cs="Arial"/>
          <w:sz w:val="22"/>
          <w:szCs w:val="22"/>
        </w:rPr>
        <w:t>Gavira</w:t>
      </w:r>
      <w:proofErr w:type="spellEnd"/>
      <w:r w:rsidRPr="00AC3368">
        <w:rPr>
          <w:rFonts w:ascii="Arial" w:hAnsi="Arial" w:cs="Arial"/>
          <w:sz w:val="22"/>
          <w:szCs w:val="22"/>
        </w:rPr>
        <w:t xml:space="preserve"> et al. (2021), housekeeping is a crucial thing in the hotel business, and due to inadequate staffing as well as insufficient training, it gets affected. Due to a lack of sufficient workforce, the organisations are not able to deliver the proper service to their guests. Besides this, as argued by </w:t>
      </w:r>
      <w:proofErr w:type="spellStart"/>
      <w:r w:rsidRPr="00AC3368">
        <w:rPr>
          <w:rFonts w:ascii="Arial" w:hAnsi="Arial" w:cs="Arial"/>
          <w:sz w:val="22"/>
          <w:szCs w:val="22"/>
        </w:rPr>
        <w:t>Clavero</w:t>
      </w:r>
      <w:proofErr w:type="spellEnd"/>
      <w:r w:rsidRPr="00AC3368">
        <w:rPr>
          <w:rFonts w:ascii="Arial" w:hAnsi="Arial" w:cs="Arial"/>
          <w:sz w:val="22"/>
          <w:szCs w:val="22"/>
        </w:rPr>
        <w:t xml:space="preserve"> and </w:t>
      </w:r>
      <w:proofErr w:type="spellStart"/>
      <w:r w:rsidRPr="00AC3368">
        <w:rPr>
          <w:rFonts w:ascii="Arial" w:hAnsi="Arial" w:cs="Arial"/>
          <w:sz w:val="22"/>
          <w:szCs w:val="22"/>
        </w:rPr>
        <w:t>Galligan</w:t>
      </w:r>
      <w:proofErr w:type="spellEnd"/>
      <w:r w:rsidRPr="00AC3368">
        <w:rPr>
          <w:rFonts w:ascii="Arial" w:hAnsi="Arial" w:cs="Arial"/>
          <w:sz w:val="22"/>
          <w:szCs w:val="22"/>
        </w:rPr>
        <w:t xml:space="preserve"> (2021), this shortage in skilled housekeeping staff may create delays in room cleanings, enhance the number of complaints from guests and minimise the service quality. This affects the market reputation of the corporations and reduces the number of guests. Apart from this, the hotel firms experience inconsistent service when they do not deliver the necessary training to their staff about hygiene protocols, cleaning standards and time management. This negatively affects the hotel ratings and guest satisfaction.  </w:t>
      </w:r>
    </w:p>
    <w:p w14:paraId="50C0A7E0"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Cleaning Standards and Hygiene Maintenance</w:t>
      </w:r>
    </w:p>
    <w:p w14:paraId="09F516BE"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As opined by </w:t>
      </w:r>
      <w:proofErr w:type="spellStart"/>
      <w:r w:rsidRPr="00AC3368">
        <w:rPr>
          <w:rFonts w:ascii="Arial" w:hAnsi="Arial" w:cs="Arial"/>
          <w:sz w:val="22"/>
          <w:szCs w:val="22"/>
        </w:rPr>
        <w:t>Hamouche</w:t>
      </w:r>
      <w:proofErr w:type="spellEnd"/>
      <w:r w:rsidRPr="00AC3368">
        <w:rPr>
          <w:rFonts w:ascii="Arial" w:hAnsi="Arial" w:cs="Arial"/>
          <w:sz w:val="22"/>
          <w:szCs w:val="22"/>
        </w:rPr>
        <w:t xml:space="preserve"> (2023), the standard of hygiene practices as well as cleaning regulates the hotel’s reputation and manages the guest experiences. When hotel corporations do not properly maintain their guest rooms and provide adequate accommodation and necessary facilities, they may face negative reviews. Due to such negative feedback and reviews, </w:t>
      </w:r>
      <w:r w:rsidRPr="00AC3368">
        <w:rPr>
          <w:rFonts w:ascii="Arial" w:hAnsi="Arial" w:cs="Arial"/>
          <w:sz w:val="22"/>
          <w:szCs w:val="22"/>
        </w:rPr>
        <w:lastRenderedPageBreak/>
        <w:t xml:space="preserve">businesses decrease their ability to retain customers. These corporations are required to follow strict hygiene standards; otherwise, they face various health risks. On the contrary, as mentioned by Stewart et al. (2022), this situation leads to declined guest confidence in hotel firms. Besides this, hotel firms are required to incorporate stringent quality control measures as well as follow effective cleaning mechanisms and tools for maintaining high cleanliness standards.  </w:t>
      </w:r>
    </w:p>
    <w:p w14:paraId="1A762CC0"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Resource Management and Budget Constraints</w:t>
      </w:r>
    </w:p>
    <w:p w14:paraId="429F7E4B"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As discussed by </w:t>
      </w:r>
      <w:proofErr w:type="spellStart"/>
      <w:r w:rsidRPr="00AC3368">
        <w:rPr>
          <w:rFonts w:ascii="Arial" w:hAnsi="Arial" w:cs="Arial"/>
          <w:sz w:val="22"/>
          <w:szCs w:val="22"/>
        </w:rPr>
        <w:t>Bijelovic</w:t>
      </w:r>
      <w:proofErr w:type="spellEnd"/>
      <w:r w:rsidRPr="00AC3368">
        <w:rPr>
          <w:rFonts w:ascii="Arial" w:hAnsi="Arial" w:cs="Arial"/>
          <w:sz w:val="22"/>
          <w:szCs w:val="22"/>
        </w:rPr>
        <w:t xml:space="preserve"> et al. (2022), resources play a crucial role in maintaining effective housekeeping activities as they include equipment, cleaning supplies and linen stock. Alongside this, budget limitations may affect resource availability and lead to delays in services as well as a decline their room quality. Apart from this, as mentioned by Clifford et al. (2022), insufficient and outdated equipment may slow down their housekeeping activities. Due to these complications, the overall effectiveness of the hotels is reduced. These corporations assure proper investments and resource allocation for optimising housekeeping performance along with boosting guest satisfaction. </w:t>
      </w:r>
    </w:p>
    <w:p w14:paraId="7BBCD417" w14:textId="77777777" w:rsidR="00E35C2A" w:rsidRPr="00AC3368" w:rsidRDefault="00E35C2A" w:rsidP="00456D8C">
      <w:pPr>
        <w:pStyle w:val="Heading2"/>
        <w:rPr>
          <w:rFonts w:ascii="Arial" w:hAnsi="Arial" w:cs="Arial"/>
          <w:sz w:val="22"/>
          <w:szCs w:val="22"/>
        </w:rPr>
      </w:pPr>
      <w:bookmarkStart w:id="10" w:name="_Toc192184144"/>
      <w:r w:rsidRPr="00AC3368">
        <w:rPr>
          <w:rFonts w:ascii="Arial" w:hAnsi="Arial" w:cs="Arial"/>
          <w:sz w:val="22"/>
          <w:szCs w:val="22"/>
        </w:rPr>
        <w:t>2.3 Analysing the challenges encountered by organisations while maintaining facility standards in their housekeeping operations.</w:t>
      </w:r>
      <w:bookmarkEnd w:id="10"/>
    </w:p>
    <w:p w14:paraId="16217630"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Labour Shortages and High Turnover Rates </w:t>
      </w:r>
    </w:p>
    <w:p w14:paraId="1CBFBE6C"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As stated by </w:t>
      </w:r>
      <w:proofErr w:type="spellStart"/>
      <w:r w:rsidRPr="00AC3368">
        <w:rPr>
          <w:rFonts w:ascii="Arial" w:hAnsi="Arial" w:cs="Arial"/>
          <w:sz w:val="22"/>
          <w:szCs w:val="22"/>
        </w:rPr>
        <w:t>Andriotis</w:t>
      </w:r>
      <w:proofErr w:type="spellEnd"/>
      <w:r w:rsidRPr="00AC3368">
        <w:rPr>
          <w:rFonts w:ascii="Arial" w:hAnsi="Arial" w:cs="Arial"/>
          <w:sz w:val="22"/>
          <w:szCs w:val="22"/>
        </w:rPr>
        <w:t xml:space="preserve"> and </w:t>
      </w:r>
      <w:proofErr w:type="spellStart"/>
      <w:r w:rsidRPr="00AC3368">
        <w:rPr>
          <w:rFonts w:ascii="Arial" w:hAnsi="Arial" w:cs="Arial"/>
          <w:sz w:val="22"/>
          <w:szCs w:val="22"/>
        </w:rPr>
        <w:t>Papakonstantinou</w:t>
      </w:r>
      <w:proofErr w:type="spellEnd"/>
      <w:r w:rsidRPr="00AC3368">
        <w:rPr>
          <w:rFonts w:ascii="Arial" w:hAnsi="Arial" w:cs="Arial"/>
          <w:sz w:val="22"/>
          <w:szCs w:val="22"/>
        </w:rPr>
        <w:t xml:space="preserve"> (2021), hotel corporations face many complexities in delivering facilities and standards due to a shortage of skilled housekeeping workers. Due to this, they experienced high staff turnover and reputational damage. Generally, housekeeping is the most demanding job, but hotel corporations deliver very minimal wages for this. For this reason, organisations can not retain their workers for a longer period. Besides this, as argued by Hopkins and Booth (2021), frequent staff turnover creates inconsistent service delivery and delays in room cleaning, which badly affects guest satisfaction. The high training costs also limit businesses from training their workforce, and for this, the hotel performance is undermined and they get negative feedback.  </w:t>
      </w:r>
    </w:p>
    <w:p w14:paraId="02F8E471"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Budget Constraints and Resource Limitations</w:t>
      </w:r>
    </w:p>
    <w:p w14:paraId="2160872A" w14:textId="77777777" w:rsidR="00E35C2A" w:rsidRPr="00AC3368" w:rsidRDefault="00E35C2A" w:rsidP="00456D8C">
      <w:pPr>
        <w:rPr>
          <w:rFonts w:ascii="Arial" w:hAnsi="Arial" w:cs="Arial"/>
          <w:sz w:val="22"/>
          <w:szCs w:val="22"/>
        </w:rPr>
      </w:pPr>
      <w:r w:rsidRPr="00AC3368">
        <w:rPr>
          <w:rFonts w:ascii="Arial" w:hAnsi="Arial" w:cs="Arial"/>
          <w:sz w:val="22"/>
          <w:szCs w:val="22"/>
        </w:rPr>
        <w:t>As discussed by Bolt et al. (2022), hotel forms require adequate financial resources for maintaining their supplies of housekeeping equipment as well as staff training. The organisations experienced budget constraints, and due to this, they were required to take various cost-cutting measures like using lower-quality cleaning products and minimising staffing levels. This way, hotel organisations manage their budgetary constraints, but it creates complexities to maintain hygiene and cleanliness. Alongside this, as mentioned by Kwok (2022), insufficient supplies and outdated equipment may slow down their operations and create difficulty for the housekeeping teams to uphold quality standards as well as effectiveness constantly. </w:t>
      </w:r>
    </w:p>
    <w:p w14:paraId="0F2E0E03"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Ensuring Compliance with Safety and Hygiene Regulations</w:t>
      </w:r>
    </w:p>
    <w:p w14:paraId="74DC3299"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According to </w:t>
      </w:r>
      <w:proofErr w:type="spellStart"/>
      <w:r w:rsidRPr="00AC3368">
        <w:rPr>
          <w:rFonts w:ascii="Arial" w:hAnsi="Arial" w:cs="Arial"/>
          <w:sz w:val="22"/>
          <w:szCs w:val="22"/>
        </w:rPr>
        <w:t>Brunello</w:t>
      </w:r>
      <w:proofErr w:type="spellEnd"/>
      <w:r w:rsidRPr="00AC3368">
        <w:rPr>
          <w:rFonts w:ascii="Arial" w:hAnsi="Arial" w:cs="Arial"/>
          <w:sz w:val="22"/>
          <w:szCs w:val="22"/>
        </w:rPr>
        <w:t xml:space="preserve"> and </w:t>
      </w:r>
      <w:proofErr w:type="spellStart"/>
      <w:r w:rsidRPr="00AC3368">
        <w:rPr>
          <w:rFonts w:ascii="Arial" w:hAnsi="Arial" w:cs="Arial"/>
          <w:sz w:val="22"/>
          <w:szCs w:val="22"/>
        </w:rPr>
        <w:t>Wruuck</w:t>
      </w:r>
      <w:proofErr w:type="spellEnd"/>
      <w:r w:rsidRPr="00AC3368">
        <w:rPr>
          <w:rFonts w:ascii="Arial" w:hAnsi="Arial" w:cs="Arial"/>
          <w:sz w:val="22"/>
          <w:szCs w:val="22"/>
        </w:rPr>
        <w:t xml:space="preserve"> (2021), businesses in the hospitality sector are required to follow strict hygiene as well as safety regulations to protect the hotel's regulations and guest health. Managing these standards might be complex as government regulations are evolving continuously. These businesses faced complexities in managing guest expectations from the organisations. On the contrary, as mentioned by </w:t>
      </w:r>
      <w:proofErr w:type="spellStart"/>
      <w:r w:rsidRPr="00AC3368">
        <w:rPr>
          <w:rFonts w:ascii="Arial" w:hAnsi="Arial" w:cs="Arial"/>
          <w:sz w:val="22"/>
          <w:szCs w:val="22"/>
        </w:rPr>
        <w:t>Sumberg</w:t>
      </w:r>
      <w:proofErr w:type="spellEnd"/>
      <w:r w:rsidRPr="00AC3368">
        <w:rPr>
          <w:rFonts w:ascii="Arial" w:hAnsi="Arial" w:cs="Arial"/>
          <w:sz w:val="22"/>
          <w:szCs w:val="22"/>
        </w:rPr>
        <w:t xml:space="preserve"> et al. (2021), these hotel corporations sometimes do not meet sanitation guidelines, fire safety measures and waste management protocols, which may result in negative publicity and legal penalties. Besides this, audits, regular staff training and investments in advanced cleaning technology are mandatory for businesses to overcome the complexities as well as ensure compliance.   </w:t>
      </w:r>
    </w:p>
    <w:p w14:paraId="3E8E098C" w14:textId="77777777" w:rsidR="00E35C2A" w:rsidRPr="00AC3368" w:rsidRDefault="00E35C2A" w:rsidP="00456D8C">
      <w:pPr>
        <w:pStyle w:val="Heading2"/>
        <w:rPr>
          <w:rFonts w:ascii="Arial" w:hAnsi="Arial" w:cs="Arial"/>
          <w:sz w:val="22"/>
          <w:szCs w:val="22"/>
        </w:rPr>
      </w:pPr>
      <w:bookmarkStart w:id="11" w:name="_Toc192184145"/>
      <w:r w:rsidRPr="00AC3368">
        <w:rPr>
          <w:rFonts w:ascii="Arial" w:hAnsi="Arial" w:cs="Arial"/>
          <w:sz w:val="22"/>
          <w:szCs w:val="22"/>
        </w:rPr>
        <w:t>2.4 Evaluating the preventive measures employed by organisations to overcome housekeeping issues and embrace the guest experience.</w:t>
      </w:r>
      <w:bookmarkEnd w:id="11"/>
      <w:r w:rsidRPr="00AC3368">
        <w:rPr>
          <w:rFonts w:ascii="Arial" w:hAnsi="Arial" w:cs="Arial"/>
          <w:sz w:val="22"/>
          <w:szCs w:val="22"/>
        </w:rPr>
        <w:t> </w:t>
      </w:r>
    </w:p>
    <w:p w14:paraId="6A112456"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Comprehensive Staff Training and Retention Strategies</w:t>
      </w:r>
    </w:p>
    <w:p w14:paraId="2EABE756"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As opined by Busch and </w:t>
      </w:r>
      <w:proofErr w:type="spellStart"/>
      <w:r w:rsidRPr="00AC3368">
        <w:rPr>
          <w:rFonts w:ascii="Arial" w:hAnsi="Arial" w:cs="Arial"/>
          <w:sz w:val="22"/>
          <w:szCs w:val="22"/>
        </w:rPr>
        <w:t>Barkema</w:t>
      </w:r>
      <w:proofErr w:type="spellEnd"/>
      <w:r w:rsidRPr="00AC3368">
        <w:rPr>
          <w:rFonts w:ascii="Arial" w:hAnsi="Arial" w:cs="Arial"/>
          <w:sz w:val="22"/>
          <w:szCs w:val="22"/>
        </w:rPr>
        <w:t xml:space="preserve">, (2021), hotel corporations are required to invest in training programs to overcome housekeeping issues, and this way, the businesses enhance the cleaning skills and time management of staff. These corporations easily maintained hygiene standards and all principles properly related to them. With effective training processes, businesses maintain their service consistency and improve quality. Conversely, as mentioned by Kohn et al. (2023), with this process, the workers become up-to-date regarding the industry's best practices. Another way to address this situation is to enhance the wages of housekeeping staff as it reduces their turnover rates. Various career development programs along with incentives for good work and overtime are required to deliver to staff to enhance their performance. This way, the hotel corporations made up effective and experienced housekeeping teams that help businesses deliver better guest services. </w:t>
      </w:r>
    </w:p>
    <w:p w14:paraId="13D69DE5"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Advanced Cleaning Technology and Quality Control Measures </w:t>
      </w:r>
    </w:p>
    <w:p w14:paraId="2B7410E4"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According to Blanchard and Thacker (2023), to maintain facility standards, hotel corporations are required to adopt modern cleaning technologies like UV disinfection tools, Vacuum cleaners and eco-friendly cleaning products. Following these advanced tools and technology, businesses enhance their hygiene protocols and effectiveness.  As argued by </w:t>
      </w:r>
      <w:proofErr w:type="spellStart"/>
      <w:r w:rsidRPr="00AC3368">
        <w:rPr>
          <w:rFonts w:ascii="Arial" w:hAnsi="Arial" w:cs="Arial"/>
          <w:sz w:val="22"/>
          <w:szCs w:val="22"/>
        </w:rPr>
        <w:t>Deleryd</w:t>
      </w:r>
      <w:proofErr w:type="spellEnd"/>
      <w:r w:rsidRPr="00AC3368">
        <w:rPr>
          <w:rFonts w:ascii="Arial" w:hAnsi="Arial" w:cs="Arial"/>
          <w:sz w:val="22"/>
          <w:szCs w:val="22"/>
        </w:rPr>
        <w:t xml:space="preserve"> and </w:t>
      </w:r>
      <w:proofErr w:type="spellStart"/>
      <w:r w:rsidRPr="00AC3368">
        <w:rPr>
          <w:rFonts w:ascii="Arial" w:hAnsi="Arial" w:cs="Arial"/>
          <w:sz w:val="22"/>
          <w:szCs w:val="22"/>
        </w:rPr>
        <w:t>Fundin</w:t>
      </w:r>
      <w:proofErr w:type="spellEnd"/>
      <w:r w:rsidRPr="00AC3368">
        <w:rPr>
          <w:rFonts w:ascii="Arial" w:hAnsi="Arial" w:cs="Arial"/>
          <w:sz w:val="22"/>
          <w:szCs w:val="22"/>
        </w:rPr>
        <w:t xml:space="preserve"> (2025), incorporating a guest feedback mechanism as well as a quality control system with regular inspection delivers assurance to hotel businesses that they need housekeeping standards. Digital housekeeping management processes also help to streamline their business operations, maintain inventory levels and track cleaning standards for linens and cleaning supplies. </w:t>
      </w:r>
    </w:p>
    <w:p w14:paraId="1EB8C53C"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Optimised Resource Allocation and Proactive Maintenance</w:t>
      </w:r>
    </w:p>
    <w:p w14:paraId="3173506F"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As stated by Busch and </w:t>
      </w:r>
      <w:proofErr w:type="spellStart"/>
      <w:r w:rsidRPr="00AC3368">
        <w:rPr>
          <w:rFonts w:ascii="Arial" w:hAnsi="Arial" w:cs="Arial"/>
          <w:sz w:val="22"/>
          <w:szCs w:val="22"/>
        </w:rPr>
        <w:t>Barkema</w:t>
      </w:r>
      <w:proofErr w:type="spellEnd"/>
      <w:r w:rsidRPr="00AC3368">
        <w:rPr>
          <w:rFonts w:ascii="Arial" w:hAnsi="Arial" w:cs="Arial"/>
          <w:sz w:val="22"/>
          <w:szCs w:val="22"/>
        </w:rPr>
        <w:t xml:space="preserve"> (2021), businesses for maintaining housekeeping standards are required to follow effective resource management processes. Due to this, hotel firms are required to invest in sufficient stocks of linens, cleaning supplies and amenities to manage the shortage, and they enhance their guest satisfaction level. These businesses are required to maintain the quality of housekeeping equipment to ensure smooth operations as well as reduce breakdowns. Apart from this, as opined by Blanchard and Thacker (2023), different preventive measures are required to be followed by hotel corporations for maintaining their rooms along with some common areas. This way, they can manage these issues at the primary stage before they create any big problems and provide guests with a pleasant and comfortable stay. </w:t>
      </w:r>
    </w:p>
    <w:p w14:paraId="2FE190A9" w14:textId="77777777" w:rsidR="00E35C2A" w:rsidRPr="00AC3368" w:rsidRDefault="00E35C2A" w:rsidP="00456D8C">
      <w:pPr>
        <w:pStyle w:val="Heading2"/>
        <w:rPr>
          <w:rFonts w:ascii="Arial" w:hAnsi="Arial" w:cs="Arial"/>
          <w:sz w:val="22"/>
          <w:szCs w:val="22"/>
        </w:rPr>
      </w:pPr>
      <w:bookmarkStart w:id="12" w:name="_Toc192184146"/>
      <w:r w:rsidRPr="00AC3368">
        <w:rPr>
          <w:rFonts w:ascii="Arial" w:hAnsi="Arial" w:cs="Arial"/>
          <w:sz w:val="22"/>
          <w:szCs w:val="22"/>
        </w:rPr>
        <w:t>2.5 Literature Gap</w:t>
      </w:r>
      <w:bookmarkEnd w:id="12"/>
    </w:p>
    <w:p w14:paraId="7B77712B"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discussion has mentioned the effect of housekeeping issues on hotel performance and guest satisfaction. This study has delivered information related to the subjective context from secondary books and journals. The factors that influence housekeeping issues have been mentioned in this section based on past research. Some outdated information related to the challenges that hotel businesses experienced also misguide the study. Alongside this, the vastness of data also created complexity in this spectrum and due to this, a clear gap is observed between the study-provided information and the real-time scenario. Hence, the study required some additional secondary research through thematic explorations to bridge this literary gap.      </w:t>
      </w:r>
    </w:p>
    <w:p w14:paraId="303D6D4B" w14:textId="77777777" w:rsidR="00E35C2A" w:rsidRPr="00AC3368" w:rsidRDefault="00E35C2A" w:rsidP="00456D8C">
      <w:pPr>
        <w:pStyle w:val="Heading2"/>
        <w:rPr>
          <w:rFonts w:ascii="Arial" w:hAnsi="Arial" w:cs="Arial"/>
          <w:sz w:val="22"/>
          <w:szCs w:val="22"/>
        </w:rPr>
      </w:pPr>
      <w:bookmarkStart w:id="13" w:name="_Toc192184147"/>
      <w:r w:rsidRPr="00AC3368">
        <w:rPr>
          <w:rFonts w:ascii="Arial" w:hAnsi="Arial" w:cs="Arial"/>
          <w:sz w:val="22"/>
          <w:szCs w:val="22"/>
        </w:rPr>
        <w:t>2.6 Summary</w:t>
      </w:r>
      <w:bookmarkEnd w:id="13"/>
    </w:p>
    <w:p w14:paraId="3F9694A9"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discussion has outlined the effect of housekeeping issues on hotel performance as well as guest satisfaction. Again, the factors that influence these complexities during the phase of maintaining facility standards in the housekeeping operations have been discussed in this section. Hotel corporations have faced some complexities in maintaining facility standards, which have been discussed in this analysis. Different preventive measures for overcoming these housekeeping issues, as well as embracing guest experiences, have been evaluated in this analysis. </w:t>
      </w:r>
    </w:p>
    <w:p w14:paraId="363D259D" w14:textId="77777777" w:rsidR="00E35C2A" w:rsidRPr="00AC3368" w:rsidRDefault="00E35C2A" w:rsidP="00456D8C">
      <w:pPr>
        <w:rPr>
          <w:rFonts w:ascii="Arial" w:hAnsi="Arial" w:cs="Arial"/>
          <w:b/>
          <w:sz w:val="22"/>
          <w:szCs w:val="22"/>
        </w:rPr>
      </w:pPr>
      <w:r w:rsidRPr="00AC3368">
        <w:rPr>
          <w:rFonts w:ascii="Arial" w:hAnsi="Arial" w:cs="Arial"/>
          <w:sz w:val="22"/>
          <w:szCs w:val="22"/>
        </w:rPr>
        <w:br w:type="page"/>
      </w:r>
    </w:p>
    <w:p w14:paraId="77F04A3B" w14:textId="7673096A" w:rsidR="007B5B0A" w:rsidRPr="00AC3368" w:rsidRDefault="00877452" w:rsidP="00456D8C">
      <w:pPr>
        <w:pStyle w:val="Heading1"/>
        <w:rPr>
          <w:rFonts w:ascii="Arial" w:hAnsi="Arial" w:cs="Arial"/>
          <w:sz w:val="22"/>
          <w:szCs w:val="22"/>
        </w:rPr>
      </w:pPr>
      <w:bookmarkStart w:id="14" w:name="_Toc192184148"/>
      <w:r w:rsidRPr="00AC3368">
        <w:rPr>
          <w:rFonts w:ascii="Arial" w:hAnsi="Arial" w:cs="Arial"/>
          <w:sz w:val="22"/>
          <w:szCs w:val="22"/>
        </w:rPr>
        <w:t>Chapter Three: Research Methodology</w:t>
      </w:r>
      <w:bookmarkEnd w:id="14"/>
      <w:r w:rsidRPr="00AC3368">
        <w:rPr>
          <w:rFonts w:ascii="Arial" w:hAnsi="Arial" w:cs="Arial"/>
          <w:sz w:val="22"/>
          <w:szCs w:val="22"/>
        </w:rPr>
        <w:t xml:space="preserve"> </w:t>
      </w:r>
    </w:p>
    <w:p w14:paraId="585CC459" w14:textId="77777777" w:rsidR="007B5B0A" w:rsidRPr="00AC3368" w:rsidRDefault="00877452" w:rsidP="00456D8C">
      <w:pPr>
        <w:pStyle w:val="Heading2"/>
        <w:rPr>
          <w:rFonts w:ascii="Arial" w:hAnsi="Arial" w:cs="Arial"/>
          <w:sz w:val="22"/>
          <w:szCs w:val="22"/>
        </w:rPr>
      </w:pPr>
      <w:bookmarkStart w:id="15" w:name="_8bov983i6ze8" w:colFirst="0" w:colLast="0"/>
      <w:bookmarkStart w:id="16" w:name="_Toc192184149"/>
      <w:bookmarkEnd w:id="15"/>
      <w:r w:rsidRPr="00AC3368">
        <w:rPr>
          <w:rFonts w:ascii="Arial" w:hAnsi="Arial" w:cs="Arial"/>
          <w:sz w:val="22"/>
          <w:szCs w:val="22"/>
        </w:rPr>
        <w:t>3.1 Introduction</w:t>
      </w:r>
      <w:bookmarkEnd w:id="16"/>
      <w:r w:rsidRPr="00AC3368">
        <w:rPr>
          <w:rFonts w:ascii="Arial" w:hAnsi="Arial" w:cs="Arial"/>
          <w:sz w:val="22"/>
          <w:szCs w:val="22"/>
        </w:rPr>
        <w:t xml:space="preserve"> </w:t>
      </w:r>
    </w:p>
    <w:p w14:paraId="79E5818A" w14:textId="1CBC08CA" w:rsidR="007B5B0A" w:rsidRPr="00AC3368" w:rsidRDefault="00877452" w:rsidP="00456D8C">
      <w:pPr>
        <w:rPr>
          <w:rFonts w:ascii="Arial" w:hAnsi="Arial" w:cs="Arial"/>
          <w:sz w:val="22"/>
          <w:szCs w:val="22"/>
        </w:rPr>
      </w:pPr>
      <w:r w:rsidRPr="00AC3368">
        <w:rPr>
          <w:rFonts w:ascii="Arial" w:hAnsi="Arial" w:cs="Arial"/>
          <w:sz w:val="22"/>
          <w:szCs w:val="22"/>
        </w:rPr>
        <w:t xml:space="preserve">The research methodology is the overall plan to conduct </w:t>
      </w:r>
      <w:r w:rsidR="0087226C" w:rsidRPr="00AC3368">
        <w:rPr>
          <w:rFonts w:ascii="Arial" w:hAnsi="Arial" w:cs="Arial"/>
          <w:sz w:val="22"/>
          <w:szCs w:val="22"/>
        </w:rPr>
        <w:t>specific research</w:t>
      </w:r>
      <w:r w:rsidRPr="00AC3368">
        <w:rPr>
          <w:rFonts w:ascii="Arial" w:hAnsi="Arial" w:cs="Arial"/>
          <w:sz w:val="22"/>
          <w:szCs w:val="22"/>
        </w:rPr>
        <w:t xml:space="preserve"> through the proper way of collecting and analysing information. This helps researchers gain deeper insights into the understanding of aspects through which the research questions can be addressed. The following research will discuss various methodical options along with their suitability and drawbacks to appraise their feasibility for this research. </w:t>
      </w:r>
    </w:p>
    <w:p w14:paraId="74A78AF5" w14:textId="77777777" w:rsidR="007B5B0A" w:rsidRPr="00AC3368" w:rsidRDefault="00877452" w:rsidP="00456D8C">
      <w:pPr>
        <w:pStyle w:val="Heading2"/>
        <w:rPr>
          <w:rFonts w:ascii="Arial" w:hAnsi="Arial" w:cs="Arial"/>
          <w:sz w:val="22"/>
          <w:szCs w:val="22"/>
        </w:rPr>
      </w:pPr>
      <w:bookmarkStart w:id="17" w:name="_grno95wjpszx" w:colFirst="0" w:colLast="0"/>
      <w:bookmarkStart w:id="18" w:name="_Toc192184150"/>
      <w:bookmarkEnd w:id="17"/>
      <w:r w:rsidRPr="00AC3368">
        <w:rPr>
          <w:rFonts w:ascii="Arial" w:hAnsi="Arial" w:cs="Arial"/>
          <w:sz w:val="22"/>
          <w:szCs w:val="22"/>
        </w:rPr>
        <w:t>3.2 Research Onion</w:t>
      </w:r>
      <w:bookmarkEnd w:id="18"/>
      <w:r w:rsidRPr="00AC3368">
        <w:rPr>
          <w:rFonts w:ascii="Arial" w:hAnsi="Arial" w:cs="Arial"/>
          <w:sz w:val="22"/>
          <w:szCs w:val="22"/>
        </w:rPr>
        <w:t xml:space="preserve"> </w:t>
      </w:r>
    </w:p>
    <w:p w14:paraId="5A8AD4B6" w14:textId="77777777" w:rsidR="007B5B0A" w:rsidRPr="00AC3368" w:rsidRDefault="00877452" w:rsidP="00456D8C">
      <w:pPr>
        <w:jc w:val="center"/>
        <w:rPr>
          <w:rFonts w:ascii="Arial" w:hAnsi="Arial" w:cs="Arial"/>
          <w:sz w:val="22"/>
          <w:szCs w:val="22"/>
        </w:rPr>
      </w:pPr>
      <w:r w:rsidRPr="00AC3368">
        <w:rPr>
          <w:rFonts w:ascii="Arial" w:hAnsi="Arial" w:cs="Arial"/>
          <w:noProof/>
          <w:sz w:val="22"/>
          <w:szCs w:val="22"/>
        </w:rPr>
        <w:drawing>
          <wp:inline distT="114300" distB="114300" distL="114300" distR="114300" wp14:anchorId="0D63CD16" wp14:editId="48BF6A62">
            <wp:extent cx="3976688" cy="295279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976688" cy="2952790"/>
                    </a:xfrm>
                    <a:prstGeom prst="rect">
                      <a:avLst/>
                    </a:prstGeom>
                    <a:ln/>
                  </pic:spPr>
                </pic:pic>
              </a:graphicData>
            </a:graphic>
          </wp:inline>
        </w:drawing>
      </w:r>
    </w:p>
    <w:p w14:paraId="1B0F1FC3"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Figure: Research Onion</w:t>
      </w:r>
    </w:p>
    <w:p w14:paraId="2E4246EB" w14:textId="726847FC" w:rsidR="007B5B0A" w:rsidRPr="00AC3368" w:rsidRDefault="00877452" w:rsidP="00456D8C">
      <w:pPr>
        <w:jc w:val="center"/>
        <w:rPr>
          <w:rFonts w:ascii="Arial" w:hAnsi="Arial" w:cs="Arial"/>
          <w:b/>
          <w:sz w:val="22"/>
          <w:szCs w:val="22"/>
        </w:rPr>
      </w:pPr>
      <w:r w:rsidRPr="00AC3368">
        <w:rPr>
          <w:rFonts w:ascii="Arial" w:hAnsi="Arial" w:cs="Arial"/>
          <w:b/>
          <w:sz w:val="22"/>
          <w:szCs w:val="22"/>
        </w:rPr>
        <w:t>Source:</w:t>
      </w:r>
      <w:sdt>
        <w:sdtPr>
          <w:rPr>
            <w:rFonts w:ascii="Arial" w:hAnsi="Arial" w:cs="Arial"/>
            <w:b/>
            <w:sz w:val="22"/>
            <w:szCs w:val="22"/>
          </w:rPr>
          <w:id w:val="1386760245"/>
          <w:citation/>
        </w:sdtPr>
        <w:sdtEndPr/>
        <w:sdtContent>
          <w:r w:rsidR="0058287B" w:rsidRPr="00AC3368">
            <w:rPr>
              <w:rFonts w:ascii="Arial" w:hAnsi="Arial" w:cs="Arial"/>
              <w:b/>
              <w:sz w:val="22"/>
              <w:szCs w:val="22"/>
            </w:rPr>
            <w:fldChar w:fldCharType="begin"/>
          </w:r>
          <w:r w:rsidR="0058287B" w:rsidRPr="00AC3368">
            <w:rPr>
              <w:rFonts w:ascii="Arial" w:hAnsi="Arial" w:cs="Arial"/>
              <w:b/>
              <w:sz w:val="22"/>
              <w:szCs w:val="22"/>
              <w:lang w:val="en-US"/>
            </w:rPr>
            <w:instrText xml:space="preserve"> CITATION Sno234 \l 1033 </w:instrText>
          </w:r>
          <w:r w:rsidR="0058287B" w:rsidRPr="00AC3368">
            <w:rPr>
              <w:rFonts w:ascii="Arial" w:hAnsi="Arial" w:cs="Arial"/>
              <w:b/>
              <w:sz w:val="22"/>
              <w:szCs w:val="22"/>
            </w:rPr>
            <w:fldChar w:fldCharType="separate"/>
          </w:r>
          <w:r w:rsidR="0058287B" w:rsidRPr="00AC3368">
            <w:rPr>
              <w:rFonts w:ascii="Arial" w:hAnsi="Arial" w:cs="Arial"/>
              <w:b/>
              <w:noProof/>
              <w:sz w:val="22"/>
              <w:szCs w:val="22"/>
              <w:lang w:val="en-US"/>
            </w:rPr>
            <w:t xml:space="preserve"> (Vaqar, 2023)</w:t>
          </w:r>
          <w:r w:rsidR="0058287B" w:rsidRPr="00AC3368">
            <w:rPr>
              <w:rFonts w:ascii="Arial" w:hAnsi="Arial" w:cs="Arial"/>
              <w:b/>
              <w:sz w:val="22"/>
              <w:szCs w:val="22"/>
            </w:rPr>
            <w:fldChar w:fldCharType="end"/>
          </w:r>
        </w:sdtContent>
      </w:sdt>
    </w:p>
    <w:p w14:paraId="3FA77F5C"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 xml:space="preserve">Analysis </w:t>
      </w:r>
    </w:p>
    <w:p w14:paraId="17CDCC08" w14:textId="49789322" w:rsidR="007B5B0A" w:rsidRPr="00AC3368" w:rsidRDefault="00877452" w:rsidP="00456D8C">
      <w:pPr>
        <w:rPr>
          <w:rFonts w:ascii="Arial" w:hAnsi="Arial" w:cs="Arial"/>
          <w:sz w:val="22"/>
          <w:szCs w:val="22"/>
        </w:rPr>
      </w:pPr>
      <w:r w:rsidRPr="00AC3368">
        <w:rPr>
          <w:rFonts w:ascii="Arial" w:hAnsi="Arial" w:cs="Arial"/>
          <w:sz w:val="22"/>
          <w:szCs w:val="22"/>
        </w:rPr>
        <w:t>Saunders proposed the framework research onion, which is highly beneficial for the preparation and development of the study. This suggests different types of strategies and plans that researchers determine to use while conducting the research based on their nature. This specific framework helps researchers understand the systematic process of exploring data and analysing them in an appropriate manner</w:t>
      </w:r>
      <w:sdt>
        <w:sdtPr>
          <w:rPr>
            <w:rFonts w:ascii="Arial" w:hAnsi="Arial" w:cs="Arial"/>
            <w:sz w:val="22"/>
            <w:szCs w:val="22"/>
          </w:rPr>
          <w:id w:val="1288783965"/>
          <w:citation/>
        </w:sdtPr>
        <w:sdtEndPr/>
        <w:sdtContent>
          <w:r w:rsidR="00C915B7" w:rsidRPr="00AC3368">
            <w:rPr>
              <w:rFonts w:ascii="Arial" w:hAnsi="Arial" w:cs="Arial"/>
              <w:sz w:val="22"/>
              <w:szCs w:val="22"/>
            </w:rPr>
            <w:fldChar w:fldCharType="begin"/>
          </w:r>
          <w:r w:rsidR="00C915B7" w:rsidRPr="00AC3368">
            <w:rPr>
              <w:rFonts w:ascii="Arial" w:hAnsi="Arial" w:cs="Arial"/>
              <w:sz w:val="22"/>
              <w:szCs w:val="22"/>
              <w:lang w:val="en-US"/>
            </w:rPr>
            <w:instrText xml:space="preserve"> CITATION Sno234 \l 1033 </w:instrText>
          </w:r>
          <w:r w:rsidR="00C915B7" w:rsidRPr="00AC3368">
            <w:rPr>
              <w:rFonts w:ascii="Arial" w:hAnsi="Arial" w:cs="Arial"/>
              <w:sz w:val="22"/>
              <w:szCs w:val="22"/>
            </w:rPr>
            <w:fldChar w:fldCharType="separate"/>
          </w:r>
          <w:r w:rsidR="00C915B7" w:rsidRPr="00AC3368">
            <w:rPr>
              <w:rFonts w:ascii="Arial" w:hAnsi="Arial" w:cs="Arial"/>
              <w:noProof/>
              <w:sz w:val="22"/>
              <w:szCs w:val="22"/>
              <w:lang w:val="en-US"/>
            </w:rPr>
            <w:t xml:space="preserve"> (Vaqar, 2023)</w:t>
          </w:r>
          <w:r w:rsidR="00C915B7" w:rsidRPr="00AC3368">
            <w:rPr>
              <w:rFonts w:ascii="Arial" w:hAnsi="Arial" w:cs="Arial"/>
              <w:sz w:val="22"/>
              <w:szCs w:val="22"/>
            </w:rPr>
            <w:fldChar w:fldCharType="end"/>
          </w:r>
        </w:sdtContent>
      </w:sdt>
      <w:r w:rsidRPr="00AC3368">
        <w:rPr>
          <w:rFonts w:ascii="Arial" w:hAnsi="Arial" w:cs="Arial"/>
          <w:sz w:val="22"/>
          <w:szCs w:val="22"/>
        </w:rPr>
        <w:t xml:space="preserve">. </w:t>
      </w:r>
    </w:p>
    <w:p w14:paraId="4D19200E" w14:textId="77777777" w:rsidR="007B5B0A" w:rsidRPr="00AC3368" w:rsidRDefault="00877452" w:rsidP="00456D8C">
      <w:pPr>
        <w:pStyle w:val="Heading2"/>
        <w:rPr>
          <w:rFonts w:ascii="Arial" w:hAnsi="Arial" w:cs="Arial"/>
          <w:sz w:val="22"/>
          <w:szCs w:val="22"/>
        </w:rPr>
      </w:pPr>
      <w:bookmarkStart w:id="19" w:name="_f3d6p615houg" w:colFirst="0" w:colLast="0"/>
      <w:bookmarkStart w:id="20" w:name="_Toc192184151"/>
      <w:bookmarkEnd w:id="19"/>
      <w:r w:rsidRPr="00AC3368">
        <w:rPr>
          <w:rFonts w:ascii="Arial" w:hAnsi="Arial" w:cs="Arial"/>
          <w:sz w:val="22"/>
          <w:szCs w:val="22"/>
        </w:rPr>
        <w:t>3.3 Research Philosophy</w:t>
      </w:r>
      <w:bookmarkEnd w:id="20"/>
    </w:p>
    <w:p w14:paraId="57EF880F" w14:textId="77777777" w:rsidR="007B5B0A" w:rsidRPr="00AC3368" w:rsidRDefault="00877452" w:rsidP="00456D8C">
      <w:pPr>
        <w:rPr>
          <w:rFonts w:ascii="Arial" w:hAnsi="Arial" w:cs="Arial"/>
          <w:sz w:val="22"/>
          <w:szCs w:val="22"/>
        </w:rPr>
      </w:pPr>
      <w:r w:rsidRPr="00AC3368">
        <w:rPr>
          <w:rFonts w:ascii="Arial" w:hAnsi="Arial" w:cs="Arial"/>
          <w:sz w:val="22"/>
          <w:szCs w:val="22"/>
        </w:rPr>
        <w:t xml:space="preserve">The research philosophy is considered the set of assumptions, thought processes, and beliefs of researchers regarding the perceptions of the study. For this research, the researcher possessed an </w:t>
      </w:r>
      <w:proofErr w:type="spellStart"/>
      <w:r w:rsidRPr="00AC3368">
        <w:rPr>
          <w:rFonts w:ascii="Arial" w:hAnsi="Arial" w:cs="Arial"/>
          <w:sz w:val="22"/>
          <w:szCs w:val="22"/>
        </w:rPr>
        <w:t>interpretivist</w:t>
      </w:r>
      <w:proofErr w:type="spellEnd"/>
      <w:r w:rsidRPr="00AC3368">
        <w:rPr>
          <w:rFonts w:ascii="Arial" w:hAnsi="Arial" w:cs="Arial"/>
          <w:sz w:val="22"/>
          <w:szCs w:val="22"/>
        </w:rPr>
        <w:t xml:space="preserve"> philosophy instead of positivism and pragmatism. Apparently, this assisted the researcher in highlighting the contextual relevance through real-time information, enriching the understanding. However, the </w:t>
      </w:r>
      <w:proofErr w:type="spellStart"/>
      <w:r w:rsidRPr="00AC3368">
        <w:rPr>
          <w:rFonts w:ascii="Arial" w:hAnsi="Arial" w:cs="Arial"/>
          <w:sz w:val="22"/>
          <w:szCs w:val="22"/>
        </w:rPr>
        <w:t>interpretivism</w:t>
      </w:r>
      <w:proofErr w:type="spellEnd"/>
      <w:r w:rsidRPr="00AC3368">
        <w:rPr>
          <w:rFonts w:ascii="Arial" w:hAnsi="Arial" w:cs="Arial"/>
          <w:sz w:val="22"/>
          <w:szCs w:val="22"/>
        </w:rPr>
        <w:t xml:space="preserve"> philosophy has a very limited ability to generalise the context, which has not shed light on the broader aspects (</w:t>
      </w:r>
      <w:proofErr w:type="spellStart"/>
      <w:r w:rsidRPr="00AC3368">
        <w:rPr>
          <w:rFonts w:ascii="Arial" w:hAnsi="Arial" w:cs="Arial"/>
          <w:color w:val="222222"/>
          <w:sz w:val="22"/>
          <w:szCs w:val="22"/>
          <w:highlight w:val="white"/>
        </w:rPr>
        <w:t>Zahle</w:t>
      </w:r>
      <w:proofErr w:type="spellEnd"/>
      <w:r w:rsidRPr="00AC3368">
        <w:rPr>
          <w:rFonts w:ascii="Arial" w:hAnsi="Arial" w:cs="Arial"/>
          <w:color w:val="222222"/>
          <w:sz w:val="22"/>
          <w:szCs w:val="22"/>
          <w:highlight w:val="white"/>
        </w:rPr>
        <w:t>, 2021</w:t>
      </w:r>
      <w:r w:rsidRPr="00AC3368">
        <w:rPr>
          <w:rFonts w:ascii="Arial" w:hAnsi="Arial" w:cs="Arial"/>
          <w:sz w:val="22"/>
          <w:szCs w:val="22"/>
        </w:rPr>
        <w:t xml:space="preserve">). </w:t>
      </w:r>
    </w:p>
    <w:p w14:paraId="1B439286" w14:textId="77777777" w:rsidR="007B5B0A" w:rsidRPr="00AC3368" w:rsidRDefault="00877452" w:rsidP="00456D8C">
      <w:pPr>
        <w:pStyle w:val="Heading2"/>
        <w:rPr>
          <w:rFonts w:ascii="Arial" w:hAnsi="Arial" w:cs="Arial"/>
          <w:sz w:val="22"/>
          <w:szCs w:val="22"/>
        </w:rPr>
      </w:pPr>
      <w:bookmarkStart w:id="21" w:name="_y0f2h1hoa3no" w:colFirst="0" w:colLast="0"/>
      <w:bookmarkStart w:id="22" w:name="_Toc192184152"/>
      <w:bookmarkEnd w:id="21"/>
      <w:r w:rsidRPr="00AC3368">
        <w:rPr>
          <w:rFonts w:ascii="Arial" w:hAnsi="Arial" w:cs="Arial"/>
          <w:sz w:val="22"/>
          <w:szCs w:val="22"/>
        </w:rPr>
        <w:t>3.4 Research Approach</w:t>
      </w:r>
      <w:bookmarkEnd w:id="22"/>
    </w:p>
    <w:p w14:paraId="0A58E7D0" w14:textId="77FB41D1" w:rsidR="007B5B0A" w:rsidRPr="00AC3368" w:rsidRDefault="00877452" w:rsidP="00456D8C">
      <w:pPr>
        <w:rPr>
          <w:rFonts w:ascii="Arial" w:hAnsi="Arial" w:cs="Arial"/>
          <w:sz w:val="22"/>
          <w:szCs w:val="22"/>
        </w:rPr>
      </w:pPr>
      <w:r w:rsidRPr="00AC3368">
        <w:rPr>
          <w:rFonts w:ascii="Arial" w:hAnsi="Arial" w:cs="Arial"/>
          <w:sz w:val="22"/>
          <w:szCs w:val="22"/>
        </w:rPr>
        <w:t xml:space="preserve">The ways through which the researchers deal with the questions of the study to derive informative insights is called the research approach. Among inductive, deductive and </w:t>
      </w:r>
      <w:proofErr w:type="spellStart"/>
      <w:r w:rsidRPr="00AC3368">
        <w:rPr>
          <w:rFonts w:ascii="Arial" w:hAnsi="Arial" w:cs="Arial"/>
          <w:sz w:val="22"/>
          <w:szCs w:val="22"/>
        </w:rPr>
        <w:t>abductive</w:t>
      </w:r>
      <w:proofErr w:type="spellEnd"/>
      <w:r w:rsidRPr="00AC3368">
        <w:rPr>
          <w:rFonts w:ascii="Arial" w:hAnsi="Arial" w:cs="Arial"/>
          <w:sz w:val="22"/>
          <w:szCs w:val="22"/>
        </w:rPr>
        <w:t xml:space="preserve"> approaches, the researcher has chosen the inductive approach for the study, which is relevant to its philosophical aspect. This particular approach has helped the person generate new theoretical insights flexibly based on the examined outcomes. However, this approach is not very structured, requiring the </w:t>
      </w:r>
      <w:proofErr w:type="spellStart"/>
      <w:r w:rsidRPr="00AC3368">
        <w:rPr>
          <w:rFonts w:ascii="Arial" w:hAnsi="Arial" w:cs="Arial"/>
          <w:sz w:val="22"/>
          <w:szCs w:val="22"/>
        </w:rPr>
        <w:t>extensivity</w:t>
      </w:r>
      <w:proofErr w:type="spellEnd"/>
      <w:r w:rsidRPr="00AC3368">
        <w:rPr>
          <w:rFonts w:ascii="Arial" w:hAnsi="Arial" w:cs="Arial"/>
          <w:sz w:val="22"/>
          <w:szCs w:val="22"/>
        </w:rPr>
        <w:t xml:space="preserve"> of time to draw the conclusion (</w:t>
      </w:r>
      <w:r w:rsidRPr="00AC3368">
        <w:rPr>
          <w:rFonts w:ascii="Arial" w:hAnsi="Arial" w:cs="Arial"/>
          <w:color w:val="222222"/>
          <w:sz w:val="22"/>
          <w:szCs w:val="22"/>
          <w:highlight w:val="white"/>
        </w:rPr>
        <w:t xml:space="preserve">Diller and </w:t>
      </w:r>
      <w:proofErr w:type="spellStart"/>
      <w:r w:rsidRPr="00AC3368">
        <w:rPr>
          <w:rFonts w:ascii="Arial" w:hAnsi="Arial" w:cs="Arial"/>
          <w:color w:val="222222"/>
          <w:sz w:val="22"/>
          <w:szCs w:val="22"/>
          <w:highlight w:val="white"/>
        </w:rPr>
        <w:t>Passmore</w:t>
      </w:r>
      <w:proofErr w:type="spellEnd"/>
      <w:r w:rsidRPr="00AC3368">
        <w:rPr>
          <w:rFonts w:ascii="Arial" w:hAnsi="Arial" w:cs="Arial"/>
          <w:color w:val="222222"/>
          <w:sz w:val="22"/>
          <w:szCs w:val="22"/>
          <w:highlight w:val="white"/>
        </w:rPr>
        <w:t>, 2023</w:t>
      </w:r>
      <w:r w:rsidRPr="00AC3368">
        <w:rPr>
          <w:rFonts w:ascii="Arial" w:hAnsi="Arial" w:cs="Arial"/>
          <w:sz w:val="22"/>
          <w:szCs w:val="22"/>
        </w:rPr>
        <w:t xml:space="preserve">). </w:t>
      </w:r>
    </w:p>
    <w:p w14:paraId="0FC1D4D5" w14:textId="77777777" w:rsidR="007B5B0A" w:rsidRPr="00AC3368" w:rsidRDefault="00877452" w:rsidP="00456D8C">
      <w:pPr>
        <w:pStyle w:val="Heading2"/>
        <w:rPr>
          <w:rFonts w:ascii="Arial" w:hAnsi="Arial" w:cs="Arial"/>
          <w:sz w:val="22"/>
          <w:szCs w:val="22"/>
        </w:rPr>
      </w:pPr>
      <w:bookmarkStart w:id="23" w:name="_alw2s24voxhz" w:colFirst="0" w:colLast="0"/>
      <w:bookmarkStart w:id="24" w:name="_Toc192184153"/>
      <w:bookmarkEnd w:id="23"/>
      <w:r w:rsidRPr="00AC3368">
        <w:rPr>
          <w:rFonts w:ascii="Arial" w:hAnsi="Arial" w:cs="Arial"/>
          <w:sz w:val="22"/>
          <w:szCs w:val="22"/>
        </w:rPr>
        <w:t>3.5 Research Strategy</w:t>
      </w:r>
      <w:bookmarkEnd w:id="24"/>
      <w:r w:rsidRPr="00AC3368">
        <w:rPr>
          <w:rFonts w:ascii="Arial" w:hAnsi="Arial" w:cs="Arial"/>
          <w:sz w:val="22"/>
          <w:szCs w:val="22"/>
        </w:rPr>
        <w:t xml:space="preserve"> </w:t>
      </w:r>
    </w:p>
    <w:p w14:paraId="1A0EA0AF" w14:textId="217A81C2" w:rsidR="007B5B0A" w:rsidRPr="00AC3368" w:rsidRDefault="00877452" w:rsidP="00456D8C">
      <w:pPr>
        <w:rPr>
          <w:rFonts w:ascii="Arial" w:hAnsi="Arial" w:cs="Arial"/>
          <w:sz w:val="22"/>
          <w:szCs w:val="22"/>
        </w:rPr>
      </w:pPr>
      <w:r w:rsidRPr="00AC3368">
        <w:rPr>
          <w:rFonts w:ascii="Arial" w:hAnsi="Arial" w:cs="Arial"/>
          <w:sz w:val="22"/>
          <w:szCs w:val="22"/>
        </w:rPr>
        <w:t>A case study strategy has been followed by the investigator in order to explore the data required for the study. This is highly beneficial for the research in terms of discovering comprehensive aspects of the study subject</w:t>
      </w:r>
      <w:r w:rsidR="009A7212" w:rsidRPr="00AC3368">
        <w:rPr>
          <w:rFonts w:ascii="Arial" w:hAnsi="Arial" w:cs="Arial"/>
          <w:sz w:val="22"/>
          <w:szCs w:val="22"/>
        </w:rPr>
        <w:t xml:space="preserve"> (Yin, 2003)</w:t>
      </w:r>
      <w:r w:rsidRPr="00AC3368">
        <w:rPr>
          <w:rFonts w:ascii="Arial" w:hAnsi="Arial" w:cs="Arial"/>
          <w:sz w:val="22"/>
          <w:szCs w:val="22"/>
        </w:rPr>
        <w:t>. Various real-life situations have also been derived through this strategy, which fosters practicality within the examination. Nevertheless, the case study strategy is not very specific and often generic to the study’s nature. This consumed a significant amount of time to be analysed and concluded (</w:t>
      </w:r>
      <w:proofErr w:type="spellStart"/>
      <w:r w:rsidRPr="00AC3368">
        <w:rPr>
          <w:rFonts w:ascii="Arial" w:hAnsi="Arial" w:cs="Arial"/>
          <w:color w:val="222222"/>
          <w:sz w:val="22"/>
          <w:szCs w:val="22"/>
          <w:highlight w:val="white"/>
        </w:rPr>
        <w:t>Siedlecki</w:t>
      </w:r>
      <w:proofErr w:type="spellEnd"/>
      <w:r w:rsidRPr="00AC3368">
        <w:rPr>
          <w:rFonts w:ascii="Arial" w:hAnsi="Arial" w:cs="Arial"/>
          <w:color w:val="222222"/>
          <w:sz w:val="22"/>
          <w:szCs w:val="22"/>
          <w:highlight w:val="white"/>
        </w:rPr>
        <w:t>, 2020</w:t>
      </w:r>
      <w:r w:rsidRPr="00AC3368">
        <w:rPr>
          <w:rFonts w:ascii="Arial" w:hAnsi="Arial" w:cs="Arial"/>
          <w:sz w:val="22"/>
          <w:szCs w:val="22"/>
        </w:rPr>
        <w:t xml:space="preserve">). </w:t>
      </w:r>
    </w:p>
    <w:p w14:paraId="3E3720FB" w14:textId="77777777" w:rsidR="007B5B0A" w:rsidRPr="00AC3368" w:rsidRDefault="00877452" w:rsidP="00456D8C">
      <w:pPr>
        <w:pStyle w:val="Heading2"/>
        <w:rPr>
          <w:rFonts w:ascii="Arial" w:hAnsi="Arial" w:cs="Arial"/>
          <w:sz w:val="22"/>
          <w:szCs w:val="22"/>
        </w:rPr>
      </w:pPr>
      <w:bookmarkStart w:id="25" w:name="_c20i5pc1dhno" w:colFirst="0" w:colLast="0"/>
      <w:bookmarkStart w:id="26" w:name="_Toc192184154"/>
      <w:bookmarkEnd w:id="25"/>
      <w:r w:rsidRPr="00AC3368">
        <w:rPr>
          <w:rFonts w:ascii="Arial" w:hAnsi="Arial" w:cs="Arial"/>
          <w:sz w:val="22"/>
          <w:szCs w:val="22"/>
        </w:rPr>
        <w:t>3.6 Research Method</w:t>
      </w:r>
      <w:bookmarkEnd w:id="26"/>
      <w:r w:rsidRPr="00AC3368">
        <w:rPr>
          <w:rFonts w:ascii="Arial" w:hAnsi="Arial" w:cs="Arial"/>
          <w:sz w:val="22"/>
          <w:szCs w:val="22"/>
        </w:rPr>
        <w:t xml:space="preserve"> </w:t>
      </w:r>
    </w:p>
    <w:p w14:paraId="63F91AFE" w14:textId="2675D0C8" w:rsidR="007B5B0A" w:rsidRPr="00AC3368" w:rsidRDefault="00877452" w:rsidP="00456D8C">
      <w:pPr>
        <w:rPr>
          <w:rFonts w:ascii="Arial" w:hAnsi="Arial" w:cs="Arial"/>
          <w:sz w:val="22"/>
          <w:szCs w:val="22"/>
        </w:rPr>
      </w:pPr>
      <w:r w:rsidRPr="00AC3368">
        <w:rPr>
          <w:rFonts w:ascii="Arial" w:hAnsi="Arial" w:cs="Arial"/>
          <w:sz w:val="22"/>
          <w:szCs w:val="22"/>
        </w:rPr>
        <w:t>The particular strategy or technique through which the researcher intends to gather information can be defined as the research choice or method. Between mono, multi and mixed, the mono method has been implemented by the researcher while deriving necessary data</w:t>
      </w:r>
      <w:r w:rsidR="00267CFD" w:rsidRPr="00AC3368">
        <w:rPr>
          <w:rFonts w:ascii="Arial" w:hAnsi="Arial" w:cs="Arial"/>
          <w:sz w:val="22"/>
          <w:szCs w:val="22"/>
        </w:rPr>
        <w:t xml:space="preserve"> (</w:t>
      </w:r>
      <w:proofErr w:type="spellStart"/>
      <w:r w:rsidR="00267CFD" w:rsidRPr="00AC3368">
        <w:rPr>
          <w:rFonts w:ascii="Arial" w:hAnsi="Arial" w:cs="Arial"/>
          <w:sz w:val="22"/>
          <w:szCs w:val="22"/>
        </w:rPr>
        <w:t>Grbich</w:t>
      </w:r>
      <w:proofErr w:type="spellEnd"/>
      <w:r w:rsidR="00267CFD" w:rsidRPr="00AC3368">
        <w:rPr>
          <w:rFonts w:ascii="Arial" w:hAnsi="Arial" w:cs="Arial"/>
          <w:sz w:val="22"/>
          <w:szCs w:val="22"/>
        </w:rPr>
        <w:t>, 2006)</w:t>
      </w:r>
      <w:r w:rsidRPr="00AC3368">
        <w:rPr>
          <w:rFonts w:ascii="Arial" w:hAnsi="Arial" w:cs="Arial"/>
          <w:sz w:val="22"/>
          <w:szCs w:val="22"/>
        </w:rPr>
        <w:t>. It has helped the person reduce and eliminate complexity in collecting data and managing the overall costs. On the other hand, this did not provide the researcher with diverse and broader perspectives to address the problem of the research (</w:t>
      </w:r>
      <w:proofErr w:type="spellStart"/>
      <w:r w:rsidRPr="00AC3368">
        <w:rPr>
          <w:rFonts w:ascii="Arial" w:hAnsi="Arial" w:cs="Arial"/>
          <w:color w:val="222222"/>
          <w:sz w:val="22"/>
          <w:szCs w:val="22"/>
          <w:highlight w:val="white"/>
        </w:rPr>
        <w:t>Walliman</w:t>
      </w:r>
      <w:proofErr w:type="spellEnd"/>
      <w:r w:rsidRPr="00AC3368">
        <w:rPr>
          <w:rFonts w:ascii="Arial" w:hAnsi="Arial" w:cs="Arial"/>
          <w:color w:val="222222"/>
          <w:sz w:val="22"/>
          <w:szCs w:val="22"/>
          <w:highlight w:val="white"/>
        </w:rPr>
        <w:t>, 2021</w:t>
      </w:r>
      <w:r w:rsidRPr="00AC3368">
        <w:rPr>
          <w:rFonts w:ascii="Arial" w:hAnsi="Arial" w:cs="Arial"/>
          <w:sz w:val="22"/>
          <w:szCs w:val="22"/>
        </w:rPr>
        <w:t xml:space="preserve">). </w:t>
      </w:r>
    </w:p>
    <w:p w14:paraId="668D6BFF" w14:textId="77777777" w:rsidR="007B5B0A" w:rsidRPr="00AC3368" w:rsidRDefault="00877452" w:rsidP="00456D8C">
      <w:pPr>
        <w:pStyle w:val="Heading2"/>
        <w:rPr>
          <w:rFonts w:ascii="Arial" w:hAnsi="Arial" w:cs="Arial"/>
          <w:sz w:val="22"/>
          <w:szCs w:val="22"/>
        </w:rPr>
      </w:pPr>
      <w:bookmarkStart w:id="27" w:name="_49n556omjypq" w:colFirst="0" w:colLast="0"/>
      <w:bookmarkStart w:id="28" w:name="_Toc192184155"/>
      <w:bookmarkEnd w:id="27"/>
      <w:r w:rsidRPr="00AC3368">
        <w:rPr>
          <w:rFonts w:ascii="Arial" w:hAnsi="Arial" w:cs="Arial"/>
          <w:sz w:val="22"/>
          <w:szCs w:val="22"/>
        </w:rPr>
        <w:t>3.7 Data Collection and Analysis</w:t>
      </w:r>
      <w:bookmarkEnd w:id="28"/>
      <w:r w:rsidRPr="00AC3368">
        <w:rPr>
          <w:rFonts w:ascii="Arial" w:hAnsi="Arial" w:cs="Arial"/>
          <w:sz w:val="22"/>
          <w:szCs w:val="22"/>
        </w:rPr>
        <w:t xml:space="preserve"> </w:t>
      </w:r>
    </w:p>
    <w:p w14:paraId="5A74FACA" w14:textId="3B25B95B" w:rsidR="007B5B0A" w:rsidRPr="00AC3368" w:rsidRDefault="00877452" w:rsidP="00456D8C">
      <w:pPr>
        <w:rPr>
          <w:rFonts w:ascii="Arial" w:hAnsi="Arial" w:cs="Arial"/>
          <w:sz w:val="22"/>
          <w:szCs w:val="22"/>
        </w:rPr>
      </w:pPr>
      <w:r w:rsidRPr="00AC3368">
        <w:rPr>
          <w:rFonts w:ascii="Arial" w:hAnsi="Arial" w:cs="Arial"/>
          <w:sz w:val="22"/>
          <w:szCs w:val="22"/>
        </w:rPr>
        <w:t>Researchers crucially make use of effective tools and techniques to collect data to enrich their findings and draw conclusions. Here, the researcher has determined to collect and analyse qualitative information from secondary sources such as books, articles, website reports and journals</w:t>
      </w:r>
      <w:r w:rsidR="008335FC" w:rsidRPr="00AC3368">
        <w:rPr>
          <w:rFonts w:ascii="Arial" w:hAnsi="Arial" w:cs="Arial"/>
          <w:sz w:val="22"/>
          <w:szCs w:val="22"/>
        </w:rPr>
        <w:t xml:space="preserve"> (Marshall, 2015)</w:t>
      </w:r>
      <w:r w:rsidRPr="00AC3368">
        <w:rPr>
          <w:rFonts w:ascii="Arial" w:hAnsi="Arial" w:cs="Arial"/>
          <w:sz w:val="22"/>
          <w:szCs w:val="22"/>
        </w:rPr>
        <w:t>. A thematic concept has been used to analyse those data as well. This process is very helpful for this study to efficiently manage the overall budget and time period, along with getting access to a wide range of information. However, without real-time inputs, the theme-based data analysis procedure is quite inefficient for establishing the study’s accuracy and reliability (</w:t>
      </w:r>
      <w:r w:rsidRPr="00AC3368">
        <w:rPr>
          <w:rFonts w:ascii="Arial" w:hAnsi="Arial" w:cs="Arial"/>
          <w:color w:val="222222"/>
          <w:sz w:val="22"/>
          <w:szCs w:val="22"/>
          <w:highlight w:val="white"/>
        </w:rPr>
        <w:t xml:space="preserve">Sharp and </w:t>
      </w:r>
      <w:proofErr w:type="spellStart"/>
      <w:r w:rsidRPr="00AC3368">
        <w:rPr>
          <w:rFonts w:ascii="Arial" w:hAnsi="Arial" w:cs="Arial"/>
          <w:color w:val="222222"/>
          <w:sz w:val="22"/>
          <w:szCs w:val="22"/>
          <w:highlight w:val="white"/>
        </w:rPr>
        <w:t>Munly</w:t>
      </w:r>
      <w:proofErr w:type="spellEnd"/>
      <w:r w:rsidRPr="00AC3368">
        <w:rPr>
          <w:rFonts w:ascii="Arial" w:hAnsi="Arial" w:cs="Arial"/>
          <w:color w:val="222222"/>
          <w:sz w:val="22"/>
          <w:szCs w:val="22"/>
          <w:highlight w:val="white"/>
        </w:rPr>
        <w:t>, 2022</w:t>
      </w:r>
      <w:r w:rsidRPr="00AC3368">
        <w:rPr>
          <w:rFonts w:ascii="Arial" w:hAnsi="Arial" w:cs="Arial"/>
          <w:sz w:val="22"/>
          <w:szCs w:val="22"/>
        </w:rPr>
        <w:t xml:space="preserve">). </w:t>
      </w:r>
    </w:p>
    <w:p w14:paraId="54C5F977" w14:textId="77777777" w:rsidR="007B5B0A" w:rsidRPr="00AC3368" w:rsidRDefault="00877452" w:rsidP="00456D8C">
      <w:pPr>
        <w:pStyle w:val="Heading2"/>
        <w:rPr>
          <w:rFonts w:ascii="Arial" w:hAnsi="Arial" w:cs="Arial"/>
          <w:sz w:val="22"/>
          <w:szCs w:val="22"/>
        </w:rPr>
      </w:pPr>
      <w:bookmarkStart w:id="29" w:name="_l94iciek86a0" w:colFirst="0" w:colLast="0"/>
      <w:bookmarkStart w:id="30" w:name="_Toc192184156"/>
      <w:bookmarkEnd w:id="29"/>
      <w:r w:rsidRPr="00AC3368">
        <w:rPr>
          <w:rFonts w:ascii="Arial" w:hAnsi="Arial" w:cs="Arial"/>
          <w:sz w:val="22"/>
          <w:szCs w:val="22"/>
        </w:rPr>
        <w:t>3.8 Time Horizon</w:t>
      </w:r>
      <w:bookmarkEnd w:id="30"/>
      <w:r w:rsidRPr="00AC3368">
        <w:rPr>
          <w:rFonts w:ascii="Arial" w:hAnsi="Arial" w:cs="Arial"/>
          <w:sz w:val="22"/>
          <w:szCs w:val="22"/>
        </w:rPr>
        <w:t xml:space="preserve"> </w:t>
      </w:r>
    </w:p>
    <w:p w14:paraId="4A001B27" w14:textId="0FBB1E80" w:rsidR="007B5B0A" w:rsidRPr="00AC3368" w:rsidRDefault="00877452" w:rsidP="00456D8C">
      <w:pPr>
        <w:rPr>
          <w:rFonts w:ascii="Arial" w:hAnsi="Arial" w:cs="Arial"/>
          <w:sz w:val="22"/>
          <w:szCs w:val="22"/>
        </w:rPr>
      </w:pPr>
      <w:r w:rsidRPr="00AC3368">
        <w:rPr>
          <w:rFonts w:ascii="Arial" w:hAnsi="Arial" w:cs="Arial"/>
          <w:sz w:val="22"/>
          <w:szCs w:val="22"/>
        </w:rPr>
        <w:t>A time horizon refers to setting the necessary limit to conduct and complete the investigation. This respective research has followed a cross-sectional process over the longitudinal to accomplish the examination within a pre-determined time</w:t>
      </w:r>
      <w:r w:rsidR="006A4A31" w:rsidRPr="00AC3368">
        <w:rPr>
          <w:rFonts w:ascii="Arial" w:hAnsi="Arial" w:cs="Arial"/>
          <w:sz w:val="22"/>
          <w:szCs w:val="22"/>
        </w:rPr>
        <w:t xml:space="preserve"> (Silverman, 2011)</w:t>
      </w:r>
      <w:r w:rsidRPr="00AC3368">
        <w:rPr>
          <w:rFonts w:ascii="Arial" w:hAnsi="Arial" w:cs="Arial"/>
          <w:sz w:val="22"/>
          <w:szCs w:val="22"/>
        </w:rPr>
        <w:t>. This enabled the researcher to collect and analyse data quickly and foster a significant cost-effectiveness. However, insights that could be gathered by long-term investigation have been missed in the findings of the research (</w:t>
      </w:r>
      <w:r w:rsidRPr="00AC3368">
        <w:rPr>
          <w:rFonts w:ascii="Arial" w:hAnsi="Arial" w:cs="Arial"/>
          <w:color w:val="222222"/>
          <w:sz w:val="22"/>
          <w:szCs w:val="22"/>
          <w:highlight w:val="white"/>
        </w:rPr>
        <w:t>Turner, 2020</w:t>
      </w:r>
      <w:r w:rsidRPr="00AC3368">
        <w:rPr>
          <w:rFonts w:ascii="Arial" w:hAnsi="Arial" w:cs="Arial"/>
          <w:sz w:val="22"/>
          <w:szCs w:val="22"/>
        </w:rPr>
        <w:t xml:space="preserve">). </w:t>
      </w:r>
    </w:p>
    <w:p w14:paraId="011E879B" w14:textId="77777777" w:rsidR="007B5B0A" w:rsidRPr="00AC3368" w:rsidRDefault="00877452" w:rsidP="00456D8C">
      <w:pPr>
        <w:pStyle w:val="Heading2"/>
        <w:rPr>
          <w:rFonts w:ascii="Arial" w:hAnsi="Arial" w:cs="Arial"/>
          <w:sz w:val="22"/>
          <w:szCs w:val="22"/>
        </w:rPr>
      </w:pPr>
      <w:bookmarkStart w:id="31" w:name="_h2p3rywukhh3" w:colFirst="0" w:colLast="0"/>
      <w:bookmarkStart w:id="32" w:name="_Toc192184157"/>
      <w:bookmarkEnd w:id="31"/>
      <w:r w:rsidRPr="00AC3368">
        <w:rPr>
          <w:rFonts w:ascii="Arial" w:hAnsi="Arial" w:cs="Arial"/>
          <w:sz w:val="22"/>
          <w:szCs w:val="22"/>
        </w:rPr>
        <w:t>3.9 Gantt Chart</w:t>
      </w:r>
      <w:bookmarkEnd w:id="32"/>
    </w:p>
    <w:p w14:paraId="7C109A76" w14:textId="56DFE941" w:rsidR="00C915B7" w:rsidRPr="00AC3368" w:rsidRDefault="00C915B7" w:rsidP="00456D8C">
      <w:pPr>
        <w:rPr>
          <w:rFonts w:ascii="Arial" w:hAnsi="Arial" w:cs="Arial"/>
          <w:sz w:val="22"/>
          <w:szCs w:val="22"/>
        </w:rPr>
      </w:pPr>
      <w:r w:rsidRPr="00AC3368">
        <w:rPr>
          <w:rFonts w:ascii="Arial" w:hAnsi="Arial" w:cs="Arial"/>
          <w:sz w:val="22"/>
          <w:szCs w:val="22"/>
        </w:rPr>
        <w:t xml:space="preserve">Referred to the appendix. </w:t>
      </w:r>
    </w:p>
    <w:p w14:paraId="0B44F005" w14:textId="77777777" w:rsidR="007B5B0A" w:rsidRPr="00AC3368" w:rsidRDefault="00877452" w:rsidP="00456D8C">
      <w:pPr>
        <w:pStyle w:val="Heading2"/>
        <w:rPr>
          <w:rFonts w:ascii="Arial" w:hAnsi="Arial" w:cs="Arial"/>
          <w:sz w:val="22"/>
          <w:szCs w:val="22"/>
        </w:rPr>
      </w:pPr>
      <w:bookmarkStart w:id="33" w:name="_2v5f13pt4ekq" w:colFirst="0" w:colLast="0"/>
      <w:bookmarkStart w:id="34" w:name="_Toc192184158"/>
      <w:bookmarkEnd w:id="33"/>
      <w:r w:rsidRPr="00AC3368">
        <w:rPr>
          <w:rFonts w:ascii="Arial" w:hAnsi="Arial" w:cs="Arial"/>
          <w:sz w:val="22"/>
          <w:szCs w:val="22"/>
        </w:rPr>
        <w:t>3.10 Ethical Considerations</w:t>
      </w:r>
      <w:bookmarkEnd w:id="34"/>
      <w:r w:rsidRPr="00AC3368">
        <w:rPr>
          <w:rFonts w:ascii="Arial" w:hAnsi="Arial" w:cs="Arial"/>
          <w:sz w:val="22"/>
          <w:szCs w:val="22"/>
        </w:rPr>
        <w:t xml:space="preserve"> </w:t>
      </w:r>
    </w:p>
    <w:p w14:paraId="6EB8B7D2" w14:textId="77777777" w:rsidR="007B5B0A" w:rsidRPr="00AC3368" w:rsidRDefault="00877452" w:rsidP="00456D8C">
      <w:pPr>
        <w:rPr>
          <w:rFonts w:ascii="Arial" w:hAnsi="Arial" w:cs="Arial"/>
          <w:sz w:val="22"/>
          <w:szCs w:val="22"/>
        </w:rPr>
      </w:pPr>
      <w:r w:rsidRPr="00AC3368">
        <w:rPr>
          <w:rFonts w:ascii="Arial" w:hAnsi="Arial" w:cs="Arial"/>
          <w:sz w:val="22"/>
          <w:szCs w:val="22"/>
        </w:rPr>
        <w:t>Maintaining academic and research ethics is one of the important aspects to ensure the credibility and validity of the study (</w:t>
      </w:r>
      <w:proofErr w:type="spellStart"/>
      <w:r w:rsidRPr="00AC3368">
        <w:rPr>
          <w:rFonts w:ascii="Arial" w:hAnsi="Arial" w:cs="Arial"/>
          <w:color w:val="222222"/>
          <w:sz w:val="22"/>
          <w:szCs w:val="22"/>
          <w:highlight w:val="white"/>
        </w:rPr>
        <w:t>Pietilä</w:t>
      </w:r>
      <w:proofErr w:type="spellEnd"/>
      <w:r w:rsidRPr="00AC3368">
        <w:rPr>
          <w:rFonts w:ascii="Arial" w:hAnsi="Arial" w:cs="Arial"/>
          <w:color w:val="222222"/>
          <w:sz w:val="22"/>
          <w:szCs w:val="22"/>
          <w:highlight w:val="white"/>
        </w:rPr>
        <w:t xml:space="preserve"> et al., 2020</w:t>
      </w:r>
      <w:r w:rsidRPr="00AC3368">
        <w:rPr>
          <w:rFonts w:ascii="Arial" w:hAnsi="Arial" w:cs="Arial"/>
          <w:sz w:val="22"/>
          <w:szCs w:val="22"/>
        </w:rPr>
        <w:t>). Considering this, the researcher has accessed only publicly available sources from scholarly articles and journals. For strong authentication, the reliability of the sources has been established through proper citation. This helped the person ensure academic integrity and eliminate the risks of plagiarism (</w:t>
      </w:r>
      <w:proofErr w:type="spellStart"/>
      <w:r w:rsidRPr="00AC3368">
        <w:rPr>
          <w:rFonts w:ascii="Arial" w:hAnsi="Arial" w:cs="Arial"/>
          <w:color w:val="222222"/>
          <w:sz w:val="22"/>
          <w:szCs w:val="22"/>
          <w:highlight w:val="white"/>
        </w:rPr>
        <w:t>Chervenak</w:t>
      </w:r>
      <w:proofErr w:type="spellEnd"/>
      <w:r w:rsidRPr="00AC3368">
        <w:rPr>
          <w:rFonts w:ascii="Arial" w:hAnsi="Arial" w:cs="Arial"/>
          <w:color w:val="222222"/>
          <w:sz w:val="22"/>
          <w:szCs w:val="22"/>
          <w:highlight w:val="white"/>
        </w:rPr>
        <w:t xml:space="preserve"> and McCullough, 2021</w:t>
      </w:r>
      <w:r w:rsidRPr="00AC3368">
        <w:rPr>
          <w:rFonts w:ascii="Arial" w:hAnsi="Arial" w:cs="Arial"/>
          <w:sz w:val="22"/>
          <w:szCs w:val="22"/>
        </w:rPr>
        <w:t xml:space="preserve">). </w:t>
      </w:r>
    </w:p>
    <w:p w14:paraId="3F70EDFC" w14:textId="77777777" w:rsidR="007B5B0A" w:rsidRPr="00AC3368" w:rsidRDefault="00877452" w:rsidP="00456D8C">
      <w:pPr>
        <w:pStyle w:val="Heading2"/>
        <w:rPr>
          <w:rFonts w:ascii="Arial" w:hAnsi="Arial" w:cs="Arial"/>
          <w:sz w:val="22"/>
          <w:szCs w:val="22"/>
        </w:rPr>
      </w:pPr>
      <w:bookmarkStart w:id="35" w:name="_wes4urg1z9go" w:colFirst="0" w:colLast="0"/>
      <w:bookmarkStart w:id="36" w:name="_Toc192184159"/>
      <w:bookmarkEnd w:id="35"/>
      <w:r w:rsidRPr="00AC3368">
        <w:rPr>
          <w:rFonts w:ascii="Arial" w:hAnsi="Arial" w:cs="Arial"/>
          <w:sz w:val="22"/>
          <w:szCs w:val="22"/>
        </w:rPr>
        <w:t>3.11 Summary</w:t>
      </w:r>
      <w:bookmarkEnd w:id="36"/>
    </w:p>
    <w:p w14:paraId="6A66B3FC" w14:textId="77777777" w:rsidR="007B5B0A" w:rsidRPr="00AC3368" w:rsidRDefault="00877452" w:rsidP="00456D8C">
      <w:pPr>
        <w:rPr>
          <w:rFonts w:ascii="Arial" w:hAnsi="Arial" w:cs="Arial"/>
          <w:sz w:val="22"/>
          <w:szCs w:val="22"/>
        </w:rPr>
      </w:pPr>
      <w:r w:rsidRPr="00AC3368">
        <w:rPr>
          <w:rFonts w:ascii="Arial" w:hAnsi="Arial" w:cs="Arial"/>
          <w:sz w:val="22"/>
          <w:szCs w:val="22"/>
        </w:rPr>
        <w:t xml:space="preserve">The above methodology section has comprehensively highlighted the philosophical approach and strategic ways of conducting the research. Generally, dealing with qualitative data and using secondary sources have been determined based on the mono method. </w:t>
      </w:r>
    </w:p>
    <w:p w14:paraId="38AA957A" w14:textId="77777777" w:rsidR="0087226C" w:rsidRPr="00AC3368" w:rsidRDefault="0087226C" w:rsidP="00456D8C">
      <w:pPr>
        <w:rPr>
          <w:rFonts w:ascii="Arial" w:hAnsi="Arial" w:cs="Arial"/>
          <w:b/>
          <w:sz w:val="22"/>
          <w:szCs w:val="22"/>
        </w:rPr>
      </w:pPr>
      <w:bookmarkStart w:id="37" w:name="_ah8kinin0bio" w:colFirst="0" w:colLast="0"/>
      <w:bookmarkEnd w:id="37"/>
      <w:r w:rsidRPr="00AC3368">
        <w:rPr>
          <w:rFonts w:ascii="Arial" w:hAnsi="Arial" w:cs="Arial"/>
          <w:sz w:val="22"/>
          <w:szCs w:val="22"/>
        </w:rPr>
        <w:br w:type="page"/>
      </w:r>
    </w:p>
    <w:p w14:paraId="0113C9C7" w14:textId="74A9FF0D" w:rsidR="007B5B0A" w:rsidRPr="00AC3368" w:rsidRDefault="00877452" w:rsidP="00456D8C">
      <w:pPr>
        <w:pStyle w:val="Heading1"/>
        <w:rPr>
          <w:rFonts w:ascii="Arial" w:hAnsi="Arial" w:cs="Arial"/>
          <w:sz w:val="22"/>
          <w:szCs w:val="22"/>
        </w:rPr>
      </w:pPr>
      <w:bookmarkStart w:id="38" w:name="_Toc192184160"/>
      <w:r w:rsidRPr="00AC3368">
        <w:rPr>
          <w:rFonts w:ascii="Arial" w:hAnsi="Arial" w:cs="Arial"/>
          <w:sz w:val="22"/>
          <w:szCs w:val="22"/>
        </w:rPr>
        <w:t>Chapter Four: Case Study Hotel Overview and Findings</w:t>
      </w:r>
      <w:bookmarkEnd w:id="38"/>
      <w:r w:rsidRPr="00AC3368">
        <w:rPr>
          <w:rFonts w:ascii="Arial" w:hAnsi="Arial" w:cs="Arial"/>
          <w:sz w:val="22"/>
          <w:szCs w:val="22"/>
        </w:rPr>
        <w:t xml:space="preserve"> </w:t>
      </w:r>
    </w:p>
    <w:p w14:paraId="6F309B1A" w14:textId="77777777" w:rsidR="007B5B0A" w:rsidRPr="00AC3368" w:rsidRDefault="00877452" w:rsidP="00456D8C">
      <w:pPr>
        <w:rPr>
          <w:rFonts w:ascii="Arial" w:hAnsi="Arial" w:cs="Arial"/>
          <w:b/>
          <w:bCs/>
          <w:sz w:val="22"/>
          <w:szCs w:val="22"/>
          <w:u w:val="single"/>
        </w:rPr>
      </w:pPr>
      <w:bookmarkStart w:id="39" w:name="_ssw3vpiso7df" w:colFirst="0" w:colLast="0"/>
      <w:bookmarkEnd w:id="39"/>
      <w:r w:rsidRPr="00AC3368">
        <w:rPr>
          <w:rFonts w:ascii="Arial" w:hAnsi="Arial" w:cs="Arial"/>
          <w:b/>
          <w:bCs/>
          <w:sz w:val="22"/>
          <w:szCs w:val="22"/>
          <w:u w:val="single"/>
        </w:rPr>
        <w:t xml:space="preserve">Overview of Delta Hotel Tudor Park by Marriott </w:t>
      </w:r>
    </w:p>
    <w:p w14:paraId="36BB1D0C" w14:textId="77777777" w:rsidR="007B5B0A" w:rsidRPr="00AC3368" w:rsidRDefault="00877452" w:rsidP="00456D8C">
      <w:pPr>
        <w:rPr>
          <w:rFonts w:ascii="Arial" w:hAnsi="Arial" w:cs="Arial"/>
          <w:sz w:val="22"/>
          <w:szCs w:val="22"/>
        </w:rPr>
      </w:pPr>
      <w:r w:rsidRPr="00AC3368">
        <w:rPr>
          <w:rFonts w:ascii="Arial" w:hAnsi="Arial" w:cs="Arial"/>
          <w:noProof/>
          <w:sz w:val="22"/>
          <w:szCs w:val="22"/>
        </w:rPr>
        <w:drawing>
          <wp:inline distT="114300" distB="114300" distL="114300" distR="114300" wp14:anchorId="7260FD93" wp14:editId="0DECF7A7">
            <wp:extent cx="5731200" cy="38227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731200" cy="3822700"/>
                    </a:xfrm>
                    <a:prstGeom prst="rect">
                      <a:avLst/>
                    </a:prstGeom>
                    <a:ln/>
                  </pic:spPr>
                </pic:pic>
              </a:graphicData>
            </a:graphic>
          </wp:inline>
        </w:drawing>
      </w:r>
    </w:p>
    <w:p w14:paraId="43562A41"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Figure: Overview of Delta Hotel Tudor Park by Marriott </w:t>
      </w:r>
    </w:p>
    <w:p w14:paraId="5B9FD1BC" w14:textId="0BFDDC03"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Source: </w:t>
      </w:r>
      <w:sdt>
        <w:sdtPr>
          <w:rPr>
            <w:rFonts w:ascii="Arial" w:hAnsi="Arial" w:cs="Arial"/>
            <w:b/>
            <w:sz w:val="22"/>
            <w:szCs w:val="22"/>
          </w:rPr>
          <w:id w:val="1346061455"/>
          <w:citation/>
        </w:sdtPr>
        <w:sdtEndPr/>
        <w:sdtContent>
          <w:r w:rsidR="0058287B" w:rsidRPr="00AC3368">
            <w:rPr>
              <w:rFonts w:ascii="Arial" w:hAnsi="Arial" w:cs="Arial"/>
              <w:b/>
              <w:sz w:val="22"/>
              <w:szCs w:val="22"/>
            </w:rPr>
            <w:fldChar w:fldCharType="begin"/>
          </w:r>
          <w:r w:rsidR="0058287B" w:rsidRPr="00AC3368">
            <w:rPr>
              <w:rFonts w:ascii="Arial" w:hAnsi="Arial" w:cs="Arial"/>
              <w:b/>
              <w:sz w:val="22"/>
              <w:szCs w:val="22"/>
              <w:lang w:val="en-US"/>
            </w:rPr>
            <w:instrText xml:space="preserve"> CITATION Mar25 \l 1033 </w:instrText>
          </w:r>
          <w:r w:rsidR="0058287B" w:rsidRPr="00AC3368">
            <w:rPr>
              <w:rFonts w:ascii="Arial" w:hAnsi="Arial" w:cs="Arial"/>
              <w:b/>
              <w:sz w:val="22"/>
              <w:szCs w:val="22"/>
            </w:rPr>
            <w:fldChar w:fldCharType="separate"/>
          </w:r>
          <w:r w:rsidR="0058287B" w:rsidRPr="00AC3368">
            <w:rPr>
              <w:rFonts w:ascii="Arial" w:hAnsi="Arial" w:cs="Arial"/>
              <w:b/>
              <w:noProof/>
              <w:sz w:val="22"/>
              <w:szCs w:val="22"/>
              <w:lang w:val="en-US"/>
            </w:rPr>
            <w:t>(Marriott, 2025)</w:t>
          </w:r>
          <w:r w:rsidR="0058287B" w:rsidRPr="00AC3368">
            <w:rPr>
              <w:rFonts w:ascii="Arial" w:hAnsi="Arial" w:cs="Arial"/>
              <w:b/>
              <w:sz w:val="22"/>
              <w:szCs w:val="22"/>
            </w:rPr>
            <w:fldChar w:fldCharType="end"/>
          </w:r>
        </w:sdtContent>
      </w:sdt>
    </w:p>
    <w:p w14:paraId="1D3DF623"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 xml:space="preserve">Analysis </w:t>
      </w:r>
    </w:p>
    <w:p w14:paraId="6D185236" w14:textId="6EBD2A79" w:rsidR="007B5B0A" w:rsidRPr="00AC3368" w:rsidRDefault="00877452" w:rsidP="00456D8C">
      <w:pPr>
        <w:rPr>
          <w:rFonts w:ascii="Arial" w:hAnsi="Arial" w:cs="Arial"/>
          <w:sz w:val="22"/>
          <w:szCs w:val="22"/>
        </w:rPr>
      </w:pPr>
      <w:r w:rsidRPr="00AC3368">
        <w:rPr>
          <w:rFonts w:ascii="Arial" w:hAnsi="Arial" w:cs="Arial"/>
          <w:sz w:val="22"/>
          <w:szCs w:val="22"/>
        </w:rPr>
        <w:t>Delta Hotel Tudor Park is a subsidiary of Marriott Hotel, which is located in the picturesque Kent countryside, only 30 miles away from London. Being a part of Marriot Hotel, Delta Hotel Tudor Park has gained robust popularity by providing modern and advanced amenities to people. Recently, approximately 121 rooms have been refined and restructured by the hotel in order to attract a range of customers and ensure comfortable accommodation in peak seasons. For different purposes such as relaxation, leisure and others, people can enjoy the services provided by Delta Hotel Tudor Park by Marriott</w:t>
      </w:r>
      <w:sdt>
        <w:sdtPr>
          <w:rPr>
            <w:rFonts w:ascii="Arial" w:hAnsi="Arial" w:cs="Arial"/>
            <w:sz w:val="22"/>
            <w:szCs w:val="22"/>
          </w:rPr>
          <w:id w:val="-2115121471"/>
          <w:citation/>
        </w:sdtPr>
        <w:sdtEndPr/>
        <w:sdtContent>
          <w:r w:rsidR="00C915B7" w:rsidRPr="00AC3368">
            <w:rPr>
              <w:rFonts w:ascii="Arial" w:hAnsi="Arial" w:cs="Arial"/>
              <w:sz w:val="22"/>
              <w:szCs w:val="22"/>
            </w:rPr>
            <w:fldChar w:fldCharType="begin"/>
          </w:r>
          <w:r w:rsidR="00C915B7" w:rsidRPr="00AC3368">
            <w:rPr>
              <w:rFonts w:ascii="Arial" w:hAnsi="Arial" w:cs="Arial"/>
              <w:sz w:val="22"/>
              <w:szCs w:val="22"/>
              <w:lang w:val="en-US"/>
            </w:rPr>
            <w:instrText xml:space="preserve"> CITATION Mar25 \l 1033 </w:instrText>
          </w:r>
          <w:r w:rsidR="00C915B7" w:rsidRPr="00AC3368">
            <w:rPr>
              <w:rFonts w:ascii="Arial" w:hAnsi="Arial" w:cs="Arial"/>
              <w:sz w:val="22"/>
              <w:szCs w:val="22"/>
            </w:rPr>
            <w:fldChar w:fldCharType="separate"/>
          </w:r>
          <w:r w:rsidR="00C915B7" w:rsidRPr="00AC3368">
            <w:rPr>
              <w:rFonts w:ascii="Arial" w:hAnsi="Arial" w:cs="Arial"/>
              <w:noProof/>
              <w:sz w:val="22"/>
              <w:szCs w:val="22"/>
              <w:lang w:val="en-US"/>
            </w:rPr>
            <w:t xml:space="preserve"> (Marriott, 2025)</w:t>
          </w:r>
          <w:r w:rsidR="00C915B7" w:rsidRPr="00AC3368">
            <w:rPr>
              <w:rFonts w:ascii="Arial" w:hAnsi="Arial" w:cs="Arial"/>
              <w:sz w:val="22"/>
              <w:szCs w:val="22"/>
            </w:rPr>
            <w:fldChar w:fldCharType="end"/>
          </w:r>
        </w:sdtContent>
      </w:sdt>
      <w:r w:rsidRPr="00AC3368">
        <w:rPr>
          <w:rFonts w:ascii="Arial" w:hAnsi="Arial" w:cs="Arial"/>
          <w:sz w:val="22"/>
          <w:szCs w:val="22"/>
        </w:rPr>
        <w:t xml:space="preserve">. </w:t>
      </w:r>
    </w:p>
    <w:p w14:paraId="5916D5FB" w14:textId="77777777" w:rsidR="007B5B0A" w:rsidRPr="00AC3368" w:rsidRDefault="00877452" w:rsidP="00456D8C">
      <w:pPr>
        <w:rPr>
          <w:rFonts w:ascii="Arial" w:hAnsi="Arial" w:cs="Arial"/>
          <w:b/>
          <w:bCs/>
          <w:sz w:val="22"/>
          <w:szCs w:val="22"/>
        </w:rPr>
      </w:pPr>
      <w:bookmarkStart w:id="40" w:name="_5aorkxnj0skw" w:colFirst="0" w:colLast="0"/>
      <w:bookmarkEnd w:id="40"/>
      <w:r w:rsidRPr="00AC3368">
        <w:rPr>
          <w:rFonts w:ascii="Arial" w:hAnsi="Arial" w:cs="Arial"/>
          <w:b/>
          <w:bCs/>
          <w:sz w:val="22"/>
          <w:szCs w:val="22"/>
        </w:rPr>
        <w:t xml:space="preserve">Location </w:t>
      </w:r>
    </w:p>
    <w:p w14:paraId="5C1BDB78" w14:textId="77777777" w:rsidR="007B5B0A" w:rsidRPr="00AC3368" w:rsidRDefault="00877452" w:rsidP="00456D8C">
      <w:pPr>
        <w:jc w:val="center"/>
        <w:rPr>
          <w:rFonts w:ascii="Arial" w:hAnsi="Arial" w:cs="Arial"/>
          <w:sz w:val="22"/>
          <w:szCs w:val="22"/>
        </w:rPr>
      </w:pPr>
      <w:r w:rsidRPr="00AC3368">
        <w:rPr>
          <w:rFonts w:ascii="Arial" w:hAnsi="Arial" w:cs="Arial"/>
          <w:noProof/>
          <w:sz w:val="22"/>
          <w:szCs w:val="22"/>
        </w:rPr>
        <w:drawing>
          <wp:inline distT="114300" distB="114300" distL="114300" distR="114300" wp14:anchorId="56E56FE6" wp14:editId="3B02A72B">
            <wp:extent cx="4933950" cy="337185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933950" cy="3371850"/>
                    </a:xfrm>
                    <a:prstGeom prst="rect">
                      <a:avLst/>
                    </a:prstGeom>
                    <a:ln/>
                  </pic:spPr>
                </pic:pic>
              </a:graphicData>
            </a:graphic>
          </wp:inline>
        </w:drawing>
      </w:r>
    </w:p>
    <w:p w14:paraId="33BF69E7"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Figure: Location of Delta Hotel Tudor Park by Marriott</w:t>
      </w:r>
    </w:p>
    <w:p w14:paraId="514E9E8E" w14:textId="2B3A2270"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Source: </w:t>
      </w:r>
      <w:sdt>
        <w:sdtPr>
          <w:rPr>
            <w:rFonts w:ascii="Arial" w:hAnsi="Arial" w:cs="Arial"/>
            <w:b/>
            <w:sz w:val="22"/>
            <w:szCs w:val="22"/>
          </w:rPr>
          <w:id w:val="822555123"/>
          <w:citation/>
        </w:sdtPr>
        <w:sdtEndPr/>
        <w:sdtContent>
          <w:r w:rsidR="0058287B" w:rsidRPr="00AC3368">
            <w:rPr>
              <w:rFonts w:ascii="Arial" w:hAnsi="Arial" w:cs="Arial"/>
              <w:b/>
              <w:sz w:val="22"/>
              <w:szCs w:val="22"/>
            </w:rPr>
            <w:fldChar w:fldCharType="begin"/>
          </w:r>
          <w:r w:rsidR="0058287B" w:rsidRPr="00AC3368">
            <w:rPr>
              <w:rFonts w:ascii="Arial" w:hAnsi="Arial" w:cs="Arial"/>
              <w:b/>
              <w:sz w:val="22"/>
              <w:szCs w:val="22"/>
              <w:lang w:val="en-US"/>
            </w:rPr>
            <w:instrText xml:space="preserve"> CITATION Vis253 \l 1033 </w:instrText>
          </w:r>
          <w:r w:rsidR="0058287B" w:rsidRPr="00AC3368">
            <w:rPr>
              <w:rFonts w:ascii="Arial" w:hAnsi="Arial" w:cs="Arial"/>
              <w:b/>
              <w:sz w:val="22"/>
              <w:szCs w:val="22"/>
            </w:rPr>
            <w:fldChar w:fldCharType="separate"/>
          </w:r>
          <w:r w:rsidR="0058287B" w:rsidRPr="00AC3368">
            <w:rPr>
              <w:rFonts w:ascii="Arial" w:hAnsi="Arial" w:cs="Arial"/>
              <w:b/>
              <w:noProof/>
              <w:sz w:val="22"/>
              <w:szCs w:val="22"/>
              <w:lang w:val="en-US"/>
            </w:rPr>
            <w:t>(Visitmaidstone, 2025)</w:t>
          </w:r>
          <w:r w:rsidR="0058287B" w:rsidRPr="00AC3368">
            <w:rPr>
              <w:rFonts w:ascii="Arial" w:hAnsi="Arial" w:cs="Arial"/>
              <w:b/>
              <w:sz w:val="22"/>
              <w:szCs w:val="22"/>
            </w:rPr>
            <w:fldChar w:fldCharType="end"/>
          </w:r>
        </w:sdtContent>
      </w:sdt>
    </w:p>
    <w:p w14:paraId="50258D0B"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 xml:space="preserve">Analysis </w:t>
      </w:r>
    </w:p>
    <w:p w14:paraId="4BA0C892" w14:textId="5AE1C783" w:rsidR="007B5B0A" w:rsidRPr="00AC3368" w:rsidRDefault="00877452" w:rsidP="00456D8C">
      <w:pPr>
        <w:rPr>
          <w:rFonts w:ascii="Arial" w:hAnsi="Arial" w:cs="Arial"/>
          <w:sz w:val="22"/>
          <w:szCs w:val="22"/>
        </w:rPr>
      </w:pPr>
      <w:r w:rsidRPr="00AC3368">
        <w:rPr>
          <w:rFonts w:ascii="Arial" w:hAnsi="Arial" w:cs="Arial"/>
          <w:sz w:val="22"/>
          <w:szCs w:val="22"/>
        </w:rPr>
        <w:t>Delta Hotel Tudor Park by Marriott is nestled in a premium, people-oriented and countryside location, which is very beneficial for appealing to a diverse customer base. The proximity of the hotel often allows to offer travellers various geographical attractions such as Leeds Castle and many others. Apart from that, significant and attractive glimpses of the historical landscape and heritage of England are also showcased through this location. This location also allows customers to enjoy various types of dining and shopping experiences in Maidstone, which is nearly 3 miles away from the hotel</w:t>
      </w:r>
      <w:sdt>
        <w:sdtPr>
          <w:rPr>
            <w:rFonts w:ascii="Arial" w:hAnsi="Arial" w:cs="Arial"/>
            <w:sz w:val="22"/>
            <w:szCs w:val="22"/>
          </w:rPr>
          <w:id w:val="461005391"/>
          <w:citation/>
        </w:sdtPr>
        <w:sdtEndPr/>
        <w:sdtContent>
          <w:r w:rsidR="00C915B7" w:rsidRPr="00AC3368">
            <w:rPr>
              <w:rFonts w:ascii="Arial" w:hAnsi="Arial" w:cs="Arial"/>
              <w:sz w:val="22"/>
              <w:szCs w:val="22"/>
            </w:rPr>
            <w:fldChar w:fldCharType="begin"/>
          </w:r>
          <w:r w:rsidR="00C915B7" w:rsidRPr="00AC3368">
            <w:rPr>
              <w:rFonts w:ascii="Arial" w:hAnsi="Arial" w:cs="Arial"/>
              <w:sz w:val="22"/>
              <w:szCs w:val="22"/>
              <w:lang w:val="en-US"/>
            </w:rPr>
            <w:instrText xml:space="preserve"> CITATION Vis253 \l 1033 </w:instrText>
          </w:r>
          <w:r w:rsidR="00C915B7" w:rsidRPr="00AC3368">
            <w:rPr>
              <w:rFonts w:ascii="Arial" w:hAnsi="Arial" w:cs="Arial"/>
              <w:sz w:val="22"/>
              <w:szCs w:val="22"/>
            </w:rPr>
            <w:fldChar w:fldCharType="separate"/>
          </w:r>
          <w:r w:rsidR="00C915B7" w:rsidRPr="00AC3368">
            <w:rPr>
              <w:rFonts w:ascii="Arial" w:hAnsi="Arial" w:cs="Arial"/>
              <w:noProof/>
              <w:sz w:val="22"/>
              <w:szCs w:val="22"/>
              <w:lang w:val="en-US"/>
            </w:rPr>
            <w:t xml:space="preserve"> (Visitmaidstone, 2025)</w:t>
          </w:r>
          <w:r w:rsidR="00C915B7" w:rsidRPr="00AC3368">
            <w:rPr>
              <w:rFonts w:ascii="Arial" w:hAnsi="Arial" w:cs="Arial"/>
              <w:sz w:val="22"/>
              <w:szCs w:val="22"/>
            </w:rPr>
            <w:fldChar w:fldCharType="end"/>
          </w:r>
        </w:sdtContent>
      </w:sdt>
      <w:r w:rsidRPr="00AC3368">
        <w:rPr>
          <w:rFonts w:ascii="Arial" w:hAnsi="Arial" w:cs="Arial"/>
          <w:sz w:val="22"/>
          <w:szCs w:val="22"/>
        </w:rPr>
        <w:t xml:space="preserve">. </w:t>
      </w:r>
    </w:p>
    <w:p w14:paraId="723B6041" w14:textId="77777777" w:rsidR="007B5B0A" w:rsidRPr="00AC3368" w:rsidRDefault="00877452" w:rsidP="00456D8C">
      <w:pPr>
        <w:rPr>
          <w:rFonts w:ascii="Arial" w:hAnsi="Arial" w:cs="Arial"/>
          <w:b/>
          <w:bCs/>
          <w:sz w:val="22"/>
          <w:szCs w:val="22"/>
        </w:rPr>
      </w:pPr>
      <w:bookmarkStart w:id="41" w:name="_fashyqvz7uf7" w:colFirst="0" w:colLast="0"/>
      <w:bookmarkEnd w:id="41"/>
      <w:r w:rsidRPr="00AC3368">
        <w:rPr>
          <w:rFonts w:ascii="Arial" w:hAnsi="Arial" w:cs="Arial"/>
          <w:b/>
          <w:bCs/>
          <w:sz w:val="22"/>
          <w:szCs w:val="22"/>
        </w:rPr>
        <w:t xml:space="preserve">Staffing </w:t>
      </w:r>
    </w:p>
    <w:p w14:paraId="6AE887EF" w14:textId="77777777" w:rsidR="007B5B0A" w:rsidRPr="00AC3368" w:rsidRDefault="00877452" w:rsidP="00456D8C">
      <w:pPr>
        <w:rPr>
          <w:rFonts w:ascii="Arial" w:hAnsi="Arial" w:cs="Arial"/>
          <w:sz w:val="22"/>
          <w:szCs w:val="22"/>
        </w:rPr>
      </w:pPr>
      <w:r w:rsidRPr="00AC3368">
        <w:rPr>
          <w:rFonts w:ascii="Arial" w:hAnsi="Arial" w:cs="Arial"/>
          <w:noProof/>
          <w:sz w:val="22"/>
          <w:szCs w:val="22"/>
        </w:rPr>
        <w:drawing>
          <wp:inline distT="114300" distB="114300" distL="114300" distR="114300" wp14:anchorId="6FD3E393" wp14:editId="2ECE7F21">
            <wp:extent cx="5731200" cy="40894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4089400"/>
                    </a:xfrm>
                    <a:prstGeom prst="rect">
                      <a:avLst/>
                    </a:prstGeom>
                    <a:ln/>
                  </pic:spPr>
                </pic:pic>
              </a:graphicData>
            </a:graphic>
          </wp:inline>
        </w:drawing>
      </w:r>
    </w:p>
    <w:p w14:paraId="75B3D26F"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Figure: Staffing at Delta Hotel Tudor Park by Marriott</w:t>
      </w:r>
    </w:p>
    <w:p w14:paraId="0E9CDAD9"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Source: </w:t>
      </w:r>
      <w:bookmarkStart w:id="42" w:name="_Hlk192174237"/>
      <w:r w:rsidRPr="00AC3368">
        <w:rPr>
          <w:rFonts w:ascii="Arial" w:hAnsi="Arial" w:cs="Arial"/>
          <w:b/>
          <w:sz w:val="22"/>
          <w:szCs w:val="22"/>
        </w:rPr>
        <w:t>(</w:t>
      </w:r>
      <w:proofErr w:type="spellStart"/>
      <w:r w:rsidRPr="00AC3368">
        <w:rPr>
          <w:rFonts w:ascii="Arial" w:hAnsi="Arial" w:cs="Arial"/>
          <w:b/>
          <w:color w:val="222222"/>
          <w:sz w:val="22"/>
          <w:szCs w:val="22"/>
          <w:highlight w:val="white"/>
        </w:rPr>
        <w:t>Nikolskaya</w:t>
      </w:r>
      <w:proofErr w:type="spellEnd"/>
      <w:r w:rsidRPr="00AC3368">
        <w:rPr>
          <w:rFonts w:ascii="Arial" w:hAnsi="Arial" w:cs="Arial"/>
          <w:b/>
          <w:color w:val="222222"/>
          <w:sz w:val="22"/>
          <w:szCs w:val="22"/>
          <w:highlight w:val="white"/>
        </w:rPr>
        <w:t xml:space="preserve"> et al., 2022</w:t>
      </w:r>
      <w:r w:rsidRPr="00AC3368">
        <w:rPr>
          <w:rFonts w:ascii="Arial" w:hAnsi="Arial" w:cs="Arial"/>
          <w:b/>
          <w:sz w:val="22"/>
          <w:szCs w:val="22"/>
        </w:rPr>
        <w:t>)</w:t>
      </w:r>
      <w:bookmarkEnd w:id="42"/>
    </w:p>
    <w:p w14:paraId="32846750" w14:textId="77777777" w:rsidR="007B5B0A" w:rsidRPr="00AC3368" w:rsidRDefault="00877452" w:rsidP="00456D8C">
      <w:pPr>
        <w:rPr>
          <w:rFonts w:ascii="Arial" w:hAnsi="Arial" w:cs="Arial"/>
          <w:b/>
          <w:sz w:val="22"/>
          <w:szCs w:val="22"/>
        </w:rPr>
      </w:pPr>
      <w:r w:rsidRPr="00AC3368">
        <w:rPr>
          <w:rFonts w:ascii="Arial" w:hAnsi="Arial" w:cs="Arial"/>
          <w:b/>
          <w:i/>
          <w:sz w:val="22"/>
          <w:szCs w:val="22"/>
        </w:rPr>
        <w:t xml:space="preserve">Analysis </w:t>
      </w:r>
    </w:p>
    <w:p w14:paraId="1C7C2F8C" w14:textId="79822C70" w:rsidR="007B5B0A" w:rsidRPr="00AC3368" w:rsidRDefault="00877452" w:rsidP="00456D8C">
      <w:pPr>
        <w:rPr>
          <w:rFonts w:ascii="Arial" w:hAnsi="Arial" w:cs="Arial"/>
          <w:sz w:val="22"/>
          <w:szCs w:val="22"/>
        </w:rPr>
      </w:pPr>
      <w:r w:rsidRPr="00AC3368">
        <w:rPr>
          <w:rFonts w:ascii="Arial" w:hAnsi="Arial" w:cs="Arial"/>
          <w:sz w:val="22"/>
          <w:szCs w:val="22"/>
        </w:rPr>
        <w:t>Staff management is one of the most considerable facts within Delta Hotel Tudor Park by Marriott, aiming to deliver satisfactory and comfortable guest service. The public forum does not contain extensive details of the staffing strategies of Delta Hotel Tudor Park by Marriott. However, the services and activities highlight its strong emphasis on creating and providing exceptional accommodation experiences to people. With respect to that, the workforce of the hotel consists of culinary, housekeeping, front desk and other teams. They are dedicated to serving the needs of customers and upskilling their hospitality potential as well</w:t>
      </w:r>
      <w:r w:rsidR="00C915B7" w:rsidRPr="00AC3368">
        <w:rPr>
          <w:rFonts w:ascii="Arial" w:hAnsi="Arial" w:cs="Arial"/>
          <w:sz w:val="22"/>
          <w:szCs w:val="22"/>
        </w:rPr>
        <w:t xml:space="preserve"> (</w:t>
      </w:r>
      <w:proofErr w:type="spellStart"/>
      <w:r w:rsidR="00C915B7" w:rsidRPr="00AC3368">
        <w:rPr>
          <w:rFonts w:ascii="Arial" w:hAnsi="Arial" w:cs="Arial"/>
          <w:sz w:val="22"/>
          <w:szCs w:val="22"/>
        </w:rPr>
        <w:t>Nikolskaya</w:t>
      </w:r>
      <w:proofErr w:type="spellEnd"/>
      <w:r w:rsidR="00C915B7" w:rsidRPr="00AC3368">
        <w:rPr>
          <w:rFonts w:ascii="Arial" w:hAnsi="Arial" w:cs="Arial"/>
          <w:sz w:val="22"/>
          <w:szCs w:val="22"/>
        </w:rPr>
        <w:t xml:space="preserve"> et al., 2022)</w:t>
      </w:r>
      <w:r w:rsidRPr="00AC3368">
        <w:rPr>
          <w:rFonts w:ascii="Arial" w:hAnsi="Arial" w:cs="Arial"/>
          <w:sz w:val="22"/>
          <w:szCs w:val="22"/>
        </w:rPr>
        <w:t xml:space="preserve">. </w:t>
      </w:r>
    </w:p>
    <w:p w14:paraId="6338CC46" w14:textId="77777777" w:rsidR="007B5B0A" w:rsidRPr="00AC3368" w:rsidRDefault="00877452" w:rsidP="00456D8C">
      <w:pPr>
        <w:rPr>
          <w:rFonts w:ascii="Arial" w:hAnsi="Arial" w:cs="Arial"/>
          <w:b/>
          <w:bCs/>
          <w:sz w:val="22"/>
          <w:szCs w:val="22"/>
        </w:rPr>
      </w:pPr>
      <w:bookmarkStart w:id="43" w:name="_tl5nd54eddcx" w:colFirst="0" w:colLast="0"/>
      <w:bookmarkEnd w:id="43"/>
      <w:r w:rsidRPr="00AC3368">
        <w:rPr>
          <w:rFonts w:ascii="Arial" w:hAnsi="Arial" w:cs="Arial"/>
          <w:b/>
          <w:bCs/>
          <w:sz w:val="22"/>
          <w:szCs w:val="22"/>
        </w:rPr>
        <w:t xml:space="preserve">Branches </w:t>
      </w:r>
    </w:p>
    <w:p w14:paraId="15017F09" w14:textId="6E9B205C" w:rsidR="007B5B0A" w:rsidRPr="00AC3368" w:rsidRDefault="00877452" w:rsidP="00456D8C">
      <w:pPr>
        <w:rPr>
          <w:rFonts w:ascii="Arial" w:hAnsi="Arial" w:cs="Arial"/>
          <w:sz w:val="22"/>
          <w:szCs w:val="22"/>
        </w:rPr>
      </w:pPr>
      <w:r w:rsidRPr="00AC3368">
        <w:rPr>
          <w:rFonts w:ascii="Arial" w:hAnsi="Arial" w:cs="Arial"/>
          <w:sz w:val="22"/>
          <w:szCs w:val="22"/>
        </w:rPr>
        <w:t>Being a subsidiary of Marriott International, Delta Hotel Tudor Park has a wide range of branches in more than 80 destinations all over the world. Through this, the organisation aims to cater to diverse tourists who seek both business and leisure treatment during their accommodation. The strong global presence of the hotel is notable, which expedited its market expansion and branch development. From the regional aspect, Delta Hotel Tudor Park by Marriott expanded in two locations, Nottingham Belfry and Edinburgh</w:t>
      </w:r>
      <w:sdt>
        <w:sdtPr>
          <w:rPr>
            <w:rFonts w:ascii="Arial" w:hAnsi="Arial" w:cs="Arial"/>
            <w:sz w:val="22"/>
            <w:szCs w:val="22"/>
          </w:rPr>
          <w:id w:val="1302188592"/>
          <w:citation/>
        </w:sdtPr>
        <w:sdtEndPr/>
        <w:sdtContent>
          <w:r w:rsidR="0058287B" w:rsidRPr="00AC3368">
            <w:rPr>
              <w:rFonts w:ascii="Arial" w:hAnsi="Arial" w:cs="Arial"/>
              <w:sz w:val="22"/>
              <w:szCs w:val="22"/>
            </w:rPr>
            <w:fldChar w:fldCharType="begin"/>
          </w:r>
          <w:r w:rsidR="0058287B" w:rsidRPr="00AC3368">
            <w:rPr>
              <w:rFonts w:ascii="Arial" w:hAnsi="Arial" w:cs="Arial"/>
              <w:sz w:val="22"/>
              <w:szCs w:val="22"/>
              <w:lang w:val="en-US"/>
            </w:rPr>
            <w:instrText xml:space="preserve"> CITATION Ven251 \l 1033 </w:instrText>
          </w:r>
          <w:r w:rsidR="0058287B" w:rsidRPr="00AC3368">
            <w:rPr>
              <w:rFonts w:ascii="Arial" w:hAnsi="Arial" w:cs="Arial"/>
              <w:sz w:val="22"/>
              <w:szCs w:val="22"/>
            </w:rPr>
            <w:fldChar w:fldCharType="separate"/>
          </w:r>
          <w:r w:rsidR="0058287B" w:rsidRPr="00AC3368">
            <w:rPr>
              <w:rFonts w:ascii="Arial" w:hAnsi="Arial" w:cs="Arial"/>
              <w:noProof/>
              <w:sz w:val="22"/>
              <w:szCs w:val="22"/>
              <w:lang w:val="en-US"/>
            </w:rPr>
            <w:t xml:space="preserve"> (Venuedirectory, 2025)</w:t>
          </w:r>
          <w:r w:rsidR="0058287B" w:rsidRPr="00AC3368">
            <w:rPr>
              <w:rFonts w:ascii="Arial" w:hAnsi="Arial" w:cs="Arial"/>
              <w:sz w:val="22"/>
              <w:szCs w:val="22"/>
            </w:rPr>
            <w:fldChar w:fldCharType="end"/>
          </w:r>
        </w:sdtContent>
      </w:sdt>
      <w:r w:rsidRPr="00AC3368">
        <w:rPr>
          <w:rFonts w:ascii="Arial" w:hAnsi="Arial" w:cs="Arial"/>
          <w:sz w:val="22"/>
          <w:szCs w:val="22"/>
        </w:rPr>
        <w:t xml:space="preserve">. </w:t>
      </w:r>
    </w:p>
    <w:p w14:paraId="75733B6E" w14:textId="77777777" w:rsidR="007B5B0A" w:rsidRPr="00AC3368" w:rsidRDefault="00877452" w:rsidP="00456D8C">
      <w:pPr>
        <w:rPr>
          <w:rFonts w:ascii="Arial" w:hAnsi="Arial" w:cs="Arial"/>
          <w:b/>
          <w:bCs/>
          <w:sz w:val="22"/>
          <w:szCs w:val="22"/>
        </w:rPr>
      </w:pPr>
      <w:bookmarkStart w:id="44" w:name="_8pr6745kizt0" w:colFirst="0" w:colLast="0"/>
      <w:bookmarkEnd w:id="44"/>
      <w:r w:rsidRPr="00AC3368">
        <w:rPr>
          <w:rFonts w:ascii="Arial" w:hAnsi="Arial" w:cs="Arial"/>
          <w:b/>
          <w:bCs/>
          <w:sz w:val="22"/>
          <w:szCs w:val="22"/>
        </w:rPr>
        <w:t xml:space="preserve">Turnover </w:t>
      </w:r>
    </w:p>
    <w:p w14:paraId="60BBEFE2" w14:textId="77777777" w:rsidR="007B5B0A" w:rsidRPr="00AC3368" w:rsidRDefault="00877452" w:rsidP="00456D8C">
      <w:pPr>
        <w:rPr>
          <w:rFonts w:ascii="Arial" w:hAnsi="Arial" w:cs="Arial"/>
          <w:sz w:val="22"/>
          <w:szCs w:val="22"/>
        </w:rPr>
      </w:pPr>
      <w:r w:rsidRPr="00AC3368">
        <w:rPr>
          <w:rFonts w:ascii="Arial" w:hAnsi="Arial" w:cs="Arial"/>
          <w:noProof/>
          <w:sz w:val="22"/>
          <w:szCs w:val="22"/>
        </w:rPr>
        <w:drawing>
          <wp:inline distT="114300" distB="114300" distL="114300" distR="114300" wp14:anchorId="42EFF13A" wp14:editId="0A06088D">
            <wp:extent cx="5731200" cy="3594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731200" cy="3594100"/>
                    </a:xfrm>
                    <a:prstGeom prst="rect">
                      <a:avLst/>
                    </a:prstGeom>
                    <a:ln/>
                  </pic:spPr>
                </pic:pic>
              </a:graphicData>
            </a:graphic>
          </wp:inline>
        </w:drawing>
      </w:r>
    </w:p>
    <w:p w14:paraId="24EE93EF"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Figure: Annual Revenue of Marriott Hotel</w:t>
      </w:r>
    </w:p>
    <w:p w14:paraId="6FAE01B3" w14:textId="48E8F45A"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Source: </w:t>
      </w:r>
      <w:sdt>
        <w:sdtPr>
          <w:rPr>
            <w:rFonts w:ascii="Arial" w:hAnsi="Arial" w:cs="Arial"/>
            <w:b/>
            <w:sz w:val="22"/>
            <w:szCs w:val="22"/>
          </w:rPr>
          <w:id w:val="-776324837"/>
          <w:citation/>
        </w:sdtPr>
        <w:sdtEndPr/>
        <w:sdtContent>
          <w:r w:rsidR="0058287B" w:rsidRPr="00AC3368">
            <w:rPr>
              <w:rFonts w:ascii="Arial" w:hAnsi="Arial" w:cs="Arial"/>
              <w:b/>
              <w:sz w:val="22"/>
              <w:szCs w:val="22"/>
            </w:rPr>
            <w:fldChar w:fldCharType="begin"/>
          </w:r>
          <w:r w:rsidR="0058287B" w:rsidRPr="00AC3368">
            <w:rPr>
              <w:rFonts w:ascii="Arial" w:hAnsi="Arial" w:cs="Arial"/>
              <w:b/>
              <w:sz w:val="22"/>
              <w:szCs w:val="22"/>
              <w:lang w:val="en-US"/>
            </w:rPr>
            <w:instrText xml:space="preserve"> CITATION Sta252 \l 1033 </w:instrText>
          </w:r>
          <w:r w:rsidR="0058287B" w:rsidRPr="00AC3368">
            <w:rPr>
              <w:rFonts w:ascii="Arial" w:hAnsi="Arial" w:cs="Arial"/>
              <w:b/>
              <w:sz w:val="22"/>
              <w:szCs w:val="22"/>
            </w:rPr>
            <w:fldChar w:fldCharType="separate"/>
          </w:r>
          <w:r w:rsidR="0058287B" w:rsidRPr="00AC3368">
            <w:rPr>
              <w:rFonts w:ascii="Arial" w:hAnsi="Arial" w:cs="Arial"/>
              <w:b/>
              <w:noProof/>
              <w:sz w:val="22"/>
              <w:szCs w:val="22"/>
              <w:lang w:val="en-US"/>
            </w:rPr>
            <w:t>(Statista, 2025)</w:t>
          </w:r>
          <w:r w:rsidR="0058287B" w:rsidRPr="00AC3368">
            <w:rPr>
              <w:rFonts w:ascii="Arial" w:hAnsi="Arial" w:cs="Arial"/>
              <w:b/>
              <w:sz w:val="22"/>
              <w:szCs w:val="22"/>
            </w:rPr>
            <w:fldChar w:fldCharType="end"/>
          </w:r>
        </w:sdtContent>
      </w:sdt>
    </w:p>
    <w:p w14:paraId="018433FB"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 xml:space="preserve">Analysis </w:t>
      </w:r>
    </w:p>
    <w:p w14:paraId="47CAD2B7" w14:textId="2A577B77" w:rsidR="007B5B0A" w:rsidRPr="00AC3368" w:rsidRDefault="00877452" w:rsidP="00456D8C">
      <w:pPr>
        <w:rPr>
          <w:rFonts w:ascii="Arial" w:hAnsi="Arial" w:cs="Arial"/>
          <w:sz w:val="22"/>
          <w:szCs w:val="22"/>
        </w:rPr>
      </w:pPr>
      <w:r w:rsidRPr="00AC3368">
        <w:rPr>
          <w:rFonts w:ascii="Arial" w:hAnsi="Arial" w:cs="Arial"/>
          <w:sz w:val="22"/>
          <w:szCs w:val="22"/>
        </w:rPr>
        <w:t>The financial reports of Delta Hotel Tudor Park by Marriott are not published in the public forums. However, the overall revenue of Marriott International can represent the profitable growth of the hotel. As per the above graphical demonstration, it is shown that Marriott Hotel has acquired the most annual revenue of 19.45 billion British pounds in the year 2024. Due to various types of market fluctuations, the revenue growth of the hotel declined in the past few years, which has geared up in 2024</w:t>
      </w:r>
      <w:sdt>
        <w:sdtPr>
          <w:rPr>
            <w:rFonts w:ascii="Arial" w:hAnsi="Arial" w:cs="Arial"/>
            <w:sz w:val="22"/>
            <w:szCs w:val="22"/>
          </w:rPr>
          <w:id w:val="-1028563402"/>
          <w:citation/>
        </w:sdtPr>
        <w:sdtEndPr/>
        <w:sdtContent>
          <w:r w:rsidR="001717A6" w:rsidRPr="00AC3368">
            <w:rPr>
              <w:rFonts w:ascii="Arial" w:hAnsi="Arial" w:cs="Arial"/>
              <w:sz w:val="22"/>
              <w:szCs w:val="22"/>
            </w:rPr>
            <w:fldChar w:fldCharType="begin"/>
          </w:r>
          <w:r w:rsidR="001717A6" w:rsidRPr="00AC3368">
            <w:rPr>
              <w:rFonts w:ascii="Arial" w:hAnsi="Arial" w:cs="Arial"/>
              <w:sz w:val="22"/>
              <w:szCs w:val="22"/>
              <w:lang w:val="en-US"/>
            </w:rPr>
            <w:instrText xml:space="preserve"> CITATION Sta252 \l 1033 </w:instrText>
          </w:r>
          <w:r w:rsidR="001717A6" w:rsidRPr="00AC3368">
            <w:rPr>
              <w:rFonts w:ascii="Arial" w:hAnsi="Arial" w:cs="Arial"/>
              <w:sz w:val="22"/>
              <w:szCs w:val="22"/>
            </w:rPr>
            <w:fldChar w:fldCharType="separate"/>
          </w:r>
          <w:r w:rsidR="001717A6" w:rsidRPr="00AC3368">
            <w:rPr>
              <w:rFonts w:ascii="Arial" w:hAnsi="Arial" w:cs="Arial"/>
              <w:noProof/>
              <w:sz w:val="22"/>
              <w:szCs w:val="22"/>
              <w:lang w:val="en-US"/>
            </w:rPr>
            <w:t xml:space="preserve"> (Statista, 2025)</w:t>
          </w:r>
          <w:r w:rsidR="001717A6" w:rsidRPr="00AC3368">
            <w:rPr>
              <w:rFonts w:ascii="Arial" w:hAnsi="Arial" w:cs="Arial"/>
              <w:sz w:val="22"/>
              <w:szCs w:val="22"/>
            </w:rPr>
            <w:fldChar w:fldCharType="end"/>
          </w:r>
        </w:sdtContent>
      </w:sdt>
      <w:r w:rsidRPr="00AC3368">
        <w:rPr>
          <w:rFonts w:ascii="Arial" w:hAnsi="Arial" w:cs="Arial"/>
          <w:sz w:val="22"/>
          <w:szCs w:val="22"/>
        </w:rPr>
        <w:t xml:space="preserve">. </w:t>
      </w:r>
    </w:p>
    <w:p w14:paraId="4B02889A" w14:textId="77777777" w:rsidR="007B5B0A" w:rsidRPr="00AC3368" w:rsidRDefault="00877452" w:rsidP="00456D8C">
      <w:pPr>
        <w:rPr>
          <w:rFonts w:ascii="Arial" w:hAnsi="Arial" w:cs="Arial"/>
          <w:b/>
          <w:bCs/>
          <w:sz w:val="22"/>
          <w:szCs w:val="22"/>
          <w:u w:val="single"/>
        </w:rPr>
      </w:pPr>
      <w:bookmarkStart w:id="45" w:name="_4gp336f7zc8a" w:colFirst="0" w:colLast="0"/>
      <w:bookmarkEnd w:id="45"/>
      <w:r w:rsidRPr="00AC3368">
        <w:rPr>
          <w:rFonts w:ascii="Arial" w:hAnsi="Arial" w:cs="Arial"/>
          <w:b/>
          <w:bCs/>
          <w:sz w:val="22"/>
          <w:szCs w:val="22"/>
          <w:u w:val="single"/>
        </w:rPr>
        <w:t xml:space="preserve">SWOT Analysis of Delta Hotel Tudor Park by Marriott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4504"/>
        <w:gridCol w:w="4505"/>
      </w:tblGrid>
      <w:tr w:rsidR="007B5B0A" w:rsidRPr="00AC3368" w14:paraId="2DF12197" w14:textId="77777777" w:rsidTr="00F46D20">
        <w:tc>
          <w:tcPr>
            <w:tcW w:w="2500" w:type="pct"/>
            <w:shd w:val="clear" w:color="auto" w:fill="auto"/>
            <w:tcMar>
              <w:top w:w="100" w:type="dxa"/>
              <w:left w:w="100" w:type="dxa"/>
              <w:bottom w:w="100" w:type="dxa"/>
              <w:right w:w="100" w:type="dxa"/>
            </w:tcMar>
          </w:tcPr>
          <w:p w14:paraId="3B3F643F" w14:textId="2BA3A17C" w:rsidR="007B5B0A" w:rsidRPr="00AC3368" w:rsidRDefault="0087226C" w:rsidP="00456D8C">
            <w:pPr>
              <w:widowControl w:val="0"/>
              <w:pBdr>
                <w:top w:val="nil"/>
                <w:left w:val="nil"/>
                <w:bottom w:val="nil"/>
                <w:right w:val="nil"/>
                <w:between w:val="nil"/>
              </w:pBdr>
              <w:jc w:val="center"/>
              <w:rPr>
                <w:rFonts w:ascii="Arial" w:hAnsi="Arial" w:cs="Arial"/>
                <w:b/>
                <w:i/>
                <w:sz w:val="22"/>
                <w:szCs w:val="22"/>
              </w:rPr>
            </w:pPr>
            <w:r w:rsidRPr="00AC3368">
              <w:rPr>
                <w:rFonts w:ascii="Arial" w:hAnsi="Arial" w:cs="Arial"/>
                <w:b/>
                <w:i/>
                <w:sz w:val="22"/>
                <w:szCs w:val="22"/>
              </w:rPr>
              <w:t xml:space="preserve">Strengths </w:t>
            </w:r>
          </w:p>
        </w:tc>
        <w:tc>
          <w:tcPr>
            <w:tcW w:w="2500" w:type="pct"/>
            <w:shd w:val="clear" w:color="auto" w:fill="auto"/>
            <w:tcMar>
              <w:top w:w="100" w:type="dxa"/>
              <w:left w:w="100" w:type="dxa"/>
              <w:bottom w:w="100" w:type="dxa"/>
              <w:right w:w="100" w:type="dxa"/>
            </w:tcMar>
          </w:tcPr>
          <w:p w14:paraId="09F598BC" w14:textId="77777777" w:rsidR="007B5B0A" w:rsidRPr="00AC3368" w:rsidRDefault="00877452" w:rsidP="00456D8C">
            <w:pPr>
              <w:widowControl w:val="0"/>
              <w:pBdr>
                <w:top w:val="nil"/>
                <w:left w:val="nil"/>
                <w:bottom w:val="nil"/>
                <w:right w:val="nil"/>
                <w:between w:val="nil"/>
              </w:pBdr>
              <w:jc w:val="center"/>
              <w:rPr>
                <w:rFonts w:ascii="Arial" w:hAnsi="Arial" w:cs="Arial"/>
                <w:b/>
                <w:i/>
                <w:sz w:val="22"/>
                <w:szCs w:val="22"/>
              </w:rPr>
            </w:pPr>
            <w:r w:rsidRPr="00AC3368">
              <w:rPr>
                <w:rFonts w:ascii="Arial" w:hAnsi="Arial" w:cs="Arial"/>
                <w:b/>
                <w:i/>
                <w:sz w:val="22"/>
                <w:szCs w:val="22"/>
              </w:rPr>
              <w:t xml:space="preserve">Weaknesses </w:t>
            </w:r>
          </w:p>
        </w:tc>
      </w:tr>
      <w:tr w:rsidR="007B5B0A" w:rsidRPr="00AC3368" w14:paraId="46F505DB" w14:textId="77777777" w:rsidTr="00F46D20">
        <w:tc>
          <w:tcPr>
            <w:tcW w:w="2500" w:type="pct"/>
            <w:shd w:val="clear" w:color="auto" w:fill="auto"/>
            <w:tcMar>
              <w:top w:w="100" w:type="dxa"/>
              <w:left w:w="100" w:type="dxa"/>
              <w:bottom w:w="100" w:type="dxa"/>
              <w:right w:w="100" w:type="dxa"/>
            </w:tcMar>
          </w:tcPr>
          <w:p w14:paraId="16A267AA"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Diversified amenities </w:t>
            </w:r>
          </w:p>
          <w:p w14:paraId="6F6F9502" w14:textId="17C80F2D" w:rsidR="007B5B0A" w:rsidRPr="00AC3368" w:rsidRDefault="00877452" w:rsidP="00456D8C">
            <w:pPr>
              <w:rPr>
                <w:rFonts w:ascii="Arial" w:hAnsi="Arial" w:cs="Arial"/>
                <w:sz w:val="22"/>
                <w:szCs w:val="22"/>
              </w:rPr>
            </w:pPr>
            <w:r w:rsidRPr="00AC3368">
              <w:rPr>
                <w:rFonts w:ascii="Arial" w:hAnsi="Arial" w:cs="Arial"/>
                <w:sz w:val="22"/>
                <w:szCs w:val="22"/>
              </w:rPr>
              <w:t xml:space="preserve">Delta Hotel Tudor Park by </w:t>
            </w:r>
            <w:r w:rsidR="0087226C" w:rsidRPr="00AC3368">
              <w:rPr>
                <w:rFonts w:ascii="Arial" w:hAnsi="Arial" w:cs="Arial"/>
                <w:sz w:val="22"/>
                <w:szCs w:val="22"/>
              </w:rPr>
              <w:t>Marriott</w:t>
            </w:r>
            <w:r w:rsidRPr="00AC3368">
              <w:rPr>
                <w:rFonts w:ascii="Arial" w:hAnsi="Arial" w:cs="Arial"/>
                <w:sz w:val="22"/>
                <w:szCs w:val="22"/>
              </w:rPr>
              <w:t xml:space="preserve"> provides people with a diverse range of amenities and facilities such as a championship golf course, indoor swimming pool, spa and many others</w:t>
            </w:r>
            <w:sdt>
              <w:sdtPr>
                <w:rPr>
                  <w:rFonts w:ascii="Arial" w:hAnsi="Arial" w:cs="Arial"/>
                  <w:sz w:val="22"/>
                  <w:szCs w:val="22"/>
                </w:rPr>
                <w:id w:val="2027905770"/>
                <w:citation/>
              </w:sdtPr>
              <w:sdtEndPr/>
              <w:sdtContent>
                <w:r w:rsidR="0058287B" w:rsidRPr="00AC3368">
                  <w:rPr>
                    <w:rFonts w:ascii="Arial" w:hAnsi="Arial" w:cs="Arial"/>
                    <w:sz w:val="22"/>
                    <w:szCs w:val="22"/>
                  </w:rPr>
                  <w:fldChar w:fldCharType="begin"/>
                </w:r>
                <w:r w:rsidR="0058287B" w:rsidRPr="00AC3368">
                  <w:rPr>
                    <w:rFonts w:ascii="Arial" w:hAnsi="Arial" w:cs="Arial"/>
                    <w:sz w:val="22"/>
                    <w:szCs w:val="22"/>
                    <w:lang w:val="en-US"/>
                  </w:rPr>
                  <w:instrText xml:space="preserve"> CITATION Bry24 \l 1033 </w:instrText>
                </w:r>
                <w:r w:rsidR="0058287B" w:rsidRPr="00AC3368">
                  <w:rPr>
                    <w:rFonts w:ascii="Arial" w:hAnsi="Arial" w:cs="Arial"/>
                    <w:sz w:val="22"/>
                    <w:szCs w:val="22"/>
                  </w:rPr>
                  <w:fldChar w:fldCharType="separate"/>
                </w:r>
                <w:r w:rsidR="0058287B" w:rsidRPr="00AC3368">
                  <w:rPr>
                    <w:rFonts w:ascii="Arial" w:hAnsi="Arial" w:cs="Arial"/>
                    <w:noProof/>
                    <w:sz w:val="22"/>
                    <w:szCs w:val="22"/>
                    <w:lang w:val="en-US"/>
                  </w:rPr>
                  <w:t xml:space="preserve"> (Michalis, 2024)</w:t>
                </w:r>
                <w:r w:rsidR="0058287B" w:rsidRPr="00AC3368">
                  <w:rPr>
                    <w:rFonts w:ascii="Arial" w:hAnsi="Arial" w:cs="Arial"/>
                    <w:sz w:val="22"/>
                    <w:szCs w:val="22"/>
                  </w:rPr>
                  <w:fldChar w:fldCharType="end"/>
                </w:r>
              </w:sdtContent>
            </w:sdt>
            <w:r w:rsidRPr="00AC3368">
              <w:rPr>
                <w:rFonts w:ascii="Arial" w:hAnsi="Arial" w:cs="Arial"/>
                <w:sz w:val="22"/>
                <w:szCs w:val="22"/>
              </w:rPr>
              <w:t xml:space="preserve">. </w:t>
            </w:r>
          </w:p>
          <w:p w14:paraId="26B46D08"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Feasible location </w:t>
            </w:r>
          </w:p>
          <w:p w14:paraId="72C796C2"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 xml:space="preserve">The location of the establishment of the hotel is highly significant in terms of showcasing attractions and specifications of London. This proximity enhances the accessibility for tourists. </w:t>
            </w:r>
          </w:p>
          <w:p w14:paraId="6DEF7BEC"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Strong global reputation </w:t>
            </w:r>
          </w:p>
          <w:p w14:paraId="1771F8DC" w14:textId="77777777" w:rsidR="007B5B0A" w:rsidRPr="00AC3368" w:rsidRDefault="00877452" w:rsidP="00456D8C">
            <w:pPr>
              <w:rPr>
                <w:rFonts w:ascii="Arial" w:hAnsi="Arial" w:cs="Arial"/>
                <w:sz w:val="22"/>
                <w:szCs w:val="22"/>
              </w:rPr>
            </w:pPr>
            <w:r w:rsidRPr="00AC3368">
              <w:rPr>
                <w:rFonts w:ascii="Arial" w:hAnsi="Arial" w:cs="Arial"/>
                <w:sz w:val="22"/>
                <w:szCs w:val="22"/>
              </w:rPr>
              <w:t>Delta Hotel Tudor Park is a significant part of Marriott Hotel, which has strengthened the brand's presence and recognition in the global hospitality market (</w:t>
            </w:r>
            <w:proofErr w:type="spellStart"/>
            <w:r w:rsidRPr="00AC3368">
              <w:rPr>
                <w:rFonts w:ascii="Arial" w:hAnsi="Arial" w:cs="Arial"/>
                <w:color w:val="222222"/>
                <w:sz w:val="22"/>
                <w:szCs w:val="22"/>
                <w:highlight w:val="white"/>
              </w:rPr>
              <w:t>Puyt</w:t>
            </w:r>
            <w:proofErr w:type="spellEnd"/>
            <w:r w:rsidRPr="00AC3368">
              <w:rPr>
                <w:rFonts w:ascii="Arial" w:hAnsi="Arial" w:cs="Arial"/>
                <w:color w:val="222222"/>
                <w:sz w:val="22"/>
                <w:szCs w:val="22"/>
                <w:highlight w:val="white"/>
              </w:rPr>
              <w:t xml:space="preserve"> et al., 2023</w:t>
            </w:r>
            <w:r w:rsidRPr="00AC3368">
              <w:rPr>
                <w:rFonts w:ascii="Arial" w:hAnsi="Arial" w:cs="Arial"/>
                <w:sz w:val="22"/>
                <w:szCs w:val="22"/>
              </w:rPr>
              <w:t xml:space="preserve">). </w:t>
            </w:r>
          </w:p>
        </w:tc>
        <w:tc>
          <w:tcPr>
            <w:tcW w:w="2500" w:type="pct"/>
            <w:shd w:val="clear" w:color="auto" w:fill="auto"/>
            <w:tcMar>
              <w:top w:w="100" w:type="dxa"/>
              <w:left w:w="100" w:type="dxa"/>
              <w:bottom w:w="100" w:type="dxa"/>
              <w:right w:w="100" w:type="dxa"/>
            </w:tcMar>
          </w:tcPr>
          <w:p w14:paraId="0A64C799"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Outdated infrastructure </w:t>
            </w:r>
          </w:p>
          <w:p w14:paraId="5749EA7C"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 xml:space="preserve">The organisation still uses outdated and poor infrastructure, which represents the lack of innovation. The hotel provides customers with outdated facilities and services that affect the overall guest experience. </w:t>
            </w:r>
          </w:p>
          <w:p w14:paraId="49B56FD6"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Preference for leisure tourism </w:t>
            </w:r>
          </w:p>
          <w:p w14:paraId="509047F2" w14:textId="77777777" w:rsidR="007B5B0A" w:rsidRPr="00AC3368" w:rsidRDefault="00877452" w:rsidP="00456D8C">
            <w:pPr>
              <w:rPr>
                <w:rFonts w:ascii="Arial" w:hAnsi="Arial" w:cs="Arial"/>
                <w:sz w:val="22"/>
                <w:szCs w:val="22"/>
              </w:rPr>
            </w:pPr>
            <w:r w:rsidRPr="00AC3368">
              <w:rPr>
                <w:rFonts w:ascii="Arial" w:hAnsi="Arial" w:cs="Arial"/>
                <w:sz w:val="22"/>
                <w:szCs w:val="22"/>
              </w:rPr>
              <w:t>Delta Hotel Tudor Park by Marriott majorly focuses on attracting and catering to leisure travellers, which often leads the company to face occupancy disruptions, especially during off-peak seasons (</w:t>
            </w:r>
            <w:proofErr w:type="spellStart"/>
            <w:r w:rsidRPr="00AC3368">
              <w:rPr>
                <w:rFonts w:ascii="Arial" w:hAnsi="Arial" w:cs="Arial"/>
                <w:color w:val="222222"/>
                <w:sz w:val="22"/>
                <w:szCs w:val="22"/>
                <w:highlight w:val="white"/>
              </w:rPr>
              <w:t>Benkő</w:t>
            </w:r>
            <w:proofErr w:type="spellEnd"/>
            <w:r w:rsidRPr="00AC3368">
              <w:rPr>
                <w:rFonts w:ascii="Arial" w:hAnsi="Arial" w:cs="Arial"/>
                <w:color w:val="222222"/>
                <w:sz w:val="22"/>
                <w:szCs w:val="22"/>
                <w:highlight w:val="white"/>
              </w:rPr>
              <w:t xml:space="preserve"> et al., 2022</w:t>
            </w:r>
            <w:r w:rsidRPr="00AC3368">
              <w:rPr>
                <w:rFonts w:ascii="Arial" w:hAnsi="Arial" w:cs="Arial"/>
                <w:sz w:val="22"/>
                <w:szCs w:val="22"/>
              </w:rPr>
              <w:t xml:space="preserve">). </w:t>
            </w:r>
          </w:p>
          <w:p w14:paraId="4A24FBA2"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Limited brand awareness </w:t>
            </w:r>
          </w:p>
          <w:p w14:paraId="07D66533"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Despite having a strong brand recognition of Marriott, Delta Hotel Tudor Park often faces a decline in consumer preferences due to its limited awareness, affecting its client acquisition aspect (</w:t>
            </w:r>
            <w:proofErr w:type="spellStart"/>
            <w:r w:rsidRPr="00AC3368">
              <w:rPr>
                <w:rFonts w:ascii="Arial" w:hAnsi="Arial" w:cs="Arial"/>
                <w:color w:val="222222"/>
                <w:sz w:val="22"/>
                <w:szCs w:val="22"/>
                <w:highlight w:val="white"/>
              </w:rPr>
              <w:t>Foroudi</w:t>
            </w:r>
            <w:proofErr w:type="spellEnd"/>
            <w:r w:rsidRPr="00AC3368">
              <w:rPr>
                <w:rFonts w:ascii="Arial" w:hAnsi="Arial" w:cs="Arial"/>
                <w:color w:val="222222"/>
                <w:sz w:val="22"/>
                <w:szCs w:val="22"/>
                <w:highlight w:val="white"/>
              </w:rPr>
              <w:t>, 2020</w:t>
            </w:r>
            <w:r w:rsidRPr="00AC3368">
              <w:rPr>
                <w:rFonts w:ascii="Arial" w:hAnsi="Arial" w:cs="Arial"/>
                <w:sz w:val="22"/>
                <w:szCs w:val="22"/>
              </w:rPr>
              <w:t xml:space="preserve">). </w:t>
            </w:r>
          </w:p>
        </w:tc>
      </w:tr>
      <w:tr w:rsidR="007B5B0A" w:rsidRPr="00AC3368" w14:paraId="154D081B" w14:textId="77777777" w:rsidTr="00F46D20">
        <w:tc>
          <w:tcPr>
            <w:tcW w:w="2500" w:type="pct"/>
            <w:shd w:val="clear" w:color="auto" w:fill="auto"/>
            <w:tcMar>
              <w:top w:w="100" w:type="dxa"/>
              <w:left w:w="100" w:type="dxa"/>
              <w:bottom w:w="100" w:type="dxa"/>
              <w:right w:w="100" w:type="dxa"/>
            </w:tcMar>
          </w:tcPr>
          <w:p w14:paraId="40EE8278" w14:textId="77777777" w:rsidR="007B5B0A" w:rsidRPr="00AC3368" w:rsidRDefault="00877452" w:rsidP="00456D8C">
            <w:pPr>
              <w:widowControl w:val="0"/>
              <w:pBdr>
                <w:top w:val="nil"/>
                <w:left w:val="nil"/>
                <w:bottom w:val="nil"/>
                <w:right w:val="nil"/>
                <w:between w:val="nil"/>
              </w:pBdr>
              <w:jc w:val="center"/>
              <w:rPr>
                <w:rFonts w:ascii="Arial" w:hAnsi="Arial" w:cs="Arial"/>
                <w:b/>
                <w:i/>
                <w:sz w:val="22"/>
                <w:szCs w:val="22"/>
              </w:rPr>
            </w:pPr>
            <w:r w:rsidRPr="00AC3368">
              <w:rPr>
                <w:rFonts w:ascii="Arial" w:hAnsi="Arial" w:cs="Arial"/>
                <w:b/>
                <w:i/>
                <w:sz w:val="22"/>
                <w:szCs w:val="22"/>
              </w:rPr>
              <w:t xml:space="preserve">Opportunities </w:t>
            </w:r>
          </w:p>
        </w:tc>
        <w:tc>
          <w:tcPr>
            <w:tcW w:w="2500" w:type="pct"/>
            <w:shd w:val="clear" w:color="auto" w:fill="auto"/>
            <w:tcMar>
              <w:top w:w="100" w:type="dxa"/>
              <w:left w:w="100" w:type="dxa"/>
              <w:bottom w:w="100" w:type="dxa"/>
              <w:right w:w="100" w:type="dxa"/>
            </w:tcMar>
          </w:tcPr>
          <w:p w14:paraId="190FFC41" w14:textId="77777777" w:rsidR="007B5B0A" w:rsidRPr="00AC3368" w:rsidRDefault="00877452" w:rsidP="00456D8C">
            <w:pPr>
              <w:widowControl w:val="0"/>
              <w:pBdr>
                <w:top w:val="nil"/>
                <w:left w:val="nil"/>
                <w:bottom w:val="nil"/>
                <w:right w:val="nil"/>
                <w:between w:val="nil"/>
              </w:pBdr>
              <w:jc w:val="center"/>
              <w:rPr>
                <w:rFonts w:ascii="Arial" w:hAnsi="Arial" w:cs="Arial"/>
                <w:b/>
                <w:i/>
                <w:sz w:val="22"/>
                <w:szCs w:val="22"/>
              </w:rPr>
            </w:pPr>
            <w:r w:rsidRPr="00AC3368">
              <w:rPr>
                <w:rFonts w:ascii="Arial" w:hAnsi="Arial" w:cs="Arial"/>
                <w:b/>
                <w:i/>
                <w:sz w:val="22"/>
                <w:szCs w:val="22"/>
              </w:rPr>
              <w:t xml:space="preserve">Threats </w:t>
            </w:r>
          </w:p>
        </w:tc>
      </w:tr>
      <w:tr w:rsidR="007B5B0A" w:rsidRPr="00AC3368" w14:paraId="11CABB9F" w14:textId="77777777" w:rsidTr="00F46D20">
        <w:tc>
          <w:tcPr>
            <w:tcW w:w="2500" w:type="pct"/>
            <w:shd w:val="clear" w:color="auto" w:fill="auto"/>
            <w:tcMar>
              <w:top w:w="100" w:type="dxa"/>
              <w:left w:w="100" w:type="dxa"/>
              <w:bottom w:w="100" w:type="dxa"/>
              <w:right w:w="100" w:type="dxa"/>
            </w:tcMar>
          </w:tcPr>
          <w:p w14:paraId="473CBA04"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Enhancing digital marketing </w:t>
            </w:r>
          </w:p>
          <w:p w14:paraId="7FB90CDB"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Due to having a strong global presence, the organisation can leverage various digital promotional tactics to facilitate communication and target suitable demographics (</w:t>
            </w:r>
            <w:proofErr w:type="spellStart"/>
            <w:r w:rsidRPr="00AC3368">
              <w:rPr>
                <w:rFonts w:ascii="Arial" w:hAnsi="Arial" w:cs="Arial"/>
                <w:color w:val="222222"/>
                <w:sz w:val="22"/>
                <w:szCs w:val="22"/>
                <w:highlight w:val="white"/>
              </w:rPr>
              <w:t>Dimitrios</w:t>
            </w:r>
            <w:proofErr w:type="spellEnd"/>
            <w:r w:rsidRPr="00AC3368">
              <w:rPr>
                <w:rFonts w:ascii="Arial" w:hAnsi="Arial" w:cs="Arial"/>
                <w:color w:val="222222"/>
                <w:sz w:val="22"/>
                <w:szCs w:val="22"/>
                <w:highlight w:val="white"/>
              </w:rPr>
              <w:t xml:space="preserve"> et al., 2023</w:t>
            </w:r>
            <w:r w:rsidRPr="00AC3368">
              <w:rPr>
                <w:rFonts w:ascii="Arial" w:hAnsi="Arial" w:cs="Arial"/>
                <w:sz w:val="22"/>
                <w:szCs w:val="22"/>
              </w:rPr>
              <w:t xml:space="preserve">). </w:t>
            </w:r>
          </w:p>
          <w:p w14:paraId="792F32DA"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Optimising local partnership</w:t>
            </w:r>
          </w:p>
          <w:p w14:paraId="22BEDACB" w14:textId="3917950E"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 xml:space="preserve">The feasibility of location can provide Delta Hotel Tudor Park by </w:t>
            </w:r>
            <w:r w:rsidR="0087226C" w:rsidRPr="00AC3368">
              <w:rPr>
                <w:rFonts w:ascii="Arial" w:hAnsi="Arial" w:cs="Arial"/>
                <w:sz w:val="22"/>
                <w:szCs w:val="22"/>
              </w:rPr>
              <w:t>Marriott</w:t>
            </w:r>
            <w:r w:rsidRPr="00AC3368">
              <w:rPr>
                <w:rFonts w:ascii="Arial" w:hAnsi="Arial" w:cs="Arial"/>
                <w:sz w:val="22"/>
                <w:szCs w:val="22"/>
              </w:rPr>
              <w:t xml:space="preserve"> with the opportunity of collaborating with local attractions to optimise the travel package and overall guest experience.  </w:t>
            </w:r>
          </w:p>
          <w:p w14:paraId="0EDC727E"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b/>
                <w:sz w:val="22"/>
                <w:szCs w:val="22"/>
                <w:u w:val="single"/>
              </w:rPr>
              <w:t>Expansion of sustainability</w:t>
            </w:r>
            <w:r w:rsidRPr="00AC3368">
              <w:rPr>
                <w:rFonts w:ascii="Arial" w:hAnsi="Arial" w:cs="Arial"/>
                <w:sz w:val="22"/>
                <w:szCs w:val="22"/>
              </w:rPr>
              <w:t xml:space="preserve"> </w:t>
            </w:r>
          </w:p>
          <w:p w14:paraId="3A210FF5"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By executing effective and responsible practices, the organisation can significantly promote eco-friendliness, facilitating the alignment with the eco-conscious customers and their long-term connection (</w:t>
            </w:r>
            <w:proofErr w:type="spellStart"/>
            <w:r w:rsidRPr="00AC3368">
              <w:rPr>
                <w:rFonts w:ascii="Arial" w:hAnsi="Arial" w:cs="Arial"/>
                <w:color w:val="222222"/>
                <w:sz w:val="22"/>
                <w:szCs w:val="22"/>
                <w:highlight w:val="white"/>
              </w:rPr>
              <w:t>Floričić</w:t>
            </w:r>
            <w:proofErr w:type="spellEnd"/>
            <w:r w:rsidRPr="00AC3368">
              <w:rPr>
                <w:rFonts w:ascii="Arial" w:hAnsi="Arial" w:cs="Arial"/>
                <w:color w:val="222222"/>
                <w:sz w:val="22"/>
                <w:szCs w:val="22"/>
                <w:highlight w:val="white"/>
              </w:rPr>
              <w:t>, 2020</w:t>
            </w:r>
            <w:r w:rsidRPr="00AC3368">
              <w:rPr>
                <w:rFonts w:ascii="Arial" w:hAnsi="Arial" w:cs="Arial"/>
                <w:sz w:val="22"/>
                <w:szCs w:val="22"/>
              </w:rPr>
              <w:t xml:space="preserve">). </w:t>
            </w:r>
          </w:p>
        </w:tc>
        <w:tc>
          <w:tcPr>
            <w:tcW w:w="2500" w:type="pct"/>
            <w:shd w:val="clear" w:color="auto" w:fill="auto"/>
            <w:tcMar>
              <w:top w:w="100" w:type="dxa"/>
              <w:left w:w="100" w:type="dxa"/>
              <w:bottom w:w="100" w:type="dxa"/>
              <w:right w:w="100" w:type="dxa"/>
            </w:tcMar>
          </w:tcPr>
          <w:p w14:paraId="216E0F16"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Competitive market landscape</w:t>
            </w:r>
          </w:p>
          <w:p w14:paraId="164573BF" w14:textId="77777777"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The hospitality market of the United Kingdom is strongly competitive, which can create a challenge for the hotel in terms of reinforcing its presence, acceptance and visibility (</w:t>
            </w:r>
            <w:proofErr w:type="spellStart"/>
            <w:r w:rsidRPr="00AC3368">
              <w:rPr>
                <w:rFonts w:ascii="Arial" w:hAnsi="Arial" w:cs="Arial"/>
                <w:color w:val="222222"/>
                <w:sz w:val="22"/>
                <w:szCs w:val="22"/>
                <w:highlight w:val="white"/>
              </w:rPr>
              <w:t>López</w:t>
            </w:r>
            <w:r w:rsidRPr="00AC3368">
              <w:rPr>
                <w:rFonts w:ascii="Cambria Math" w:hAnsi="Cambria Math" w:cs="Cambria Math"/>
                <w:color w:val="222222"/>
                <w:sz w:val="22"/>
                <w:szCs w:val="22"/>
                <w:highlight w:val="white"/>
              </w:rPr>
              <w:t>‐</w:t>
            </w:r>
            <w:r w:rsidRPr="00AC3368">
              <w:rPr>
                <w:rFonts w:ascii="Arial" w:hAnsi="Arial" w:cs="Arial"/>
                <w:color w:val="222222"/>
                <w:sz w:val="22"/>
                <w:szCs w:val="22"/>
                <w:highlight w:val="white"/>
              </w:rPr>
              <w:t>Gamero</w:t>
            </w:r>
            <w:proofErr w:type="spellEnd"/>
            <w:r w:rsidRPr="00AC3368">
              <w:rPr>
                <w:rFonts w:ascii="Arial" w:hAnsi="Arial" w:cs="Arial"/>
                <w:color w:val="222222"/>
                <w:sz w:val="22"/>
                <w:szCs w:val="22"/>
                <w:highlight w:val="white"/>
              </w:rPr>
              <w:t xml:space="preserve"> et al., 2023</w:t>
            </w:r>
            <w:r w:rsidRPr="00AC3368">
              <w:rPr>
                <w:rFonts w:ascii="Arial" w:hAnsi="Arial" w:cs="Arial"/>
                <w:sz w:val="22"/>
                <w:szCs w:val="22"/>
              </w:rPr>
              <w:t xml:space="preserve">). </w:t>
            </w:r>
          </w:p>
          <w:p w14:paraId="01761512"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Economic downturns</w:t>
            </w:r>
          </w:p>
          <w:p w14:paraId="2A130D3C" w14:textId="0B8B8541" w:rsidR="007B5B0A" w:rsidRPr="00AC3368" w:rsidRDefault="00877452" w:rsidP="00456D8C">
            <w:pPr>
              <w:widowControl w:val="0"/>
              <w:rPr>
                <w:rFonts w:ascii="Arial" w:hAnsi="Arial" w:cs="Arial"/>
                <w:sz w:val="22"/>
                <w:szCs w:val="22"/>
              </w:rPr>
            </w:pPr>
            <w:r w:rsidRPr="00AC3368">
              <w:rPr>
                <w:rFonts w:ascii="Arial" w:hAnsi="Arial" w:cs="Arial"/>
                <w:sz w:val="22"/>
                <w:szCs w:val="22"/>
              </w:rPr>
              <w:t xml:space="preserve">Delta Hotel Tudor Park by </w:t>
            </w:r>
            <w:r w:rsidR="0087226C" w:rsidRPr="00AC3368">
              <w:rPr>
                <w:rFonts w:ascii="Arial" w:hAnsi="Arial" w:cs="Arial"/>
                <w:sz w:val="22"/>
                <w:szCs w:val="22"/>
              </w:rPr>
              <w:t>Marriott</w:t>
            </w:r>
            <w:r w:rsidRPr="00AC3368">
              <w:rPr>
                <w:rFonts w:ascii="Arial" w:hAnsi="Arial" w:cs="Arial"/>
                <w:sz w:val="22"/>
                <w:szCs w:val="22"/>
              </w:rPr>
              <w:t xml:space="preserve"> can come across various types of economic hurdles, including fluctuating inflation, geopolitical conflicts and many others, leading to a loss of business revenue. </w:t>
            </w:r>
          </w:p>
          <w:p w14:paraId="37EF8B65" w14:textId="77777777" w:rsidR="007B5B0A" w:rsidRPr="00AC3368" w:rsidRDefault="00877452" w:rsidP="00456D8C">
            <w:pPr>
              <w:widowControl w:val="0"/>
              <w:pBdr>
                <w:top w:val="nil"/>
                <w:left w:val="nil"/>
                <w:bottom w:val="nil"/>
                <w:right w:val="nil"/>
                <w:between w:val="nil"/>
              </w:pBdr>
              <w:rPr>
                <w:rFonts w:ascii="Arial" w:hAnsi="Arial" w:cs="Arial"/>
                <w:b/>
                <w:sz w:val="22"/>
                <w:szCs w:val="22"/>
                <w:u w:val="single"/>
              </w:rPr>
            </w:pPr>
            <w:r w:rsidRPr="00AC3368">
              <w:rPr>
                <w:rFonts w:ascii="Arial" w:hAnsi="Arial" w:cs="Arial"/>
                <w:b/>
                <w:sz w:val="22"/>
                <w:szCs w:val="22"/>
                <w:u w:val="single"/>
              </w:rPr>
              <w:t xml:space="preserve">Evolving preferences of travellers </w:t>
            </w:r>
          </w:p>
          <w:p w14:paraId="7BC36370" w14:textId="55D26D95"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Due to the changing preferences and choices of customers, Delta Hotel Tudor Park by Marriott can confront the problem of remaining relevant and retaining existing customers without making transformational efforts</w:t>
            </w:r>
            <w:sdt>
              <w:sdtPr>
                <w:rPr>
                  <w:rFonts w:ascii="Arial" w:hAnsi="Arial" w:cs="Arial"/>
                  <w:sz w:val="22"/>
                  <w:szCs w:val="22"/>
                </w:rPr>
                <w:id w:val="593205639"/>
                <w:citation/>
              </w:sdtPr>
              <w:sdtEndPr/>
              <w:sdtContent>
                <w:r w:rsidR="0058287B" w:rsidRPr="00AC3368">
                  <w:rPr>
                    <w:rFonts w:ascii="Arial" w:hAnsi="Arial" w:cs="Arial"/>
                    <w:sz w:val="22"/>
                    <w:szCs w:val="22"/>
                  </w:rPr>
                  <w:fldChar w:fldCharType="begin"/>
                </w:r>
                <w:r w:rsidR="0058287B" w:rsidRPr="00AC3368">
                  <w:rPr>
                    <w:rFonts w:ascii="Arial" w:hAnsi="Arial" w:cs="Arial"/>
                    <w:sz w:val="22"/>
                    <w:szCs w:val="22"/>
                    <w:lang w:val="en-US"/>
                  </w:rPr>
                  <w:instrText xml:space="preserve"> CITATION Man242 \l 1033 </w:instrText>
                </w:r>
                <w:r w:rsidR="0058287B" w:rsidRPr="00AC3368">
                  <w:rPr>
                    <w:rFonts w:ascii="Arial" w:hAnsi="Arial" w:cs="Arial"/>
                    <w:sz w:val="22"/>
                    <w:szCs w:val="22"/>
                  </w:rPr>
                  <w:fldChar w:fldCharType="separate"/>
                </w:r>
                <w:r w:rsidR="0058287B" w:rsidRPr="00AC3368">
                  <w:rPr>
                    <w:rFonts w:ascii="Arial" w:hAnsi="Arial" w:cs="Arial"/>
                    <w:noProof/>
                    <w:sz w:val="22"/>
                    <w:szCs w:val="22"/>
                    <w:lang w:val="en-US"/>
                  </w:rPr>
                  <w:t xml:space="preserve"> (Karagiannis, 2024)</w:t>
                </w:r>
                <w:r w:rsidR="0058287B" w:rsidRPr="00AC3368">
                  <w:rPr>
                    <w:rFonts w:ascii="Arial" w:hAnsi="Arial" w:cs="Arial"/>
                    <w:sz w:val="22"/>
                    <w:szCs w:val="22"/>
                  </w:rPr>
                  <w:fldChar w:fldCharType="end"/>
                </w:r>
              </w:sdtContent>
            </w:sdt>
            <w:r w:rsidRPr="00AC3368">
              <w:rPr>
                <w:rFonts w:ascii="Arial" w:hAnsi="Arial" w:cs="Arial"/>
                <w:sz w:val="22"/>
                <w:szCs w:val="22"/>
              </w:rPr>
              <w:t xml:space="preserve">. </w:t>
            </w:r>
          </w:p>
        </w:tc>
      </w:tr>
    </w:tbl>
    <w:p w14:paraId="298C8706" w14:textId="77777777" w:rsidR="007B5B0A" w:rsidRPr="00AC3368" w:rsidRDefault="007B5B0A" w:rsidP="00456D8C">
      <w:pPr>
        <w:rPr>
          <w:rFonts w:ascii="Arial" w:hAnsi="Arial" w:cs="Arial"/>
          <w:sz w:val="22"/>
          <w:szCs w:val="22"/>
        </w:rPr>
      </w:pPr>
    </w:p>
    <w:p w14:paraId="240CBDF5" w14:textId="77777777" w:rsidR="00E35C2A" w:rsidRPr="00AC3368" w:rsidRDefault="00E35C2A" w:rsidP="00456D8C">
      <w:pPr>
        <w:rPr>
          <w:rFonts w:ascii="Arial" w:hAnsi="Arial" w:cs="Arial"/>
          <w:b/>
          <w:bCs/>
          <w:sz w:val="22"/>
          <w:szCs w:val="22"/>
          <w:u w:val="single"/>
        </w:rPr>
      </w:pPr>
      <w:bookmarkStart w:id="46" w:name="_ywx9iabmahas" w:colFirst="0" w:colLast="0"/>
      <w:bookmarkEnd w:id="46"/>
      <w:r w:rsidRPr="00AC3368">
        <w:rPr>
          <w:rFonts w:ascii="Arial" w:hAnsi="Arial" w:cs="Arial"/>
          <w:b/>
          <w:bCs/>
          <w:sz w:val="22"/>
          <w:szCs w:val="22"/>
          <w:u w:val="single"/>
        </w:rPr>
        <w:t>PEST Analysis</w:t>
      </w:r>
    </w:p>
    <w:tbl>
      <w:tblPr>
        <w:tblW w:w="5000" w:type="pct"/>
        <w:tblCellMar>
          <w:top w:w="15" w:type="dxa"/>
          <w:left w:w="15" w:type="dxa"/>
          <w:bottom w:w="15" w:type="dxa"/>
          <w:right w:w="15" w:type="dxa"/>
        </w:tblCellMar>
        <w:tblLook w:val="04A0" w:firstRow="1" w:lastRow="0" w:firstColumn="1" w:lastColumn="0" w:noHBand="0" w:noVBand="1"/>
      </w:tblPr>
      <w:tblGrid>
        <w:gridCol w:w="1703"/>
        <w:gridCol w:w="7306"/>
      </w:tblGrid>
      <w:tr w:rsidR="00E35C2A" w:rsidRPr="00AC3368" w14:paraId="49465A9C" w14:textId="77777777" w:rsidTr="00F46D20">
        <w:trPr>
          <w:trHeight w:val="523"/>
        </w:trPr>
        <w:tc>
          <w:tcPr>
            <w:tcW w:w="9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E01F05" w14:textId="77777777" w:rsidR="00E35C2A" w:rsidRPr="00AC3368" w:rsidRDefault="00E35C2A" w:rsidP="00456D8C">
            <w:pPr>
              <w:jc w:val="center"/>
              <w:rPr>
                <w:rFonts w:ascii="Arial" w:hAnsi="Arial" w:cs="Arial"/>
                <w:b/>
                <w:bCs/>
                <w:sz w:val="22"/>
                <w:szCs w:val="22"/>
              </w:rPr>
            </w:pPr>
            <w:r w:rsidRPr="00AC3368">
              <w:rPr>
                <w:rFonts w:ascii="Arial" w:hAnsi="Arial" w:cs="Arial"/>
                <w:b/>
                <w:bCs/>
                <w:sz w:val="22"/>
                <w:szCs w:val="22"/>
              </w:rPr>
              <w:t>Factors</w:t>
            </w:r>
          </w:p>
        </w:tc>
        <w:tc>
          <w:tcPr>
            <w:tcW w:w="405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12D371" w14:textId="77777777" w:rsidR="00E35C2A" w:rsidRPr="00AC3368" w:rsidRDefault="00E35C2A" w:rsidP="00456D8C">
            <w:pPr>
              <w:jc w:val="center"/>
              <w:rPr>
                <w:rFonts w:ascii="Arial" w:hAnsi="Arial" w:cs="Arial"/>
                <w:b/>
                <w:bCs/>
                <w:sz w:val="22"/>
                <w:szCs w:val="22"/>
              </w:rPr>
            </w:pPr>
            <w:r w:rsidRPr="00AC3368">
              <w:rPr>
                <w:rFonts w:ascii="Arial" w:hAnsi="Arial" w:cs="Arial"/>
                <w:b/>
                <w:bCs/>
                <w:sz w:val="22"/>
                <w:szCs w:val="22"/>
              </w:rPr>
              <w:t>Descriptions</w:t>
            </w:r>
          </w:p>
        </w:tc>
      </w:tr>
      <w:tr w:rsidR="00E35C2A" w:rsidRPr="00AC3368" w14:paraId="0C3A9179" w14:textId="77777777" w:rsidTr="00F46D20">
        <w:tc>
          <w:tcPr>
            <w:tcW w:w="9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EF43B" w14:textId="77777777" w:rsidR="00E35C2A" w:rsidRPr="00AC3368" w:rsidRDefault="00E35C2A" w:rsidP="00456D8C">
            <w:pPr>
              <w:rPr>
                <w:rFonts w:ascii="Arial" w:hAnsi="Arial" w:cs="Arial"/>
                <w:sz w:val="22"/>
                <w:szCs w:val="22"/>
              </w:rPr>
            </w:pPr>
            <w:r w:rsidRPr="00AC3368">
              <w:rPr>
                <w:rFonts w:ascii="Arial" w:hAnsi="Arial" w:cs="Arial"/>
                <w:sz w:val="22"/>
                <w:szCs w:val="22"/>
              </w:rPr>
              <w:t>Political factors </w:t>
            </w:r>
          </w:p>
        </w:tc>
        <w:tc>
          <w:tcPr>
            <w:tcW w:w="405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BC41F0"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organisations of the hospitality sector are regulated by different tax policies, government regulations and visa requirements of the UK. Strict health as well as safety regulations of this nation along with environmental policies and labour laws demand compliance. These processes make sure that the organisations deliver effective guest safety and service quality. Apart from this, different government tourism activities like promoting travel processes, attracting international guests and </w:t>
            </w:r>
            <w:proofErr w:type="spellStart"/>
            <w:r w:rsidRPr="00AC3368">
              <w:rPr>
                <w:rFonts w:ascii="Arial" w:hAnsi="Arial" w:cs="Arial"/>
                <w:sz w:val="22"/>
                <w:szCs w:val="22"/>
              </w:rPr>
              <w:t>VisitBritain</w:t>
            </w:r>
            <w:proofErr w:type="spellEnd"/>
            <w:sdt>
              <w:sdtPr>
                <w:rPr>
                  <w:rFonts w:ascii="Arial" w:hAnsi="Arial" w:cs="Arial"/>
                  <w:sz w:val="22"/>
                  <w:szCs w:val="22"/>
                </w:rPr>
                <w:id w:val="852992534"/>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CITATION Gra28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(Powell, 2021)</w:t>
                </w:r>
                <w:r w:rsidRPr="00AC3368">
                  <w:rPr>
                    <w:rFonts w:ascii="Arial" w:hAnsi="Arial" w:cs="Arial"/>
                    <w:sz w:val="22"/>
                    <w:szCs w:val="22"/>
                  </w:rPr>
                  <w:fldChar w:fldCharType="end"/>
                </w:r>
              </w:sdtContent>
            </w:sdt>
            <w:r w:rsidRPr="00AC3368">
              <w:rPr>
                <w:rFonts w:ascii="Arial" w:hAnsi="Arial" w:cs="Arial"/>
                <w:sz w:val="22"/>
                <w:szCs w:val="22"/>
              </w:rPr>
              <w:t xml:space="preserve">. On the other side, </w:t>
            </w:r>
            <w:proofErr w:type="spellStart"/>
            <w:r w:rsidRPr="00AC3368">
              <w:rPr>
                <w:rFonts w:ascii="Arial" w:hAnsi="Arial" w:cs="Arial"/>
                <w:sz w:val="22"/>
                <w:szCs w:val="22"/>
              </w:rPr>
              <w:t>Brexit</w:t>
            </w:r>
            <w:proofErr w:type="spellEnd"/>
            <w:r w:rsidRPr="00AC3368">
              <w:rPr>
                <w:rFonts w:ascii="Arial" w:hAnsi="Arial" w:cs="Arial"/>
                <w:sz w:val="22"/>
                <w:szCs w:val="22"/>
              </w:rPr>
              <w:t xml:space="preserve"> has posed strict immigration rules which creates the issues of labour shortage in the hospitality industry of the UK. Due to this,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faces difficulty in hiring a skilled workforce in their service and housekeeping sector which ultimately affects the operational efficiency. </w:t>
            </w:r>
          </w:p>
        </w:tc>
      </w:tr>
      <w:tr w:rsidR="00E35C2A" w:rsidRPr="00AC3368" w14:paraId="49DAE0F3" w14:textId="77777777" w:rsidTr="00F46D20">
        <w:tc>
          <w:tcPr>
            <w:tcW w:w="9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B770B" w14:textId="77777777" w:rsidR="00E35C2A" w:rsidRPr="00AC3368" w:rsidRDefault="00E35C2A" w:rsidP="00456D8C">
            <w:pPr>
              <w:rPr>
                <w:rFonts w:ascii="Arial" w:hAnsi="Arial" w:cs="Arial"/>
                <w:sz w:val="22"/>
                <w:szCs w:val="22"/>
              </w:rPr>
            </w:pPr>
            <w:r w:rsidRPr="00AC3368">
              <w:rPr>
                <w:rFonts w:ascii="Arial" w:hAnsi="Arial" w:cs="Arial"/>
                <w:sz w:val="22"/>
                <w:szCs w:val="22"/>
              </w:rPr>
              <w:t>Economic factors</w:t>
            </w:r>
          </w:p>
        </w:tc>
        <w:tc>
          <w:tcPr>
            <w:tcW w:w="405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42C1A8"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profitability of hotel businesses depends on different factors including exchange rates, inflation and consumer spending power. Having a strong economy in the nation helps hotel companies to boost their disposable income. This situation benefits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by enhancing their occupancy rates for both business travellers and leisure</w:t>
            </w:r>
            <w:sdt>
              <w:sdtPr>
                <w:rPr>
                  <w:rFonts w:ascii="Arial" w:hAnsi="Arial" w:cs="Arial"/>
                  <w:sz w:val="22"/>
                  <w:szCs w:val="22"/>
                </w:rPr>
                <w:id w:val="1063914305"/>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Cyn22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(Sener, 2022)</w:t>
                </w:r>
                <w:r w:rsidRPr="00AC3368">
                  <w:rPr>
                    <w:rFonts w:ascii="Arial" w:hAnsi="Arial" w:cs="Arial"/>
                    <w:sz w:val="22"/>
                    <w:szCs w:val="22"/>
                  </w:rPr>
                  <w:fldChar w:fldCharType="end"/>
                </w:r>
              </w:sdtContent>
            </w:sdt>
            <w:r w:rsidRPr="00AC3368">
              <w:rPr>
                <w:rFonts w:ascii="Arial" w:hAnsi="Arial" w:cs="Arial"/>
                <w:sz w:val="22"/>
                <w:szCs w:val="22"/>
              </w:rPr>
              <w:t>. Apart from this, weddings and corporate events create substantial revenue. On the other side, despite rising operational costs, the economic downturn ultimately minimised the travel budget of travellers. Due to this, people lower their demands regarding luxury stays and this situation directs hotels to offer discounts as well as adjust pricing strategies. </w:t>
            </w:r>
          </w:p>
          <w:p w14:paraId="550C09A5" w14:textId="77777777" w:rsidR="00E35C2A" w:rsidRPr="00AC3368" w:rsidRDefault="00E35C2A" w:rsidP="00456D8C">
            <w:pPr>
              <w:rPr>
                <w:rFonts w:ascii="Arial" w:hAnsi="Arial" w:cs="Arial"/>
                <w:sz w:val="22"/>
                <w:szCs w:val="22"/>
              </w:rPr>
            </w:pPr>
          </w:p>
        </w:tc>
      </w:tr>
      <w:tr w:rsidR="00E35C2A" w:rsidRPr="00AC3368" w14:paraId="08B93505" w14:textId="77777777" w:rsidTr="00F46D20">
        <w:tc>
          <w:tcPr>
            <w:tcW w:w="9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F4943B" w14:textId="77777777" w:rsidR="00E35C2A" w:rsidRPr="00AC3368" w:rsidRDefault="00E35C2A" w:rsidP="00456D8C">
            <w:pPr>
              <w:rPr>
                <w:rFonts w:ascii="Arial" w:hAnsi="Arial" w:cs="Arial"/>
                <w:sz w:val="22"/>
                <w:szCs w:val="22"/>
              </w:rPr>
            </w:pPr>
            <w:r w:rsidRPr="00AC3368">
              <w:rPr>
                <w:rFonts w:ascii="Arial" w:hAnsi="Arial" w:cs="Arial"/>
                <w:sz w:val="22"/>
                <w:szCs w:val="22"/>
              </w:rPr>
              <w:t>Social Factors </w:t>
            </w:r>
          </w:p>
        </w:tc>
        <w:tc>
          <w:tcPr>
            <w:tcW w:w="405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E77FFC"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success rate of hotels depends on changing guest expectations and consumer trends. People in recent times prefer eco-friendly accommodations and based on this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provides this alignment with their sustainability activities. This way the corporation attracts environmentally conscious travellers</w:t>
            </w:r>
            <w:sdt>
              <w:sdtPr>
                <w:rPr>
                  <w:rFonts w:ascii="Arial" w:hAnsi="Arial" w:cs="Arial"/>
                  <w:sz w:val="22"/>
                  <w:szCs w:val="22"/>
                </w:rPr>
                <w:id w:val="530539167"/>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Cha214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(Heyward, 2021)</w:t>
                </w:r>
                <w:r w:rsidRPr="00AC3368">
                  <w:rPr>
                    <w:rFonts w:ascii="Arial" w:hAnsi="Arial" w:cs="Arial"/>
                    <w:sz w:val="22"/>
                    <w:szCs w:val="22"/>
                  </w:rPr>
                  <w:fldChar w:fldCharType="end"/>
                </w:r>
              </w:sdtContent>
            </w:sdt>
            <w:r w:rsidRPr="00AC3368">
              <w:rPr>
                <w:rFonts w:ascii="Arial" w:hAnsi="Arial" w:cs="Arial"/>
                <w:sz w:val="22"/>
                <w:szCs w:val="22"/>
              </w:rPr>
              <w:t xml:space="preserve">. Apart from this, the necessity of personalised experiences and wellness facilities boosts their guest satisfaction. Again, various online reviews as well as social media have the client's feedback more influential. The positive review from customers enhances their reputation but also when they experience negative reviews regarding service and cleanliness the popularity of the hotel becomes damaged. </w:t>
            </w:r>
          </w:p>
          <w:p w14:paraId="3525DDC2" w14:textId="77777777" w:rsidR="00E35C2A" w:rsidRPr="00AC3368" w:rsidRDefault="00E35C2A" w:rsidP="00456D8C">
            <w:pPr>
              <w:rPr>
                <w:rFonts w:ascii="Arial" w:hAnsi="Arial" w:cs="Arial"/>
                <w:sz w:val="22"/>
                <w:szCs w:val="22"/>
              </w:rPr>
            </w:pPr>
          </w:p>
        </w:tc>
      </w:tr>
      <w:tr w:rsidR="00E35C2A" w:rsidRPr="00AC3368" w14:paraId="64044D5F" w14:textId="77777777" w:rsidTr="00F46D20">
        <w:tc>
          <w:tcPr>
            <w:tcW w:w="94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33B69D" w14:textId="77777777" w:rsidR="00E35C2A" w:rsidRPr="00AC3368" w:rsidRDefault="00E35C2A" w:rsidP="00456D8C">
            <w:pPr>
              <w:rPr>
                <w:rFonts w:ascii="Arial" w:hAnsi="Arial" w:cs="Arial"/>
                <w:sz w:val="22"/>
                <w:szCs w:val="22"/>
              </w:rPr>
            </w:pPr>
            <w:r w:rsidRPr="00AC3368">
              <w:rPr>
                <w:rFonts w:ascii="Arial" w:hAnsi="Arial" w:cs="Arial"/>
                <w:sz w:val="22"/>
                <w:szCs w:val="22"/>
              </w:rPr>
              <w:t>Technological factors</w:t>
            </w:r>
          </w:p>
        </w:tc>
        <w:tc>
          <w:tcPr>
            <w:tcW w:w="405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18EEA"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Hotel corporations at this time adopt technological processes for advancing operational efficiency and guest experiences.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also gains the advantages due to their mobile key access, digital check-ins and smart room accommodations. Maintaining these processes through digital technology the hotel corporation delivers convenience to guests</w:t>
            </w:r>
            <w:sdt>
              <w:sdtPr>
                <w:rPr>
                  <w:rFonts w:ascii="Arial" w:hAnsi="Arial" w:cs="Arial"/>
                  <w:sz w:val="22"/>
                  <w:szCs w:val="22"/>
                </w:rPr>
                <w:id w:val="1932382202"/>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Oli23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(Friedman, 2023)</w:t>
                </w:r>
                <w:r w:rsidRPr="00AC3368">
                  <w:rPr>
                    <w:rFonts w:ascii="Arial" w:hAnsi="Arial" w:cs="Arial"/>
                    <w:sz w:val="22"/>
                    <w:szCs w:val="22"/>
                  </w:rPr>
                  <w:fldChar w:fldCharType="end"/>
                </w:r>
              </w:sdtContent>
            </w:sdt>
            <w:r w:rsidRPr="00AC3368">
              <w:rPr>
                <w:rFonts w:ascii="Arial" w:hAnsi="Arial" w:cs="Arial"/>
                <w:sz w:val="22"/>
                <w:szCs w:val="22"/>
              </w:rPr>
              <w:t xml:space="preserve">. Alongside this, AI-driven customer service enhances the personalisation and response times. On the other side, the rapid evolution in technology demands continuous investments in </w:t>
            </w:r>
            <w:proofErr w:type="spellStart"/>
            <w:r w:rsidRPr="00AC3368">
              <w:rPr>
                <w:rFonts w:ascii="Arial" w:hAnsi="Arial" w:cs="Arial"/>
                <w:sz w:val="22"/>
                <w:szCs w:val="22"/>
              </w:rPr>
              <w:t>upgradation</w:t>
            </w:r>
            <w:proofErr w:type="spellEnd"/>
            <w:r w:rsidRPr="00AC3368">
              <w:rPr>
                <w:rFonts w:ascii="Arial" w:hAnsi="Arial" w:cs="Arial"/>
                <w:sz w:val="22"/>
                <w:szCs w:val="22"/>
              </w:rPr>
              <w:t xml:space="preserve"> but this is a costly process. Again, data breaches as well as cybersecurity threats pose many risks and demand strong IT security measures to manage guest satisfaction. </w:t>
            </w:r>
          </w:p>
        </w:tc>
      </w:tr>
    </w:tbl>
    <w:p w14:paraId="189C4F48" w14:textId="77777777" w:rsidR="00AB2D96" w:rsidRPr="00AC3368" w:rsidRDefault="00AB2D96" w:rsidP="00456D8C">
      <w:pPr>
        <w:rPr>
          <w:rFonts w:ascii="Arial" w:hAnsi="Arial" w:cs="Arial"/>
          <w:b/>
          <w:bCs/>
          <w:sz w:val="22"/>
          <w:szCs w:val="22"/>
          <w:u w:val="single"/>
        </w:rPr>
      </w:pPr>
    </w:p>
    <w:p w14:paraId="1A457D25" w14:textId="77777777" w:rsidR="00AB2D96" w:rsidRPr="00AC3368" w:rsidRDefault="00AB2D96" w:rsidP="00456D8C">
      <w:pPr>
        <w:rPr>
          <w:rFonts w:ascii="Arial" w:hAnsi="Arial" w:cs="Arial"/>
          <w:b/>
          <w:bCs/>
          <w:sz w:val="22"/>
          <w:szCs w:val="22"/>
          <w:u w:val="single"/>
        </w:rPr>
      </w:pPr>
      <w:r w:rsidRPr="00AC3368">
        <w:rPr>
          <w:rFonts w:ascii="Arial" w:hAnsi="Arial" w:cs="Arial"/>
          <w:b/>
          <w:bCs/>
          <w:sz w:val="22"/>
          <w:szCs w:val="22"/>
          <w:u w:val="single"/>
        </w:rPr>
        <w:br w:type="page"/>
      </w:r>
    </w:p>
    <w:p w14:paraId="0F24B6DE" w14:textId="3F9A373A" w:rsidR="007B5B0A" w:rsidRPr="00AC3368" w:rsidRDefault="00877452" w:rsidP="00456D8C">
      <w:pPr>
        <w:rPr>
          <w:rFonts w:ascii="Arial" w:hAnsi="Arial" w:cs="Arial"/>
          <w:b/>
          <w:bCs/>
          <w:sz w:val="22"/>
          <w:szCs w:val="22"/>
          <w:u w:val="single"/>
        </w:rPr>
      </w:pPr>
      <w:r w:rsidRPr="00AC3368">
        <w:rPr>
          <w:rFonts w:ascii="Arial" w:hAnsi="Arial" w:cs="Arial"/>
          <w:b/>
          <w:bCs/>
          <w:sz w:val="22"/>
          <w:szCs w:val="22"/>
          <w:u w:val="single"/>
        </w:rPr>
        <w:t xml:space="preserve">Competitor Analysis </w:t>
      </w:r>
    </w:p>
    <w:tbl>
      <w:tblPr>
        <w:tblStyle w:val="a0"/>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3001"/>
        <w:gridCol w:w="3004"/>
        <w:gridCol w:w="3004"/>
      </w:tblGrid>
      <w:tr w:rsidR="007B5B0A" w:rsidRPr="00AC3368" w14:paraId="2F2AC285" w14:textId="77777777" w:rsidTr="00F46D20">
        <w:tc>
          <w:tcPr>
            <w:tcW w:w="1666" w:type="pct"/>
            <w:shd w:val="clear" w:color="auto" w:fill="auto"/>
            <w:tcMar>
              <w:top w:w="100" w:type="dxa"/>
              <w:left w:w="100" w:type="dxa"/>
              <w:bottom w:w="100" w:type="dxa"/>
              <w:right w:w="100" w:type="dxa"/>
            </w:tcMar>
          </w:tcPr>
          <w:p w14:paraId="0E881348"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Delta Hotel Tudor Park by Marriott</w:t>
            </w:r>
          </w:p>
        </w:tc>
        <w:tc>
          <w:tcPr>
            <w:tcW w:w="1667" w:type="pct"/>
            <w:shd w:val="clear" w:color="auto" w:fill="auto"/>
            <w:tcMar>
              <w:top w:w="100" w:type="dxa"/>
              <w:left w:w="100" w:type="dxa"/>
              <w:bottom w:w="100" w:type="dxa"/>
              <w:right w:w="100" w:type="dxa"/>
            </w:tcMar>
          </w:tcPr>
          <w:p w14:paraId="15586037" w14:textId="77777777" w:rsidR="007B5B0A" w:rsidRPr="00AC3368" w:rsidRDefault="00877452" w:rsidP="00456D8C">
            <w:pPr>
              <w:widowControl w:val="0"/>
              <w:pBdr>
                <w:top w:val="nil"/>
                <w:left w:val="nil"/>
                <w:bottom w:val="nil"/>
                <w:right w:val="nil"/>
                <w:between w:val="nil"/>
              </w:pBdr>
              <w:rPr>
                <w:rFonts w:ascii="Arial" w:hAnsi="Arial" w:cs="Arial"/>
                <w:b/>
                <w:i/>
                <w:sz w:val="22"/>
                <w:szCs w:val="22"/>
              </w:rPr>
            </w:pPr>
            <w:r w:rsidRPr="00AC3368">
              <w:rPr>
                <w:rFonts w:ascii="Arial" w:hAnsi="Arial" w:cs="Arial"/>
                <w:b/>
                <w:i/>
                <w:sz w:val="22"/>
                <w:szCs w:val="22"/>
              </w:rPr>
              <w:t xml:space="preserve">Hilton London </w:t>
            </w:r>
            <w:proofErr w:type="spellStart"/>
            <w:r w:rsidRPr="00AC3368">
              <w:rPr>
                <w:rFonts w:ascii="Arial" w:hAnsi="Arial" w:cs="Arial"/>
                <w:b/>
                <w:i/>
                <w:sz w:val="22"/>
                <w:szCs w:val="22"/>
              </w:rPr>
              <w:t>Syon</w:t>
            </w:r>
            <w:proofErr w:type="spellEnd"/>
            <w:r w:rsidRPr="00AC3368">
              <w:rPr>
                <w:rFonts w:ascii="Arial" w:hAnsi="Arial" w:cs="Arial"/>
                <w:b/>
                <w:i/>
                <w:sz w:val="22"/>
                <w:szCs w:val="22"/>
              </w:rPr>
              <w:t xml:space="preserve"> Park </w:t>
            </w:r>
          </w:p>
        </w:tc>
        <w:tc>
          <w:tcPr>
            <w:tcW w:w="1667" w:type="pct"/>
            <w:shd w:val="clear" w:color="auto" w:fill="auto"/>
            <w:tcMar>
              <w:top w:w="100" w:type="dxa"/>
              <w:left w:w="100" w:type="dxa"/>
              <w:bottom w:w="100" w:type="dxa"/>
              <w:right w:w="100" w:type="dxa"/>
            </w:tcMar>
          </w:tcPr>
          <w:p w14:paraId="7A6FD426"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InterContinental London - The O2</w:t>
            </w:r>
          </w:p>
        </w:tc>
      </w:tr>
      <w:tr w:rsidR="007B5B0A" w:rsidRPr="00AC3368" w14:paraId="1C32D35C" w14:textId="77777777" w:rsidTr="00F46D20">
        <w:tc>
          <w:tcPr>
            <w:tcW w:w="1666" w:type="pct"/>
            <w:shd w:val="clear" w:color="auto" w:fill="auto"/>
            <w:tcMar>
              <w:top w:w="100" w:type="dxa"/>
              <w:left w:w="100" w:type="dxa"/>
              <w:bottom w:w="100" w:type="dxa"/>
              <w:right w:w="100" w:type="dxa"/>
            </w:tcMar>
          </w:tcPr>
          <w:p w14:paraId="167546F4" w14:textId="117DB7C4"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 xml:space="preserve">From the aspect of accessibility, Delta Hotel Tudor Park by Marriott provides customers with the flexibility to explore and enjoy diverse attractions within the specified location. In this location, people are able to relax with multiple facilities. Besides, the amenities and services provided by the hotel are also significant. This particular organisation aims to elevate the consumer experience through the offering of a swimming pool, spa centre, championship golf-course and </w:t>
            </w:r>
            <w:r w:rsidR="0087226C" w:rsidRPr="00AC3368">
              <w:rPr>
                <w:rFonts w:ascii="Arial" w:hAnsi="Arial" w:cs="Arial"/>
                <w:sz w:val="22"/>
                <w:szCs w:val="22"/>
              </w:rPr>
              <w:t>dining</w:t>
            </w:r>
            <w:r w:rsidRPr="00AC3368">
              <w:rPr>
                <w:rFonts w:ascii="Arial" w:hAnsi="Arial" w:cs="Arial"/>
                <w:sz w:val="22"/>
                <w:szCs w:val="22"/>
              </w:rPr>
              <w:t xml:space="preserve"> options. Moreover, the most targeted customers of the hotel are the golf-enthusiastic people who also seek outside entertainment away from urban areas. </w:t>
            </w:r>
          </w:p>
        </w:tc>
        <w:tc>
          <w:tcPr>
            <w:tcW w:w="1667" w:type="pct"/>
            <w:shd w:val="clear" w:color="auto" w:fill="auto"/>
            <w:tcMar>
              <w:top w:w="100" w:type="dxa"/>
              <w:left w:w="100" w:type="dxa"/>
              <w:bottom w:w="100" w:type="dxa"/>
              <w:right w:w="100" w:type="dxa"/>
            </w:tcMar>
          </w:tcPr>
          <w:p w14:paraId="2C2FC1EE" w14:textId="4000DA5B"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 xml:space="preserve">The location of Hilton London </w:t>
            </w:r>
            <w:proofErr w:type="spellStart"/>
            <w:r w:rsidRPr="00AC3368">
              <w:rPr>
                <w:rFonts w:ascii="Arial" w:hAnsi="Arial" w:cs="Arial"/>
                <w:sz w:val="22"/>
                <w:szCs w:val="22"/>
              </w:rPr>
              <w:t>Syon</w:t>
            </w:r>
            <w:proofErr w:type="spellEnd"/>
            <w:r w:rsidRPr="00AC3368">
              <w:rPr>
                <w:rFonts w:ascii="Arial" w:hAnsi="Arial" w:cs="Arial"/>
                <w:sz w:val="22"/>
                <w:szCs w:val="22"/>
              </w:rPr>
              <w:t xml:space="preserve"> Park is based in West London which is very near of the city’s attractions and historic places. With the strengths of this location, the organisation often appeals to both the business-oriented people and leisure travellers as well. Besides, the organisation also provides people with diverse amenities such as a pool, spa services, a fitness centre, indoor restaurants and many others. This contains some aesthetic and historic charms while offering people modern and luxurious services. Hilton London </w:t>
            </w:r>
            <w:proofErr w:type="spellStart"/>
            <w:r w:rsidRPr="00AC3368">
              <w:rPr>
                <w:rFonts w:ascii="Arial" w:hAnsi="Arial" w:cs="Arial"/>
                <w:sz w:val="22"/>
                <w:szCs w:val="22"/>
              </w:rPr>
              <w:t>Syon</w:t>
            </w:r>
            <w:proofErr w:type="spellEnd"/>
            <w:r w:rsidRPr="00AC3368">
              <w:rPr>
                <w:rFonts w:ascii="Arial" w:hAnsi="Arial" w:cs="Arial"/>
                <w:sz w:val="22"/>
                <w:szCs w:val="22"/>
              </w:rPr>
              <w:t xml:space="preserve"> Park mostly targets people like couples, business persons and families who seek to gain memorable travel experiences</w:t>
            </w:r>
            <w:sdt>
              <w:sdtPr>
                <w:rPr>
                  <w:rFonts w:ascii="Arial" w:hAnsi="Arial" w:cs="Arial"/>
                  <w:sz w:val="22"/>
                  <w:szCs w:val="22"/>
                </w:rPr>
                <w:id w:val="22834619"/>
                <w:citation/>
              </w:sdtPr>
              <w:sdtEndPr/>
              <w:sdtContent>
                <w:r w:rsidR="0058287B" w:rsidRPr="00AC3368">
                  <w:rPr>
                    <w:rFonts w:ascii="Arial" w:hAnsi="Arial" w:cs="Arial"/>
                    <w:sz w:val="22"/>
                    <w:szCs w:val="22"/>
                  </w:rPr>
                  <w:fldChar w:fldCharType="begin"/>
                </w:r>
                <w:r w:rsidR="0058287B" w:rsidRPr="00AC3368">
                  <w:rPr>
                    <w:rFonts w:ascii="Arial" w:hAnsi="Arial" w:cs="Arial"/>
                    <w:sz w:val="22"/>
                    <w:szCs w:val="22"/>
                    <w:lang w:val="en-US"/>
                  </w:rPr>
                  <w:instrText xml:space="preserve"> CITATION Hil25 \l 1033 </w:instrText>
                </w:r>
                <w:r w:rsidR="0058287B" w:rsidRPr="00AC3368">
                  <w:rPr>
                    <w:rFonts w:ascii="Arial" w:hAnsi="Arial" w:cs="Arial"/>
                    <w:sz w:val="22"/>
                    <w:szCs w:val="22"/>
                  </w:rPr>
                  <w:fldChar w:fldCharType="separate"/>
                </w:r>
                <w:r w:rsidR="0058287B" w:rsidRPr="00AC3368">
                  <w:rPr>
                    <w:rFonts w:ascii="Arial" w:hAnsi="Arial" w:cs="Arial"/>
                    <w:noProof/>
                    <w:sz w:val="22"/>
                    <w:szCs w:val="22"/>
                    <w:lang w:val="en-US"/>
                  </w:rPr>
                  <w:t xml:space="preserve"> (Hilton, 2025)</w:t>
                </w:r>
                <w:r w:rsidR="0058287B" w:rsidRPr="00AC3368">
                  <w:rPr>
                    <w:rFonts w:ascii="Arial" w:hAnsi="Arial" w:cs="Arial"/>
                    <w:sz w:val="22"/>
                    <w:szCs w:val="22"/>
                  </w:rPr>
                  <w:fldChar w:fldCharType="end"/>
                </w:r>
              </w:sdtContent>
            </w:sdt>
            <w:r w:rsidRPr="00AC3368">
              <w:rPr>
                <w:rFonts w:ascii="Arial" w:hAnsi="Arial" w:cs="Arial"/>
                <w:sz w:val="22"/>
                <w:szCs w:val="22"/>
              </w:rPr>
              <w:t xml:space="preserve">. </w:t>
            </w:r>
          </w:p>
        </w:tc>
        <w:tc>
          <w:tcPr>
            <w:tcW w:w="1667" w:type="pct"/>
            <w:shd w:val="clear" w:color="auto" w:fill="auto"/>
            <w:tcMar>
              <w:top w:w="100" w:type="dxa"/>
              <w:left w:w="100" w:type="dxa"/>
              <w:bottom w:w="100" w:type="dxa"/>
              <w:right w:w="100" w:type="dxa"/>
            </w:tcMar>
          </w:tcPr>
          <w:p w14:paraId="3F2F7F48" w14:textId="08017255" w:rsidR="007B5B0A" w:rsidRPr="00AC3368" w:rsidRDefault="00877452" w:rsidP="00456D8C">
            <w:pPr>
              <w:widowControl w:val="0"/>
              <w:pBdr>
                <w:top w:val="nil"/>
                <w:left w:val="nil"/>
                <w:bottom w:val="nil"/>
                <w:right w:val="nil"/>
                <w:between w:val="nil"/>
              </w:pBdr>
              <w:rPr>
                <w:rFonts w:ascii="Arial" w:hAnsi="Arial" w:cs="Arial"/>
                <w:sz w:val="22"/>
                <w:szCs w:val="22"/>
              </w:rPr>
            </w:pPr>
            <w:r w:rsidRPr="00AC3368">
              <w:rPr>
                <w:rFonts w:ascii="Arial" w:hAnsi="Arial" w:cs="Arial"/>
                <w:sz w:val="22"/>
                <w:szCs w:val="22"/>
              </w:rPr>
              <w:t>InterContinental London is a part of IHG Hotels, which is positioned in a very posh location, involving various types of entertainment and leisure activities. People who intend to attend any event or occasion in London can comfortably be accommodated in this hotel. From the competitive aspect, this specific organisation also provides people with a range of amenities such as the access to the O2 Arena, spa and many others. Specifically, business professionals, leisure travellers, concert attenders and luxury tourism seekers are targeted by InterContinental London</w:t>
            </w:r>
            <w:sdt>
              <w:sdtPr>
                <w:rPr>
                  <w:rFonts w:ascii="Arial" w:hAnsi="Arial" w:cs="Arial"/>
                  <w:sz w:val="22"/>
                  <w:szCs w:val="22"/>
                </w:rPr>
                <w:id w:val="1259179584"/>
                <w:citation/>
              </w:sdtPr>
              <w:sdtEndPr/>
              <w:sdtContent>
                <w:r w:rsidR="0058287B" w:rsidRPr="00AC3368">
                  <w:rPr>
                    <w:rFonts w:ascii="Arial" w:hAnsi="Arial" w:cs="Arial"/>
                    <w:sz w:val="22"/>
                    <w:szCs w:val="22"/>
                  </w:rPr>
                  <w:fldChar w:fldCharType="begin"/>
                </w:r>
                <w:r w:rsidR="0058287B" w:rsidRPr="00AC3368">
                  <w:rPr>
                    <w:rFonts w:ascii="Arial" w:hAnsi="Arial" w:cs="Arial"/>
                    <w:sz w:val="22"/>
                    <w:szCs w:val="22"/>
                    <w:lang w:val="en-US"/>
                  </w:rPr>
                  <w:instrText xml:space="preserve">CITATION Ame25 \l 1033 </w:instrText>
                </w:r>
                <w:r w:rsidR="0058287B" w:rsidRPr="00AC3368">
                  <w:rPr>
                    <w:rFonts w:ascii="Arial" w:hAnsi="Arial" w:cs="Arial"/>
                    <w:sz w:val="22"/>
                    <w:szCs w:val="22"/>
                  </w:rPr>
                  <w:fldChar w:fldCharType="separate"/>
                </w:r>
                <w:r w:rsidR="0058287B" w:rsidRPr="00AC3368">
                  <w:rPr>
                    <w:rFonts w:ascii="Arial" w:hAnsi="Arial" w:cs="Arial"/>
                    <w:noProof/>
                    <w:sz w:val="22"/>
                    <w:szCs w:val="22"/>
                    <w:lang w:val="en-US"/>
                  </w:rPr>
                  <w:t xml:space="preserve"> (IHG, 2025)</w:t>
                </w:r>
                <w:r w:rsidR="0058287B" w:rsidRPr="00AC3368">
                  <w:rPr>
                    <w:rFonts w:ascii="Arial" w:hAnsi="Arial" w:cs="Arial"/>
                    <w:sz w:val="22"/>
                    <w:szCs w:val="22"/>
                  </w:rPr>
                  <w:fldChar w:fldCharType="end"/>
                </w:r>
              </w:sdtContent>
            </w:sdt>
            <w:r w:rsidRPr="00AC3368">
              <w:rPr>
                <w:rFonts w:ascii="Arial" w:hAnsi="Arial" w:cs="Arial"/>
                <w:sz w:val="22"/>
                <w:szCs w:val="22"/>
              </w:rPr>
              <w:t xml:space="preserve">. </w:t>
            </w:r>
          </w:p>
        </w:tc>
      </w:tr>
    </w:tbl>
    <w:p w14:paraId="64E340F8" w14:textId="77777777" w:rsidR="007B5B0A" w:rsidRPr="00AC3368" w:rsidRDefault="007B5B0A" w:rsidP="00456D8C">
      <w:pPr>
        <w:rPr>
          <w:rFonts w:ascii="Arial" w:hAnsi="Arial" w:cs="Arial"/>
          <w:sz w:val="22"/>
          <w:szCs w:val="22"/>
        </w:rPr>
      </w:pPr>
    </w:p>
    <w:p w14:paraId="7D404E0B" w14:textId="77777777" w:rsidR="007B5B0A" w:rsidRPr="00AC3368" w:rsidRDefault="00877452" w:rsidP="00456D8C">
      <w:pPr>
        <w:rPr>
          <w:rFonts w:ascii="Arial" w:hAnsi="Arial" w:cs="Arial"/>
          <w:b/>
          <w:bCs/>
          <w:sz w:val="22"/>
          <w:szCs w:val="22"/>
          <w:u w:val="single"/>
        </w:rPr>
      </w:pPr>
      <w:bookmarkStart w:id="47" w:name="_8910ef642umu" w:colFirst="0" w:colLast="0"/>
      <w:bookmarkEnd w:id="47"/>
      <w:proofErr w:type="spellStart"/>
      <w:r w:rsidRPr="00AC3368">
        <w:rPr>
          <w:rFonts w:ascii="Arial" w:hAnsi="Arial" w:cs="Arial"/>
          <w:b/>
          <w:bCs/>
          <w:sz w:val="22"/>
          <w:szCs w:val="22"/>
          <w:u w:val="single"/>
        </w:rPr>
        <w:t>Netnography</w:t>
      </w:r>
      <w:proofErr w:type="spellEnd"/>
      <w:r w:rsidRPr="00AC3368">
        <w:rPr>
          <w:rFonts w:ascii="Arial" w:hAnsi="Arial" w:cs="Arial"/>
          <w:b/>
          <w:bCs/>
          <w:sz w:val="22"/>
          <w:szCs w:val="22"/>
          <w:u w:val="single"/>
        </w:rPr>
        <w:t xml:space="preserve"> </w:t>
      </w:r>
    </w:p>
    <w:p w14:paraId="26FF080A" w14:textId="77777777" w:rsidR="007B5B0A" w:rsidRPr="00AC3368" w:rsidRDefault="00877452" w:rsidP="00456D8C">
      <w:pPr>
        <w:jc w:val="center"/>
        <w:rPr>
          <w:rFonts w:ascii="Arial" w:hAnsi="Arial" w:cs="Arial"/>
          <w:sz w:val="22"/>
          <w:szCs w:val="22"/>
        </w:rPr>
      </w:pPr>
      <w:r w:rsidRPr="00AC3368">
        <w:rPr>
          <w:rFonts w:ascii="Arial" w:hAnsi="Arial" w:cs="Arial"/>
          <w:noProof/>
          <w:sz w:val="22"/>
          <w:szCs w:val="22"/>
        </w:rPr>
        <w:drawing>
          <wp:inline distT="114300" distB="114300" distL="114300" distR="114300" wp14:anchorId="2482D1D5" wp14:editId="49B88C3B">
            <wp:extent cx="2876550" cy="221932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2876550" cy="2219325"/>
                    </a:xfrm>
                    <a:prstGeom prst="rect">
                      <a:avLst/>
                    </a:prstGeom>
                    <a:ln/>
                  </pic:spPr>
                </pic:pic>
              </a:graphicData>
            </a:graphic>
          </wp:inline>
        </w:drawing>
      </w:r>
    </w:p>
    <w:p w14:paraId="20E42DD8" w14:textId="77777777" w:rsidR="007B5B0A" w:rsidRPr="00AC3368" w:rsidRDefault="00877452" w:rsidP="00456D8C">
      <w:pPr>
        <w:jc w:val="center"/>
        <w:rPr>
          <w:rFonts w:ascii="Arial" w:hAnsi="Arial" w:cs="Arial"/>
          <w:b/>
          <w:sz w:val="22"/>
          <w:szCs w:val="22"/>
        </w:rPr>
      </w:pPr>
      <w:r w:rsidRPr="00AC3368">
        <w:rPr>
          <w:rFonts w:ascii="Arial" w:hAnsi="Arial" w:cs="Arial"/>
          <w:b/>
          <w:sz w:val="22"/>
          <w:szCs w:val="22"/>
        </w:rPr>
        <w:t>Figure: Ratings and Reviews of Delta Hotel Tudor Park by Marriott</w:t>
      </w:r>
    </w:p>
    <w:p w14:paraId="6CBF7283" w14:textId="1D23EC4C" w:rsidR="007B5B0A" w:rsidRPr="00AC3368" w:rsidRDefault="00877452" w:rsidP="00456D8C">
      <w:pPr>
        <w:jc w:val="center"/>
        <w:rPr>
          <w:rFonts w:ascii="Arial" w:hAnsi="Arial" w:cs="Arial"/>
          <w:b/>
          <w:sz w:val="22"/>
          <w:szCs w:val="22"/>
        </w:rPr>
      </w:pPr>
      <w:r w:rsidRPr="00AC3368">
        <w:rPr>
          <w:rFonts w:ascii="Arial" w:hAnsi="Arial" w:cs="Arial"/>
          <w:b/>
          <w:sz w:val="22"/>
          <w:szCs w:val="22"/>
        </w:rPr>
        <w:t xml:space="preserve">Source: </w:t>
      </w:r>
      <w:sdt>
        <w:sdtPr>
          <w:rPr>
            <w:rFonts w:ascii="Arial" w:hAnsi="Arial" w:cs="Arial"/>
            <w:b/>
            <w:sz w:val="22"/>
            <w:szCs w:val="22"/>
          </w:rPr>
          <w:id w:val="-686287086"/>
          <w:citation/>
        </w:sdtPr>
        <w:sdtEndPr/>
        <w:sdtContent>
          <w:r w:rsidR="007B25DB" w:rsidRPr="00AC3368">
            <w:rPr>
              <w:rFonts w:ascii="Arial" w:hAnsi="Arial" w:cs="Arial"/>
              <w:b/>
              <w:sz w:val="22"/>
              <w:szCs w:val="22"/>
            </w:rPr>
            <w:fldChar w:fldCharType="begin"/>
          </w:r>
          <w:r w:rsidR="007B25DB" w:rsidRPr="00AC3368">
            <w:rPr>
              <w:rFonts w:ascii="Arial" w:hAnsi="Arial" w:cs="Arial"/>
              <w:b/>
              <w:sz w:val="22"/>
              <w:szCs w:val="22"/>
              <w:lang w:val="en-US"/>
            </w:rPr>
            <w:instrText xml:space="preserve"> CITATION Tri251 \l 1033 </w:instrText>
          </w:r>
          <w:r w:rsidR="007B25DB" w:rsidRPr="00AC3368">
            <w:rPr>
              <w:rFonts w:ascii="Arial" w:hAnsi="Arial" w:cs="Arial"/>
              <w:b/>
              <w:sz w:val="22"/>
              <w:szCs w:val="22"/>
            </w:rPr>
            <w:fldChar w:fldCharType="separate"/>
          </w:r>
          <w:r w:rsidR="007B25DB" w:rsidRPr="00AC3368">
            <w:rPr>
              <w:rFonts w:ascii="Arial" w:hAnsi="Arial" w:cs="Arial"/>
              <w:b/>
              <w:noProof/>
              <w:sz w:val="22"/>
              <w:szCs w:val="22"/>
              <w:lang w:val="en-US"/>
            </w:rPr>
            <w:t>(Tripadvisor, 2025)</w:t>
          </w:r>
          <w:r w:rsidR="007B25DB" w:rsidRPr="00AC3368">
            <w:rPr>
              <w:rFonts w:ascii="Arial" w:hAnsi="Arial" w:cs="Arial"/>
              <w:b/>
              <w:sz w:val="22"/>
              <w:szCs w:val="22"/>
            </w:rPr>
            <w:fldChar w:fldCharType="end"/>
          </w:r>
        </w:sdtContent>
      </w:sdt>
    </w:p>
    <w:p w14:paraId="0798EA87" w14:textId="77777777" w:rsidR="007B5B0A" w:rsidRPr="00AC3368" w:rsidRDefault="00877452" w:rsidP="00456D8C">
      <w:pPr>
        <w:rPr>
          <w:rFonts w:ascii="Arial" w:hAnsi="Arial" w:cs="Arial"/>
          <w:b/>
          <w:i/>
          <w:sz w:val="22"/>
          <w:szCs w:val="22"/>
        </w:rPr>
      </w:pPr>
      <w:r w:rsidRPr="00AC3368">
        <w:rPr>
          <w:rFonts w:ascii="Arial" w:hAnsi="Arial" w:cs="Arial"/>
          <w:b/>
          <w:i/>
          <w:sz w:val="22"/>
          <w:szCs w:val="22"/>
        </w:rPr>
        <w:t xml:space="preserve">Analysis </w:t>
      </w:r>
    </w:p>
    <w:p w14:paraId="1069F5EB" w14:textId="77777777" w:rsidR="007B5B0A" w:rsidRPr="00AC3368" w:rsidRDefault="00877452" w:rsidP="00456D8C">
      <w:pPr>
        <w:rPr>
          <w:rFonts w:ascii="Arial" w:hAnsi="Arial" w:cs="Arial"/>
          <w:sz w:val="22"/>
          <w:szCs w:val="22"/>
        </w:rPr>
      </w:pPr>
      <w:r w:rsidRPr="00AC3368">
        <w:rPr>
          <w:rFonts w:ascii="Arial" w:hAnsi="Arial" w:cs="Arial"/>
          <w:sz w:val="22"/>
          <w:szCs w:val="22"/>
        </w:rPr>
        <w:t xml:space="preserve">Delta Hotel Tudor Park by Marriott has received different kinds of reviews and ratings on online platforms that showcase its service quality and brand recognition in the UK market. According to the above illustration, the organisation has been specified based on different aspects such as its services, values, quality, location, occupancy and others. People have provided a four-star rating to the organisation for its location and accessibility. A similar rating has also been acquired by the hotel for its room occupancy, organisational value, and service quality. Most of the customers have also provided positive reviews and feedback for its customer services and amenities as well. </w:t>
      </w:r>
    </w:p>
    <w:p w14:paraId="4C0BE6AD" w14:textId="77777777" w:rsidR="007B5B0A" w:rsidRPr="00AC3368" w:rsidRDefault="00877452" w:rsidP="00456D8C">
      <w:pPr>
        <w:rPr>
          <w:rFonts w:ascii="Arial" w:hAnsi="Arial" w:cs="Arial"/>
          <w:b/>
          <w:bCs/>
          <w:sz w:val="22"/>
          <w:szCs w:val="22"/>
        </w:rPr>
      </w:pPr>
      <w:bookmarkStart w:id="48" w:name="_m3iwd85z3a6j" w:colFirst="0" w:colLast="0"/>
      <w:bookmarkEnd w:id="48"/>
      <w:r w:rsidRPr="00AC3368">
        <w:rPr>
          <w:rFonts w:ascii="Arial" w:hAnsi="Arial" w:cs="Arial"/>
          <w:b/>
          <w:bCs/>
          <w:sz w:val="22"/>
          <w:szCs w:val="22"/>
        </w:rPr>
        <w:t>Reflective Account</w:t>
      </w:r>
    </w:p>
    <w:p w14:paraId="7F9D5E6C" w14:textId="77542C18" w:rsidR="00657DEE" w:rsidRPr="00AC3368" w:rsidRDefault="00877452" w:rsidP="00456D8C">
      <w:pPr>
        <w:rPr>
          <w:rFonts w:ascii="Arial" w:hAnsi="Arial" w:cs="Arial"/>
          <w:sz w:val="22"/>
          <w:szCs w:val="22"/>
        </w:rPr>
      </w:pPr>
      <w:r w:rsidRPr="00AC3368">
        <w:rPr>
          <w:rFonts w:ascii="Arial" w:hAnsi="Arial" w:cs="Arial"/>
          <w:sz w:val="22"/>
          <w:szCs w:val="22"/>
        </w:rPr>
        <w:t xml:space="preserve">The overall analysis and findings of the evaluation of Delta Hotel Tudor Park by Marriott have significantly enriched my understanding and insights into various aspects. It has provided me with the clarity of the strengths, weaknesses, market landscapes, competitiveness and others. Through this analysis, I have understood that the business is highly positioned in the market, being the subsidiary of Marriott Hotel. From the online reviews and ratings of people, the organisation has achieved most of the positive comments from the customer base. Nevertheless, the organisation should focus on upgrading its service infrastructure and brand proposition to remain competitive and saturate the market needs. </w:t>
      </w:r>
    </w:p>
    <w:p w14:paraId="732C96B7" w14:textId="77777777" w:rsidR="00657DEE" w:rsidRPr="00AC3368" w:rsidRDefault="00657DEE" w:rsidP="00456D8C">
      <w:pPr>
        <w:rPr>
          <w:rFonts w:ascii="Arial" w:hAnsi="Arial" w:cs="Arial"/>
          <w:sz w:val="22"/>
          <w:szCs w:val="22"/>
        </w:rPr>
      </w:pPr>
      <w:r w:rsidRPr="00AC3368">
        <w:rPr>
          <w:rFonts w:ascii="Arial" w:hAnsi="Arial" w:cs="Arial"/>
          <w:sz w:val="22"/>
          <w:szCs w:val="22"/>
        </w:rPr>
        <w:br w:type="page"/>
      </w:r>
    </w:p>
    <w:p w14:paraId="109EF061" w14:textId="77777777" w:rsidR="00657DEE" w:rsidRPr="00AC3368" w:rsidRDefault="00657DEE" w:rsidP="00456D8C">
      <w:pPr>
        <w:pStyle w:val="Heading1"/>
        <w:rPr>
          <w:rFonts w:ascii="Arial" w:hAnsi="Arial" w:cs="Arial"/>
          <w:sz w:val="22"/>
          <w:szCs w:val="22"/>
        </w:rPr>
      </w:pPr>
      <w:bookmarkStart w:id="49" w:name="_Toc192184161"/>
      <w:r w:rsidRPr="00AC3368">
        <w:rPr>
          <w:rFonts w:ascii="Arial" w:hAnsi="Arial" w:cs="Arial"/>
          <w:sz w:val="22"/>
          <w:szCs w:val="22"/>
        </w:rPr>
        <w:t>Chapter Five: Theme Exploration and Discussion</w:t>
      </w:r>
      <w:bookmarkEnd w:id="49"/>
    </w:p>
    <w:p w14:paraId="3C78837E" w14:textId="77777777" w:rsidR="00657DEE" w:rsidRPr="00AC3368" w:rsidRDefault="00657DEE" w:rsidP="00456D8C">
      <w:pPr>
        <w:pStyle w:val="Heading2"/>
        <w:rPr>
          <w:rFonts w:ascii="Arial" w:hAnsi="Arial" w:cs="Arial"/>
          <w:sz w:val="22"/>
          <w:szCs w:val="22"/>
        </w:rPr>
      </w:pPr>
      <w:bookmarkStart w:id="50" w:name="_Toc192184162"/>
      <w:r w:rsidRPr="00AC3368">
        <w:rPr>
          <w:rFonts w:ascii="Arial" w:hAnsi="Arial" w:cs="Arial"/>
          <w:sz w:val="22"/>
          <w:szCs w:val="22"/>
        </w:rPr>
        <w:t>5.1 Theme Exploration</w:t>
      </w:r>
      <w:bookmarkEnd w:id="50"/>
    </w:p>
    <w:p w14:paraId="765952D6" w14:textId="77777777" w:rsidR="00657DEE" w:rsidRPr="00AC3368" w:rsidRDefault="00657DEE" w:rsidP="00456D8C">
      <w:pPr>
        <w:rPr>
          <w:rFonts w:ascii="Arial" w:hAnsi="Arial" w:cs="Arial"/>
          <w:sz w:val="22"/>
          <w:szCs w:val="22"/>
          <w:lang w:val="en-US"/>
        </w:rPr>
      </w:pPr>
      <w:r w:rsidRPr="00AC3368">
        <w:rPr>
          <w:rFonts w:ascii="Arial" w:hAnsi="Arial" w:cs="Arial"/>
          <w:b/>
          <w:bCs/>
          <w:i/>
          <w:iCs/>
          <w:sz w:val="22"/>
          <w:szCs w:val="22"/>
          <w:lang w:val="en-US"/>
        </w:rPr>
        <w:t xml:space="preserve">Theme 1: Key factors influencing housekeeping issues that affect guest satisfaction and hotel performance at Delta Hotel Tudor Park by </w:t>
      </w:r>
      <w:proofErr w:type="spellStart"/>
      <w:r w:rsidRPr="00AC3368">
        <w:rPr>
          <w:rFonts w:ascii="Arial" w:hAnsi="Arial" w:cs="Arial"/>
          <w:b/>
          <w:bCs/>
          <w:i/>
          <w:iCs/>
          <w:sz w:val="22"/>
          <w:szCs w:val="22"/>
          <w:lang w:val="en-US"/>
        </w:rPr>
        <w:t>Mariott</w:t>
      </w:r>
      <w:proofErr w:type="spellEnd"/>
      <w:r w:rsidRPr="00AC3368">
        <w:rPr>
          <w:rFonts w:ascii="Arial" w:hAnsi="Arial" w:cs="Arial"/>
          <w:b/>
          <w:bCs/>
          <w:i/>
          <w:iCs/>
          <w:sz w:val="22"/>
          <w:szCs w:val="22"/>
          <w:lang w:val="en-US"/>
        </w:rPr>
        <w:t>. </w:t>
      </w:r>
    </w:p>
    <w:p w14:paraId="5BCBC251" w14:textId="77777777" w:rsidR="00657DEE" w:rsidRPr="00AC3368" w:rsidRDefault="00657DEE" w:rsidP="00456D8C">
      <w:pPr>
        <w:jc w:val="center"/>
        <w:rPr>
          <w:rFonts w:ascii="Arial" w:hAnsi="Arial" w:cs="Arial"/>
          <w:sz w:val="22"/>
          <w:szCs w:val="22"/>
          <w:lang w:val="en-US"/>
        </w:rPr>
      </w:pPr>
      <w:r w:rsidRPr="00AC3368">
        <w:rPr>
          <w:rFonts w:ascii="Arial" w:hAnsi="Arial" w:cs="Arial"/>
          <w:b/>
          <w:bCs/>
          <w:noProof/>
          <w:sz w:val="22"/>
          <w:szCs w:val="22"/>
          <w:lang w:val="en-US"/>
        </w:rPr>
        <w:drawing>
          <wp:inline distT="0" distB="0" distL="0" distR="0" wp14:anchorId="7B122FA0" wp14:editId="03BA1161">
            <wp:extent cx="4533900" cy="4238625"/>
            <wp:effectExtent l="0" t="0" r="0" b="9525"/>
            <wp:docPr id="15032759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33900" cy="4238625"/>
                    </a:xfrm>
                    <a:prstGeom prst="rect">
                      <a:avLst/>
                    </a:prstGeom>
                    <a:noFill/>
                    <a:ln>
                      <a:noFill/>
                    </a:ln>
                  </pic:spPr>
                </pic:pic>
              </a:graphicData>
            </a:graphic>
          </wp:inline>
        </w:drawing>
      </w:r>
    </w:p>
    <w:p w14:paraId="32EA90E4" w14:textId="77777777" w:rsidR="00657DEE" w:rsidRPr="00AC3368" w:rsidRDefault="00657DEE" w:rsidP="00456D8C">
      <w:pPr>
        <w:jc w:val="center"/>
        <w:rPr>
          <w:rFonts w:ascii="Arial" w:hAnsi="Arial" w:cs="Arial"/>
          <w:b/>
          <w:bCs/>
          <w:sz w:val="22"/>
          <w:szCs w:val="22"/>
          <w:lang w:val="en-US"/>
        </w:rPr>
      </w:pPr>
      <w:r w:rsidRPr="00AC3368">
        <w:rPr>
          <w:rFonts w:ascii="Arial" w:hAnsi="Arial" w:cs="Arial"/>
          <w:b/>
          <w:bCs/>
          <w:sz w:val="22"/>
          <w:szCs w:val="22"/>
          <w:lang w:val="en-US"/>
        </w:rPr>
        <w:t>Figure: Factors influencing housekeeping issues at Delta Hotels Tudor Park by Marriott</w:t>
      </w:r>
    </w:p>
    <w:p w14:paraId="6BC55125" w14:textId="77777777" w:rsidR="00657DEE" w:rsidRPr="00AC3368" w:rsidRDefault="00657DEE" w:rsidP="00456D8C">
      <w:pPr>
        <w:jc w:val="center"/>
        <w:rPr>
          <w:rFonts w:ascii="Arial" w:hAnsi="Arial" w:cs="Arial"/>
          <w:b/>
          <w:bCs/>
          <w:sz w:val="22"/>
          <w:szCs w:val="22"/>
          <w:lang w:val="en-US"/>
        </w:rPr>
      </w:pPr>
      <w:r w:rsidRPr="00AC3368">
        <w:rPr>
          <w:rFonts w:ascii="Arial" w:hAnsi="Arial" w:cs="Arial"/>
          <w:b/>
          <w:bCs/>
          <w:sz w:val="22"/>
          <w:szCs w:val="22"/>
          <w:lang w:val="en-US"/>
        </w:rPr>
        <w:t xml:space="preserve">Source: </w:t>
      </w:r>
      <w:sdt>
        <w:sdtPr>
          <w:rPr>
            <w:rFonts w:ascii="Arial" w:hAnsi="Arial" w:cs="Arial"/>
            <w:b/>
            <w:bCs/>
            <w:sz w:val="22"/>
            <w:szCs w:val="22"/>
            <w:lang w:val="en-US"/>
          </w:rPr>
          <w:id w:val="949812503"/>
          <w:citation/>
        </w:sdtPr>
        <w:sdtEndPr/>
        <w:sdtContent>
          <w:r w:rsidRPr="00AC3368">
            <w:rPr>
              <w:rFonts w:ascii="Arial" w:hAnsi="Arial" w:cs="Arial"/>
              <w:b/>
              <w:bCs/>
              <w:sz w:val="22"/>
              <w:szCs w:val="22"/>
              <w:lang w:val="en-US"/>
            </w:rPr>
            <w:fldChar w:fldCharType="begin"/>
          </w:r>
          <w:r w:rsidRPr="00AC3368">
            <w:rPr>
              <w:rFonts w:ascii="Arial" w:hAnsi="Arial" w:cs="Arial"/>
              <w:b/>
              <w:bCs/>
              <w:sz w:val="22"/>
              <w:szCs w:val="22"/>
              <w:lang w:val="en-US"/>
            </w:rPr>
            <w:instrText xml:space="preserve"> CITATION Sar224 \l 1033 </w:instrText>
          </w:r>
          <w:r w:rsidRPr="00AC3368">
            <w:rPr>
              <w:rFonts w:ascii="Arial" w:hAnsi="Arial" w:cs="Arial"/>
              <w:b/>
              <w:bCs/>
              <w:sz w:val="22"/>
              <w:szCs w:val="22"/>
              <w:lang w:val="en-US"/>
            </w:rPr>
            <w:fldChar w:fldCharType="separate"/>
          </w:r>
          <w:r w:rsidRPr="00AC3368">
            <w:rPr>
              <w:rFonts w:ascii="Arial" w:eastAsiaTheme="minorHAnsi" w:hAnsi="Arial" w:cs="Arial"/>
              <w:b/>
              <w:bCs/>
              <w:noProof/>
              <w:sz w:val="22"/>
              <w:szCs w:val="22"/>
              <w:lang w:val="en-US"/>
            </w:rPr>
            <w:t>(Butler, 2022)</w:t>
          </w:r>
          <w:r w:rsidRPr="00AC3368">
            <w:rPr>
              <w:rFonts w:ascii="Arial" w:hAnsi="Arial" w:cs="Arial"/>
              <w:b/>
              <w:bCs/>
              <w:sz w:val="22"/>
              <w:szCs w:val="22"/>
              <w:lang w:val="en-US"/>
            </w:rPr>
            <w:fldChar w:fldCharType="end"/>
          </w:r>
        </w:sdtContent>
      </w:sdt>
    </w:p>
    <w:p w14:paraId="0BC6DBE0"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The housekeeping team stands out as the backbone of the hospitality industry, meticulously ensuring cleanliness and maintaining guest comfort. Their essential duties, combined with key skills including attention to detail and efficient communication are indispensable towards offering exceptional service </w:t>
      </w:r>
      <w:sdt>
        <w:sdtPr>
          <w:rPr>
            <w:rFonts w:ascii="Arial" w:hAnsi="Arial" w:cs="Arial"/>
            <w:sz w:val="22"/>
            <w:szCs w:val="22"/>
            <w:lang w:val="en-US"/>
          </w:rPr>
          <w:id w:val="972329776"/>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CITATION hot23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(hoteldive, 2023)</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During the pandemic, their role has been more crucial in terms of meeting guests' needs and backing them into their hotels which is definitely a challenging task. Most of the authors have discussed that lots of changes have occurred in this industry in recent years. As the external scenarios constantly change in this sector, it is becoming mandatory for employers to keep themselves in-sync with the external environment </w:t>
      </w:r>
      <w:sdt>
        <w:sdtPr>
          <w:rPr>
            <w:rFonts w:ascii="Arial" w:hAnsi="Arial" w:cs="Arial"/>
            <w:sz w:val="22"/>
            <w:szCs w:val="22"/>
            <w:lang w:val="en-US"/>
          </w:rPr>
          <w:id w:val="248309717"/>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Mic218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(Sainato, 2021)</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w:t>
      </w:r>
      <w:proofErr w:type="spellStart"/>
      <w:r w:rsidRPr="00AC3368">
        <w:rPr>
          <w:rFonts w:ascii="Arial" w:hAnsi="Arial" w:cs="Arial"/>
          <w:sz w:val="22"/>
          <w:szCs w:val="22"/>
          <w:lang w:val="en-US"/>
        </w:rPr>
        <w:t>Organisations</w:t>
      </w:r>
      <w:proofErr w:type="spellEnd"/>
      <w:r w:rsidRPr="00AC3368">
        <w:rPr>
          <w:rFonts w:ascii="Arial" w:hAnsi="Arial" w:cs="Arial"/>
          <w:sz w:val="22"/>
          <w:szCs w:val="22"/>
          <w:lang w:val="en-US"/>
        </w:rPr>
        <w:t xml:space="preserve"> are under constant pressure to meet international standards irrespective of business tactics and </w:t>
      </w:r>
      <w:proofErr w:type="spellStart"/>
      <w:r w:rsidRPr="00AC3368">
        <w:rPr>
          <w:rFonts w:ascii="Arial" w:hAnsi="Arial" w:cs="Arial"/>
          <w:sz w:val="22"/>
          <w:szCs w:val="22"/>
          <w:lang w:val="en-US"/>
        </w:rPr>
        <w:t>organisational</w:t>
      </w:r>
      <w:proofErr w:type="spellEnd"/>
      <w:r w:rsidRPr="00AC3368">
        <w:rPr>
          <w:rFonts w:ascii="Arial" w:hAnsi="Arial" w:cs="Arial"/>
          <w:sz w:val="22"/>
          <w:szCs w:val="22"/>
          <w:lang w:val="en-US"/>
        </w:rPr>
        <w:t xml:space="preserve"> structure. The standard deviations for housekeeping services are relatively high which expresses that there is a significant degree of variability in guest satisfaction and expectations </w:t>
      </w:r>
      <w:sdt>
        <w:sdtPr>
          <w:rPr>
            <w:rFonts w:ascii="Arial" w:hAnsi="Arial" w:cs="Arial"/>
            <w:sz w:val="22"/>
            <w:szCs w:val="22"/>
            <w:lang w:val="en-US"/>
          </w:rPr>
          <w:id w:val="593597214"/>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bbc2117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(bbc, 2021)</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There are several factors that influence housekeeping issues that severely impact guest satisfaction and hotel performance. Essential variables including cleaning of the room, sanitation and hygiene, clean linen, comfortable and </w:t>
      </w:r>
      <w:proofErr w:type="spellStart"/>
      <w:r w:rsidRPr="00AC3368">
        <w:rPr>
          <w:rFonts w:ascii="Arial" w:hAnsi="Arial" w:cs="Arial"/>
          <w:sz w:val="22"/>
          <w:szCs w:val="22"/>
          <w:lang w:val="en-US"/>
        </w:rPr>
        <w:t>cosy</w:t>
      </w:r>
      <w:proofErr w:type="spellEnd"/>
      <w:r w:rsidRPr="00AC3368">
        <w:rPr>
          <w:rFonts w:ascii="Arial" w:hAnsi="Arial" w:cs="Arial"/>
          <w:sz w:val="22"/>
          <w:szCs w:val="22"/>
          <w:lang w:val="en-US"/>
        </w:rPr>
        <w:t xml:space="preserve"> room as well as bathroom facilities contribute to this factor. These variables massively reflect the significance of ensuring hygiene and cleanliness in the rooms to upscale </w:t>
      </w:r>
      <w:proofErr w:type="spellStart"/>
      <w:r w:rsidRPr="00AC3368">
        <w:rPr>
          <w:rFonts w:ascii="Arial" w:hAnsi="Arial" w:cs="Arial"/>
          <w:sz w:val="22"/>
          <w:szCs w:val="22"/>
          <w:lang w:val="en-US"/>
        </w:rPr>
        <w:t>traveller</w:t>
      </w:r>
      <w:proofErr w:type="spellEnd"/>
      <w:r w:rsidRPr="00AC3368">
        <w:rPr>
          <w:rFonts w:ascii="Arial" w:hAnsi="Arial" w:cs="Arial"/>
          <w:sz w:val="22"/>
          <w:szCs w:val="22"/>
          <w:lang w:val="en-US"/>
        </w:rPr>
        <w:t xml:space="preserve"> satisfaction (</w:t>
      </w:r>
      <w:r w:rsidRPr="00AC3368">
        <w:rPr>
          <w:rFonts w:ascii="Arial" w:hAnsi="Arial" w:cs="Arial"/>
          <w:sz w:val="22"/>
          <w:szCs w:val="22"/>
          <w:lang w:val="en-IN" w:bidi="th-TH"/>
        </w:rPr>
        <w:t>Andrade</w:t>
      </w:r>
      <w:r w:rsidRPr="00AC3368">
        <w:rPr>
          <w:rFonts w:ascii="Arial" w:hAnsi="Arial" w:cs="Arial"/>
          <w:sz w:val="22"/>
          <w:szCs w:val="22"/>
          <w:lang w:bidi="th-TH"/>
        </w:rPr>
        <w:t xml:space="preserve"> et al., 2021</w:t>
      </w:r>
      <w:r w:rsidRPr="00AC3368">
        <w:rPr>
          <w:rFonts w:ascii="Arial" w:hAnsi="Arial" w:cs="Arial"/>
          <w:sz w:val="22"/>
          <w:szCs w:val="22"/>
          <w:lang w:val="en-US"/>
        </w:rPr>
        <w:t xml:space="preserve">). Some of the respondents have cultivated about cleanliness standards, guest response times, staff quality training programs, amenity management and sustainability practices helping to ensure well-managed housekeeping operations effectively </w:t>
      </w:r>
      <w:sdt>
        <w:sdtPr>
          <w:rPr>
            <w:rFonts w:ascii="Arial" w:hAnsi="Arial" w:cs="Arial"/>
            <w:sz w:val="22"/>
            <w:szCs w:val="22"/>
            <w:lang w:val="en-US"/>
          </w:rPr>
          <w:id w:val="-969978416"/>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Jem232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(Dempsey, 2023)</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This variability dictates that some tourists may be influenced by these services, while others may be less satisfied and have bigger needs. Based on thorough research, it has been figured out that both business guests and accommodation managers have primarily been responsible for ensuring the overall cleanliness of hotels like Delta Hotels Tudor Park by Marriott. The brand’s structural equation modelling technique follows in embracing the food quality of clients and their </w:t>
      </w:r>
      <w:proofErr w:type="spellStart"/>
      <w:r w:rsidRPr="00AC3368">
        <w:rPr>
          <w:rFonts w:ascii="Arial" w:hAnsi="Arial" w:cs="Arial"/>
          <w:sz w:val="22"/>
          <w:szCs w:val="22"/>
          <w:lang w:val="en-US"/>
        </w:rPr>
        <w:t>behavioural</w:t>
      </w:r>
      <w:proofErr w:type="spellEnd"/>
      <w:r w:rsidRPr="00AC3368">
        <w:rPr>
          <w:rFonts w:ascii="Arial" w:hAnsi="Arial" w:cs="Arial"/>
          <w:sz w:val="22"/>
          <w:szCs w:val="22"/>
          <w:lang w:val="en-US"/>
        </w:rPr>
        <w:t xml:space="preserve"> intentions that govern a stronger relationship among its relevant attributes. Respondents with higher ratings indicate that guest satisfaction rely on service recovery and failure aspects </w:t>
      </w:r>
      <w:sdt>
        <w:sdtPr>
          <w:rPr>
            <w:rFonts w:ascii="Arial" w:hAnsi="Arial" w:cs="Arial"/>
            <w:sz w:val="22"/>
            <w:szCs w:val="22"/>
            <w:lang w:val="en-US"/>
          </w:rPr>
          <w:id w:val="264659062"/>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Sar224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(Butler, 2022)</w:t>
          </w:r>
          <w:r w:rsidRPr="00AC3368">
            <w:rPr>
              <w:rFonts w:ascii="Arial" w:hAnsi="Arial" w:cs="Arial"/>
              <w:sz w:val="22"/>
              <w:szCs w:val="22"/>
              <w:lang w:val="en-US"/>
            </w:rPr>
            <w:fldChar w:fldCharType="end"/>
          </w:r>
        </w:sdtContent>
      </w:sdt>
      <w:r w:rsidRPr="00AC3368">
        <w:rPr>
          <w:rFonts w:ascii="Arial" w:hAnsi="Arial" w:cs="Arial"/>
          <w:sz w:val="22"/>
          <w:szCs w:val="22"/>
          <w:lang w:val="en-US"/>
        </w:rPr>
        <w:t>. The firm must work on key areas like improving the quality of room decor, placing superior furnishings, superior amenities in guest rooms and recruiting professional employees (</w:t>
      </w:r>
      <w:proofErr w:type="spellStart"/>
      <w:r w:rsidRPr="00AC3368">
        <w:rPr>
          <w:rFonts w:ascii="Arial" w:hAnsi="Arial" w:cs="Arial"/>
          <w:sz w:val="22"/>
          <w:szCs w:val="22"/>
          <w:lang w:val="en-US" w:bidi="th-TH"/>
        </w:rPr>
        <w:t>Gaspani</w:t>
      </w:r>
      <w:proofErr w:type="spellEnd"/>
      <w:r w:rsidRPr="00AC3368">
        <w:rPr>
          <w:rFonts w:ascii="Arial" w:hAnsi="Arial" w:cs="Arial"/>
          <w:sz w:val="22"/>
          <w:szCs w:val="22"/>
          <w:lang w:val="en-US" w:bidi="th-TH"/>
        </w:rPr>
        <w:t xml:space="preserve"> and </w:t>
      </w:r>
      <w:proofErr w:type="spellStart"/>
      <w:r w:rsidRPr="00AC3368">
        <w:rPr>
          <w:rFonts w:ascii="Arial" w:hAnsi="Arial" w:cs="Arial"/>
          <w:sz w:val="22"/>
          <w:szCs w:val="22"/>
          <w:lang w:val="en-US" w:bidi="th-TH"/>
        </w:rPr>
        <w:t>Recchi</w:t>
      </w:r>
      <w:proofErr w:type="spellEnd"/>
      <w:r w:rsidRPr="00AC3368">
        <w:rPr>
          <w:rFonts w:ascii="Arial" w:hAnsi="Arial" w:cs="Arial"/>
          <w:sz w:val="22"/>
          <w:szCs w:val="22"/>
          <w:lang w:val="en-US" w:bidi="th-TH"/>
        </w:rPr>
        <w:t>, 2024</w:t>
      </w:r>
      <w:r w:rsidRPr="00AC3368">
        <w:rPr>
          <w:rFonts w:ascii="Arial" w:hAnsi="Arial" w:cs="Arial"/>
          <w:sz w:val="22"/>
          <w:szCs w:val="22"/>
          <w:lang w:val="en-US"/>
        </w:rPr>
        <w:t>). However, failed to implement these approaches erodes the quality of the hotel, decreasing tourists’ confidence to engage and ultimately affecting its reputation level. </w:t>
      </w:r>
    </w:p>
    <w:p w14:paraId="66EDD559" w14:textId="77777777" w:rsidR="00657DEE" w:rsidRPr="00AC3368" w:rsidRDefault="00657DEE" w:rsidP="00456D8C">
      <w:pPr>
        <w:jc w:val="center"/>
        <w:rPr>
          <w:rFonts w:ascii="Arial" w:hAnsi="Arial" w:cs="Arial"/>
          <w:sz w:val="22"/>
          <w:szCs w:val="22"/>
          <w:lang w:val="en-US"/>
        </w:rPr>
      </w:pPr>
      <w:r w:rsidRPr="00AC3368">
        <w:rPr>
          <w:rFonts w:ascii="Arial" w:hAnsi="Arial" w:cs="Arial"/>
          <w:noProof/>
          <w:sz w:val="22"/>
          <w:szCs w:val="22"/>
          <w:lang w:val="en-US"/>
        </w:rPr>
        <w:drawing>
          <wp:inline distT="0" distB="0" distL="0" distR="0" wp14:anchorId="14395A48" wp14:editId="77493DCA">
            <wp:extent cx="5734050" cy="3781425"/>
            <wp:effectExtent l="0" t="0" r="0" b="9525"/>
            <wp:docPr id="7069882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3781425"/>
                    </a:xfrm>
                    <a:prstGeom prst="rect">
                      <a:avLst/>
                    </a:prstGeom>
                    <a:noFill/>
                    <a:ln>
                      <a:noFill/>
                    </a:ln>
                  </pic:spPr>
                </pic:pic>
              </a:graphicData>
            </a:graphic>
          </wp:inline>
        </w:drawing>
      </w:r>
    </w:p>
    <w:p w14:paraId="4D1EA148" w14:textId="77777777" w:rsidR="00657DEE" w:rsidRPr="00AC3368" w:rsidRDefault="00657DEE" w:rsidP="00456D8C">
      <w:pPr>
        <w:jc w:val="center"/>
        <w:rPr>
          <w:rFonts w:ascii="Arial" w:hAnsi="Arial" w:cs="Arial"/>
          <w:b/>
          <w:bCs/>
          <w:sz w:val="22"/>
          <w:szCs w:val="22"/>
          <w:lang w:val="en-US"/>
        </w:rPr>
      </w:pPr>
      <w:r w:rsidRPr="00AC3368">
        <w:rPr>
          <w:rFonts w:ascii="Arial" w:hAnsi="Arial" w:cs="Arial"/>
          <w:b/>
          <w:bCs/>
          <w:sz w:val="22"/>
          <w:szCs w:val="22"/>
          <w:lang w:val="en-US"/>
        </w:rPr>
        <w:t>Figure: Housekeeping issues at Delta Hotels Tudor Park by Marriott</w:t>
      </w:r>
    </w:p>
    <w:p w14:paraId="2B1E1ADA" w14:textId="77777777" w:rsidR="00657DEE" w:rsidRPr="00AC3368" w:rsidRDefault="00657DEE" w:rsidP="00456D8C">
      <w:pPr>
        <w:jc w:val="center"/>
        <w:rPr>
          <w:rFonts w:ascii="Arial" w:hAnsi="Arial" w:cs="Arial"/>
          <w:b/>
          <w:bCs/>
          <w:sz w:val="22"/>
          <w:szCs w:val="22"/>
          <w:lang w:val="en-US"/>
        </w:rPr>
      </w:pPr>
      <w:r w:rsidRPr="00AC3368">
        <w:rPr>
          <w:rFonts w:ascii="Arial" w:hAnsi="Arial" w:cs="Arial"/>
          <w:b/>
          <w:bCs/>
          <w:sz w:val="22"/>
          <w:szCs w:val="22"/>
          <w:lang w:val="en-US"/>
        </w:rPr>
        <w:t xml:space="preserve">Source: </w:t>
      </w:r>
      <w:sdt>
        <w:sdtPr>
          <w:rPr>
            <w:rFonts w:ascii="Arial" w:hAnsi="Arial" w:cs="Arial"/>
            <w:b/>
            <w:bCs/>
            <w:sz w:val="22"/>
            <w:szCs w:val="22"/>
            <w:lang w:val="en-US"/>
          </w:rPr>
          <w:id w:val="380453471"/>
          <w:citation/>
        </w:sdtPr>
        <w:sdtEndPr/>
        <w:sdtContent>
          <w:r w:rsidRPr="00AC3368">
            <w:rPr>
              <w:rFonts w:ascii="Arial" w:hAnsi="Arial" w:cs="Arial"/>
              <w:b/>
              <w:bCs/>
              <w:sz w:val="22"/>
              <w:szCs w:val="22"/>
              <w:lang w:val="en-US"/>
            </w:rPr>
            <w:fldChar w:fldCharType="begin"/>
          </w:r>
          <w:r w:rsidRPr="00AC3368">
            <w:rPr>
              <w:rFonts w:ascii="Arial" w:hAnsi="Arial" w:cs="Arial"/>
              <w:b/>
              <w:bCs/>
              <w:sz w:val="22"/>
              <w:szCs w:val="22"/>
              <w:lang w:val="en-US"/>
            </w:rPr>
            <w:instrText xml:space="preserve"> CITATION Eri203 \l 1033 </w:instrText>
          </w:r>
          <w:r w:rsidRPr="00AC3368">
            <w:rPr>
              <w:rFonts w:ascii="Arial" w:hAnsi="Arial" w:cs="Arial"/>
              <w:b/>
              <w:bCs/>
              <w:sz w:val="22"/>
              <w:szCs w:val="22"/>
              <w:lang w:val="en-US"/>
            </w:rPr>
            <w:fldChar w:fldCharType="separate"/>
          </w:r>
          <w:r w:rsidRPr="00AC3368">
            <w:rPr>
              <w:rFonts w:ascii="Arial" w:eastAsiaTheme="minorHAnsi" w:hAnsi="Arial" w:cs="Arial"/>
              <w:b/>
              <w:bCs/>
              <w:noProof/>
              <w:sz w:val="22"/>
              <w:szCs w:val="22"/>
              <w:lang w:val="en-US"/>
            </w:rPr>
            <w:t>(Rosen, 2020)</w:t>
          </w:r>
          <w:r w:rsidRPr="00AC3368">
            <w:rPr>
              <w:rFonts w:ascii="Arial" w:hAnsi="Arial" w:cs="Arial"/>
              <w:b/>
              <w:bCs/>
              <w:sz w:val="22"/>
              <w:szCs w:val="22"/>
              <w:lang w:val="en-US"/>
            </w:rPr>
            <w:fldChar w:fldCharType="end"/>
          </w:r>
        </w:sdtContent>
      </w:sdt>
    </w:p>
    <w:p w14:paraId="3CF8F2EA"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Delta Hotels by Marriott Tudor Park promotes an extraordinary retreat integrating serene beauty with convenience. Nestled in a rural and picturesque area, the hotel promotes stunning surroundings across Leeds Castle. Guests are often acknowledged regarding comfortable beds and clean, well-sized rooms. Its quiet surroundings add to the overall appeal and comfort level for consumers </w:t>
      </w:r>
      <w:sdt>
        <w:sdtPr>
          <w:rPr>
            <w:rFonts w:ascii="Arial" w:hAnsi="Arial" w:cs="Arial"/>
            <w:sz w:val="22"/>
            <w:szCs w:val="22"/>
            <w:lang w:val="en-US"/>
          </w:rPr>
          <w:id w:val="-2123287636"/>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Eri203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(Rosen, 2020)</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However, there are some mixed impressions posed by </w:t>
      </w:r>
      <w:proofErr w:type="spellStart"/>
      <w:r w:rsidRPr="00AC3368">
        <w:rPr>
          <w:rFonts w:ascii="Arial" w:hAnsi="Arial" w:cs="Arial"/>
          <w:sz w:val="22"/>
          <w:szCs w:val="22"/>
          <w:lang w:val="en-US"/>
        </w:rPr>
        <w:t>travellers</w:t>
      </w:r>
      <w:proofErr w:type="spellEnd"/>
      <w:r w:rsidRPr="00AC3368">
        <w:rPr>
          <w:rFonts w:ascii="Arial" w:hAnsi="Arial" w:cs="Arial"/>
          <w:sz w:val="22"/>
          <w:szCs w:val="22"/>
          <w:lang w:val="en-US"/>
        </w:rPr>
        <w:t xml:space="preserve"> regarding room decor and maintenance. Even though rooms are clean and well-presented, still most of the reviews suggest that the furniture and property appeared dated and in need of refurbishment. There are specific problems including occasional maintenance, old furniture and outdated decor were noted and it has been mentioned that some rooms could benefit from a facelift. Some of the guests have complained about essential problems like noise from air conditions, </w:t>
      </w:r>
      <w:proofErr w:type="spellStart"/>
      <w:r w:rsidRPr="00AC3368">
        <w:rPr>
          <w:rFonts w:ascii="Arial" w:hAnsi="Arial" w:cs="Arial"/>
          <w:sz w:val="22"/>
          <w:szCs w:val="22"/>
          <w:lang w:val="en-US"/>
        </w:rPr>
        <w:t>mouldy</w:t>
      </w:r>
      <w:proofErr w:type="spellEnd"/>
      <w:r w:rsidRPr="00AC3368">
        <w:rPr>
          <w:rFonts w:ascii="Arial" w:hAnsi="Arial" w:cs="Arial"/>
          <w:sz w:val="22"/>
          <w:szCs w:val="22"/>
          <w:lang w:val="en-US"/>
        </w:rPr>
        <w:t xml:space="preserve"> smells or less recurrent cleaning services. Regarding service quality, tourists have received mixed reviews </w:t>
      </w:r>
      <w:sdt>
        <w:sdtPr>
          <w:rPr>
            <w:rFonts w:ascii="Arial" w:hAnsi="Arial" w:cs="Arial"/>
            <w:sz w:val="22"/>
            <w:szCs w:val="22"/>
            <w:lang w:val="en-US"/>
          </w:rPr>
          <w:id w:val="-1932035740"/>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Amy211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(Gladwell, 2021)</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While most of them appreciate the efficient and attentive staff, there is a frequent indication of slow service specifically during dinner. Few reviews highlight key issues including undercooked food or meal components and long waits for orders which were not up to the standard. The occasional service mishap including slow room service or confusion with orders that detracts the brand’s overall dining experience </w:t>
      </w:r>
      <w:sdt>
        <w:sdtPr>
          <w:rPr>
            <w:rFonts w:ascii="Arial" w:hAnsi="Arial" w:cs="Arial"/>
            <w:sz w:val="22"/>
            <w:szCs w:val="22"/>
            <w:lang w:val="en-US"/>
          </w:rPr>
          <w:id w:val="-1036662857"/>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tri19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(tripadvisor, 2019)</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Focusing on food quality facilities, most guests protested regarding specific issues including the temperature of the dishes, quality of sausages and problems with the coffee. Depending on bed services, there were instances where tourists felt that beds were less ideal as some beds were too soft or too hard as well as occasionally not applicable for taller individuals. Few of them expressed their problems that beds seemed old or not in good condition </w:t>
      </w:r>
      <w:sdt>
        <w:sdtPr>
          <w:rPr>
            <w:rFonts w:ascii="Arial" w:hAnsi="Arial" w:cs="Arial"/>
            <w:sz w:val="22"/>
            <w:szCs w:val="22"/>
            <w:lang w:val="en-US"/>
          </w:rPr>
          <w:id w:val="1202516889"/>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tri24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(tripadvisor, 2024)</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Talking about cleanliness, most of the guests were unhappy and dissatisfied by dictating relatable issues including occasional lapses in housekeeping or particular maintenance concerns. On the other hand, staffing issues evolved as a significant concern where some tourists witnessed less-than-ideal interactions with certain staff members who were perceived as abrupt or uninterested. They have mentioned that workers were less friendly specifically while promoting the best services to their consumers. Alternatively, the Wi-Fi experience at Delta Hotels Tudor Park by Marriott was also not in great condition depending on guest feedback. The majority of </w:t>
      </w:r>
      <w:proofErr w:type="spellStart"/>
      <w:r w:rsidRPr="00AC3368">
        <w:rPr>
          <w:rFonts w:ascii="Arial" w:hAnsi="Arial" w:cs="Arial"/>
          <w:sz w:val="22"/>
          <w:szCs w:val="22"/>
          <w:lang w:val="en-US"/>
        </w:rPr>
        <w:t>travellers</w:t>
      </w:r>
      <w:proofErr w:type="spellEnd"/>
      <w:r w:rsidRPr="00AC3368">
        <w:rPr>
          <w:rFonts w:ascii="Arial" w:hAnsi="Arial" w:cs="Arial"/>
          <w:sz w:val="22"/>
          <w:szCs w:val="22"/>
          <w:lang w:val="en-US"/>
        </w:rPr>
        <w:t xml:space="preserve"> expressed about recurrent problems where they noted that this was not free and had to pay an additional high charge. Capturing various findings from the brand’s reports, poor connectivity and terrible signals were also added as a major hindrance due to its unreliability and expense </w:t>
      </w:r>
      <w:sdt>
        <w:sdtPr>
          <w:rPr>
            <w:rFonts w:ascii="Arial" w:hAnsi="Arial" w:cs="Arial"/>
            <w:sz w:val="22"/>
            <w:szCs w:val="22"/>
            <w:lang w:val="en-US"/>
          </w:rPr>
          <w:id w:val="-661236673"/>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exp25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(expedia, 2025)</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w:t>
      </w:r>
      <w:proofErr w:type="spellStart"/>
      <w:r w:rsidRPr="00AC3368">
        <w:rPr>
          <w:rFonts w:ascii="Arial" w:hAnsi="Arial" w:cs="Arial"/>
          <w:sz w:val="22"/>
          <w:szCs w:val="22"/>
          <w:lang w:val="en-US"/>
        </w:rPr>
        <w:t>Analysing</w:t>
      </w:r>
      <w:proofErr w:type="spellEnd"/>
      <w:r w:rsidRPr="00AC3368">
        <w:rPr>
          <w:rFonts w:ascii="Arial" w:hAnsi="Arial" w:cs="Arial"/>
          <w:sz w:val="22"/>
          <w:szCs w:val="22"/>
          <w:lang w:val="en-US"/>
        </w:rPr>
        <w:t xml:space="preserve"> key findings from pool facilities, some guests addressed that the pools are too basic or small with complaints regarding overcrowding specifically during baby sessions and children’s swimming lessons. Issues include lack of heating, shallow depth and requirement for tile repairs also has been mentioned. The normal use of the pool for child activities often limits its accessibility for other tourists which leads to disappointment for them seeking towards a relaxed or uninterrupted swim. Additionally, the family experience also not as great as the brand provides to its consumers. The larger families find it difficult to be accommodated in single rooms and often look for separate rooms due to the lack of connecting rooms </w:t>
      </w:r>
      <w:sdt>
        <w:sdtPr>
          <w:rPr>
            <w:rFonts w:ascii="Arial" w:hAnsi="Arial" w:cs="Arial"/>
            <w:sz w:val="22"/>
            <w:szCs w:val="22"/>
            <w:lang w:val="en-US"/>
          </w:rPr>
          <w:id w:val="-270559103"/>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mar25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(marriott, 2025)</w:t>
          </w:r>
          <w:r w:rsidRPr="00AC3368">
            <w:rPr>
              <w:rFonts w:ascii="Arial" w:hAnsi="Arial" w:cs="Arial"/>
              <w:sz w:val="22"/>
              <w:szCs w:val="22"/>
              <w:lang w:val="en-US"/>
            </w:rPr>
            <w:fldChar w:fldCharType="end"/>
          </w:r>
        </w:sdtContent>
      </w:sdt>
      <w:r w:rsidRPr="00AC3368">
        <w:rPr>
          <w:rFonts w:ascii="Arial" w:hAnsi="Arial" w:cs="Arial"/>
          <w:sz w:val="22"/>
          <w:szCs w:val="22"/>
          <w:lang w:val="en-US"/>
        </w:rPr>
        <w:t>. This results in patients having towards sleeping apart from each other to keep up with young children. However, some areas of the hotel were outdated and would take advantage of refurbishments as mentioned by a few guests. The situation of post-COVID service issues and a reduced workforce have majorly impacted the brand’s ability to fully meet its four-star status. Some of the guests noted a long distance to the central hub, which becomes challenging for those with mobility issues. Apart from these points, the hotel delivers top-notch service and comfortable stays that are associated with a four-star classification. Despite all of these concerns, the hotel maintains a popular choice for business bookings due to its amenities and conducive environment. </w:t>
      </w:r>
    </w:p>
    <w:p w14:paraId="358BCD0E" w14:textId="77777777" w:rsidR="00657DEE" w:rsidRPr="00AC3368" w:rsidRDefault="00657DEE" w:rsidP="00456D8C">
      <w:pPr>
        <w:jc w:val="center"/>
        <w:rPr>
          <w:rFonts w:ascii="Arial" w:hAnsi="Arial" w:cs="Arial"/>
          <w:sz w:val="22"/>
          <w:szCs w:val="22"/>
          <w:lang w:val="en-US"/>
        </w:rPr>
      </w:pPr>
      <w:r w:rsidRPr="00AC3368">
        <w:rPr>
          <w:rFonts w:ascii="Arial" w:hAnsi="Arial" w:cs="Arial"/>
          <w:b/>
          <w:bCs/>
          <w:noProof/>
          <w:sz w:val="22"/>
          <w:szCs w:val="22"/>
          <w:lang w:val="en-US"/>
        </w:rPr>
        <w:drawing>
          <wp:inline distT="0" distB="0" distL="0" distR="0" wp14:anchorId="4FD47315" wp14:editId="244FBA7B">
            <wp:extent cx="5734050" cy="4257675"/>
            <wp:effectExtent l="0" t="0" r="0" b="9525"/>
            <wp:docPr id="11737077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4050" cy="4257675"/>
                    </a:xfrm>
                    <a:prstGeom prst="rect">
                      <a:avLst/>
                    </a:prstGeom>
                    <a:noFill/>
                    <a:ln>
                      <a:noFill/>
                    </a:ln>
                  </pic:spPr>
                </pic:pic>
              </a:graphicData>
            </a:graphic>
          </wp:inline>
        </w:drawing>
      </w:r>
    </w:p>
    <w:p w14:paraId="4F4667F4" w14:textId="1ECB03E3" w:rsidR="00657DEE" w:rsidRPr="00AC3368" w:rsidRDefault="00657DEE" w:rsidP="00456D8C">
      <w:pPr>
        <w:jc w:val="center"/>
        <w:rPr>
          <w:rFonts w:ascii="Arial" w:hAnsi="Arial" w:cs="Arial"/>
          <w:b/>
          <w:bCs/>
          <w:sz w:val="22"/>
          <w:szCs w:val="22"/>
          <w:lang w:val="en-US"/>
        </w:rPr>
      </w:pPr>
      <w:r w:rsidRPr="00AC3368">
        <w:rPr>
          <w:rFonts w:ascii="Arial" w:hAnsi="Arial" w:cs="Arial"/>
          <w:b/>
          <w:bCs/>
          <w:sz w:val="22"/>
          <w:szCs w:val="22"/>
          <w:lang w:val="en-US"/>
        </w:rPr>
        <w:t>Figure: Ways to reduce housekeeping issues at Delta Hotels Tudor Park by Marriott</w:t>
      </w:r>
      <w:r w:rsidRPr="00AC3368">
        <w:rPr>
          <w:rFonts w:ascii="Arial" w:hAnsi="Arial" w:cs="Arial"/>
          <w:b/>
          <w:bCs/>
          <w:sz w:val="22"/>
          <w:szCs w:val="22"/>
          <w:lang w:val="en-US"/>
        </w:rPr>
        <w:br/>
        <w:t xml:space="preserve">Source: </w:t>
      </w:r>
      <w:sdt>
        <w:sdtPr>
          <w:rPr>
            <w:rFonts w:ascii="Arial" w:hAnsi="Arial" w:cs="Arial"/>
            <w:b/>
            <w:bCs/>
            <w:sz w:val="22"/>
            <w:szCs w:val="22"/>
            <w:lang w:val="en-US"/>
          </w:rPr>
          <w:id w:val="302507822"/>
          <w:citation/>
        </w:sdtPr>
        <w:sdtEndPr/>
        <w:sdtContent>
          <w:r w:rsidR="000E6214" w:rsidRPr="00AC3368">
            <w:rPr>
              <w:rFonts w:ascii="Arial" w:hAnsi="Arial" w:cs="Arial"/>
              <w:b/>
              <w:bCs/>
              <w:sz w:val="22"/>
              <w:szCs w:val="22"/>
              <w:lang w:val="en-US"/>
            </w:rPr>
            <w:fldChar w:fldCharType="begin"/>
          </w:r>
          <w:r w:rsidR="000E6214" w:rsidRPr="00AC3368">
            <w:rPr>
              <w:rFonts w:ascii="Arial" w:hAnsi="Arial" w:cs="Arial"/>
              <w:b/>
              <w:bCs/>
              <w:sz w:val="22"/>
              <w:szCs w:val="22"/>
              <w:lang w:val="en-US"/>
            </w:rPr>
            <w:instrText xml:space="preserve"> CITATION Geo202 \l 1033 </w:instrText>
          </w:r>
          <w:r w:rsidR="000E6214" w:rsidRPr="00AC3368">
            <w:rPr>
              <w:rFonts w:ascii="Arial" w:hAnsi="Arial" w:cs="Arial"/>
              <w:b/>
              <w:bCs/>
              <w:sz w:val="22"/>
              <w:szCs w:val="22"/>
              <w:lang w:val="en-US"/>
            </w:rPr>
            <w:fldChar w:fldCharType="separate"/>
          </w:r>
          <w:r w:rsidR="000E6214" w:rsidRPr="00AC3368">
            <w:rPr>
              <w:rFonts w:ascii="Arial" w:eastAsiaTheme="minorHAnsi" w:hAnsi="Arial" w:cs="Arial"/>
              <w:b/>
              <w:bCs/>
              <w:noProof/>
              <w:sz w:val="22"/>
              <w:szCs w:val="22"/>
              <w:lang w:val="en-US"/>
            </w:rPr>
            <w:t>(Clarke, 2020)</w:t>
          </w:r>
          <w:r w:rsidR="000E6214" w:rsidRPr="00AC3368">
            <w:rPr>
              <w:rFonts w:ascii="Arial" w:hAnsi="Arial" w:cs="Arial"/>
              <w:b/>
              <w:bCs/>
              <w:sz w:val="22"/>
              <w:szCs w:val="22"/>
              <w:lang w:val="en-US"/>
            </w:rPr>
            <w:fldChar w:fldCharType="end"/>
          </w:r>
        </w:sdtContent>
      </w:sdt>
    </w:p>
    <w:p w14:paraId="5B0EDB9F"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The housekeeping department plays a significant role towards ensuring higher standards across the hotel and upscaling guest experience from start to finish. Through controlling various challenges that arise in this department, housekeeping managers become significant in addressing safety problems, setting timelines and monitoring progress. Hence, the involvement of smart technologies becomes crucial for identifying Delta Hotels Tudor Park by Marriott's marketing activities to </w:t>
      </w:r>
      <w:proofErr w:type="spellStart"/>
      <w:r w:rsidRPr="00AC3368">
        <w:rPr>
          <w:rFonts w:ascii="Arial" w:hAnsi="Arial" w:cs="Arial"/>
          <w:sz w:val="22"/>
          <w:szCs w:val="22"/>
          <w:lang w:val="en-US"/>
        </w:rPr>
        <w:t>optimise</w:t>
      </w:r>
      <w:proofErr w:type="spellEnd"/>
      <w:r w:rsidRPr="00AC3368">
        <w:rPr>
          <w:rFonts w:ascii="Arial" w:hAnsi="Arial" w:cs="Arial"/>
          <w:sz w:val="22"/>
          <w:szCs w:val="22"/>
          <w:lang w:val="en-US"/>
        </w:rPr>
        <w:t xml:space="preserve"> its brand operations </w:t>
      </w:r>
      <w:sdt>
        <w:sdtPr>
          <w:rPr>
            <w:rFonts w:ascii="Arial" w:hAnsi="Arial" w:cs="Arial"/>
            <w:sz w:val="22"/>
            <w:szCs w:val="22"/>
            <w:lang w:val="en-US"/>
          </w:rPr>
          <w:id w:val="1712687431"/>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Geo202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(Clarke, 2020)</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It observes the application of smart services such as real-time monitoring capabilities, automation and sensor options. Through using these devices, the firm has the option to improve its housekeeping trends to allocate specific activities and embrace operational efficiency. Via automating and streamlining cleaning shifts, housekeeping staff will become more productive in terms of keeping track of their schedules. As occupancy enhances, they can be impulsively made informed of changes in their shift by enabling them to better manage their time. With the current pace of technological change, hotels need to build an ecosystem of products that is rapidly changing. Here, the significance of real-time reporting plays a huge part in offering guests real-time updates on rooms. It allows the brand’s departments to be more agile by which the hotel front desk easily understands room cleaning progress </w:t>
      </w:r>
      <w:sdt>
        <w:sdtPr>
          <w:rPr>
            <w:rFonts w:ascii="Arial" w:hAnsi="Arial" w:cs="Arial"/>
            <w:sz w:val="22"/>
            <w:szCs w:val="22"/>
            <w:lang w:val="en-US"/>
          </w:rPr>
          <w:id w:val="1030921419"/>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Har242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(Whitehead, 2024)</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Apart from that, the development of applicable training programs for housekeeping staff also becomes essential to identify skill gaps of workers and prepare them to manage and operate digital housekeeping solutions effectively. Others have mentioned the improvement of cleaning products where the building of understocked or </w:t>
      </w:r>
      <w:proofErr w:type="spellStart"/>
      <w:r w:rsidRPr="00AC3368">
        <w:rPr>
          <w:rFonts w:ascii="Arial" w:hAnsi="Arial" w:cs="Arial"/>
          <w:sz w:val="22"/>
          <w:szCs w:val="22"/>
          <w:lang w:val="en-US"/>
        </w:rPr>
        <w:t>undermaintained</w:t>
      </w:r>
      <w:proofErr w:type="spellEnd"/>
      <w:r w:rsidRPr="00AC3368">
        <w:rPr>
          <w:rFonts w:ascii="Arial" w:hAnsi="Arial" w:cs="Arial"/>
          <w:sz w:val="22"/>
          <w:szCs w:val="22"/>
          <w:lang w:val="en-US"/>
        </w:rPr>
        <w:t xml:space="preserve"> products could leads to poor service quality. Hence, the implementation of a product stocking system and purchasing them with a cost advantage definitely help the firm in ensuring the efficiency of housekeeping activities </w:t>
      </w:r>
      <w:sdt>
        <w:sdtPr>
          <w:rPr>
            <w:rFonts w:ascii="Arial" w:hAnsi="Arial" w:cs="Arial"/>
            <w:sz w:val="22"/>
            <w:szCs w:val="22"/>
            <w:lang w:val="en-US"/>
          </w:rPr>
          <w:id w:val="1859391921"/>
          <w:citation/>
        </w:sdtPr>
        <w:sdtEndPr/>
        <w:sdtContent>
          <w:r w:rsidRPr="00AC3368">
            <w:rPr>
              <w:rFonts w:ascii="Arial" w:hAnsi="Arial" w:cs="Arial"/>
              <w:sz w:val="22"/>
              <w:szCs w:val="22"/>
              <w:lang w:val="en-US"/>
            </w:rPr>
            <w:fldChar w:fldCharType="begin"/>
          </w:r>
          <w:r w:rsidRPr="00AC3368">
            <w:rPr>
              <w:rFonts w:ascii="Arial" w:hAnsi="Arial" w:cs="Arial"/>
              <w:sz w:val="22"/>
              <w:szCs w:val="22"/>
              <w:lang w:val="en-US"/>
            </w:rPr>
            <w:instrText xml:space="preserve"> CITATION wmp23 \l 1033 </w:instrText>
          </w:r>
          <w:r w:rsidRPr="00AC3368">
            <w:rPr>
              <w:rFonts w:ascii="Arial" w:hAnsi="Arial" w:cs="Arial"/>
              <w:sz w:val="22"/>
              <w:szCs w:val="22"/>
              <w:lang w:val="en-US"/>
            </w:rPr>
            <w:fldChar w:fldCharType="separate"/>
          </w:r>
          <w:r w:rsidRPr="00AC3368">
            <w:rPr>
              <w:rFonts w:ascii="Arial" w:eastAsiaTheme="minorHAnsi" w:hAnsi="Arial" w:cs="Arial"/>
              <w:noProof/>
              <w:sz w:val="22"/>
              <w:szCs w:val="22"/>
              <w:lang w:val="en-US"/>
            </w:rPr>
            <w:t>(wmprof, 2023)</w:t>
          </w:r>
          <w:r w:rsidRPr="00AC3368">
            <w:rPr>
              <w:rFonts w:ascii="Arial" w:hAnsi="Arial" w:cs="Arial"/>
              <w:sz w:val="22"/>
              <w:szCs w:val="22"/>
              <w:lang w:val="en-US"/>
            </w:rPr>
            <w:fldChar w:fldCharType="end"/>
          </w:r>
        </w:sdtContent>
      </w:sdt>
      <w:r w:rsidRPr="00AC3368">
        <w:rPr>
          <w:rFonts w:ascii="Arial" w:hAnsi="Arial" w:cs="Arial"/>
          <w:sz w:val="22"/>
          <w:szCs w:val="22"/>
          <w:lang w:val="en-US"/>
        </w:rPr>
        <w:t xml:space="preserve">. Some of them addressed that Delta Hotels Tudor Park by Marriott should focus on </w:t>
      </w:r>
      <w:proofErr w:type="spellStart"/>
      <w:r w:rsidRPr="00AC3368">
        <w:rPr>
          <w:rFonts w:ascii="Arial" w:hAnsi="Arial" w:cs="Arial"/>
          <w:sz w:val="22"/>
          <w:szCs w:val="22"/>
          <w:lang w:val="en-US"/>
        </w:rPr>
        <w:t>organising</w:t>
      </w:r>
      <w:proofErr w:type="spellEnd"/>
      <w:r w:rsidRPr="00AC3368">
        <w:rPr>
          <w:rFonts w:ascii="Arial" w:hAnsi="Arial" w:cs="Arial"/>
          <w:sz w:val="22"/>
          <w:szCs w:val="22"/>
          <w:lang w:val="en-US"/>
        </w:rPr>
        <w:t xml:space="preserve"> housekeeping checklists, controlling room amenities and ensuring cleanliness across all common areas. It can be achieved through high-quality service offerings, easy check-in process and lost-and-found item tracking to ensure guest loyalty. </w:t>
      </w:r>
    </w:p>
    <w:p w14:paraId="640C56C0" w14:textId="77777777" w:rsidR="00657DEE" w:rsidRPr="00AC3368" w:rsidRDefault="00657DEE" w:rsidP="00456D8C">
      <w:pPr>
        <w:pStyle w:val="Heading2"/>
        <w:rPr>
          <w:rFonts w:ascii="Arial" w:hAnsi="Arial" w:cs="Arial"/>
          <w:sz w:val="22"/>
          <w:szCs w:val="22"/>
        </w:rPr>
      </w:pPr>
      <w:bookmarkStart w:id="51" w:name="_Toc192184163"/>
      <w:r w:rsidRPr="00AC3368">
        <w:rPr>
          <w:rFonts w:ascii="Arial" w:hAnsi="Arial" w:cs="Arial"/>
          <w:sz w:val="22"/>
          <w:szCs w:val="22"/>
        </w:rPr>
        <w:t>5.2 Discussion</w:t>
      </w:r>
      <w:bookmarkEnd w:id="51"/>
    </w:p>
    <w:p w14:paraId="4868E47B" w14:textId="77777777" w:rsidR="00657DEE" w:rsidRPr="00AC3368" w:rsidRDefault="00657DEE" w:rsidP="00456D8C">
      <w:pPr>
        <w:rPr>
          <w:rFonts w:ascii="Arial" w:hAnsi="Arial" w:cs="Arial"/>
          <w:sz w:val="22"/>
          <w:szCs w:val="22"/>
          <w:lang w:val="en-US"/>
        </w:rPr>
      </w:pPr>
      <w:r w:rsidRPr="00AC3368">
        <w:rPr>
          <w:rFonts w:ascii="Arial" w:hAnsi="Arial" w:cs="Arial"/>
          <w:sz w:val="22"/>
          <w:szCs w:val="22"/>
          <w:lang w:val="en-US"/>
        </w:rPr>
        <w:t xml:space="preserve">After completing both sections, key areas have been focused on regarding housekeeping issues faced by Delta Hotels Tudor Park by Marriott in their business operations. From the beginning, a collection of literary sources has pointed out essential factors that influence housekeeping issues that affect guest satisfaction and brand performance. The application of effective maintenance practices has been considered as a mitigation strategy through which the firm can improve its service quality and operational efficiency. Most of the authors have exemplified about staffing and training difficulties, budget constraints and lack of cleanliness and hygiene standards that disrupt guest engagement. They have also indicated relevant challenges including </w:t>
      </w:r>
      <w:proofErr w:type="spellStart"/>
      <w:r w:rsidRPr="00AC3368">
        <w:rPr>
          <w:rFonts w:ascii="Arial" w:hAnsi="Arial" w:cs="Arial"/>
          <w:sz w:val="22"/>
          <w:szCs w:val="22"/>
          <w:lang w:val="en-US"/>
        </w:rPr>
        <w:t>labour</w:t>
      </w:r>
      <w:proofErr w:type="spellEnd"/>
      <w:r w:rsidRPr="00AC3368">
        <w:rPr>
          <w:rFonts w:ascii="Arial" w:hAnsi="Arial" w:cs="Arial"/>
          <w:sz w:val="22"/>
          <w:szCs w:val="22"/>
          <w:lang w:val="en-US"/>
        </w:rPr>
        <w:t xml:space="preserve"> shortages, resource limitations and ensuring compliance with hygiene regulations that result in slowing down operations and complexities in managing guest satisfaction. The effect of staff turnover rates becomes a challenging task which involves inconsistent service delivery and detains in room cleaning. Inconsistent supplies and outdated equipment also made a huge impact in downgrading service quality and created difficulty for housekeeping teams to ensure higher-quality hospitality standards. It can be solved through staff training programs, cleaning technology and quality control measures as well as predictive maintenance facilities for ensuring smooth operations and facility standards. Alternatively, the findings section has examined key variables like clean </w:t>
      </w:r>
      <w:proofErr w:type="spellStart"/>
      <w:r w:rsidRPr="00AC3368">
        <w:rPr>
          <w:rFonts w:ascii="Arial" w:hAnsi="Arial" w:cs="Arial"/>
          <w:sz w:val="22"/>
          <w:szCs w:val="22"/>
          <w:lang w:val="en-US"/>
        </w:rPr>
        <w:t>nilen</w:t>
      </w:r>
      <w:proofErr w:type="spellEnd"/>
      <w:r w:rsidRPr="00AC3368">
        <w:rPr>
          <w:rFonts w:ascii="Arial" w:hAnsi="Arial" w:cs="Arial"/>
          <w:sz w:val="22"/>
          <w:szCs w:val="22"/>
          <w:lang w:val="en-US"/>
        </w:rPr>
        <w:t xml:space="preserve">, </w:t>
      </w:r>
      <w:proofErr w:type="spellStart"/>
      <w:r w:rsidRPr="00AC3368">
        <w:rPr>
          <w:rFonts w:ascii="Arial" w:hAnsi="Arial" w:cs="Arial"/>
          <w:sz w:val="22"/>
          <w:szCs w:val="22"/>
          <w:lang w:val="en-US"/>
        </w:rPr>
        <w:t>cosy</w:t>
      </w:r>
      <w:proofErr w:type="spellEnd"/>
      <w:r w:rsidRPr="00AC3368">
        <w:rPr>
          <w:rFonts w:ascii="Arial" w:hAnsi="Arial" w:cs="Arial"/>
          <w:sz w:val="22"/>
          <w:szCs w:val="22"/>
          <w:lang w:val="en-US"/>
        </w:rPr>
        <w:t xml:space="preserve"> and comfortable rooms and hygiene factors that reflect in ensuring staff requirements. They have examined the development of guest response times, sustainability practices and amenity management initiatives that help to develop well-structured housekeeping operations. This type of data actually missing in the literature review section. Apart from that, Delta Hotels Tudor Park by Marriott also faced critical challenges like poor maintenance, less quality of food, bad room service and poor Wi-Fi connectivity that downgraded user experience. Hence, an analysis of effective maintenance practices has been taken into consideration like implementation of </w:t>
      </w:r>
      <w:proofErr w:type="spellStart"/>
      <w:r w:rsidRPr="00AC3368">
        <w:rPr>
          <w:rFonts w:ascii="Arial" w:hAnsi="Arial" w:cs="Arial"/>
          <w:sz w:val="22"/>
          <w:szCs w:val="22"/>
          <w:lang w:val="en-US"/>
        </w:rPr>
        <w:t>modernised</w:t>
      </w:r>
      <w:proofErr w:type="spellEnd"/>
      <w:r w:rsidRPr="00AC3368">
        <w:rPr>
          <w:rFonts w:ascii="Arial" w:hAnsi="Arial" w:cs="Arial"/>
          <w:sz w:val="22"/>
          <w:szCs w:val="22"/>
          <w:lang w:val="en-US"/>
        </w:rPr>
        <w:t xml:space="preserve"> technologies, adequate training programs, </w:t>
      </w:r>
      <w:proofErr w:type="spellStart"/>
      <w:r w:rsidRPr="00AC3368">
        <w:rPr>
          <w:rFonts w:ascii="Arial" w:hAnsi="Arial" w:cs="Arial"/>
          <w:sz w:val="22"/>
          <w:szCs w:val="22"/>
          <w:lang w:val="en-US"/>
        </w:rPr>
        <w:t>optimisation</w:t>
      </w:r>
      <w:proofErr w:type="spellEnd"/>
      <w:r w:rsidRPr="00AC3368">
        <w:rPr>
          <w:rFonts w:ascii="Arial" w:hAnsi="Arial" w:cs="Arial"/>
          <w:sz w:val="22"/>
          <w:szCs w:val="22"/>
          <w:lang w:val="en-US"/>
        </w:rPr>
        <w:t xml:space="preserve"> of product stocking and real-time reporting tools. Application of key initiatives has been included by which the company can extend its service quality. After conducting both sections, it has been examined that the brand needs to promote high-quality service offerings, streamlining cleaning shifts and housekeeping checklists to fulfil guest satisfaction and expectations. </w:t>
      </w:r>
    </w:p>
    <w:p w14:paraId="5910DF52" w14:textId="77777777" w:rsidR="007B5B0A" w:rsidRPr="00AC3368" w:rsidRDefault="007B5B0A" w:rsidP="00456D8C">
      <w:pPr>
        <w:rPr>
          <w:rFonts w:ascii="Arial" w:hAnsi="Arial" w:cs="Arial"/>
          <w:sz w:val="22"/>
          <w:szCs w:val="22"/>
          <w:lang w:val="en-US"/>
        </w:rPr>
      </w:pPr>
    </w:p>
    <w:p w14:paraId="4F04BCB4" w14:textId="77777777" w:rsidR="0087226C" w:rsidRPr="00AC3368" w:rsidRDefault="0087226C" w:rsidP="00456D8C">
      <w:pPr>
        <w:rPr>
          <w:rFonts w:ascii="Arial" w:hAnsi="Arial" w:cs="Arial"/>
          <w:b/>
          <w:sz w:val="22"/>
          <w:szCs w:val="22"/>
        </w:rPr>
      </w:pPr>
      <w:bookmarkStart w:id="52" w:name="_jisx3p63yklc" w:colFirst="0" w:colLast="0"/>
      <w:bookmarkEnd w:id="52"/>
      <w:r w:rsidRPr="00AC3368">
        <w:rPr>
          <w:rFonts w:ascii="Arial" w:hAnsi="Arial" w:cs="Arial"/>
          <w:sz w:val="22"/>
          <w:szCs w:val="22"/>
        </w:rPr>
        <w:br w:type="page"/>
      </w:r>
    </w:p>
    <w:p w14:paraId="533C64CC" w14:textId="1EFF9BB2" w:rsidR="007B5B0A" w:rsidRPr="00AC3368" w:rsidRDefault="00877452" w:rsidP="00456D8C">
      <w:pPr>
        <w:pStyle w:val="Heading1"/>
        <w:rPr>
          <w:rFonts w:ascii="Arial" w:hAnsi="Arial" w:cs="Arial"/>
          <w:sz w:val="22"/>
          <w:szCs w:val="22"/>
        </w:rPr>
      </w:pPr>
      <w:bookmarkStart w:id="53" w:name="_Toc192184164"/>
      <w:r w:rsidRPr="00AC3368">
        <w:rPr>
          <w:rFonts w:ascii="Arial" w:hAnsi="Arial" w:cs="Arial"/>
          <w:sz w:val="22"/>
          <w:szCs w:val="22"/>
        </w:rPr>
        <w:t>Chapter Six: Conclusion and Recommendations</w:t>
      </w:r>
      <w:bookmarkEnd w:id="53"/>
      <w:r w:rsidRPr="00AC3368">
        <w:rPr>
          <w:rFonts w:ascii="Arial" w:hAnsi="Arial" w:cs="Arial"/>
          <w:sz w:val="22"/>
          <w:szCs w:val="22"/>
        </w:rPr>
        <w:t xml:space="preserve"> </w:t>
      </w:r>
    </w:p>
    <w:p w14:paraId="4EF3C0D9" w14:textId="6150BE5A" w:rsidR="007B5B0A" w:rsidRPr="00AC3368" w:rsidRDefault="00C915B7" w:rsidP="00456D8C">
      <w:pPr>
        <w:pStyle w:val="Heading2"/>
        <w:rPr>
          <w:rFonts w:ascii="Arial" w:hAnsi="Arial" w:cs="Arial"/>
          <w:sz w:val="22"/>
          <w:szCs w:val="22"/>
        </w:rPr>
      </w:pPr>
      <w:bookmarkStart w:id="54" w:name="_19djm2a7p120" w:colFirst="0" w:colLast="0"/>
      <w:bookmarkStart w:id="55" w:name="_Toc192184165"/>
      <w:bookmarkEnd w:id="54"/>
      <w:r w:rsidRPr="00AC3368">
        <w:rPr>
          <w:rFonts w:ascii="Arial" w:hAnsi="Arial" w:cs="Arial"/>
          <w:sz w:val="22"/>
          <w:szCs w:val="22"/>
        </w:rPr>
        <w:t>6.1 Conclusion</w:t>
      </w:r>
      <w:bookmarkEnd w:id="55"/>
      <w:r w:rsidRPr="00AC3368">
        <w:rPr>
          <w:rFonts w:ascii="Arial" w:hAnsi="Arial" w:cs="Arial"/>
          <w:sz w:val="22"/>
          <w:szCs w:val="22"/>
        </w:rPr>
        <w:t xml:space="preserve"> </w:t>
      </w:r>
    </w:p>
    <w:p w14:paraId="783A1D65" w14:textId="69B97C00" w:rsidR="007B5B0A" w:rsidRPr="00AC3368" w:rsidRDefault="00877452" w:rsidP="00456D8C">
      <w:pPr>
        <w:rPr>
          <w:rFonts w:ascii="Arial" w:hAnsi="Arial" w:cs="Arial"/>
          <w:sz w:val="22"/>
          <w:szCs w:val="22"/>
        </w:rPr>
      </w:pPr>
      <w:r w:rsidRPr="00AC3368">
        <w:rPr>
          <w:rFonts w:ascii="Arial" w:hAnsi="Arial" w:cs="Arial"/>
          <w:sz w:val="22"/>
          <w:szCs w:val="22"/>
        </w:rPr>
        <w:t xml:space="preserve">Various housekeeping issues exist in the hospitality sector, especially in Delta Hotel Tudor Park by Marriott, which influence its overall guest satisfaction and retention. This is internally connected with the concern of the organisational performance as well. Focusing on this context, the aforementioned hotel placement research report has shed light on the core service operations of the mentioned hotel to highlight its guest satisfaction measures. With respect to that, for a better understanding, this research project has provided relevant information regarding Delta Hotel Tudor Park by Marriott. The research aim, objectives, and questions have introduced the research topic along with its rationale. Based on the objectives and questions of the research, a comprehensive literature review has shed light on the satisfactory influencing factors for guests. These include the hygiene factors, cleanliness, budget management and others. However, some challenges are also present, such as a labour shortage, resource constraints and others, which can be overcome through effective staff training, using advanced cleaning technologies and others. Besides, the methodology section has described the utilisation of secondary qualitative data sources for the effective conclusion of the report. The overall case study of Delta Hotel Tudor Park by Marriott has been analysed and evaluated in this research project. For a comprehensive evaluation and understanding, this write-up has demonstrated the core PESTLE and SWOT factors to analyse the market landscapes such as political circumstances, economic influences and others. The core strengths and weaknesses of the hotel have also been analysed. A brief competitor analysis has been done in this research by exemplifying with two other hotels, such as Hilton </w:t>
      </w:r>
      <w:r w:rsidR="0087226C" w:rsidRPr="00AC3368">
        <w:rPr>
          <w:rFonts w:ascii="Arial" w:hAnsi="Arial" w:cs="Arial"/>
          <w:sz w:val="22"/>
          <w:szCs w:val="22"/>
        </w:rPr>
        <w:t xml:space="preserve">London </w:t>
      </w:r>
      <w:proofErr w:type="spellStart"/>
      <w:r w:rsidR="0087226C" w:rsidRPr="00AC3368">
        <w:rPr>
          <w:rFonts w:ascii="Arial" w:hAnsi="Arial" w:cs="Arial"/>
          <w:sz w:val="22"/>
          <w:szCs w:val="22"/>
        </w:rPr>
        <w:t>Syon</w:t>
      </w:r>
      <w:proofErr w:type="spellEnd"/>
      <w:r w:rsidRPr="00AC3368">
        <w:rPr>
          <w:rFonts w:ascii="Arial" w:hAnsi="Arial" w:cs="Arial"/>
          <w:sz w:val="22"/>
          <w:szCs w:val="22"/>
        </w:rPr>
        <w:t xml:space="preserve"> Park and the InterContinental London - The O2. Moreover, the organisation has been analysed in detail, focusing on its accessibility, turnover, staffing and others. Furthermore, secondary research has been conducted here by developing multiple themes based on the research objectives. Eventually, this research has also contained some valuable recommendations towards the enhancement of its guest service quality. </w:t>
      </w:r>
    </w:p>
    <w:p w14:paraId="5415D766" w14:textId="692EA85E" w:rsidR="00E35C2A" w:rsidRPr="00AC3368" w:rsidRDefault="0087226C" w:rsidP="00456D8C">
      <w:pPr>
        <w:rPr>
          <w:rFonts w:ascii="Arial" w:hAnsi="Arial" w:cs="Arial"/>
          <w:sz w:val="22"/>
          <w:szCs w:val="22"/>
        </w:rPr>
      </w:pPr>
      <w:bookmarkStart w:id="56" w:name="_f3q0mtoqajpo" w:colFirst="0" w:colLast="0"/>
      <w:bookmarkEnd w:id="56"/>
      <w:r w:rsidRPr="00AC3368">
        <w:rPr>
          <w:rFonts w:ascii="Arial" w:hAnsi="Arial" w:cs="Arial"/>
          <w:sz w:val="22"/>
          <w:szCs w:val="22"/>
        </w:rPr>
        <w:br w:type="page"/>
      </w:r>
    </w:p>
    <w:p w14:paraId="10E8F631" w14:textId="5CDE44D7" w:rsidR="00E35C2A" w:rsidRPr="00AC3368" w:rsidRDefault="0032391D" w:rsidP="00456D8C">
      <w:pPr>
        <w:pStyle w:val="Heading2"/>
        <w:rPr>
          <w:rFonts w:ascii="Arial" w:hAnsi="Arial" w:cs="Arial"/>
          <w:sz w:val="22"/>
          <w:szCs w:val="22"/>
        </w:rPr>
      </w:pPr>
      <w:bookmarkStart w:id="57" w:name="_Toc192184166"/>
      <w:r w:rsidRPr="00AC3368">
        <w:rPr>
          <w:rFonts w:ascii="Arial" w:hAnsi="Arial" w:cs="Arial"/>
          <w:sz w:val="22"/>
          <w:szCs w:val="22"/>
        </w:rPr>
        <w:t xml:space="preserve">6.2 </w:t>
      </w:r>
      <w:r w:rsidR="00E35C2A" w:rsidRPr="00AC3368">
        <w:rPr>
          <w:rFonts w:ascii="Arial" w:hAnsi="Arial" w:cs="Arial"/>
          <w:sz w:val="22"/>
          <w:szCs w:val="22"/>
        </w:rPr>
        <w:t>Recommendations</w:t>
      </w:r>
      <w:bookmarkEnd w:id="57"/>
    </w:p>
    <w:p w14:paraId="543973EA"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Incorporate Staff Training and Development Programs</w:t>
      </w:r>
    </w:p>
    <w:p w14:paraId="3B20C81A"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Hotel businesses face housekeeping issues due to a lack of well-trained and skilled staff.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is required to implement regular training sessions including time management, cleaning techniques, guest service etiquette and hygiene protocols. Besides this, workers are required to understand and be educated about the brand standards of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for maintaining consistency in all departments</w:t>
      </w:r>
      <w:sdt>
        <w:sdtPr>
          <w:rPr>
            <w:rFonts w:ascii="Arial" w:hAnsi="Arial" w:cs="Arial"/>
            <w:sz w:val="22"/>
            <w:szCs w:val="22"/>
          </w:rPr>
          <w:id w:val="1386449013"/>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Jen2311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(Patterson, 2023)</w:t>
          </w:r>
          <w:r w:rsidRPr="00AC3368">
            <w:rPr>
              <w:rFonts w:ascii="Arial" w:hAnsi="Arial" w:cs="Arial"/>
              <w:sz w:val="22"/>
              <w:szCs w:val="22"/>
            </w:rPr>
            <w:fldChar w:fldCharType="end"/>
          </w:r>
        </w:sdtContent>
      </w:sdt>
      <w:r w:rsidRPr="00AC3368">
        <w:rPr>
          <w:rFonts w:ascii="Arial" w:hAnsi="Arial" w:cs="Arial"/>
          <w:sz w:val="22"/>
          <w:szCs w:val="22"/>
        </w:rPr>
        <w:t>. Organisations need to foster interactive training sessions comprising digital learning modules, real-time demonstrations and periodic assessments to maintain effectiveness. Apart from this, businesses in the hospitality sector are required to deliver incentives as well as career development opportunities to their staff to retain them in the workplace. This way, they can minimise their turnover rates and generate an experienced and stable housekeeping team.  </w:t>
      </w:r>
    </w:p>
    <w:p w14:paraId="73A95D17"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Enhanced Quality Control Measures and Integrated Guest Feedback</w:t>
      </w:r>
    </w:p>
    <w:p w14:paraId="43653EC8"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is required to maintain high housekeeping standards by implementing strict quality control measures. Generally, a dedicated supervisor of the housekeeping section is required to be hired as they can conduct daily inspections of public areas and rooms. This way, the mentioned hotel corporation can maintain the cleanliness standard of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Besides this, they may maintain a digital housekeeping management system for monitoring staff performance, tracking cleaning schedules and providing real-time updates</w:t>
      </w:r>
      <w:sdt>
        <w:sdtPr>
          <w:rPr>
            <w:rFonts w:ascii="Arial" w:hAnsi="Arial" w:cs="Arial"/>
            <w:sz w:val="22"/>
            <w:szCs w:val="22"/>
          </w:rPr>
          <w:id w:val="-1322586724"/>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Jer212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(Foster, 2021)</w:t>
          </w:r>
          <w:r w:rsidRPr="00AC3368">
            <w:rPr>
              <w:rFonts w:ascii="Arial" w:hAnsi="Arial" w:cs="Arial"/>
              <w:sz w:val="22"/>
              <w:szCs w:val="22"/>
            </w:rPr>
            <w:fldChar w:fldCharType="end"/>
          </w:r>
        </w:sdtContent>
      </w:sdt>
      <w:r w:rsidRPr="00AC3368">
        <w:rPr>
          <w:rFonts w:ascii="Arial" w:hAnsi="Arial" w:cs="Arial"/>
          <w:sz w:val="22"/>
          <w:szCs w:val="22"/>
        </w:rPr>
        <w:t xml:space="preserve">. Apart from this, integrating the guest feedback process in their housekeeping operations is recommended to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Online reviews, surveys, and direct guest comments need to be analysed to recognise the recurring issues along with addressing them properly. The organisation also guided their guests on how to request specific housekeeping services following a mobile application. This also helped them to enhance their satisfaction as well as generate personalised experiences. </w:t>
      </w:r>
    </w:p>
    <w:p w14:paraId="1E264936"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Invest in Modern Cleaning Equipment and Sustainable Practices</w:t>
      </w:r>
    </w:p>
    <w:p w14:paraId="3DD36C31"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Generally, ineffective cleaning processes as well as outdated equipment may undermine the quality of housekeeping operations along compromise their hygiene standards.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is required to invest in adopting modern cleaning technology like UV disinfection tools, automated vacuum cleaners and eco-friendly cleaning products. This way the brand can enhance sustainability as well as enhance the efficiency of their housekeeping practices</w:t>
      </w:r>
      <w:sdt>
        <w:sdtPr>
          <w:rPr>
            <w:rFonts w:ascii="Arial" w:hAnsi="Arial" w:cs="Arial"/>
            <w:sz w:val="22"/>
            <w:szCs w:val="22"/>
          </w:rPr>
          <w:id w:val="-994951366"/>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Gre222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(Petro, 2022)</w:t>
          </w:r>
          <w:r w:rsidRPr="00AC3368">
            <w:rPr>
              <w:rFonts w:ascii="Arial" w:hAnsi="Arial" w:cs="Arial"/>
              <w:sz w:val="22"/>
              <w:szCs w:val="22"/>
            </w:rPr>
            <w:fldChar w:fldCharType="end"/>
          </w:r>
        </w:sdtContent>
      </w:sdt>
      <w:r w:rsidRPr="00AC3368">
        <w:rPr>
          <w:rFonts w:ascii="Arial" w:hAnsi="Arial" w:cs="Arial"/>
          <w:sz w:val="22"/>
          <w:szCs w:val="22"/>
        </w:rPr>
        <w:t xml:space="preserve">. Besides this, the hotel is required to adopt green housekeeping activities like energy-effective laundry practices, biodegradable cleaning agents and water-saving techniques. Performing these measures the said corporation enhanced its cleanliness and met the preferences of environmentally conscious guests. Performing the processes of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can enhance their competitiveness and market reputation. </w:t>
      </w:r>
    </w:p>
    <w:p w14:paraId="72EA69E4"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Optimise Housekeeping Scheduling and Resource Management </w:t>
      </w:r>
    </w:p>
    <w:p w14:paraId="25ED44B8"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The hotel corporations to maintain housekeeping efficiency are required to perform effective scheduling as well as perform resource allocation properly. This helps these businesses to minimise service delays and improve guest satisfaction.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is recommended to incorporate smart scheduling processes which help them to maintain balance regarding staff workloads. The said corporation through incorporating these processes needs to ensure that the high occupancy period is adequately covered</w:t>
      </w:r>
      <w:sdt>
        <w:sdtPr>
          <w:rPr>
            <w:rFonts w:ascii="Arial" w:hAnsi="Arial" w:cs="Arial"/>
            <w:sz w:val="22"/>
            <w:szCs w:val="22"/>
          </w:rPr>
          <w:id w:val="1586263563"/>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Joh214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(Hall, 2021)</w:t>
          </w:r>
          <w:r w:rsidRPr="00AC3368">
            <w:rPr>
              <w:rFonts w:ascii="Arial" w:hAnsi="Arial" w:cs="Arial"/>
              <w:sz w:val="22"/>
              <w:szCs w:val="22"/>
            </w:rPr>
            <w:fldChar w:fldCharType="end"/>
          </w:r>
        </w:sdtContent>
      </w:sdt>
      <w:r w:rsidRPr="00AC3368">
        <w:rPr>
          <w:rFonts w:ascii="Arial" w:hAnsi="Arial" w:cs="Arial"/>
          <w:sz w:val="22"/>
          <w:szCs w:val="22"/>
        </w:rPr>
        <w:t xml:space="preserve">. This way the mentioned hotel corporation can manage the work schedule and avoid staff fatigue. Besides this, the corporation is required to maintain adequate stock of toiletries, linens and cleaning supplies. Arranging these processes properly helps them to manage last-minute shortages which may impact their service quality. The well-organised inventory management process may help to track resource usage as well as automate restocking to maintain seamless housekeeping operations. </w:t>
      </w:r>
    </w:p>
    <w:p w14:paraId="1A72081C" w14:textId="77777777" w:rsidR="00E35C2A" w:rsidRPr="00AC3368" w:rsidRDefault="00E35C2A" w:rsidP="00456D8C">
      <w:pPr>
        <w:rPr>
          <w:rFonts w:ascii="Arial" w:hAnsi="Arial" w:cs="Arial"/>
          <w:b/>
          <w:bCs/>
          <w:i/>
          <w:iCs/>
          <w:sz w:val="22"/>
          <w:szCs w:val="22"/>
        </w:rPr>
      </w:pPr>
      <w:r w:rsidRPr="00AC3368">
        <w:rPr>
          <w:rFonts w:ascii="Arial" w:hAnsi="Arial" w:cs="Arial"/>
          <w:b/>
          <w:bCs/>
          <w:i/>
          <w:iCs/>
          <w:sz w:val="22"/>
          <w:szCs w:val="22"/>
        </w:rPr>
        <w:t>Strengthen Preventive Maintenance and Deep Cleaning Protocols</w:t>
      </w:r>
    </w:p>
    <w:p w14:paraId="23ADD5AB" w14:textId="77777777" w:rsidR="00E35C2A" w:rsidRPr="00AC3368" w:rsidRDefault="00E35C2A" w:rsidP="00456D8C">
      <w:pPr>
        <w:rPr>
          <w:rFonts w:ascii="Arial" w:hAnsi="Arial" w:cs="Arial"/>
          <w:sz w:val="22"/>
          <w:szCs w:val="22"/>
        </w:rPr>
      </w:pPr>
      <w:r w:rsidRPr="00AC3368">
        <w:rPr>
          <w:rFonts w:ascii="Arial" w:hAnsi="Arial" w:cs="Arial"/>
          <w:sz w:val="22"/>
          <w:szCs w:val="22"/>
        </w:rPr>
        <w:t xml:space="preserve">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is recommended to follow a proactive maintenance schedule for managing their guest complaints regarding the facility upkeep and room cleanliness. In this process, the said corporation is required to perform a deep cleaning of their carpets to maintain their guest satisfaction. Besides this, HVAC and upholstery processes need to be followed in the said hotel to maintain hygiene and air quality</w:t>
      </w:r>
      <w:sdt>
        <w:sdtPr>
          <w:rPr>
            <w:rFonts w:ascii="Arial" w:hAnsi="Arial" w:cs="Arial"/>
            <w:sz w:val="22"/>
            <w:szCs w:val="22"/>
          </w:rPr>
          <w:id w:val="4798458"/>
          <w:citation/>
        </w:sdtPr>
        <w:sdtEndPr/>
        <w:sdtContent>
          <w:r w:rsidRPr="00AC3368">
            <w:rPr>
              <w:rFonts w:ascii="Arial" w:hAnsi="Arial" w:cs="Arial"/>
              <w:sz w:val="22"/>
              <w:szCs w:val="22"/>
            </w:rPr>
            <w:fldChar w:fldCharType="begin"/>
          </w:r>
          <w:r w:rsidRPr="00AC3368">
            <w:rPr>
              <w:rFonts w:ascii="Arial" w:hAnsi="Arial" w:cs="Arial"/>
              <w:sz w:val="22"/>
              <w:szCs w:val="22"/>
              <w:lang w:val="en-US"/>
            </w:rPr>
            <w:instrText xml:space="preserve"> CITATION Kar21 \l 1033 </w:instrText>
          </w:r>
          <w:r w:rsidRPr="00AC3368">
            <w:rPr>
              <w:rFonts w:ascii="Arial" w:hAnsi="Arial" w:cs="Arial"/>
              <w:sz w:val="22"/>
              <w:szCs w:val="22"/>
            </w:rPr>
            <w:fldChar w:fldCharType="separate"/>
          </w:r>
          <w:r w:rsidRPr="00AC3368">
            <w:rPr>
              <w:rFonts w:ascii="Arial" w:hAnsi="Arial" w:cs="Arial"/>
              <w:noProof/>
              <w:sz w:val="22"/>
              <w:szCs w:val="22"/>
              <w:lang w:val="en-US"/>
            </w:rPr>
            <w:t xml:space="preserve"> (Pomeroy, 2021)</w:t>
          </w:r>
          <w:r w:rsidRPr="00AC3368">
            <w:rPr>
              <w:rFonts w:ascii="Arial" w:hAnsi="Arial" w:cs="Arial"/>
              <w:sz w:val="22"/>
              <w:szCs w:val="22"/>
            </w:rPr>
            <w:fldChar w:fldCharType="end"/>
          </w:r>
        </w:sdtContent>
      </w:sdt>
      <w:r w:rsidRPr="00AC3368">
        <w:rPr>
          <w:rFonts w:ascii="Arial" w:hAnsi="Arial" w:cs="Arial"/>
          <w:sz w:val="22"/>
          <w:szCs w:val="22"/>
        </w:rPr>
        <w:t xml:space="preserve">. Delta Hotel Tudor Park by </w:t>
      </w:r>
      <w:proofErr w:type="spellStart"/>
      <w:r w:rsidRPr="00AC3368">
        <w:rPr>
          <w:rFonts w:ascii="Arial" w:hAnsi="Arial" w:cs="Arial"/>
          <w:sz w:val="22"/>
          <w:szCs w:val="22"/>
        </w:rPr>
        <w:t>Mariott</w:t>
      </w:r>
      <w:proofErr w:type="spellEnd"/>
      <w:r w:rsidRPr="00AC3368">
        <w:rPr>
          <w:rFonts w:ascii="Arial" w:hAnsi="Arial" w:cs="Arial"/>
          <w:sz w:val="22"/>
          <w:szCs w:val="22"/>
        </w:rPr>
        <w:t xml:space="preserve"> needs to perform routine inspections for plumbing, room fixtures and electrical systems. This way the corporation will recognise as well as address potential issues before these create any major problems. These preventive measures provide necessary assurances that public areas and rooms will be maintained in top conditions. Maintaining these processes the brand maintained the hotel's reputation and enhanced overall guest satisfaction. </w:t>
      </w:r>
    </w:p>
    <w:p w14:paraId="314363B5" w14:textId="77777777" w:rsidR="0087226C" w:rsidRDefault="0087226C" w:rsidP="00456D8C">
      <w:pPr>
        <w:rPr>
          <w:b/>
          <w:sz w:val="28"/>
          <w:szCs w:val="28"/>
        </w:rPr>
      </w:pPr>
    </w:p>
    <w:p w14:paraId="63A26CA4" w14:textId="77777777" w:rsidR="00E35C2A" w:rsidRDefault="00E35C2A" w:rsidP="00456D8C">
      <w:pPr>
        <w:rPr>
          <w:b/>
          <w:sz w:val="28"/>
          <w:szCs w:val="28"/>
        </w:rPr>
      </w:pPr>
      <w:r>
        <w:br w:type="page"/>
      </w:r>
    </w:p>
    <w:p w14:paraId="6886A05A" w14:textId="209DDFE1" w:rsidR="007B5B0A" w:rsidRDefault="00877452" w:rsidP="00456D8C">
      <w:pPr>
        <w:pStyle w:val="Heading1"/>
      </w:pPr>
      <w:bookmarkStart w:id="58" w:name="_Toc192184167"/>
      <w:r>
        <w:t>References</w:t>
      </w:r>
      <w:bookmarkEnd w:id="58"/>
      <w:r>
        <w:t xml:space="preserve"> </w:t>
      </w:r>
    </w:p>
    <w:p w14:paraId="191E7D2A" w14:textId="77777777" w:rsidR="00935F88" w:rsidRDefault="00935F88" w:rsidP="00456D8C">
      <w:pPr>
        <w:rPr>
          <w:lang w:bidi="th-TH"/>
        </w:rPr>
      </w:pPr>
      <w:r w:rsidRPr="00E06E6D">
        <w:rPr>
          <w:lang w:val="en-IN" w:bidi="th-TH"/>
        </w:rPr>
        <w:t xml:space="preserve">Andrade, M.S., Miller, D. and Westover, J.H., </w:t>
      </w:r>
      <w:r>
        <w:rPr>
          <w:lang w:bidi="th-TH"/>
        </w:rPr>
        <w:t>(</w:t>
      </w:r>
      <w:r w:rsidRPr="00E06E6D">
        <w:rPr>
          <w:lang w:val="en-IN" w:bidi="th-TH"/>
        </w:rPr>
        <w:t>2021</w:t>
      </w:r>
      <w:r>
        <w:rPr>
          <w:lang w:bidi="th-TH"/>
        </w:rPr>
        <w:t>)</w:t>
      </w:r>
      <w:r w:rsidRPr="00E06E6D">
        <w:rPr>
          <w:lang w:val="en-IN" w:bidi="th-TH"/>
        </w:rPr>
        <w:t>. Job satisfaction factors for housekeepers in the hotel industry: a global comparative analysis. </w:t>
      </w:r>
      <w:r w:rsidRPr="00E06E6D">
        <w:rPr>
          <w:i/>
          <w:iCs/>
          <w:lang w:val="en-IN" w:bidi="th-TH"/>
        </w:rPr>
        <w:t>International Hospitality Review</w:t>
      </w:r>
      <w:r w:rsidRPr="00E06E6D">
        <w:rPr>
          <w:lang w:val="en-IN" w:bidi="th-TH"/>
        </w:rPr>
        <w:t>, </w:t>
      </w:r>
      <w:r w:rsidRPr="00E06E6D">
        <w:rPr>
          <w:i/>
          <w:iCs/>
          <w:lang w:val="en-IN" w:bidi="th-TH"/>
        </w:rPr>
        <w:t>35</w:t>
      </w:r>
      <w:r w:rsidRPr="00E06E6D">
        <w:rPr>
          <w:lang w:val="en-IN" w:bidi="th-TH"/>
        </w:rPr>
        <w:t>(1), pp.90-108.</w:t>
      </w:r>
    </w:p>
    <w:p w14:paraId="41B47572" w14:textId="77777777" w:rsidR="00935F88" w:rsidRPr="00453636" w:rsidRDefault="00935F88" w:rsidP="00456D8C">
      <w:proofErr w:type="spellStart"/>
      <w:r w:rsidRPr="00453636">
        <w:t>Andriotis</w:t>
      </w:r>
      <w:proofErr w:type="spellEnd"/>
      <w:r w:rsidRPr="00453636">
        <w:t xml:space="preserve">, C.P. and </w:t>
      </w:r>
      <w:proofErr w:type="spellStart"/>
      <w:r w:rsidRPr="00453636">
        <w:t>Papakonstantinou</w:t>
      </w:r>
      <w:proofErr w:type="spellEnd"/>
      <w:r w:rsidRPr="00453636">
        <w:t>, K.G., (2021). Deep reinforcement learning driven inspection and maintenance planning under incomplete information and constraints. </w:t>
      </w:r>
      <w:r w:rsidRPr="0032391D">
        <w:rPr>
          <w:i/>
          <w:iCs/>
        </w:rPr>
        <w:t>Reliability Engineering &amp; System Safety</w:t>
      </w:r>
      <w:r w:rsidRPr="00453636">
        <w:t>, </w:t>
      </w:r>
      <w:r w:rsidRPr="0032391D">
        <w:rPr>
          <w:i/>
          <w:iCs/>
        </w:rPr>
        <w:t>212</w:t>
      </w:r>
      <w:r w:rsidRPr="00453636">
        <w:t>, p.107551.</w:t>
      </w:r>
    </w:p>
    <w:p w14:paraId="430A714D" w14:textId="77777777" w:rsidR="00935F88" w:rsidRDefault="00935F88" w:rsidP="00456D8C">
      <w:pPr>
        <w:rPr>
          <w:lang w:bidi="th-TH"/>
        </w:rPr>
      </w:pPr>
      <w:proofErr w:type="spellStart"/>
      <w:r>
        <w:rPr>
          <w:lang w:bidi="th-TH"/>
        </w:rPr>
        <w:t>bbc</w:t>
      </w:r>
      <w:proofErr w:type="spellEnd"/>
      <w:r>
        <w:rPr>
          <w:lang w:bidi="th-TH"/>
        </w:rPr>
        <w:t xml:space="preserve">, (2021). </w:t>
      </w:r>
      <w:r w:rsidRPr="00876642">
        <w:rPr>
          <w:i/>
          <w:iCs/>
          <w:lang w:bidi="th-TH"/>
        </w:rPr>
        <w:t>Hospitality 'struggling to fill thousands of jobs'</w:t>
      </w:r>
      <w:r>
        <w:rPr>
          <w:lang w:bidi="th-TH"/>
        </w:rPr>
        <w:t>. [Online] Available at: https://www.bbc.com/news/business-57285428 [Accessed 28 February 2025].</w:t>
      </w:r>
    </w:p>
    <w:p w14:paraId="02A97D7B" w14:textId="77777777" w:rsidR="00935F88" w:rsidRPr="0032391D" w:rsidRDefault="00935F88" w:rsidP="00456D8C">
      <w:pPr>
        <w:rPr>
          <w:color w:val="222222"/>
          <w:highlight w:val="white"/>
        </w:rPr>
      </w:pPr>
      <w:proofErr w:type="spellStart"/>
      <w:r w:rsidRPr="0032391D">
        <w:rPr>
          <w:color w:val="222222"/>
          <w:highlight w:val="white"/>
        </w:rPr>
        <w:t>Benkő</w:t>
      </w:r>
      <w:proofErr w:type="spellEnd"/>
      <w:r w:rsidRPr="0032391D">
        <w:rPr>
          <w:color w:val="222222"/>
          <w:highlight w:val="white"/>
        </w:rPr>
        <w:t xml:space="preserve">, B.É.L.A., David, L. and </w:t>
      </w:r>
      <w:proofErr w:type="spellStart"/>
      <w:r w:rsidRPr="0032391D">
        <w:rPr>
          <w:color w:val="222222"/>
          <w:highlight w:val="white"/>
        </w:rPr>
        <w:t>Farkas</w:t>
      </w:r>
      <w:proofErr w:type="spellEnd"/>
      <w:r w:rsidRPr="0032391D">
        <w:rPr>
          <w:color w:val="222222"/>
          <w:highlight w:val="white"/>
        </w:rPr>
        <w:t xml:space="preserve">, T., (2022). Opportunities for the development of innovation among hotels in northern </w:t>
      </w:r>
      <w:proofErr w:type="spellStart"/>
      <w:r w:rsidRPr="0032391D">
        <w:rPr>
          <w:color w:val="222222"/>
          <w:highlight w:val="white"/>
        </w:rPr>
        <w:t>hungary</w:t>
      </w:r>
      <w:proofErr w:type="spellEnd"/>
      <w:r w:rsidRPr="0032391D">
        <w:rPr>
          <w:color w:val="222222"/>
          <w:highlight w:val="white"/>
        </w:rPr>
        <w:t xml:space="preserve">. </w:t>
      </w:r>
      <w:proofErr w:type="spellStart"/>
      <w:r w:rsidRPr="0032391D">
        <w:rPr>
          <w:i/>
          <w:color w:val="222222"/>
          <w:highlight w:val="white"/>
        </w:rPr>
        <w:t>GeoJournal</w:t>
      </w:r>
      <w:proofErr w:type="spellEnd"/>
      <w:r w:rsidRPr="0032391D">
        <w:rPr>
          <w:i/>
          <w:color w:val="222222"/>
          <w:highlight w:val="white"/>
        </w:rPr>
        <w:t xml:space="preserve"> of Tourism and </w:t>
      </w:r>
      <w:proofErr w:type="spellStart"/>
      <w:r w:rsidRPr="0032391D">
        <w:rPr>
          <w:i/>
          <w:color w:val="222222"/>
          <w:highlight w:val="white"/>
        </w:rPr>
        <w:t>Geosites</w:t>
      </w:r>
      <w:proofErr w:type="spellEnd"/>
      <w:r w:rsidRPr="0032391D">
        <w:rPr>
          <w:color w:val="222222"/>
          <w:highlight w:val="white"/>
        </w:rPr>
        <w:t xml:space="preserve">, </w:t>
      </w:r>
      <w:r w:rsidRPr="0032391D">
        <w:rPr>
          <w:i/>
          <w:color w:val="222222"/>
          <w:highlight w:val="white"/>
        </w:rPr>
        <w:t>40</w:t>
      </w:r>
      <w:r w:rsidRPr="0032391D">
        <w:rPr>
          <w:color w:val="222222"/>
          <w:highlight w:val="white"/>
        </w:rPr>
        <w:t>(1), pp.267-273.</w:t>
      </w:r>
    </w:p>
    <w:p w14:paraId="3B3F7761" w14:textId="77777777" w:rsidR="00935F88" w:rsidRPr="00453636" w:rsidRDefault="00935F88" w:rsidP="00456D8C">
      <w:proofErr w:type="spellStart"/>
      <w:r w:rsidRPr="00453636">
        <w:t>Bijelovic</w:t>
      </w:r>
      <w:proofErr w:type="spellEnd"/>
      <w:r w:rsidRPr="00453636">
        <w:t xml:space="preserve">, S., </w:t>
      </w:r>
      <w:proofErr w:type="spellStart"/>
      <w:r w:rsidRPr="00453636">
        <w:t>Grossi</w:t>
      </w:r>
      <w:proofErr w:type="spellEnd"/>
      <w:r w:rsidRPr="00453636">
        <w:t xml:space="preserve">, V., </w:t>
      </w:r>
      <w:proofErr w:type="spellStart"/>
      <w:r w:rsidRPr="00453636">
        <w:t>Shinee</w:t>
      </w:r>
      <w:proofErr w:type="spellEnd"/>
      <w:r w:rsidRPr="00453636">
        <w:t xml:space="preserve">, E., </w:t>
      </w:r>
      <w:proofErr w:type="spellStart"/>
      <w:r w:rsidRPr="00453636">
        <w:t>Schmoll</w:t>
      </w:r>
      <w:proofErr w:type="spellEnd"/>
      <w:r w:rsidRPr="00453636">
        <w:t xml:space="preserve">, O., </w:t>
      </w:r>
      <w:proofErr w:type="spellStart"/>
      <w:r w:rsidRPr="00453636">
        <w:t>Jovanović</w:t>
      </w:r>
      <w:proofErr w:type="spellEnd"/>
      <w:r w:rsidRPr="00453636">
        <w:t xml:space="preserve">, D., </w:t>
      </w:r>
      <w:proofErr w:type="spellStart"/>
      <w:r w:rsidRPr="00453636">
        <w:t>Paunović</w:t>
      </w:r>
      <w:proofErr w:type="spellEnd"/>
      <w:r w:rsidRPr="00453636">
        <w:t xml:space="preserve">, K., </w:t>
      </w:r>
      <w:proofErr w:type="spellStart"/>
      <w:r w:rsidRPr="00453636">
        <w:t>Dragić</w:t>
      </w:r>
      <w:proofErr w:type="spellEnd"/>
      <w:r w:rsidRPr="00453636">
        <w:t xml:space="preserve">, N. and </w:t>
      </w:r>
      <w:proofErr w:type="spellStart"/>
      <w:r w:rsidRPr="00453636">
        <w:t>Velicki</w:t>
      </w:r>
      <w:proofErr w:type="spellEnd"/>
      <w:r w:rsidRPr="00453636">
        <w:t xml:space="preserve">, R., (2022). Water, sanitation, and hygiene services in health care facilities in the Autonomous Province of </w:t>
      </w:r>
      <w:proofErr w:type="spellStart"/>
      <w:r w:rsidRPr="00453636">
        <w:t>Vojvodina</w:t>
      </w:r>
      <w:proofErr w:type="spellEnd"/>
      <w:r w:rsidRPr="00453636">
        <w:t>, Serbia. </w:t>
      </w:r>
      <w:r w:rsidRPr="0032391D">
        <w:rPr>
          <w:i/>
          <w:iCs/>
        </w:rPr>
        <w:t>Journal of Water and Health</w:t>
      </w:r>
      <w:r w:rsidRPr="00453636">
        <w:t>, </w:t>
      </w:r>
      <w:r w:rsidRPr="0032391D">
        <w:rPr>
          <w:i/>
          <w:iCs/>
        </w:rPr>
        <w:t>20</w:t>
      </w:r>
      <w:r w:rsidRPr="00453636">
        <w:t>(1), pp.12-22.</w:t>
      </w:r>
    </w:p>
    <w:p w14:paraId="0CD397B7" w14:textId="77777777" w:rsidR="00935F88" w:rsidRPr="00453636" w:rsidRDefault="00935F88" w:rsidP="00456D8C">
      <w:r w:rsidRPr="00453636">
        <w:t>Blanchard, P.N. and Thacker, J.W., (2023). </w:t>
      </w:r>
      <w:r w:rsidRPr="0032391D">
        <w:rPr>
          <w:i/>
          <w:iCs/>
        </w:rPr>
        <w:t>Effective training: Systems, strategies, and practices</w:t>
      </w:r>
      <w:r w:rsidRPr="00453636">
        <w:t>. SAGE Publications.</w:t>
      </w:r>
    </w:p>
    <w:p w14:paraId="2C6FF8EF" w14:textId="77777777" w:rsidR="00935F88" w:rsidRPr="00453636" w:rsidRDefault="00935F88" w:rsidP="00456D8C">
      <w:r w:rsidRPr="00453636">
        <w:t xml:space="preserve">Bolt, E.E.T., </w:t>
      </w:r>
      <w:proofErr w:type="spellStart"/>
      <w:r w:rsidRPr="00453636">
        <w:t>Winterton</w:t>
      </w:r>
      <w:proofErr w:type="spellEnd"/>
      <w:r w:rsidRPr="00453636">
        <w:t xml:space="preserve">, J. and </w:t>
      </w:r>
      <w:proofErr w:type="spellStart"/>
      <w:r w:rsidRPr="00453636">
        <w:t>Cafferkey</w:t>
      </w:r>
      <w:proofErr w:type="spellEnd"/>
      <w:r w:rsidRPr="00453636">
        <w:t>, K., (2022). A century of labour turnover research: A systematic literature review. </w:t>
      </w:r>
      <w:r w:rsidRPr="0032391D">
        <w:rPr>
          <w:i/>
          <w:iCs/>
        </w:rPr>
        <w:t>International Journal of Management Reviews</w:t>
      </w:r>
      <w:r w:rsidRPr="00453636">
        <w:t>, </w:t>
      </w:r>
      <w:r w:rsidRPr="0032391D">
        <w:rPr>
          <w:i/>
          <w:iCs/>
        </w:rPr>
        <w:t>24</w:t>
      </w:r>
      <w:r w:rsidRPr="00453636">
        <w:t>(4), pp.555-576.</w:t>
      </w:r>
    </w:p>
    <w:p w14:paraId="5EADBE2A" w14:textId="77777777" w:rsidR="00935F88" w:rsidRPr="00453636" w:rsidRDefault="00935F88" w:rsidP="00456D8C">
      <w:proofErr w:type="spellStart"/>
      <w:r w:rsidRPr="00453636">
        <w:t>Brunello</w:t>
      </w:r>
      <w:proofErr w:type="spellEnd"/>
      <w:r w:rsidRPr="00453636">
        <w:t xml:space="preserve">, G. and </w:t>
      </w:r>
      <w:proofErr w:type="spellStart"/>
      <w:r w:rsidRPr="00453636">
        <w:t>Wruuck</w:t>
      </w:r>
      <w:proofErr w:type="spellEnd"/>
      <w:r w:rsidRPr="00453636">
        <w:t>, P., (2021). Skill shortages and skill mismatch: A review of the literature. </w:t>
      </w:r>
      <w:r w:rsidRPr="0032391D">
        <w:rPr>
          <w:i/>
          <w:iCs/>
        </w:rPr>
        <w:t>Journal of Economic Surveys</w:t>
      </w:r>
      <w:r w:rsidRPr="00453636">
        <w:t>, </w:t>
      </w:r>
      <w:r w:rsidRPr="0032391D">
        <w:rPr>
          <w:i/>
          <w:iCs/>
        </w:rPr>
        <w:t>35</w:t>
      </w:r>
      <w:r w:rsidRPr="00453636">
        <w:t>(4), pp.1145-1167.</w:t>
      </w:r>
    </w:p>
    <w:p w14:paraId="4A654D30" w14:textId="77777777" w:rsidR="00935F88" w:rsidRPr="00453636" w:rsidRDefault="00935F88" w:rsidP="00456D8C">
      <w:r w:rsidRPr="00453636">
        <w:t xml:space="preserve">Busch, C. and </w:t>
      </w:r>
      <w:proofErr w:type="spellStart"/>
      <w:r w:rsidRPr="00453636">
        <w:t>Barkema</w:t>
      </w:r>
      <w:proofErr w:type="spellEnd"/>
      <w:r w:rsidRPr="00453636">
        <w:t>, H., (2021). From necessity to opportunity: Scaling bricolage across resource‐constrained environments. </w:t>
      </w:r>
      <w:r w:rsidRPr="0032391D">
        <w:rPr>
          <w:i/>
          <w:iCs/>
        </w:rPr>
        <w:t>Strategic Management Journal</w:t>
      </w:r>
      <w:r w:rsidRPr="00453636">
        <w:t>, </w:t>
      </w:r>
      <w:r w:rsidRPr="0032391D">
        <w:rPr>
          <w:i/>
          <w:iCs/>
        </w:rPr>
        <w:t>42</w:t>
      </w:r>
      <w:r w:rsidRPr="00453636">
        <w:t>(4), pp.741-773.</w:t>
      </w:r>
    </w:p>
    <w:p w14:paraId="2B4F14EA" w14:textId="77777777" w:rsidR="00935F88" w:rsidRDefault="00935F88" w:rsidP="00456D8C">
      <w:pPr>
        <w:rPr>
          <w:lang w:bidi="th-TH"/>
        </w:rPr>
      </w:pPr>
      <w:r>
        <w:rPr>
          <w:lang w:bidi="th-TH"/>
        </w:rPr>
        <w:t xml:space="preserve">Butler, S., (2022). </w:t>
      </w:r>
      <w:r w:rsidRPr="00876642">
        <w:rPr>
          <w:i/>
          <w:iCs/>
          <w:lang w:bidi="th-TH"/>
        </w:rPr>
        <w:t>‘Everything is going up’: UK hospitality sector struggles as inflation soars</w:t>
      </w:r>
      <w:r>
        <w:rPr>
          <w:lang w:bidi="th-TH"/>
        </w:rPr>
        <w:t>. [Online] Available at: https://www.theguardian.com/business/2022/jul/20/uk-hospitality-sector-struggles-as-inflation-soars [Accessed 28 February 2025].</w:t>
      </w:r>
    </w:p>
    <w:p w14:paraId="13E20CC2" w14:textId="77777777" w:rsidR="00935F88" w:rsidRPr="0032391D" w:rsidRDefault="00935F88" w:rsidP="00456D8C">
      <w:pPr>
        <w:rPr>
          <w:color w:val="222222"/>
          <w:highlight w:val="white"/>
        </w:rPr>
      </w:pPr>
      <w:proofErr w:type="spellStart"/>
      <w:r w:rsidRPr="0032391D">
        <w:rPr>
          <w:color w:val="222222"/>
          <w:highlight w:val="white"/>
        </w:rPr>
        <w:t>Chervenak</w:t>
      </w:r>
      <w:proofErr w:type="spellEnd"/>
      <w:r w:rsidRPr="0032391D">
        <w:rPr>
          <w:color w:val="222222"/>
          <w:highlight w:val="white"/>
        </w:rPr>
        <w:t xml:space="preserve">, F.A. and McCullough, L.B., (2021). Ethical considerations. In </w:t>
      </w:r>
      <w:r w:rsidRPr="0032391D">
        <w:rPr>
          <w:i/>
          <w:color w:val="222222"/>
          <w:highlight w:val="white"/>
        </w:rPr>
        <w:t>Clinical Maternal-</w:t>
      </w:r>
      <w:proofErr w:type="spellStart"/>
      <w:r w:rsidRPr="0032391D">
        <w:rPr>
          <w:i/>
          <w:color w:val="222222"/>
          <w:highlight w:val="white"/>
        </w:rPr>
        <w:t>Fetal</w:t>
      </w:r>
      <w:proofErr w:type="spellEnd"/>
      <w:r w:rsidRPr="0032391D">
        <w:rPr>
          <w:i/>
          <w:color w:val="222222"/>
          <w:highlight w:val="white"/>
        </w:rPr>
        <w:t xml:space="preserve"> Medicine</w:t>
      </w:r>
      <w:r w:rsidRPr="0032391D">
        <w:rPr>
          <w:color w:val="222222"/>
          <w:highlight w:val="white"/>
        </w:rPr>
        <w:t xml:space="preserve"> (pp. 42-1). CRC Press.</w:t>
      </w:r>
    </w:p>
    <w:p w14:paraId="62102758" w14:textId="77777777" w:rsidR="00935F88" w:rsidRDefault="00935F88" w:rsidP="00456D8C">
      <w:pPr>
        <w:rPr>
          <w:lang w:bidi="th-TH"/>
        </w:rPr>
      </w:pPr>
      <w:r>
        <w:rPr>
          <w:lang w:bidi="th-TH"/>
        </w:rPr>
        <w:t xml:space="preserve">Clarke, G., (2020). </w:t>
      </w:r>
      <w:r w:rsidRPr="00876642">
        <w:rPr>
          <w:i/>
          <w:iCs/>
          <w:lang w:bidi="th-TH"/>
        </w:rPr>
        <w:t>How To Achieve Cleanliness And Infection Prevention Standards In Hospitality</w:t>
      </w:r>
      <w:r>
        <w:rPr>
          <w:lang w:bidi="th-TH"/>
        </w:rPr>
        <w:t>. [Online] Available at: https://www.forbes.com/councils/forbesbusinesscouncil/2020/10/26/how-to-achieve-cleanliness-and-infection-prevention-standards-in-hospitality/ [Accessed 04 March 2025].</w:t>
      </w:r>
    </w:p>
    <w:p w14:paraId="20C25601" w14:textId="77777777" w:rsidR="00935F88" w:rsidRPr="00453636" w:rsidRDefault="00935F88" w:rsidP="00456D8C">
      <w:proofErr w:type="spellStart"/>
      <w:r w:rsidRPr="00453636">
        <w:t>Clavero</w:t>
      </w:r>
      <w:proofErr w:type="spellEnd"/>
      <w:r w:rsidRPr="00453636">
        <w:t xml:space="preserve">, S. and </w:t>
      </w:r>
      <w:proofErr w:type="spellStart"/>
      <w:r w:rsidRPr="00453636">
        <w:t>Galligan</w:t>
      </w:r>
      <w:proofErr w:type="spellEnd"/>
      <w:r w:rsidRPr="00453636">
        <w:t>, Y., (2021). Delivering gender justice in academia through gender equality plans? Normative and practical challenges. </w:t>
      </w:r>
      <w:r w:rsidRPr="0032391D">
        <w:rPr>
          <w:i/>
          <w:iCs/>
        </w:rPr>
        <w:t>Gender, Work &amp; Organization</w:t>
      </w:r>
      <w:r w:rsidRPr="00453636">
        <w:t>, </w:t>
      </w:r>
      <w:r w:rsidRPr="0032391D">
        <w:rPr>
          <w:i/>
          <w:iCs/>
        </w:rPr>
        <w:t>28</w:t>
      </w:r>
      <w:r w:rsidRPr="00453636">
        <w:t>(3), pp.1115-1132.</w:t>
      </w:r>
    </w:p>
    <w:p w14:paraId="5A6A2194" w14:textId="77777777" w:rsidR="00935F88" w:rsidRPr="00453636" w:rsidRDefault="00935F88" w:rsidP="00456D8C">
      <w:r w:rsidRPr="00453636">
        <w:t>Clifford, K.R., Cravens, A.E. and Knapp, C.N., (2022). Responding to ecological transformation: mental models, external constraints, and manager decision-making. </w:t>
      </w:r>
      <w:proofErr w:type="spellStart"/>
      <w:r w:rsidRPr="0032391D">
        <w:rPr>
          <w:i/>
          <w:iCs/>
        </w:rPr>
        <w:t>BioScience</w:t>
      </w:r>
      <w:proofErr w:type="spellEnd"/>
      <w:r w:rsidRPr="00453636">
        <w:t>, </w:t>
      </w:r>
      <w:r w:rsidRPr="0032391D">
        <w:rPr>
          <w:i/>
          <w:iCs/>
        </w:rPr>
        <w:t>72</w:t>
      </w:r>
      <w:r w:rsidRPr="00453636">
        <w:t>(1), pp.57-70.</w:t>
      </w:r>
    </w:p>
    <w:p w14:paraId="349713F7" w14:textId="77777777" w:rsidR="00935F88" w:rsidRPr="00453636" w:rsidRDefault="00935F88" w:rsidP="00456D8C">
      <w:proofErr w:type="spellStart"/>
      <w:r w:rsidRPr="00453636">
        <w:t>Deleryd</w:t>
      </w:r>
      <w:proofErr w:type="spellEnd"/>
      <w:r w:rsidRPr="00453636">
        <w:t xml:space="preserve">, M. and </w:t>
      </w:r>
      <w:proofErr w:type="spellStart"/>
      <w:r w:rsidRPr="00453636">
        <w:t>Fundin</w:t>
      </w:r>
      <w:proofErr w:type="spellEnd"/>
      <w:r w:rsidRPr="00453636">
        <w:t>, A., (2025). Towards societal satisfaction in a fifth generation of quality–the sustainability model. </w:t>
      </w:r>
      <w:r w:rsidRPr="0032391D">
        <w:rPr>
          <w:i/>
          <w:iCs/>
        </w:rPr>
        <w:t>Total Quality Management &amp; Business Excellence</w:t>
      </w:r>
      <w:r w:rsidRPr="00453636">
        <w:t>, </w:t>
      </w:r>
      <w:r w:rsidRPr="0032391D">
        <w:rPr>
          <w:i/>
          <w:iCs/>
        </w:rPr>
        <w:t>36</w:t>
      </w:r>
      <w:r w:rsidRPr="00453636">
        <w:t>(3-4), pp.292-308.</w:t>
      </w:r>
    </w:p>
    <w:p w14:paraId="22E5C579" w14:textId="77777777" w:rsidR="00935F88" w:rsidRDefault="00935F88" w:rsidP="00456D8C">
      <w:pPr>
        <w:rPr>
          <w:lang w:bidi="th-TH"/>
        </w:rPr>
      </w:pPr>
      <w:r>
        <w:rPr>
          <w:lang w:bidi="th-TH"/>
        </w:rPr>
        <w:t xml:space="preserve">Dempsey, J., (2023). </w:t>
      </w:r>
      <w:r w:rsidRPr="00876642">
        <w:rPr>
          <w:i/>
          <w:iCs/>
          <w:lang w:bidi="th-TH"/>
        </w:rPr>
        <w:t>Hospitality sector 'anxious' over summer staffing</w:t>
      </w:r>
      <w:r>
        <w:rPr>
          <w:lang w:bidi="th-TH"/>
        </w:rPr>
        <w:t>. [Online] Available at: https://www.bbc.com/news/business-66021588 [Accessed 27 February 2025].</w:t>
      </w:r>
    </w:p>
    <w:p w14:paraId="63D56528" w14:textId="77777777" w:rsidR="00935F88" w:rsidRPr="0032391D" w:rsidRDefault="00935F88" w:rsidP="00456D8C">
      <w:pPr>
        <w:rPr>
          <w:color w:val="222222"/>
          <w:highlight w:val="white"/>
        </w:rPr>
      </w:pPr>
      <w:r w:rsidRPr="0032391D">
        <w:rPr>
          <w:color w:val="222222"/>
          <w:highlight w:val="white"/>
        </w:rPr>
        <w:t xml:space="preserve">Diller, S.J. and </w:t>
      </w:r>
      <w:proofErr w:type="spellStart"/>
      <w:r w:rsidRPr="0032391D">
        <w:rPr>
          <w:color w:val="222222"/>
          <w:highlight w:val="white"/>
        </w:rPr>
        <w:t>Passmore</w:t>
      </w:r>
      <w:proofErr w:type="spellEnd"/>
      <w:r w:rsidRPr="0032391D">
        <w:rPr>
          <w:color w:val="222222"/>
          <w:highlight w:val="white"/>
        </w:rPr>
        <w:t xml:space="preserve">, J., (2023). Defining digital coaching: a qualitative inductive approach. </w:t>
      </w:r>
      <w:r w:rsidRPr="0032391D">
        <w:rPr>
          <w:i/>
          <w:color w:val="222222"/>
          <w:highlight w:val="white"/>
        </w:rPr>
        <w:t>Frontiers in Psychology</w:t>
      </w:r>
      <w:r w:rsidRPr="0032391D">
        <w:rPr>
          <w:color w:val="222222"/>
          <w:highlight w:val="white"/>
        </w:rPr>
        <w:t xml:space="preserve">, </w:t>
      </w:r>
      <w:r w:rsidRPr="0032391D">
        <w:rPr>
          <w:i/>
          <w:color w:val="222222"/>
          <w:highlight w:val="white"/>
        </w:rPr>
        <w:t>14</w:t>
      </w:r>
      <w:r w:rsidRPr="0032391D">
        <w:rPr>
          <w:color w:val="222222"/>
          <w:highlight w:val="white"/>
        </w:rPr>
        <w:t>, p.1148243.</w:t>
      </w:r>
    </w:p>
    <w:p w14:paraId="0C96A433" w14:textId="77777777" w:rsidR="00935F88" w:rsidRPr="0032391D" w:rsidRDefault="00935F88" w:rsidP="00456D8C">
      <w:pPr>
        <w:rPr>
          <w:color w:val="222222"/>
          <w:highlight w:val="white"/>
        </w:rPr>
      </w:pPr>
      <w:proofErr w:type="spellStart"/>
      <w:r w:rsidRPr="0032391D">
        <w:rPr>
          <w:color w:val="222222"/>
          <w:highlight w:val="white"/>
        </w:rPr>
        <w:t>Dimitrios</w:t>
      </w:r>
      <w:proofErr w:type="spellEnd"/>
      <w:r w:rsidRPr="0032391D">
        <w:rPr>
          <w:color w:val="222222"/>
          <w:highlight w:val="white"/>
        </w:rPr>
        <w:t xml:space="preserve">, B., </w:t>
      </w:r>
      <w:proofErr w:type="spellStart"/>
      <w:r w:rsidRPr="0032391D">
        <w:rPr>
          <w:color w:val="222222"/>
          <w:highlight w:val="white"/>
        </w:rPr>
        <w:t>Ioannis</w:t>
      </w:r>
      <w:proofErr w:type="spellEnd"/>
      <w:r w:rsidRPr="0032391D">
        <w:rPr>
          <w:color w:val="222222"/>
          <w:highlight w:val="white"/>
        </w:rPr>
        <w:t xml:space="preserve">, R., </w:t>
      </w:r>
      <w:proofErr w:type="spellStart"/>
      <w:r w:rsidRPr="0032391D">
        <w:rPr>
          <w:color w:val="222222"/>
          <w:highlight w:val="white"/>
        </w:rPr>
        <w:t>Angelos</w:t>
      </w:r>
      <w:proofErr w:type="spellEnd"/>
      <w:r w:rsidRPr="0032391D">
        <w:rPr>
          <w:color w:val="222222"/>
          <w:highlight w:val="white"/>
        </w:rPr>
        <w:t xml:space="preserve">, N. and Nikolaos, T., (2023). Digital marketing: The case of digital marketing strategies on luxurious hotels. </w:t>
      </w:r>
      <w:r w:rsidRPr="0032391D">
        <w:rPr>
          <w:i/>
          <w:color w:val="222222"/>
          <w:highlight w:val="white"/>
        </w:rPr>
        <w:t>Procedia Computer Science</w:t>
      </w:r>
      <w:r w:rsidRPr="0032391D">
        <w:rPr>
          <w:color w:val="222222"/>
          <w:highlight w:val="white"/>
        </w:rPr>
        <w:t xml:space="preserve">, </w:t>
      </w:r>
      <w:r w:rsidRPr="0032391D">
        <w:rPr>
          <w:i/>
          <w:color w:val="222222"/>
          <w:highlight w:val="white"/>
        </w:rPr>
        <w:t>219</w:t>
      </w:r>
      <w:r w:rsidRPr="0032391D">
        <w:rPr>
          <w:color w:val="222222"/>
          <w:highlight w:val="white"/>
        </w:rPr>
        <w:t>, pp.688-696.</w:t>
      </w:r>
    </w:p>
    <w:p w14:paraId="0A25E4E3" w14:textId="77777777" w:rsidR="00935F88" w:rsidRDefault="00935F88" w:rsidP="00456D8C">
      <w:pPr>
        <w:rPr>
          <w:lang w:bidi="th-TH"/>
        </w:rPr>
      </w:pPr>
      <w:proofErr w:type="spellStart"/>
      <w:r>
        <w:rPr>
          <w:lang w:bidi="th-TH"/>
        </w:rPr>
        <w:t>expedia</w:t>
      </w:r>
      <w:proofErr w:type="spellEnd"/>
      <w:r>
        <w:rPr>
          <w:lang w:bidi="th-TH"/>
        </w:rPr>
        <w:t xml:space="preserve">, (2025). </w:t>
      </w:r>
      <w:r w:rsidRPr="00876642">
        <w:rPr>
          <w:i/>
          <w:iCs/>
          <w:lang w:bidi="th-TH"/>
        </w:rPr>
        <w:t>Delta Hotels by Marriott Tudor Park Country Club4.0 star property</w:t>
      </w:r>
      <w:r>
        <w:rPr>
          <w:lang w:bidi="th-TH"/>
        </w:rPr>
        <w:t>. [Online] Available at: https://www.expedia.co.uk/Maidstone-Hotels-Tudor-Park-Marriott-Hotel-Country-Club.h54994.Hotel-Information?recommendations-overlay=recommendations-overlay [Accessed 03 March 2025].</w:t>
      </w:r>
    </w:p>
    <w:p w14:paraId="6ACAA052" w14:textId="77777777" w:rsidR="00935F88" w:rsidRPr="0032391D" w:rsidRDefault="00935F88" w:rsidP="00456D8C">
      <w:pPr>
        <w:rPr>
          <w:color w:val="222222"/>
          <w:highlight w:val="white"/>
        </w:rPr>
      </w:pPr>
      <w:proofErr w:type="spellStart"/>
      <w:r w:rsidRPr="0032391D">
        <w:rPr>
          <w:color w:val="222222"/>
          <w:highlight w:val="white"/>
        </w:rPr>
        <w:t>Floričić</w:t>
      </w:r>
      <w:proofErr w:type="spellEnd"/>
      <w:r w:rsidRPr="0032391D">
        <w:rPr>
          <w:color w:val="222222"/>
          <w:highlight w:val="white"/>
        </w:rPr>
        <w:t xml:space="preserve">, T., (2020). Sustainable solutions in the hospitality industry and competitiveness context of “green hotels”. </w:t>
      </w:r>
      <w:r w:rsidRPr="0032391D">
        <w:rPr>
          <w:i/>
          <w:color w:val="222222"/>
          <w:highlight w:val="white"/>
        </w:rPr>
        <w:t>Civil Engineering Journal</w:t>
      </w:r>
      <w:r w:rsidRPr="0032391D">
        <w:rPr>
          <w:color w:val="222222"/>
          <w:highlight w:val="white"/>
        </w:rPr>
        <w:t xml:space="preserve">, </w:t>
      </w:r>
      <w:r w:rsidRPr="0032391D">
        <w:rPr>
          <w:i/>
          <w:color w:val="222222"/>
          <w:highlight w:val="white"/>
        </w:rPr>
        <w:t>6</w:t>
      </w:r>
      <w:r w:rsidRPr="0032391D">
        <w:rPr>
          <w:color w:val="222222"/>
          <w:highlight w:val="white"/>
        </w:rPr>
        <w:t>(6), pp.1104-1113.</w:t>
      </w:r>
    </w:p>
    <w:p w14:paraId="7A754B0B" w14:textId="77777777" w:rsidR="00935F88" w:rsidRPr="0032391D" w:rsidRDefault="00935F88" w:rsidP="00456D8C">
      <w:pPr>
        <w:rPr>
          <w:color w:val="222222"/>
          <w:highlight w:val="white"/>
        </w:rPr>
      </w:pPr>
      <w:proofErr w:type="spellStart"/>
      <w:r w:rsidRPr="0032391D">
        <w:rPr>
          <w:color w:val="222222"/>
          <w:highlight w:val="white"/>
        </w:rPr>
        <w:t>Foroudi</w:t>
      </w:r>
      <w:proofErr w:type="spellEnd"/>
      <w:r w:rsidRPr="0032391D">
        <w:rPr>
          <w:color w:val="222222"/>
          <w:highlight w:val="white"/>
        </w:rPr>
        <w:t xml:space="preserve">, P., (2020). Corporate brand strategy: drivers and outcomes of hotel industry’s brand orientation. </w:t>
      </w:r>
      <w:r w:rsidRPr="0032391D">
        <w:rPr>
          <w:i/>
          <w:color w:val="222222"/>
          <w:highlight w:val="white"/>
        </w:rPr>
        <w:t>International Journal of Hospitality Management</w:t>
      </w:r>
      <w:r w:rsidRPr="0032391D">
        <w:rPr>
          <w:color w:val="222222"/>
          <w:highlight w:val="white"/>
        </w:rPr>
        <w:t xml:space="preserve">, </w:t>
      </w:r>
      <w:r w:rsidRPr="0032391D">
        <w:rPr>
          <w:i/>
          <w:color w:val="222222"/>
          <w:highlight w:val="white"/>
        </w:rPr>
        <w:t>88</w:t>
      </w:r>
      <w:r w:rsidRPr="0032391D">
        <w:rPr>
          <w:color w:val="222222"/>
          <w:highlight w:val="white"/>
        </w:rPr>
        <w:t>, p.102519.</w:t>
      </w:r>
    </w:p>
    <w:p w14:paraId="00CCDC83" w14:textId="77777777" w:rsidR="00935F88" w:rsidRPr="00453636" w:rsidRDefault="00935F88" w:rsidP="00456D8C">
      <w:pPr>
        <w:pStyle w:val="Bibliography"/>
        <w:rPr>
          <w:noProof/>
        </w:rPr>
      </w:pPr>
      <w:r w:rsidRPr="00453636">
        <w:rPr>
          <w:noProof/>
        </w:rPr>
        <w:t xml:space="preserve">Foster, J., (2021). </w:t>
      </w:r>
      <w:r w:rsidRPr="00453636">
        <w:rPr>
          <w:i/>
          <w:iCs/>
          <w:noProof/>
        </w:rPr>
        <w:t xml:space="preserve">Why Quality Management Is Your CIO's Biggest Opportunity. </w:t>
      </w:r>
      <w:r w:rsidRPr="00453636">
        <w:rPr>
          <w:noProof/>
        </w:rPr>
        <w:t>[Online] Available at: https://www.forbes.com/councils/forbestechcouncil/2021/08/17/why-quality-management-is-your-cios-biggest-opportunity/[Accessed 5 March 2025].</w:t>
      </w:r>
    </w:p>
    <w:p w14:paraId="4E343646" w14:textId="77777777" w:rsidR="00935F88" w:rsidRDefault="00935F88" w:rsidP="00456D8C">
      <w:pPr>
        <w:rPr>
          <w:lang w:bidi="th-TH"/>
        </w:rPr>
      </w:pPr>
      <w:r>
        <w:rPr>
          <w:lang w:bidi="th-TH"/>
        </w:rPr>
        <w:t xml:space="preserve">Foster, S., (2020). </w:t>
      </w:r>
      <w:r w:rsidRPr="00D205B7">
        <w:rPr>
          <w:i/>
          <w:iCs/>
          <w:lang w:bidi="th-TH"/>
        </w:rPr>
        <w:t>Housekeeping: The Heartbeat of Hotel Operations and Guest Satisfaction</w:t>
      </w:r>
      <w:r>
        <w:rPr>
          <w:lang w:bidi="th-TH"/>
        </w:rPr>
        <w:t>. [Online] Available at: https://omnifm.com/housekeeping-the-heartbeat-of-hotel-operations-and-guest-satisfaction/ [Accessed 27 February 2025].</w:t>
      </w:r>
    </w:p>
    <w:p w14:paraId="44130D79" w14:textId="77777777" w:rsidR="00935F88" w:rsidRPr="00453636" w:rsidRDefault="00935F88" w:rsidP="00456D8C">
      <w:pPr>
        <w:pStyle w:val="Bibliography"/>
        <w:rPr>
          <w:noProof/>
        </w:rPr>
      </w:pPr>
      <w:r w:rsidRPr="00453636">
        <w:rPr>
          <w:noProof/>
        </w:rPr>
        <w:t xml:space="preserve">Friedman, O., (2023). </w:t>
      </w:r>
      <w:r w:rsidRPr="00453636">
        <w:rPr>
          <w:i/>
          <w:iCs/>
          <w:noProof/>
        </w:rPr>
        <w:t xml:space="preserve">Using Technology In Business For Insights And Strategy. </w:t>
      </w:r>
      <w:r w:rsidRPr="00453636">
        <w:rPr>
          <w:noProof/>
        </w:rPr>
        <w:t>[Online] Available at: https://www.forbes.com/councils/forbesbusinesscouncil/2023/03/28/using-technology-in-business-for-insights-and-strategy/[Accessed 28 February 2025].</w:t>
      </w:r>
    </w:p>
    <w:p w14:paraId="29F8AB6F" w14:textId="77777777" w:rsidR="00935F88" w:rsidRDefault="00935F88" w:rsidP="00456D8C">
      <w:pPr>
        <w:rPr>
          <w:lang w:bidi="th-TH"/>
        </w:rPr>
      </w:pPr>
      <w:r w:rsidRPr="0049741C">
        <w:rPr>
          <w:lang w:val="it-IT" w:bidi="th-TH"/>
        </w:rPr>
        <w:t xml:space="preserve">Gaspani, F. and Recchi, S., </w:t>
      </w:r>
      <w:r>
        <w:rPr>
          <w:lang w:val="it-IT" w:bidi="th-TH"/>
        </w:rPr>
        <w:t>(</w:t>
      </w:r>
      <w:r w:rsidRPr="0049741C">
        <w:rPr>
          <w:lang w:val="it-IT" w:bidi="th-TH"/>
        </w:rPr>
        <w:t>2024</w:t>
      </w:r>
      <w:r>
        <w:rPr>
          <w:lang w:val="it-IT" w:bidi="th-TH"/>
        </w:rPr>
        <w:t>)</w:t>
      </w:r>
      <w:r w:rsidRPr="0049741C">
        <w:rPr>
          <w:lang w:val="it-IT" w:bidi="th-TH"/>
        </w:rPr>
        <w:t xml:space="preserve">. </w:t>
      </w:r>
      <w:r w:rsidRPr="0049741C">
        <w:rPr>
          <w:lang w:val="en-IN" w:bidi="th-TH"/>
        </w:rPr>
        <w:t>Job quality and health conditions in the hotel industry: the case of housekeeping workers. </w:t>
      </w:r>
      <w:r w:rsidRPr="0049741C">
        <w:rPr>
          <w:i/>
          <w:iCs/>
          <w:lang w:val="en-IN" w:bidi="th-TH"/>
        </w:rPr>
        <w:t>International Review of Sociology</w:t>
      </w:r>
      <w:r w:rsidRPr="0049741C">
        <w:rPr>
          <w:lang w:val="en-IN" w:bidi="th-TH"/>
        </w:rPr>
        <w:t>, </w:t>
      </w:r>
      <w:r w:rsidRPr="0049741C">
        <w:rPr>
          <w:i/>
          <w:iCs/>
          <w:lang w:val="en-IN" w:bidi="th-TH"/>
        </w:rPr>
        <w:t>34</w:t>
      </w:r>
      <w:r w:rsidRPr="0049741C">
        <w:rPr>
          <w:lang w:val="en-IN" w:bidi="th-TH"/>
        </w:rPr>
        <w:t>(1), pp.156-178.</w:t>
      </w:r>
    </w:p>
    <w:p w14:paraId="43D577F2" w14:textId="77777777" w:rsidR="00935F88" w:rsidRDefault="00935F88" w:rsidP="00456D8C">
      <w:pPr>
        <w:rPr>
          <w:lang w:bidi="th-TH"/>
        </w:rPr>
      </w:pPr>
      <w:r>
        <w:rPr>
          <w:lang w:bidi="th-TH"/>
        </w:rPr>
        <w:t xml:space="preserve">Gladwell, A., (2021). </w:t>
      </w:r>
      <w:r w:rsidRPr="00876642">
        <w:rPr>
          <w:i/>
          <w:iCs/>
          <w:lang w:bidi="th-TH"/>
        </w:rPr>
        <w:t>Abuse leaves hospitality staff at 'breaking point'</w:t>
      </w:r>
      <w:r>
        <w:rPr>
          <w:lang w:bidi="th-TH"/>
        </w:rPr>
        <w:t>. [Online] Available at: https://www.bbc.com/news/uk-england-cornwall-58149364 [Accessed 02 March 2025].</w:t>
      </w:r>
    </w:p>
    <w:p w14:paraId="6F6768B6" w14:textId="77777777" w:rsidR="00935F88" w:rsidRDefault="00935F88" w:rsidP="00456D8C">
      <w:pPr>
        <w:rPr>
          <w:lang w:bidi="th-TH"/>
        </w:rPr>
      </w:pPr>
      <w:r>
        <w:rPr>
          <w:lang w:bidi="th-TH"/>
        </w:rPr>
        <w:t xml:space="preserve">Goldstein, M., (2021). </w:t>
      </w:r>
      <w:r w:rsidRPr="00876642">
        <w:rPr>
          <w:i/>
          <w:iCs/>
          <w:lang w:bidi="th-TH"/>
        </w:rPr>
        <w:t>As Hotels Like Hilton Make Daily Housekeeping Optional, Will It Damage The Hotel Product</w:t>
      </w:r>
      <w:r>
        <w:rPr>
          <w:lang w:bidi="th-TH"/>
        </w:rPr>
        <w:t>?. [Online] Available at: https://www.forbes.com/sites/michaelgoldstein/2021/07/19/hotels-like-hilton-drop-daily-housekeeping-will-it-annoy-customers/ [Accessed 26 February 2025].</w:t>
      </w:r>
    </w:p>
    <w:p w14:paraId="6D28FA3C" w14:textId="77777777" w:rsidR="00935F88" w:rsidRDefault="00935F88" w:rsidP="00456D8C">
      <w:bookmarkStart w:id="59" w:name="_Hlk192183680"/>
      <w:proofErr w:type="spellStart"/>
      <w:r>
        <w:t>Grbich</w:t>
      </w:r>
      <w:bookmarkEnd w:id="59"/>
      <w:proofErr w:type="spellEnd"/>
      <w:r>
        <w:t xml:space="preserve"> C. (2006), Qualitative Data Analysis, Sage Publications Ltd.</w:t>
      </w:r>
    </w:p>
    <w:p w14:paraId="5814D432" w14:textId="77777777" w:rsidR="00935F88" w:rsidRPr="00453636" w:rsidRDefault="00935F88" w:rsidP="00456D8C">
      <w:pPr>
        <w:pStyle w:val="Bibliography"/>
        <w:rPr>
          <w:noProof/>
        </w:rPr>
      </w:pPr>
      <w:r w:rsidRPr="00453636">
        <w:rPr>
          <w:noProof/>
        </w:rPr>
        <w:t xml:space="preserve">Hall, J., (2021). </w:t>
      </w:r>
      <w:r w:rsidRPr="00453636">
        <w:rPr>
          <w:i/>
          <w:iCs/>
          <w:noProof/>
        </w:rPr>
        <w:t xml:space="preserve">How To Be More Productive With Scheduling Software. </w:t>
      </w:r>
      <w:r w:rsidRPr="00453636">
        <w:rPr>
          <w:noProof/>
        </w:rPr>
        <w:t>[Online] Available at: https://www.forbes.com/sites/johnhall/2021/05/09/how-to-be-more-productive-with-scheduling-software/[Accessed 5 March 2025].</w:t>
      </w:r>
    </w:p>
    <w:p w14:paraId="321D5A81" w14:textId="77777777" w:rsidR="00935F88" w:rsidRPr="00453636" w:rsidRDefault="00935F88" w:rsidP="00456D8C">
      <w:proofErr w:type="spellStart"/>
      <w:r w:rsidRPr="00453636">
        <w:t>Hamouche</w:t>
      </w:r>
      <w:proofErr w:type="spellEnd"/>
      <w:r w:rsidRPr="00453636">
        <w:t>, S., (2023). Human resource management and the COVID-19 crisis: Implications, challenges, opportunities, and future organizational directions. </w:t>
      </w:r>
      <w:r w:rsidRPr="0032391D">
        <w:rPr>
          <w:i/>
          <w:iCs/>
        </w:rPr>
        <w:t>Journal of Management &amp; Organization</w:t>
      </w:r>
      <w:r w:rsidRPr="00453636">
        <w:t>, </w:t>
      </w:r>
      <w:r w:rsidRPr="0032391D">
        <w:rPr>
          <w:i/>
          <w:iCs/>
        </w:rPr>
        <w:t>29</w:t>
      </w:r>
      <w:r w:rsidRPr="00453636">
        <w:t>(5), pp.799-814.</w:t>
      </w:r>
    </w:p>
    <w:p w14:paraId="2B25E6A0" w14:textId="197D1F2D" w:rsidR="00935F88" w:rsidRPr="00453636" w:rsidRDefault="00935F88" w:rsidP="00456D8C">
      <w:pPr>
        <w:pStyle w:val="Bibliography"/>
        <w:rPr>
          <w:noProof/>
        </w:rPr>
      </w:pPr>
      <w:r w:rsidRPr="00453636">
        <w:rPr>
          <w:noProof/>
        </w:rPr>
        <w:t xml:space="preserve">Heyward, C., (2021). </w:t>
      </w:r>
      <w:r w:rsidRPr="00453636">
        <w:rPr>
          <w:i/>
          <w:iCs/>
          <w:noProof/>
        </w:rPr>
        <w:t xml:space="preserve">The Growing Importance Of Social Responsibility In Business. </w:t>
      </w:r>
      <w:r w:rsidRPr="00453636">
        <w:rPr>
          <w:noProof/>
        </w:rPr>
        <w:t>[Online]</w:t>
      </w:r>
      <w:r w:rsidR="009619EC">
        <w:rPr>
          <w:noProof/>
        </w:rPr>
        <w:t xml:space="preserve"> </w:t>
      </w:r>
      <w:r w:rsidRPr="00453636">
        <w:rPr>
          <w:noProof/>
        </w:rPr>
        <w:t>Available at: https://www.forbes.com/councils/forbesbusinesscouncil/2020/11/18/the-growing-importance-of-social-responsibility-in-business/[Accessed 28 February 2025].</w:t>
      </w:r>
    </w:p>
    <w:p w14:paraId="680D40D8" w14:textId="77777777" w:rsidR="00935F88" w:rsidRPr="0032391D" w:rsidRDefault="00935F88" w:rsidP="00456D8C">
      <w:pPr>
        <w:rPr>
          <w:color w:val="222222"/>
        </w:rPr>
      </w:pPr>
      <w:r w:rsidRPr="0032391D">
        <w:rPr>
          <w:color w:val="222222"/>
        </w:rPr>
        <w:t xml:space="preserve">Hilton, (2025). </w:t>
      </w:r>
      <w:r w:rsidRPr="0032391D">
        <w:rPr>
          <w:i/>
          <w:iCs/>
          <w:color w:val="222222"/>
        </w:rPr>
        <w:t>Hotel information.</w:t>
      </w:r>
      <w:r w:rsidRPr="0032391D">
        <w:rPr>
          <w:color w:val="222222"/>
        </w:rPr>
        <w:t xml:space="preserve"> [Online] Available at: https://www.hilton.com/en/hotels/lhrsphi-hilton-london-syon-park/hotel-info/ [Accessed 28 February 2025].</w:t>
      </w:r>
    </w:p>
    <w:p w14:paraId="5F7D8B90" w14:textId="77777777" w:rsidR="00935F88" w:rsidRPr="00453636" w:rsidRDefault="00935F88" w:rsidP="00456D8C">
      <w:r w:rsidRPr="00453636">
        <w:t xml:space="preserve">Hopkins, A. and Booth, S., (2021), July. Machine learning practices outside big tech: How resource constraints challenge responsible development. </w:t>
      </w:r>
      <w:r w:rsidRPr="0032391D">
        <w:rPr>
          <w:i/>
          <w:iCs/>
        </w:rPr>
        <w:t>In Proceedings of the 2021 AAAI/ACM Conference on AI, Ethics, and Society</w:t>
      </w:r>
      <w:r w:rsidRPr="00453636">
        <w:t> (pp. 134-145).</w:t>
      </w:r>
    </w:p>
    <w:p w14:paraId="6E5FFF22" w14:textId="77777777" w:rsidR="00935F88" w:rsidRDefault="00935F88" w:rsidP="00456D8C">
      <w:pPr>
        <w:rPr>
          <w:lang w:bidi="th-TH"/>
        </w:rPr>
      </w:pPr>
      <w:proofErr w:type="spellStart"/>
      <w:r>
        <w:rPr>
          <w:lang w:bidi="th-TH"/>
        </w:rPr>
        <w:t>hoteldive</w:t>
      </w:r>
      <w:proofErr w:type="spellEnd"/>
      <w:r>
        <w:rPr>
          <w:lang w:bidi="th-TH"/>
        </w:rPr>
        <w:t xml:space="preserve">, (2023). </w:t>
      </w:r>
      <w:r w:rsidRPr="00876642">
        <w:rPr>
          <w:i/>
          <w:iCs/>
          <w:lang w:bidi="th-TH"/>
        </w:rPr>
        <w:t>How rethinking hotel housekeeping can help address the worker shortage</w:t>
      </w:r>
      <w:r>
        <w:rPr>
          <w:lang w:bidi="th-TH"/>
        </w:rPr>
        <w:t>. [Online] Available at: https://www.hoteldive.com/news/innovative-worker-shortage-solutions/700699/ [Accessed 01 March 2025].</w:t>
      </w:r>
    </w:p>
    <w:p w14:paraId="73CBA3CC" w14:textId="77777777" w:rsidR="00935F88" w:rsidRPr="0032391D" w:rsidRDefault="00935F88" w:rsidP="00456D8C">
      <w:pPr>
        <w:rPr>
          <w:color w:val="222222"/>
        </w:rPr>
      </w:pPr>
      <w:r w:rsidRPr="0032391D">
        <w:rPr>
          <w:color w:val="222222"/>
        </w:rPr>
        <w:t xml:space="preserve">IHG, (2025). </w:t>
      </w:r>
      <w:r w:rsidRPr="0032391D">
        <w:rPr>
          <w:i/>
          <w:iCs/>
          <w:color w:val="222222"/>
        </w:rPr>
        <w:t>Amenities.</w:t>
      </w:r>
      <w:r w:rsidRPr="0032391D">
        <w:rPr>
          <w:color w:val="222222"/>
        </w:rPr>
        <w:t xml:space="preserve"> [Online] Available at: https://www.ihg.com/intercontinental/hotels/us/en/london/lonic/hoteldetail/amenities [Accessed 28 February 2025].</w:t>
      </w:r>
    </w:p>
    <w:p w14:paraId="6657D167" w14:textId="77777777" w:rsidR="00935F88" w:rsidRPr="0032391D" w:rsidRDefault="00935F88" w:rsidP="00456D8C">
      <w:pPr>
        <w:rPr>
          <w:color w:val="222222"/>
        </w:rPr>
      </w:pPr>
      <w:proofErr w:type="spellStart"/>
      <w:r w:rsidRPr="0032391D">
        <w:rPr>
          <w:color w:val="222222"/>
        </w:rPr>
        <w:t>Karagiannis</w:t>
      </w:r>
      <w:proofErr w:type="spellEnd"/>
      <w:r w:rsidRPr="0032391D">
        <w:rPr>
          <w:color w:val="222222"/>
        </w:rPr>
        <w:t xml:space="preserve">, M., (2024). </w:t>
      </w:r>
      <w:r w:rsidRPr="0032391D">
        <w:rPr>
          <w:i/>
          <w:iCs/>
          <w:color w:val="222222"/>
        </w:rPr>
        <w:t>The Evolution of Guest Expectations in the Hotel Industry.</w:t>
      </w:r>
      <w:r w:rsidRPr="0032391D">
        <w:rPr>
          <w:color w:val="222222"/>
        </w:rPr>
        <w:t xml:space="preserve"> [Online]Available at: https://medium.com/hotel-tech/the-evolution-of-guest-expectations-in-the-hotel-industry-a4fbce9fa257#:~:text=Today's%20travelers%20seek%20more%20than,amenities%20for%20those%20seeking%20indulgence [Accessed 27 February 2025].</w:t>
      </w:r>
    </w:p>
    <w:p w14:paraId="520945D7" w14:textId="77777777" w:rsidR="00935F88" w:rsidRPr="00453636" w:rsidRDefault="00935F88" w:rsidP="00456D8C">
      <w:r w:rsidRPr="00453636">
        <w:t>Kohn, J.P., Friend, M.A., Friend, M. and Kohn, J., (2023). </w:t>
      </w:r>
      <w:r w:rsidRPr="0032391D">
        <w:rPr>
          <w:i/>
          <w:iCs/>
        </w:rPr>
        <w:t>Fundamentals of occupational safety and health</w:t>
      </w:r>
      <w:r w:rsidRPr="00453636">
        <w:t xml:space="preserve">. </w:t>
      </w:r>
      <w:proofErr w:type="spellStart"/>
      <w:r w:rsidRPr="00453636">
        <w:t>Rowman</w:t>
      </w:r>
      <w:proofErr w:type="spellEnd"/>
      <w:r w:rsidRPr="00453636">
        <w:t xml:space="preserve"> &amp; Littlefield.</w:t>
      </w:r>
    </w:p>
    <w:p w14:paraId="48C938C0" w14:textId="77777777" w:rsidR="00935F88" w:rsidRPr="00453636" w:rsidRDefault="00935F88" w:rsidP="00456D8C">
      <w:r w:rsidRPr="00453636">
        <w:t xml:space="preserve">Kwok, L., (2022). Labour shortage: a critical reflection and a call for industry-academia collaboration. </w:t>
      </w:r>
      <w:r w:rsidRPr="0032391D">
        <w:rPr>
          <w:i/>
          <w:iCs/>
        </w:rPr>
        <w:t>International Journal of Contemporary Hospitality Management</w:t>
      </w:r>
      <w:r w:rsidRPr="00453636">
        <w:t>, </w:t>
      </w:r>
      <w:r w:rsidRPr="0032391D">
        <w:rPr>
          <w:i/>
          <w:iCs/>
        </w:rPr>
        <w:t>34</w:t>
      </w:r>
      <w:r w:rsidRPr="00453636">
        <w:t>(11), pp.3929-3943.</w:t>
      </w:r>
    </w:p>
    <w:p w14:paraId="6A92E9F3" w14:textId="77777777" w:rsidR="00935F88" w:rsidRPr="0032391D" w:rsidRDefault="00935F88" w:rsidP="00456D8C">
      <w:pPr>
        <w:rPr>
          <w:color w:val="222222"/>
          <w:highlight w:val="white"/>
        </w:rPr>
      </w:pPr>
      <w:proofErr w:type="spellStart"/>
      <w:r w:rsidRPr="0032391D">
        <w:rPr>
          <w:color w:val="222222"/>
          <w:highlight w:val="white"/>
        </w:rPr>
        <w:t>López‐Gamero</w:t>
      </w:r>
      <w:proofErr w:type="spellEnd"/>
      <w:r w:rsidRPr="0032391D">
        <w:rPr>
          <w:color w:val="222222"/>
          <w:highlight w:val="white"/>
        </w:rPr>
        <w:t>, M.D., Molina‐</w:t>
      </w:r>
      <w:proofErr w:type="spellStart"/>
      <w:r w:rsidRPr="0032391D">
        <w:rPr>
          <w:color w:val="222222"/>
          <w:highlight w:val="white"/>
        </w:rPr>
        <w:t>Azorín</w:t>
      </w:r>
      <w:proofErr w:type="spellEnd"/>
      <w:r w:rsidRPr="0032391D">
        <w:rPr>
          <w:color w:val="222222"/>
          <w:highlight w:val="white"/>
        </w:rPr>
        <w:t>, J.F., Pereira‐</w:t>
      </w:r>
      <w:proofErr w:type="spellStart"/>
      <w:r w:rsidRPr="0032391D">
        <w:rPr>
          <w:color w:val="222222"/>
          <w:highlight w:val="white"/>
        </w:rPr>
        <w:t>Moliner</w:t>
      </w:r>
      <w:proofErr w:type="spellEnd"/>
      <w:r w:rsidRPr="0032391D">
        <w:rPr>
          <w:color w:val="222222"/>
          <w:highlight w:val="white"/>
        </w:rPr>
        <w:t xml:space="preserve">, J. and </w:t>
      </w:r>
      <w:proofErr w:type="spellStart"/>
      <w:r w:rsidRPr="0032391D">
        <w:rPr>
          <w:color w:val="222222"/>
          <w:highlight w:val="white"/>
        </w:rPr>
        <w:t>Pertusa</w:t>
      </w:r>
      <w:proofErr w:type="spellEnd"/>
      <w:r w:rsidRPr="0032391D">
        <w:rPr>
          <w:color w:val="222222"/>
          <w:highlight w:val="white"/>
        </w:rPr>
        <w:t xml:space="preserve">‐Ortega, E.M., (2023). Agility, innovation, environmental management and competitiveness in the hotel industry. </w:t>
      </w:r>
      <w:r w:rsidRPr="0032391D">
        <w:rPr>
          <w:i/>
          <w:color w:val="222222"/>
          <w:highlight w:val="white"/>
        </w:rPr>
        <w:t>Corporate Social Responsibility and Environmental Management</w:t>
      </w:r>
      <w:r w:rsidRPr="0032391D">
        <w:rPr>
          <w:color w:val="222222"/>
          <w:highlight w:val="white"/>
        </w:rPr>
        <w:t xml:space="preserve">, </w:t>
      </w:r>
      <w:r w:rsidRPr="0032391D">
        <w:rPr>
          <w:i/>
          <w:color w:val="222222"/>
          <w:highlight w:val="white"/>
        </w:rPr>
        <w:t>30</w:t>
      </w:r>
      <w:r w:rsidRPr="0032391D">
        <w:rPr>
          <w:color w:val="222222"/>
          <w:highlight w:val="white"/>
        </w:rPr>
        <w:t>(2), pp.548-562.</w:t>
      </w:r>
    </w:p>
    <w:p w14:paraId="21260511" w14:textId="77777777" w:rsidR="00935F88" w:rsidRPr="00453636" w:rsidRDefault="00935F88" w:rsidP="00456D8C">
      <w:r w:rsidRPr="00453636">
        <w:t>Lopez-</w:t>
      </w:r>
      <w:proofErr w:type="spellStart"/>
      <w:r w:rsidRPr="00453636">
        <w:t>Gavira</w:t>
      </w:r>
      <w:proofErr w:type="spellEnd"/>
      <w:r w:rsidRPr="00453636">
        <w:t xml:space="preserve">, R., </w:t>
      </w:r>
      <w:proofErr w:type="spellStart"/>
      <w:r w:rsidRPr="00453636">
        <w:t>Morina</w:t>
      </w:r>
      <w:proofErr w:type="spellEnd"/>
      <w:r w:rsidRPr="00453636">
        <w:t xml:space="preserve">, A. and </w:t>
      </w:r>
      <w:proofErr w:type="spellStart"/>
      <w:r w:rsidRPr="00453636">
        <w:t>Morgado</w:t>
      </w:r>
      <w:proofErr w:type="spellEnd"/>
      <w:r w:rsidRPr="00453636">
        <w:t>, B., (2021). Challenges to inclusive education at the university: the perspective of students and disability support service staff. </w:t>
      </w:r>
      <w:r w:rsidRPr="0032391D">
        <w:rPr>
          <w:i/>
          <w:iCs/>
        </w:rPr>
        <w:t>Innovation: The European Journal of Social Science Research</w:t>
      </w:r>
      <w:r w:rsidRPr="00453636">
        <w:t>, </w:t>
      </w:r>
      <w:r w:rsidRPr="0032391D">
        <w:rPr>
          <w:i/>
          <w:iCs/>
        </w:rPr>
        <w:t>34</w:t>
      </w:r>
      <w:r w:rsidRPr="00453636">
        <w:t>(3), pp.292-304.</w:t>
      </w:r>
    </w:p>
    <w:p w14:paraId="4A9D2555" w14:textId="77777777" w:rsidR="00935F88" w:rsidRPr="0032391D" w:rsidRDefault="00935F88" w:rsidP="00456D8C">
      <w:pPr>
        <w:rPr>
          <w:color w:val="222222"/>
        </w:rPr>
      </w:pPr>
      <w:r w:rsidRPr="0032391D">
        <w:rPr>
          <w:color w:val="222222"/>
        </w:rPr>
        <w:t xml:space="preserve">Marriott, (2025). </w:t>
      </w:r>
      <w:r w:rsidRPr="0032391D">
        <w:rPr>
          <w:i/>
          <w:iCs/>
          <w:color w:val="222222"/>
        </w:rPr>
        <w:t>Delta Hotels Tudor Park Country Club.</w:t>
      </w:r>
      <w:r w:rsidRPr="0032391D">
        <w:rPr>
          <w:color w:val="222222"/>
        </w:rPr>
        <w:t xml:space="preserve"> [Online] Available at: https://www.marriott.com/en-us/hotels/lontp-delta-hotels-tudor-park-country-club/overview/ [Accessed 27 February 2025].</w:t>
      </w:r>
    </w:p>
    <w:p w14:paraId="73F514D1" w14:textId="3EF1536F" w:rsidR="00935F88" w:rsidRDefault="00657FE3" w:rsidP="00456D8C">
      <w:pPr>
        <w:rPr>
          <w:lang w:bidi="th-TH"/>
        </w:rPr>
      </w:pPr>
      <w:r>
        <w:rPr>
          <w:lang w:bidi="th-TH"/>
        </w:rPr>
        <w:t>M</w:t>
      </w:r>
      <w:r w:rsidR="00935F88">
        <w:rPr>
          <w:lang w:bidi="th-TH"/>
        </w:rPr>
        <w:t xml:space="preserve">arriott, (2025). </w:t>
      </w:r>
      <w:r w:rsidR="00935F88" w:rsidRPr="00876642">
        <w:rPr>
          <w:i/>
          <w:iCs/>
          <w:lang w:bidi="th-TH"/>
        </w:rPr>
        <w:t>GUEST REVIEWS</w:t>
      </w:r>
      <w:r w:rsidR="00935F88">
        <w:rPr>
          <w:lang w:bidi="th-TH"/>
        </w:rPr>
        <w:t>. [Online] Available at: https://www.marriott.com/en-gb/hotels/lontp-delta-hotels-tudor-park-country-club/reviews/#:~:text=1.,same%20menu%20in%20the%20breakfast. [Accessed 03 March 2025].</w:t>
      </w:r>
    </w:p>
    <w:p w14:paraId="1C2C7ED4" w14:textId="77777777" w:rsidR="00935F88" w:rsidRDefault="00935F88" w:rsidP="00456D8C">
      <w:r>
        <w:t>Marshall, C. (2015), Designing Qualitative Research, 6th Ed, Sage, London.</w:t>
      </w:r>
    </w:p>
    <w:p w14:paraId="720A49E1" w14:textId="77777777" w:rsidR="00935F88" w:rsidRPr="0032391D" w:rsidRDefault="00935F88" w:rsidP="00456D8C">
      <w:pPr>
        <w:rPr>
          <w:color w:val="222222"/>
        </w:rPr>
      </w:pPr>
      <w:r w:rsidRPr="0032391D">
        <w:rPr>
          <w:color w:val="222222"/>
        </w:rPr>
        <w:t xml:space="preserve">Michalis, B., (2024). </w:t>
      </w:r>
      <w:r w:rsidRPr="0032391D">
        <w:rPr>
          <w:i/>
          <w:iCs/>
          <w:color w:val="222222"/>
        </w:rPr>
        <w:t xml:space="preserve">13 Hotel Amenities That Win Over and Wow Your Guests. </w:t>
      </w:r>
      <w:r w:rsidRPr="0032391D">
        <w:rPr>
          <w:color w:val="222222"/>
        </w:rPr>
        <w:t>[Online]Available at: https://www.canarytechnologies.com/post/hotel-amenities [Accessed 27 February 2025].</w:t>
      </w:r>
    </w:p>
    <w:p w14:paraId="0FC125CB" w14:textId="77777777" w:rsidR="00935F88" w:rsidRPr="0032391D" w:rsidRDefault="00935F88" w:rsidP="00456D8C">
      <w:pPr>
        <w:rPr>
          <w:color w:val="222222"/>
          <w:highlight w:val="white"/>
        </w:rPr>
      </w:pPr>
      <w:proofErr w:type="spellStart"/>
      <w:r w:rsidRPr="0032391D">
        <w:rPr>
          <w:color w:val="222222"/>
          <w:highlight w:val="white"/>
        </w:rPr>
        <w:t>Nikolskaya</w:t>
      </w:r>
      <w:proofErr w:type="spellEnd"/>
      <w:r w:rsidRPr="0032391D">
        <w:rPr>
          <w:color w:val="222222"/>
          <w:highlight w:val="white"/>
        </w:rPr>
        <w:t xml:space="preserve">, E., </w:t>
      </w:r>
      <w:proofErr w:type="spellStart"/>
      <w:r w:rsidRPr="0032391D">
        <w:rPr>
          <w:color w:val="222222"/>
          <w:highlight w:val="white"/>
        </w:rPr>
        <w:t>Galkin</w:t>
      </w:r>
      <w:proofErr w:type="spellEnd"/>
      <w:r w:rsidRPr="0032391D">
        <w:rPr>
          <w:color w:val="222222"/>
          <w:highlight w:val="white"/>
        </w:rPr>
        <w:t xml:space="preserve">, D., </w:t>
      </w:r>
      <w:proofErr w:type="spellStart"/>
      <w:r w:rsidRPr="0032391D">
        <w:rPr>
          <w:color w:val="222222"/>
          <w:highlight w:val="white"/>
        </w:rPr>
        <w:t>Kovaleva</w:t>
      </w:r>
      <w:proofErr w:type="spellEnd"/>
      <w:r w:rsidRPr="0032391D">
        <w:rPr>
          <w:color w:val="222222"/>
          <w:highlight w:val="white"/>
        </w:rPr>
        <w:t xml:space="preserve">, N., </w:t>
      </w:r>
      <w:proofErr w:type="spellStart"/>
      <w:r w:rsidRPr="0032391D">
        <w:rPr>
          <w:color w:val="222222"/>
          <w:highlight w:val="white"/>
        </w:rPr>
        <w:t>Feoktistov</w:t>
      </w:r>
      <w:proofErr w:type="spellEnd"/>
      <w:r w:rsidRPr="0032391D">
        <w:rPr>
          <w:color w:val="222222"/>
          <w:highlight w:val="white"/>
        </w:rPr>
        <w:t xml:space="preserve">, S. and </w:t>
      </w:r>
      <w:proofErr w:type="spellStart"/>
      <w:r w:rsidRPr="0032391D">
        <w:rPr>
          <w:color w:val="222222"/>
          <w:highlight w:val="white"/>
        </w:rPr>
        <w:t>Tretyak</w:t>
      </w:r>
      <w:proofErr w:type="spellEnd"/>
      <w:r w:rsidRPr="0032391D">
        <w:rPr>
          <w:color w:val="222222"/>
          <w:highlight w:val="white"/>
        </w:rPr>
        <w:t xml:space="preserve">, E., (2022). Staffing formation in the hospitality industry. </w:t>
      </w:r>
      <w:r w:rsidRPr="0032391D">
        <w:rPr>
          <w:i/>
          <w:color w:val="222222"/>
          <w:highlight w:val="white"/>
        </w:rPr>
        <w:t xml:space="preserve">Anais </w:t>
      </w:r>
      <w:proofErr w:type="spellStart"/>
      <w:r w:rsidRPr="0032391D">
        <w:rPr>
          <w:i/>
          <w:color w:val="222222"/>
          <w:highlight w:val="white"/>
        </w:rPr>
        <w:t>Brasileiros</w:t>
      </w:r>
      <w:proofErr w:type="spellEnd"/>
      <w:r w:rsidRPr="0032391D">
        <w:rPr>
          <w:i/>
          <w:color w:val="222222"/>
          <w:highlight w:val="white"/>
        </w:rPr>
        <w:t xml:space="preserve"> de </w:t>
      </w:r>
      <w:proofErr w:type="spellStart"/>
      <w:r w:rsidRPr="0032391D">
        <w:rPr>
          <w:i/>
          <w:color w:val="222222"/>
          <w:highlight w:val="white"/>
        </w:rPr>
        <w:t>Estudos</w:t>
      </w:r>
      <w:proofErr w:type="spellEnd"/>
      <w:r w:rsidRPr="0032391D">
        <w:rPr>
          <w:i/>
          <w:color w:val="222222"/>
          <w:highlight w:val="white"/>
        </w:rPr>
        <w:t xml:space="preserve"> </w:t>
      </w:r>
      <w:proofErr w:type="spellStart"/>
      <w:r w:rsidRPr="0032391D">
        <w:rPr>
          <w:i/>
          <w:color w:val="222222"/>
          <w:highlight w:val="white"/>
        </w:rPr>
        <w:t>Turísticos</w:t>
      </w:r>
      <w:proofErr w:type="spellEnd"/>
      <w:r w:rsidRPr="0032391D">
        <w:rPr>
          <w:i/>
          <w:color w:val="222222"/>
          <w:highlight w:val="white"/>
        </w:rPr>
        <w:t>: ABET</w:t>
      </w:r>
      <w:r w:rsidRPr="0032391D">
        <w:rPr>
          <w:color w:val="222222"/>
          <w:highlight w:val="white"/>
        </w:rPr>
        <w:t xml:space="preserve">, </w:t>
      </w:r>
      <w:r w:rsidRPr="0032391D">
        <w:rPr>
          <w:i/>
          <w:color w:val="222222"/>
          <w:highlight w:val="white"/>
        </w:rPr>
        <w:t>12</w:t>
      </w:r>
      <w:r w:rsidRPr="0032391D">
        <w:rPr>
          <w:color w:val="222222"/>
          <w:highlight w:val="white"/>
        </w:rPr>
        <w:t>(1), p.14.</w:t>
      </w:r>
    </w:p>
    <w:p w14:paraId="7FD38355" w14:textId="77777777" w:rsidR="00935F88" w:rsidRPr="00453636" w:rsidRDefault="00935F88" w:rsidP="00456D8C">
      <w:pPr>
        <w:pStyle w:val="Bibliography"/>
        <w:rPr>
          <w:noProof/>
        </w:rPr>
      </w:pPr>
      <w:r w:rsidRPr="00453636">
        <w:rPr>
          <w:noProof/>
        </w:rPr>
        <w:t xml:space="preserve">Patterson, J., (2023). </w:t>
      </w:r>
      <w:r w:rsidRPr="00453636">
        <w:rPr>
          <w:i/>
          <w:iCs/>
          <w:noProof/>
        </w:rPr>
        <w:t xml:space="preserve">Creating A Culture Of Training And Development In The Workplace. </w:t>
      </w:r>
      <w:r w:rsidRPr="00453636">
        <w:rPr>
          <w:noProof/>
        </w:rPr>
        <w:t>[Online] Available at: https://www.forbes.com/councils/forbeshumanresourcescouncil/2023/06/13/creating-a-culture-of-training-and-development-in-the-workplace/[Accessed 4 March 2025].</w:t>
      </w:r>
    </w:p>
    <w:p w14:paraId="7062429F" w14:textId="77777777" w:rsidR="00935F88" w:rsidRPr="00453636" w:rsidRDefault="00935F88" w:rsidP="00456D8C">
      <w:pPr>
        <w:pStyle w:val="Bibliography"/>
        <w:rPr>
          <w:noProof/>
        </w:rPr>
      </w:pPr>
      <w:r w:rsidRPr="00453636">
        <w:rPr>
          <w:noProof/>
        </w:rPr>
        <w:t xml:space="preserve">Petro, G., (2022). </w:t>
      </w:r>
      <w:r w:rsidRPr="00453636">
        <w:rPr>
          <w:i/>
          <w:iCs/>
          <w:noProof/>
        </w:rPr>
        <w:t xml:space="preserve">Consumers Demand Sustainable Products And Shopping Formats. </w:t>
      </w:r>
      <w:r w:rsidRPr="00453636">
        <w:rPr>
          <w:noProof/>
        </w:rPr>
        <w:t>[Online] Available at: https://www.forbes.com/sites/gregpetro/2022/03/11/consumers-demand-sustainable-products-and-shopping-formats/[Accessed 5 March 2025].</w:t>
      </w:r>
    </w:p>
    <w:p w14:paraId="04A2B996" w14:textId="77777777" w:rsidR="00935F88" w:rsidRPr="0032391D" w:rsidRDefault="00935F88" w:rsidP="00456D8C">
      <w:pPr>
        <w:rPr>
          <w:color w:val="222222"/>
          <w:highlight w:val="white"/>
        </w:rPr>
      </w:pPr>
      <w:proofErr w:type="spellStart"/>
      <w:r w:rsidRPr="0032391D">
        <w:rPr>
          <w:color w:val="222222"/>
          <w:highlight w:val="white"/>
        </w:rPr>
        <w:t>Pietilä</w:t>
      </w:r>
      <w:proofErr w:type="spellEnd"/>
      <w:r w:rsidRPr="0032391D">
        <w:rPr>
          <w:color w:val="222222"/>
          <w:highlight w:val="white"/>
        </w:rPr>
        <w:t xml:space="preserve">, A.M., </w:t>
      </w:r>
      <w:proofErr w:type="spellStart"/>
      <w:r w:rsidRPr="0032391D">
        <w:rPr>
          <w:color w:val="222222"/>
          <w:highlight w:val="white"/>
        </w:rPr>
        <w:t>Nurmi</w:t>
      </w:r>
      <w:proofErr w:type="spellEnd"/>
      <w:r w:rsidRPr="0032391D">
        <w:rPr>
          <w:color w:val="222222"/>
          <w:highlight w:val="white"/>
        </w:rPr>
        <w:t xml:space="preserve">, S.M., </w:t>
      </w:r>
      <w:proofErr w:type="spellStart"/>
      <w:r w:rsidRPr="0032391D">
        <w:rPr>
          <w:color w:val="222222"/>
          <w:highlight w:val="white"/>
        </w:rPr>
        <w:t>Halkoaho</w:t>
      </w:r>
      <w:proofErr w:type="spellEnd"/>
      <w:r w:rsidRPr="0032391D">
        <w:rPr>
          <w:color w:val="222222"/>
          <w:highlight w:val="white"/>
        </w:rPr>
        <w:t xml:space="preserve">, A. and </w:t>
      </w:r>
      <w:proofErr w:type="spellStart"/>
      <w:r w:rsidRPr="0032391D">
        <w:rPr>
          <w:color w:val="222222"/>
          <w:highlight w:val="white"/>
        </w:rPr>
        <w:t>Kyngäs</w:t>
      </w:r>
      <w:proofErr w:type="spellEnd"/>
      <w:r w:rsidRPr="0032391D">
        <w:rPr>
          <w:color w:val="222222"/>
          <w:highlight w:val="white"/>
        </w:rPr>
        <w:t xml:space="preserve">, H., (2020). Qualitative research: Ethical considerations. </w:t>
      </w:r>
      <w:r w:rsidRPr="0032391D">
        <w:rPr>
          <w:i/>
          <w:color w:val="222222"/>
          <w:highlight w:val="white"/>
        </w:rPr>
        <w:t>The application of content analysis in nursing science research</w:t>
      </w:r>
      <w:r w:rsidRPr="0032391D">
        <w:rPr>
          <w:color w:val="222222"/>
          <w:highlight w:val="white"/>
        </w:rPr>
        <w:t>, pp.49-69.</w:t>
      </w:r>
    </w:p>
    <w:p w14:paraId="71B671A7" w14:textId="77777777" w:rsidR="00935F88" w:rsidRPr="00453636" w:rsidRDefault="00935F88" w:rsidP="00456D8C">
      <w:pPr>
        <w:pStyle w:val="Bibliography"/>
        <w:rPr>
          <w:noProof/>
        </w:rPr>
      </w:pPr>
      <w:r w:rsidRPr="00453636">
        <w:rPr>
          <w:noProof/>
        </w:rPr>
        <w:t xml:space="preserve">Pomeroy, K., (2021). </w:t>
      </w:r>
      <w:r w:rsidRPr="00453636">
        <w:rPr>
          <w:i/>
          <w:iCs/>
          <w:noProof/>
        </w:rPr>
        <w:t xml:space="preserve">Property Owners: HVAC Preventative Maintenance Is More Important Than Ever. </w:t>
      </w:r>
      <w:r w:rsidRPr="00453636">
        <w:rPr>
          <w:noProof/>
        </w:rPr>
        <w:t>[Online] Available at: https://www.forbes.com/councils/forbesbusinesscouncil/2021/05/13/property-owners-hvac-preventative-maintenance-is-more-important-than-ever/[Accessed 5 March 2025].</w:t>
      </w:r>
    </w:p>
    <w:p w14:paraId="7F32FC6A" w14:textId="77777777" w:rsidR="00935F88" w:rsidRPr="00453636" w:rsidRDefault="00935F88" w:rsidP="00456D8C">
      <w:pPr>
        <w:pStyle w:val="Bibliography"/>
        <w:rPr>
          <w:noProof/>
        </w:rPr>
      </w:pPr>
      <w:r w:rsidRPr="00453636">
        <w:rPr>
          <w:noProof/>
        </w:rPr>
        <w:t xml:space="preserve">Powell, G., (2021). </w:t>
      </w:r>
      <w:r w:rsidRPr="00453636">
        <w:rPr>
          <w:i/>
          <w:iCs/>
          <w:noProof/>
        </w:rPr>
        <w:t xml:space="preserve">Business Will Thrive Post-Crisis, But Not As We Know It. </w:t>
      </w:r>
      <w:r w:rsidRPr="00453636">
        <w:rPr>
          <w:noProof/>
        </w:rPr>
        <w:t>[Online] Available at: https://www.forbes.com/sites/grantpowell/2021/08/11/business-will-thrive-post-crisis-but-not-as-we-know-it/[Accessed 28 February 2025].</w:t>
      </w:r>
    </w:p>
    <w:p w14:paraId="620A6C50" w14:textId="77777777" w:rsidR="00935F88" w:rsidRPr="0032391D" w:rsidRDefault="00935F88" w:rsidP="00456D8C">
      <w:pPr>
        <w:rPr>
          <w:color w:val="222222"/>
          <w:highlight w:val="white"/>
        </w:rPr>
      </w:pPr>
      <w:proofErr w:type="spellStart"/>
      <w:r w:rsidRPr="0032391D">
        <w:rPr>
          <w:color w:val="222222"/>
          <w:highlight w:val="white"/>
        </w:rPr>
        <w:t>Puyt</w:t>
      </w:r>
      <w:proofErr w:type="spellEnd"/>
      <w:r w:rsidRPr="0032391D">
        <w:rPr>
          <w:color w:val="222222"/>
          <w:highlight w:val="white"/>
        </w:rPr>
        <w:t xml:space="preserve">, R.W., Lie, F.B. and </w:t>
      </w:r>
      <w:proofErr w:type="spellStart"/>
      <w:r w:rsidRPr="0032391D">
        <w:rPr>
          <w:color w:val="222222"/>
          <w:highlight w:val="white"/>
        </w:rPr>
        <w:t>Wilderom</w:t>
      </w:r>
      <w:proofErr w:type="spellEnd"/>
      <w:r w:rsidRPr="0032391D">
        <w:rPr>
          <w:color w:val="222222"/>
          <w:highlight w:val="white"/>
        </w:rPr>
        <w:t xml:space="preserve">, C.P., (2023). The origins of SWOT analysis. </w:t>
      </w:r>
      <w:r w:rsidRPr="0032391D">
        <w:rPr>
          <w:i/>
          <w:color w:val="222222"/>
          <w:highlight w:val="white"/>
        </w:rPr>
        <w:t>Long range planning</w:t>
      </w:r>
      <w:r w:rsidRPr="0032391D">
        <w:rPr>
          <w:color w:val="222222"/>
          <w:highlight w:val="white"/>
        </w:rPr>
        <w:t xml:space="preserve">, </w:t>
      </w:r>
      <w:r w:rsidRPr="0032391D">
        <w:rPr>
          <w:i/>
          <w:color w:val="222222"/>
          <w:highlight w:val="white"/>
        </w:rPr>
        <w:t>56</w:t>
      </w:r>
      <w:r w:rsidRPr="0032391D">
        <w:rPr>
          <w:color w:val="222222"/>
          <w:highlight w:val="white"/>
        </w:rPr>
        <w:t>(3), p.102304.</w:t>
      </w:r>
    </w:p>
    <w:p w14:paraId="44EA1201" w14:textId="77777777" w:rsidR="00935F88" w:rsidRDefault="00935F88" w:rsidP="00456D8C">
      <w:pPr>
        <w:rPr>
          <w:lang w:bidi="th-TH"/>
        </w:rPr>
      </w:pPr>
      <w:proofErr w:type="spellStart"/>
      <w:r>
        <w:rPr>
          <w:lang w:bidi="th-TH"/>
        </w:rPr>
        <w:t>Ratcliffe</w:t>
      </w:r>
      <w:proofErr w:type="spellEnd"/>
      <w:r>
        <w:rPr>
          <w:lang w:bidi="th-TH"/>
        </w:rPr>
        <w:t xml:space="preserve">, J., (2023). </w:t>
      </w:r>
      <w:r w:rsidRPr="00876642">
        <w:rPr>
          <w:i/>
          <w:iCs/>
          <w:lang w:bidi="th-TH"/>
        </w:rPr>
        <w:t>Trouble In Paradise: How Hotels And Guest Houses Can Improve Their Facilities</w:t>
      </w:r>
      <w:r>
        <w:rPr>
          <w:lang w:bidi="th-TH"/>
        </w:rPr>
        <w:t>. [Online] Available at: https://www.forbes.com/councils/forbesbusinesscouncil/2023/08/16/trouble-in-paradise-how-hotels-and-guest-houses-can-improve-their-facilities/ [Accessed 25 February 2025].</w:t>
      </w:r>
    </w:p>
    <w:p w14:paraId="62C17B24" w14:textId="77777777" w:rsidR="00935F88" w:rsidRDefault="00935F88" w:rsidP="00456D8C">
      <w:pPr>
        <w:rPr>
          <w:lang w:bidi="th-TH"/>
        </w:rPr>
      </w:pPr>
      <w:r>
        <w:rPr>
          <w:lang w:bidi="th-TH"/>
        </w:rPr>
        <w:t xml:space="preserve">Rosen, E., (2020). </w:t>
      </w:r>
      <w:r w:rsidRPr="00876642">
        <w:rPr>
          <w:i/>
          <w:iCs/>
          <w:lang w:bidi="th-TH"/>
        </w:rPr>
        <w:t>Marriott’s New What To Expect Feature Is A Great Resource For Booking Hotel Stays During COVID</w:t>
      </w:r>
      <w:r>
        <w:rPr>
          <w:lang w:bidi="th-TH"/>
        </w:rPr>
        <w:t>. [Online] Available at: https://www.forbes.com/sites/ericrosen/2020/09/11/marriotts-new-what-to-expect-feature-is-a-great-resource-for-booking-hotel-stays-during-covid/ [Accessed 02 March 2025].</w:t>
      </w:r>
    </w:p>
    <w:p w14:paraId="339DF88F" w14:textId="77777777" w:rsidR="00935F88" w:rsidRDefault="00935F88" w:rsidP="00456D8C">
      <w:pPr>
        <w:rPr>
          <w:lang w:bidi="th-TH"/>
        </w:rPr>
      </w:pPr>
      <w:proofErr w:type="spellStart"/>
      <w:r>
        <w:rPr>
          <w:lang w:bidi="th-TH"/>
        </w:rPr>
        <w:t>Sainato</w:t>
      </w:r>
      <w:proofErr w:type="spellEnd"/>
      <w:r>
        <w:rPr>
          <w:lang w:bidi="th-TH"/>
        </w:rPr>
        <w:t xml:space="preserve">, M., (2021). </w:t>
      </w:r>
      <w:r w:rsidRPr="00876642">
        <w:rPr>
          <w:i/>
          <w:iCs/>
          <w:lang w:bidi="th-TH"/>
        </w:rPr>
        <w:t>Overworked, underpaid: workers rail against hotel chains’ cost-cutting</w:t>
      </w:r>
      <w:r>
        <w:rPr>
          <w:lang w:bidi="th-TH"/>
        </w:rPr>
        <w:t>. [Online] Available at: https://www.theguardian.com/us-news/2021/jul/05/overworked-underpaid-hotel-workers-employees [Accessed 29 February 2025].</w:t>
      </w:r>
    </w:p>
    <w:p w14:paraId="4E554FAE" w14:textId="77777777" w:rsidR="00935F88" w:rsidRPr="00453636" w:rsidRDefault="00935F88" w:rsidP="00456D8C">
      <w:pPr>
        <w:pStyle w:val="Bibliography"/>
        <w:rPr>
          <w:noProof/>
        </w:rPr>
      </w:pPr>
      <w:r w:rsidRPr="00453636">
        <w:rPr>
          <w:noProof/>
        </w:rPr>
        <w:t xml:space="preserve">Sener, C., (2022). </w:t>
      </w:r>
      <w:r w:rsidRPr="00453636">
        <w:rPr>
          <w:i/>
          <w:iCs/>
          <w:noProof/>
        </w:rPr>
        <w:t xml:space="preserve">The Impact Of Economic Concerns On Brand Loyalty (And What Brands Should Do About It). </w:t>
      </w:r>
      <w:r w:rsidRPr="00453636">
        <w:rPr>
          <w:noProof/>
        </w:rPr>
        <w:t>[Online] Available at: https://www.forbes.com/councils/forbescommunicationscouncil/2022/09/14/the-impact-of-economic-concerns-on-brand-loyalty-and-what-brands-should-do-about-it/[Accessed 28 February 2025].</w:t>
      </w:r>
    </w:p>
    <w:p w14:paraId="39DE95DC" w14:textId="77777777" w:rsidR="00935F88" w:rsidRPr="0032391D" w:rsidRDefault="00935F88" w:rsidP="00456D8C">
      <w:pPr>
        <w:rPr>
          <w:color w:val="222222"/>
          <w:highlight w:val="white"/>
        </w:rPr>
      </w:pPr>
      <w:r w:rsidRPr="0032391D">
        <w:rPr>
          <w:color w:val="222222"/>
          <w:highlight w:val="white"/>
        </w:rPr>
        <w:t xml:space="preserve">Sharp, E.A. and </w:t>
      </w:r>
      <w:proofErr w:type="spellStart"/>
      <w:r w:rsidRPr="0032391D">
        <w:rPr>
          <w:color w:val="222222"/>
          <w:highlight w:val="white"/>
        </w:rPr>
        <w:t>Munly</w:t>
      </w:r>
      <w:proofErr w:type="spellEnd"/>
      <w:r w:rsidRPr="0032391D">
        <w:rPr>
          <w:color w:val="222222"/>
          <w:highlight w:val="white"/>
        </w:rPr>
        <w:t xml:space="preserve">, K., (2022). Reopening a can of words: Qualitative secondary data analysis. </w:t>
      </w:r>
      <w:r w:rsidRPr="0032391D">
        <w:rPr>
          <w:i/>
          <w:color w:val="222222"/>
          <w:highlight w:val="white"/>
        </w:rPr>
        <w:t>Journal of Family Theory &amp; Review</w:t>
      </w:r>
      <w:r w:rsidRPr="0032391D">
        <w:rPr>
          <w:color w:val="222222"/>
          <w:highlight w:val="white"/>
        </w:rPr>
        <w:t xml:space="preserve">, </w:t>
      </w:r>
      <w:r w:rsidRPr="0032391D">
        <w:rPr>
          <w:i/>
          <w:color w:val="222222"/>
          <w:highlight w:val="white"/>
        </w:rPr>
        <w:t>14</w:t>
      </w:r>
      <w:r w:rsidRPr="0032391D">
        <w:rPr>
          <w:color w:val="222222"/>
          <w:highlight w:val="white"/>
        </w:rPr>
        <w:t>(1), pp.44-58.</w:t>
      </w:r>
    </w:p>
    <w:p w14:paraId="2B27F5FC" w14:textId="77777777" w:rsidR="00935F88" w:rsidRPr="0032391D" w:rsidRDefault="00935F88" w:rsidP="00456D8C">
      <w:pPr>
        <w:rPr>
          <w:color w:val="222222"/>
          <w:highlight w:val="white"/>
        </w:rPr>
      </w:pPr>
      <w:proofErr w:type="spellStart"/>
      <w:r w:rsidRPr="0032391D">
        <w:rPr>
          <w:color w:val="222222"/>
          <w:highlight w:val="white"/>
        </w:rPr>
        <w:t>Siedlecki</w:t>
      </w:r>
      <w:proofErr w:type="spellEnd"/>
      <w:r w:rsidRPr="0032391D">
        <w:rPr>
          <w:color w:val="222222"/>
          <w:highlight w:val="white"/>
        </w:rPr>
        <w:t xml:space="preserve">, S.L., (2020). Understanding descriptive research designs and methods. </w:t>
      </w:r>
      <w:r w:rsidRPr="0032391D">
        <w:rPr>
          <w:i/>
          <w:color w:val="222222"/>
          <w:highlight w:val="white"/>
        </w:rPr>
        <w:t>Clinical Nurse Specialist</w:t>
      </w:r>
      <w:r w:rsidRPr="0032391D">
        <w:rPr>
          <w:color w:val="222222"/>
          <w:highlight w:val="white"/>
        </w:rPr>
        <w:t xml:space="preserve">, </w:t>
      </w:r>
      <w:r w:rsidRPr="0032391D">
        <w:rPr>
          <w:i/>
          <w:color w:val="222222"/>
          <w:highlight w:val="white"/>
        </w:rPr>
        <w:t>34</w:t>
      </w:r>
      <w:r w:rsidRPr="0032391D">
        <w:rPr>
          <w:color w:val="222222"/>
          <w:highlight w:val="white"/>
        </w:rPr>
        <w:t>(1), pp.8-12.</w:t>
      </w:r>
    </w:p>
    <w:p w14:paraId="37148EF4" w14:textId="77777777" w:rsidR="00935F88" w:rsidRDefault="00935F88" w:rsidP="00456D8C">
      <w:r>
        <w:t>Silverman, D. (2011), Qualitative Research Methods, 2nd Ed, Sage: London.</w:t>
      </w:r>
    </w:p>
    <w:p w14:paraId="2ABCE848" w14:textId="77777777" w:rsidR="00935F88" w:rsidRPr="0032391D" w:rsidRDefault="00935F88" w:rsidP="00456D8C">
      <w:pPr>
        <w:rPr>
          <w:color w:val="222222"/>
        </w:rPr>
      </w:pPr>
      <w:proofErr w:type="spellStart"/>
      <w:r w:rsidRPr="0032391D">
        <w:rPr>
          <w:color w:val="222222"/>
        </w:rPr>
        <w:t>Statista</w:t>
      </w:r>
      <w:proofErr w:type="spellEnd"/>
      <w:r w:rsidRPr="0032391D">
        <w:rPr>
          <w:color w:val="222222"/>
        </w:rPr>
        <w:t xml:space="preserve">, (2025). </w:t>
      </w:r>
      <w:r w:rsidRPr="0032391D">
        <w:rPr>
          <w:i/>
          <w:iCs/>
          <w:color w:val="222222"/>
        </w:rPr>
        <w:t>Revenue of Marriott worldwide from 1999 to 2024.</w:t>
      </w:r>
      <w:r w:rsidRPr="0032391D">
        <w:rPr>
          <w:color w:val="222222"/>
        </w:rPr>
        <w:t xml:space="preserve"> [Online] Available at: https://www.statista.com/statistics/266279/revenue-of-the-marriott-international-inc-hotel-chain/ [Accessed 27 February 2025].</w:t>
      </w:r>
    </w:p>
    <w:p w14:paraId="2C27CA21" w14:textId="77777777" w:rsidR="00935F88" w:rsidRPr="00453636" w:rsidRDefault="00935F88" w:rsidP="00456D8C">
      <w:r w:rsidRPr="00453636">
        <w:t>Stewart, V., Judd, C. and Wheeler, A.J., (2022). Practitioners’ experiences of deteriorating personal hygiene standards in people living with depression in Australia: A qualitative study. </w:t>
      </w:r>
      <w:r w:rsidRPr="0032391D">
        <w:rPr>
          <w:i/>
          <w:iCs/>
        </w:rPr>
        <w:t>Health &amp; Social Care in the Community</w:t>
      </w:r>
      <w:r w:rsidRPr="00453636">
        <w:t>, </w:t>
      </w:r>
      <w:r w:rsidRPr="0032391D">
        <w:rPr>
          <w:i/>
          <w:iCs/>
        </w:rPr>
        <w:t>30</w:t>
      </w:r>
      <w:r w:rsidRPr="00453636">
        <w:t>(4), pp.1589-1598.</w:t>
      </w:r>
    </w:p>
    <w:p w14:paraId="0D8221C4" w14:textId="77777777" w:rsidR="00935F88" w:rsidRPr="00453636" w:rsidRDefault="00935F88" w:rsidP="00456D8C">
      <w:proofErr w:type="spellStart"/>
      <w:r w:rsidRPr="00453636">
        <w:t>Sumberg</w:t>
      </w:r>
      <w:proofErr w:type="spellEnd"/>
      <w:r w:rsidRPr="00453636">
        <w:t xml:space="preserve">, J., Fox, L., Flynn, J., </w:t>
      </w:r>
      <w:proofErr w:type="spellStart"/>
      <w:r w:rsidRPr="00453636">
        <w:t>Mader</w:t>
      </w:r>
      <w:proofErr w:type="spellEnd"/>
      <w:r w:rsidRPr="00453636">
        <w:t xml:space="preserve">, P. and </w:t>
      </w:r>
      <w:proofErr w:type="spellStart"/>
      <w:r w:rsidRPr="00453636">
        <w:t>Oosterom</w:t>
      </w:r>
      <w:proofErr w:type="spellEnd"/>
      <w:r w:rsidRPr="00453636">
        <w:t>, M., (2021). “Youth employment” crisis is actually a “missing jobs” crisis. </w:t>
      </w:r>
      <w:r w:rsidRPr="0032391D">
        <w:rPr>
          <w:i/>
          <w:iCs/>
        </w:rPr>
        <w:t>Development Policy Review</w:t>
      </w:r>
      <w:r w:rsidRPr="00453636">
        <w:t>, </w:t>
      </w:r>
      <w:r w:rsidRPr="0032391D">
        <w:rPr>
          <w:i/>
          <w:iCs/>
        </w:rPr>
        <w:t>39</w:t>
      </w:r>
      <w:r w:rsidRPr="00453636">
        <w:t>(4), pp.621-643.</w:t>
      </w:r>
    </w:p>
    <w:p w14:paraId="54562482" w14:textId="77777777" w:rsidR="00935F88" w:rsidRDefault="00935F88" w:rsidP="00456D8C">
      <w:pPr>
        <w:rPr>
          <w:lang w:bidi="th-TH"/>
        </w:rPr>
      </w:pPr>
      <w:proofErr w:type="spellStart"/>
      <w:r>
        <w:rPr>
          <w:lang w:bidi="th-TH"/>
        </w:rPr>
        <w:t>Svendsen</w:t>
      </w:r>
      <w:proofErr w:type="spellEnd"/>
      <w:r>
        <w:rPr>
          <w:lang w:bidi="th-TH"/>
        </w:rPr>
        <w:t xml:space="preserve">, K., (2024). </w:t>
      </w:r>
      <w:r w:rsidRPr="00876642">
        <w:rPr>
          <w:i/>
          <w:iCs/>
          <w:lang w:bidi="th-TH"/>
        </w:rPr>
        <w:t>Addressing Rising Customer Expectations In Hospitality</w:t>
      </w:r>
      <w:r>
        <w:rPr>
          <w:lang w:bidi="th-TH"/>
        </w:rPr>
        <w:t>. [Online] Available at: https://www.forbes.com/councils/forbesbusinesscouncil/2024/02/15/addressing-rising-customer-expectations-in-hospitality/ [Accessed 25 February 2025].</w:t>
      </w:r>
    </w:p>
    <w:p w14:paraId="07C373EF" w14:textId="7412DDD6" w:rsidR="00935F88" w:rsidRDefault="001508AA" w:rsidP="00456D8C">
      <w:pPr>
        <w:rPr>
          <w:lang w:bidi="th-TH"/>
        </w:rPr>
      </w:pPr>
      <w:proofErr w:type="spellStart"/>
      <w:r>
        <w:rPr>
          <w:lang w:bidi="th-TH"/>
        </w:rPr>
        <w:t>T</w:t>
      </w:r>
      <w:r w:rsidR="00935F88">
        <w:rPr>
          <w:lang w:bidi="th-TH"/>
        </w:rPr>
        <w:t>ripadvisor</w:t>
      </w:r>
      <w:proofErr w:type="spellEnd"/>
      <w:r w:rsidR="00935F88">
        <w:rPr>
          <w:lang w:bidi="th-TH"/>
        </w:rPr>
        <w:t xml:space="preserve">, (2019). </w:t>
      </w:r>
      <w:r w:rsidR="00935F88" w:rsidRPr="00876642">
        <w:rPr>
          <w:i/>
          <w:iCs/>
          <w:lang w:bidi="th-TH"/>
        </w:rPr>
        <w:t>Delta Hotels Tudor Park Country Club</w:t>
      </w:r>
      <w:r w:rsidR="00935F88">
        <w:rPr>
          <w:lang w:bidi="th-TH"/>
        </w:rPr>
        <w:t>. [Online] Available at: https://www.tripadvisor.com/ShowUserReviews-g60811-d225792-r989842301-Delta_Hotels_Baltimore_North-Baltimore_Maryland.html [Accessed 02 March 2025].</w:t>
      </w:r>
    </w:p>
    <w:p w14:paraId="70435018" w14:textId="02A06724" w:rsidR="00935F88" w:rsidRDefault="001508AA" w:rsidP="00456D8C">
      <w:pPr>
        <w:rPr>
          <w:lang w:bidi="th-TH"/>
        </w:rPr>
      </w:pPr>
      <w:proofErr w:type="spellStart"/>
      <w:r>
        <w:rPr>
          <w:lang w:bidi="th-TH"/>
        </w:rPr>
        <w:t>T</w:t>
      </w:r>
      <w:r w:rsidR="00935F88">
        <w:rPr>
          <w:lang w:bidi="th-TH"/>
        </w:rPr>
        <w:t>ripadvisor</w:t>
      </w:r>
      <w:proofErr w:type="spellEnd"/>
      <w:r w:rsidR="00935F88">
        <w:rPr>
          <w:lang w:bidi="th-TH"/>
        </w:rPr>
        <w:t xml:space="preserve">, (2024). </w:t>
      </w:r>
      <w:r w:rsidR="00935F88" w:rsidRPr="00876642">
        <w:rPr>
          <w:i/>
          <w:iCs/>
          <w:lang w:bidi="th-TH"/>
        </w:rPr>
        <w:t>Delta Hotels Tudor Park Country Club</w:t>
      </w:r>
      <w:r w:rsidR="00935F88">
        <w:rPr>
          <w:lang w:bidi="th-TH"/>
        </w:rPr>
        <w:t>. [Online] Available at: https://www.tripadvisor.ie/ShowUserReviews-g3399268-d192545-r952569924-Delta_Hotels_Tudor_Park_Country_Club-Bearsted_Maidstone_Kent_England.html</w:t>
      </w:r>
      <w:r w:rsidR="0082654A">
        <w:rPr>
          <w:lang w:bidi="th-TH"/>
        </w:rPr>
        <w:t xml:space="preserve"> </w:t>
      </w:r>
      <w:r w:rsidR="00935F88">
        <w:rPr>
          <w:lang w:bidi="th-TH"/>
        </w:rPr>
        <w:t>[Accessed 02 March 2025].</w:t>
      </w:r>
    </w:p>
    <w:p w14:paraId="6164925E" w14:textId="77777777" w:rsidR="00935F88" w:rsidRPr="0032391D" w:rsidRDefault="00935F88" w:rsidP="00456D8C">
      <w:pPr>
        <w:rPr>
          <w:color w:val="222222"/>
        </w:rPr>
      </w:pPr>
      <w:proofErr w:type="spellStart"/>
      <w:r w:rsidRPr="0032391D">
        <w:rPr>
          <w:color w:val="222222"/>
        </w:rPr>
        <w:t>Tripadvisor</w:t>
      </w:r>
      <w:proofErr w:type="spellEnd"/>
      <w:r w:rsidRPr="0032391D">
        <w:rPr>
          <w:color w:val="222222"/>
        </w:rPr>
        <w:t xml:space="preserve">, (2025). </w:t>
      </w:r>
      <w:r w:rsidRPr="0032391D">
        <w:rPr>
          <w:i/>
          <w:iCs/>
          <w:color w:val="222222"/>
        </w:rPr>
        <w:t>Delta Hotels Tudor Park Country Club.</w:t>
      </w:r>
      <w:r w:rsidRPr="0032391D">
        <w:rPr>
          <w:color w:val="222222"/>
        </w:rPr>
        <w:t xml:space="preserve"> [Online] Available at: https://www.tripadvisor.co.uk/Hotel_Review-g3399268-d192545-Reviews-Delta_Hotels_Tudor_Park_Country_Club-Bearsted_Maidstone_Kent_England.html [Accessed 28 February 2025].</w:t>
      </w:r>
    </w:p>
    <w:p w14:paraId="6A4FFE7B" w14:textId="77777777" w:rsidR="00935F88" w:rsidRPr="0032391D" w:rsidRDefault="00935F88" w:rsidP="00456D8C">
      <w:pPr>
        <w:rPr>
          <w:color w:val="222222"/>
          <w:highlight w:val="white"/>
        </w:rPr>
      </w:pPr>
      <w:r w:rsidRPr="0032391D">
        <w:rPr>
          <w:color w:val="222222"/>
          <w:highlight w:val="white"/>
        </w:rPr>
        <w:t xml:space="preserve">Turner, J.R., (2020). Cross-sectional study. In </w:t>
      </w:r>
      <w:proofErr w:type="spellStart"/>
      <w:r w:rsidRPr="0032391D">
        <w:rPr>
          <w:i/>
          <w:color w:val="222222"/>
          <w:highlight w:val="white"/>
        </w:rPr>
        <w:t>Encyclopedia</w:t>
      </w:r>
      <w:proofErr w:type="spellEnd"/>
      <w:r w:rsidRPr="0032391D">
        <w:rPr>
          <w:i/>
          <w:color w:val="222222"/>
          <w:highlight w:val="white"/>
        </w:rPr>
        <w:t xml:space="preserve"> of </w:t>
      </w:r>
      <w:proofErr w:type="spellStart"/>
      <w:r w:rsidRPr="0032391D">
        <w:rPr>
          <w:i/>
          <w:color w:val="222222"/>
          <w:highlight w:val="white"/>
        </w:rPr>
        <w:t>Behavioral</w:t>
      </w:r>
      <w:proofErr w:type="spellEnd"/>
      <w:r w:rsidRPr="0032391D">
        <w:rPr>
          <w:i/>
          <w:color w:val="222222"/>
          <w:highlight w:val="white"/>
        </w:rPr>
        <w:t xml:space="preserve"> Medicine</w:t>
      </w:r>
      <w:r w:rsidRPr="0032391D">
        <w:rPr>
          <w:color w:val="222222"/>
          <w:highlight w:val="white"/>
        </w:rPr>
        <w:t xml:space="preserve"> (pp. 576-577). Cham: Springer International Publishing.</w:t>
      </w:r>
    </w:p>
    <w:p w14:paraId="19E2A8D3" w14:textId="77777777" w:rsidR="00935F88" w:rsidRPr="0032391D" w:rsidRDefault="00935F88" w:rsidP="00456D8C">
      <w:pPr>
        <w:rPr>
          <w:color w:val="222222"/>
        </w:rPr>
      </w:pPr>
      <w:proofErr w:type="spellStart"/>
      <w:r w:rsidRPr="0032391D">
        <w:rPr>
          <w:color w:val="222222"/>
        </w:rPr>
        <w:t>Vaqar</w:t>
      </w:r>
      <w:proofErr w:type="spellEnd"/>
      <w:r w:rsidRPr="0032391D">
        <w:rPr>
          <w:color w:val="222222"/>
        </w:rPr>
        <w:t xml:space="preserve">, S., (2023). </w:t>
      </w:r>
      <w:r w:rsidRPr="0032391D">
        <w:rPr>
          <w:i/>
          <w:iCs/>
          <w:color w:val="222222"/>
        </w:rPr>
        <w:t>Peeling the ‘Research Onion’: Uncover the Secret Layers of Your Users’ Mind for Irresistible Designs!.</w:t>
      </w:r>
      <w:r w:rsidRPr="0032391D">
        <w:rPr>
          <w:color w:val="222222"/>
        </w:rPr>
        <w:t xml:space="preserve"> [Online] Available at: https://medium.com/design-bootcamp/peeling-the-research-onion-uncover-the-secret-layers-of-your-users-mind-for-irresistible-320d744d658b [Accessed 27 February 2025].</w:t>
      </w:r>
    </w:p>
    <w:p w14:paraId="27736EF6" w14:textId="77777777" w:rsidR="00935F88" w:rsidRPr="0032391D" w:rsidRDefault="00935F88" w:rsidP="00456D8C">
      <w:pPr>
        <w:rPr>
          <w:color w:val="222222"/>
        </w:rPr>
      </w:pPr>
      <w:proofErr w:type="spellStart"/>
      <w:r w:rsidRPr="0032391D">
        <w:rPr>
          <w:color w:val="222222"/>
        </w:rPr>
        <w:t>Venuedirectory</w:t>
      </w:r>
      <w:proofErr w:type="spellEnd"/>
      <w:r w:rsidRPr="0032391D">
        <w:rPr>
          <w:color w:val="222222"/>
        </w:rPr>
        <w:t xml:space="preserve">, (2025). </w:t>
      </w:r>
      <w:r w:rsidRPr="0032391D">
        <w:rPr>
          <w:i/>
          <w:iCs/>
          <w:color w:val="222222"/>
        </w:rPr>
        <w:t>Delta Hotels by Marriott Tudor Park Country Club.</w:t>
      </w:r>
      <w:r w:rsidRPr="0032391D">
        <w:rPr>
          <w:color w:val="222222"/>
        </w:rPr>
        <w:t xml:space="preserve"> [Online] Available at: https://www.venuedirectory.com/united-kingdom/top-meeting-rooms-in/maidstone/delta-hotels-by-marriott-tudor-park-country-club/348 [Accessed 27 February 2025].</w:t>
      </w:r>
    </w:p>
    <w:p w14:paraId="127491B6" w14:textId="77777777" w:rsidR="00935F88" w:rsidRPr="0032391D" w:rsidRDefault="00935F88" w:rsidP="00456D8C">
      <w:pPr>
        <w:rPr>
          <w:color w:val="222222"/>
        </w:rPr>
      </w:pPr>
      <w:proofErr w:type="spellStart"/>
      <w:r w:rsidRPr="0032391D">
        <w:rPr>
          <w:color w:val="222222"/>
        </w:rPr>
        <w:t>Visitmaidstone</w:t>
      </w:r>
      <w:proofErr w:type="spellEnd"/>
      <w:r w:rsidRPr="0032391D">
        <w:rPr>
          <w:color w:val="222222"/>
        </w:rPr>
        <w:t xml:space="preserve">, (2025). </w:t>
      </w:r>
      <w:r w:rsidRPr="0032391D">
        <w:rPr>
          <w:i/>
          <w:iCs/>
          <w:color w:val="222222"/>
        </w:rPr>
        <w:t>Delta Hotels by Tudor Park Marriott Country Club.</w:t>
      </w:r>
      <w:r w:rsidRPr="0032391D">
        <w:rPr>
          <w:color w:val="222222"/>
        </w:rPr>
        <w:t xml:space="preserve"> [Online] Available at: https://www.visitmaidstone.com/venues-in-maidstone/event-venues/delta-hotels-by-tudor-park-marriott-country-club-p215831 [Accessed 27 February 2025].</w:t>
      </w:r>
    </w:p>
    <w:p w14:paraId="1D06AB64" w14:textId="77777777" w:rsidR="00935F88" w:rsidRPr="0032391D" w:rsidRDefault="00935F88" w:rsidP="00456D8C">
      <w:pPr>
        <w:rPr>
          <w:color w:val="222222"/>
          <w:highlight w:val="white"/>
        </w:rPr>
      </w:pPr>
      <w:proofErr w:type="spellStart"/>
      <w:r w:rsidRPr="0032391D">
        <w:rPr>
          <w:color w:val="222222"/>
          <w:highlight w:val="white"/>
        </w:rPr>
        <w:t>Walliman</w:t>
      </w:r>
      <w:proofErr w:type="spellEnd"/>
      <w:r w:rsidRPr="0032391D">
        <w:rPr>
          <w:color w:val="222222"/>
          <w:highlight w:val="white"/>
        </w:rPr>
        <w:t xml:space="preserve">, N., (2021). </w:t>
      </w:r>
      <w:r w:rsidRPr="0032391D">
        <w:rPr>
          <w:i/>
          <w:color w:val="222222"/>
          <w:highlight w:val="white"/>
        </w:rPr>
        <w:t>Research methods: The basics</w:t>
      </w:r>
      <w:r w:rsidRPr="0032391D">
        <w:rPr>
          <w:color w:val="222222"/>
          <w:highlight w:val="white"/>
        </w:rPr>
        <w:t>. Routledge.</w:t>
      </w:r>
    </w:p>
    <w:p w14:paraId="23E9DE9E" w14:textId="77777777" w:rsidR="00935F88" w:rsidRDefault="00935F88" w:rsidP="00456D8C">
      <w:pPr>
        <w:rPr>
          <w:lang w:bidi="th-TH"/>
        </w:rPr>
      </w:pPr>
      <w:r>
        <w:rPr>
          <w:lang w:bidi="th-TH"/>
        </w:rPr>
        <w:t xml:space="preserve">Whitehead, H., (2024). </w:t>
      </w:r>
      <w:r w:rsidRPr="00876642">
        <w:rPr>
          <w:i/>
          <w:iCs/>
          <w:lang w:bidi="th-TH"/>
        </w:rPr>
        <w:t>Hotel guests give up housekeeping for charity</w:t>
      </w:r>
      <w:r>
        <w:rPr>
          <w:lang w:bidi="th-TH"/>
        </w:rPr>
        <w:t>. [Online] Available at: https://www.bbc.com/news/articles/cmll2d1dnzgo [Accessed 04 March 2025].</w:t>
      </w:r>
    </w:p>
    <w:p w14:paraId="5E0E0B38" w14:textId="77777777" w:rsidR="00935F88" w:rsidRDefault="00935F88" w:rsidP="00456D8C">
      <w:pPr>
        <w:rPr>
          <w:lang w:bidi="th-TH"/>
        </w:rPr>
      </w:pPr>
      <w:proofErr w:type="spellStart"/>
      <w:r>
        <w:rPr>
          <w:lang w:bidi="th-TH"/>
        </w:rPr>
        <w:t>wmprof</w:t>
      </w:r>
      <w:proofErr w:type="spellEnd"/>
      <w:r>
        <w:rPr>
          <w:lang w:bidi="th-TH"/>
        </w:rPr>
        <w:t xml:space="preserve">, (2023). </w:t>
      </w:r>
      <w:r w:rsidRPr="00876642">
        <w:rPr>
          <w:i/>
          <w:iCs/>
          <w:lang w:bidi="th-TH"/>
        </w:rPr>
        <w:t>Sustainable Hygiene: The key to successful hotel cleaning</w:t>
      </w:r>
      <w:r>
        <w:rPr>
          <w:lang w:bidi="th-TH"/>
        </w:rPr>
        <w:t>. [Online] Available at: https://wmprof.com/blog/sustainable-hygiene-the-key-to-successful-hotel-cleaning/ [Accessed 05 March 2025].</w:t>
      </w:r>
    </w:p>
    <w:p w14:paraId="5BD1498B" w14:textId="77777777" w:rsidR="00935F88" w:rsidRPr="008335FC" w:rsidRDefault="00935F88" w:rsidP="00456D8C">
      <w:r w:rsidRPr="009A7212">
        <w:t>Yin, R. K. (2003), Case Study Research, 4th Ed, Sage: London</w:t>
      </w:r>
    </w:p>
    <w:p w14:paraId="06FF5069" w14:textId="77777777" w:rsidR="00935F88" w:rsidRDefault="00935F88" w:rsidP="00456D8C">
      <w:pPr>
        <w:rPr>
          <w:color w:val="222222"/>
        </w:rPr>
      </w:pPr>
      <w:proofErr w:type="spellStart"/>
      <w:r w:rsidRPr="0032391D">
        <w:rPr>
          <w:color w:val="222222"/>
          <w:highlight w:val="white"/>
        </w:rPr>
        <w:t>Zahle</w:t>
      </w:r>
      <w:proofErr w:type="spellEnd"/>
      <w:r w:rsidRPr="0032391D">
        <w:rPr>
          <w:color w:val="222222"/>
          <w:highlight w:val="white"/>
        </w:rPr>
        <w:t xml:space="preserve">, J., (2021). </w:t>
      </w:r>
      <w:proofErr w:type="spellStart"/>
      <w:r w:rsidRPr="0032391D">
        <w:rPr>
          <w:color w:val="222222"/>
          <w:highlight w:val="white"/>
        </w:rPr>
        <w:t>Interpretivism</w:t>
      </w:r>
      <w:proofErr w:type="spellEnd"/>
      <w:r w:rsidRPr="0032391D">
        <w:rPr>
          <w:color w:val="222222"/>
          <w:highlight w:val="white"/>
        </w:rPr>
        <w:t xml:space="preserve"> and qualitative research. In </w:t>
      </w:r>
      <w:r w:rsidRPr="0032391D">
        <w:rPr>
          <w:i/>
          <w:color w:val="222222"/>
          <w:highlight w:val="white"/>
        </w:rPr>
        <w:t>Stephen Turner and the Philosophy of the Social</w:t>
      </w:r>
      <w:r w:rsidRPr="0032391D">
        <w:rPr>
          <w:color w:val="222222"/>
          <w:highlight w:val="white"/>
        </w:rPr>
        <w:t xml:space="preserve"> (pp. 202-220). Brill.</w:t>
      </w:r>
    </w:p>
    <w:p w14:paraId="103790A7" w14:textId="77777777" w:rsidR="00951EE5" w:rsidRDefault="00951EE5" w:rsidP="00456D8C">
      <w:pPr>
        <w:rPr>
          <w:color w:val="222222"/>
        </w:rPr>
      </w:pPr>
    </w:p>
    <w:p w14:paraId="471465CF" w14:textId="77777777" w:rsidR="00951EE5" w:rsidRDefault="00951EE5" w:rsidP="00456D8C">
      <w:pPr>
        <w:rPr>
          <w:b/>
          <w:sz w:val="28"/>
          <w:szCs w:val="28"/>
        </w:rPr>
      </w:pPr>
      <w:r>
        <w:br w:type="page"/>
      </w:r>
    </w:p>
    <w:p w14:paraId="32BD3490" w14:textId="3E0E5660" w:rsidR="007B25DB" w:rsidRDefault="007B25DB" w:rsidP="00456D8C">
      <w:pPr>
        <w:pStyle w:val="Heading1"/>
      </w:pPr>
      <w:bookmarkStart w:id="60" w:name="_Toc192184168"/>
      <w:r>
        <w:t>Appendices</w:t>
      </w:r>
      <w:bookmarkEnd w:id="60"/>
    </w:p>
    <w:p w14:paraId="11A21B4D" w14:textId="3CA22048" w:rsidR="007B25DB" w:rsidRDefault="007B25DB" w:rsidP="00456D8C">
      <w:pPr>
        <w:pStyle w:val="Heading2"/>
      </w:pPr>
      <w:bookmarkStart w:id="61" w:name="_Toc192184169"/>
      <w:r>
        <w:t>Appendix One: Gantt Chart</w:t>
      </w:r>
      <w:bookmarkEnd w:id="61"/>
    </w:p>
    <w:tbl>
      <w:tblPr>
        <w:tblW w:w="5000" w:type="pct"/>
        <w:tblCellMar>
          <w:top w:w="15" w:type="dxa"/>
          <w:left w:w="15" w:type="dxa"/>
          <w:bottom w:w="15" w:type="dxa"/>
          <w:right w:w="15" w:type="dxa"/>
        </w:tblCellMar>
        <w:tblLook w:val="04A0" w:firstRow="1" w:lastRow="0" w:firstColumn="1" w:lastColumn="0" w:noHBand="0" w:noVBand="1"/>
      </w:tblPr>
      <w:tblGrid>
        <w:gridCol w:w="2676"/>
        <w:gridCol w:w="834"/>
        <w:gridCol w:w="787"/>
        <w:gridCol w:w="787"/>
        <w:gridCol w:w="787"/>
        <w:gridCol w:w="787"/>
        <w:gridCol w:w="787"/>
        <w:gridCol w:w="787"/>
        <w:gridCol w:w="787"/>
      </w:tblGrid>
      <w:tr w:rsidR="00C6448F" w:rsidRPr="00650F39" w14:paraId="53AB3EE2" w14:textId="77777777" w:rsidTr="00F46D20">
        <w:trPr>
          <w:trHeight w:val="1305"/>
        </w:trPr>
        <w:tc>
          <w:tcPr>
            <w:tcW w:w="1483"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2996FD77" w14:textId="77777777" w:rsidR="007B25DB" w:rsidRPr="00C930F8" w:rsidRDefault="007B25DB" w:rsidP="00456D8C">
            <w:pPr>
              <w:rPr>
                <w:b/>
                <w:bCs/>
              </w:rPr>
            </w:pPr>
            <w:r w:rsidRPr="00C930F8">
              <w:rPr>
                <w:b/>
                <w:bCs/>
              </w:rPr>
              <w:t>Activity</w:t>
            </w:r>
          </w:p>
        </w:tc>
        <w:tc>
          <w:tcPr>
            <w:tcW w:w="463"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2086906E" w14:textId="77777777" w:rsidR="007B25DB" w:rsidRPr="00C930F8" w:rsidRDefault="007B25DB" w:rsidP="00456D8C">
            <w:pPr>
              <w:rPr>
                <w:b/>
                <w:bCs/>
              </w:rPr>
            </w:pPr>
            <w:r w:rsidRPr="00C930F8">
              <w:rPr>
                <w:b/>
                <w:bCs/>
              </w:rPr>
              <w:t>Week 1</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655F8966" w14:textId="77777777" w:rsidR="007B25DB" w:rsidRPr="00C930F8" w:rsidRDefault="007B25DB" w:rsidP="00456D8C">
            <w:pPr>
              <w:rPr>
                <w:b/>
                <w:bCs/>
              </w:rPr>
            </w:pPr>
            <w:r w:rsidRPr="00C930F8">
              <w:rPr>
                <w:b/>
                <w:bCs/>
              </w:rPr>
              <w:t>Week</w:t>
            </w:r>
          </w:p>
          <w:p w14:paraId="1D270C29" w14:textId="77777777" w:rsidR="007B25DB" w:rsidRPr="00C930F8" w:rsidRDefault="007B25DB" w:rsidP="00456D8C">
            <w:pPr>
              <w:rPr>
                <w:b/>
                <w:bCs/>
              </w:rPr>
            </w:pPr>
            <w:r w:rsidRPr="00C930F8">
              <w:rPr>
                <w:b/>
                <w:bCs/>
              </w:rPr>
              <w:t>2</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7E0A4F44" w14:textId="77777777" w:rsidR="007B25DB" w:rsidRPr="00C930F8" w:rsidRDefault="007B25DB" w:rsidP="00456D8C">
            <w:pPr>
              <w:rPr>
                <w:b/>
                <w:bCs/>
              </w:rPr>
            </w:pPr>
            <w:r w:rsidRPr="00C930F8">
              <w:rPr>
                <w:b/>
                <w:bCs/>
              </w:rPr>
              <w:t>Week</w:t>
            </w:r>
          </w:p>
          <w:p w14:paraId="6C8FE3C1" w14:textId="77777777" w:rsidR="007B25DB" w:rsidRPr="00C930F8" w:rsidRDefault="007B25DB" w:rsidP="00456D8C">
            <w:pPr>
              <w:rPr>
                <w:b/>
                <w:bCs/>
              </w:rPr>
            </w:pPr>
            <w:r w:rsidRPr="00C930F8">
              <w:rPr>
                <w:b/>
                <w:bCs/>
              </w:rPr>
              <w:t>3</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67214D49" w14:textId="77777777" w:rsidR="007B25DB" w:rsidRPr="00C930F8" w:rsidRDefault="007B25DB" w:rsidP="00456D8C">
            <w:pPr>
              <w:rPr>
                <w:b/>
                <w:bCs/>
              </w:rPr>
            </w:pPr>
            <w:r w:rsidRPr="00C930F8">
              <w:rPr>
                <w:b/>
                <w:bCs/>
              </w:rPr>
              <w:t>Week</w:t>
            </w:r>
          </w:p>
          <w:p w14:paraId="039ED233" w14:textId="77777777" w:rsidR="007B25DB" w:rsidRPr="00C930F8" w:rsidRDefault="007B25DB" w:rsidP="00456D8C">
            <w:pPr>
              <w:rPr>
                <w:b/>
                <w:bCs/>
              </w:rPr>
            </w:pPr>
            <w:r w:rsidRPr="00C930F8">
              <w:rPr>
                <w:b/>
                <w:bCs/>
              </w:rPr>
              <w:t>4</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7EF2987C" w14:textId="77777777" w:rsidR="007B25DB" w:rsidRPr="00C930F8" w:rsidRDefault="007B25DB" w:rsidP="00456D8C">
            <w:pPr>
              <w:rPr>
                <w:b/>
                <w:bCs/>
              </w:rPr>
            </w:pPr>
            <w:r w:rsidRPr="00C930F8">
              <w:rPr>
                <w:b/>
                <w:bCs/>
              </w:rPr>
              <w:t>Week</w:t>
            </w:r>
          </w:p>
          <w:p w14:paraId="3BD0C276" w14:textId="77777777" w:rsidR="007B25DB" w:rsidRPr="00C930F8" w:rsidRDefault="007B25DB" w:rsidP="00456D8C">
            <w:pPr>
              <w:rPr>
                <w:b/>
                <w:bCs/>
              </w:rPr>
            </w:pPr>
            <w:r w:rsidRPr="00C930F8">
              <w:rPr>
                <w:b/>
                <w:bCs/>
              </w:rPr>
              <w:t>5</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52C0F49E" w14:textId="77777777" w:rsidR="007B25DB" w:rsidRPr="00C930F8" w:rsidRDefault="007B25DB" w:rsidP="00456D8C">
            <w:pPr>
              <w:rPr>
                <w:b/>
                <w:bCs/>
              </w:rPr>
            </w:pPr>
            <w:r w:rsidRPr="00C930F8">
              <w:rPr>
                <w:b/>
                <w:bCs/>
              </w:rPr>
              <w:t>Week</w:t>
            </w:r>
          </w:p>
          <w:p w14:paraId="4F7543BD" w14:textId="77777777" w:rsidR="007B25DB" w:rsidRPr="00C930F8" w:rsidRDefault="007B25DB" w:rsidP="00456D8C">
            <w:pPr>
              <w:rPr>
                <w:b/>
                <w:bCs/>
              </w:rPr>
            </w:pPr>
            <w:r w:rsidRPr="00C930F8">
              <w:rPr>
                <w:b/>
                <w:bCs/>
              </w:rPr>
              <w:t>6</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60B48A8A" w14:textId="77777777" w:rsidR="007B25DB" w:rsidRPr="00C930F8" w:rsidRDefault="007B25DB" w:rsidP="00456D8C">
            <w:pPr>
              <w:rPr>
                <w:b/>
                <w:bCs/>
              </w:rPr>
            </w:pPr>
            <w:r w:rsidRPr="00C930F8">
              <w:rPr>
                <w:b/>
                <w:bCs/>
              </w:rPr>
              <w:t>Week</w:t>
            </w:r>
          </w:p>
          <w:p w14:paraId="0933CB05" w14:textId="77777777" w:rsidR="007B25DB" w:rsidRPr="00C930F8" w:rsidRDefault="007B25DB" w:rsidP="00456D8C">
            <w:pPr>
              <w:rPr>
                <w:b/>
                <w:bCs/>
              </w:rPr>
            </w:pPr>
            <w:r w:rsidRPr="00C930F8">
              <w:rPr>
                <w:b/>
                <w:bCs/>
              </w:rPr>
              <w:t>7</w:t>
            </w:r>
          </w:p>
        </w:tc>
        <w:tc>
          <w:tcPr>
            <w:tcW w:w="436" w:type="pct"/>
            <w:tcBorders>
              <w:top w:val="single" w:sz="4" w:space="0" w:color="000000"/>
              <w:left w:val="single" w:sz="4" w:space="0" w:color="000000"/>
              <w:bottom w:val="single" w:sz="4" w:space="0" w:color="000000"/>
              <w:right w:val="single" w:sz="4" w:space="0" w:color="000000"/>
            </w:tcBorders>
            <w:shd w:val="clear" w:color="auto" w:fill="E3D7CF"/>
            <w:tcMar>
              <w:top w:w="0" w:type="dxa"/>
              <w:left w:w="100" w:type="dxa"/>
              <w:bottom w:w="0" w:type="dxa"/>
              <w:right w:w="100" w:type="dxa"/>
            </w:tcMar>
            <w:hideMark/>
          </w:tcPr>
          <w:p w14:paraId="23002E19" w14:textId="77777777" w:rsidR="007B25DB" w:rsidRPr="00C930F8" w:rsidRDefault="007B25DB" w:rsidP="00456D8C">
            <w:pPr>
              <w:rPr>
                <w:b/>
                <w:bCs/>
              </w:rPr>
            </w:pPr>
            <w:r w:rsidRPr="00C930F8">
              <w:rPr>
                <w:b/>
                <w:bCs/>
              </w:rPr>
              <w:t>Week</w:t>
            </w:r>
          </w:p>
          <w:p w14:paraId="58F54029" w14:textId="77777777" w:rsidR="007B25DB" w:rsidRPr="00C930F8" w:rsidRDefault="007B25DB" w:rsidP="00456D8C">
            <w:pPr>
              <w:rPr>
                <w:b/>
                <w:bCs/>
              </w:rPr>
            </w:pPr>
            <w:r w:rsidRPr="00C930F8">
              <w:rPr>
                <w:b/>
                <w:bCs/>
              </w:rPr>
              <w:t>8</w:t>
            </w:r>
          </w:p>
        </w:tc>
      </w:tr>
      <w:tr w:rsidR="007B25DB" w:rsidRPr="00650F39" w14:paraId="7782D8E1" w14:textId="77777777" w:rsidTr="00F46D20">
        <w:trPr>
          <w:trHeight w:val="780"/>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B9843B5" w14:textId="77777777" w:rsidR="007B25DB" w:rsidRPr="00650F39" w:rsidRDefault="007B25DB" w:rsidP="00456D8C">
            <w:r w:rsidRPr="00650F39">
              <w:t>1. Topic Selection</w:t>
            </w:r>
          </w:p>
        </w:tc>
        <w:tc>
          <w:tcPr>
            <w:tcW w:w="463" w:type="pct"/>
            <w:tcBorders>
              <w:top w:val="single" w:sz="4" w:space="0" w:color="000000"/>
              <w:left w:val="single" w:sz="4" w:space="0" w:color="000000"/>
              <w:bottom w:val="single" w:sz="4" w:space="0" w:color="000000"/>
              <w:right w:val="single" w:sz="4" w:space="0" w:color="000000"/>
            </w:tcBorders>
            <w:shd w:val="clear" w:color="auto" w:fill="E5B8B7" w:themeFill="accent2" w:themeFillTint="66"/>
            <w:tcMar>
              <w:top w:w="0" w:type="dxa"/>
              <w:left w:w="100" w:type="dxa"/>
              <w:bottom w:w="0" w:type="dxa"/>
              <w:right w:w="100" w:type="dxa"/>
            </w:tcMar>
            <w:hideMark/>
          </w:tcPr>
          <w:p w14:paraId="4B6A6E44"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D14F5C1"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824B8CB"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D208C1"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BA6B91E"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18880B"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627E72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3DBEF95" w14:textId="77777777" w:rsidR="007B25DB" w:rsidRPr="00650F39" w:rsidRDefault="007B25DB" w:rsidP="00456D8C"/>
        </w:tc>
      </w:tr>
      <w:tr w:rsidR="007B25DB" w:rsidRPr="00650F39" w14:paraId="0C08B95A" w14:textId="77777777" w:rsidTr="00F46D20">
        <w:trPr>
          <w:trHeight w:val="1350"/>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C720F4" w14:textId="77777777" w:rsidR="007B25DB" w:rsidRPr="00650F39" w:rsidRDefault="007B25DB" w:rsidP="00456D8C">
            <w:r w:rsidRPr="00650F39">
              <w:t>2. Formation of the aim and objectives</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F481C29"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76923C" w:themeFill="accent3" w:themeFillShade="BF"/>
            <w:tcMar>
              <w:top w:w="0" w:type="dxa"/>
              <w:left w:w="100" w:type="dxa"/>
              <w:bottom w:w="0" w:type="dxa"/>
              <w:right w:w="100" w:type="dxa"/>
            </w:tcMar>
            <w:hideMark/>
          </w:tcPr>
          <w:p w14:paraId="0C6D43E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6D31497"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AC9C19D"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9159F4B"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D8CD271"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E721CDB"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AC9D54C" w14:textId="77777777" w:rsidR="007B25DB" w:rsidRPr="00650F39" w:rsidRDefault="007B25DB" w:rsidP="00456D8C"/>
        </w:tc>
      </w:tr>
      <w:tr w:rsidR="007B25DB" w:rsidRPr="00650F39" w14:paraId="4DA9C819" w14:textId="77777777" w:rsidTr="00F46D20">
        <w:trPr>
          <w:trHeight w:val="1350"/>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5BB6505" w14:textId="77777777" w:rsidR="007B25DB" w:rsidRPr="00650F39" w:rsidRDefault="007B25DB" w:rsidP="00456D8C">
            <w:r w:rsidRPr="00650F39">
              <w:t>3. Development of research questions</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11F5AE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AEFA4A3"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068BF50F"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4244ED08"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94628A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392FD04"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9015492"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316683D" w14:textId="77777777" w:rsidR="007B25DB" w:rsidRPr="00650F39" w:rsidRDefault="007B25DB" w:rsidP="00456D8C"/>
        </w:tc>
      </w:tr>
      <w:tr w:rsidR="007B25DB" w:rsidRPr="00650F39" w14:paraId="3B218D36" w14:textId="77777777" w:rsidTr="00F46D20">
        <w:trPr>
          <w:trHeight w:val="1065"/>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6E3C0E" w14:textId="77777777" w:rsidR="007B25DB" w:rsidRPr="00650F39" w:rsidRDefault="007B25DB" w:rsidP="00456D8C">
            <w:r w:rsidRPr="00650F39">
              <w:t>4. Literature Review</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10297CF"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B86DF48"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0308307"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31849B" w:themeFill="accent5" w:themeFillShade="BF"/>
            <w:tcMar>
              <w:top w:w="0" w:type="dxa"/>
              <w:left w:w="100" w:type="dxa"/>
              <w:bottom w:w="0" w:type="dxa"/>
              <w:right w:w="100" w:type="dxa"/>
            </w:tcMar>
            <w:hideMark/>
          </w:tcPr>
          <w:p w14:paraId="701F9462"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31849B" w:themeFill="accent5" w:themeFillShade="BF"/>
            <w:tcMar>
              <w:top w:w="0" w:type="dxa"/>
              <w:left w:w="100" w:type="dxa"/>
              <w:bottom w:w="0" w:type="dxa"/>
              <w:right w:w="100" w:type="dxa"/>
            </w:tcMar>
            <w:hideMark/>
          </w:tcPr>
          <w:p w14:paraId="068C6293"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52AE5554"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50C4CA3"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3E4C9E1" w14:textId="77777777" w:rsidR="007B25DB" w:rsidRPr="00650F39" w:rsidRDefault="007B25DB" w:rsidP="00456D8C"/>
        </w:tc>
      </w:tr>
      <w:tr w:rsidR="007B25DB" w:rsidRPr="00650F39" w14:paraId="0A3DB3CD" w14:textId="77777777" w:rsidTr="00F46D20">
        <w:trPr>
          <w:trHeight w:val="1065"/>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1332D9B" w14:textId="77777777" w:rsidR="007B25DB" w:rsidRPr="00650F39" w:rsidRDefault="007B25DB" w:rsidP="00456D8C">
            <w:r w:rsidRPr="00650F39">
              <w:t>5. Research Methodology</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36956BE"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B31A326"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A4CA07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58B54096"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C7B9348"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E36C0A" w:themeFill="accent6" w:themeFillShade="BF"/>
            <w:tcMar>
              <w:top w:w="0" w:type="dxa"/>
              <w:left w:w="100" w:type="dxa"/>
              <w:bottom w:w="0" w:type="dxa"/>
              <w:right w:w="100" w:type="dxa"/>
            </w:tcMar>
            <w:hideMark/>
          </w:tcPr>
          <w:p w14:paraId="6BCE145C"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E36C0A" w:themeFill="accent6" w:themeFillShade="BF"/>
            <w:tcMar>
              <w:top w:w="0" w:type="dxa"/>
              <w:left w:w="100" w:type="dxa"/>
              <w:bottom w:w="0" w:type="dxa"/>
              <w:right w:w="100" w:type="dxa"/>
            </w:tcMar>
            <w:hideMark/>
          </w:tcPr>
          <w:p w14:paraId="5BEFFA24"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05C2680" w14:textId="77777777" w:rsidR="007B25DB" w:rsidRPr="00650F39" w:rsidRDefault="007B25DB" w:rsidP="00456D8C"/>
        </w:tc>
      </w:tr>
      <w:tr w:rsidR="007B25DB" w:rsidRPr="00650F39" w14:paraId="0DEBEB95" w14:textId="77777777" w:rsidTr="00F46D20">
        <w:trPr>
          <w:trHeight w:val="1350"/>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C2774E5" w14:textId="77777777" w:rsidR="007B25DB" w:rsidRPr="00650F39" w:rsidRDefault="007B25DB" w:rsidP="00456D8C">
            <w:r w:rsidRPr="00650F39">
              <w:t>6. Analysis of the data and the findings</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0BC6297"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61EF5D3"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0CC9779F"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7FECBAE"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74D89F89"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6D35FE"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B2A1C7" w:themeFill="accent4" w:themeFillTint="99"/>
            <w:tcMar>
              <w:top w:w="0" w:type="dxa"/>
              <w:left w:w="100" w:type="dxa"/>
              <w:bottom w:w="0" w:type="dxa"/>
              <w:right w:w="100" w:type="dxa"/>
            </w:tcMar>
            <w:hideMark/>
          </w:tcPr>
          <w:p w14:paraId="39BD286A"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auto"/>
            <w:tcMar>
              <w:top w:w="0" w:type="dxa"/>
              <w:left w:w="100" w:type="dxa"/>
              <w:bottom w:w="0" w:type="dxa"/>
              <w:right w:w="100" w:type="dxa"/>
            </w:tcMar>
            <w:hideMark/>
          </w:tcPr>
          <w:p w14:paraId="28C44DDD" w14:textId="77777777" w:rsidR="007B25DB" w:rsidRPr="00650F39" w:rsidRDefault="007B25DB" w:rsidP="00456D8C"/>
        </w:tc>
      </w:tr>
      <w:tr w:rsidR="007B25DB" w:rsidRPr="00650F39" w14:paraId="1AFFAA71" w14:textId="77777777" w:rsidTr="00F46D20">
        <w:trPr>
          <w:trHeight w:val="1650"/>
        </w:trPr>
        <w:tc>
          <w:tcPr>
            <w:tcW w:w="148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2EB973DE" w14:textId="010FC693" w:rsidR="007B25DB" w:rsidRPr="00650F39" w:rsidRDefault="007B25DB" w:rsidP="00456D8C">
            <w:r w:rsidRPr="00650F39">
              <w:t>7. Concluding statements and recommendations</w:t>
            </w:r>
            <w:r w:rsidR="0088108F">
              <w:t xml:space="preserve"> </w:t>
            </w:r>
          </w:p>
        </w:tc>
        <w:tc>
          <w:tcPr>
            <w:tcW w:w="463"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B9EE318"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97AC239"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3579C885"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1C0E588E"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D6808F0"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4B2BD8B9"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hideMark/>
          </w:tcPr>
          <w:p w14:paraId="6C25FCA8" w14:textId="77777777" w:rsidR="007B25DB" w:rsidRPr="00650F39" w:rsidRDefault="007B25DB" w:rsidP="00456D8C"/>
        </w:tc>
        <w:tc>
          <w:tcPr>
            <w:tcW w:w="436" w:type="pct"/>
            <w:tcBorders>
              <w:top w:val="single" w:sz="4" w:space="0" w:color="000000"/>
              <w:left w:val="single" w:sz="4" w:space="0" w:color="000000"/>
              <w:bottom w:val="single" w:sz="4" w:space="0" w:color="000000"/>
              <w:right w:val="single" w:sz="4" w:space="0" w:color="000000"/>
            </w:tcBorders>
            <w:shd w:val="clear" w:color="auto" w:fill="548DD4" w:themeFill="text2" w:themeFillTint="99"/>
            <w:tcMar>
              <w:top w:w="0" w:type="dxa"/>
              <w:left w:w="100" w:type="dxa"/>
              <w:bottom w:w="0" w:type="dxa"/>
              <w:right w:w="100" w:type="dxa"/>
            </w:tcMar>
            <w:hideMark/>
          </w:tcPr>
          <w:p w14:paraId="085AB5DE" w14:textId="77777777" w:rsidR="007B25DB" w:rsidRPr="00650F39" w:rsidRDefault="007B25DB" w:rsidP="00456D8C"/>
        </w:tc>
      </w:tr>
    </w:tbl>
    <w:p w14:paraId="50BACEA9" w14:textId="6DB0A1AB" w:rsidR="00325629" w:rsidRDefault="00325629" w:rsidP="00456D8C"/>
    <w:p w14:paraId="2C371D06" w14:textId="77777777" w:rsidR="00325629" w:rsidRDefault="00325629" w:rsidP="00456D8C">
      <w:r>
        <w:br w:type="page"/>
      </w:r>
    </w:p>
    <w:p w14:paraId="748000EE" w14:textId="65227C6C" w:rsidR="007B25DB" w:rsidRDefault="00325629" w:rsidP="00456D8C">
      <w:pPr>
        <w:pStyle w:val="Heading2"/>
      </w:pPr>
      <w:bookmarkStart w:id="62" w:name="_Toc192184170"/>
      <w:r>
        <w:t>Appendix Two: List of Figures</w:t>
      </w:r>
      <w:bookmarkEnd w:id="62"/>
    </w:p>
    <w:p w14:paraId="3E014A25" w14:textId="0564E94F" w:rsidR="00325629" w:rsidRDefault="00325629" w:rsidP="00456D8C">
      <w:pPr>
        <w:jc w:val="center"/>
      </w:pPr>
      <w:r>
        <w:rPr>
          <w:b/>
          <w:bCs/>
          <w:noProof/>
          <w:color w:val="000000"/>
          <w:bdr w:val="none" w:sz="0" w:space="0" w:color="auto" w:frame="1"/>
        </w:rPr>
        <w:drawing>
          <wp:inline distT="0" distB="0" distL="0" distR="0" wp14:anchorId="2E0189E0" wp14:editId="501C86DE">
            <wp:extent cx="4533900" cy="4238625"/>
            <wp:effectExtent l="0" t="0" r="0" b="9525"/>
            <wp:docPr id="41293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533900" cy="4238625"/>
                    </a:xfrm>
                    <a:prstGeom prst="rect">
                      <a:avLst/>
                    </a:prstGeom>
                    <a:noFill/>
                    <a:ln>
                      <a:noFill/>
                    </a:ln>
                  </pic:spPr>
                </pic:pic>
              </a:graphicData>
            </a:graphic>
          </wp:inline>
        </w:drawing>
      </w:r>
    </w:p>
    <w:p w14:paraId="2BE1B5B3" w14:textId="2C65B3B4" w:rsidR="00325629" w:rsidRDefault="00325629" w:rsidP="00456D8C">
      <w:pPr>
        <w:jc w:val="center"/>
      </w:pPr>
      <w:r>
        <w:rPr>
          <w:rFonts w:ascii="Arial" w:hAnsi="Arial" w:cs="Arial"/>
          <w:noProof/>
          <w:color w:val="000000"/>
          <w:sz w:val="22"/>
          <w:szCs w:val="22"/>
          <w:bdr w:val="none" w:sz="0" w:space="0" w:color="auto" w:frame="1"/>
        </w:rPr>
        <w:drawing>
          <wp:inline distT="0" distB="0" distL="0" distR="0" wp14:anchorId="67854829" wp14:editId="65FDAE81">
            <wp:extent cx="5733415" cy="3780790"/>
            <wp:effectExtent l="0" t="0" r="635" b="0"/>
            <wp:docPr id="9766876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3415" cy="3780790"/>
                    </a:xfrm>
                    <a:prstGeom prst="rect">
                      <a:avLst/>
                    </a:prstGeom>
                    <a:noFill/>
                    <a:ln>
                      <a:noFill/>
                    </a:ln>
                  </pic:spPr>
                </pic:pic>
              </a:graphicData>
            </a:graphic>
          </wp:inline>
        </w:drawing>
      </w:r>
    </w:p>
    <w:p w14:paraId="2A41979D" w14:textId="592F1F21" w:rsidR="00325629" w:rsidRPr="00325629" w:rsidRDefault="00325629" w:rsidP="00456D8C">
      <w:pPr>
        <w:jc w:val="center"/>
      </w:pPr>
      <w:r>
        <w:rPr>
          <w:b/>
          <w:bCs/>
          <w:noProof/>
          <w:color w:val="000000"/>
          <w:bdr w:val="none" w:sz="0" w:space="0" w:color="auto" w:frame="1"/>
        </w:rPr>
        <w:drawing>
          <wp:inline distT="0" distB="0" distL="0" distR="0" wp14:anchorId="534F7A79" wp14:editId="430D0821">
            <wp:extent cx="5733415" cy="4257040"/>
            <wp:effectExtent l="0" t="0" r="635" b="0"/>
            <wp:docPr id="3231465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3415" cy="4257040"/>
                    </a:xfrm>
                    <a:prstGeom prst="rect">
                      <a:avLst/>
                    </a:prstGeom>
                    <a:noFill/>
                    <a:ln>
                      <a:noFill/>
                    </a:ln>
                  </pic:spPr>
                </pic:pic>
              </a:graphicData>
            </a:graphic>
          </wp:inline>
        </w:drawing>
      </w:r>
    </w:p>
    <w:sectPr w:rsidR="00325629" w:rsidRPr="00325629" w:rsidSect="00C915B7">
      <w:headerReference w:type="default" r:id="rId21"/>
      <w:footerReference w:type="default" r:id="rId22"/>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ECAC8" w14:textId="77777777" w:rsidR="007B1EF2" w:rsidRDefault="007B1EF2" w:rsidP="00C915B7">
      <w:pPr>
        <w:spacing w:line="240" w:lineRule="auto"/>
      </w:pPr>
      <w:r>
        <w:separator/>
      </w:r>
    </w:p>
  </w:endnote>
  <w:endnote w:type="continuationSeparator" w:id="0">
    <w:p w14:paraId="1950B148" w14:textId="77777777" w:rsidR="007B1EF2" w:rsidRDefault="007B1EF2" w:rsidP="00C915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2062367367"/>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51AC5E0F" w14:textId="3909B24F" w:rsidR="00C915B7" w:rsidRPr="00C915B7" w:rsidRDefault="00C915B7">
            <w:pPr>
              <w:pStyle w:val="Footer"/>
              <w:jc w:val="right"/>
              <w:rPr>
                <w:b/>
                <w:bCs/>
              </w:rPr>
            </w:pPr>
            <w:r w:rsidRPr="00C915B7">
              <w:rPr>
                <w:b/>
                <w:bCs/>
              </w:rPr>
              <w:t xml:space="preserve">Page </w:t>
            </w:r>
            <w:r w:rsidRPr="00C915B7">
              <w:rPr>
                <w:b/>
                <w:bCs/>
              </w:rPr>
              <w:fldChar w:fldCharType="begin"/>
            </w:r>
            <w:r w:rsidRPr="00C915B7">
              <w:rPr>
                <w:b/>
                <w:bCs/>
              </w:rPr>
              <w:instrText xml:space="preserve"> PAGE </w:instrText>
            </w:r>
            <w:r w:rsidRPr="00C915B7">
              <w:rPr>
                <w:b/>
                <w:bCs/>
              </w:rPr>
              <w:fldChar w:fldCharType="separate"/>
            </w:r>
            <w:r w:rsidRPr="00C915B7">
              <w:rPr>
                <w:b/>
                <w:bCs/>
                <w:noProof/>
              </w:rPr>
              <w:t>2</w:t>
            </w:r>
            <w:r w:rsidRPr="00C915B7">
              <w:rPr>
                <w:b/>
                <w:bCs/>
              </w:rPr>
              <w:fldChar w:fldCharType="end"/>
            </w:r>
            <w:r w:rsidRPr="00C915B7">
              <w:rPr>
                <w:b/>
                <w:bCs/>
              </w:rPr>
              <w:t xml:space="preserve"> of </w:t>
            </w:r>
            <w:r w:rsidRPr="00C915B7">
              <w:rPr>
                <w:b/>
                <w:bCs/>
              </w:rPr>
              <w:fldChar w:fldCharType="begin"/>
            </w:r>
            <w:r w:rsidRPr="00C915B7">
              <w:rPr>
                <w:b/>
                <w:bCs/>
              </w:rPr>
              <w:instrText xml:space="preserve"> NUMPAGES  </w:instrText>
            </w:r>
            <w:r w:rsidRPr="00C915B7">
              <w:rPr>
                <w:b/>
                <w:bCs/>
              </w:rPr>
              <w:fldChar w:fldCharType="separate"/>
            </w:r>
            <w:r w:rsidRPr="00C915B7">
              <w:rPr>
                <w:b/>
                <w:bCs/>
                <w:noProof/>
              </w:rPr>
              <w:t>2</w:t>
            </w:r>
            <w:r w:rsidRPr="00C915B7">
              <w:rPr>
                <w:b/>
                <w:bCs/>
              </w:rPr>
              <w:fldChar w:fldCharType="end"/>
            </w:r>
          </w:p>
        </w:sdtContent>
      </w:sdt>
    </w:sdtContent>
  </w:sdt>
  <w:p w14:paraId="0459140E" w14:textId="68630026" w:rsidR="003145EF" w:rsidRDefault="00314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783BE" w14:textId="77777777" w:rsidR="007B1EF2" w:rsidRDefault="007B1EF2" w:rsidP="00C915B7">
      <w:pPr>
        <w:spacing w:line="240" w:lineRule="auto"/>
      </w:pPr>
      <w:r>
        <w:separator/>
      </w:r>
    </w:p>
  </w:footnote>
  <w:footnote w:type="continuationSeparator" w:id="0">
    <w:p w14:paraId="36D9DB6D" w14:textId="77777777" w:rsidR="007B1EF2" w:rsidRDefault="007B1EF2" w:rsidP="00C915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3C6CB" w14:textId="2946E3AB" w:rsidR="00C915B7" w:rsidRPr="00C915B7" w:rsidRDefault="00C915B7" w:rsidP="00C915B7">
    <w:pPr>
      <w:pStyle w:val="Header"/>
      <w:jc w:val="right"/>
      <w:rPr>
        <w:b/>
        <w:bCs/>
      </w:rPr>
    </w:pPr>
    <w:r w:rsidRPr="00C915B7">
      <w:rPr>
        <w:b/>
        <w:bCs/>
      </w:rPr>
      <w:t>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6F72"/>
    <w:multiLevelType w:val="hybridMultilevel"/>
    <w:tmpl w:val="73E0DD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5278D7"/>
    <w:multiLevelType w:val="hybridMultilevel"/>
    <w:tmpl w:val="4CC246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31271643">
    <w:abstractNumId w:val="0"/>
  </w:num>
  <w:num w:numId="2" w16cid:durableId="1930577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removePersonalInformation/>
  <w:removeDateAndTime/>
  <w:proofState w:spelling="clean" w:grammar="clean"/>
  <w:revisionView w:inkAnnotations="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5B0A"/>
    <w:rsid w:val="000D0373"/>
    <w:rsid w:val="000E6214"/>
    <w:rsid w:val="001508AA"/>
    <w:rsid w:val="001717A6"/>
    <w:rsid w:val="001972E2"/>
    <w:rsid w:val="00233799"/>
    <w:rsid w:val="00267CFD"/>
    <w:rsid w:val="002B2260"/>
    <w:rsid w:val="002D43CA"/>
    <w:rsid w:val="003145EF"/>
    <w:rsid w:val="0032391D"/>
    <w:rsid w:val="00325629"/>
    <w:rsid w:val="00394562"/>
    <w:rsid w:val="003D6E9D"/>
    <w:rsid w:val="00417A4A"/>
    <w:rsid w:val="00456D8C"/>
    <w:rsid w:val="004F3348"/>
    <w:rsid w:val="0055603C"/>
    <w:rsid w:val="0058287B"/>
    <w:rsid w:val="00603122"/>
    <w:rsid w:val="00657DEE"/>
    <w:rsid w:val="00657FE3"/>
    <w:rsid w:val="006A4A31"/>
    <w:rsid w:val="007A0B03"/>
    <w:rsid w:val="007B1EF2"/>
    <w:rsid w:val="007B25DB"/>
    <w:rsid w:val="007B5B0A"/>
    <w:rsid w:val="0082654A"/>
    <w:rsid w:val="00832B38"/>
    <w:rsid w:val="008335FC"/>
    <w:rsid w:val="0087226C"/>
    <w:rsid w:val="00877452"/>
    <w:rsid w:val="0088108F"/>
    <w:rsid w:val="008A2D65"/>
    <w:rsid w:val="00935F88"/>
    <w:rsid w:val="00951EE5"/>
    <w:rsid w:val="009619EC"/>
    <w:rsid w:val="009A7212"/>
    <w:rsid w:val="009E0448"/>
    <w:rsid w:val="00A22CEE"/>
    <w:rsid w:val="00A30F37"/>
    <w:rsid w:val="00A50E3D"/>
    <w:rsid w:val="00AB2D96"/>
    <w:rsid w:val="00AC3368"/>
    <w:rsid w:val="00B1067B"/>
    <w:rsid w:val="00B21904"/>
    <w:rsid w:val="00B54C90"/>
    <w:rsid w:val="00BF097F"/>
    <w:rsid w:val="00C371D4"/>
    <w:rsid w:val="00C6448F"/>
    <w:rsid w:val="00C915B7"/>
    <w:rsid w:val="00C930F8"/>
    <w:rsid w:val="00CB1C3D"/>
    <w:rsid w:val="00D205B7"/>
    <w:rsid w:val="00D371DA"/>
    <w:rsid w:val="00DC0EED"/>
    <w:rsid w:val="00DE0B31"/>
    <w:rsid w:val="00E35C2A"/>
    <w:rsid w:val="00EB4BBD"/>
    <w:rsid w:val="00F46D20"/>
    <w:rsid w:val="00F525A8"/>
    <w:rsid w:val="00FD158E"/>
    <w:rsid w:val="00FE29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BB7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zh-C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7B25DB"/>
    <w:rPr>
      <w:b/>
      <w:sz w:val="28"/>
      <w:szCs w:val="28"/>
    </w:rPr>
  </w:style>
  <w:style w:type="paragraph" w:styleId="Bibliography">
    <w:name w:val="Bibliography"/>
    <w:basedOn w:val="Normal"/>
    <w:next w:val="Normal"/>
    <w:uiPriority w:val="37"/>
    <w:unhideWhenUsed/>
    <w:rsid w:val="007B25DB"/>
  </w:style>
  <w:style w:type="character" w:styleId="Hyperlink">
    <w:name w:val="Hyperlink"/>
    <w:basedOn w:val="DefaultParagraphFont"/>
    <w:uiPriority w:val="99"/>
    <w:unhideWhenUsed/>
    <w:rsid w:val="007B25DB"/>
    <w:rPr>
      <w:color w:val="0000FF" w:themeColor="hyperlink"/>
      <w:u w:val="single"/>
    </w:rPr>
  </w:style>
  <w:style w:type="character" w:styleId="UnresolvedMention">
    <w:name w:val="Unresolved Mention"/>
    <w:basedOn w:val="DefaultParagraphFont"/>
    <w:uiPriority w:val="99"/>
    <w:semiHidden/>
    <w:unhideWhenUsed/>
    <w:rsid w:val="007B25DB"/>
    <w:rPr>
      <w:color w:val="605E5C"/>
      <w:shd w:val="clear" w:color="auto" w:fill="E1DFDD"/>
    </w:rPr>
  </w:style>
  <w:style w:type="paragraph" w:styleId="ListParagraph">
    <w:name w:val="List Paragraph"/>
    <w:basedOn w:val="Normal"/>
    <w:uiPriority w:val="34"/>
    <w:qFormat/>
    <w:rsid w:val="00C371D4"/>
    <w:pPr>
      <w:ind w:left="720"/>
      <w:contextualSpacing/>
    </w:pPr>
  </w:style>
  <w:style w:type="paragraph" w:styleId="Header">
    <w:name w:val="header"/>
    <w:basedOn w:val="Normal"/>
    <w:link w:val="HeaderChar"/>
    <w:uiPriority w:val="99"/>
    <w:unhideWhenUsed/>
    <w:rsid w:val="00C915B7"/>
    <w:pPr>
      <w:tabs>
        <w:tab w:val="center" w:pos="4680"/>
        <w:tab w:val="right" w:pos="9360"/>
      </w:tabs>
      <w:spacing w:line="240" w:lineRule="auto"/>
    </w:pPr>
  </w:style>
  <w:style w:type="character" w:customStyle="1" w:styleId="HeaderChar">
    <w:name w:val="Header Char"/>
    <w:basedOn w:val="DefaultParagraphFont"/>
    <w:link w:val="Header"/>
    <w:uiPriority w:val="99"/>
    <w:rsid w:val="00C915B7"/>
  </w:style>
  <w:style w:type="paragraph" w:styleId="Footer">
    <w:name w:val="footer"/>
    <w:basedOn w:val="Normal"/>
    <w:link w:val="FooterChar"/>
    <w:uiPriority w:val="99"/>
    <w:unhideWhenUsed/>
    <w:rsid w:val="00C915B7"/>
    <w:pPr>
      <w:tabs>
        <w:tab w:val="center" w:pos="4680"/>
        <w:tab w:val="right" w:pos="9360"/>
      </w:tabs>
      <w:spacing w:line="240" w:lineRule="auto"/>
    </w:pPr>
  </w:style>
  <w:style w:type="character" w:customStyle="1" w:styleId="FooterChar">
    <w:name w:val="Footer Char"/>
    <w:basedOn w:val="DefaultParagraphFont"/>
    <w:link w:val="Footer"/>
    <w:uiPriority w:val="99"/>
    <w:rsid w:val="00C915B7"/>
  </w:style>
  <w:style w:type="paragraph" w:styleId="TOCHeading">
    <w:name w:val="TOC Heading"/>
    <w:basedOn w:val="Heading1"/>
    <w:next w:val="Normal"/>
    <w:uiPriority w:val="39"/>
    <w:unhideWhenUsed/>
    <w:qFormat/>
    <w:rsid w:val="00B1067B"/>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1067B"/>
    <w:pPr>
      <w:spacing w:after="100"/>
    </w:pPr>
  </w:style>
  <w:style w:type="paragraph" w:styleId="TOC2">
    <w:name w:val="toc 2"/>
    <w:basedOn w:val="Normal"/>
    <w:next w:val="Normal"/>
    <w:autoRedefine/>
    <w:uiPriority w:val="39"/>
    <w:unhideWhenUsed/>
    <w:rsid w:val="00B106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966761">
      <w:bodyDiv w:val="1"/>
      <w:marLeft w:val="0"/>
      <w:marRight w:val="0"/>
      <w:marTop w:val="0"/>
      <w:marBottom w:val="0"/>
      <w:divBdr>
        <w:top w:val="none" w:sz="0" w:space="0" w:color="auto"/>
        <w:left w:val="none" w:sz="0" w:space="0" w:color="auto"/>
        <w:bottom w:val="none" w:sz="0" w:space="0" w:color="auto"/>
        <w:right w:val="none" w:sz="0" w:space="0" w:color="auto"/>
      </w:divBdr>
    </w:div>
    <w:div w:id="157039516">
      <w:bodyDiv w:val="1"/>
      <w:marLeft w:val="0"/>
      <w:marRight w:val="0"/>
      <w:marTop w:val="0"/>
      <w:marBottom w:val="0"/>
      <w:divBdr>
        <w:top w:val="none" w:sz="0" w:space="0" w:color="auto"/>
        <w:left w:val="none" w:sz="0" w:space="0" w:color="auto"/>
        <w:bottom w:val="none" w:sz="0" w:space="0" w:color="auto"/>
        <w:right w:val="none" w:sz="0" w:space="0" w:color="auto"/>
      </w:divBdr>
    </w:div>
    <w:div w:id="220095204">
      <w:bodyDiv w:val="1"/>
      <w:marLeft w:val="0"/>
      <w:marRight w:val="0"/>
      <w:marTop w:val="0"/>
      <w:marBottom w:val="0"/>
      <w:divBdr>
        <w:top w:val="none" w:sz="0" w:space="0" w:color="auto"/>
        <w:left w:val="none" w:sz="0" w:space="0" w:color="auto"/>
        <w:bottom w:val="none" w:sz="0" w:space="0" w:color="auto"/>
        <w:right w:val="none" w:sz="0" w:space="0" w:color="auto"/>
      </w:divBdr>
    </w:div>
    <w:div w:id="373114244">
      <w:bodyDiv w:val="1"/>
      <w:marLeft w:val="0"/>
      <w:marRight w:val="0"/>
      <w:marTop w:val="0"/>
      <w:marBottom w:val="0"/>
      <w:divBdr>
        <w:top w:val="none" w:sz="0" w:space="0" w:color="auto"/>
        <w:left w:val="none" w:sz="0" w:space="0" w:color="auto"/>
        <w:bottom w:val="none" w:sz="0" w:space="0" w:color="auto"/>
        <w:right w:val="none" w:sz="0" w:space="0" w:color="auto"/>
      </w:divBdr>
    </w:div>
    <w:div w:id="410392823">
      <w:bodyDiv w:val="1"/>
      <w:marLeft w:val="0"/>
      <w:marRight w:val="0"/>
      <w:marTop w:val="0"/>
      <w:marBottom w:val="0"/>
      <w:divBdr>
        <w:top w:val="none" w:sz="0" w:space="0" w:color="auto"/>
        <w:left w:val="none" w:sz="0" w:space="0" w:color="auto"/>
        <w:bottom w:val="none" w:sz="0" w:space="0" w:color="auto"/>
        <w:right w:val="none" w:sz="0" w:space="0" w:color="auto"/>
      </w:divBdr>
    </w:div>
    <w:div w:id="548686029">
      <w:bodyDiv w:val="1"/>
      <w:marLeft w:val="0"/>
      <w:marRight w:val="0"/>
      <w:marTop w:val="0"/>
      <w:marBottom w:val="0"/>
      <w:divBdr>
        <w:top w:val="none" w:sz="0" w:space="0" w:color="auto"/>
        <w:left w:val="none" w:sz="0" w:space="0" w:color="auto"/>
        <w:bottom w:val="none" w:sz="0" w:space="0" w:color="auto"/>
        <w:right w:val="none" w:sz="0" w:space="0" w:color="auto"/>
      </w:divBdr>
    </w:div>
    <w:div w:id="555242040">
      <w:bodyDiv w:val="1"/>
      <w:marLeft w:val="0"/>
      <w:marRight w:val="0"/>
      <w:marTop w:val="0"/>
      <w:marBottom w:val="0"/>
      <w:divBdr>
        <w:top w:val="none" w:sz="0" w:space="0" w:color="auto"/>
        <w:left w:val="none" w:sz="0" w:space="0" w:color="auto"/>
        <w:bottom w:val="none" w:sz="0" w:space="0" w:color="auto"/>
        <w:right w:val="none" w:sz="0" w:space="0" w:color="auto"/>
      </w:divBdr>
    </w:div>
    <w:div w:id="695426435">
      <w:bodyDiv w:val="1"/>
      <w:marLeft w:val="0"/>
      <w:marRight w:val="0"/>
      <w:marTop w:val="0"/>
      <w:marBottom w:val="0"/>
      <w:divBdr>
        <w:top w:val="none" w:sz="0" w:space="0" w:color="auto"/>
        <w:left w:val="none" w:sz="0" w:space="0" w:color="auto"/>
        <w:bottom w:val="none" w:sz="0" w:space="0" w:color="auto"/>
        <w:right w:val="none" w:sz="0" w:space="0" w:color="auto"/>
      </w:divBdr>
    </w:div>
    <w:div w:id="754595107">
      <w:bodyDiv w:val="1"/>
      <w:marLeft w:val="0"/>
      <w:marRight w:val="0"/>
      <w:marTop w:val="0"/>
      <w:marBottom w:val="0"/>
      <w:divBdr>
        <w:top w:val="none" w:sz="0" w:space="0" w:color="auto"/>
        <w:left w:val="none" w:sz="0" w:space="0" w:color="auto"/>
        <w:bottom w:val="none" w:sz="0" w:space="0" w:color="auto"/>
        <w:right w:val="none" w:sz="0" w:space="0" w:color="auto"/>
      </w:divBdr>
    </w:div>
    <w:div w:id="1061976619">
      <w:bodyDiv w:val="1"/>
      <w:marLeft w:val="0"/>
      <w:marRight w:val="0"/>
      <w:marTop w:val="0"/>
      <w:marBottom w:val="0"/>
      <w:divBdr>
        <w:top w:val="none" w:sz="0" w:space="0" w:color="auto"/>
        <w:left w:val="none" w:sz="0" w:space="0" w:color="auto"/>
        <w:bottom w:val="none" w:sz="0" w:space="0" w:color="auto"/>
        <w:right w:val="none" w:sz="0" w:space="0" w:color="auto"/>
      </w:divBdr>
    </w:div>
    <w:div w:id="1109008182">
      <w:bodyDiv w:val="1"/>
      <w:marLeft w:val="0"/>
      <w:marRight w:val="0"/>
      <w:marTop w:val="0"/>
      <w:marBottom w:val="0"/>
      <w:divBdr>
        <w:top w:val="none" w:sz="0" w:space="0" w:color="auto"/>
        <w:left w:val="none" w:sz="0" w:space="0" w:color="auto"/>
        <w:bottom w:val="none" w:sz="0" w:space="0" w:color="auto"/>
        <w:right w:val="none" w:sz="0" w:space="0" w:color="auto"/>
      </w:divBdr>
    </w:div>
    <w:div w:id="1203328230">
      <w:bodyDiv w:val="1"/>
      <w:marLeft w:val="0"/>
      <w:marRight w:val="0"/>
      <w:marTop w:val="0"/>
      <w:marBottom w:val="0"/>
      <w:divBdr>
        <w:top w:val="none" w:sz="0" w:space="0" w:color="auto"/>
        <w:left w:val="none" w:sz="0" w:space="0" w:color="auto"/>
        <w:bottom w:val="none" w:sz="0" w:space="0" w:color="auto"/>
        <w:right w:val="none" w:sz="0" w:space="0" w:color="auto"/>
      </w:divBdr>
    </w:div>
    <w:div w:id="1239099610">
      <w:bodyDiv w:val="1"/>
      <w:marLeft w:val="0"/>
      <w:marRight w:val="0"/>
      <w:marTop w:val="0"/>
      <w:marBottom w:val="0"/>
      <w:divBdr>
        <w:top w:val="none" w:sz="0" w:space="0" w:color="auto"/>
        <w:left w:val="none" w:sz="0" w:space="0" w:color="auto"/>
        <w:bottom w:val="none" w:sz="0" w:space="0" w:color="auto"/>
        <w:right w:val="none" w:sz="0" w:space="0" w:color="auto"/>
      </w:divBdr>
    </w:div>
    <w:div w:id="1515798900">
      <w:bodyDiv w:val="1"/>
      <w:marLeft w:val="0"/>
      <w:marRight w:val="0"/>
      <w:marTop w:val="0"/>
      <w:marBottom w:val="0"/>
      <w:divBdr>
        <w:top w:val="none" w:sz="0" w:space="0" w:color="auto"/>
        <w:left w:val="none" w:sz="0" w:space="0" w:color="auto"/>
        <w:bottom w:val="none" w:sz="0" w:space="0" w:color="auto"/>
        <w:right w:val="none" w:sz="0" w:space="0" w:color="auto"/>
      </w:divBdr>
    </w:div>
    <w:div w:id="1672680250">
      <w:bodyDiv w:val="1"/>
      <w:marLeft w:val="0"/>
      <w:marRight w:val="0"/>
      <w:marTop w:val="0"/>
      <w:marBottom w:val="0"/>
      <w:divBdr>
        <w:top w:val="none" w:sz="0" w:space="0" w:color="auto"/>
        <w:left w:val="none" w:sz="0" w:space="0" w:color="auto"/>
        <w:bottom w:val="none" w:sz="0" w:space="0" w:color="auto"/>
        <w:right w:val="none" w:sz="0" w:space="0" w:color="auto"/>
      </w:divBdr>
    </w:div>
    <w:div w:id="1744598961">
      <w:bodyDiv w:val="1"/>
      <w:marLeft w:val="0"/>
      <w:marRight w:val="0"/>
      <w:marTop w:val="0"/>
      <w:marBottom w:val="0"/>
      <w:divBdr>
        <w:top w:val="none" w:sz="0" w:space="0" w:color="auto"/>
        <w:left w:val="none" w:sz="0" w:space="0" w:color="auto"/>
        <w:bottom w:val="none" w:sz="0" w:space="0" w:color="auto"/>
        <w:right w:val="none" w:sz="0" w:space="0" w:color="auto"/>
      </w:divBdr>
    </w:div>
    <w:div w:id="18850234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jpeg" /><Relationship Id="rId3" Type="http://schemas.openxmlformats.org/officeDocument/2006/relationships/styles" Target="styles.xml" /><Relationship Id="rId21" Type="http://schemas.openxmlformats.org/officeDocument/2006/relationships/header" Target="header1.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jpeg" /><Relationship Id="rId2" Type="http://schemas.openxmlformats.org/officeDocument/2006/relationships/numbering" Target="numbering.xml" /><Relationship Id="rId16" Type="http://schemas.openxmlformats.org/officeDocument/2006/relationships/image" Target="media/image9.jpeg" /><Relationship Id="rId20" Type="http://schemas.openxmlformats.org/officeDocument/2006/relationships/image" Target="media/image13.jpe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jpe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Sno234</b:Tag>
    <b:SourceType>InternetSite</b:SourceType>
    <b:Guid>{841A0A96-302E-4EF5-AD0B-8BE994B12B37}</b:Guid>
    <b:Author>
      <b:Author>
        <b:NameList>
          <b:Person>
            <b:Last>Vaqar</b:Last>
            <b:First>Snowber</b:First>
          </b:Person>
        </b:NameList>
      </b:Author>
    </b:Author>
    <b:Title>Peeling the ‘Research Onion’: Uncover the Secret Layers of Your Users’ Mind for Irresistible Designs!</b:Title>
    <b:Year>2023</b:Year>
    <b:YearAccessed>2025</b:YearAccessed>
    <b:MonthAccessed>February</b:MonthAccessed>
    <b:DayAccessed>27</b:DayAccessed>
    <b:URL>https://medium.com/design-bootcamp/peeling-the-research-onion-uncover-the-secret-layers-of-your-users-mind-for-irresistible-320d744d658b</b:URL>
    <b:RefOrder>1</b:RefOrder>
  </b:Source>
  <b:Source>
    <b:Tag>Mar25</b:Tag>
    <b:SourceType>InternetSite</b:SourceType>
    <b:Guid>{D6A4BE1B-8D03-47DF-A49B-A34EDB0FA436}</b:Guid>
    <b:Author>
      <b:Author>
        <b:Corporate>Marriott</b:Corporate>
      </b:Author>
    </b:Author>
    <b:Title>Delta Hotels Tudor Park Country Club</b:Title>
    <b:Year>2025</b:Year>
    <b:YearAccessed>2025</b:YearAccessed>
    <b:MonthAccessed>February</b:MonthAccessed>
    <b:DayAccessed>27</b:DayAccessed>
    <b:URL>https://www.marriott.com/en-us/hotels/lontp-delta-hotels-tudor-park-country-club/overview/</b:URL>
    <b:RefOrder>2</b:RefOrder>
  </b:Source>
  <b:Source>
    <b:Tag>Vis253</b:Tag>
    <b:SourceType>InternetSite</b:SourceType>
    <b:Guid>{036458E4-A676-4969-B014-A4093C028BEB}</b:Guid>
    <b:Author>
      <b:Author>
        <b:Corporate>Visitmaidstone</b:Corporate>
      </b:Author>
    </b:Author>
    <b:Title>Delta Hotels by Tudor Park Marriott Country Club</b:Title>
    <b:Year>2025</b:Year>
    <b:YearAccessed>2025</b:YearAccessed>
    <b:MonthAccessed>February</b:MonthAccessed>
    <b:DayAccessed>27</b:DayAccessed>
    <b:URL>https://www.visitmaidstone.com/venues-in-maidstone/event-venues/delta-hotels-by-tudor-park-marriott-country-club-p215831</b:URL>
    <b:RefOrder>3</b:RefOrder>
  </b:Source>
  <b:Source>
    <b:Tag>Ven251</b:Tag>
    <b:SourceType>InternetSite</b:SourceType>
    <b:Guid>{2857A046-B3D5-4801-8EC4-C84619F412D3}</b:Guid>
    <b:Author>
      <b:Author>
        <b:Corporate>Venuedirectory</b:Corporate>
      </b:Author>
    </b:Author>
    <b:Title>Delta Hotels by Marriott Tudor Park Country Club</b:Title>
    <b:Year>2025</b:Year>
    <b:YearAccessed>2025</b:YearAccessed>
    <b:MonthAccessed>February</b:MonthAccessed>
    <b:DayAccessed>27</b:DayAccessed>
    <b:URL>https://www.venuedirectory.com/united-kingdom/top-meeting-rooms-in/maidstone/delta-hotels-by-marriott-tudor-park-country-club/348</b:URL>
    <b:RefOrder>4</b:RefOrder>
  </b:Source>
  <b:Source>
    <b:Tag>Sta252</b:Tag>
    <b:SourceType>InternetSite</b:SourceType>
    <b:Guid>{66EB060E-A0C9-40B0-9AB2-8CDFB60E658E}</b:Guid>
    <b:Author>
      <b:Author>
        <b:Corporate>Statista</b:Corporate>
      </b:Author>
    </b:Author>
    <b:Title>Revenue of Marriott worldwide from 1999 to 2024</b:Title>
    <b:Year>2025</b:Year>
    <b:YearAccessed>2025</b:YearAccessed>
    <b:MonthAccessed>February</b:MonthAccessed>
    <b:DayAccessed>27</b:DayAccessed>
    <b:URL>https://www.statista.com/statistics/266279/revenue-of-the-marriott-international-inc-hotel-chain/</b:URL>
    <b:RefOrder>5</b:RefOrder>
  </b:Source>
  <b:Source>
    <b:Tag>Bry24</b:Tag>
    <b:SourceType>InternetSite</b:SourceType>
    <b:Guid>{7BE1C6BB-97DE-4CD2-B247-F88C62A7A2BC}</b:Guid>
    <b:Author>
      <b:Author>
        <b:NameList>
          <b:Person>
            <b:Last>Michalis</b:Last>
            <b:First>Bryan</b:First>
          </b:Person>
        </b:NameList>
      </b:Author>
    </b:Author>
    <b:Title>13 Hotel Amenities That Win Over and Wow Your Guests</b:Title>
    <b:Year>2024</b:Year>
    <b:YearAccessed>2025</b:YearAccessed>
    <b:MonthAccessed>February</b:MonthAccessed>
    <b:DayAccessed>27</b:DayAccessed>
    <b:URL>https://www.canarytechnologies.com/post/hotel-amenities</b:URL>
    <b:RefOrder>6</b:RefOrder>
  </b:Source>
  <b:Source>
    <b:Tag>Man242</b:Tag>
    <b:SourceType>InternetSite</b:SourceType>
    <b:Guid>{89C0CA3F-358B-491F-84D1-52B2BEAC5AA7}</b:Guid>
    <b:Author>
      <b:Author>
        <b:NameList>
          <b:Person>
            <b:Last>Karagiannis</b:Last>
            <b:First>Manos</b:First>
          </b:Person>
        </b:NameList>
      </b:Author>
    </b:Author>
    <b:Title>The Evolution of Guest Expectations in the Hotel Industry</b:Title>
    <b:Year>2024</b:Year>
    <b:YearAccessed>2025</b:YearAccessed>
    <b:MonthAccessed>February</b:MonthAccessed>
    <b:DayAccessed>27</b:DayAccessed>
    <b:URL>https://medium.com/hotel-tech/the-evolution-of-guest-expectations-in-the-hotel-industry-a4fbce9fa257#:~:text=Today's%20travelers%20seek%20more%20than,amenities%20for%20those%20seeking%20indulgence</b:URL>
    <b:RefOrder>7</b:RefOrder>
  </b:Source>
  <b:Source>
    <b:Tag>Hil25</b:Tag>
    <b:SourceType>InternetSite</b:SourceType>
    <b:Guid>{F054625A-7B40-4512-9BC5-816F6A426D5B}</b:Guid>
    <b:Author>
      <b:Author>
        <b:Corporate>Hilton</b:Corporate>
      </b:Author>
    </b:Author>
    <b:Title>Hotel information</b:Title>
    <b:Year>2025</b:Year>
    <b:YearAccessed>2025</b:YearAccessed>
    <b:MonthAccessed>February</b:MonthAccessed>
    <b:DayAccessed>28</b:DayAccessed>
    <b:URL>https://www.hilton.com/en/hotels/lhrsphi-hilton-london-syon-park/hotel-info/</b:URL>
    <b:RefOrder>8</b:RefOrder>
  </b:Source>
  <b:Source>
    <b:Tag>Ame25</b:Tag>
    <b:SourceType>InternetSite</b:SourceType>
    <b:Guid>{CED985D2-C82C-43C9-8DE8-C6E82B15EEA0}</b:Guid>
    <b:Title>Amenities</b:Title>
    <b:Year>2025</b:Year>
    <b:YearAccessed>2025</b:YearAccessed>
    <b:MonthAccessed>February</b:MonthAccessed>
    <b:DayAccessed>28</b:DayAccessed>
    <b:URL>https://www.ihg.com/intercontinental/hotels/us/en/london/lonic/hoteldetail/amenities</b:URL>
    <b:Author>
      <b:Author>
        <b:Corporate>IHG</b:Corporate>
      </b:Author>
    </b:Author>
    <b:RefOrder>9</b:RefOrder>
  </b:Source>
  <b:Source>
    <b:Tag>Tri251</b:Tag>
    <b:SourceType>InternetSite</b:SourceType>
    <b:Guid>{B9704DB7-6E9B-49CF-A562-31A3E40698A7}</b:Guid>
    <b:Author>
      <b:Author>
        <b:Corporate>Tripadvisor</b:Corporate>
      </b:Author>
    </b:Author>
    <b:Title>Delta Hotels Tudor Park Country Club</b:Title>
    <b:Year>2025</b:Year>
    <b:YearAccessed>2025</b:YearAccessed>
    <b:MonthAccessed>February</b:MonthAccessed>
    <b:DayAccessed>28</b:DayAccessed>
    <b:URL>https://www.tripadvisor.co.uk/Hotel_Review-g3399268-d192545-Reviews-Delta_Hotels_Tudor_Park_Country_Club-Bearsted_Maidstone_Kent_England.html</b:URL>
    <b:RefOrder>10</b:RefOrder>
  </b:Source>
  <b:Source>
    <b:Tag>Jen2311</b:Tag>
    <b:SourceType>InternetSite</b:SourceType>
    <b:Guid>{E6AA1407-22B3-498A-8011-3EFF56AAD5CD}</b:Guid>
    <b:Author>
      <b:Author>
        <b:NameList>
          <b:Person>
            <b:Last>Patterson</b:Last>
            <b:First>Jennifer</b:First>
          </b:Person>
        </b:NameList>
      </b:Author>
    </b:Author>
    <b:Title>Creating A Culture Of Training And Development In The Workplace</b:Title>
    <b:Year>2023</b:Year>
    <b:YearAccessed>2025</b:YearAccessed>
    <b:MonthAccessed>March</b:MonthAccessed>
    <b:DayAccessed>4</b:DayAccessed>
    <b:URL>https://www.forbes.com/councils/forbeshumanresourcescouncil/2023/06/13/creating-a-culture-of-training-and-development-in-the-workplace/</b:URL>
    <b:RefOrder>5</b:RefOrder>
  </b:Source>
  <b:Source>
    <b:Tag>Jer212</b:Tag>
    <b:SourceType>InternetSite</b:SourceType>
    <b:Guid>{462905C1-1DE1-4ECF-BCD5-18F31AD070D6}</b:Guid>
    <b:Author>
      <b:Author>
        <b:NameList>
          <b:Person>
            <b:Last>Foster</b:Last>
            <b:First>Jerry</b:First>
          </b:Person>
        </b:NameList>
      </b:Author>
    </b:Author>
    <b:Title>Why Quality Management Is Your CIO's Biggest Opportunity</b:Title>
    <b:Year>2021</b:Year>
    <b:YearAccessed>2025</b:YearAccessed>
    <b:MonthAccessed>March</b:MonthAccessed>
    <b:DayAccessed>5</b:DayAccessed>
    <b:URL>https://www.forbes.com/councils/forbestechcouncil/2021/08/17/why-quality-management-is-your-cios-biggest-opportunity/</b:URL>
    <b:RefOrder>6</b:RefOrder>
  </b:Source>
  <b:Source>
    <b:Tag>Gre222</b:Tag>
    <b:SourceType>InternetSite</b:SourceType>
    <b:Guid>{D07FFCA8-2F39-4C87-84D3-2E50ED8EBE20}</b:Guid>
    <b:Author>
      <b:Author>
        <b:NameList>
          <b:Person>
            <b:Last>Petro</b:Last>
            <b:First>Greg</b:First>
          </b:Person>
        </b:NameList>
      </b:Author>
    </b:Author>
    <b:Title>Consumers Demand Sustainable Products And Shopping Formats</b:Title>
    <b:Year>2022</b:Year>
    <b:YearAccessed>2025</b:YearAccessed>
    <b:MonthAccessed>March</b:MonthAccessed>
    <b:DayAccessed>5</b:DayAccessed>
    <b:URL>https://www.forbes.com/sites/gregpetro/2022/03/11/consumers-demand-sustainable-products-and-shopping-formats/</b:URL>
    <b:RefOrder>7</b:RefOrder>
  </b:Source>
  <b:Source>
    <b:Tag>Joh214</b:Tag>
    <b:SourceType>InternetSite</b:SourceType>
    <b:Guid>{2E4F79D4-5F6A-4E63-A851-C9F64CF6874A}</b:Guid>
    <b:Author>
      <b:Author>
        <b:NameList>
          <b:Person>
            <b:Last>Hall</b:Last>
            <b:First>John</b:First>
          </b:Person>
        </b:NameList>
      </b:Author>
    </b:Author>
    <b:Title>How To Be More Productive With Scheduling Software</b:Title>
    <b:Year>2021</b:Year>
    <b:YearAccessed>2025</b:YearAccessed>
    <b:MonthAccessed>March</b:MonthAccessed>
    <b:DayAccessed>5</b:DayAccessed>
    <b:URL>https://www.forbes.com/sites/johnhall/2021/05/09/how-to-be-more-productive-with-scheduling-software/</b:URL>
    <b:RefOrder>8</b:RefOrder>
  </b:Source>
  <b:Source>
    <b:Tag>Kar21</b:Tag>
    <b:SourceType>InternetSite</b:SourceType>
    <b:Guid>{3299E450-FBF2-4E91-8B33-C2A639782755}</b:Guid>
    <b:Author>
      <b:Author>
        <b:NameList>
          <b:Person>
            <b:Last>Pomeroy</b:Last>
            <b:First>Karl</b:First>
          </b:Person>
        </b:NameList>
      </b:Author>
    </b:Author>
    <b:Title>Property Owners: HVAC Preventative Maintenance Is More Important Than Ever</b:Title>
    <b:Year>2021</b:Year>
    <b:YearAccessed>2025</b:YearAccessed>
    <b:MonthAccessed>March</b:MonthAccessed>
    <b:DayAccessed>5</b:DayAccessed>
    <b:URL>https://www.forbes.com/councils/forbesbusinesscouncil/2021/05/13/property-owners-hvac-preventative-maintenance-is-more-important-than-ever/</b:URL>
    <b:RefOrder>9</b:RefOrder>
  </b:Source>
  <b:Source>
    <b:Tag>Gra28</b:Tag>
    <b:SourceType>InternetSite</b:SourceType>
    <b:Guid>{C2B4972A-DC8F-4495-A433-E85B13A782D6}</b:Guid>
    <b:Author>
      <b:Author>
        <b:NameList>
          <b:Person>
            <b:Last>Powell</b:Last>
            <b:First>Grant</b:First>
          </b:Person>
        </b:NameList>
      </b:Author>
    </b:Author>
    <b:Title>Business Will Thrive Post-Crisis, But Not As We Know It</b:Title>
    <b:Year>2021</b:Year>
    <b:URL>https://www.forbes.com/sites/grantpowell/2021/08/11/business-will-thrive-post-crisis-but-not-as-we-know-it/</b:URL>
    <b:YearAccessed>2025</b:YearAccessed>
    <b:MonthAccessed>February</b:MonthAccessed>
    <b:DayAccessed>28</b:DayAccessed>
    <b:RefOrder>1</b:RefOrder>
  </b:Source>
  <b:Source>
    <b:Tag>Cyn22</b:Tag>
    <b:SourceType>InternetSite</b:SourceType>
    <b:Guid>{F44D58E9-8935-4D6E-8F04-B2E6C911A7BA}</b:Guid>
    <b:Author>
      <b:Author>
        <b:NameList>
          <b:Person>
            <b:Last>Sener</b:Last>
            <b:First>Cynthia</b:First>
          </b:Person>
        </b:NameList>
      </b:Author>
    </b:Author>
    <b:Title>The Impact Of Economic Concerns On Brand Loyalty (And What Brands Should Do About It)</b:Title>
    <b:Year>2022</b:Year>
    <b:YearAccessed>2025</b:YearAccessed>
    <b:MonthAccessed>February</b:MonthAccessed>
    <b:DayAccessed>28</b:DayAccessed>
    <b:URL>https://www.forbes.com/councils/forbescommunicationscouncil/2022/09/14/the-impact-of-economic-concerns-on-brand-loyalty-and-what-brands-should-do-about-it/</b:URL>
    <b:RefOrder>2</b:RefOrder>
  </b:Source>
  <b:Source>
    <b:Tag>Cha214</b:Tag>
    <b:SourceType>InternetSite</b:SourceType>
    <b:Guid>{7DD9E48B-4B7E-44B5-A0AE-D27C0A193D5C}</b:Guid>
    <b:Author>
      <b:Author>
        <b:NameList>
          <b:Person>
            <b:Last>Heyward</b:Last>
            <b:First>Chastity</b:First>
          </b:Person>
        </b:NameList>
      </b:Author>
    </b:Author>
    <b:Title>The Growing Importance Of Social Responsibility In Business</b:Title>
    <b:Year>2021</b:Year>
    <b:YearAccessed>2025</b:YearAccessed>
    <b:MonthAccessed>February</b:MonthAccessed>
    <b:DayAccessed>28</b:DayAccessed>
    <b:URL>https://www.forbes.com/councils/forbesbusinesscouncil/2020/11/18/the-growing-importance-of-social-responsibility-in-business/</b:URL>
    <b:RefOrder>3</b:RefOrder>
  </b:Source>
  <b:Source>
    <b:Tag>Oli23</b:Tag>
    <b:SourceType>InternetSite</b:SourceType>
    <b:Guid>{38A87A6C-AAAD-4415-A540-5A3DC0188577}</b:Guid>
    <b:Author>
      <b:Author>
        <b:NameList>
          <b:Person>
            <b:Last>Friedman</b:Last>
            <b:First>Olivia</b:First>
          </b:Person>
        </b:NameList>
      </b:Author>
    </b:Author>
    <b:Title>Using Technology In Business For Insights And Strategy</b:Title>
    <b:Year>2023</b:Year>
    <b:YearAccessed>2025</b:YearAccessed>
    <b:MonthAccessed>February</b:MonthAccessed>
    <b:DayAccessed>28</b:DayAccessed>
    <b:URL>https://www.forbes.com/councils/forbesbusinesscouncil/2023/03/28/using-technology-in-business-for-insights-and-strategy/</b:URL>
    <b:RefOrder>4</b:RefOrder>
  </b:Source>
  <b:Source>
    <b:Tag>Ken2413</b:Tag>
    <b:SourceType>InternetSite</b:SourceType>
    <b:Guid>{2E596E48-0F83-4041-87E3-30BD5552791F}</b:Guid>
    <b:Author>
      <b:Author>
        <b:NameList>
          <b:Person>
            <b:Last>Svendsen</b:Last>
            <b:First>Kenneth</b:First>
          </b:Person>
        </b:NameList>
      </b:Author>
    </b:Author>
    <b:Title>Addressing Rising Customer Expectations In Hospitality</b:Title>
    <b:Year>2024</b:Year>
    <b:YearAccessed>2025</b:YearAccessed>
    <b:MonthAccessed>February</b:MonthAccessed>
    <b:DayAccessed>25</b:DayAccessed>
    <b:URL>https://www.forbes.com/councils/forbesbusinesscouncil/2024/02/15/addressing-rising-customer-expectations-in-hospitality/</b:URL>
    <b:RefOrder>1</b:RefOrder>
  </b:Source>
  <b:Source>
    <b:Tag>Jas234</b:Tag>
    <b:SourceType>InternetSite</b:SourceType>
    <b:Guid>{5937E830-1179-4715-9E3B-103B67E4D812}</b:Guid>
    <b:Author>
      <b:Author>
        <b:NameList>
          <b:Person>
            <b:Last>Ratcliffe</b:Last>
            <b:First>Jason</b:First>
          </b:Person>
        </b:NameList>
      </b:Author>
    </b:Author>
    <b:Title>Trouble In Paradise: How Hotels And Guest Houses Can Improve Their Facilities</b:Title>
    <b:Year>2023</b:Year>
    <b:YearAccessed>2025</b:YearAccessed>
    <b:MonthAccessed>February</b:MonthAccessed>
    <b:DayAccessed>25</b:DayAccessed>
    <b:URL>https://www.forbes.com/councils/forbesbusinesscouncil/2023/08/16/trouble-in-paradise-how-hotels-and-guest-houses-can-improve-their-facilities/</b:URL>
    <b:RefOrder>2</b:RefOrder>
  </b:Source>
  <b:Source>
    <b:Tag>Ste2012</b:Tag>
    <b:SourceType>InternetSite</b:SourceType>
    <b:Guid>{3DB32E69-2D53-4A34-ADB5-037CF3125714}</b:Guid>
    <b:Author>
      <b:Author>
        <b:NameList>
          <b:Person>
            <b:Last>Foster</b:Last>
            <b:First>Steven</b:First>
          </b:Person>
        </b:NameList>
      </b:Author>
    </b:Author>
    <b:Title>Housekeeping: The Heartbeat of Hotel Operations and Guest Satisfaction</b:Title>
    <b:Year>2020</b:Year>
    <b:YearAccessed>2025</b:YearAccessed>
    <b:MonthAccessed>February</b:MonthAccessed>
    <b:DayAccessed>27</b:DayAccessed>
    <b:URL>https://omnifm.com/housekeeping-the-heartbeat-of-hotel-operations-and-guest-satisfaction/</b:URL>
    <b:RefOrder>3</b:RefOrder>
  </b:Source>
  <b:Source>
    <b:Tag>Mic217</b:Tag>
    <b:SourceType>InternetSite</b:SourceType>
    <b:Guid>{75BDF0B3-DAC1-4482-8337-54ABBA8A513F}</b:Guid>
    <b:Author>
      <b:Author>
        <b:NameList>
          <b:Person>
            <b:Last>Goldstein</b:Last>
            <b:First>Michael</b:First>
          </b:Person>
        </b:NameList>
      </b:Author>
    </b:Author>
    <b:Title>As Hotels Like Hilton Make Daily Housekeeping Optional, Will It Damage The Hotel Product?</b:Title>
    <b:Year>2021</b:Year>
    <b:YearAccessed>2025</b:YearAccessed>
    <b:MonthAccessed>February</b:MonthAccessed>
    <b:DayAccessed>26</b:DayAccessed>
    <b:URL>https://www.forbes.com/sites/michaelgoldstein/2021/07/19/hotels-like-hilton-drop-daily-housekeeping-will-it-annoy-customers/</b:URL>
    <b:RefOrder>4</b:RefOrder>
  </b:Source>
  <b:Source>
    <b:Tag>Sar224</b:Tag>
    <b:SourceType>InternetSite</b:SourceType>
    <b:Guid>{970F0108-5925-49DB-87E0-CC9BE82B5B77}</b:Guid>
    <b:Author>
      <b:Author>
        <b:NameList>
          <b:Person>
            <b:Last>Butler</b:Last>
            <b:First>Sarah</b:First>
          </b:Person>
        </b:NameList>
      </b:Author>
    </b:Author>
    <b:Title>‘Everything is going up’: UK hospitality sector struggles as inflation soars</b:Title>
    <b:Year>2022</b:Year>
    <b:YearAccessed>2025</b:YearAccessed>
    <b:MonthAccessed>February</b:MonthAccessed>
    <b:DayAccessed>28</b:DayAccessed>
    <b:URL>https://www.theguardian.com/business/2022/jul/20/uk-hospitality-sector-struggles-as-inflation-soars</b:URL>
    <b:RefOrder>5</b:RefOrder>
  </b:Source>
  <b:Source>
    <b:Tag>hot23</b:Tag>
    <b:SourceType>InternetSite</b:SourceType>
    <b:Guid>{A04D8471-8F1F-4813-A55F-D0B5A07994FE}</b:Guid>
    <b:Author>
      <b:Author>
        <b:Corporate>hoteldive</b:Corporate>
      </b:Author>
    </b:Author>
    <b:Title>How rethinking hotel housekeeping can help address the worker shortage</b:Title>
    <b:Year>2023</b:Year>
    <b:YearAccessed>2025</b:YearAccessed>
    <b:MonthAccessed>March</b:MonthAccessed>
    <b:DayAccessed>01</b:DayAccessed>
    <b:URL>https://www.hoteldive.com/news/innovative-worker-shortage-solutions/700699/</b:URL>
    <b:RefOrder>6</b:RefOrder>
  </b:Source>
  <b:Source>
    <b:Tag>Mic218</b:Tag>
    <b:SourceType>InternetSite</b:SourceType>
    <b:Guid>{39B46C78-2F5B-4DCD-9FA8-AED6AB61A526}</b:Guid>
    <b:Author>
      <b:Author>
        <b:NameList>
          <b:Person>
            <b:Last>Sainato</b:Last>
            <b:First>Michael</b:First>
          </b:Person>
        </b:NameList>
      </b:Author>
    </b:Author>
    <b:Title>Overworked, underpaid: workers rail against hotel chains’ cost-cutting</b:Title>
    <b:Year>2021</b:Year>
    <b:YearAccessed>2025</b:YearAccessed>
    <b:MonthAccessed>February</b:MonthAccessed>
    <b:DayAccessed>29</b:DayAccessed>
    <b:URL>https://www.theguardian.com/us-news/2021/jul/05/overworked-underpaid-hotel-workers-employees</b:URL>
    <b:RefOrder>7</b:RefOrder>
  </b:Source>
  <b:Source>
    <b:Tag>bbc2117</b:Tag>
    <b:SourceType>InternetSite</b:SourceType>
    <b:Guid>{E7956172-3768-4D76-9417-D2911EE4F236}</b:Guid>
    <b:Author>
      <b:Author>
        <b:Corporate>bbc</b:Corporate>
      </b:Author>
    </b:Author>
    <b:Title>Hospitality 'struggling to fill thousands of jobs'</b:Title>
    <b:Year>2021</b:Year>
    <b:YearAccessed>2025</b:YearAccessed>
    <b:MonthAccessed>February</b:MonthAccessed>
    <b:DayAccessed>28</b:DayAccessed>
    <b:URL>https://www.bbc.com/news/business-57285428</b:URL>
    <b:RefOrder>8</b:RefOrder>
  </b:Source>
  <b:Source>
    <b:Tag>Jem232</b:Tag>
    <b:SourceType>InternetSite</b:SourceType>
    <b:Guid>{455C9128-F1D6-4B33-9B4B-44494303D5E2}</b:Guid>
    <b:Author>
      <b:Author>
        <b:NameList>
          <b:Person>
            <b:Last>Dempsey</b:Last>
            <b:First>Jemma</b:First>
          </b:Person>
        </b:NameList>
      </b:Author>
    </b:Author>
    <b:Title>Hospitality sector 'anxious' over summer staffing </b:Title>
    <b:Year>2023</b:Year>
    <b:YearAccessed>2025</b:YearAccessed>
    <b:MonthAccessed>February</b:MonthAccessed>
    <b:DayAccessed>27</b:DayAccessed>
    <b:URL>https://www.bbc.com/news/business-66021588</b:URL>
    <b:RefOrder>9</b:RefOrder>
  </b:Source>
  <b:Source>
    <b:Tag>Eri203</b:Tag>
    <b:SourceType>InternetSite</b:SourceType>
    <b:Guid>{0AE1D910-3D89-494E-9D09-19AE16808077}</b:Guid>
    <b:Author>
      <b:Author>
        <b:NameList>
          <b:Person>
            <b:Last>Rosen</b:Last>
            <b:First>Eric</b:First>
          </b:Person>
        </b:NameList>
      </b:Author>
    </b:Author>
    <b:Title>Marriott’s New What To Expect Feature Is A Great Resource For Booking Hotel Stays During COVID</b:Title>
    <b:Year>2020</b:Year>
    <b:YearAccessed>2025</b:YearAccessed>
    <b:MonthAccessed>March </b:MonthAccessed>
    <b:DayAccessed>02</b:DayAccessed>
    <b:URL>https://www.forbes.com/sites/ericrosen/2020/09/11/marriotts-new-what-to-expect-feature-is-a-great-resource-for-booking-hotel-stays-during-covid/</b:URL>
    <b:RefOrder>10</b:RefOrder>
  </b:Source>
  <b:Source>
    <b:Tag>Amy211</b:Tag>
    <b:SourceType>InternetSite</b:SourceType>
    <b:Guid>{4C0106D8-B8ED-41F7-A03B-E102390ED792}</b:Guid>
    <b:Author>
      <b:Author>
        <b:NameList>
          <b:Person>
            <b:Last>Gladwell</b:Last>
            <b:First>Amy</b:First>
          </b:Person>
        </b:NameList>
      </b:Author>
    </b:Author>
    <b:Title>Abuse leaves hospitality staff at 'breaking point'</b:Title>
    <b:Year>2021</b:Year>
    <b:YearAccessed>2025</b:YearAccessed>
    <b:MonthAccessed>March</b:MonthAccessed>
    <b:DayAccessed>02</b:DayAccessed>
    <b:URL>https://www.bbc.com/news/uk-england-cornwall-58149364</b:URL>
    <b:RefOrder>11</b:RefOrder>
  </b:Source>
  <b:Source>
    <b:Tag>tri19</b:Tag>
    <b:SourceType>InternetSite</b:SourceType>
    <b:Guid>{FF939436-41C8-444E-90BF-DFD72A2AC2FE}</b:Guid>
    <b:Author>
      <b:Author>
        <b:Corporate>tripadvisor</b:Corporate>
      </b:Author>
    </b:Author>
    <b:Title>Delta Hotels Tudor Park Country Club</b:Title>
    <b:Year>2019</b:Year>
    <b:YearAccessed>2025</b:YearAccessed>
    <b:MonthAccessed>March</b:MonthAccessed>
    <b:DayAccessed>02</b:DayAccessed>
    <b:URL>https://www.tripadvisor.com/ShowUserReviews-g60811-d225792-r989842301-Delta_Hotels_Baltimore_North-Baltimore_Maryland.html</b:URL>
    <b:RefOrder>12</b:RefOrder>
  </b:Source>
  <b:Source>
    <b:Tag>tri24</b:Tag>
    <b:SourceType>InternetSite</b:SourceType>
    <b:Guid>{FA5149E8-FBBC-4AA1-84CD-6E124E4DC748}</b:Guid>
    <b:Author>
      <b:Author>
        <b:NameList>
          <b:Person>
            <b:Last>tripadvisor</b:Last>
          </b:Person>
        </b:NameList>
      </b:Author>
    </b:Author>
    <b:Title>Delta Hotels Tudor Park Country Club</b:Title>
    <b:Year>2024</b:Year>
    <b:YearAccessed>2025</b:YearAccessed>
    <b:MonthAccessed>March</b:MonthAccessed>
    <b:DayAccessed>02</b:DayAccessed>
    <b:URL>https://www.tripadvisor.ie/ShowUserReviews-g3399268-d192545-r952569924-Delta_Hotels_Tudor_Park_Country_Club-Bearsted_Maidstone_Kent_England.html</b:URL>
    <b:RefOrder>13</b:RefOrder>
  </b:Source>
  <b:Source>
    <b:Tag>exp25</b:Tag>
    <b:SourceType>InternetSite</b:SourceType>
    <b:Guid>{2266E758-9A54-428E-83F8-F013E1FCFFC3}</b:Guid>
    <b:Author>
      <b:Author>
        <b:Corporate>expedia</b:Corporate>
      </b:Author>
    </b:Author>
    <b:Title>Delta Hotels by Marriott Tudor Park Country Club4.0 star property</b:Title>
    <b:Year>2025</b:Year>
    <b:YearAccessed>2025</b:YearAccessed>
    <b:MonthAccessed>March </b:MonthAccessed>
    <b:DayAccessed>03</b:DayAccessed>
    <b:URL>https://www.expedia.co.uk/Maidstone-Hotels-Tudor-Park-Marriott-Hotel-Country-Club.h54994.Hotel-Information?recommendations-overlay=recommendations-overlay</b:URL>
    <b:RefOrder>14</b:RefOrder>
  </b:Source>
  <b:Source>
    <b:Tag>mar25</b:Tag>
    <b:SourceType>InternetSite</b:SourceType>
    <b:Guid>{73F2F399-1B96-4A28-B197-AE4C3AFFC242}</b:Guid>
    <b:Author>
      <b:Author>
        <b:NameList>
          <b:Person>
            <b:Last>marriott</b:Last>
          </b:Person>
        </b:NameList>
      </b:Author>
    </b:Author>
    <b:Title>GUEST REVIEWS</b:Title>
    <b:Year>2025</b:Year>
    <b:YearAccessed>2025</b:YearAccessed>
    <b:MonthAccessed>March</b:MonthAccessed>
    <b:DayAccessed>03</b:DayAccessed>
    <b:URL>https://www.marriott.com/en-gb/hotels/lontp-delta-hotels-tudor-park-country-club/reviews/#:~:text=1.,same%20menu%20in%20the%20breakfast.</b:URL>
    <b:RefOrder>15</b:RefOrder>
  </b:Source>
  <b:Source>
    <b:Tag>Geo202</b:Tag>
    <b:SourceType>InternetSite</b:SourceType>
    <b:Guid>{26C64B9A-A753-4CC8-AEB4-708B458C75B5}</b:Guid>
    <b:Author>
      <b:Author>
        <b:NameList>
          <b:Person>
            <b:Last>Clarke</b:Last>
            <b:First>George</b:First>
          </b:Person>
        </b:NameList>
      </b:Author>
    </b:Author>
    <b:Title>How To Achieve Cleanliness And Infection Prevention Standards In Hospitality</b:Title>
    <b:Year>2020</b:Year>
    <b:YearAccessed>2025</b:YearAccessed>
    <b:MonthAccessed>March</b:MonthAccessed>
    <b:DayAccessed>04</b:DayAccessed>
    <b:URL>https://www.forbes.com/councils/forbesbusinesscouncil/2020/10/26/how-to-achieve-cleanliness-and-infection-prevention-standards-in-hospitality/</b:URL>
    <b:RefOrder>16</b:RefOrder>
  </b:Source>
  <b:Source>
    <b:Tag>Har242</b:Tag>
    <b:SourceType>InternetSite</b:SourceType>
    <b:Guid>{F7B47DD2-7A25-4CB5-AD69-D03449ED7D43}</b:Guid>
    <b:Author>
      <b:Author>
        <b:NameList>
          <b:Person>
            <b:Last>Whitehead</b:Last>
            <b:First>Harry</b:First>
          </b:Person>
        </b:NameList>
      </b:Author>
    </b:Author>
    <b:Title>Hotel guests give up housekeeping for charity</b:Title>
    <b:Year>2024</b:Year>
    <b:YearAccessed>2025</b:YearAccessed>
    <b:MonthAccessed>March</b:MonthAccessed>
    <b:DayAccessed>04</b:DayAccessed>
    <b:URL>https://www.bbc.com/news/articles/cmll2d1dnzgo</b:URL>
    <b:RefOrder>17</b:RefOrder>
  </b:Source>
  <b:Source>
    <b:Tag>wmp23</b:Tag>
    <b:SourceType>InternetSite</b:SourceType>
    <b:Guid>{82B77BC1-E5DA-4DC8-8D72-F65BE1DDE06A}</b:Guid>
    <b:Author>
      <b:Author>
        <b:Corporate>wmprof</b:Corporate>
      </b:Author>
    </b:Author>
    <b:Title>Sustainable Hygiene: The key to successful hotel cleaning</b:Title>
    <b:Year>2023</b:Year>
    <b:YearAccessed>2025</b:YearAccessed>
    <b:MonthAccessed>March </b:MonthAccessed>
    <b:DayAccessed>05</b:DayAccessed>
    <b:URL>https://wmprof.com/blog/sustainable-hygiene-the-key-to-successful-hotel-cleaning/</b:URL>
    <b:RefOrder>18</b:RefOrder>
  </b:Source>
  <b:Source>
    <b:Tag>mar251</b:Tag>
    <b:SourceType>InternetSite</b:SourceType>
    <b:Guid>{4133F978-0973-41D6-A159-F457FDFD554A}</b:Guid>
    <b:Author>
      <b:Author>
        <b:Corporate>marriott</b:Corporate>
      </b:Author>
    </b:Author>
    <b:Title>Delta Hotels Tudor Park Country Club</b:Title>
    <b:Year>2025</b:Year>
    <b:YearAccessed>2025</b:YearAccessed>
    <b:MonthAccessed>February</b:MonthAccessed>
    <b:DayAccessed>25</b:DayAccessed>
    <b:URL>https://www.marriott.com/en-us/hotels/lontp-delta-hotels-tudor-park-country-club/overview/</b:URL>
    <b:RefOrder>3</b:RefOrder>
  </b:Source>
</b:Sources>
</file>

<file path=customXml/itemProps1.xml><?xml version="1.0" encoding="utf-8"?>
<ds:datastoreItem xmlns:ds="http://schemas.openxmlformats.org/officeDocument/2006/customXml" ds:itemID="{022BE89B-A132-4006-A41C-3DF36832B9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11225</Words>
  <Characters>63984</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2025-03-07T21:19:00Z</dcterms:created>
  <dcterms:modified xsi:type="dcterms:W3CDTF">2025-03-07T21:19:00Z</dcterms:modified>
</cp:coreProperties>
</file>