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left"/>
        <w:rPr>
          <w:rFonts w:ascii="Arial" w:hAnsi="Arial" w:cs="Arial" w:eastAsia="Arial"/>
          <w:b/>
          <w:i/>
          <w:color w:val="auto"/>
          <w:spacing w:val="0"/>
          <w:position w:val="0"/>
          <w:sz w:val="36"/>
          <w:shd w:fill="auto" w:val="clear"/>
        </w:rPr>
      </w:pPr>
      <w:r>
        <w:rPr>
          <w:rFonts w:ascii="Arial" w:hAnsi="Arial" w:cs="Arial" w:eastAsia="Arial"/>
          <w:b/>
          <w:i/>
          <w:color w:val="auto"/>
          <w:spacing w:val="0"/>
          <w:position w:val="0"/>
          <w:sz w:val="36"/>
          <w:shd w:fill="auto" w:val="clear"/>
        </w:rPr>
        <w:t xml:space="preserve">STUDENT NAME: LICAN MARCEL ANGHELUS</w:t>
      </w:r>
    </w:p>
    <w:p>
      <w:pPr>
        <w:spacing w:before="0" w:after="160" w:line="259"/>
        <w:ind w:right="0" w:left="0" w:firstLine="0"/>
        <w:jc w:val="left"/>
        <w:rPr>
          <w:rFonts w:ascii="Arial" w:hAnsi="Arial" w:cs="Arial" w:eastAsia="Arial"/>
          <w:b/>
          <w:i/>
          <w:color w:val="auto"/>
          <w:spacing w:val="0"/>
          <w:position w:val="0"/>
          <w:sz w:val="36"/>
          <w:shd w:fill="auto" w:val="clear"/>
        </w:rPr>
      </w:pPr>
      <w:r>
        <w:rPr>
          <w:rFonts w:ascii="Arial" w:hAnsi="Arial" w:cs="Arial" w:eastAsia="Arial"/>
          <w:b/>
          <w:i/>
          <w:color w:val="auto"/>
          <w:spacing w:val="0"/>
          <w:position w:val="0"/>
          <w:sz w:val="36"/>
          <w:shd w:fill="auto" w:val="clear"/>
        </w:rPr>
        <w:t xml:space="preserve">STUDENT NUMBER:1816333</w:t>
      </w:r>
    </w:p>
    <w:p>
      <w:pPr>
        <w:spacing w:before="0" w:after="160" w:line="259"/>
        <w:ind w:right="0" w:left="0" w:firstLine="0"/>
        <w:jc w:val="left"/>
        <w:rPr>
          <w:rFonts w:ascii="Arial" w:hAnsi="Arial" w:cs="Arial" w:eastAsia="Arial"/>
          <w:b/>
          <w:i/>
          <w:color w:val="auto"/>
          <w:spacing w:val="0"/>
          <w:position w:val="0"/>
          <w:sz w:val="36"/>
          <w:shd w:fill="auto" w:val="clear"/>
        </w:rPr>
      </w:pPr>
      <w:r>
        <w:rPr>
          <w:rFonts w:ascii="Arial" w:hAnsi="Arial" w:cs="Arial" w:eastAsia="Arial"/>
          <w:b/>
          <w:i/>
          <w:color w:val="auto"/>
          <w:spacing w:val="0"/>
          <w:position w:val="0"/>
          <w:sz w:val="36"/>
          <w:shd w:fill="auto" w:val="clear"/>
        </w:rPr>
        <w:t xml:space="preserve">MODULE NAME:Personnel Resourcing and Development</w:t>
      </w:r>
    </w:p>
    <w:p>
      <w:pPr>
        <w:spacing w:before="0" w:after="160" w:line="259"/>
        <w:ind w:right="0" w:left="0" w:firstLine="0"/>
        <w:jc w:val="left"/>
        <w:rPr>
          <w:rFonts w:ascii="Arial" w:hAnsi="Arial" w:cs="Arial" w:eastAsia="Arial"/>
          <w:b/>
          <w:i/>
          <w:color w:val="auto"/>
          <w:spacing w:val="0"/>
          <w:position w:val="0"/>
          <w:sz w:val="36"/>
          <w:shd w:fill="auto" w:val="clear"/>
        </w:rPr>
      </w:pPr>
      <w:r>
        <w:rPr>
          <w:rFonts w:ascii="Arial" w:hAnsi="Arial" w:cs="Arial" w:eastAsia="Arial"/>
          <w:b/>
          <w:i/>
          <w:color w:val="auto"/>
          <w:spacing w:val="0"/>
          <w:position w:val="0"/>
          <w:sz w:val="36"/>
          <w:shd w:fill="auto" w:val="clear"/>
        </w:rPr>
        <w:t xml:space="preserve">MODULE CODE:(M5X01921_BIRM)</w:t>
      </w:r>
    </w:p>
    <w:p>
      <w:pPr>
        <w:spacing w:before="0" w:after="160" w:line="259"/>
        <w:ind w:right="0" w:left="0" w:firstLine="0"/>
        <w:jc w:val="left"/>
        <w:rPr>
          <w:rFonts w:ascii="Arial" w:hAnsi="Arial" w:cs="Arial" w:eastAsia="Arial"/>
          <w:b/>
          <w:i/>
          <w:color w:val="auto"/>
          <w:spacing w:val="0"/>
          <w:position w:val="0"/>
          <w:sz w:val="36"/>
          <w:shd w:fill="auto" w:val="clear"/>
        </w:rPr>
      </w:pPr>
      <w:r>
        <w:rPr>
          <w:rFonts w:ascii="Arial" w:hAnsi="Arial" w:cs="Arial" w:eastAsia="Arial"/>
          <w:b/>
          <w:i/>
          <w:color w:val="auto"/>
          <w:spacing w:val="0"/>
          <w:position w:val="0"/>
          <w:sz w:val="36"/>
          <w:shd w:fill="auto" w:val="clear"/>
        </w:rPr>
        <w:t xml:space="preserve">LECTURER: ABDI RAHMAN</w:t>
      </w:r>
    </w:p>
    <w:p>
      <w:pPr>
        <w:spacing w:before="0" w:after="160" w:line="259"/>
        <w:ind w:right="0" w:left="0" w:firstLine="0"/>
        <w:jc w:val="left"/>
        <w:rPr>
          <w:rFonts w:ascii="Arial" w:hAnsi="Arial" w:cs="Arial" w:eastAsia="Arial"/>
          <w:b/>
          <w:i/>
          <w:color w:val="auto"/>
          <w:spacing w:val="0"/>
          <w:position w:val="0"/>
          <w:sz w:val="36"/>
          <w:shd w:fill="auto" w:val="clear"/>
        </w:rPr>
      </w:pPr>
    </w:p>
    <w:p>
      <w:pPr>
        <w:spacing w:before="0" w:after="160" w:line="259"/>
        <w:ind w:right="0" w:left="0" w:firstLine="0"/>
        <w:jc w:val="left"/>
        <w:rPr>
          <w:rFonts w:ascii="Arial" w:hAnsi="Arial" w:cs="Arial" w:eastAsia="Arial"/>
          <w:b/>
          <w:i/>
          <w:color w:val="auto"/>
          <w:spacing w:val="0"/>
          <w:position w:val="0"/>
          <w:sz w:val="36"/>
          <w:shd w:fill="auto" w:val="clear"/>
        </w:rPr>
      </w:pPr>
    </w:p>
    <w:p>
      <w:pPr>
        <w:spacing w:before="0" w:after="160" w:line="259"/>
        <w:ind w:right="0" w:left="0" w:firstLine="0"/>
        <w:jc w:val="left"/>
        <w:rPr>
          <w:rFonts w:ascii="Arial" w:hAnsi="Arial" w:cs="Arial" w:eastAsia="Arial"/>
          <w:b/>
          <w:i/>
          <w:color w:val="auto"/>
          <w:spacing w:val="0"/>
          <w:position w:val="0"/>
          <w:sz w:val="36"/>
          <w:shd w:fill="auto" w:val="clear"/>
        </w:rPr>
      </w:pPr>
    </w:p>
    <w:p>
      <w:pPr>
        <w:spacing w:before="0" w:after="160" w:line="259"/>
        <w:ind w:right="0" w:left="0" w:firstLine="0"/>
        <w:jc w:val="left"/>
        <w:rPr>
          <w:rFonts w:ascii="Arial" w:hAnsi="Arial" w:cs="Arial" w:eastAsia="Arial"/>
          <w:b/>
          <w:i/>
          <w:color w:val="auto"/>
          <w:spacing w:val="0"/>
          <w:position w:val="0"/>
          <w:sz w:val="36"/>
          <w:shd w:fill="auto" w:val="clear"/>
        </w:rPr>
      </w:pPr>
    </w:p>
    <w:p>
      <w:pPr>
        <w:spacing w:before="0" w:after="160" w:line="259"/>
        <w:ind w:right="0" w:left="0" w:firstLine="0"/>
        <w:jc w:val="left"/>
        <w:rPr>
          <w:rFonts w:ascii="Arial" w:hAnsi="Arial" w:cs="Arial" w:eastAsia="Arial"/>
          <w:b/>
          <w:i/>
          <w:color w:val="auto"/>
          <w:spacing w:val="0"/>
          <w:position w:val="0"/>
          <w:sz w:val="36"/>
          <w:shd w:fill="auto" w:val="clear"/>
        </w:rPr>
      </w:pPr>
    </w:p>
    <w:p>
      <w:pPr>
        <w:spacing w:before="0" w:after="160" w:line="259"/>
        <w:ind w:right="0" w:left="0" w:firstLine="0"/>
        <w:jc w:val="left"/>
        <w:rPr>
          <w:rFonts w:ascii="Arial" w:hAnsi="Arial" w:cs="Arial" w:eastAsia="Arial"/>
          <w:b/>
          <w:i/>
          <w:color w:val="auto"/>
          <w:spacing w:val="0"/>
          <w:position w:val="0"/>
          <w:sz w:val="36"/>
          <w:shd w:fill="auto" w:val="clear"/>
        </w:rPr>
      </w:pPr>
    </w:p>
    <w:p>
      <w:pPr>
        <w:spacing w:before="0" w:after="160" w:line="259"/>
        <w:ind w:right="0" w:left="0" w:firstLine="0"/>
        <w:jc w:val="left"/>
        <w:rPr>
          <w:rFonts w:ascii="Arial" w:hAnsi="Arial" w:cs="Arial" w:eastAsia="Arial"/>
          <w:b/>
          <w:i/>
          <w:color w:val="auto"/>
          <w:spacing w:val="0"/>
          <w:position w:val="0"/>
          <w:sz w:val="36"/>
          <w:shd w:fill="auto" w:val="clear"/>
        </w:rPr>
      </w:pPr>
    </w:p>
    <w:p>
      <w:pPr>
        <w:spacing w:before="0" w:after="160" w:line="259"/>
        <w:ind w:right="0" w:left="0" w:firstLine="0"/>
        <w:jc w:val="left"/>
        <w:rPr>
          <w:rFonts w:ascii="Arial" w:hAnsi="Arial" w:cs="Arial" w:eastAsia="Arial"/>
          <w:b/>
          <w:i/>
          <w:color w:val="auto"/>
          <w:spacing w:val="0"/>
          <w:position w:val="0"/>
          <w:sz w:val="36"/>
          <w:shd w:fill="auto" w:val="clear"/>
        </w:rPr>
      </w:pPr>
    </w:p>
    <w:p>
      <w:pPr>
        <w:spacing w:before="0" w:after="160" w:line="259"/>
        <w:ind w:right="0" w:left="0" w:firstLine="0"/>
        <w:jc w:val="left"/>
        <w:rPr>
          <w:rFonts w:ascii="Arial" w:hAnsi="Arial" w:cs="Arial" w:eastAsia="Arial"/>
          <w:b/>
          <w:i/>
          <w:color w:val="auto"/>
          <w:spacing w:val="0"/>
          <w:position w:val="0"/>
          <w:sz w:val="36"/>
          <w:shd w:fill="auto" w:val="clear"/>
        </w:rPr>
      </w:pPr>
    </w:p>
    <w:p>
      <w:pPr>
        <w:spacing w:before="0" w:after="160" w:line="259"/>
        <w:ind w:right="0" w:left="0" w:firstLine="0"/>
        <w:jc w:val="left"/>
        <w:rPr>
          <w:rFonts w:ascii="Arial" w:hAnsi="Arial" w:cs="Arial" w:eastAsia="Arial"/>
          <w:b/>
          <w:i/>
          <w:color w:val="auto"/>
          <w:spacing w:val="0"/>
          <w:position w:val="0"/>
          <w:sz w:val="36"/>
          <w:shd w:fill="auto" w:val="clear"/>
        </w:rPr>
      </w:pPr>
    </w:p>
    <w:p>
      <w:pPr>
        <w:spacing w:before="0" w:after="160" w:line="259"/>
        <w:ind w:right="0" w:left="0" w:firstLine="0"/>
        <w:jc w:val="left"/>
        <w:rPr>
          <w:rFonts w:ascii="Arial" w:hAnsi="Arial" w:cs="Arial" w:eastAsia="Arial"/>
          <w:b/>
          <w:i/>
          <w:color w:val="auto"/>
          <w:spacing w:val="0"/>
          <w:position w:val="0"/>
          <w:sz w:val="36"/>
          <w:shd w:fill="auto" w:val="clear"/>
        </w:rPr>
      </w:pPr>
    </w:p>
    <w:p>
      <w:pPr>
        <w:spacing w:before="0" w:after="160" w:line="259"/>
        <w:ind w:right="0" w:left="0" w:firstLine="0"/>
        <w:jc w:val="left"/>
        <w:rPr>
          <w:rFonts w:ascii="Arial" w:hAnsi="Arial" w:cs="Arial" w:eastAsia="Arial"/>
          <w:b/>
          <w:i/>
          <w:color w:val="auto"/>
          <w:spacing w:val="0"/>
          <w:position w:val="0"/>
          <w:sz w:val="36"/>
          <w:shd w:fill="auto" w:val="clear"/>
        </w:rPr>
      </w:pPr>
    </w:p>
    <w:p>
      <w:pPr>
        <w:spacing w:before="0" w:after="160" w:line="259"/>
        <w:ind w:right="0" w:left="0" w:firstLine="0"/>
        <w:jc w:val="left"/>
        <w:rPr>
          <w:rFonts w:ascii="Arial" w:hAnsi="Arial" w:cs="Arial" w:eastAsia="Arial"/>
          <w:b/>
          <w:i/>
          <w:color w:val="auto"/>
          <w:spacing w:val="0"/>
          <w:position w:val="0"/>
          <w:sz w:val="36"/>
          <w:shd w:fill="auto" w:val="clear"/>
        </w:rPr>
      </w:pPr>
    </w:p>
    <w:p>
      <w:pPr>
        <w:spacing w:before="0" w:after="160" w:line="259"/>
        <w:ind w:right="0" w:left="0" w:firstLine="0"/>
        <w:jc w:val="left"/>
        <w:rPr>
          <w:rFonts w:ascii="Arial" w:hAnsi="Arial" w:cs="Arial" w:eastAsia="Arial"/>
          <w:b/>
          <w:i/>
          <w:color w:val="auto"/>
          <w:spacing w:val="0"/>
          <w:position w:val="0"/>
          <w:sz w:val="36"/>
          <w:shd w:fill="auto" w:val="clear"/>
        </w:rPr>
      </w:pPr>
    </w:p>
    <w:p>
      <w:pPr>
        <w:spacing w:before="0" w:after="160" w:line="259"/>
        <w:ind w:right="0" w:left="0" w:firstLine="0"/>
        <w:jc w:val="left"/>
        <w:rPr>
          <w:rFonts w:ascii="Arial" w:hAnsi="Arial" w:cs="Arial" w:eastAsia="Arial"/>
          <w:b/>
          <w:i/>
          <w:color w:val="auto"/>
          <w:spacing w:val="0"/>
          <w:position w:val="0"/>
          <w:sz w:val="36"/>
          <w:shd w:fill="auto" w:val="clear"/>
        </w:rPr>
      </w:pPr>
    </w:p>
    <w:p>
      <w:pPr>
        <w:spacing w:before="0" w:after="160" w:line="259"/>
        <w:ind w:right="0" w:left="0" w:firstLine="0"/>
        <w:jc w:val="left"/>
        <w:rPr>
          <w:rFonts w:ascii="Arial" w:hAnsi="Arial" w:cs="Arial" w:eastAsia="Arial"/>
          <w:b/>
          <w:i/>
          <w:color w:val="auto"/>
          <w:spacing w:val="0"/>
          <w:position w:val="0"/>
          <w:sz w:val="36"/>
          <w:shd w:fill="auto" w:val="clear"/>
        </w:rPr>
      </w:pPr>
    </w:p>
    <w:p>
      <w:pPr>
        <w:spacing w:before="0" w:after="160" w:line="259"/>
        <w:ind w:right="0" w:left="0" w:firstLine="0"/>
        <w:jc w:val="left"/>
        <w:rPr>
          <w:rFonts w:ascii="Arial" w:hAnsi="Arial" w:cs="Arial" w:eastAsia="Arial"/>
          <w:b/>
          <w:i/>
          <w:color w:val="auto"/>
          <w:spacing w:val="0"/>
          <w:position w:val="0"/>
          <w:sz w:val="36"/>
          <w:shd w:fill="auto" w:val="clear"/>
        </w:rPr>
      </w:pPr>
    </w:p>
    <w:p>
      <w:pPr>
        <w:spacing w:before="0" w:after="160" w:line="259"/>
        <w:ind w:right="0" w:left="0" w:firstLine="0"/>
        <w:jc w:val="left"/>
        <w:rPr>
          <w:rFonts w:ascii="Arial" w:hAnsi="Arial" w:cs="Arial" w:eastAsia="Arial"/>
          <w:b/>
          <w:i/>
          <w:color w:val="auto"/>
          <w:spacing w:val="0"/>
          <w:position w:val="0"/>
          <w:sz w:val="36"/>
          <w:shd w:fill="auto" w:val="clear"/>
        </w:rPr>
      </w:pPr>
    </w:p>
    <w:p>
      <w:pPr>
        <w:spacing w:before="0" w:after="160" w:line="259"/>
        <w:ind w:right="0" w:left="0" w:firstLine="0"/>
        <w:jc w:val="left"/>
        <w:rPr>
          <w:rFonts w:ascii="Arial" w:hAnsi="Arial" w:cs="Arial" w:eastAsia="Arial"/>
          <w:b/>
          <w:i/>
          <w:color w:val="auto"/>
          <w:spacing w:val="0"/>
          <w:position w:val="0"/>
          <w:sz w:val="36"/>
          <w:shd w:fill="auto" w:val="clear"/>
        </w:rPr>
      </w:pPr>
      <w:r>
        <w:rPr>
          <w:rFonts w:ascii="Arial" w:hAnsi="Arial" w:cs="Arial" w:eastAsia="Arial"/>
          <w:b/>
          <w:i/>
          <w:color w:val="auto"/>
          <w:spacing w:val="0"/>
          <w:position w:val="0"/>
          <w:sz w:val="36"/>
          <w:shd w:fill="auto" w:val="clear"/>
        </w:rPr>
        <w:t xml:space="preserve">TABLE OF CONTENTS </w:t>
      </w:r>
    </w:p>
    <w:p>
      <w:pPr>
        <w:spacing w:before="0" w:after="160" w:line="259"/>
        <w:ind w:right="0" w:left="0" w:firstLine="0"/>
        <w:jc w:val="left"/>
        <w:rPr>
          <w:rFonts w:ascii="Arial" w:hAnsi="Arial" w:cs="Arial" w:eastAsia="Arial"/>
          <w:b/>
          <w:color w:val="auto"/>
          <w:spacing w:val="0"/>
          <w:position w:val="0"/>
          <w:sz w:val="28"/>
          <w:shd w:fill="auto" w:val="clear"/>
        </w:rPr>
      </w:pPr>
      <w:r>
        <w:rPr>
          <w:rFonts w:ascii="Arial" w:hAnsi="Arial" w:cs="Arial" w:eastAsia="Arial"/>
          <w:b/>
          <w:i/>
          <w:color w:val="auto"/>
          <w:spacing w:val="0"/>
          <w:position w:val="0"/>
          <w:sz w:val="28"/>
          <w:shd w:fill="auto" w:val="clear"/>
        </w:rPr>
        <w:t xml:space="preserve">1. </w:t>
      </w:r>
      <w:r>
        <w:rPr>
          <w:rFonts w:ascii="Arial" w:hAnsi="Arial" w:cs="Arial" w:eastAsia="Arial"/>
          <w:b/>
          <w:color w:val="auto"/>
          <w:spacing w:val="0"/>
          <w:position w:val="0"/>
          <w:sz w:val="28"/>
          <w:shd w:fill="auto" w:val="clear"/>
        </w:rPr>
        <w:t xml:space="preserve">Introduction</w:t>
      </w:r>
    </w:p>
    <w:p>
      <w:pPr>
        <w:spacing w:before="0" w:after="160" w:line="259"/>
        <w:ind w:right="0" w:left="0" w:firstLine="0"/>
        <w:jc w:val="left"/>
        <w:rPr>
          <w:rFonts w:ascii="Arial" w:hAnsi="Arial" w:cs="Arial" w:eastAsia="Arial"/>
          <w:b/>
          <w:color w:val="auto"/>
          <w:spacing w:val="0"/>
          <w:position w:val="0"/>
          <w:sz w:val="28"/>
          <w:shd w:fill="auto" w:val="clear"/>
        </w:rPr>
      </w:pPr>
      <w:r>
        <w:rPr>
          <w:rFonts w:ascii="Arial" w:hAnsi="Arial" w:cs="Arial" w:eastAsia="Arial"/>
          <w:b/>
          <w:i/>
          <w:color w:val="auto"/>
          <w:spacing w:val="0"/>
          <w:position w:val="0"/>
          <w:sz w:val="28"/>
          <w:shd w:fill="auto" w:val="clear"/>
        </w:rPr>
        <w:t xml:space="preserve">2.</w:t>
      </w:r>
      <w:r>
        <w:rPr>
          <w:rFonts w:ascii="Arial" w:hAnsi="Arial" w:cs="Arial" w:eastAsia="Arial"/>
          <w:b/>
          <w:color w:val="auto"/>
          <w:spacing w:val="0"/>
          <w:position w:val="0"/>
          <w:sz w:val="28"/>
          <w:shd w:fill="auto" w:val="clear"/>
        </w:rPr>
        <w:t xml:space="preserve">Pestle analysis </w:t>
      </w:r>
    </w:p>
    <w:p>
      <w:pPr>
        <w:spacing w:before="0" w:after="160" w:line="259"/>
        <w:ind w:right="0" w:left="0" w:firstLine="0"/>
        <w:jc w:val="left"/>
        <w:rPr>
          <w:rFonts w:ascii="Arial" w:hAnsi="Arial" w:cs="Arial" w:eastAsia="Arial"/>
          <w:b/>
          <w:color w:val="auto"/>
          <w:spacing w:val="0"/>
          <w:position w:val="0"/>
          <w:sz w:val="28"/>
          <w:shd w:fill="auto" w:val="clear"/>
        </w:rPr>
      </w:pPr>
      <w:r>
        <w:rPr>
          <w:rFonts w:ascii="Arial" w:hAnsi="Arial" w:cs="Arial" w:eastAsia="Arial"/>
          <w:b/>
          <w:i/>
          <w:color w:val="auto"/>
          <w:spacing w:val="0"/>
          <w:position w:val="0"/>
          <w:sz w:val="28"/>
          <w:shd w:fill="auto" w:val="clear"/>
        </w:rPr>
        <w:t xml:space="preserve">3. </w:t>
      </w:r>
      <w:r>
        <w:rPr>
          <w:rFonts w:ascii="Arial" w:hAnsi="Arial" w:cs="Arial" w:eastAsia="Arial"/>
          <w:b/>
          <w:color w:val="auto"/>
          <w:spacing w:val="0"/>
          <w:position w:val="0"/>
          <w:sz w:val="28"/>
          <w:shd w:fill="auto" w:val="clear"/>
        </w:rPr>
        <w:t xml:space="preserve">Selection&amp; Recruiting process </w:t>
      </w:r>
    </w:p>
    <w:p>
      <w:pPr>
        <w:spacing w:before="0" w:after="160" w:line="259"/>
        <w:ind w:right="0" w:left="0" w:firstLine="0"/>
        <w:jc w:val="left"/>
        <w:rPr>
          <w:rFonts w:ascii="Arial" w:hAnsi="Arial" w:cs="Arial" w:eastAsia="Arial"/>
          <w:b/>
          <w:color w:val="auto"/>
          <w:spacing w:val="0"/>
          <w:position w:val="0"/>
          <w:sz w:val="28"/>
          <w:shd w:fill="auto" w:val="clear"/>
        </w:rPr>
      </w:pPr>
      <w:r>
        <w:rPr>
          <w:rFonts w:ascii="Arial" w:hAnsi="Arial" w:cs="Arial" w:eastAsia="Arial"/>
          <w:b/>
          <w:i/>
          <w:color w:val="auto"/>
          <w:spacing w:val="0"/>
          <w:position w:val="0"/>
          <w:sz w:val="28"/>
          <w:shd w:fill="auto" w:val="clear"/>
        </w:rPr>
        <w:t xml:space="preserve">4.</w:t>
      </w:r>
      <w:r>
        <w:rPr>
          <w:rFonts w:ascii="Arial" w:hAnsi="Arial" w:cs="Arial" w:eastAsia="Arial"/>
          <w:b/>
          <w:color w:val="auto"/>
          <w:spacing w:val="0"/>
          <w:position w:val="0"/>
          <w:sz w:val="28"/>
          <w:shd w:fill="auto" w:val="clear"/>
        </w:rPr>
        <w:t xml:space="preserve"> Factors affecting culture, equality and diversity </w:t>
      </w:r>
    </w:p>
    <w:p>
      <w:pPr>
        <w:spacing w:before="0" w:after="160" w:line="259"/>
        <w:ind w:right="0" w:left="0" w:firstLine="0"/>
        <w:jc w:val="left"/>
        <w:rPr>
          <w:rFonts w:ascii="Arial" w:hAnsi="Arial" w:cs="Arial" w:eastAsia="Arial"/>
          <w:b/>
          <w:color w:val="auto"/>
          <w:spacing w:val="0"/>
          <w:position w:val="0"/>
          <w:sz w:val="28"/>
          <w:shd w:fill="auto" w:val="clear"/>
        </w:rPr>
      </w:pPr>
      <w:r>
        <w:rPr>
          <w:rFonts w:ascii="Arial" w:hAnsi="Arial" w:cs="Arial" w:eastAsia="Arial"/>
          <w:b/>
          <w:i/>
          <w:color w:val="auto"/>
          <w:spacing w:val="0"/>
          <w:position w:val="0"/>
          <w:sz w:val="28"/>
          <w:shd w:fill="auto" w:val="clear"/>
        </w:rPr>
        <w:t xml:space="preserve">5. </w:t>
      </w:r>
      <w:r>
        <w:rPr>
          <w:rFonts w:ascii="Arial" w:hAnsi="Arial" w:cs="Arial" w:eastAsia="Arial"/>
          <w:b/>
          <w:color w:val="auto"/>
          <w:spacing w:val="0"/>
          <w:position w:val="0"/>
          <w:sz w:val="28"/>
          <w:shd w:fill="auto" w:val="clear"/>
        </w:rPr>
        <w:t xml:space="preserve">Methods of performance management</w:t>
      </w:r>
    </w:p>
    <w:p>
      <w:pPr>
        <w:spacing w:before="0" w:after="160" w:line="259"/>
        <w:ind w:right="0" w:left="0" w:firstLine="0"/>
        <w:jc w:val="left"/>
        <w:rPr>
          <w:rFonts w:ascii="Arial" w:hAnsi="Arial" w:cs="Arial" w:eastAsia="Arial"/>
          <w:b/>
          <w:color w:val="auto"/>
          <w:spacing w:val="0"/>
          <w:position w:val="0"/>
          <w:sz w:val="28"/>
          <w:shd w:fill="auto" w:val="clear"/>
        </w:rPr>
      </w:pPr>
      <w:r>
        <w:rPr>
          <w:rFonts w:ascii="Arial" w:hAnsi="Arial" w:cs="Arial" w:eastAsia="Arial"/>
          <w:b/>
          <w:i/>
          <w:color w:val="auto"/>
          <w:spacing w:val="0"/>
          <w:position w:val="0"/>
          <w:sz w:val="28"/>
          <w:shd w:fill="auto" w:val="clear"/>
        </w:rPr>
        <w:t xml:space="preserve">6. </w:t>
      </w:r>
      <w:r>
        <w:rPr>
          <w:rFonts w:ascii="Arial" w:hAnsi="Arial" w:cs="Arial" w:eastAsia="Arial"/>
          <w:b/>
          <w:color w:val="auto"/>
          <w:spacing w:val="0"/>
          <w:position w:val="0"/>
          <w:sz w:val="28"/>
          <w:shd w:fill="auto" w:val="clear"/>
        </w:rPr>
        <w:t xml:space="preserve">Conclusion</w:t>
      </w:r>
    </w:p>
    <w:p>
      <w:pPr>
        <w:spacing w:before="0" w:after="160" w:line="259"/>
        <w:ind w:right="0" w:left="0" w:firstLine="0"/>
        <w:jc w:val="left"/>
        <w:rPr>
          <w:rFonts w:ascii="Arial" w:hAnsi="Arial" w:cs="Arial" w:eastAsia="Arial"/>
          <w:b/>
          <w:color w:val="auto"/>
          <w:spacing w:val="0"/>
          <w:position w:val="0"/>
          <w:sz w:val="28"/>
          <w:shd w:fill="auto" w:val="clear"/>
        </w:rPr>
      </w:pPr>
      <w:r>
        <w:rPr>
          <w:rFonts w:ascii="Arial" w:hAnsi="Arial" w:cs="Arial" w:eastAsia="Arial"/>
          <w:b/>
          <w:i/>
          <w:color w:val="auto"/>
          <w:spacing w:val="0"/>
          <w:position w:val="0"/>
          <w:sz w:val="28"/>
          <w:shd w:fill="auto" w:val="clear"/>
        </w:rPr>
        <w:t xml:space="preserve">7.  </w:t>
      </w:r>
      <w:r>
        <w:rPr>
          <w:rFonts w:ascii="Arial" w:hAnsi="Arial" w:cs="Arial" w:eastAsia="Arial"/>
          <w:b/>
          <w:color w:val="auto"/>
          <w:spacing w:val="0"/>
          <w:position w:val="0"/>
          <w:sz w:val="28"/>
          <w:shd w:fill="auto" w:val="clear"/>
        </w:rPr>
        <w:t xml:space="preserve">References </w:t>
      </w:r>
    </w:p>
    <w:p>
      <w:pPr>
        <w:spacing w:before="0" w:after="160" w:line="259"/>
        <w:ind w:right="0" w:left="0" w:firstLine="0"/>
        <w:jc w:val="left"/>
        <w:rPr>
          <w:rFonts w:ascii="Arial" w:hAnsi="Arial" w:cs="Arial" w:eastAsia="Arial"/>
          <w:b/>
          <w:i/>
          <w:color w:val="auto"/>
          <w:spacing w:val="0"/>
          <w:position w:val="0"/>
          <w:sz w:val="28"/>
          <w:shd w:fill="auto" w:val="clear"/>
        </w:rPr>
      </w:pPr>
    </w:p>
    <w:p>
      <w:pPr>
        <w:spacing w:before="0" w:after="160" w:line="259"/>
        <w:ind w:right="0" w:left="0" w:firstLine="0"/>
        <w:jc w:val="left"/>
        <w:rPr>
          <w:rFonts w:ascii="Arial" w:hAnsi="Arial" w:cs="Arial" w:eastAsia="Arial"/>
          <w:b/>
          <w:i/>
          <w:color w:val="auto"/>
          <w:spacing w:val="0"/>
          <w:position w:val="0"/>
          <w:sz w:val="28"/>
          <w:shd w:fill="auto" w:val="clear"/>
        </w:rPr>
      </w:pPr>
    </w:p>
    <w:p>
      <w:pPr>
        <w:spacing w:before="0" w:after="160" w:line="259"/>
        <w:ind w:right="0" w:left="0" w:firstLine="0"/>
        <w:jc w:val="left"/>
        <w:rPr>
          <w:rFonts w:ascii="Arial" w:hAnsi="Arial" w:cs="Arial" w:eastAsia="Arial"/>
          <w:b/>
          <w:i/>
          <w:color w:val="auto"/>
          <w:spacing w:val="0"/>
          <w:position w:val="0"/>
          <w:sz w:val="28"/>
          <w:shd w:fill="auto" w:val="clear"/>
        </w:rPr>
      </w:pPr>
    </w:p>
    <w:p>
      <w:pPr>
        <w:spacing w:before="0" w:after="160" w:line="259"/>
        <w:ind w:right="0" w:left="0" w:firstLine="0"/>
        <w:jc w:val="left"/>
        <w:rPr>
          <w:rFonts w:ascii="Arial" w:hAnsi="Arial" w:cs="Arial" w:eastAsia="Arial"/>
          <w:b/>
          <w:i/>
          <w:color w:val="auto"/>
          <w:spacing w:val="0"/>
          <w:position w:val="0"/>
          <w:sz w:val="28"/>
          <w:shd w:fill="auto" w:val="clear"/>
        </w:rPr>
      </w:pPr>
    </w:p>
    <w:p>
      <w:pPr>
        <w:spacing w:before="0" w:after="160" w:line="259"/>
        <w:ind w:right="0" w:left="0" w:firstLine="0"/>
        <w:jc w:val="left"/>
        <w:rPr>
          <w:rFonts w:ascii="Arial" w:hAnsi="Arial" w:cs="Arial" w:eastAsia="Arial"/>
          <w:b/>
          <w:i/>
          <w:color w:val="auto"/>
          <w:spacing w:val="0"/>
          <w:position w:val="0"/>
          <w:sz w:val="28"/>
          <w:shd w:fill="auto" w:val="clear"/>
        </w:rPr>
      </w:pPr>
    </w:p>
    <w:p>
      <w:pPr>
        <w:spacing w:before="0" w:after="160" w:line="259"/>
        <w:ind w:right="0" w:left="0" w:firstLine="0"/>
        <w:jc w:val="left"/>
        <w:rPr>
          <w:rFonts w:ascii="Arial" w:hAnsi="Arial" w:cs="Arial" w:eastAsia="Arial"/>
          <w:b/>
          <w:i/>
          <w:color w:val="auto"/>
          <w:spacing w:val="0"/>
          <w:position w:val="0"/>
          <w:sz w:val="28"/>
          <w:shd w:fill="auto" w:val="clear"/>
        </w:rPr>
      </w:pPr>
    </w:p>
    <w:p>
      <w:pPr>
        <w:spacing w:before="0" w:after="160" w:line="259"/>
        <w:ind w:right="0" w:left="0" w:firstLine="0"/>
        <w:jc w:val="left"/>
        <w:rPr>
          <w:rFonts w:ascii="Arial" w:hAnsi="Arial" w:cs="Arial" w:eastAsia="Arial"/>
          <w:b/>
          <w:i/>
          <w:color w:val="auto"/>
          <w:spacing w:val="0"/>
          <w:position w:val="0"/>
          <w:sz w:val="28"/>
          <w:shd w:fill="auto" w:val="clear"/>
        </w:rPr>
      </w:pPr>
    </w:p>
    <w:p>
      <w:pPr>
        <w:spacing w:before="0" w:after="160" w:line="259"/>
        <w:ind w:right="0" w:left="0" w:firstLine="0"/>
        <w:jc w:val="left"/>
        <w:rPr>
          <w:rFonts w:ascii="Arial" w:hAnsi="Arial" w:cs="Arial" w:eastAsia="Arial"/>
          <w:b/>
          <w:i/>
          <w:color w:val="auto"/>
          <w:spacing w:val="0"/>
          <w:position w:val="0"/>
          <w:sz w:val="28"/>
          <w:shd w:fill="auto" w:val="clear"/>
        </w:rPr>
      </w:pPr>
    </w:p>
    <w:p>
      <w:pPr>
        <w:spacing w:before="0" w:after="160" w:line="259"/>
        <w:ind w:right="0" w:left="0" w:firstLine="0"/>
        <w:jc w:val="left"/>
        <w:rPr>
          <w:rFonts w:ascii="Arial" w:hAnsi="Arial" w:cs="Arial" w:eastAsia="Arial"/>
          <w:b/>
          <w:i/>
          <w:color w:val="auto"/>
          <w:spacing w:val="0"/>
          <w:position w:val="0"/>
          <w:sz w:val="28"/>
          <w:shd w:fill="auto" w:val="clear"/>
        </w:rPr>
      </w:pPr>
    </w:p>
    <w:p>
      <w:pPr>
        <w:spacing w:before="0" w:after="160" w:line="259"/>
        <w:ind w:right="0" w:left="0" w:firstLine="0"/>
        <w:jc w:val="left"/>
        <w:rPr>
          <w:rFonts w:ascii="Arial" w:hAnsi="Arial" w:cs="Arial" w:eastAsia="Arial"/>
          <w:b/>
          <w:i/>
          <w:color w:val="auto"/>
          <w:spacing w:val="0"/>
          <w:position w:val="0"/>
          <w:sz w:val="28"/>
          <w:shd w:fill="auto" w:val="clear"/>
        </w:rPr>
      </w:pPr>
    </w:p>
    <w:p>
      <w:pPr>
        <w:spacing w:before="0" w:after="160" w:line="259"/>
        <w:ind w:right="0" w:left="0" w:firstLine="0"/>
        <w:jc w:val="left"/>
        <w:rPr>
          <w:rFonts w:ascii="Arial" w:hAnsi="Arial" w:cs="Arial" w:eastAsia="Arial"/>
          <w:b/>
          <w:i/>
          <w:color w:val="auto"/>
          <w:spacing w:val="0"/>
          <w:position w:val="0"/>
          <w:sz w:val="28"/>
          <w:shd w:fill="auto" w:val="clear"/>
        </w:rPr>
      </w:pPr>
    </w:p>
    <w:p>
      <w:pPr>
        <w:spacing w:before="0" w:after="160" w:line="259"/>
        <w:ind w:right="0" w:left="0" w:firstLine="0"/>
        <w:jc w:val="left"/>
        <w:rPr>
          <w:rFonts w:ascii="Arial" w:hAnsi="Arial" w:cs="Arial" w:eastAsia="Arial"/>
          <w:b/>
          <w:i/>
          <w:color w:val="auto"/>
          <w:spacing w:val="0"/>
          <w:position w:val="0"/>
          <w:sz w:val="28"/>
          <w:shd w:fill="auto" w:val="clear"/>
        </w:rPr>
      </w:pPr>
    </w:p>
    <w:p>
      <w:pPr>
        <w:spacing w:before="0" w:after="160" w:line="259"/>
        <w:ind w:right="0" w:left="0" w:firstLine="0"/>
        <w:jc w:val="left"/>
        <w:rPr>
          <w:rFonts w:ascii="Arial" w:hAnsi="Arial" w:cs="Arial" w:eastAsia="Arial"/>
          <w:b/>
          <w:i/>
          <w:color w:val="auto"/>
          <w:spacing w:val="0"/>
          <w:position w:val="0"/>
          <w:sz w:val="28"/>
          <w:shd w:fill="auto" w:val="clear"/>
        </w:rPr>
      </w:pPr>
    </w:p>
    <w:p>
      <w:pPr>
        <w:spacing w:before="0" w:after="160" w:line="259"/>
        <w:ind w:right="0" w:left="0" w:firstLine="0"/>
        <w:jc w:val="left"/>
        <w:rPr>
          <w:rFonts w:ascii="Arial" w:hAnsi="Arial" w:cs="Arial" w:eastAsia="Arial"/>
          <w:b/>
          <w:i/>
          <w:color w:val="auto"/>
          <w:spacing w:val="0"/>
          <w:position w:val="0"/>
          <w:sz w:val="28"/>
          <w:shd w:fill="auto" w:val="clear"/>
        </w:rPr>
      </w:pPr>
    </w:p>
    <w:p>
      <w:pPr>
        <w:spacing w:before="0" w:after="160" w:line="259"/>
        <w:ind w:right="0" w:left="0" w:firstLine="0"/>
        <w:jc w:val="left"/>
        <w:rPr>
          <w:rFonts w:ascii="Arial" w:hAnsi="Arial" w:cs="Arial" w:eastAsia="Arial"/>
          <w:b/>
          <w:i/>
          <w:color w:val="auto"/>
          <w:spacing w:val="0"/>
          <w:position w:val="0"/>
          <w:sz w:val="28"/>
          <w:shd w:fill="auto" w:val="clear"/>
        </w:rPr>
      </w:pPr>
    </w:p>
    <w:p>
      <w:pPr>
        <w:spacing w:before="0" w:after="160" w:line="259"/>
        <w:ind w:right="0" w:left="0" w:firstLine="0"/>
        <w:jc w:val="left"/>
        <w:rPr>
          <w:rFonts w:ascii="Arial" w:hAnsi="Arial" w:cs="Arial" w:eastAsia="Arial"/>
          <w:b/>
          <w:i/>
          <w:color w:val="auto"/>
          <w:spacing w:val="0"/>
          <w:position w:val="0"/>
          <w:sz w:val="28"/>
          <w:shd w:fill="auto" w:val="clear"/>
        </w:rPr>
      </w:pPr>
    </w:p>
    <w:p>
      <w:pPr>
        <w:spacing w:before="0" w:after="160" w:line="259"/>
        <w:ind w:right="0" w:left="0" w:firstLine="0"/>
        <w:jc w:val="left"/>
        <w:rPr>
          <w:rFonts w:ascii="Arial" w:hAnsi="Arial" w:cs="Arial" w:eastAsia="Arial"/>
          <w:b/>
          <w:i/>
          <w:color w:val="auto"/>
          <w:spacing w:val="0"/>
          <w:position w:val="0"/>
          <w:sz w:val="28"/>
          <w:shd w:fill="auto" w:val="clear"/>
        </w:rPr>
      </w:pPr>
    </w:p>
    <w:p>
      <w:pPr>
        <w:spacing w:before="0" w:after="160" w:line="259"/>
        <w:ind w:right="0" w:left="0" w:firstLine="0"/>
        <w:jc w:val="left"/>
        <w:rPr>
          <w:rFonts w:ascii="Arial" w:hAnsi="Arial" w:cs="Arial" w:eastAsia="Arial"/>
          <w:b/>
          <w:i/>
          <w:color w:val="auto"/>
          <w:spacing w:val="0"/>
          <w:position w:val="0"/>
          <w:sz w:val="28"/>
          <w:shd w:fill="auto" w:val="clear"/>
        </w:rPr>
      </w:pPr>
    </w:p>
    <w:p>
      <w:pPr>
        <w:spacing w:before="0" w:after="160" w:line="259"/>
        <w:ind w:right="0" w:left="0" w:firstLine="0"/>
        <w:jc w:val="left"/>
        <w:rPr>
          <w:rFonts w:ascii="Arial" w:hAnsi="Arial" w:cs="Arial" w:eastAsia="Arial"/>
          <w:b/>
          <w:i/>
          <w:color w:val="auto"/>
          <w:spacing w:val="0"/>
          <w:position w:val="0"/>
          <w:sz w:val="28"/>
          <w:shd w:fill="auto" w:val="clear"/>
        </w:rPr>
      </w:pPr>
    </w:p>
    <w:p>
      <w:pPr>
        <w:spacing w:before="0" w:after="160" w:line="259"/>
        <w:ind w:right="0" w:left="0" w:firstLine="0"/>
        <w:jc w:val="left"/>
        <w:rPr>
          <w:rFonts w:ascii="Arial" w:hAnsi="Arial" w:cs="Arial" w:eastAsia="Arial"/>
          <w:b/>
          <w:color w:val="auto"/>
          <w:spacing w:val="0"/>
          <w:position w:val="0"/>
          <w:sz w:val="28"/>
          <w:u w:val="single"/>
          <w:shd w:fill="auto" w:val="clear"/>
        </w:rPr>
      </w:pPr>
      <w:r>
        <w:rPr>
          <w:rFonts w:ascii="Arial" w:hAnsi="Arial" w:cs="Arial" w:eastAsia="Arial"/>
          <w:b/>
          <w:color w:val="auto"/>
          <w:spacing w:val="0"/>
          <w:position w:val="0"/>
          <w:sz w:val="28"/>
          <w:u w:val="single"/>
          <w:shd w:fill="auto" w:val="clear"/>
        </w:rPr>
        <w:t xml:space="preserve">Introduction </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aim of the assignment is to prove a clear understanding of the managerial and business environment within which personnel professionals work. Next to that, in addition the internal and external’s factors influences the resourcing of an organisation.</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hospitality industry that is going to be at the base of the report is the Hyatt Regency Hotel Birmingham, which is a luxury international hotel found in many other towns from different countries. </w:t>
      </w:r>
    </w:p>
    <w:p>
      <w:pPr>
        <w:spacing w:before="0" w:after="160" w:line="259"/>
        <w:ind w:right="0" w:left="0" w:firstLine="0"/>
        <w:jc w:val="left"/>
        <w:rPr>
          <w:rFonts w:ascii="Arial" w:hAnsi="Arial" w:cs="Arial" w:eastAsia="Arial"/>
          <w:b/>
          <w:color w:val="auto"/>
          <w:spacing w:val="0"/>
          <w:position w:val="0"/>
          <w:sz w:val="28"/>
          <w:u w:val="single"/>
          <w:shd w:fill="auto" w:val="clear"/>
        </w:rPr>
      </w:pPr>
      <w:r>
        <w:rPr>
          <w:rFonts w:ascii="Arial" w:hAnsi="Arial" w:cs="Arial" w:eastAsia="Arial"/>
          <w:b/>
          <w:color w:val="auto"/>
          <w:spacing w:val="0"/>
          <w:position w:val="0"/>
          <w:sz w:val="28"/>
          <w:u w:val="single"/>
          <w:shd w:fill="auto" w:val="clear"/>
        </w:rPr>
        <w:t xml:space="preserve">Task 1- P.E.S.T.L.E. analysis  </w:t>
      </w: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PESTLE analysis is a detailed analyse of the macro-environment and environment, this analysis allowing the managers to see the business’s position considering what needs to be worked on (source: PESTLE analysis contributor: </w:t>
      </w:r>
      <w:hyperlink xmlns:r="http://schemas.openxmlformats.org/officeDocument/2006/relationships" r:id="docRId0">
        <w:r>
          <w:rPr>
            <w:rFonts w:ascii="Arial" w:hAnsi="Arial" w:cs="Arial" w:eastAsia="Arial"/>
            <w:color w:val="0000FF"/>
            <w:spacing w:val="0"/>
            <w:position w:val="0"/>
            <w:sz w:val="22"/>
            <w:u w:val="single"/>
            <w:shd w:fill="auto" w:val="clear"/>
          </w:rPr>
          <w:t xml:space="preserve">https://pestleanalysis.com/</w:t>
        </w:r>
      </w:hyperlink>
      <w:r>
        <w:rPr>
          <w:rFonts w:ascii="Arial" w:hAnsi="Arial" w:cs="Arial" w:eastAsia="Arial"/>
          <w:color w:val="auto"/>
          <w:spacing w:val="0"/>
          <w:position w:val="0"/>
          <w:sz w:val="22"/>
          <w:shd w:fill="auto" w:val="clear"/>
        </w:rPr>
        <w:t xml:space="preserve">).</w:t>
      </w: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aim of the PESTLE analysis is also based on checking the broader economic level of the hotel. (Salem Alanzi, 2018) </w:t>
      </w: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PESTLE analysis is based on the analysis of six factors: </w:t>
      </w: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t>
      </w:r>
      <w:r>
        <w:rPr>
          <w:rFonts w:ascii="Arial" w:hAnsi="Arial" w:cs="Arial" w:eastAsia="Arial"/>
          <w:i/>
          <w:color w:val="auto"/>
          <w:spacing w:val="0"/>
          <w:position w:val="0"/>
          <w:sz w:val="22"/>
          <w:shd w:fill="auto" w:val="clear"/>
        </w:rPr>
        <w:t xml:space="preserve">Political Factors- </w:t>
      </w:r>
      <w:r>
        <w:rPr>
          <w:rFonts w:ascii="Arial" w:hAnsi="Arial" w:cs="Arial" w:eastAsia="Arial"/>
          <w:color w:val="auto"/>
          <w:spacing w:val="0"/>
          <w:position w:val="0"/>
          <w:sz w:val="22"/>
          <w:shd w:fill="auto" w:val="clear"/>
        </w:rPr>
        <w:t xml:space="preserve">the political factors are currently affecting some decision that could be taken in order to develop the number of guests coming to our hotel. One main actual reason why the political factors are affecting the business area of the hotel is because of BREXIT, aspect that was finally accepted and in accordance to that it will be hard to for European Members to enter UK without a permission. </w:t>
      </w: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i/>
          <w:color w:val="auto"/>
          <w:spacing w:val="0"/>
          <w:position w:val="0"/>
          <w:sz w:val="22"/>
          <w:shd w:fill="auto" w:val="clear"/>
        </w:rPr>
        <w:t xml:space="preserve">¬Economic Factors- </w:t>
      </w:r>
      <w:r>
        <w:rPr>
          <w:rFonts w:ascii="Arial" w:hAnsi="Arial" w:cs="Arial" w:eastAsia="Arial"/>
          <w:color w:val="auto"/>
          <w:spacing w:val="0"/>
          <w:position w:val="0"/>
          <w:sz w:val="22"/>
          <w:shd w:fill="auto" w:val="clear"/>
        </w:rPr>
        <w:t xml:space="preserve">The economy state will be affected negatively as well because of BREXIT as there will be fewer international tourists coming to the hotel and automatically if there is a lower number of guests the profit and the economy of the hotel gets harder to develop. </w:t>
      </w: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i/>
          <w:color w:val="auto"/>
          <w:spacing w:val="0"/>
          <w:position w:val="0"/>
          <w:sz w:val="22"/>
          <w:shd w:fill="auto" w:val="clear"/>
        </w:rPr>
        <w:t xml:space="preserve">¬Social Factors- </w:t>
      </w:r>
      <w:r>
        <w:rPr>
          <w:rFonts w:ascii="Arial" w:hAnsi="Arial" w:cs="Arial" w:eastAsia="Arial"/>
          <w:color w:val="auto"/>
          <w:spacing w:val="0"/>
          <w:position w:val="0"/>
          <w:sz w:val="22"/>
          <w:shd w:fill="auto" w:val="clear"/>
        </w:rPr>
        <w:t xml:space="preserve">Because it is a luxury hotel there may be specific people from middle/ upper classes coming in the hotel because people from lower classes may not be capable to pay the price of a room which is expensive (£250 approx..). As a result, the social factors could influence the target of guests coming in the hotel and regarding to this most of the guests coming for a stay could be mainly businesspeople and not tourists.  </w:t>
      </w: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i/>
          <w:color w:val="auto"/>
          <w:spacing w:val="0"/>
          <w:position w:val="0"/>
          <w:sz w:val="22"/>
          <w:shd w:fill="auto" w:val="clear"/>
        </w:rPr>
        <w:t xml:space="preserve">¬Technological Factors: </w:t>
      </w:r>
      <w:r>
        <w:rPr>
          <w:rFonts w:ascii="Arial" w:hAnsi="Arial" w:cs="Arial" w:eastAsia="Arial"/>
          <w:color w:val="auto"/>
          <w:spacing w:val="0"/>
          <w:position w:val="0"/>
          <w:sz w:val="22"/>
          <w:shd w:fill="auto" w:val="clear"/>
        </w:rPr>
        <w:t xml:space="preserve">are very important because through technology communications are being made both internal and external. Next to that technology plays a vital role in the business because it allows employees to work easier with the environment from all aspects and it is easier for the guests as well because the technology give them the opportunity to check in, to book and to contact the members of staff in an easy and quick way. </w:t>
      </w: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i/>
          <w:color w:val="auto"/>
          <w:spacing w:val="0"/>
          <w:position w:val="0"/>
          <w:sz w:val="22"/>
          <w:shd w:fill="auto" w:val="clear"/>
        </w:rPr>
        <w:t xml:space="preserve">¬Legal Factors: </w:t>
      </w:r>
      <w:r>
        <w:rPr>
          <w:rFonts w:ascii="Arial" w:hAnsi="Arial" w:cs="Arial" w:eastAsia="Arial"/>
          <w:color w:val="auto"/>
          <w:spacing w:val="0"/>
          <w:position w:val="0"/>
          <w:sz w:val="22"/>
          <w:shd w:fill="auto" w:val="clear"/>
        </w:rPr>
        <w:t xml:space="preserve">the legislative risks need to be taken in consideration all the time for example the health and safety at work policy need to be frequently checked for potential changes as well as the data protection act which is in charge of the guests protection because otherwise it is a disadvantage for the business environment especially if there are issues occurring after the policies have been updated, but they were not checked by the members of staff </w:t>
      </w: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i/>
          <w:color w:val="auto"/>
          <w:spacing w:val="0"/>
          <w:position w:val="0"/>
          <w:sz w:val="22"/>
          <w:shd w:fill="auto" w:val="clear"/>
        </w:rPr>
        <w:t xml:space="preserve">¬Environmental Factors- </w:t>
      </w:r>
      <w:r>
        <w:rPr>
          <w:rFonts w:ascii="Arial" w:hAnsi="Arial" w:cs="Arial" w:eastAsia="Arial"/>
          <w:color w:val="auto"/>
          <w:spacing w:val="0"/>
          <w:position w:val="0"/>
          <w:sz w:val="22"/>
          <w:shd w:fill="auto" w:val="clear"/>
        </w:rPr>
        <w:t xml:space="preserve">such as the weather could influence how many people are coming as tourist and this because most of the time the weather is cold and its rainy outside, thing that could stop people from coming in the hotel are. </w:t>
      </w:r>
    </w:p>
    <w:p>
      <w:pPr>
        <w:spacing w:before="0" w:after="160" w:line="259"/>
        <w:ind w:right="0" w:left="0" w:firstLine="0"/>
        <w:jc w:val="left"/>
        <w:rPr>
          <w:rFonts w:ascii="Arial" w:hAnsi="Arial" w:cs="Arial" w:eastAsia="Arial"/>
          <w:b/>
          <w:color w:val="auto"/>
          <w:spacing w:val="0"/>
          <w:position w:val="0"/>
          <w:sz w:val="24"/>
          <w:u w:val="single"/>
          <w:shd w:fill="auto" w:val="clear"/>
        </w:rPr>
      </w:pPr>
      <w:r>
        <w:rPr>
          <w:rFonts w:ascii="Arial" w:hAnsi="Arial" w:cs="Arial" w:eastAsia="Arial"/>
          <w:b/>
          <w:color w:val="auto"/>
          <w:spacing w:val="0"/>
          <w:position w:val="0"/>
          <w:sz w:val="24"/>
          <w:u w:val="single"/>
          <w:shd w:fill="auto" w:val="clear"/>
        </w:rPr>
        <w:t xml:space="preserve">Task 2- Selection and Recruitment Process </w:t>
      </w:r>
    </w:p>
    <w:p>
      <w:pPr>
        <w:numPr>
          <w:ilvl w:val="0"/>
          <w:numId w:val="2"/>
        </w:numPr>
        <w:spacing w:before="0" w:after="160" w:line="25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SELECTION PROCESS                                                                                                                                           </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¬It is the process of taking the applicants that show their capabilities the most for the job position that they are applying for. (Recruitment and Selection 2016). In  addition, it is the process during which the process of interviewing the candidates takes places, this process being followed by the selection of the applicants that are suitable the most.  As mentioned, the selection process contains the process of interviewing as well, while interviews are taking place, the candidates are outlining their skills and abilities in order to prove their suitability for the job.   </w:t>
      </w:r>
    </w:p>
    <w:p>
      <w:pPr>
        <w:spacing w:before="0" w:after="160" w:line="259"/>
        <w:ind w:right="0" w:left="0" w:firstLine="0"/>
        <w:jc w:val="left"/>
        <w:rPr>
          <w:rFonts w:ascii="Arial" w:hAnsi="Arial" w:cs="Arial" w:eastAsia="Arial"/>
          <w:i/>
          <w:color w:val="auto"/>
          <w:spacing w:val="0"/>
          <w:position w:val="0"/>
          <w:sz w:val="24"/>
          <w:u w:val="single"/>
          <w:shd w:fill="auto" w:val="clear"/>
        </w:rPr>
      </w:pPr>
      <w:r>
        <w:rPr>
          <w:rFonts w:ascii="Arial" w:hAnsi="Arial" w:cs="Arial" w:eastAsia="Arial"/>
          <w:i/>
          <w:color w:val="auto"/>
          <w:spacing w:val="0"/>
          <w:position w:val="0"/>
          <w:sz w:val="24"/>
          <w:u w:val="single"/>
          <w:shd w:fill="auto" w:val="clear"/>
        </w:rPr>
        <w:t xml:space="preserve">The effectiveness of the selection process </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According to Cole (2002), the selection process is very effecting in all environments because even if time and costs are lost within the process, a good employee that has a good competence for the job will then bring advantages for the business, thing that matters a lot everywhere. Whereas if the selection process does not take place then it may be difficult for the employers to get to know the applicants that deserve the position in the organisation the most. Next to that the selection process makes the results fair from everyone because of there is a continuous competition between the applicants and the selection process is the one that would keep away the arguments between applicants and employers. </w:t>
      </w:r>
    </w:p>
    <w:p>
      <w:pPr>
        <w:numPr>
          <w:ilvl w:val="0"/>
          <w:numId w:val="4"/>
        </w:numPr>
        <w:spacing w:before="0" w:after="160" w:line="25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RECRUITMENT PROCESS </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recruitment process is the process that is initiated in order to attract a large amount of qualified people for employment. The process is based on planning the jobs description for the Human Resource Management in order for applicants to know exactly what they are applying for (Bratton 2007). </w:t>
      </w:r>
    </w:p>
    <w:p>
      <w:pPr>
        <w:spacing w:before="0" w:after="160" w:line="259"/>
        <w:ind w:right="0" w:left="0" w:firstLine="0"/>
        <w:jc w:val="left"/>
        <w:rPr>
          <w:rFonts w:ascii="Arial" w:hAnsi="Arial" w:cs="Arial" w:eastAsia="Arial"/>
          <w:i/>
          <w:color w:val="auto"/>
          <w:spacing w:val="0"/>
          <w:position w:val="0"/>
          <w:sz w:val="24"/>
          <w:u w:val="single"/>
          <w:shd w:fill="auto" w:val="clear"/>
        </w:rPr>
      </w:pPr>
      <w:r>
        <w:rPr>
          <w:rFonts w:ascii="Arial" w:hAnsi="Arial" w:cs="Arial" w:eastAsia="Arial"/>
          <w:i/>
          <w:color w:val="auto"/>
          <w:spacing w:val="0"/>
          <w:position w:val="0"/>
          <w:sz w:val="24"/>
          <w:u w:val="single"/>
          <w:shd w:fill="auto" w:val="clear"/>
        </w:rPr>
        <w:t xml:space="preserve">The effectiveness of recruitment process </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recruitment process is considered as being effective because it can accumulate a good number of applicants that want the specific job position (Taylor 1999). Next to that, because it attracts more people, the competition is more intense and regarding to that people may take everything more seriously in order for the position to be given to them. </w:t>
      </w: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b/>
          <w:color w:val="auto"/>
          <w:spacing w:val="0"/>
          <w:position w:val="0"/>
          <w:sz w:val="24"/>
          <w:u w:val="single"/>
          <w:shd w:fill="auto" w:val="clear"/>
        </w:rPr>
      </w:pPr>
      <w:r>
        <w:rPr>
          <w:rFonts w:ascii="Arial" w:hAnsi="Arial" w:cs="Arial" w:eastAsia="Arial"/>
          <w:b/>
          <w:color w:val="auto"/>
          <w:spacing w:val="0"/>
          <w:position w:val="0"/>
          <w:sz w:val="24"/>
          <w:u w:val="single"/>
          <w:shd w:fill="auto" w:val="clear"/>
        </w:rPr>
        <w:t xml:space="preserve">Task 3- Factors affecting culture, equality and diversity in a organisation </w:t>
      </w:r>
    </w:p>
    <w:p>
      <w:pPr>
        <w:numPr>
          <w:ilvl w:val="0"/>
          <w:numId w:val="6"/>
        </w:numPr>
        <w:spacing w:before="0" w:after="160" w:line="25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FACTORS AFFECTING CULTURE </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culture of the hotel as an organisation is defined as being the “personality” of a organisation, personality that defines the place in which employees work as a business environment (Alison Doyle 2020) </w:t>
      </w:r>
    </w:p>
    <w:p>
      <w:pPr>
        <w:spacing w:before="0" w:after="160" w:line="259"/>
        <w:ind w:right="0" w:left="0" w:firstLine="0"/>
        <w:jc w:val="left"/>
        <w:rPr>
          <w:rFonts w:ascii="Arial" w:hAnsi="Arial" w:cs="Arial" w:eastAsia="Arial"/>
          <w:i/>
          <w:color w:val="auto"/>
          <w:spacing w:val="0"/>
          <w:position w:val="0"/>
          <w:sz w:val="24"/>
          <w:u w:val="single"/>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i/>
          <w:color w:val="auto"/>
          <w:spacing w:val="0"/>
          <w:position w:val="0"/>
          <w:sz w:val="24"/>
          <w:u w:val="single"/>
          <w:shd w:fill="auto" w:val="clear"/>
        </w:rPr>
        <w:t xml:space="preserve">Internal Factors:                                                                                                                                                                                          </w:t>
      </w:r>
      <w:r>
        <w:rPr>
          <w:rFonts w:ascii="Arial" w:hAnsi="Arial" w:cs="Arial" w:eastAsia="Arial"/>
          <w:i/>
          <w:color w:val="auto"/>
          <w:spacing w:val="0"/>
          <w:position w:val="0"/>
          <w:sz w:val="24"/>
          <w:shd w:fill="auto" w:val="clear"/>
        </w:rPr>
        <w:t xml:space="preserve">-</w:t>
      </w:r>
      <w:r>
        <w:rPr>
          <w:rFonts w:ascii="Arial" w:hAnsi="Arial" w:cs="Arial" w:eastAsia="Arial"/>
          <w:b/>
          <w:color w:val="auto"/>
          <w:spacing w:val="0"/>
          <w:position w:val="0"/>
          <w:sz w:val="24"/>
          <w:shd w:fill="auto" w:val="clear"/>
        </w:rPr>
        <w:t xml:space="preserve">Mission</w:t>
      </w:r>
      <w:r>
        <w:rPr>
          <w:rFonts w:ascii="Arial" w:hAnsi="Arial" w:cs="Arial" w:eastAsia="Arial"/>
          <w:color w:val="auto"/>
          <w:spacing w:val="0"/>
          <w:position w:val="0"/>
          <w:sz w:val="24"/>
          <w:shd w:fill="auto" w:val="clear"/>
        </w:rPr>
        <w:t xml:space="preserve">: factor that should clearly explain what is meant to happen with the hotel as a business environment, and in accordance the purpose of the hotel must be outlined. </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t>
      </w:r>
      <w:r>
        <w:rPr>
          <w:rFonts w:ascii="Arial" w:hAnsi="Arial" w:cs="Arial" w:eastAsia="Arial"/>
          <w:b/>
          <w:color w:val="auto"/>
          <w:spacing w:val="0"/>
          <w:position w:val="0"/>
          <w:sz w:val="24"/>
          <w:shd w:fill="auto" w:val="clear"/>
        </w:rPr>
        <w:t xml:space="preserve">Communication</w:t>
      </w:r>
      <w:r>
        <w:rPr>
          <w:rFonts w:ascii="Arial" w:hAnsi="Arial" w:cs="Arial" w:eastAsia="Arial"/>
          <w:color w:val="auto"/>
          <w:spacing w:val="0"/>
          <w:position w:val="0"/>
          <w:sz w:val="24"/>
          <w:shd w:fill="auto" w:val="clear"/>
        </w:rPr>
        <w:t xml:space="preserve">: the communication between managerial teams and between employees is more than important because through communication the members of staff would have the opportunity to discuss such aspects that are wanted in the company, aspects that would be advantageous for the company’s “personality”. </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t>
      </w:r>
      <w:r>
        <w:rPr>
          <w:rFonts w:ascii="Arial" w:hAnsi="Arial" w:cs="Arial" w:eastAsia="Arial"/>
          <w:b/>
          <w:color w:val="auto"/>
          <w:spacing w:val="0"/>
          <w:position w:val="0"/>
          <w:sz w:val="24"/>
          <w:shd w:fill="auto" w:val="clear"/>
        </w:rPr>
        <w:t xml:space="preserve">Leadership: </w:t>
      </w:r>
      <w:r>
        <w:rPr>
          <w:rFonts w:ascii="Arial" w:hAnsi="Arial" w:cs="Arial" w:eastAsia="Arial"/>
          <w:color w:val="auto"/>
          <w:spacing w:val="0"/>
          <w:position w:val="0"/>
          <w:sz w:val="24"/>
          <w:shd w:fill="auto" w:val="clear"/>
        </w:rPr>
        <w:t xml:space="preserve">and this because the leaders must be the ones influencing the employees to work following specific things. Next to that good leader would have the power and aspiration of continuously motivating employees to work in the way they should with the aim of maintaining a good reputation of the hotel </w:t>
      </w:r>
    </w:p>
    <w:p>
      <w:pPr>
        <w:spacing w:before="0" w:after="160" w:line="259"/>
        <w:ind w:right="0" w:left="0" w:firstLine="0"/>
        <w:jc w:val="left"/>
        <w:rPr>
          <w:rFonts w:ascii="Arial" w:hAnsi="Arial" w:cs="Arial" w:eastAsia="Arial"/>
          <w:i/>
          <w:color w:val="auto"/>
          <w:spacing w:val="0"/>
          <w:position w:val="0"/>
          <w:sz w:val="24"/>
          <w:u w:val="single"/>
          <w:shd w:fill="auto" w:val="clear"/>
        </w:rPr>
      </w:pPr>
      <w:r>
        <w:rPr>
          <w:rFonts w:ascii="Arial" w:hAnsi="Arial" w:cs="Arial" w:eastAsia="Arial"/>
          <w:i/>
          <w:color w:val="auto"/>
          <w:spacing w:val="0"/>
          <w:position w:val="0"/>
          <w:sz w:val="24"/>
          <w:u w:val="single"/>
          <w:shd w:fill="auto" w:val="clear"/>
        </w:rPr>
        <w:t xml:space="preserve">External Factors: </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b/>
          <w:i/>
          <w:color w:val="auto"/>
          <w:spacing w:val="0"/>
          <w:position w:val="0"/>
          <w:sz w:val="24"/>
          <w:u w:val="single"/>
          <w:shd w:fill="auto" w:val="clear"/>
        </w:rPr>
        <w:t xml:space="preserve">-</w:t>
      </w:r>
      <w:r>
        <w:rPr>
          <w:rFonts w:ascii="Arial" w:hAnsi="Arial" w:cs="Arial" w:eastAsia="Arial"/>
          <w:color w:val="auto"/>
          <w:spacing w:val="0"/>
          <w:position w:val="0"/>
          <w:sz w:val="24"/>
          <w:shd w:fill="auto" w:val="clear"/>
        </w:rPr>
        <w:t xml:space="preserve">The external factors affecting the culture of a hotel are mainly the PESTLE factors because they are the ones to do with everything coming from outside the hotel, everything that is not up to the administrative/ managerial teams of the hotel. </w:t>
      </w:r>
    </w:p>
    <w:p>
      <w:pPr>
        <w:numPr>
          <w:ilvl w:val="0"/>
          <w:numId w:val="8"/>
        </w:numPr>
        <w:spacing w:before="0" w:after="160" w:line="25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FACTORS AFFECTING DIVERSITY </w:t>
      </w:r>
    </w:p>
    <w:p>
      <w:pPr>
        <w:spacing w:before="0" w:after="160" w:line="259"/>
        <w:ind w:right="0" w:left="0" w:firstLine="0"/>
        <w:jc w:val="left"/>
        <w:rPr>
          <w:rFonts w:ascii="Arial" w:hAnsi="Arial" w:cs="Arial" w:eastAsia="Arial"/>
          <w:color w:val="333333"/>
          <w:spacing w:val="0"/>
          <w:position w:val="0"/>
          <w:sz w:val="26"/>
          <w:shd w:fill="auto" w:val="clear"/>
        </w:rPr>
      </w:pPr>
      <w:r>
        <w:rPr>
          <w:rFonts w:ascii="Arial" w:hAnsi="Arial" w:cs="Arial" w:eastAsia="Arial"/>
          <w:color w:val="auto"/>
          <w:spacing w:val="0"/>
          <w:position w:val="0"/>
          <w:sz w:val="24"/>
          <w:shd w:fill="auto" w:val="clear"/>
        </w:rPr>
        <w:t xml:space="preserve">¬Diversity in a hotel industry has become an issue over the last years and this because there is a wide range of Romanian, Bulgarian or Polish employees in most of the environment and regarding to that Ethic Diversity has become a severe issue to deal with. Therefore, the </w:t>
      </w:r>
      <w:r>
        <w:rPr>
          <w:rFonts w:ascii="Arial" w:hAnsi="Arial" w:cs="Arial" w:eastAsia="Arial"/>
          <w:b/>
          <w:color w:val="auto"/>
          <w:spacing w:val="0"/>
          <w:position w:val="0"/>
          <w:sz w:val="24"/>
          <w:shd w:fill="auto" w:val="clear"/>
        </w:rPr>
        <w:t xml:space="preserve">ethnicity </w:t>
      </w:r>
      <w:r>
        <w:rPr>
          <w:rFonts w:ascii="Arial" w:hAnsi="Arial" w:cs="Arial" w:eastAsia="Arial"/>
          <w:color w:val="auto"/>
          <w:spacing w:val="0"/>
          <w:position w:val="0"/>
          <w:sz w:val="24"/>
          <w:shd w:fill="auto" w:val="clear"/>
        </w:rPr>
        <w:t xml:space="preserve">is one of the factors affecting diversity. Some other factors that are highly affecting the diversity in such industries as the hospitality and tourism industry are </w:t>
      </w:r>
      <w:r>
        <w:rPr>
          <w:rFonts w:ascii="Arial" w:hAnsi="Arial" w:cs="Arial" w:eastAsia="Arial"/>
          <w:b/>
          <w:color w:val="auto"/>
          <w:spacing w:val="0"/>
          <w:position w:val="0"/>
          <w:sz w:val="24"/>
          <w:shd w:fill="auto" w:val="clear"/>
        </w:rPr>
        <w:t xml:space="preserve">gender</w:t>
      </w:r>
      <w:r>
        <w:rPr>
          <w:rFonts w:ascii="Arial" w:hAnsi="Arial" w:cs="Arial" w:eastAsia="Arial"/>
          <w:color w:val="auto"/>
          <w:spacing w:val="0"/>
          <w:position w:val="0"/>
          <w:sz w:val="24"/>
          <w:shd w:fill="auto" w:val="clear"/>
        </w:rPr>
        <w:t xml:space="preserve"> </w:t>
      </w:r>
      <w:r>
        <w:rPr>
          <w:rFonts w:ascii="Arial" w:hAnsi="Arial" w:cs="Arial" w:eastAsia="Arial"/>
          <w:b/>
          <w:color w:val="auto"/>
          <w:spacing w:val="0"/>
          <w:position w:val="0"/>
          <w:sz w:val="24"/>
          <w:shd w:fill="auto" w:val="clear"/>
        </w:rPr>
        <w:t xml:space="preserve">equalities </w:t>
      </w:r>
      <w:r>
        <w:rPr>
          <w:rFonts w:ascii="Arial" w:hAnsi="Arial" w:cs="Arial" w:eastAsia="Arial"/>
          <w:color w:val="auto"/>
          <w:spacing w:val="0"/>
          <w:position w:val="0"/>
          <w:sz w:val="24"/>
          <w:shd w:fill="auto" w:val="clear"/>
        </w:rPr>
        <w:t xml:space="preserve">which includes the idea of a man earning more than a women, </w:t>
      </w:r>
      <w:r>
        <w:rPr>
          <w:rFonts w:ascii="Arial" w:hAnsi="Arial" w:cs="Arial" w:eastAsia="Arial"/>
          <w:b/>
          <w:color w:val="auto"/>
          <w:spacing w:val="0"/>
          <w:position w:val="0"/>
          <w:sz w:val="24"/>
          <w:shd w:fill="auto" w:val="clear"/>
        </w:rPr>
        <w:t xml:space="preserve">age </w:t>
      </w:r>
      <w:r>
        <w:rPr>
          <w:rFonts w:ascii="Arial" w:hAnsi="Arial" w:cs="Arial" w:eastAsia="Arial"/>
          <w:color w:val="auto"/>
          <w:spacing w:val="0"/>
          <w:position w:val="0"/>
          <w:sz w:val="24"/>
          <w:shd w:fill="auto" w:val="clear"/>
        </w:rPr>
        <w:t xml:space="preserve">as some employers tend to make such differences in paying an over 21</w:t>
      </w:r>
      <w:r>
        <w:rPr>
          <w:rFonts w:ascii="Arial" w:hAnsi="Arial" w:cs="Arial" w:eastAsia="Arial"/>
          <w:color w:val="auto"/>
          <w:spacing w:val="0"/>
          <w:position w:val="0"/>
          <w:sz w:val="24"/>
          <w:shd w:fill="auto" w:val="clear"/>
          <w:vertAlign w:val="superscript"/>
        </w:rPr>
        <w:t xml:space="preserve">st</w:t>
      </w:r>
      <w:r>
        <w:rPr>
          <w:rFonts w:ascii="Arial" w:hAnsi="Arial" w:cs="Arial" w:eastAsia="Arial"/>
          <w:color w:val="auto"/>
          <w:spacing w:val="0"/>
          <w:position w:val="0"/>
          <w:sz w:val="24"/>
          <w:shd w:fill="auto" w:val="clear"/>
        </w:rPr>
        <w:t xml:space="preserve"> year old and paying a 19</w:t>
      </w:r>
      <w:r>
        <w:rPr>
          <w:rFonts w:ascii="Arial" w:hAnsi="Arial" w:cs="Arial" w:eastAsia="Arial"/>
          <w:color w:val="auto"/>
          <w:spacing w:val="0"/>
          <w:position w:val="0"/>
          <w:sz w:val="24"/>
          <w:shd w:fill="auto" w:val="clear"/>
          <w:vertAlign w:val="superscript"/>
        </w:rPr>
        <w:t xml:space="preserve">th</w:t>
      </w:r>
      <w:r>
        <w:rPr>
          <w:rFonts w:ascii="Arial" w:hAnsi="Arial" w:cs="Arial" w:eastAsia="Arial"/>
          <w:color w:val="auto"/>
          <w:spacing w:val="0"/>
          <w:position w:val="0"/>
          <w:sz w:val="24"/>
          <w:shd w:fill="auto" w:val="clear"/>
        </w:rPr>
        <w:t xml:space="preserve"> year old, </w:t>
      </w:r>
      <w:r>
        <w:rPr>
          <w:rFonts w:ascii="Arial" w:hAnsi="Arial" w:cs="Arial" w:eastAsia="Arial"/>
          <w:b/>
          <w:color w:val="auto"/>
          <w:spacing w:val="0"/>
          <w:position w:val="0"/>
          <w:sz w:val="24"/>
          <w:shd w:fill="auto" w:val="clear"/>
        </w:rPr>
        <w:t xml:space="preserve">sexual orientation</w:t>
      </w:r>
      <w:r>
        <w:rPr>
          <w:rFonts w:ascii="Arial" w:hAnsi="Arial" w:cs="Arial" w:eastAsia="Arial"/>
          <w:color w:val="auto"/>
          <w:spacing w:val="0"/>
          <w:position w:val="0"/>
          <w:sz w:val="24"/>
          <w:shd w:fill="auto" w:val="clear"/>
        </w:rPr>
        <w:t xml:space="preserve"> as some hospitality environments may not allow couples of the same sex to be members of staff and </w:t>
      </w:r>
      <w:r>
        <w:rPr>
          <w:rFonts w:ascii="Arial" w:hAnsi="Arial" w:cs="Arial" w:eastAsia="Arial"/>
          <w:b/>
          <w:color w:val="auto"/>
          <w:spacing w:val="0"/>
          <w:position w:val="0"/>
          <w:sz w:val="24"/>
          <w:shd w:fill="auto" w:val="clear"/>
        </w:rPr>
        <w:t xml:space="preserve">religion </w:t>
      </w:r>
      <w:r>
        <w:rPr>
          <w:rFonts w:ascii="Arial" w:hAnsi="Arial" w:cs="Arial" w:eastAsia="Arial"/>
          <w:color w:val="auto"/>
          <w:spacing w:val="0"/>
          <w:position w:val="0"/>
          <w:sz w:val="24"/>
          <w:shd w:fill="auto" w:val="clear"/>
        </w:rPr>
        <w:t xml:space="preserve">which used to be a big thing previously (Schwind, Das&amp; Wagar 2007</w:t>
      </w:r>
      <w:r>
        <w:rPr>
          <w:rFonts w:ascii="Arial" w:hAnsi="Arial" w:cs="Arial" w:eastAsia="Arial"/>
          <w:color w:val="333333"/>
          <w:spacing w:val="0"/>
          <w:position w:val="0"/>
          <w:sz w:val="26"/>
          <w:shd w:fill="auto" w:val="clear"/>
        </w:rPr>
        <w:t xml:space="preserve">). </w:t>
      </w:r>
    </w:p>
    <w:p>
      <w:pPr>
        <w:numPr>
          <w:ilvl w:val="0"/>
          <w:numId w:val="10"/>
        </w:numPr>
        <w:spacing w:before="0" w:after="160" w:line="25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6"/>
          <w:shd w:fill="auto" w:val="clear"/>
        </w:rPr>
        <w:t xml:space="preserve">FACTORS AFFECTING EQUALITY </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¬Equality is the term that promotes the free will society, which means that everyone choses anything they want to do as long as they want that thing for them. Therefore, the factors affecting equality are pretty much the same as the factors affecting diversity, however there are some certain differences. </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One factor affecting the equality is </w:t>
      </w:r>
      <w:r>
        <w:rPr>
          <w:rFonts w:ascii="Arial" w:hAnsi="Arial" w:cs="Arial" w:eastAsia="Arial"/>
          <w:b/>
          <w:color w:val="auto"/>
          <w:spacing w:val="0"/>
          <w:position w:val="0"/>
          <w:sz w:val="24"/>
          <w:shd w:fill="auto" w:val="clear"/>
        </w:rPr>
        <w:t xml:space="preserve">class differences </w:t>
      </w:r>
      <w:r>
        <w:rPr>
          <w:rFonts w:ascii="Arial" w:hAnsi="Arial" w:cs="Arial" w:eastAsia="Arial"/>
          <w:color w:val="auto"/>
          <w:spacing w:val="0"/>
          <w:position w:val="0"/>
          <w:sz w:val="24"/>
          <w:shd w:fill="auto" w:val="clear"/>
        </w:rPr>
        <w:t xml:space="preserve">(Marshall ACM 2015) </w:t>
      </w:r>
      <w:r>
        <w:rPr>
          <w:rFonts w:ascii="Arial" w:hAnsi="Arial" w:cs="Arial" w:eastAsia="Arial"/>
          <w:b/>
          <w:color w:val="auto"/>
          <w:spacing w:val="0"/>
          <w:position w:val="0"/>
          <w:sz w:val="24"/>
          <w:shd w:fill="auto" w:val="clear"/>
        </w:rPr>
        <w:t xml:space="preserve"> </w:t>
      </w:r>
      <w:r>
        <w:rPr>
          <w:rFonts w:ascii="Arial" w:hAnsi="Arial" w:cs="Arial" w:eastAsia="Arial"/>
          <w:color w:val="auto"/>
          <w:spacing w:val="0"/>
          <w:position w:val="0"/>
          <w:sz w:val="24"/>
          <w:shd w:fill="auto" w:val="clear"/>
        </w:rPr>
        <w:t xml:space="preserve">and this because the society is spread between upper classes and lower classe s the upper classes being the ones that are “rich in the society” and lower ones being the “poor class”. In a hotel this factors could be a big thing, especially in Hyatt hotel because it is a luxury hotel, some people would tend to think that the people working here are only rich people that are representing the hotel, this argument could easily have an impact over the equality in the hotel. </w:t>
      </w:r>
    </w:p>
    <w:p>
      <w:pPr>
        <w:spacing w:before="0" w:after="160" w:line="259"/>
        <w:ind w:right="0" w:left="0" w:firstLine="0"/>
        <w:jc w:val="left"/>
        <w:rPr>
          <w:rFonts w:ascii="Arial" w:hAnsi="Arial" w:cs="Arial" w:eastAsia="Arial"/>
          <w:b/>
          <w:color w:val="auto"/>
          <w:spacing w:val="0"/>
          <w:position w:val="0"/>
          <w:sz w:val="24"/>
          <w:u w:val="single"/>
          <w:shd w:fill="auto" w:val="clear"/>
        </w:rPr>
      </w:pPr>
      <w:r>
        <w:rPr>
          <w:rFonts w:ascii="Arial" w:hAnsi="Arial" w:cs="Arial" w:eastAsia="Arial"/>
          <w:b/>
          <w:color w:val="auto"/>
          <w:spacing w:val="0"/>
          <w:position w:val="0"/>
          <w:sz w:val="24"/>
          <w:u w:val="single"/>
          <w:shd w:fill="auto" w:val="clear"/>
        </w:rPr>
        <w:t xml:space="preserve">Task 4: Methods used to improve employees’ performances </w:t>
      </w:r>
    </w:p>
    <w:p>
      <w:pPr>
        <w:spacing w:before="0" w:after="160" w:line="259"/>
        <w:ind w:right="0" w:left="0" w:firstLine="0"/>
        <w:jc w:val="left"/>
        <w:rPr>
          <w:rFonts w:ascii="Arial" w:hAnsi="Arial" w:cs="Arial" w:eastAsia="Arial"/>
          <w:b/>
          <w:color w:val="auto"/>
          <w:spacing w:val="0"/>
          <w:position w:val="0"/>
          <w:sz w:val="24"/>
          <w:shd w:fill="auto" w:val="clear"/>
        </w:rPr>
      </w:pPr>
      <w:r>
        <w:rPr>
          <w:rFonts w:ascii="Arial" w:hAnsi="Arial" w:cs="Arial" w:eastAsia="Arial"/>
          <w:color w:val="auto"/>
          <w:spacing w:val="0"/>
          <w:position w:val="0"/>
          <w:sz w:val="24"/>
          <w:shd w:fill="auto" w:val="clear"/>
        </w:rPr>
        <w:t xml:space="preserve">¬There are a variety of methods designed by the human resource management in order to improve the employee’s performances. Some of the strategies are based on </w:t>
      </w:r>
      <w:r>
        <w:rPr>
          <w:rFonts w:ascii="Arial" w:hAnsi="Arial" w:cs="Arial" w:eastAsia="Arial"/>
          <w:b/>
          <w:color w:val="auto"/>
          <w:spacing w:val="0"/>
          <w:position w:val="0"/>
          <w:sz w:val="24"/>
          <w:shd w:fill="auto" w:val="clear"/>
        </w:rPr>
        <w:t xml:space="preserve">motivation, challenges. </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b/>
          <w:i/>
          <w:color w:val="auto"/>
          <w:spacing w:val="0"/>
          <w:position w:val="0"/>
          <w:sz w:val="24"/>
          <w:shd w:fill="auto" w:val="clear"/>
        </w:rPr>
        <w:t xml:space="preserve">Motivational Strategy</w:t>
      </w:r>
      <w:r>
        <w:rPr>
          <w:rFonts w:ascii="Arial" w:hAnsi="Arial" w:cs="Arial" w:eastAsia="Arial"/>
          <w:i/>
          <w:color w:val="auto"/>
          <w:spacing w:val="0"/>
          <w:position w:val="0"/>
          <w:sz w:val="24"/>
          <w:shd w:fill="auto" w:val="clear"/>
        </w:rPr>
        <w:t xml:space="preserve">: </w:t>
      </w:r>
      <w:r>
        <w:rPr>
          <w:rFonts w:ascii="Arial" w:hAnsi="Arial" w:cs="Arial" w:eastAsia="Arial"/>
          <w:color w:val="auto"/>
          <w:spacing w:val="0"/>
          <w:position w:val="0"/>
          <w:sz w:val="24"/>
          <w:shd w:fill="auto" w:val="clear"/>
        </w:rPr>
        <w:t xml:space="preserve">this strategy is based on motivation that is given from the manager which the superior to other employees that should be working after what the manager wants (</w:t>
      </w:r>
      <w:r>
        <w:rPr>
          <w:rFonts w:ascii="Arial" w:hAnsi="Arial" w:cs="Arial" w:eastAsia="Arial"/>
          <w:color w:val="auto"/>
          <w:spacing w:val="0"/>
          <w:position w:val="0"/>
          <w:sz w:val="22"/>
          <w:shd w:fill="auto" w:val="clear"/>
        </w:rPr>
        <w:t xml:space="preserve">Ielics, 2001)</w:t>
      </w:r>
      <w:r>
        <w:rPr>
          <w:rFonts w:ascii="Arial" w:hAnsi="Arial" w:cs="Arial" w:eastAsia="Arial"/>
          <w:color w:val="auto"/>
          <w:spacing w:val="0"/>
          <w:position w:val="0"/>
          <w:sz w:val="24"/>
          <w:shd w:fill="auto" w:val="clear"/>
        </w:rPr>
        <w:t xml:space="preserve">. Therefore, this strategy would be very useful in the hospitality industry as if the superiors are constantly encouraging the employees telling them that they can do you it and that they are really good in what they are doing and all those things that would motivate them to build confidence. </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b/>
          <w:i/>
          <w:color w:val="auto"/>
          <w:spacing w:val="0"/>
          <w:position w:val="0"/>
          <w:sz w:val="24"/>
          <w:shd w:fill="auto" w:val="clear"/>
        </w:rPr>
        <w:t xml:space="preserve">Strategy using challenges</w:t>
      </w:r>
      <w:r>
        <w:rPr>
          <w:rFonts w:ascii="Arial" w:hAnsi="Arial" w:cs="Arial" w:eastAsia="Arial"/>
          <w:b/>
          <w:color w:val="auto"/>
          <w:spacing w:val="0"/>
          <w:position w:val="0"/>
          <w:sz w:val="24"/>
          <w:shd w:fill="auto" w:val="clear"/>
        </w:rPr>
        <w:t xml:space="preserve">: </w:t>
      </w:r>
      <w:r>
        <w:rPr>
          <w:rFonts w:ascii="Arial" w:hAnsi="Arial" w:cs="Arial" w:eastAsia="Arial"/>
          <w:color w:val="auto"/>
          <w:spacing w:val="0"/>
          <w:position w:val="0"/>
          <w:sz w:val="24"/>
          <w:shd w:fill="auto" w:val="clear"/>
        </w:rPr>
        <w:t xml:space="preserve">challenges are very common in some hospitality industries as there may be a team that has a target and the challenge of the month (for example) is to be the first one on the table three times in a row and it there is someone that completes the challenge than it should be awarder/ payed at a better wake that specific month. </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These two strategies are just an example of a variety of methods, however these two are considered as being effective. In addition, in this way, employees will feel the sensation of appreciation from the superior ones. </w:t>
      </w: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center"/>
        <w:rPr>
          <w:rFonts w:ascii="Arial" w:hAnsi="Arial" w:cs="Arial" w:eastAsia="Arial"/>
          <w:b/>
          <w:color w:val="auto"/>
          <w:spacing w:val="0"/>
          <w:position w:val="0"/>
          <w:sz w:val="22"/>
          <w:u w:val="single"/>
          <w:shd w:fill="auto" w:val="clear"/>
        </w:rPr>
      </w:pPr>
      <w:r>
        <w:rPr>
          <w:rFonts w:ascii="Arial" w:hAnsi="Arial" w:cs="Arial" w:eastAsia="Arial"/>
          <w:b/>
          <w:color w:val="auto"/>
          <w:spacing w:val="0"/>
          <w:position w:val="0"/>
          <w:sz w:val="28"/>
          <w:u w:val="single"/>
          <w:shd w:fill="auto" w:val="clear"/>
        </w:rPr>
        <w:t xml:space="preserve">Conclusion</w:t>
      </w: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As a conclusion to everything that was mentioned throughout the report, there are so many things that are working together for a goo hospitality industry as a business to work in a good way. Next to that it is very important that all the members of staff overseeing the business to take into consideration all the internal and external factors that are cooperating and influencing the way the business works.</w:t>
      </w: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Thinking about the Hyatt Regency International Hotel, it is working very good following all the Human Resource Management Functions in order to make sure that all the employees are chosen carefully and also in order to ensure that the people that are part of the staff are capable enough to deal with all the duties that are part of the position.  </w:t>
      </w: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b/>
          <w:i/>
          <w:color w:val="auto"/>
          <w:spacing w:val="0"/>
          <w:position w:val="0"/>
          <w:sz w:val="32"/>
          <w:shd w:fill="auto" w:val="clear"/>
        </w:rPr>
      </w:pPr>
      <w:r>
        <w:rPr>
          <w:rFonts w:ascii="Arial" w:hAnsi="Arial" w:cs="Arial" w:eastAsia="Arial"/>
          <w:b/>
          <w:i/>
          <w:color w:val="auto"/>
          <w:spacing w:val="0"/>
          <w:position w:val="0"/>
          <w:sz w:val="32"/>
          <w:shd w:fill="auto" w:val="clear"/>
        </w:rPr>
        <w:t xml:space="preserve">Reference Page </w:t>
      </w: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4"/>
          <w:shd w:fill="auto" w:val="clear"/>
        </w:rPr>
        <w:t xml:space="preserve">Alyson Doyle (2020), “</w:t>
      </w:r>
      <w:r>
        <w:rPr>
          <w:rFonts w:ascii="Arial" w:hAnsi="Arial" w:cs="Arial" w:eastAsia="Arial"/>
          <w:i/>
          <w:color w:val="auto"/>
          <w:spacing w:val="0"/>
          <w:position w:val="0"/>
          <w:sz w:val="24"/>
          <w:shd w:fill="auto" w:val="clear"/>
        </w:rPr>
        <w:t xml:space="preserve">The definition of company culture”, </w:t>
      </w:r>
      <w:r>
        <w:rPr>
          <w:rFonts w:ascii="Arial" w:hAnsi="Arial" w:cs="Arial" w:eastAsia="Arial"/>
          <w:color w:val="auto"/>
          <w:spacing w:val="0"/>
          <w:position w:val="0"/>
          <w:sz w:val="24"/>
          <w:shd w:fill="auto" w:val="clear"/>
        </w:rPr>
        <w:t xml:space="preserve">[online on: </w:t>
      </w:r>
      <w:hyperlink xmlns:r="http://schemas.openxmlformats.org/officeDocument/2006/relationships" r:id="docRId1">
        <w:r>
          <w:rPr>
            <w:rFonts w:ascii="Arial" w:hAnsi="Arial" w:cs="Arial" w:eastAsia="Arial"/>
            <w:color w:val="0000FF"/>
            <w:spacing w:val="0"/>
            <w:position w:val="0"/>
            <w:sz w:val="22"/>
            <w:u w:val="single"/>
            <w:shd w:fill="auto" w:val="clear"/>
          </w:rPr>
          <w:t xml:space="preserve">https://www.thebalancecareers.com/what-is-company-culture-2062000</w:t>
        </w:r>
      </w:hyperlink>
      <w:r>
        <w:rPr>
          <w:rFonts w:ascii="Arial" w:hAnsi="Arial" w:cs="Arial" w:eastAsia="Arial"/>
          <w:color w:val="auto"/>
          <w:spacing w:val="0"/>
          <w:position w:val="0"/>
          <w:sz w:val="22"/>
          <w:shd w:fill="auto" w:val="clear"/>
        </w:rPr>
        <w:t xml:space="preserve">, accessed on: 28/02/2020]</w:t>
      </w: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Barber A. E &amp;Wesson M. &amp;Roberson Q. &amp; Taylor, M. S. (1999</w:t>
      </w:r>
      <w:r>
        <w:rPr>
          <w:rFonts w:ascii="Arial" w:hAnsi="Arial" w:cs="Arial" w:eastAsia="Arial"/>
          <w:i/>
          <w:color w:val="auto"/>
          <w:spacing w:val="0"/>
          <w:position w:val="0"/>
          <w:sz w:val="22"/>
          <w:shd w:fill="auto" w:val="clear"/>
        </w:rPr>
        <w:t xml:space="preserve">). “A tale of two job markets: Organizational size and its effects on hiring practices and job search behaviour”</w:t>
      </w:r>
      <w:r>
        <w:rPr>
          <w:rFonts w:ascii="Arial" w:hAnsi="Arial" w:cs="Arial" w:eastAsia="Arial"/>
          <w:color w:val="auto"/>
          <w:spacing w:val="0"/>
          <w:position w:val="0"/>
          <w:sz w:val="22"/>
          <w:shd w:fill="auto" w:val="clear"/>
        </w:rPr>
        <w:t xml:space="preserve">, Personnel Psychology, 52(4), 841- 868.,[ online available on: </w:t>
      </w:r>
      <w:hyperlink xmlns:r="http://schemas.openxmlformats.org/officeDocument/2006/relationships" r:id="docRId2">
        <w:r>
          <w:rPr>
            <w:rFonts w:ascii="Arial" w:hAnsi="Arial" w:cs="Arial" w:eastAsia="Arial"/>
            <w:color w:val="0563C1"/>
            <w:spacing w:val="0"/>
            <w:position w:val="0"/>
            <w:sz w:val="22"/>
            <w:u w:val="single"/>
            <w:shd w:fill="auto" w:val="clear"/>
          </w:rPr>
          <w:t xml:space="preserve">http://eujournal.org/index.php/esj</w:t>
        </w:r>
        <w:r>
          <w:rPr>
            <w:rFonts w:ascii="Arial" w:hAnsi="Arial" w:cs="Arial" w:eastAsia="Arial"/>
            <w:color w:val="0563C1"/>
            <w:spacing w:val="0"/>
            <w:position w:val="0"/>
            <w:sz w:val="22"/>
            <w:u w:val="single"/>
            <w:shd w:fill="auto" w:val="clear"/>
          </w:rPr>
          <w:t xml:space="preserve"> HYPERLINK "http://eujournal.org/index.php/esj%20accessed%20on%2027/02/2020"</w:t>
        </w:r>
        <w:r>
          <w:rPr>
            <w:rFonts w:ascii="Arial" w:hAnsi="Arial" w:cs="Arial" w:eastAsia="Arial"/>
            <w:color w:val="0563C1"/>
            <w:spacing w:val="0"/>
            <w:position w:val="0"/>
            <w:sz w:val="22"/>
            <w:u w:val="single"/>
            <w:shd w:fill="auto" w:val="clear"/>
          </w:rPr>
          <w:t xml:space="preserve"> HYPERLINK "http://eujournal.org/index.php/esj%20accessed%20on%2027/02/2020"</w:t>
        </w:r>
        <w:r>
          <w:rPr>
            <w:rFonts w:ascii="Arial" w:hAnsi="Arial" w:cs="Arial" w:eastAsia="Arial"/>
            <w:color w:val="0563C1"/>
            <w:spacing w:val="0"/>
            <w:position w:val="0"/>
            <w:sz w:val="22"/>
            <w:u w:val="single"/>
            <w:shd w:fill="auto" w:val="clear"/>
          </w:rPr>
          <w:t xml:space="preserve"> HYPERLINK "http://eujournal.org/index.php/esj%20accessed%20on%2027/02/2020"</w:t>
        </w:r>
        <w:r>
          <w:rPr>
            <w:rFonts w:ascii="Arial" w:hAnsi="Arial" w:cs="Arial" w:eastAsia="Arial"/>
            <w:color w:val="0563C1"/>
            <w:spacing w:val="0"/>
            <w:position w:val="0"/>
            <w:sz w:val="22"/>
            <w:u w:val="single"/>
            <w:shd w:fill="auto" w:val="clear"/>
          </w:rPr>
          <w:t xml:space="preserve"> </w:t>
        </w:r>
        <w:r>
          <w:rPr>
            <w:rFonts w:ascii="Arial" w:hAnsi="Arial" w:cs="Arial" w:eastAsia="Arial"/>
            <w:color w:val="0000FF"/>
            <w:spacing w:val="0"/>
            <w:position w:val="0"/>
            <w:sz w:val="22"/>
            <w:u w:val="single"/>
            <w:shd w:fill="auto" w:val="clear"/>
          </w:rPr>
          <w:t xml:space="preserve"> HYPERLINK "http://eujournal.org/index.php/esj%20accessed%20on%2027/02/2020"</w:t>
        </w:r>
        <w:r>
          <w:rPr>
            <w:rFonts w:ascii="Arial" w:hAnsi="Arial" w:cs="Arial" w:eastAsia="Arial"/>
            <w:color w:val="0000FF"/>
            <w:spacing w:val="0"/>
            <w:position w:val="0"/>
            <w:sz w:val="22"/>
            <w:u w:val="single"/>
            <w:shd w:fill="auto" w:val="clear"/>
          </w:rPr>
          <w:t xml:space="preserve"> HYPERLINK "http://eujournal.org/index.php/esj%20accessed%20on%2027/02/2020"</w:t>
        </w:r>
        <w:r>
          <w:rPr>
            <w:rFonts w:ascii="Arial" w:hAnsi="Arial" w:cs="Arial" w:eastAsia="Arial"/>
            <w:color w:val="0000FF"/>
            <w:spacing w:val="0"/>
            <w:position w:val="0"/>
            <w:sz w:val="22"/>
            <w:u w:val="single"/>
            <w:shd w:fill="auto" w:val="clear"/>
          </w:rPr>
          <w:t xml:space="preserve"> HYPERLINK "http://eujournal.org/index.php/esj%20accessed%20on%2027/02/2020"</w:t>
        </w:r>
        <w:r>
          <w:rPr>
            <w:rFonts w:ascii="Arial" w:hAnsi="Arial" w:cs="Arial" w:eastAsia="Arial"/>
            <w:color w:val="0000FF"/>
            <w:spacing w:val="0"/>
            <w:position w:val="0"/>
            <w:sz w:val="22"/>
            <w:u w:val="single"/>
            <w:shd w:fill="auto" w:val="clear"/>
          </w:rPr>
          <w:t xml:space="preserve">accessed on 27/02/2020</w:t>
        </w:r>
      </w:hyperlink>
      <w:r>
        <w:rPr>
          <w:rFonts w:ascii="Arial" w:hAnsi="Arial" w:cs="Arial" w:eastAsia="Arial"/>
          <w:color w:val="auto"/>
          <w:spacing w:val="0"/>
          <w:position w:val="0"/>
          <w:sz w:val="22"/>
          <w:shd w:fill="auto" w:val="clear"/>
        </w:rPr>
        <w:t xml:space="preserve">] </w:t>
      </w: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Bratton J. &amp; Gold J. (2007), “</w:t>
      </w:r>
      <w:r>
        <w:rPr>
          <w:rFonts w:ascii="Arial" w:hAnsi="Arial" w:cs="Arial" w:eastAsia="Arial"/>
          <w:i/>
          <w:color w:val="auto"/>
          <w:spacing w:val="0"/>
          <w:position w:val="0"/>
          <w:sz w:val="22"/>
          <w:shd w:fill="auto" w:val="clear"/>
        </w:rPr>
        <w:t xml:space="preserve">Strategic human resource management”</w:t>
      </w:r>
      <w:r>
        <w:rPr>
          <w:rFonts w:ascii="Arial" w:hAnsi="Arial" w:cs="Arial" w:eastAsia="Arial"/>
          <w:color w:val="auto"/>
          <w:spacing w:val="0"/>
          <w:position w:val="0"/>
          <w:sz w:val="22"/>
          <w:shd w:fill="auto" w:val="clear"/>
        </w:rPr>
        <w:t xml:space="preserve">,  London: Palgrave Macmillan, [available on: </w:t>
      </w:r>
      <w:hyperlink xmlns:r="http://schemas.openxmlformats.org/officeDocument/2006/relationships" r:id="docRId3">
        <w:r>
          <w:rPr>
            <w:rFonts w:ascii="Arial" w:hAnsi="Arial" w:cs="Arial" w:eastAsia="Arial"/>
            <w:color w:val="0000FF"/>
            <w:spacing w:val="0"/>
            <w:position w:val="0"/>
            <w:sz w:val="22"/>
            <w:u w:val="single"/>
            <w:shd w:fill="auto" w:val="clear"/>
          </w:rPr>
          <w:t xml:space="preserve">http://eujournal.org/index.php/esj</w:t>
        </w:r>
      </w:hyperlink>
      <w:r>
        <w:rPr>
          <w:rFonts w:ascii="Arial" w:hAnsi="Arial" w:cs="Arial" w:eastAsia="Arial"/>
          <w:color w:val="auto"/>
          <w:spacing w:val="0"/>
          <w:position w:val="0"/>
          <w:sz w:val="22"/>
          <w:shd w:fill="auto" w:val="clear"/>
        </w:rPr>
        <w:t xml:space="preserve">, accessed on: 26/02/2020] </w:t>
      </w: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Cole, D. (2002), </w:t>
      </w:r>
      <w:r>
        <w:rPr>
          <w:rFonts w:ascii="Arial" w:hAnsi="Arial" w:cs="Arial" w:eastAsia="Arial"/>
          <w:i/>
          <w:color w:val="auto"/>
          <w:spacing w:val="0"/>
          <w:position w:val="0"/>
          <w:sz w:val="22"/>
          <w:shd w:fill="auto" w:val="clear"/>
        </w:rPr>
        <w:t xml:space="preserve">“Designing the right blend combining online and onsite training for optimal results</w:t>
      </w:r>
      <w:r>
        <w:rPr>
          <w:rFonts w:ascii="Arial" w:hAnsi="Arial" w:cs="Arial" w:eastAsia="Arial"/>
          <w:color w:val="auto"/>
          <w:spacing w:val="0"/>
          <w:position w:val="0"/>
          <w:sz w:val="22"/>
          <w:shd w:fill="auto" w:val="clear"/>
        </w:rPr>
        <w:t xml:space="preserve">”,  Performance Improvement, 41(4), 26-36 [available on: </w:t>
      </w:r>
      <w:hyperlink xmlns:r="http://schemas.openxmlformats.org/officeDocument/2006/relationships" r:id="docRId4">
        <w:r>
          <w:rPr>
            <w:rFonts w:ascii="Arial" w:hAnsi="Arial" w:cs="Arial" w:eastAsia="Arial"/>
            <w:color w:val="0000FF"/>
            <w:spacing w:val="0"/>
            <w:position w:val="0"/>
            <w:sz w:val="22"/>
            <w:u w:val="single"/>
            <w:shd w:fill="auto" w:val="clear"/>
          </w:rPr>
          <w:t xml:space="preserve">http://eujournal.org/index.php/esj</w:t>
        </w:r>
      </w:hyperlink>
      <w:r>
        <w:rPr>
          <w:rFonts w:ascii="Arial" w:hAnsi="Arial" w:cs="Arial" w:eastAsia="Arial"/>
          <w:color w:val="auto"/>
          <w:spacing w:val="0"/>
          <w:position w:val="0"/>
          <w:sz w:val="22"/>
          <w:shd w:fill="auto" w:val="clear"/>
        </w:rPr>
        <w:t xml:space="preserve">, accessed on: 26/02/2020]</w:t>
      </w: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Marshall ACM (2015), </w:t>
      </w:r>
      <w:r>
        <w:rPr>
          <w:rFonts w:ascii="Arial" w:hAnsi="Arial" w:cs="Arial" w:eastAsia="Arial"/>
          <w:i/>
          <w:color w:val="auto"/>
          <w:spacing w:val="0"/>
          <w:position w:val="0"/>
          <w:sz w:val="22"/>
          <w:shd w:fill="auto" w:val="clear"/>
        </w:rPr>
        <w:t xml:space="preserve">“Understanding equality and diversity in the workplace”, </w:t>
      </w:r>
      <w:r>
        <w:rPr>
          <w:rFonts w:ascii="Arial" w:hAnsi="Arial" w:cs="Arial" w:eastAsia="Arial"/>
          <w:color w:val="auto"/>
          <w:spacing w:val="0"/>
          <w:position w:val="0"/>
          <w:sz w:val="22"/>
          <w:shd w:fill="auto" w:val="clear"/>
        </w:rPr>
        <w:t xml:space="preserve">[available on: </w:t>
      </w:r>
    </w:p>
    <w:p>
      <w:pPr>
        <w:spacing w:before="0" w:after="160" w:line="259"/>
        <w:ind w:right="0" w:left="0" w:firstLine="0"/>
        <w:jc w:val="left"/>
        <w:rPr>
          <w:rFonts w:ascii="Arial" w:hAnsi="Arial" w:cs="Arial" w:eastAsia="Arial"/>
          <w:color w:val="auto"/>
          <w:spacing w:val="0"/>
          <w:position w:val="0"/>
          <w:sz w:val="22"/>
          <w:shd w:fill="auto" w:val="clear"/>
        </w:rPr>
      </w:pPr>
      <w:hyperlink xmlns:r="http://schemas.openxmlformats.org/officeDocument/2006/relationships" r:id="docRId5">
        <w:r>
          <w:rPr>
            <w:rFonts w:ascii="Arial" w:hAnsi="Arial" w:cs="Arial" w:eastAsia="Arial"/>
            <w:color w:val="0000FF"/>
            <w:spacing w:val="0"/>
            <w:position w:val="0"/>
            <w:sz w:val="22"/>
            <w:u w:val="single"/>
            <w:shd w:fill="auto" w:val="clear"/>
          </w:rPr>
          <w:t xml:space="preserve">https://marshallelearning.com/blog/understanding-equality-and-diversity-in-the-workplace/</w:t>
        </w:r>
      </w:hyperlink>
      <w:r>
        <w:rPr>
          <w:rFonts w:ascii="Arial" w:hAnsi="Arial" w:cs="Arial" w:eastAsia="Arial"/>
          <w:color w:val="auto"/>
          <w:spacing w:val="0"/>
          <w:position w:val="0"/>
          <w:sz w:val="22"/>
          <w:shd w:fill="auto" w:val="clear"/>
        </w:rPr>
        <w:t xml:space="preserve">, accessed on: 26/02/2020] </w:t>
      </w: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Salem Alanzi (2018), </w:t>
      </w:r>
      <w:r>
        <w:rPr>
          <w:rFonts w:ascii="Arial" w:hAnsi="Arial" w:cs="Arial" w:eastAsia="Arial"/>
          <w:i/>
          <w:color w:val="auto"/>
          <w:spacing w:val="0"/>
          <w:position w:val="0"/>
          <w:sz w:val="22"/>
          <w:shd w:fill="auto" w:val="clear"/>
        </w:rPr>
        <w:t xml:space="preserve">“PESTLE ANALYSIS”, </w:t>
      </w:r>
      <w:r>
        <w:rPr>
          <w:rFonts w:ascii="Arial" w:hAnsi="Arial" w:cs="Arial" w:eastAsia="Arial"/>
          <w:color w:val="auto"/>
          <w:spacing w:val="0"/>
          <w:position w:val="0"/>
          <w:sz w:val="22"/>
          <w:shd w:fill="auto" w:val="clear"/>
        </w:rPr>
        <w:t xml:space="preserve">[online on: </w:t>
      </w:r>
      <w:hyperlink xmlns:r="http://schemas.openxmlformats.org/officeDocument/2006/relationships" r:id="docRId6">
        <w:r>
          <w:rPr>
            <w:rFonts w:ascii="Arial" w:hAnsi="Arial" w:cs="Arial" w:eastAsia="Arial"/>
            <w:b/>
            <w:color w:val="0000FF"/>
            <w:spacing w:val="0"/>
            <w:position w:val="0"/>
            <w:sz w:val="22"/>
            <w:u w:val="single"/>
            <w:shd w:fill="auto" w:val="clear"/>
          </w:rPr>
          <w:t xml:space="preserve">http://www.salemalanzi.com/pestle-analysis/</w:t>
        </w:r>
      </w:hyperlink>
      <w:r>
        <w:rPr>
          <w:rFonts w:ascii="Arial" w:hAnsi="Arial" w:cs="Arial" w:eastAsia="Arial"/>
          <w:b/>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accessed on: 28/02/2020] </w:t>
      </w: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333333"/>
          <w:spacing w:val="0"/>
          <w:position w:val="0"/>
          <w:sz w:val="22"/>
          <w:shd w:fill="auto" w:val="clear"/>
        </w:rPr>
        <w:t xml:space="preserve">Schwind, H.&amp; Das H. &amp; Wagar T. (2007) in </w:t>
      </w:r>
      <w:r>
        <w:rPr>
          <w:rFonts w:ascii="Arial" w:hAnsi="Arial" w:cs="Arial" w:eastAsia="Arial"/>
          <w:i/>
          <w:color w:val="333333"/>
          <w:spacing w:val="0"/>
          <w:position w:val="0"/>
          <w:sz w:val="22"/>
          <w:shd w:fill="auto" w:val="clear"/>
        </w:rPr>
        <w:t xml:space="preserve">“Diversity</w:t>
      </w:r>
      <w:r>
        <w:rPr>
          <w:rFonts w:ascii="Arial" w:hAnsi="Arial" w:cs="Arial" w:eastAsia="Arial"/>
          <w:color w:val="333333"/>
          <w:spacing w:val="0"/>
          <w:position w:val="0"/>
          <w:sz w:val="22"/>
          <w:shd w:fill="auto" w:val="clear"/>
        </w:rPr>
        <w:t xml:space="preserve"> </w:t>
      </w:r>
      <w:r>
        <w:rPr>
          <w:rFonts w:ascii="Arial" w:hAnsi="Arial" w:cs="Arial" w:eastAsia="Arial"/>
          <w:i/>
          <w:color w:val="333333"/>
          <w:spacing w:val="0"/>
          <w:position w:val="0"/>
          <w:sz w:val="22"/>
          <w:shd w:fill="auto" w:val="clear"/>
        </w:rPr>
        <w:t xml:space="preserve">management” </w:t>
      </w:r>
      <w:r>
        <w:rPr>
          <w:rFonts w:ascii="Arial" w:hAnsi="Arial" w:cs="Arial" w:eastAsia="Arial"/>
          <w:color w:val="333333"/>
          <w:spacing w:val="0"/>
          <w:position w:val="0"/>
          <w:sz w:val="22"/>
          <w:shd w:fill="auto" w:val="clear"/>
        </w:rPr>
        <w:t xml:space="preserve"> In H. Schwind, H. Das, &amp; T. Wagar (Eds.), </w:t>
      </w:r>
      <w:r>
        <w:rPr>
          <w:rFonts w:ascii="Arial" w:hAnsi="Arial" w:cs="Arial" w:eastAsia="Arial"/>
          <w:i/>
          <w:color w:val="333333"/>
          <w:spacing w:val="0"/>
          <w:position w:val="0"/>
          <w:sz w:val="22"/>
          <w:shd w:fill="auto" w:val="clear"/>
        </w:rPr>
        <w:t xml:space="preserve">Canadian Human resource management: A strategic approach</w:t>
      </w:r>
      <w:r>
        <w:rPr>
          <w:rFonts w:ascii="Arial" w:hAnsi="Arial" w:cs="Arial" w:eastAsia="Arial"/>
          <w:color w:val="333333"/>
          <w:spacing w:val="0"/>
          <w:position w:val="0"/>
          <w:sz w:val="22"/>
          <w:shd w:fill="auto" w:val="clear"/>
        </w:rPr>
        <w:t xml:space="preserve"> (8th ed.) (pp. 486</w:t>
      </w:r>
      <w:r>
        <w:rPr>
          <w:rFonts w:ascii="Arial" w:hAnsi="Arial" w:cs="Arial" w:eastAsia="Arial"/>
          <w:color w:val="333333"/>
          <w:spacing w:val="0"/>
          <w:position w:val="0"/>
          <w:sz w:val="22"/>
          <w:shd w:fill="auto" w:val="clear"/>
        </w:rPr>
        <w:t xml:space="preserve">–</w:t>
      </w:r>
      <w:r>
        <w:rPr>
          <w:rFonts w:ascii="Arial" w:hAnsi="Arial" w:cs="Arial" w:eastAsia="Arial"/>
          <w:color w:val="333333"/>
          <w:spacing w:val="0"/>
          <w:position w:val="0"/>
          <w:sz w:val="22"/>
          <w:shd w:fill="auto" w:val="clear"/>
        </w:rPr>
        <w:t xml:space="preserve">524).</w:t>
      </w:r>
      <w:r>
        <w:rPr>
          <w:rFonts w:ascii="Arial" w:hAnsi="Arial" w:cs="Arial" w:eastAsia="Arial"/>
          <w:color w:val="333333"/>
          <w:spacing w:val="0"/>
          <w:position w:val="0"/>
          <w:sz w:val="22"/>
          <w:shd w:fill="auto" w:val="clear"/>
        </w:rPr>
        <w:t xml:space="preserve"> </w:t>
      </w:r>
      <w:r>
        <w:rPr>
          <w:rFonts w:ascii="Arial" w:hAnsi="Arial" w:cs="Arial" w:eastAsia="Arial"/>
          <w:color w:val="333333"/>
          <w:spacing w:val="0"/>
          <w:position w:val="0"/>
          <w:sz w:val="22"/>
          <w:shd w:fill="auto" w:val="clear"/>
        </w:rPr>
        <w:t xml:space="preserve">Toronto:</w:t>
      </w:r>
      <w:r>
        <w:rPr>
          <w:rFonts w:ascii="Arial" w:hAnsi="Arial" w:cs="Arial" w:eastAsia="Arial"/>
          <w:color w:val="333333"/>
          <w:spacing w:val="0"/>
          <w:position w:val="0"/>
          <w:sz w:val="22"/>
          <w:shd w:fill="auto" w:val="clear"/>
        </w:rPr>
        <w:t xml:space="preserve"> </w:t>
      </w:r>
      <w:r>
        <w:rPr>
          <w:rFonts w:ascii="Arial" w:hAnsi="Arial" w:cs="Arial" w:eastAsia="Arial"/>
          <w:color w:val="333333"/>
          <w:spacing w:val="0"/>
          <w:position w:val="0"/>
          <w:sz w:val="22"/>
          <w:shd w:fill="auto" w:val="clear"/>
        </w:rPr>
        <w:t xml:space="preserve">McGraw-Hill Rye, [available on: </w:t>
      </w:r>
      <w:hyperlink xmlns:r="http://schemas.openxmlformats.org/officeDocument/2006/relationships" r:id="docRId7">
        <w:r>
          <w:rPr>
            <w:rFonts w:ascii="Arial" w:hAnsi="Arial" w:cs="Arial" w:eastAsia="Arial"/>
            <w:color w:val="0000FF"/>
            <w:spacing w:val="0"/>
            <w:position w:val="0"/>
            <w:sz w:val="22"/>
            <w:u w:val="single"/>
            <w:shd w:fill="auto" w:val="clear"/>
          </w:rPr>
          <w:t xml:space="preserve">https://www.tandfonline.com/doi/full/10.1080/1331677X.2015.1100837</w:t>
        </w:r>
      </w:hyperlink>
      <w:r>
        <w:rPr>
          <w:rFonts w:ascii="Arial" w:hAnsi="Arial" w:cs="Arial" w:eastAsia="Arial"/>
          <w:color w:val="auto"/>
          <w:spacing w:val="0"/>
          <w:position w:val="0"/>
          <w:sz w:val="22"/>
          <w:shd w:fill="auto" w:val="clear"/>
        </w:rPr>
        <w:t xml:space="preserve">, accessed on 27/02/2020] </w:t>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num w:numId="2">
    <w:abstractNumId w:val="24"/>
  </w:num>
  <w:num w:numId="4">
    <w:abstractNumId w:val="18"/>
  </w:num>
  <w:num w:numId="6">
    <w:abstractNumId w:val="12"/>
  </w:num>
  <w:num w:numId="8">
    <w:abstractNumId w:val="6"/>
  </w:num>
  <w:num w:numId="10">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eujournal.org/index.php/esj" Id="docRId3" Type="http://schemas.openxmlformats.org/officeDocument/2006/relationships/hyperlink" /><Relationship TargetMode="External" Target="https://www.tandfonline.com/doi/full/10.1080/1331677X.2015.1100837" Id="docRId7" Type="http://schemas.openxmlformats.org/officeDocument/2006/relationships/hyperlink" /><Relationship TargetMode="External" Target="https://pestleanalysis.com/" Id="docRId0" Type="http://schemas.openxmlformats.org/officeDocument/2006/relationships/hyperlink" /><Relationship TargetMode="External" Target="http://eujournal.org/index.php/esj%20accessed%20on%2027/02/2020" Id="docRId2" Type="http://schemas.openxmlformats.org/officeDocument/2006/relationships/hyperlink" /><Relationship TargetMode="External" Target="http://eujournal.org/index.php/esj" Id="docRId4" Type="http://schemas.openxmlformats.org/officeDocument/2006/relationships/hyperlink" /><Relationship TargetMode="External" Target="http://www.salemalanzi.com/pestle-analysis/" Id="docRId6" Type="http://schemas.openxmlformats.org/officeDocument/2006/relationships/hyperlink" /><Relationship Target="numbering.xml" Id="docRId8" Type="http://schemas.openxmlformats.org/officeDocument/2006/relationships/numbering" /><Relationship TargetMode="External" Target="https://www.thebalancecareers.com/what-is-company-culture-2062000" Id="docRId1" Type="http://schemas.openxmlformats.org/officeDocument/2006/relationships/hyperlink" /><Relationship TargetMode="External" Target="https://marshallelearning.com/blog/understanding-equality-and-diversity-in-the-workplace/" Id="docRId5" Type="http://schemas.openxmlformats.org/officeDocument/2006/relationships/hyperlink" /><Relationship Target="styles.xml" Id="docRId9" Type="http://schemas.openxmlformats.org/officeDocument/2006/relationships/styles" /></Relationships>
</file>