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33D11" w14:textId="044C9CBE" w:rsidR="006403BD" w:rsidRDefault="00633BC9" w:rsidP="002069A7">
      <w:pPr>
        <w:spacing w:line="360" w:lineRule="auto"/>
        <w:rPr>
          <w:rFonts w:ascii="Times New Roman" w:hAnsi="Times New Roman"/>
        </w:rPr>
      </w:pPr>
      <w:r>
        <w:rPr>
          <w:rFonts w:ascii="Times New Roman" w:hAnsi="Times New Roman"/>
        </w:rPr>
        <w:t>15/01/2026</w:t>
      </w:r>
    </w:p>
    <w:p w14:paraId="7074169F" w14:textId="77777777" w:rsidR="006403BD" w:rsidRDefault="006403BD" w:rsidP="002069A7">
      <w:pPr>
        <w:spacing w:line="360" w:lineRule="auto"/>
        <w:rPr>
          <w:rFonts w:ascii="Times New Roman" w:hAnsi="Times New Roman"/>
        </w:rPr>
      </w:pPr>
    </w:p>
    <w:p w14:paraId="6F20F272" w14:textId="77777777" w:rsidR="00633BC9" w:rsidRDefault="00633BC9" w:rsidP="006403BD">
      <w:pPr>
        <w:spacing w:line="360" w:lineRule="auto"/>
        <w:rPr>
          <w:rFonts w:ascii="Times New Roman" w:hAnsi="Times New Roman"/>
        </w:rPr>
      </w:pPr>
    </w:p>
    <w:p w14:paraId="0C119516" w14:textId="77777777" w:rsidR="00633BC9" w:rsidRDefault="00633BC9" w:rsidP="006403BD">
      <w:pPr>
        <w:spacing w:line="360" w:lineRule="auto"/>
        <w:rPr>
          <w:rFonts w:ascii="Times New Roman" w:hAnsi="Times New Roman"/>
        </w:rPr>
      </w:pPr>
    </w:p>
    <w:p w14:paraId="6E529BE0" w14:textId="77777777" w:rsidR="00633BC9" w:rsidRDefault="00633BC9" w:rsidP="006403BD">
      <w:pPr>
        <w:spacing w:line="360" w:lineRule="auto"/>
        <w:rPr>
          <w:rFonts w:ascii="Times New Roman" w:hAnsi="Times New Roman"/>
        </w:rPr>
      </w:pPr>
    </w:p>
    <w:p w14:paraId="25993709" w14:textId="77777777" w:rsidR="00633BC9" w:rsidRDefault="00633BC9" w:rsidP="006403BD">
      <w:pPr>
        <w:spacing w:line="360" w:lineRule="auto"/>
        <w:rPr>
          <w:rFonts w:ascii="Times New Roman" w:hAnsi="Times New Roman"/>
        </w:rPr>
      </w:pPr>
    </w:p>
    <w:p w14:paraId="30FE7B8B" w14:textId="77777777" w:rsidR="00633BC9" w:rsidRDefault="00633BC9" w:rsidP="006403BD">
      <w:pPr>
        <w:spacing w:line="360" w:lineRule="auto"/>
        <w:rPr>
          <w:rFonts w:ascii="Times New Roman" w:hAnsi="Times New Roman"/>
        </w:rPr>
      </w:pPr>
    </w:p>
    <w:p w14:paraId="113DF226" w14:textId="6617AB8F" w:rsidR="00633BC9" w:rsidRPr="00633BC9" w:rsidRDefault="00633BC9" w:rsidP="00633BC9">
      <w:pPr>
        <w:spacing w:line="360" w:lineRule="auto"/>
        <w:jc w:val="center"/>
        <w:rPr>
          <w:rFonts w:ascii="Times New Roman" w:hAnsi="Times New Roman"/>
          <w:b/>
          <w:bCs/>
        </w:rPr>
      </w:pPr>
      <w:r w:rsidRPr="00633BC9">
        <w:rPr>
          <w:rFonts w:ascii="Times New Roman" w:hAnsi="Times New Roman"/>
          <w:b/>
          <w:bCs/>
        </w:rPr>
        <w:t xml:space="preserve">Case formulation of Emma L </w:t>
      </w:r>
    </w:p>
    <w:p w14:paraId="45F1658E" w14:textId="6362762F" w:rsidR="00633BC9" w:rsidRDefault="006D3108" w:rsidP="00633BC9">
      <w:pPr>
        <w:spacing w:line="360" w:lineRule="auto"/>
        <w:jc w:val="center"/>
        <w:rPr>
          <w:rFonts w:ascii="Times New Roman" w:hAnsi="Times New Roman"/>
        </w:rPr>
      </w:pPr>
      <w:r>
        <w:rPr>
          <w:rFonts w:ascii="Times New Roman" w:hAnsi="Times New Roman"/>
        </w:rPr>
        <w:t>Forensic psychology and the criminal mind</w:t>
      </w:r>
    </w:p>
    <w:p w14:paraId="4CA6D8F1" w14:textId="78BCD666" w:rsidR="00633BC9" w:rsidRDefault="00633BC9" w:rsidP="00633BC9">
      <w:pPr>
        <w:spacing w:line="360" w:lineRule="auto"/>
        <w:jc w:val="center"/>
        <w:rPr>
          <w:rFonts w:ascii="Times New Roman" w:hAnsi="Times New Roman"/>
        </w:rPr>
      </w:pPr>
      <w:r>
        <w:rPr>
          <w:rFonts w:ascii="Times New Roman" w:hAnsi="Times New Roman"/>
        </w:rPr>
        <w:t>Module lecturer-</w:t>
      </w:r>
      <w:r w:rsidR="006D3108">
        <w:rPr>
          <w:rFonts w:ascii="Times New Roman" w:hAnsi="Times New Roman"/>
        </w:rPr>
        <w:t xml:space="preserve"> Karen Eaton Thomas</w:t>
      </w:r>
    </w:p>
    <w:p w14:paraId="7F3C6CE2" w14:textId="77777777" w:rsidR="00633BC9" w:rsidRDefault="00633BC9" w:rsidP="006403BD">
      <w:pPr>
        <w:spacing w:line="360" w:lineRule="auto"/>
        <w:rPr>
          <w:rFonts w:ascii="Times New Roman" w:hAnsi="Times New Roman"/>
        </w:rPr>
      </w:pPr>
    </w:p>
    <w:p w14:paraId="086ABB0D" w14:textId="77777777" w:rsidR="00633BC9" w:rsidRDefault="00633BC9" w:rsidP="006403BD">
      <w:pPr>
        <w:spacing w:line="360" w:lineRule="auto"/>
        <w:rPr>
          <w:rFonts w:ascii="Times New Roman" w:hAnsi="Times New Roman"/>
        </w:rPr>
      </w:pPr>
    </w:p>
    <w:p w14:paraId="0A5F2643" w14:textId="77777777" w:rsidR="00633BC9" w:rsidRDefault="00633BC9" w:rsidP="006403BD">
      <w:pPr>
        <w:spacing w:line="360" w:lineRule="auto"/>
        <w:rPr>
          <w:rFonts w:ascii="Times New Roman" w:hAnsi="Times New Roman"/>
        </w:rPr>
      </w:pPr>
    </w:p>
    <w:p w14:paraId="0FC413AA" w14:textId="77777777" w:rsidR="00633BC9" w:rsidRDefault="00633BC9" w:rsidP="006403BD">
      <w:pPr>
        <w:spacing w:line="360" w:lineRule="auto"/>
        <w:rPr>
          <w:rFonts w:ascii="Times New Roman" w:hAnsi="Times New Roman"/>
        </w:rPr>
      </w:pPr>
    </w:p>
    <w:p w14:paraId="729093FC" w14:textId="77777777" w:rsidR="00633BC9" w:rsidRDefault="00633BC9" w:rsidP="006403BD">
      <w:pPr>
        <w:spacing w:line="360" w:lineRule="auto"/>
        <w:rPr>
          <w:rFonts w:ascii="Times New Roman" w:hAnsi="Times New Roman"/>
        </w:rPr>
      </w:pPr>
    </w:p>
    <w:p w14:paraId="5F43FFC7" w14:textId="77777777" w:rsidR="00633BC9" w:rsidRDefault="00633BC9" w:rsidP="006403BD">
      <w:pPr>
        <w:spacing w:line="360" w:lineRule="auto"/>
        <w:rPr>
          <w:rFonts w:ascii="Times New Roman" w:hAnsi="Times New Roman"/>
        </w:rPr>
      </w:pPr>
    </w:p>
    <w:p w14:paraId="0F8FBF3A" w14:textId="77777777" w:rsidR="00633BC9" w:rsidRDefault="00633BC9" w:rsidP="006403BD">
      <w:pPr>
        <w:spacing w:line="360" w:lineRule="auto"/>
        <w:rPr>
          <w:rFonts w:ascii="Times New Roman" w:hAnsi="Times New Roman"/>
        </w:rPr>
      </w:pPr>
    </w:p>
    <w:p w14:paraId="768E03D0" w14:textId="77777777" w:rsidR="00633BC9" w:rsidRDefault="00633BC9" w:rsidP="006403BD">
      <w:pPr>
        <w:spacing w:line="360" w:lineRule="auto"/>
        <w:rPr>
          <w:rFonts w:ascii="Times New Roman" w:hAnsi="Times New Roman"/>
        </w:rPr>
      </w:pPr>
    </w:p>
    <w:p w14:paraId="346BBE39" w14:textId="77777777" w:rsidR="00633BC9" w:rsidRDefault="00633BC9" w:rsidP="006403BD">
      <w:pPr>
        <w:spacing w:line="360" w:lineRule="auto"/>
        <w:rPr>
          <w:rFonts w:ascii="Times New Roman" w:hAnsi="Times New Roman"/>
        </w:rPr>
      </w:pPr>
    </w:p>
    <w:p w14:paraId="12FC8149" w14:textId="77777777" w:rsidR="00633BC9" w:rsidRDefault="00633BC9" w:rsidP="006403BD">
      <w:pPr>
        <w:spacing w:line="360" w:lineRule="auto"/>
        <w:rPr>
          <w:rFonts w:ascii="Times New Roman" w:hAnsi="Times New Roman"/>
        </w:rPr>
      </w:pPr>
    </w:p>
    <w:p w14:paraId="0AB842F0" w14:textId="77777777" w:rsidR="00633BC9" w:rsidRDefault="00633BC9" w:rsidP="006403BD">
      <w:pPr>
        <w:spacing w:line="360" w:lineRule="auto"/>
        <w:rPr>
          <w:rFonts w:ascii="Times New Roman" w:hAnsi="Times New Roman"/>
        </w:rPr>
      </w:pPr>
    </w:p>
    <w:p w14:paraId="6625630C" w14:textId="77777777" w:rsidR="00633BC9" w:rsidRDefault="00633BC9" w:rsidP="006403BD">
      <w:pPr>
        <w:spacing w:line="360" w:lineRule="auto"/>
        <w:rPr>
          <w:rFonts w:ascii="Times New Roman" w:hAnsi="Times New Roman"/>
        </w:rPr>
      </w:pPr>
    </w:p>
    <w:p w14:paraId="4C367D3E" w14:textId="77777777" w:rsidR="00633BC9" w:rsidRDefault="00633BC9" w:rsidP="006403BD">
      <w:pPr>
        <w:spacing w:line="360" w:lineRule="auto"/>
        <w:rPr>
          <w:rFonts w:ascii="Times New Roman" w:hAnsi="Times New Roman"/>
        </w:rPr>
      </w:pPr>
    </w:p>
    <w:p w14:paraId="10B9ED03" w14:textId="77777777" w:rsidR="00633BC9" w:rsidRDefault="00633BC9" w:rsidP="006403BD">
      <w:pPr>
        <w:spacing w:line="360" w:lineRule="auto"/>
        <w:rPr>
          <w:rFonts w:ascii="Times New Roman" w:hAnsi="Times New Roman"/>
        </w:rPr>
      </w:pPr>
    </w:p>
    <w:p w14:paraId="1A733B82" w14:textId="77777777" w:rsidR="00633BC9" w:rsidRDefault="00633BC9" w:rsidP="006403BD">
      <w:pPr>
        <w:spacing w:line="360" w:lineRule="auto"/>
        <w:rPr>
          <w:rFonts w:ascii="Times New Roman" w:hAnsi="Times New Roman"/>
        </w:rPr>
      </w:pPr>
    </w:p>
    <w:p w14:paraId="19334E60" w14:textId="77777777" w:rsidR="00633BC9" w:rsidRDefault="00633BC9" w:rsidP="006403BD">
      <w:pPr>
        <w:spacing w:line="360" w:lineRule="auto"/>
        <w:rPr>
          <w:rFonts w:ascii="Times New Roman" w:hAnsi="Times New Roman"/>
        </w:rPr>
      </w:pPr>
    </w:p>
    <w:p w14:paraId="5694B909" w14:textId="77777777" w:rsidR="00633BC9" w:rsidRDefault="00633BC9" w:rsidP="006403BD">
      <w:pPr>
        <w:spacing w:line="360" w:lineRule="auto"/>
        <w:rPr>
          <w:rFonts w:ascii="Times New Roman" w:hAnsi="Times New Roman"/>
        </w:rPr>
      </w:pPr>
    </w:p>
    <w:p w14:paraId="5C8FA487" w14:textId="77777777" w:rsidR="00633BC9" w:rsidRDefault="00633BC9" w:rsidP="006403BD">
      <w:pPr>
        <w:spacing w:line="360" w:lineRule="auto"/>
        <w:rPr>
          <w:rFonts w:ascii="Times New Roman" w:hAnsi="Times New Roman"/>
        </w:rPr>
      </w:pPr>
    </w:p>
    <w:p w14:paraId="75EF61C9" w14:textId="77777777" w:rsidR="00633BC9" w:rsidRDefault="00633BC9" w:rsidP="006403BD">
      <w:pPr>
        <w:spacing w:line="360" w:lineRule="auto"/>
        <w:rPr>
          <w:rFonts w:ascii="Times New Roman" w:hAnsi="Times New Roman"/>
        </w:rPr>
      </w:pPr>
    </w:p>
    <w:p w14:paraId="11575A90" w14:textId="77777777" w:rsidR="00633BC9" w:rsidRDefault="00633BC9" w:rsidP="006403BD">
      <w:pPr>
        <w:spacing w:line="360" w:lineRule="auto"/>
        <w:rPr>
          <w:rFonts w:ascii="Times New Roman" w:hAnsi="Times New Roman"/>
        </w:rPr>
      </w:pPr>
    </w:p>
    <w:p w14:paraId="3B24C272" w14:textId="77777777" w:rsidR="00633BC9" w:rsidRDefault="00633BC9" w:rsidP="006403BD">
      <w:pPr>
        <w:spacing w:line="360" w:lineRule="auto"/>
        <w:rPr>
          <w:rFonts w:ascii="Times New Roman" w:hAnsi="Times New Roman"/>
        </w:rPr>
      </w:pPr>
    </w:p>
    <w:p w14:paraId="35E8C6E9" w14:textId="77777777" w:rsidR="00633BC9" w:rsidRDefault="00633BC9" w:rsidP="006403BD">
      <w:pPr>
        <w:spacing w:line="360" w:lineRule="auto"/>
        <w:rPr>
          <w:rFonts w:ascii="Times New Roman" w:hAnsi="Times New Roman"/>
        </w:rPr>
      </w:pPr>
    </w:p>
    <w:p w14:paraId="31B28EFB" w14:textId="0C445E78" w:rsidR="006403BD" w:rsidRPr="006403BD" w:rsidRDefault="006403BD" w:rsidP="006403BD">
      <w:pPr>
        <w:spacing w:line="360" w:lineRule="auto"/>
        <w:rPr>
          <w:rFonts w:ascii="Times New Roman" w:hAnsi="Times New Roman"/>
        </w:rPr>
      </w:pPr>
      <w:r w:rsidRPr="006403BD">
        <w:rPr>
          <w:rFonts w:ascii="Times New Roman" w:hAnsi="Times New Roman"/>
        </w:rPr>
        <w:t>Acknowledgement of AI Use</w:t>
      </w:r>
    </w:p>
    <w:p w14:paraId="2A240036" w14:textId="77777777" w:rsidR="006403BD" w:rsidRPr="006403BD" w:rsidRDefault="006403BD" w:rsidP="006403BD">
      <w:pPr>
        <w:spacing w:line="360" w:lineRule="auto"/>
        <w:rPr>
          <w:rFonts w:ascii="Times New Roman" w:hAnsi="Times New Roman"/>
        </w:rPr>
      </w:pPr>
      <w:r w:rsidRPr="006403BD">
        <w:rPr>
          <w:rFonts w:ascii="Times New Roman" w:hAnsi="Times New Roman"/>
        </w:rPr>
        <w:t> </w:t>
      </w:r>
    </w:p>
    <w:p w14:paraId="4228E6F7" w14:textId="1FB78E59" w:rsidR="006403BD" w:rsidRDefault="006403BD" w:rsidP="006403BD">
      <w:pPr>
        <w:spacing w:line="360" w:lineRule="auto"/>
        <w:rPr>
          <w:rFonts w:ascii="Times New Roman" w:hAnsi="Times New Roman"/>
        </w:rPr>
      </w:pPr>
      <w:r w:rsidRPr="006403BD">
        <w:rPr>
          <w:rFonts w:ascii="Times New Roman" w:hAnsi="Times New Roman"/>
        </w:rPr>
        <w:t>I acknowledge the use of ChatGPT (</w:t>
      </w:r>
      <w:hyperlink r:id="rId7" w:tgtFrame="_blank" w:history="1">
        <w:r w:rsidRPr="006403BD">
          <w:rPr>
            <w:rStyle w:val="Hyperlink"/>
            <w:rFonts w:ascii="Times New Roman" w:hAnsi="Times New Roman"/>
          </w:rPr>
          <w:t>https://chatgpt.com/</w:t>
        </w:r>
      </w:hyperlink>
      <w:r w:rsidRPr="006403BD">
        <w:rPr>
          <w:rFonts w:ascii="Times New Roman" w:hAnsi="Times New Roman"/>
        </w:rPr>
        <w:t>) on</w:t>
      </w:r>
      <w:r>
        <w:rPr>
          <w:rFonts w:ascii="Times New Roman" w:hAnsi="Times New Roman"/>
        </w:rPr>
        <w:t xml:space="preserve"> 28/12/2025</w:t>
      </w:r>
      <w:r w:rsidRPr="006403BD">
        <w:rPr>
          <w:rFonts w:ascii="Times New Roman" w:hAnsi="Times New Roman"/>
        </w:rPr>
        <w:t> to structure my essay and to support my research using the prompt(s): </w:t>
      </w:r>
    </w:p>
    <w:p w14:paraId="5387A449" w14:textId="64E280D8" w:rsidR="006403BD" w:rsidRDefault="006403BD" w:rsidP="006403BD">
      <w:pPr>
        <w:pStyle w:val="ListParagraph"/>
        <w:numPr>
          <w:ilvl w:val="0"/>
          <w:numId w:val="2"/>
        </w:numPr>
        <w:spacing w:line="360" w:lineRule="auto"/>
        <w:rPr>
          <w:rFonts w:ascii="Times New Roman" w:hAnsi="Times New Roman"/>
        </w:rPr>
      </w:pPr>
      <w:r w:rsidRPr="006403BD">
        <w:rPr>
          <w:rFonts w:ascii="Times New Roman" w:hAnsi="Times New Roman"/>
        </w:rPr>
        <w:t xml:space="preserve">what </w:t>
      </w:r>
      <w:r w:rsidRPr="006403BD">
        <w:rPr>
          <w:rFonts w:ascii="Times New Roman" w:hAnsi="Times New Roman"/>
        </w:rPr>
        <w:t>schemes</w:t>
      </w:r>
      <w:r w:rsidRPr="006403BD">
        <w:rPr>
          <w:rFonts w:ascii="Times New Roman" w:hAnsi="Times New Roman"/>
        </w:rPr>
        <w:t xml:space="preserve"> are there in the uk to help women of financial abuse or just iddues with finances to be supported</w:t>
      </w:r>
    </w:p>
    <w:p w14:paraId="433CBC6C" w14:textId="77777777" w:rsidR="006403BD" w:rsidRPr="006403BD" w:rsidRDefault="006403BD" w:rsidP="006403BD">
      <w:pPr>
        <w:pStyle w:val="ListParagraph"/>
        <w:numPr>
          <w:ilvl w:val="0"/>
          <w:numId w:val="2"/>
        </w:numPr>
        <w:spacing w:line="360" w:lineRule="auto"/>
        <w:rPr>
          <w:rFonts w:ascii="Times New Roman" w:hAnsi="Times New Roman"/>
        </w:rPr>
      </w:pPr>
    </w:p>
    <w:p w14:paraId="1F65AB48" w14:textId="770AAB68" w:rsidR="006403BD" w:rsidRDefault="006403BD" w:rsidP="002069A7">
      <w:pPr>
        <w:spacing w:line="360" w:lineRule="auto"/>
        <w:rPr>
          <w:rFonts w:ascii="Times New Roman" w:hAnsi="Times New Roman"/>
        </w:rPr>
      </w:pPr>
      <w:r w:rsidRPr="006403BD">
        <w:rPr>
          <w:rFonts w:ascii="Times New Roman" w:hAnsi="Times New Roman"/>
        </w:rPr>
        <w:t>I confirm that I have not presented any AI generated text as my own work. I confirm I have copies of my drafts, notes, and other resources I used before, and after the use of AI tools which I may be asked to provide in evidence.</w:t>
      </w:r>
    </w:p>
    <w:p w14:paraId="3E24D84B" w14:textId="77777777" w:rsidR="006403BD" w:rsidRDefault="006403BD" w:rsidP="002069A7">
      <w:pPr>
        <w:spacing w:line="360" w:lineRule="auto"/>
        <w:rPr>
          <w:rFonts w:ascii="Times New Roman" w:hAnsi="Times New Roman"/>
        </w:rPr>
      </w:pPr>
    </w:p>
    <w:p w14:paraId="2E10001D" w14:textId="77777777" w:rsidR="006403BD" w:rsidRDefault="006403BD" w:rsidP="002069A7">
      <w:pPr>
        <w:spacing w:line="360" w:lineRule="auto"/>
        <w:rPr>
          <w:rFonts w:ascii="Times New Roman" w:hAnsi="Times New Roman"/>
        </w:rPr>
      </w:pPr>
    </w:p>
    <w:p w14:paraId="73F550FB" w14:textId="77777777" w:rsidR="006403BD" w:rsidRDefault="006403BD" w:rsidP="002069A7">
      <w:pPr>
        <w:spacing w:line="360" w:lineRule="auto"/>
        <w:rPr>
          <w:rFonts w:ascii="Times New Roman" w:hAnsi="Times New Roman"/>
        </w:rPr>
      </w:pPr>
    </w:p>
    <w:p w14:paraId="56CC0878" w14:textId="77777777" w:rsidR="006403BD" w:rsidRDefault="006403BD" w:rsidP="002069A7">
      <w:pPr>
        <w:spacing w:line="360" w:lineRule="auto"/>
        <w:rPr>
          <w:rFonts w:ascii="Times New Roman" w:hAnsi="Times New Roman"/>
        </w:rPr>
      </w:pPr>
    </w:p>
    <w:p w14:paraId="4C929442" w14:textId="77777777" w:rsidR="006403BD" w:rsidRDefault="006403BD" w:rsidP="002069A7">
      <w:pPr>
        <w:spacing w:line="360" w:lineRule="auto"/>
        <w:rPr>
          <w:rFonts w:ascii="Times New Roman" w:hAnsi="Times New Roman"/>
        </w:rPr>
      </w:pPr>
    </w:p>
    <w:p w14:paraId="30F0D715" w14:textId="77777777" w:rsidR="006403BD" w:rsidRDefault="006403BD" w:rsidP="002069A7">
      <w:pPr>
        <w:spacing w:line="360" w:lineRule="auto"/>
        <w:rPr>
          <w:rFonts w:ascii="Times New Roman" w:hAnsi="Times New Roman"/>
        </w:rPr>
      </w:pPr>
    </w:p>
    <w:p w14:paraId="7523592F" w14:textId="77777777" w:rsidR="006403BD" w:rsidRDefault="006403BD" w:rsidP="002069A7">
      <w:pPr>
        <w:spacing w:line="360" w:lineRule="auto"/>
        <w:rPr>
          <w:rFonts w:ascii="Times New Roman" w:hAnsi="Times New Roman"/>
        </w:rPr>
      </w:pPr>
    </w:p>
    <w:p w14:paraId="631E3979" w14:textId="77777777" w:rsidR="006403BD" w:rsidRDefault="006403BD" w:rsidP="002069A7">
      <w:pPr>
        <w:spacing w:line="360" w:lineRule="auto"/>
        <w:rPr>
          <w:rFonts w:ascii="Times New Roman" w:hAnsi="Times New Roman"/>
        </w:rPr>
      </w:pPr>
    </w:p>
    <w:p w14:paraId="3A52DEB4" w14:textId="77777777" w:rsidR="006403BD" w:rsidRDefault="006403BD" w:rsidP="002069A7">
      <w:pPr>
        <w:spacing w:line="360" w:lineRule="auto"/>
        <w:rPr>
          <w:rFonts w:ascii="Times New Roman" w:hAnsi="Times New Roman"/>
        </w:rPr>
      </w:pPr>
    </w:p>
    <w:p w14:paraId="79D620A2" w14:textId="77777777" w:rsidR="006403BD" w:rsidRDefault="006403BD" w:rsidP="002069A7">
      <w:pPr>
        <w:spacing w:line="360" w:lineRule="auto"/>
        <w:rPr>
          <w:rFonts w:ascii="Times New Roman" w:hAnsi="Times New Roman"/>
        </w:rPr>
      </w:pPr>
    </w:p>
    <w:p w14:paraId="1CFD0BC4" w14:textId="77777777" w:rsidR="006403BD" w:rsidRDefault="006403BD" w:rsidP="002069A7">
      <w:pPr>
        <w:spacing w:line="360" w:lineRule="auto"/>
        <w:rPr>
          <w:rFonts w:ascii="Times New Roman" w:hAnsi="Times New Roman"/>
        </w:rPr>
      </w:pPr>
    </w:p>
    <w:p w14:paraId="03D09064" w14:textId="77777777" w:rsidR="006403BD" w:rsidRDefault="006403BD" w:rsidP="002069A7">
      <w:pPr>
        <w:spacing w:line="360" w:lineRule="auto"/>
        <w:rPr>
          <w:rFonts w:ascii="Times New Roman" w:hAnsi="Times New Roman"/>
        </w:rPr>
      </w:pPr>
    </w:p>
    <w:p w14:paraId="2E5C400B" w14:textId="77777777" w:rsidR="006403BD" w:rsidRDefault="006403BD" w:rsidP="002069A7">
      <w:pPr>
        <w:spacing w:line="360" w:lineRule="auto"/>
        <w:rPr>
          <w:rFonts w:ascii="Times New Roman" w:hAnsi="Times New Roman"/>
        </w:rPr>
      </w:pPr>
    </w:p>
    <w:p w14:paraId="58B9DDBF" w14:textId="77777777" w:rsidR="006403BD" w:rsidRDefault="006403BD" w:rsidP="002069A7">
      <w:pPr>
        <w:spacing w:line="360" w:lineRule="auto"/>
        <w:rPr>
          <w:rFonts w:ascii="Times New Roman" w:hAnsi="Times New Roman"/>
        </w:rPr>
      </w:pPr>
    </w:p>
    <w:p w14:paraId="7019F301" w14:textId="2411C4DB" w:rsidR="00951A20" w:rsidRPr="002069A7" w:rsidRDefault="00000000" w:rsidP="002069A7">
      <w:pPr>
        <w:spacing w:line="360" w:lineRule="auto"/>
        <w:rPr>
          <w:rFonts w:ascii="Times New Roman" w:hAnsi="Times New Roman"/>
        </w:rPr>
      </w:pPr>
      <w:r w:rsidRPr="002069A7">
        <w:rPr>
          <w:rFonts w:ascii="Times New Roman" w:hAnsi="Times New Roman"/>
        </w:rPr>
        <w:t>Forensic case formulation is a tool used in the preparation, planning, presentation and maintaining of intervention and rehabilitation plans in the UK’s justice system.</w:t>
      </w:r>
      <w:r w:rsidR="005F5486" w:rsidRPr="002069A7">
        <w:rPr>
          <w:rFonts w:ascii="Times New Roman" w:hAnsi="Times New Roman"/>
        </w:rPr>
        <w:t xml:space="preserve"> </w:t>
      </w:r>
      <w:r w:rsidRPr="002069A7">
        <w:rPr>
          <w:rFonts w:ascii="Times New Roman" w:hAnsi="Times New Roman"/>
        </w:rPr>
        <w:t>An intervention plan to aid rehabilitation is required for Emma L who has been found guilty of Fraud and theft within the workplace</w:t>
      </w:r>
      <w:r w:rsidRPr="002069A7">
        <w:rPr>
          <w:rFonts w:ascii="Times New Roman" w:hAnsi="Times New Roman"/>
          <w:color w:val="EE0000"/>
        </w:rPr>
        <w:t xml:space="preserve"> </w:t>
      </w:r>
      <w:r w:rsidRPr="002069A7">
        <w:rPr>
          <w:rFonts w:ascii="Times New Roman" w:hAnsi="Times New Roman"/>
        </w:rPr>
        <w:t xml:space="preserve">and has been handed a suspended sentence with a further 150 hours of community working. The forensic case formulation explores multiple avenues in the offender’s situation, personal history and psychological presentation to develop a detailed plan for intervention to overcome or reduce problems, provide a </w:t>
      </w:r>
      <w:r w:rsidR="00165274" w:rsidRPr="002069A7">
        <w:rPr>
          <w:rFonts w:ascii="Times New Roman" w:hAnsi="Times New Roman"/>
        </w:rPr>
        <w:t>framework to</w:t>
      </w:r>
      <w:r w:rsidRPr="002069A7">
        <w:rPr>
          <w:rFonts w:ascii="Times New Roman" w:hAnsi="Times New Roman"/>
        </w:rPr>
        <w:t xml:space="preserve"> measure progress and serve as a handbook for professionals such as probation</w:t>
      </w:r>
      <w:r w:rsidRPr="002069A7">
        <w:rPr>
          <w:rFonts w:ascii="Times New Roman" w:hAnsi="Times New Roman"/>
          <w:strike/>
        </w:rPr>
        <w:t>s</w:t>
      </w:r>
      <w:r w:rsidRPr="002069A7">
        <w:rPr>
          <w:rFonts w:ascii="Times New Roman" w:hAnsi="Times New Roman"/>
        </w:rPr>
        <w:t xml:space="preserve"> workers and social workers to build a relationship with the offender and monitor how the offender is doing. The forensic case formulation, including a psychological assessment will document factors that may have led to her offending, to consider the risk of re offending and to recommend interventions to reduce this risk.</w:t>
      </w:r>
    </w:p>
    <w:p w14:paraId="183B7A27" w14:textId="77777777" w:rsidR="008E630A" w:rsidRPr="002069A7" w:rsidRDefault="008E630A" w:rsidP="002069A7">
      <w:pPr>
        <w:spacing w:line="360" w:lineRule="auto"/>
        <w:rPr>
          <w:rFonts w:ascii="Times New Roman" w:hAnsi="Times New Roman"/>
        </w:rPr>
      </w:pPr>
    </w:p>
    <w:p w14:paraId="2E8C66AC" w14:textId="6A6D0913" w:rsidR="00951A20" w:rsidRPr="002069A7" w:rsidRDefault="00000000" w:rsidP="002069A7">
      <w:pPr>
        <w:spacing w:line="360" w:lineRule="auto"/>
        <w:rPr>
          <w:rFonts w:ascii="Times New Roman" w:hAnsi="Times New Roman"/>
        </w:rPr>
      </w:pPr>
      <w:r w:rsidRPr="002069A7">
        <w:rPr>
          <w:rFonts w:ascii="Times New Roman" w:hAnsi="Times New Roman"/>
        </w:rPr>
        <w:t>In this forensic case formulation the individual in question is a 29 year old female from the south west of the UK named Emma L. Emma’s father was incarcerated for theft and drug possession when she was nine years old and she became a carer for her two younger siblings when she was also a child</w:t>
      </w:r>
      <w:r w:rsidR="001C0630" w:rsidRPr="002069A7">
        <w:rPr>
          <w:rFonts w:ascii="Times New Roman" w:hAnsi="Times New Roman"/>
        </w:rPr>
        <w:t xml:space="preserve"> </w:t>
      </w:r>
      <w:r w:rsidRPr="002069A7">
        <w:rPr>
          <w:rFonts w:ascii="Times New Roman" w:hAnsi="Times New Roman"/>
        </w:rPr>
        <w:t xml:space="preserve">and although “loving” was not able to provide the emotional support due to stress. Surrounding the </w:t>
      </w:r>
      <w:r w:rsidR="00165274" w:rsidRPr="002069A7">
        <w:rPr>
          <w:rFonts w:ascii="Times New Roman" w:hAnsi="Times New Roman"/>
        </w:rPr>
        <w:t>period</w:t>
      </w:r>
      <w:r w:rsidRPr="002069A7">
        <w:rPr>
          <w:rFonts w:ascii="Times New Roman" w:hAnsi="Times New Roman"/>
        </w:rPr>
        <w:t xml:space="preserve"> when the crime was committed, Emma was having financial problems with credit card debt. Her partner had experienced job loss and was physically, emotionally and financially abusive towards her. His controlling behaviour also limited her social contact. She has been convicted of employee-related fraud and theft. The Crime was committed during a </w:t>
      </w:r>
      <w:r w:rsidR="008E630A" w:rsidRPr="002069A7">
        <w:rPr>
          <w:rFonts w:ascii="Times New Roman" w:hAnsi="Times New Roman"/>
        </w:rPr>
        <w:t>two-year</w:t>
      </w:r>
      <w:r w:rsidRPr="002069A7">
        <w:rPr>
          <w:rFonts w:ascii="Times New Roman" w:hAnsi="Times New Roman"/>
        </w:rPr>
        <w:t xml:space="preserve"> period while she was in the employment of a local estate agency, a job Emma began when she was 25 years old. Through the diversion of company funds she stole £15,000</w:t>
      </w:r>
      <w:r w:rsidR="008E630A" w:rsidRPr="002069A7">
        <w:rPr>
          <w:rFonts w:ascii="Times New Roman" w:hAnsi="Times New Roman"/>
        </w:rPr>
        <w:t xml:space="preserve">, </w:t>
      </w:r>
      <w:r w:rsidRPr="002069A7">
        <w:rPr>
          <w:rFonts w:ascii="Times New Roman" w:hAnsi="Times New Roman"/>
        </w:rPr>
        <w:t>the money</w:t>
      </w:r>
      <w:r w:rsidR="008E630A" w:rsidRPr="002069A7">
        <w:rPr>
          <w:rFonts w:ascii="Times New Roman" w:hAnsi="Times New Roman"/>
        </w:rPr>
        <w:t xml:space="preserve"> was</w:t>
      </w:r>
      <w:r w:rsidRPr="002069A7">
        <w:rPr>
          <w:rFonts w:ascii="Times New Roman" w:hAnsi="Times New Roman"/>
        </w:rPr>
        <w:t xml:space="preserve"> used to pay off rent and credit card debt </w:t>
      </w:r>
      <w:r w:rsidRPr="002069A7">
        <w:rPr>
          <w:rFonts w:ascii="Times New Roman" w:hAnsi="Times New Roman"/>
        </w:rPr>
        <w:lastRenderedPageBreak/>
        <w:t>that she was in. The sentence was an 18-month suspended sentence with 150 hours of unpaid community work and community supervision.  Emma was further ordered to attend a Women’s rehabilitation program.</w:t>
      </w:r>
    </w:p>
    <w:p w14:paraId="31583902" w14:textId="77777777" w:rsidR="008E630A" w:rsidRPr="002069A7" w:rsidRDefault="008E630A" w:rsidP="002069A7">
      <w:pPr>
        <w:spacing w:line="360" w:lineRule="auto"/>
        <w:rPr>
          <w:rFonts w:ascii="Times New Roman" w:hAnsi="Times New Roman"/>
        </w:rPr>
      </w:pPr>
    </w:p>
    <w:p w14:paraId="01DE72A8" w14:textId="740211F7" w:rsidR="00951A20" w:rsidRPr="002069A7" w:rsidRDefault="00000000" w:rsidP="002069A7">
      <w:pPr>
        <w:spacing w:line="360" w:lineRule="auto"/>
        <w:rPr>
          <w:rFonts w:ascii="Times New Roman" w:hAnsi="Times New Roman"/>
        </w:rPr>
      </w:pPr>
      <w:r w:rsidRPr="002069A7">
        <w:rPr>
          <w:rFonts w:ascii="Times New Roman" w:hAnsi="Times New Roman"/>
        </w:rPr>
        <w:t>Emma L throughout her development as a childhood endured several events that can be described as traumatic. Family history and educational experience are important aspects of personal development and can be a way to evaluate and explain how she reacts to problems that she is facing</w:t>
      </w:r>
      <w:r w:rsidR="00165274" w:rsidRPr="002069A7">
        <w:rPr>
          <w:rFonts w:ascii="Times New Roman" w:hAnsi="Times New Roman"/>
          <w:strike/>
        </w:rPr>
        <w:t xml:space="preserve"> </w:t>
      </w:r>
      <w:r w:rsidRPr="002069A7">
        <w:rPr>
          <w:rFonts w:ascii="Times New Roman" w:hAnsi="Times New Roman"/>
        </w:rPr>
        <w:t>Emma L experienced a breakup of her family at aged 9, this followed her father’s arrested</w:t>
      </w:r>
      <w:r w:rsidRPr="002069A7">
        <w:rPr>
          <w:rFonts w:ascii="Times New Roman" w:hAnsi="Times New Roman"/>
          <w:strike/>
        </w:rPr>
        <w:t xml:space="preserve"> </w:t>
      </w:r>
      <w:r w:rsidRPr="002069A7">
        <w:rPr>
          <w:rFonts w:ascii="Times New Roman" w:hAnsi="Times New Roman"/>
        </w:rPr>
        <w:t>for</w:t>
      </w:r>
      <w:r w:rsidRPr="002069A7">
        <w:rPr>
          <w:rFonts w:ascii="Times New Roman" w:hAnsi="Times New Roman"/>
          <w:color w:val="EE0000"/>
        </w:rPr>
        <w:t xml:space="preserve"> </w:t>
      </w:r>
      <w:r w:rsidRPr="002069A7">
        <w:rPr>
          <w:rFonts w:ascii="Times New Roman" w:hAnsi="Times New Roman"/>
        </w:rPr>
        <w:t>theft and drug possession meaning he was absent from the family home and the family. Emma L’s mother was present throughout her childhood but had to work multiple jobs to support the family</w:t>
      </w:r>
      <w:r w:rsidR="008E630A" w:rsidRPr="002069A7">
        <w:rPr>
          <w:rFonts w:ascii="Times New Roman" w:hAnsi="Times New Roman"/>
        </w:rPr>
        <w:t xml:space="preserve">. </w:t>
      </w:r>
      <w:r w:rsidRPr="002069A7">
        <w:rPr>
          <w:rFonts w:ascii="Times New Roman" w:hAnsi="Times New Roman"/>
        </w:rPr>
        <w:t>Emma L’s mother was described by Emma as being loving, but due to the stress of holding down several jobs she lacked emotional presence within the relationship with Emma. Emma is the oldest of three siblings, but due to the parental dynamic she became the primary care giver of her two younger siblings when she was still young. The age of this ‘parentification’(Ivan Boszormenyi-Nagy,1965; Geraldine M.Spark, 1973) occurred is not specified but is likely to have followed from her father’s absence and mother’s additional stress from the age of 9. Despite these difficulties at home, Emma’s education was stable up until age 17. In school despite being described as ‘conscientious but anxious’ Emma performed well overall. Due to financial struggles at age 17 Emma was forced to leave college without completing the course</w:t>
      </w:r>
      <w:r w:rsidR="001C0630" w:rsidRPr="002069A7">
        <w:rPr>
          <w:rFonts w:ascii="Times New Roman" w:hAnsi="Times New Roman"/>
        </w:rPr>
        <w:t>.</w:t>
      </w:r>
    </w:p>
    <w:p w14:paraId="4DE13EAB" w14:textId="473BDDDF" w:rsidR="00951A20" w:rsidRPr="002069A7" w:rsidRDefault="00000000" w:rsidP="002069A7">
      <w:pPr>
        <w:spacing w:line="360" w:lineRule="auto"/>
        <w:rPr>
          <w:rFonts w:ascii="Times New Roman" w:hAnsi="Times New Roman"/>
        </w:rPr>
      </w:pPr>
      <w:r w:rsidRPr="002069A7">
        <w:rPr>
          <w:rFonts w:ascii="Times New Roman" w:hAnsi="Times New Roman"/>
        </w:rPr>
        <w:t xml:space="preserve">Emma’s childhood experiences can be used to create an idea of how she is as a person and why she went on to commit crime. Motivations for the crime are already available as Emma explained them when questioned. Using criteria set out for childhood trauma and adverse childhood experiences </w:t>
      </w:r>
      <w:r w:rsidR="001C0630" w:rsidRPr="002069A7">
        <w:rPr>
          <w:rFonts w:ascii="Times New Roman" w:hAnsi="Times New Roman"/>
        </w:rPr>
        <w:t>(Cleveland</w:t>
      </w:r>
      <w:r w:rsidRPr="002069A7">
        <w:rPr>
          <w:rFonts w:ascii="Times New Roman" w:hAnsi="Times New Roman"/>
        </w:rPr>
        <w:t xml:space="preserve"> Clinic, 2025), Emma scored a four out of ten potential adverse childhood experiences.</w:t>
      </w:r>
      <w:r w:rsidRPr="002069A7">
        <w:rPr>
          <w:rFonts w:ascii="Times New Roman" w:hAnsi="Times New Roman"/>
          <w:color w:val="EE0000"/>
        </w:rPr>
        <w:t xml:space="preserve"> </w:t>
      </w:r>
      <w:r w:rsidRPr="002069A7">
        <w:rPr>
          <w:rFonts w:ascii="Times New Roman" w:hAnsi="Times New Roman"/>
        </w:rPr>
        <w:t>Adverse childhood experiences (ACEs) were linked to criminal behaviour in adults by Felitti et al in 1998 and the NHS Young Minds campaign reports that people who 4 or more ACES are eleven times more likely to be imprisoned. Of 10 ACEs listed by Felitti, Emma L is likely to have experience of emotional neglect from her mother, adults with drug problems from her father, a parent in prison and parents’ separation.</w:t>
      </w:r>
    </w:p>
    <w:p w14:paraId="6142C338" w14:textId="0E78186F" w:rsidR="00951A20" w:rsidRPr="002069A7" w:rsidRDefault="00000000" w:rsidP="002069A7">
      <w:pPr>
        <w:suppressAutoHyphens w:val="0"/>
        <w:spacing w:line="360" w:lineRule="auto"/>
        <w:rPr>
          <w:rFonts w:ascii="Times New Roman" w:hAnsi="Times New Roman"/>
        </w:rPr>
      </w:pPr>
      <w:r w:rsidRPr="002069A7">
        <w:rPr>
          <w:rFonts w:ascii="Times New Roman" w:hAnsi="Times New Roman"/>
        </w:rPr>
        <w:t>Behavioural effects seen in adults with ACEs are described in Transforming troubled lives together, The Mulberry Bush website. Substance abuse in the home can lead to feelings of anxi</w:t>
      </w:r>
      <w:r w:rsidRPr="002069A7">
        <w:rPr>
          <w:rFonts w:ascii="Times New Roman" w:hAnsi="Times New Roman"/>
        </w:rPr>
        <w:lastRenderedPageBreak/>
        <w:t>ety as noted by Emma L’s school. Feelings of worthlessness and difficulty forming relationships can arise in individuals who have experienced emotional neglect. A parent going to prison can lead to shame and stigma leading to isolation and withdrawal. Information available prior to Emma’s offense points towards Emma having a disorganised attachment style.</w:t>
      </w:r>
    </w:p>
    <w:p w14:paraId="42A880F7" w14:textId="22B1A5E4" w:rsidR="00951A20" w:rsidRPr="002069A7" w:rsidRDefault="00000000" w:rsidP="002069A7">
      <w:pPr>
        <w:spacing w:line="360" w:lineRule="auto"/>
        <w:rPr>
          <w:rFonts w:ascii="Times New Roman" w:hAnsi="Times New Roman"/>
        </w:rPr>
      </w:pPr>
      <w:r w:rsidRPr="002069A7">
        <w:rPr>
          <w:rFonts w:ascii="Times New Roman" w:hAnsi="Times New Roman"/>
        </w:rPr>
        <w:t>Emma’s personal history shows problems that can be used to explain how she is an individual currently. To</w:t>
      </w:r>
      <w:r w:rsidRPr="002069A7">
        <w:rPr>
          <w:rFonts w:ascii="Times New Roman" w:hAnsi="Times New Roman"/>
          <w:color w:val="EE0000"/>
        </w:rPr>
        <w:t xml:space="preserve"> </w:t>
      </w:r>
      <w:r w:rsidRPr="002069A7">
        <w:rPr>
          <w:rFonts w:ascii="Times New Roman" w:hAnsi="Times New Roman"/>
        </w:rPr>
        <w:t xml:space="preserve">understand why the crime was committed an analysis of the offence need to be made. This analysis </w:t>
      </w:r>
      <w:r w:rsidR="00165274" w:rsidRPr="002069A7">
        <w:rPr>
          <w:rFonts w:ascii="Times New Roman" w:hAnsi="Times New Roman"/>
        </w:rPr>
        <w:t>considers</w:t>
      </w:r>
      <w:r w:rsidRPr="002069A7">
        <w:rPr>
          <w:rFonts w:ascii="Times New Roman" w:hAnsi="Times New Roman"/>
        </w:rPr>
        <w:t xml:space="preserve"> what was taking place in Emma’s life just before and during the time the crime was committed to see the driving factors behind her behaviours. Using the correct model for analysis is important. Emma’s crime is not </w:t>
      </w:r>
      <w:r w:rsidR="00165274" w:rsidRPr="002069A7">
        <w:rPr>
          <w:rFonts w:ascii="Times New Roman" w:hAnsi="Times New Roman"/>
        </w:rPr>
        <w:t xml:space="preserve">classed </w:t>
      </w:r>
      <w:r w:rsidRPr="002069A7">
        <w:rPr>
          <w:rFonts w:ascii="Times New Roman" w:hAnsi="Times New Roman"/>
        </w:rPr>
        <w:t>as organised or violent crime,</w:t>
      </w:r>
      <w:r w:rsidRPr="002069A7">
        <w:rPr>
          <w:rFonts w:ascii="Times New Roman" w:hAnsi="Times New Roman"/>
          <w:color w:val="EE0000"/>
        </w:rPr>
        <w:t xml:space="preserve"> </w:t>
      </w:r>
      <w:r w:rsidRPr="002069A7">
        <w:rPr>
          <w:rFonts w:ascii="Times New Roman" w:hAnsi="Times New Roman"/>
        </w:rPr>
        <w:t>making the ‘Fraud triangle’ developed by David Cressey (1950), a criminologist, a suitable model to use.</w:t>
      </w:r>
      <w:r w:rsidRPr="002069A7">
        <w:rPr>
          <w:rFonts w:ascii="Times New Roman" w:hAnsi="Times New Roman"/>
          <w:strike/>
        </w:rPr>
        <w:t>.</w:t>
      </w:r>
      <w:r w:rsidRPr="002069A7">
        <w:rPr>
          <w:rFonts w:ascii="Times New Roman" w:hAnsi="Times New Roman"/>
        </w:rPr>
        <w:t xml:space="preserve"> There are three parts to the fraud </w:t>
      </w:r>
      <w:r w:rsidR="00165274" w:rsidRPr="002069A7">
        <w:rPr>
          <w:rFonts w:ascii="Times New Roman" w:hAnsi="Times New Roman"/>
        </w:rPr>
        <w:t>triangle:</w:t>
      </w:r>
      <w:r w:rsidRPr="002069A7">
        <w:rPr>
          <w:rFonts w:ascii="Times New Roman" w:hAnsi="Times New Roman"/>
        </w:rPr>
        <w:t xml:space="preserve"> incentive and pressure, opportunity and finally rationalisation. In the context of Emma, she did have incentive and pressure to commit the crime. Prior to the crime, Emma was experiencing financial instability where she was struggling with credit card debt and bills being due such as rent and utilities, Emma also had pressure to commit the crime through being in an abusive relationship where her partner, controlled finances and social contact, and became unemployed around the time the </w:t>
      </w:r>
      <w:r w:rsidR="00165274" w:rsidRPr="002069A7">
        <w:rPr>
          <w:rFonts w:ascii="Times New Roman" w:hAnsi="Times New Roman"/>
        </w:rPr>
        <w:t>crime was</w:t>
      </w:r>
      <w:r w:rsidRPr="002069A7">
        <w:rPr>
          <w:rFonts w:ascii="Times New Roman" w:hAnsi="Times New Roman"/>
        </w:rPr>
        <w:t xml:space="preserve"> committed. Emma had </w:t>
      </w:r>
      <w:r w:rsidRPr="002069A7">
        <w:rPr>
          <w:rFonts w:ascii="Times New Roman" w:hAnsi="Times New Roman"/>
          <w:strike/>
        </w:rPr>
        <w:t>‘</w:t>
      </w:r>
      <w:r w:rsidRPr="002069A7">
        <w:rPr>
          <w:rFonts w:ascii="Times New Roman" w:hAnsi="Times New Roman"/>
        </w:rPr>
        <w:t xml:space="preserve">opportunity’ to commit the crime through her job at a local estate agents, where </w:t>
      </w:r>
      <w:r w:rsidR="00165274" w:rsidRPr="002069A7">
        <w:rPr>
          <w:rFonts w:ascii="Times New Roman" w:hAnsi="Times New Roman"/>
        </w:rPr>
        <w:t xml:space="preserve">she </w:t>
      </w:r>
      <w:r w:rsidRPr="002069A7">
        <w:rPr>
          <w:rFonts w:ascii="Times New Roman" w:hAnsi="Times New Roman"/>
        </w:rPr>
        <w:t xml:space="preserve">had access to business accounts. </w:t>
      </w:r>
      <w:r w:rsidR="00165274" w:rsidRPr="002069A7">
        <w:rPr>
          <w:rFonts w:ascii="Times New Roman" w:hAnsi="Times New Roman"/>
        </w:rPr>
        <w:t>Emma’s</w:t>
      </w:r>
      <w:r w:rsidR="00165274" w:rsidRPr="002069A7">
        <w:rPr>
          <w:rFonts w:ascii="Times New Roman" w:hAnsi="Times New Roman"/>
          <w:color w:val="EE0000"/>
        </w:rPr>
        <w:t xml:space="preserve"> </w:t>
      </w:r>
      <w:r w:rsidRPr="002069A7">
        <w:rPr>
          <w:rFonts w:ascii="Times New Roman" w:hAnsi="Times New Roman"/>
        </w:rPr>
        <w:t xml:space="preserve">higher than average IQ, would have helped her develop the skills to </w:t>
      </w:r>
      <w:r w:rsidRPr="002069A7">
        <w:rPr>
          <w:rFonts w:ascii="Times New Roman" w:hAnsi="Times New Roman"/>
          <w:strike/>
        </w:rPr>
        <w:t>even</w:t>
      </w:r>
      <w:r w:rsidRPr="002069A7">
        <w:rPr>
          <w:rFonts w:ascii="Times New Roman" w:hAnsi="Times New Roman"/>
        </w:rPr>
        <w:t xml:space="preserve"> commit the crime</w:t>
      </w:r>
      <w:r w:rsidR="008E630A" w:rsidRPr="002069A7">
        <w:rPr>
          <w:rFonts w:ascii="Times New Roman" w:hAnsi="Times New Roman"/>
        </w:rPr>
        <w:t>.</w:t>
      </w:r>
    </w:p>
    <w:p w14:paraId="55684A63" w14:textId="5ABF6711" w:rsidR="00951A20" w:rsidRPr="002069A7" w:rsidRDefault="00000000" w:rsidP="002069A7">
      <w:pPr>
        <w:spacing w:line="360" w:lineRule="auto"/>
        <w:rPr>
          <w:rFonts w:ascii="Times New Roman" w:hAnsi="Times New Roman"/>
        </w:rPr>
      </w:pPr>
      <w:r w:rsidRPr="002069A7">
        <w:rPr>
          <w:rFonts w:ascii="Times New Roman" w:hAnsi="Times New Roman"/>
        </w:rPr>
        <w:t xml:space="preserve">Rationalisation is how a person explains to themselves it is Ok to commit the crime, for example, everyone else does it so why shouldn’t i? Emm’s worry that she might lose everything, her limited social connections, lack of financial independence or parental role models growing </w:t>
      </w:r>
      <w:r w:rsidR="001C0630" w:rsidRPr="002069A7">
        <w:rPr>
          <w:rFonts w:ascii="Times New Roman" w:hAnsi="Times New Roman"/>
        </w:rPr>
        <w:t>up meant</w:t>
      </w:r>
      <w:r w:rsidRPr="002069A7">
        <w:rPr>
          <w:rFonts w:ascii="Times New Roman" w:hAnsi="Times New Roman"/>
        </w:rPr>
        <w:t xml:space="preserve"> that she might not have been able to see other ways out such as debt support and so had no option but to steal. Emma had bills to pay, the money went into paying off these bills</w:t>
      </w:r>
      <w:r w:rsidR="00165274" w:rsidRPr="002069A7">
        <w:rPr>
          <w:rFonts w:ascii="Times New Roman" w:hAnsi="Times New Roman"/>
        </w:rPr>
        <w:t xml:space="preserve"> </w:t>
      </w:r>
      <w:r w:rsidRPr="002069A7">
        <w:rPr>
          <w:rFonts w:ascii="Times New Roman" w:hAnsi="Times New Roman"/>
        </w:rPr>
        <w:t xml:space="preserve">All three </w:t>
      </w:r>
      <w:r w:rsidR="00165274" w:rsidRPr="002069A7">
        <w:rPr>
          <w:rFonts w:ascii="Times New Roman" w:hAnsi="Times New Roman"/>
        </w:rPr>
        <w:t>elements</w:t>
      </w:r>
      <w:r w:rsidRPr="002069A7">
        <w:rPr>
          <w:rFonts w:ascii="Times New Roman" w:hAnsi="Times New Roman"/>
        </w:rPr>
        <w:t xml:space="preserve"> of the fraud triangle were present.</w:t>
      </w:r>
    </w:p>
    <w:p w14:paraId="3556EB8B" w14:textId="304E1CC9" w:rsidR="00951A20" w:rsidRPr="002069A7" w:rsidRDefault="00000000" w:rsidP="002069A7">
      <w:pPr>
        <w:spacing w:line="360" w:lineRule="auto"/>
        <w:rPr>
          <w:rFonts w:ascii="Times New Roman" w:hAnsi="Times New Roman"/>
        </w:rPr>
      </w:pPr>
      <w:r w:rsidRPr="002069A7">
        <w:rPr>
          <w:rFonts w:ascii="Times New Roman" w:hAnsi="Times New Roman"/>
        </w:rPr>
        <w:t>To best help Emma in her rehabilitation it is important to consider all the issues together, this can help create a hierarchy of her needs and work out what issues need more attention than others. One way to do this is using</w:t>
      </w:r>
      <w:r w:rsidRPr="002069A7">
        <w:rPr>
          <w:rFonts w:ascii="Times New Roman" w:hAnsi="Times New Roman"/>
          <w:strike/>
        </w:rPr>
        <w:t xml:space="preserve"> </w:t>
      </w:r>
      <w:r w:rsidRPr="002069A7">
        <w:rPr>
          <w:rFonts w:ascii="Times New Roman" w:hAnsi="Times New Roman"/>
        </w:rPr>
        <w:t xml:space="preserve">the four P’s model. Made up of four factors; predisposing which is all of the issues that were present before the actual crime period or immediately before, precipitating factors which are factors that pushed Emma towards the crime or increased the likelihood of one occurring, perpetuating factors which are current stressors and </w:t>
      </w:r>
      <w:r w:rsidRPr="002069A7">
        <w:rPr>
          <w:rFonts w:ascii="Times New Roman" w:hAnsi="Times New Roman"/>
        </w:rPr>
        <w:lastRenderedPageBreak/>
        <w:t>problems in Emma’s life that could increase the chances of reoffending and finally, protective factors which are parts of Emma and her current life that can be used to prevent reoffending.</w:t>
      </w:r>
    </w:p>
    <w:p w14:paraId="6297126E" w14:textId="3FB32948" w:rsidR="00951A20" w:rsidRPr="002069A7" w:rsidRDefault="00000000" w:rsidP="002069A7">
      <w:pPr>
        <w:spacing w:line="360" w:lineRule="auto"/>
        <w:rPr>
          <w:rFonts w:ascii="Times New Roman" w:hAnsi="Times New Roman"/>
        </w:rPr>
      </w:pPr>
      <w:r w:rsidRPr="002069A7">
        <w:rPr>
          <w:rFonts w:ascii="Times New Roman" w:hAnsi="Times New Roman"/>
        </w:rPr>
        <w:t xml:space="preserve">Emma grew up in a family that was shaped by </w:t>
      </w:r>
      <w:r w:rsidR="00165274" w:rsidRPr="002069A7">
        <w:rPr>
          <w:rFonts w:ascii="Times New Roman" w:hAnsi="Times New Roman"/>
        </w:rPr>
        <w:t>parental</w:t>
      </w:r>
      <w:r w:rsidRPr="002069A7">
        <w:rPr>
          <w:rFonts w:ascii="Times New Roman" w:hAnsi="Times New Roman"/>
        </w:rPr>
        <w:t xml:space="preserve"> incarceration and financial instability, with an absent father figure and a mother who was emotionally neglectful. Emma was also shaped by her parentification with becoming a primary caregiver of her two younger siblings. Emma’s attachment style was likely to </w:t>
      </w:r>
      <w:r w:rsidR="00165274" w:rsidRPr="002069A7">
        <w:rPr>
          <w:rFonts w:ascii="Times New Roman" w:hAnsi="Times New Roman"/>
        </w:rPr>
        <w:t>be given</w:t>
      </w:r>
      <w:r w:rsidRPr="002069A7">
        <w:rPr>
          <w:rFonts w:ascii="Times New Roman" w:hAnsi="Times New Roman"/>
        </w:rPr>
        <w:t xml:space="preserve"> the lack of a stable parental figure and a low amount of emotional support, this is reflected in the abusive relationship she was in during the time of the committed crime. Emma may have had difficulty during the school age ( 7 to 11 years old and early adulthood ( 19 to 29 years old) as by Erikson’s psychosocial stages ( 1950), this is reflected in her low self-esteem, high levels of self-criticism, minimising of her own needs and her problems surrounding being in an abusive relationship. These experiences in Emma’s childhood impacted her own view of herself as being a “failure” and this has continued into the present with her current social isolation apart from her own mother.</w:t>
      </w:r>
    </w:p>
    <w:p w14:paraId="58AAE51E" w14:textId="574375F6" w:rsidR="00951A20" w:rsidRPr="002069A7" w:rsidRDefault="00000000" w:rsidP="002069A7">
      <w:pPr>
        <w:spacing w:line="360" w:lineRule="auto"/>
        <w:rPr>
          <w:rFonts w:ascii="Times New Roman" w:hAnsi="Times New Roman"/>
        </w:rPr>
      </w:pPr>
      <w:r w:rsidRPr="002069A7">
        <w:rPr>
          <w:rFonts w:ascii="Times New Roman" w:hAnsi="Times New Roman"/>
        </w:rPr>
        <w:t xml:space="preserve">These underlying factors may have precipitated Emma’s criminal behaviour. These behaviours have been produced by low </w:t>
      </w:r>
      <w:r w:rsidR="00165274" w:rsidRPr="002069A7">
        <w:rPr>
          <w:rFonts w:ascii="Times New Roman" w:hAnsi="Times New Roman"/>
        </w:rPr>
        <w:t>self-esteem</w:t>
      </w:r>
      <w:r w:rsidRPr="002069A7">
        <w:rPr>
          <w:rFonts w:ascii="Times New Roman" w:hAnsi="Times New Roman"/>
        </w:rPr>
        <w:t xml:space="preserve"> with a high IQ and an abusive partner who was recently unemployed.</w:t>
      </w:r>
    </w:p>
    <w:p w14:paraId="2F24A3F7" w14:textId="52115128" w:rsidR="00951A20" w:rsidRPr="002069A7" w:rsidRDefault="00000000" w:rsidP="002069A7">
      <w:pPr>
        <w:spacing w:line="360" w:lineRule="auto"/>
        <w:rPr>
          <w:rFonts w:ascii="Times New Roman" w:hAnsi="Times New Roman"/>
        </w:rPr>
      </w:pPr>
      <w:r w:rsidRPr="002069A7">
        <w:rPr>
          <w:rFonts w:ascii="Times New Roman" w:hAnsi="Times New Roman"/>
        </w:rPr>
        <w:t xml:space="preserve">Emma is at risk of reoffending with certain factors that are </w:t>
      </w:r>
      <w:r w:rsidR="00165274" w:rsidRPr="002069A7">
        <w:rPr>
          <w:rFonts w:ascii="Times New Roman" w:hAnsi="Times New Roman"/>
        </w:rPr>
        <w:t>on-going</w:t>
      </w:r>
      <w:r w:rsidRPr="002069A7">
        <w:rPr>
          <w:rFonts w:ascii="Times New Roman" w:hAnsi="Times New Roman"/>
        </w:rPr>
        <w:t xml:space="preserve"> in her life. Her continuing struggles with finances make her vulnerable to reoffend, the initial problem that was a reason behind her criminal activity is perpetuating and needs to be tackled. This factor is further elevated by her lack of employment, primarily due to her criminal record. Emma is at risk of having further perpetuating factors materialising, her own struggles with abuse may mean that she is at heightened risk of returning to an abusive relationship ( Lahav. Y, 2022).</w:t>
      </w:r>
    </w:p>
    <w:p w14:paraId="329C3B43" w14:textId="7D634FDB" w:rsidR="00951A20" w:rsidRPr="002069A7" w:rsidRDefault="00000000" w:rsidP="002069A7">
      <w:pPr>
        <w:spacing w:line="360" w:lineRule="auto"/>
        <w:rPr>
          <w:rFonts w:ascii="Times New Roman" w:hAnsi="Times New Roman"/>
        </w:rPr>
      </w:pPr>
      <w:r w:rsidRPr="002069A7">
        <w:rPr>
          <w:rFonts w:ascii="Times New Roman" w:hAnsi="Times New Roman"/>
        </w:rPr>
        <w:t xml:space="preserve">Emma’s current situation isn’t all bad, there are some parts to her personality and life that be used as a protective factor, something that can lower Emma’s chances of reoffending, she </w:t>
      </w:r>
      <w:r w:rsidR="00E251F8" w:rsidRPr="002069A7">
        <w:rPr>
          <w:rFonts w:ascii="Times New Roman" w:hAnsi="Times New Roman"/>
        </w:rPr>
        <w:t>is motivated</w:t>
      </w:r>
      <w:r w:rsidRPr="002069A7">
        <w:rPr>
          <w:rFonts w:ascii="Times New Roman" w:hAnsi="Times New Roman"/>
        </w:rPr>
        <w:t xml:space="preserve"> about being rehabilitated while expressing guilt for the crime. Emma may not have a current social life outside her mother but her own intelligence, puts her above average ranges of IQ and this can be protective if it enables her to take full</w:t>
      </w:r>
      <w:r w:rsidR="00165274" w:rsidRPr="002069A7">
        <w:rPr>
          <w:rFonts w:ascii="Times New Roman" w:hAnsi="Times New Roman"/>
        </w:rPr>
        <w:t xml:space="preserve"> </w:t>
      </w:r>
      <w:r w:rsidRPr="002069A7">
        <w:rPr>
          <w:rFonts w:ascii="Times New Roman" w:hAnsi="Times New Roman"/>
        </w:rPr>
        <w:t>advantage of intervention and rehabilitation available.</w:t>
      </w:r>
    </w:p>
    <w:p w14:paraId="58BC7265" w14:textId="77777777" w:rsidR="00165274" w:rsidRPr="002069A7" w:rsidRDefault="00165274" w:rsidP="002069A7">
      <w:pPr>
        <w:spacing w:line="360" w:lineRule="auto"/>
        <w:rPr>
          <w:rFonts w:ascii="Times New Roman" w:hAnsi="Times New Roman"/>
        </w:rPr>
      </w:pPr>
    </w:p>
    <w:p w14:paraId="2E9A4026" w14:textId="2C7201CD" w:rsidR="00951A20" w:rsidRPr="002069A7" w:rsidRDefault="00000000" w:rsidP="002069A7">
      <w:pPr>
        <w:spacing w:line="360" w:lineRule="auto"/>
        <w:rPr>
          <w:rFonts w:ascii="Times New Roman" w:hAnsi="Times New Roman"/>
        </w:rPr>
      </w:pPr>
      <w:r w:rsidRPr="002069A7">
        <w:rPr>
          <w:rFonts w:ascii="Times New Roman" w:hAnsi="Times New Roman"/>
        </w:rPr>
        <w:t xml:space="preserve">When rehabilitating an individual there are multiple models, formulations and theories that can be used. The Risk Needs Responsivity model (Probation service models and principles, </w:t>
      </w:r>
      <w:r w:rsidRPr="002069A7">
        <w:rPr>
          <w:rFonts w:ascii="Times New Roman" w:hAnsi="Times New Roman"/>
        </w:rPr>
        <w:lastRenderedPageBreak/>
        <w:t xml:space="preserve">HM Inspectorate of </w:t>
      </w:r>
      <w:r w:rsidR="005F5486" w:rsidRPr="002069A7">
        <w:rPr>
          <w:rFonts w:ascii="Times New Roman" w:hAnsi="Times New Roman"/>
        </w:rPr>
        <w:t>Probation</w:t>
      </w:r>
      <w:r w:rsidRPr="002069A7">
        <w:rPr>
          <w:rFonts w:ascii="Times New Roman" w:hAnsi="Times New Roman"/>
        </w:rPr>
        <w:t>, accessed 2025) is particularly effective in community settings for planning interventions with a 35% improvement in reoffending over 17% in non-community settings. It looks at risks of reoffending and what the person needs to reduce the risk. Interventions try to change behaviours away from crime. Criminal history was one behaviour that was not changeable. In Emma’s case interventions will support her to move from poor family relationships to supportive caring relationships, from lack of work to increased and satisfying employment, and change from poor use of leisure time with her current isolated position, to satisfying (non-crime) leisure past times. Emma is not shown to have the other risky behaviours of substance misuse, associating with criminals or having a positive view of criminal activity.</w:t>
      </w:r>
    </w:p>
    <w:p w14:paraId="6E9BBE3B" w14:textId="65FB8D13" w:rsidR="00951A20" w:rsidRPr="002069A7" w:rsidRDefault="00000000" w:rsidP="002069A7">
      <w:pPr>
        <w:spacing w:line="360" w:lineRule="auto"/>
        <w:rPr>
          <w:rFonts w:ascii="Times New Roman" w:hAnsi="Times New Roman"/>
        </w:rPr>
      </w:pPr>
      <w:r w:rsidRPr="002069A7">
        <w:rPr>
          <w:rFonts w:ascii="Times New Roman" w:hAnsi="Times New Roman"/>
        </w:rPr>
        <w:t>Responsivity is about how the interventions should be delivered with cognitive social learning methods favoured to tackle psychological needs about self. Specific skills support can be offered around relationships and finance.  Emma’s need for supervision will be higher at the start as she has a limited personal support network and needs to overcome her problems with isolation and low self-esteem. As she makes progress on goals around building positive personal relationships, financial understanding and moving towards employment, supervision can be less frequent.</w:t>
      </w:r>
    </w:p>
    <w:p w14:paraId="67DDC1C3" w14:textId="0B81B01F" w:rsidR="00951A20" w:rsidRPr="002069A7" w:rsidRDefault="00000000" w:rsidP="002069A7">
      <w:pPr>
        <w:spacing w:line="360" w:lineRule="auto"/>
        <w:rPr>
          <w:rFonts w:ascii="Times New Roman" w:hAnsi="Times New Roman"/>
        </w:rPr>
      </w:pPr>
      <w:r w:rsidRPr="002069A7">
        <w:rPr>
          <w:rFonts w:ascii="Times New Roman" w:hAnsi="Times New Roman"/>
          <w:strike/>
        </w:rPr>
        <w:t>S</w:t>
      </w:r>
      <w:r w:rsidRPr="002069A7">
        <w:rPr>
          <w:rFonts w:ascii="Times New Roman" w:hAnsi="Times New Roman"/>
        </w:rPr>
        <w:t xml:space="preserve">pecific intervention avenues are tailored for different aspects of an individual’s crime, personality, psychological profile and personal history, to choose the best overall pathway for Emma it is again important to find a model that has the highest </w:t>
      </w:r>
      <w:r w:rsidR="005F5486" w:rsidRPr="002069A7">
        <w:rPr>
          <w:rFonts w:ascii="Times New Roman" w:hAnsi="Times New Roman"/>
        </w:rPr>
        <w:t xml:space="preserve">chance </w:t>
      </w:r>
      <w:r w:rsidR="005F5486" w:rsidRPr="002069A7">
        <w:rPr>
          <w:rFonts w:ascii="Times New Roman" w:hAnsi="Times New Roman"/>
          <w:strike/>
        </w:rPr>
        <w:t>or</w:t>
      </w:r>
      <w:r w:rsidRPr="002069A7">
        <w:rPr>
          <w:rFonts w:ascii="Times New Roman" w:hAnsi="Times New Roman"/>
          <w:strike/>
        </w:rPr>
        <w:t xml:space="preserve"> </w:t>
      </w:r>
      <w:r w:rsidRPr="002069A7">
        <w:rPr>
          <w:rFonts w:ascii="Times New Roman" w:hAnsi="Times New Roman"/>
        </w:rPr>
        <w:t>of reward and limits the chances of reoffending. Within Emma’s current life there are a few different models that fit the criteria of her personality, crime, psychological profile and personal history.</w:t>
      </w:r>
    </w:p>
    <w:p w14:paraId="415F3812" w14:textId="7E60104E" w:rsidR="00951A20" w:rsidRPr="002069A7" w:rsidRDefault="00000000" w:rsidP="002069A7">
      <w:pPr>
        <w:spacing w:line="360" w:lineRule="auto"/>
        <w:rPr>
          <w:rFonts w:ascii="Times New Roman" w:hAnsi="Times New Roman"/>
        </w:rPr>
      </w:pPr>
      <w:r w:rsidRPr="002069A7">
        <w:rPr>
          <w:rFonts w:ascii="Times New Roman" w:hAnsi="Times New Roman"/>
        </w:rPr>
        <w:t>The first of these intervention models is the ‘Good Lives Model’ ( GLM). This model focuses mainly on helping individuals live meaningful, prosocial lives. Information given about Emma’s current life position states that she is struggling with knowing where to start to re-building her life, the model can do this well through providing motivation and life direction. The second idea is a common form of therapy, cognitive behaviour therapy. This therapy can be used in the context of fraud crimes and furthermore in the context of cognitive distortions and poor coping strategies, Emma presents with both of these behaviours. Emma exhibits behaviours of low self-esteem where she is also currently socially isolated by choice due to “fear of judgement”. CBT can be used to challenge her distorted thinking patterns and to further develop positive behaviours in response to negative stimuli.</w:t>
      </w:r>
    </w:p>
    <w:p w14:paraId="7CF6E965" w14:textId="465E6A96" w:rsidR="00951A20" w:rsidRPr="002069A7" w:rsidRDefault="00000000" w:rsidP="002069A7">
      <w:pPr>
        <w:spacing w:line="360" w:lineRule="auto"/>
        <w:rPr>
          <w:rFonts w:ascii="Times New Roman" w:hAnsi="Times New Roman"/>
        </w:rPr>
      </w:pPr>
      <w:r w:rsidRPr="002069A7">
        <w:rPr>
          <w:rFonts w:ascii="Times New Roman" w:hAnsi="Times New Roman"/>
        </w:rPr>
        <w:lastRenderedPageBreak/>
        <w:t>It is imperative however to acknowledge Emma’s childhood and the trauma she experienced. In some cases severe trauma can affect how well therapy works and can present more challenges with rehabilitation. Trauma-informed rehabilitation is a framework that can explain why Emma’s behaviour patterns developed and how to better utilise therapy to increase success rate.</w:t>
      </w:r>
    </w:p>
    <w:p w14:paraId="2764C63F" w14:textId="2F2BC5D9" w:rsidR="00951A20" w:rsidRPr="002069A7" w:rsidRDefault="00000000" w:rsidP="002069A7">
      <w:pPr>
        <w:spacing w:line="360" w:lineRule="auto"/>
        <w:rPr>
          <w:rFonts w:ascii="Times New Roman" w:hAnsi="Times New Roman"/>
        </w:rPr>
      </w:pPr>
      <w:r w:rsidRPr="002069A7">
        <w:rPr>
          <w:rFonts w:ascii="Times New Roman" w:hAnsi="Times New Roman"/>
        </w:rPr>
        <w:t xml:space="preserve">With the information gathered and processed, Emma may benefit most from cognitive behavioural therapy ( CBT), this therapy would be more effective overall if it worked in tandem with the </w:t>
      </w:r>
      <w:r w:rsidR="005F5486" w:rsidRPr="002069A7">
        <w:rPr>
          <w:rFonts w:ascii="Times New Roman" w:hAnsi="Times New Roman"/>
        </w:rPr>
        <w:t>trauma focused</w:t>
      </w:r>
      <w:r w:rsidRPr="002069A7">
        <w:rPr>
          <w:rFonts w:ascii="Times New Roman" w:hAnsi="Times New Roman"/>
        </w:rPr>
        <w:t>. Empirical evidence backs that using trauma-informed framework along side normal therapy can increase its effectiveness, this can be on top of already existing empirical evidence backing the use of CBT in trauma related contexts within therapy, ( Korovynsky. I et al, 2025).</w:t>
      </w:r>
    </w:p>
    <w:p w14:paraId="601630C8" w14:textId="3D51E901" w:rsidR="00951A20" w:rsidRPr="002069A7" w:rsidRDefault="00000000" w:rsidP="002069A7">
      <w:pPr>
        <w:spacing w:line="360" w:lineRule="auto"/>
        <w:rPr>
          <w:rFonts w:ascii="Times New Roman" w:hAnsi="Times New Roman"/>
        </w:rPr>
      </w:pPr>
      <w:r w:rsidRPr="002069A7">
        <w:rPr>
          <w:rFonts w:ascii="Times New Roman" w:hAnsi="Times New Roman"/>
        </w:rPr>
        <w:t xml:space="preserve">Multi- agency and method approaches can be effective </w:t>
      </w:r>
      <w:r w:rsidR="005F5486" w:rsidRPr="002069A7">
        <w:rPr>
          <w:rFonts w:ascii="Times New Roman" w:hAnsi="Times New Roman"/>
        </w:rPr>
        <w:t>when used</w:t>
      </w:r>
      <w:r w:rsidRPr="002069A7">
        <w:rPr>
          <w:rFonts w:ascii="Times New Roman" w:hAnsi="Times New Roman"/>
          <w:color w:val="EE0000"/>
        </w:rPr>
        <w:t xml:space="preserve"> </w:t>
      </w:r>
      <w:r w:rsidRPr="002069A7">
        <w:rPr>
          <w:rFonts w:ascii="Times New Roman" w:hAnsi="Times New Roman"/>
        </w:rPr>
        <w:t xml:space="preserve">together. With Emma’s current living </w:t>
      </w:r>
      <w:r w:rsidR="005F5486" w:rsidRPr="002069A7">
        <w:rPr>
          <w:rFonts w:ascii="Times New Roman" w:hAnsi="Times New Roman"/>
        </w:rPr>
        <w:t>situation,</w:t>
      </w:r>
      <w:r w:rsidRPr="002069A7">
        <w:rPr>
          <w:rFonts w:ascii="Times New Roman" w:hAnsi="Times New Roman"/>
        </w:rPr>
        <w:t xml:space="preserve"> she is stills struggling financially this can be a point of reoffending so  tackling this is imperative. </w:t>
      </w:r>
      <w:r w:rsidR="001F6C82" w:rsidRPr="002069A7">
        <w:rPr>
          <w:rFonts w:ascii="Times New Roman" w:hAnsi="Times New Roman"/>
        </w:rPr>
        <w:t>T</w:t>
      </w:r>
      <w:r w:rsidRPr="002069A7">
        <w:rPr>
          <w:rFonts w:ascii="Times New Roman" w:hAnsi="Times New Roman"/>
        </w:rPr>
        <w:t>he information provided shows that Emma is struggling to find a  job with a criminal record. An intervention plan can be made to also work with charities that can aid her getting a job and become more financially stable. An example of a charity that work with women who have a criminal record find work is Working chance. Introducing Emma to further support form charities or government funded schemes that can give her advice and support can be a positive thing, one such government funded scheme is money helper which provides advice to people struggling with debt and financial instability.</w:t>
      </w:r>
    </w:p>
    <w:p w14:paraId="7AC69080" w14:textId="0A6496AB" w:rsidR="00951A20" w:rsidRPr="002069A7" w:rsidRDefault="00000000" w:rsidP="002069A7">
      <w:pPr>
        <w:spacing w:line="360" w:lineRule="auto"/>
        <w:rPr>
          <w:rFonts w:ascii="Times New Roman" w:hAnsi="Times New Roman"/>
        </w:rPr>
      </w:pPr>
      <w:r w:rsidRPr="002069A7">
        <w:rPr>
          <w:rFonts w:ascii="Times New Roman" w:hAnsi="Times New Roman"/>
        </w:rPr>
        <w:t>When planning an intervention, creating a plan to re-evaluate later is important, This can be used to track progress. With the use of CBT, many treatments can last up to 6 months. Re</w:t>
      </w:r>
      <w:r w:rsidR="005F5486" w:rsidRPr="002069A7">
        <w:rPr>
          <w:rFonts w:ascii="Times New Roman" w:hAnsi="Times New Roman"/>
        </w:rPr>
        <w:t xml:space="preserve"> </w:t>
      </w:r>
      <w:r w:rsidRPr="002069A7">
        <w:rPr>
          <w:rFonts w:ascii="Times New Roman" w:hAnsi="Times New Roman"/>
        </w:rPr>
        <w:t>-evaluating how Emma is doing and seeing where she is responding with the therapy by developing more positive behaviours. The outcome of the review will be used to decide what further intervention is required. In addition, at 6 months if Emma’s financial situation is still at a high risk, further government assistance could be offered to her.</w:t>
      </w:r>
    </w:p>
    <w:p w14:paraId="36E1BF07" w14:textId="77777777" w:rsidR="005F5486" w:rsidRPr="002069A7" w:rsidRDefault="005F5486" w:rsidP="002069A7">
      <w:pPr>
        <w:spacing w:line="360" w:lineRule="auto"/>
        <w:rPr>
          <w:rFonts w:ascii="Times New Roman" w:hAnsi="Times New Roman"/>
        </w:rPr>
      </w:pPr>
    </w:p>
    <w:p w14:paraId="28F24796" w14:textId="4FF4E6A7" w:rsidR="00951A20" w:rsidRPr="002069A7" w:rsidRDefault="00000000" w:rsidP="002069A7">
      <w:pPr>
        <w:spacing w:line="360" w:lineRule="auto"/>
        <w:rPr>
          <w:rFonts w:ascii="Times New Roman" w:hAnsi="Times New Roman"/>
        </w:rPr>
      </w:pPr>
      <w:r w:rsidRPr="002069A7">
        <w:rPr>
          <w:rFonts w:ascii="Times New Roman" w:hAnsi="Times New Roman"/>
        </w:rPr>
        <w:t xml:space="preserve">With rehabilitation many ethical concerns can arise, during the process there are some stages that can be more sensitive. These highly sensitive areas can be the cause of reoffending if they do not have a correct and safe way to avoid them entirely or minimise their effects. Emma is a vulnerable adult, she has been abused in the past by her partner and this puts her as risk. This risk could be minimised through a few avenues, Emma could just be told to </w:t>
      </w:r>
      <w:r w:rsidRPr="002069A7">
        <w:rPr>
          <w:rFonts w:ascii="Times New Roman" w:hAnsi="Times New Roman"/>
        </w:rPr>
        <w:lastRenderedPageBreak/>
        <w:t>completely avoid dating entirely, a logical solution to this potential risk is to have parts of her trauma informed CBT to help Emma understand and grow from her experiences with the abusive relationship she was in and give her the proper tools and support systems to cope better. Supporting her to develop a positive relationship with her mum could be a helpful step.</w:t>
      </w:r>
    </w:p>
    <w:p w14:paraId="3CC50735" w14:textId="77777777" w:rsidR="005F5486" w:rsidRPr="002069A7" w:rsidRDefault="005F5486" w:rsidP="002069A7">
      <w:pPr>
        <w:spacing w:line="360" w:lineRule="auto"/>
        <w:rPr>
          <w:rFonts w:ascii="Times New Roman" w:hAnsi="Times New Roman"/>
        </w:rPr>
      </w:pPr>
    </w:p>
    <w:p w14:paraId="71B11CDB" w14:textId="014167EB" w:rsidR="00951A20" w:rsidRPr="002069A7" w:rsidRDefault="00000000" w:rsidP="002069A7">
      <w:pPr>
        <w:spacing w:line="360" w:lineRule="auto"/>
        <w:rPr>
          <w:rFonts w:ascii="Times New Roman" w:hAnsi="Times New Roman"/>
          <w:color w:val="EE0000"/>
        </w:rPr>
      </w:pPr>
      <w:r w:rsidRPr="002069A7">
        <w:rPr>
          <w:rFonts w:ascii="Times New Roman" w:hAnsi="Times New Roman"/>
        </w:rPr>
        <w:t xml:space="preserve">In summation, Emma’s experiences throughout her life have left her with issues that need to be rehabilitated. </w:t>
      </w:r>
      <w:r w:rsidR="002F3F36" w:rsidRPr="002069A7">
        <w:rPr>
          <w:rFonts w:ascii="Times New Roman" w:hAnsi="Times New Roman"/>
        </w:rPr>
        <w:t>T</w:t>
      </w:r>
      <w:r w:rsidRPr="002069A7">
        <w:rPr>
          <w:rFonts w:ascii="Times New Roman" w:hAnsi="Times New Roman"/>
        </w:rPr>
        <w:t>he recommended course of action is that Emma attend weekly CBT therapy sessions with the focus of the sessions being towards her early trauma and to help her improve her own self-esteem. Emma also needs to be given financial support through government or charity assistance to support her short term and through charities and government</w:t>
      </w:r>
      <w:r w:rsidRPr="002069A7">
        <w:rPr>
          <w:rFonts w:ascii="Times New Roman" w:hAnsi="Times New Roman"/>
          <w:color w:val="EE0000"/>
        </w:rPr>
        <w:t xml:space="preserve"> </w:t>
      </w:r>
      <w:r w:rsidRPr="002069A7">
        <w:rPr>
          <w:rFonts w:ascii="Times New Roman" w:hAnsi="Times New Roman"/>
        </w:rPr>
        <w:t>funded schemes to help her manage her debt and increase her chances of getting a jo</w:t>
      </w:r>
      <w:r w:rsidR="002F3F36" w:rsidRPr="002069A7">
        <w:rPr>
          <w:rFonts w:ascii="Times New Roman" w:hAnsi="Times New Roman"/>
        </w:rPr>
        <w:t>b</w:t>
      </w:r>
      <w:r w:rsidRPr="002069A7">
        <w:rPr>
          <w:rFonts w:ascii="Times New Roman" w:hAnsi="Times New Roman"/>
        </w:rPr>
        <w:t>. Setting SMART</w:t>
      </w:r>
      <w:r w:rsidRPr="002069A7">
        <w:rPr>
          <w:rFonts w:ascii="Times New Roman" w:hAnsi="Times New Roman"/>
          <w:color w:val="EE0000"/>
        </w:rPr>
        <w:t xml:space="preserve"> </w:t>
      </w:r>
      <w:r w:rsidRPr="002069A7">
        <w:rPr>
          <w:rFonts w:ascii="Times New Roman" w:hAnsi="Times New Roman"/>
        </w:rPr>
        <w:t>goals and their evaluation with Emma should form part of her supervision. These evaluations will be useful for planning additional interventions or changing the recommendations if Emma is making more or less than expected progress.</w:t>
      </w:r>
    </w:p>
    <w:p w14:paraId="21E015C7" w14:textId="77777777" w:rsidR="002069A7" w:rsidRPr="002069A7" w:rsidRDefault="002069A7" w:rsidP="002069A7">
      <w:pPr>
        <w:spacing w:line="360" w:lineRule="auto"/>
        <w:rPr>
          <w:rFonts w:ascii="Times New Roman" w:hAnsi="Times New Roman"/>
          <w:color w:val="EE0000"/>
        </w:rPr>
      </w:pPr>
    </w:p>
    <w:p w14:paraId="016F4FD5" w14:textId="77777777" w:rsidR="002069A7" w:rsidRPr="002069A7" w:rsidRDefault="002069A7" w:rsidP="002069A7">
      <w:pPr>
        <w:spacing w:line="360" w:lineRule="auto"/>
        <w:rPr>
          <w:rFonts w:ascii="Times New Roman" w:hAnsi="Times New Roman"/>
          <w:color w:val="EE0000"/>
        </w:rPr>
      </w:pPr>
    </w:p>
    <w:p w14:paraId="56644931" w14:textId="77777777" w:rsidR="002069A7" w:rsidRPr="002069A7" w:rsidRDefault="002069A7" w:rsidP="002069A7">
      <w:pPr>
        <w:spacing w:line="360" w:lineRule="auto"/>
        <w:rPr>
          <w:rFonts w:ascii="Times New Roman" w:hAnsi="Times New Roman"/>
          <w:color w:val="EE0000"/>
        </w:rPr>
      </w:pPr>
    </w:p>
    <w:p w14:paraId="4681B1DB" w14:textId="5ACB96F8" w:rsidR="002069A7" w:rsidRPr="002069A7" w:rsidRDefault="002069A7" w:rsidP="002069A7">
      <w:pPr>
        <w:spacing w:line="360" w:lineRule="auto"/>
        <w:rPr>
          <w:rFonts w:ascii="Times New Roman" w:hAnsi="Times New Roman"/>
          <w:b/>
          <w:bCs/>
        </w:rPr>
      </w:pPr>
      <w:r w:rsidRPr="002069A7">
        <w:rPr>
          <w:rFonts w:ascii="Times New Roman" w:hAnsi="Times New Roman"/>
          <w:b/>
          <w:bCs/>
        </w:rPr>
        <w:t>References</w:t>
      </w:r>
    </w:p>
    <w:p w14:paraId="38EF2AC9" w14:textId="23214683"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Association of Certified Fraud Examiners. (n.d.). Fraud Magazine article. </w:t>
      </w:r>
      <w:hyperlink r:id="rId8" w:history="1">
        <w:r w:rsidRPr="00EE0ADE">
          <w:rPr>
            <w:rStyle w:val="Hyperlink"/>
            <w:rFonts w:ascii="Times New Roman" w:hAnsi="Times New Roman"/>
          </w:rPr>
          <w:t>https://www.acfe.com/fraud-magazine/all-issues/issue/article?s=2014-julyaug-iconic-fraud-triangle-endures</w:t>
        </w:r>
      </w:hyperlink>
    </w:p>
    <w:p w14:paraId="4A49450C" w14:textId="77777777" w:rsidR="002069A7" w:rsidRPr="002069A7" w:rsidRDefault="002069A7" w:rsidP="002069A7">
      <w:pPr>
        <w:spacing w:line="360" w:lineRule="auto"/>
        <w:ind w:left="720" w:hanging="720"/>
        <w:rPr>
          <w:rFonts w:ascii="Times New Roman" w:hAnsi="Times New Roman"/>
        </w:rPr>
      </w:pPr>
    </w:p>
    <w:p w14:paraId="77EACA01" w14:textId="691F7B20"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Biopsychosocial model and case formulation. (2024, January 28). PsychDB. </w:t>
      </w:r>
      <w:hyperlink r:id="rId9" w:history="1">
        <w:r w:rsidRPr="00EE0ADE">
          <w:rPr>
            <w:rStyle w:val="Hyperlink"/>
            <w:rFonts w:ascii="Times New Roman" w:hAnsi="Times New Roman"/>
          </w:rPr>
          <w:t>https://www.psychdb.com/teaching/biopsychosocial-case-formulation</w:t>
        </w:r>
      </w:hyperlink>
    </w:p>
    <w:p w14:paraId="055470BE" w14:textId="77777777" w:rsidR="002069A7" w:rsidRPr="002069A7" w:rsidRDefault="002069A7" w:rsidP="002069A7">
      <w:pPr>
        <w:spacing w:line="360" w:lineRule="auto"/>
        <w:ind w:left="720" w:hanging="720"/>
        <w:rPr>
          <w:rFonts w:ascii="Times New Roman" w:hAnsi="Times New Roman"/>
        </w:rPr>
      </w:pPr>
    </w:p>
    <w:p w14:paraId="1375DD8D" w14:textId="3E5A01A6"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COGNITIVE-BEHAVIORAL THERAPY METHODS IN THE TREATMENT OF POST-TRAUMATIC STRESS DISORDER AND THEIR ROLE IN MENTAL HEALTH RECOVERY. (2025, May 1). PubMed. </w:t>
      </w:r>
      <w:hyperlink r:id="rId10" w:history="1">
        <w:r w:rsidRPr="00EE0ADE">
          <w:rPr>
            <w:rStyle w:val="Hyperlink"/>
            <w:rFonts w:ascii="Times New Roman" w:hAnsi="Times New Roman"/>
          </w:rPr>
          <w:t>https://pubmed.ncbi.nlm.nih.gov/40737648/</w:t>
        </w:r>
      </w:hyperlink>
    </w:p>
    <w:p w14:paraId="2BC12A5D" w14:textId="77777777" w:rsidR="002069A7" w:rsidRPr="002069A7" w:rsidRDefault="002069A7" w:rsidP="002069A7">
      <w:pPr>
        <w:spacing w:line="360" w:lineRule="auto"/>
        <w:ind w:left="720" w:hanging="720"/>
        <w:rPr>
          <w:rFonts w:ascii="Times New Roman" w:hAnsi="Times New Roman"/>
        </w:rPr>
      </w:pPr>
    </w:p>
    <w:p w14:paraId="2C82F7D8" w14:textId="7A84530C"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Criminogenic Theories - Forensic fundamentals. (2019, January 13). Forensic Fundamentals. </w:t>
      </w:r>
      <w:hyperlink r:id="rId11" w:history="1">
        <w:r w:rsidRPr="00EE0ADE">
          <w:rPr>
            <w:rStyle w:val="Hyperlink"/>
            <w:rFonts w:ascii="Times New Roman" w:hAnsi="Times New Roman"/>
          </w:rPr>
          <w:t>https://forensicfundamentals.com.au/articles/criminogenic-theories/</w:t>
        </w:r>
      </w:hyperlink>
    </w:p>
    <w:p w14:paraId="376AECF1" w14:textId="77777777" w:rsidR="002069A7" w:rsidRPr="002069A7" w:rsidRDefault="002069A7" w:rsidP="002069A7">
      <w:pPr>
        <w:spacing w:line="360" w:lineRule="auto"/>
        <w:ind w:left="720" w:hanging="720"/>
        <w:rPr>
          <w:rFonts w:ascii="Times New Roman" w:hAnsi="Times New Roman"/>
        </w:rPr>
      </w:pPr>
    </w:p>
    <w:p w14:paraId="1C109A5E" w14:textId="1C4BD1EA"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Financial abuse. (n.d.). The Law Society. </w:t>
      </w:r>
      <w:hyperlink r:id="rId12" w:history="1">
        <w:r w:rsidRPr="00EE0ADE">
          <w:rPr>
            <w:rStyle w:val="Hyperlink"/>
            <w:rFonts w:ascii="Times New Roman" w:hAnsi="Times New Roman"/>
          </w:rPr>
          <w:t>https://www.lawsociety.org.uk/topics/client-care/financial-abuse</w:t>
        </w:r>
      </w:hyperlink>
    </w:p>
    <w:p w14:paraId="43FEC032" w14:textId="77777777" w:rsidR="002069A7" w:rsidRPr="002069A7" w:rsidRDefault="002069A7" w:rsidP="002069A7">
      <w:pPr>
        <w:spacing w:line="360" w:lineRule="auto"/>
        <w:ind w:left="720" w:hanging="720"/>
        <w:rPr>
          <w:rFonts w:ascii="Times New Roman" w:hAnsi="Times New Roman"/>
        </w:rPr>
      </w:pPr>
    </w:p>
    <w:p w14:paraId="1F2012E9" w14:textId="1BE676B9"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Forensic Psychology Week 6: Functional Analysis &amp; Offender Assessment. (2021, May 12). Studocu. </w:t>
      </w:r>
      <w:hyperlink r:id="rId13" w:history="1">
        <w:r w:rsidRPr="00EE0ADE">
          <w:rPr>
            <w:rStyle w:val="Hyperlink"/>
            <w:rFonts w:ascii="Times New Roman" w:hAnsi="Times New Roman"/>
          </w:rPr>
          <w:t>https://www.studocu.com/en-gb/document/newcastle-university/foundations-in-forensic-psychology/forensic-week-6-functional-analysis-and-offender-assessment/14416973</w:t>
        </w:r>
      </w:hyperlink>
    </w:p>
    <w:p w14:paraId="2C8238D5" w14:textId="77777777" w:rsidR="002069A7" w:rsidRPr="002069A7" w:rsidRDefault="002069A7" w:rsidP="002069A7">
      <w:pPr>
        <w:spacing w:line="360" w:lineRule="auto"/>
        <w:ind w:left="720" w:hanging="720"/>
        <w:rPr>
          <w:rFonts w:ascii="Times New Roman" w:hAnsi="Times New Roman"/>
        </w:rPr>
      </w:pPr>
    </w:p>
    <w:p w14:paraId="1ACB0219" w14:textId="56BE91B8"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Free and impartial help with money, backed by the government | MoneyHelper. (n.d.). MaPS. </w:t>
      </w:r>
      <w:hyperlink r:id="rId14" w:history="1">
        <w:r w:rsidRPr="00EE0ADE">
          <w:rPr>
            <w:rStyle w:val="Hyperlink"/>
            <w:rFonts w:ascii="Times New Roman" w:hAnsi="Times New Roman"/>
          </w:rPr>
          <w:t>https://www.moneyhelper.org.uk/en?source=mas#</w:t>
        </w:r>
      </w:hyperlink>
    </w:p>
    <w:p w14:paraId="791C2DD4" w14:textId="77777777" w:rsidR="002069A7" w:rsidRPr="002069A7" w:rsidRDefault="002069A7" w:rsidP="002069A7">
      <w:pPr>
        <w:spacing w:line="360" w:lineRule="auto"/>
        <w:ind w:left="720" w:hanging="720"/>
        <w:rPr>
          <w:rFonts w:ascii="Times New Roman" w:hAnsi="Times New Roman"/>
        </w:rPr>
      </w:pPr>
    </w:p>
    <w:p w14:paraId="4917196C" w14:textId="05A08664"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Government Digital Service. (2015, October 5). Community sentences. GOV.UK. </w:t>
      </w:r>
      <w:hyperlink r:id="rId15" w:history="1">
        <w:r w:rsidRPr="00EE0ADE">
          <w:rPr>
            <w:rStyle w:val="Hyperlink"/>
            <w:rFonts w:ascii="Times New Roman" w:hAnsi="Times New Roman"/>
          </w:rPr>
          <w:t>https://www.gov.uk/community-sentences/treatment-and-programmes</w:t>
        </w:r>
      </w:hyperlink>
    </w:p>
    <w:p w14:paraId="1637245F" w14:textId="77777777" w:rsidR="002069A7" w:rsidRPr="002069A7" w:rsidRDefault="002069A7" w:rsidP="002069A7">
      <w:pPr>
        <w:spacing w:line="360" w:lineRule="auto"/>
        <w:ind w:left="720" w:hanging="720"/>
        <w:rPr>
          <w:rFonts w:ascii="Times New Roman" w:hAnsi="Times New Roman"/>
        </w:rPr>
      </w:pPr>
    </w:p>
    <w:p w14:paraId="5C7B05B6" w14:textId="2626AC4E"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MSEd, K. C. (2025, November 13). Erikson's Stages of Development. Verywell Mind. </w:t>
      </w:r>
      <w:hyperlink r:id="rId16" w:history="1">
        <w:r w:rsidRPr="00EE0ADE">
          <w:rPr>
            <w:rStyle w:val="Hyperlink"/>
            <w:rFonts w:ascii="Times New Roman" w:hAnsi="Times New Roman"/>
          </w:rPr>
          <w:t>https://www.verywellmind.com/erik-eriksons-stages-of-psychosocial-development-2795740</w:t>
        </w:r>
      </w:hyperlink>
    </w:p>
    <w:p w14:paraId="7696EF9B" w14:textId="77777777" w:rsidR="002069A7" w:rsidRPr="002069A7" w:rsidRDefault="002069A7" w:rsidP="002069A7">
      <w:pPr>
        <w:spacing w:line="360" w:lineRule="auto"/>
        <w:ind w:left="720" w:hanging="720"/>
        <w:rPr>
          <w:rFonts w:ascii="Times New Roman" w:hAnsi="Times New Roman"/>
        </w:rPr>
      </w:pPr>
    </w:p>
    <w:p w14:paraId="1772FB02" w14:textId="24F0EFE0"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Perella, J. (2024, July 18). What are the 10 aces of childhood trauma? - The mulberry bush. The Mulberry Bush. </w:t>
      </w:r>
      <w:hyperlink r:id="rId17" w:history="1">
        <w:r w:rsidRPr="00EE0ADE">
          <w:rPr>
            <w:rStyle w:val="Hyperlink"/>
            <w:rFonts w:ascii="Times New Roman" w:hAnsi="Times New Roman"/>
          </w:rPr>
          <w:t>https://mulberrybush.org.uk/what-are-the-10-aces-of-childhood-trauma/</w:t>
        </w:r>
      </w:hyperlink>
    </w:p>
    <w:p w14:paraId="31142C35" w14:textId="77777777" w:rsidR="002069A7" w:rsidRPr="002069A7" w:rsidRDefault="002069A7" w:rsidP="002069A7">
      <w:pPr>
        <w:spacing w:line="360" w:lineRule="auto"/>
        <w:ind w:left="720" w:hanging="720"/>
        <w:rPr>
          <w:rFonts w:ascii="Times New Roman" w:hAnsi="Times New Roman"/>
        </w:rPr>
      </w:pPr>
    </w:p>
    <w:p w14:paraId="6DF0B4BC" w14:textId="121EEA99"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Policy &amp; Research | Working Chance. (n.d.). Working Chance. </w:t>
      </w:r>
      <w:hyperlink r:id="rId18" w:history="1">
        <w:r w:rsidRPr="00EE0ADE">
          <w:rPr>
            <w:rStyle w:val="Hyperlink"/>
            <w:rFonts w:ascii="Times New Roman" w:hAnsi="Times New Roman"/>
          </w:rPr>
          <w:t>https://workingchance.org/about-us/our-policy-focus/</w:t>
        </w:r>
      </w:hyperlink>
    </w:p>
    <w:p w14:paraId="46527513" w14:textId="77777777" w:rsidR="002069A7" w:rsidRPr="002069A7" w:rsidRDefault="002069A7" w:rsidP="002069A7">
      <w:pPr>
        <w:spacing w:line="360" w:lineRule="auto"/>
        <w:ind w:left="720" w:hanging="720"/>
        <w:rPr>
          <w:rFonts w:ascii="Times New Roman" w:hAnsi="Times New Roman"/>
        </w:rPr>
      </w:pPr>
    </w:p>
    <w:p w14:paraId="64623F94" w14:textId="3279CEAE"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Professional, C. C. M. (2025, October 15). Childhood Trauma &amp; ACES. Cleveland Clinic. </w:t>
      </w:r>
      <w:hyperlink r:id="rId19" w:history="1">
        <w:r w:rsidRPr="00EE0ADE">
          <w:rPr>
            <w:rStyle w:val="Hyperlink"/>
            <w:rFonts w:ascii="Times New Roman" w:hAnsi="Times New Roman"/>
          </w:rPr>
          <w:t>https://my.clevelandclinic.org/health/symptoms/24875-adverse-childhood-experiences-ace</w:t>
        </w:r>
      </w:hyperlink>
    </w:p>
    <w:p w14:paraId="282DFD43" w14:textId="77777777" w:rsidR="002069A7" w:rsidRPr="002069A7" w:rsidRDefault="002069A7" w:rsidP="002069A7">
      <w:pPr>
        <w:spacing w:line="360" w:lineRule="auto"/>
        <w:ind w:left="720" w:hanging="720"/>
        <w:rPr>
          <w:rFonts w:ascii="Times New Roman" w:hAnsi="Times New Roman"/>
        </w:rPr>
      </w:pPr>
    </w:p>
    <w:p w14:paraId="6E67FEA9" w14:textId="77777777" w:rsidR="002069A7" w:rsidRDefault="002069A7" w:rsidP="002069A7">
      <w:pPr>
        <w:spacing w:line="360" w:lineRule="auto"/>
        <w:ind w:left="720" w:hanging="720"/>
        <w:rPr>
          <w:rFonts w:ascii="Times New Roman" w:hAnsi="Times New Roman"/>
        </w:rPr>
      </w:pPr>
    </w:p>
    <w:p w14:paraId="0759CDC8" w14:textId="01CB46CE"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Proven reoffending statistics: October to December 2023. (2025, October 30). GOV.UK. </w:t>
      </w:r>
      <w:hyperlink r:id="rId20" w:history="1">
        <w:r w:rsidRPr="00EE0ADE">
          <w:rPr>
            <w:rStyle w:val="Hyperlink"/>
            <w:rFonts w:ascii="Times New Roman" w:hAnsi="Times New Roman"/>
          </w:rPr>
          <w:t>https://www.gov.uk/government/statistics/proven-reoffending-statistics-october-to-december-2023/proven-reoffending-statistics-october-to-december-2023#overall--offender-demographics</w:t>
        </w:r>
      </w:hyperlink>
    </w:p>
    <w:p w14:paraId="79EEADFD" w14:textId="31C586A5" w:rsidR="002069A7" w:rsidRPr="002069A7" w:rsidRDefault="002069A7" w:rsidP="002069A7">
      <w:pPr>
        <w:spacing w:line="360" w:lineRule="auto"/>
        <w:ind w:left="720" w:hanging="720"/>
        <w:rPr>
          <w:rFonts w:ascii="Times New Roman" w:hAnsi="Times New Roman"/>
        </w:rPr>
      </w:pPr>
      <w:r>
        <w:rPr>
          <w:rFonts w:ascii="Times New Roman" w:hAnsi="Times New Roman"/>
        </w:rPr>
        <w:t>#</w:t>
      </w:r>
    </w:p>
    <w:p w14:paraId="5556EB1E" w14:textId="3F660587" w:rsidR="002069A7" w:rsidRPr="002069A7" w:rsidRDefault="002069A7" w:rsidP="002069A7">
      <w:pPr>
        <w:spacing w:line="360" w:lineRule="auto"/>
        <w:ind w:left="720" w:hanging="720"/>
        <w:rPr>
          <w:rFonts w:ascii="Times New Roman" w:hAnsi="Times New Roman"/>
        </w:rPr>
      </w:pPr>
      <w:r w:rsidRPr="002069A7">
        <w:rPr>
          <w:rFonts w:ascii="Times New Roman" w:hAnsi="Times New Roman"/>
        </w:rPr>
        <w:t xml:space="preserve">Statistics on Women and the Criminal Justice System 2023 (HTML). (2025, January 30). GOV.UK. </w:t>
      </w:r>
      <w:hyperlink r:id="rId21" w:history="1">
        <w:r w:rsidRPr="00EE0ADE">
          <w:rPr>
            <w:rStyle w:val="Hyperlink"/>
            <w:rFonts w:ascii="Times New Roman" w:hAnsi="Times New Roman"/>
          </w:rPr>
          <w:t>https://www.gov.uk/government/statistics/women-and-the-criminal-justice-system-2023/statistics-on-women-and-the-criminal-justice-system-2023-html</w:t>
        </w:r>
      </w:hyperlink>
      <w:r w:rsidRPr="002069A7">
        <w:rPr>
          <w:rFonts w:ascii="Times New Roman" w:hAnsi="Times New Roman"/>
        </w:rPr>
        <w:t>?</w:t>
      </w:r>
    </w:p>
    <w:p w14:paraId="0286AF20" w14:textId="77777777" w:rsidR="002069A7" w:rsidRPr="002069A7" w:rsidRDefault="002069A7" w:rsidP="002069A7">
      <w:pPr>
        <w:spacing w:line="360" w:lineRule="auto"/>
        <w:ind w:left="720" w:hanging="720"/>
        <w:rPr>
          <w:rFonts w:ascii="Times New Roman" w:hAnsi="Times New Roman"/>
        </w:rPr>
      </w:pPr>
    </w:p>
    <w:p w14:paraId="03F90E35" w14:textId="666D6E5F"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Team. (2025, August 8). Attachment Styles in Adult Relationships - Complete guide. Attachment Project. </w:t>
      </w:r>
      <w:hyperlink r:id="rId22" w:history="1">
        <w:r w:rsidRPr="00EE0ADE">
          <w:rPr>
            <w:rStyle w:val="Hyperlink"/>
            <w:rFonts w:ascii="Times New Roman" w:hAnsi="Times New Roman"/>
          </w:rPr>
          <w:t>https://www.attachmentproject.com/blog/four-attachment-styles/</w:t>
        </w:r>
      </w:hyperlink>
    </w:p>
    <w:p w14:paraId="04A2C7D9" w14:textId="77777777" w:rsidR="002069A7" w:rsidRPr="002069A7" w:rsidRDefault="002069A7" w:rsidP="002069A7">
      <w:pPr>
        <w:spacing w:line="360" w:lineRule="auto"/>
        <w:ind w:left="720" w:hanging="720"/>
        <w:rPr>
          <w:rFonts w:ascii="Times New Roman" w:hAnsi="Times New Roman"/>
        </w:rPr>
      </w:pPr>
    </w:p>
    <w:p w14:paraId="73D989F7" w14:textId="55021F29"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The Good Lives Model of Offender Rehabilitation - Home. (n.d.). </w:t>
      </w:r>
      <w:hyperlink r:id="rId23" w:history="1">
        <w:r w:rsidRPr="00EE0ADE">
          <w:rPr>
            <w:rStyle w:val="Hyperlink"/>
            <w:rFonts w:ascii="Times New Roman" w:hAnsi="Times New Roman"/>
          </w:rPr>
          <w:t>https://www.goodlivesmodel.com/</w:t>
        </w:r>
      </w:hyperlink>
    </w:p>
    <w:p w14:paraId="7B8EB7E0" w14:textId="77777777" w:rsidR="002069A7" w:rsidRPr="002069A7" w:rsidRDefault="002069A7" w:rsidP="002069A7">
      <w:pPr>
        <w:spacing w:line="360" w:lineRule="auto"/>
        <w:ind w:left="720" w:hanging="720"/>
        <w:rPr>
          <w:rFonts w:ascii="Times New Roman" w:hAnsi="Times New Roman"/>
        </w:rPr>
      </w:pPr>
    </w:p>
    <w:p w14:paraId="2D30FBF2" w14:textId="20F5D30F"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The National Whistleblower Center. (2020, May 11). Fraud Triangle - National Whistleblower Center. National Whistleblower Center. </w:t>
      </w:r>
      <w:hyperlink r:id="rId24" w:history="1">
        <w:r w:rsidRPr="00EE0ADE">
          <w:rPr>
            <w:rStyle w:val="Hyperlink"/>
            <w:rFonts w:ascii="Times New Roman" w:hAnsi="Times New Roman"/>
          </w:rPr>
          <w:t>https://www.whistleblowers.org/fraud-triangle/#</w:t>
        </w:r>
      </w:hyperlink>
    </w:p>
    <w:p w14:paraId="4B3E3839" w14:textId="77777777" w:rsidR="002069A7" w:rsidRPr="002069A7" w:rsidRDefault="002069A7" w:rsidP="002069A7">
      <w:pPr>
        <w:spacing w:line="360" w:lineRule="auto"/>
        <w:ind w:left="720" w:hanging="720"/>
        <w:rPr>
          <w:rFonts w:ascii="Times New Roman" w:hAnsi="Times New Roman"/>
        </w:rPr>
      </w:pPr>
    </w:p>
    <w:p w14:paraId="2CFFBD39" w14:textId="7F837F50" w:rsidR="002069A7" w:rsidRDefault="002069A7" w:rsidP="002069A7">
      <w:pPr>
        <w:spacing w:line="360" w:lineRule="auto"/>
        <w:ind w:left="720" w:hanging="720"/>
        <w:rPr>
          <w:rFonts w:ascii="Times New Roman" w:hAnsi="Times New Roman"/>
        </w:rPr>
      </w:pPr>
      <w:r w:rsidRPr="002069A7">
        <w:rPr>
          <w:rFonts w:ascii="Times New Roman" w:hAnsi="Times New Roman"/>
        </w:rPr>
        <w:t xml:space="preserve">What are the 4 Ps in therapy Formulation?  - Personal Psychology. (2025, February 15). Personal Psychology. </w:t>
      </w:r>
      <w:hyperlink r:id="rId25" w:history="1">
        <w:r w:rsidRPr="00EE0ADE">
          <w:rPr>
            <w:rStyle w:val="Hyperlink"/>
            <w:rFonts w:ascii="Times New Roman" w:hAnsi="Times New Roman"/>
          </w:rPr>
          <w:t>https://personalpsychology.com.au/blog/therapy-formulation-4p-5p</w:t>
        </w:r>
      </w:hyperlink>
    </w:p>
    <w:p w14:paraId="32ACF5D2" w14:textId="77777777" w:rsidR="00951A20" w:rsidRPr="002069A7" w:rsidRDefault="00951A20" w:rsidP="002069A7">
      <w:pPr>
        <w:spacing w:line="360" w:lineRule="auto"/>
        <w:ind w:left="720" w:hanging="720"/>
        <w:rPr>
          <w:rFonts w:ascii="Times New Roman" w:hAnsi="Times New Roman"/>
        </w:rPr>
      </w:pPr>
    </w:p>
    <w:p w14:paraId="305F414C" w14:textId="77777777" w:rsidR="00951A20" w:rsidRPr="002069A7" w:rsidRDefault="00951A20" w:rsidP="002069A7">
      <w:pPr>
        <w:spacing w:line="360" w:lineRule="auto"/>
        <w:jc w:val="center"/>
        <w:rPr>
          <w:rFonts w:ascii="Times New Roman" w:hAnsi="Times New Roman"/>
        </w:rPr>
      </w:pPr>
    </w:p>
    <w:sectPr w:rsidR="00951A20" w:rsidRPr="002069A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6FB25" w14:textId="77777777" w:rsidR="0051049C" w:rsidRDefault="0051049C">
      <w:pPr>
        <w:spacing w:after="0" w:line="240" w:lineRule="auto"/>
      </w:pPr>
      <w:r>
        <w:separator/>
      </w:r>
    </w:p>
  </w:endnote>
  <w:endnote w:type="continuationSeparator" w:id="0">
    <w:p w14:paraId="7E73A330" w14:textId="77777777" w:rsidR="0051049C" w:rsidRDefault="00510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99B8A" w14:textId="77777777" w:rsidR="0051049C" w:rsidRDefault="0051049C">
      <w:pPr>
        <w:spacing w:after="0" w:line="240" w:lineRule="auto"/>
      </w:pPr>
      <w:r>
        <w:rPr>
          <w:color w:val="000000"/>
        </w:rPr>
        <w:separator/>
      </w:r>
    </w:p>
  </w:footnote>
  <w:footnote w:type="continuationSeparator" w:id="0">
    <w:p w14:paraId="59DA0331" w14:textId="77777777" w:rsidR="0051049C" w:rsidRDefault="005104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A4962"/>
    <w:multiLevelType w:val="hybridMultilevel"/>
    <w:tmpl w:val="9D2E6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94401E"/>
    <w:multiLevelType w:val="multilevel"/>
    <w:tmpl w:val="248A0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4173186">
    <w:abstractNumId w:val="1"/>
  </w:num>
  <w:num w:numId="2" w16cid:durableId="449666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51A20"/>
    <w:rsid w:val="00155EE0"/>
    <w:rsid w:val="00165274"/>
    <w:rsid w:val="001C0630"/>
    <w:rsid w:val="001F6C82"/>
    <w:rsid w:val="002069A7"/>
    <w:rsid w:val="002F3F36"/>
    <w:rsid w:val="0051049C"/>
    <w:rsid w:val="005824F5"/>
    <w:rsid w:val="005F5486"/>
    <w:rsid w:val="00633BC9"/>
    <w:rsid w:val="006403BD"/>
    <w:rsid w:val="006D3108"/>
    <w:rsid w:val="008453E3"/>
    <w:rsid w:val="008E630A"/>
    <w:rsid w:val="00951A20"/>
    <w:rsid w:val="009C1F9E"/>
    <w:rsid w:val="009E0BD0"/>
    <w:rsid w:val="00A1693D"/>
    <w:rsid w:val="00E25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E3F4"/>
  <w15:docId w15:val="{73857CE2-48D7-4458-8FFE-F210AE156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2069A7"/>
    <w:rPr>
      <w:color w:val="467886" w:themeColor="hyperlink"/>
      <w:u w:val="single"/>
    </w:rPr>
  </w:style>
  <w:style w:type="character" w:styleId="UnresolvedMention">
    <w:name w:val="Unresolved Mention"/>
    <w:basedOn w:val="DefaultParagraphFont"/>
    <w:uiPriority w:val="99"/>
    <w:semiHidden/>
    <w:unhideWhenUsed/>
    <w:rsid w:val="00206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cfe.com/fraud-magazine/all-issues/issue/article?s=2014-julyaug-iconic-fraud-triangle-endures" TargetMode="External"/><Relationship Id="rId13" Type="http://schemas.openxmlformats.org/officeDocument/2006/relationships/hyperlink" Target="https://www.studocu.com/en-gb/document/newcastle-university/foundations-in-forensic-psychology/forensic-week-6-functional-analysis-and-offender-assessment/14416973" TargetMode="External"/><Relationship Id="rId18" Type="http://schemas.openxmlformats.org/officeDocument/2006/relationships/hyperlink" Target="https://workingchance.org/about-us/our-policy-focu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government/statistics/women-and-the-criminal-justice-system-2023/statistics-on-women-and-the-criminal-justice-system-2023-html" TargetMode="External"/><Relationship Id="rId7" Type="http://schemas.openxmlformats.org/officeDocument/2006/relationships/hyperlink" Target="https://chatgpt.com/" TargetMode="External"/><Relationship Id="rId12" Type="http://schemas.openxmlformats.org/officeDocument/2006/relationships/hyperlink" Target="https://www.lawsociety.org.uk/topics/client-care/financial-abuse" TargetMode="External"/><Relationship Id="rId17" Type="http://schemas.openxmlformats.org/officeDocument/2006/relationships/hyperlink" Target="https://mulberrybush.org.uk/what-are-the-10-aces-of-childhood-trauma/" TargetMode="External"/><Relationship Id="rId25" Type="http://schemas.openxmlformats.org/officeDocument/2006/relationships/hyperlink" Target="https://personalpsychology.com.au/blog/therapy-formulation-4p-5p" TargetMode="External"/><Relationship Id="rId2" Type="http://schemas.openxmlformats.org/officeDocument/2006/relationships/styles" Target="styles.xml"/><Relationship Id="rId16" Type="http://schemas.openxmlformats.org/officeDocument/2006/relationships/hyperlink" Target="https://www.verywellmind.com/erik-eriksons-stages-of-psychosocial-development-2795740" TargetMode="External"/><Relationship Id="rId20" Type="http://schemas.openxmlformats.org/officeDocument/2006/relationships/hyperlink" Target="https://www.gov.uk/government/statistics/proven-reoffending-statistics-october-to-december-2023/proven-reoffending-statistics-october-to-december-2023#overall--offender-demograph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orensicfundamentals.com.au/articles/criminogenic-theories/" TargetMode="External"/><Relationship Id="rId24" Type="http://schemas.openxmlformats.org/officeDocument/2006/relationships/hyperlink" Target="https://www.whistleblowers.org/fraud-triangle/#" TargetMode="External"/><Relationship Id="rId5" Type="http://schemas.openxmlformats.org/officeDocument/2006/relationships/footnotes" Target="footnotes.xml"/><Relationship Id="rId15" Type="http://schemas.openxmlformats.org/officeDocument/2006/relationships/hyperlink" Target="https://www.gov.uk/community-sentences/treatment-and-programmes" TargetMode="External"/><Relationship Id="rId23" Type="http://schemas.openxmlformats.org/officeDocument/2006/relationships/hyperlink" Target="https://www.goodlivesmodel.com/" TargetMode="External"/><Relationship Id="rId10" Type="http://schemas.openxmlformats.org/officeDocument/2006/relationships/hyperlink" Target="https://pubmed.ncbi.nlm.nih.gov/40737648/" TargetMode="External"/><Relationship Id="rId19" Type="http://schemas.openxmlformats.org/officeDocument/2006/relationships/hyperlink" Target="https://my.clevelandclinic.org/health/symptoms/24875-adverse-childhood-experiences-ace" TargetMode="External"/><Relationship Id="rId4" Type="http://schemas.openxmlformats.org/officeDocument/2006/relationships/webSettings" Target="webSettings.xml"/><Relationship Id="rId9" Type="http://schemas.openxmlformats.org/officeDocument/2006/relationships/hyperlink" Target="https://www.psychdb.com/teaching/biopsychosocial-case-formulation" TargetMode="External"/><Relationship Id="rId14" Type="http://schemas.openxmlformats.org/officeDocument/2006/relationships/hyperlink" Target="https://www.moneyhelper.org.uk/en?source=mas#" TargetMode="External"/><Relationship Id="rId22" Type="http://schemas.openxmlformats.org/officeDocument/2006/relationships/hyperlink" Target="https://www.attachmentproject.com/blog/four-attachment-style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3296</Words>
  <Characters>18791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ozzy hopkins</dc:creator>
  <dc:description/>
  <cp:lastModifiedBy>Ozzy Hopkins</cp:lastModifiedBy>
  <cp:revision>3</cp:revision>
  <cp:lastPrinted>2026-01-10T17:29:00Z</cp:lastPrinted>
  <dcterms:created xsi:type="dcterms:W3CDTF">2026-01-15T22:19:00Z</dcterms:created>
  <dcterms:modified xsi:type="dcterms:W3CDTF">2026-01-15T22:20:00Z</dcterms:modified>
</cp:coreProperties>
</file>