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D1739" w14:textId="77777777" w:rsidR="000075FD" w:rsidRDefault="000075FD"/>
    <w:p w14:paraId="7900A493" w14:textId="3E830DF2" w:rsidR="00321291" w:rsidRDefault="00321291"/>
    <w:p w14:paraId="7D2C6121" w14:textId="4BF40117" w:rsidR="00321291" w:rsidRPr="006C7908" w:rsidRDefault="00F32313" w:rsidP="00F32313">
      <w:pPr>
        <w:jc w:val="center"/>
        <w:rPr>
          <w:u w:val="single"/>
        </w:rPr>
      </w:pPr>
      <w:r w:rsidRPr="006C7908">
        <w:rPr>
          <w:u w:val="single"/>
        </w:rPr>
        <w:t xml:space="preserve">Science, mathematics and the </w:t>
      </w:r>
      <w:r w:rsidR="006C7908" w:rsidRPr="006C7908">
        <w:rPr>
          <w:u w:val="single"/>
        </w:rPr>
        <w:t>outdoors</w:t>
      </w:r>
      <w:r w:rsidRPr="006C7908">
        <w:rPr>
          <w:u w:val="single"/>
        </w:rPr>
        <w:t xml:space="preserve"> </w:t>
      </w:r>
    </w:p>
    <w:p w14:paraId="374E27A9" w14:textId="0C950B11" w:rsidR="006A7482" w:rsidRDefault="006A7482" w:rsidP="00281E3E"/>
    <w:p w14:paraId="3283B455" w14:textId="4CD635A9" w:rsidR="006A7482" w:rsidRDefault="00C07B01" w:rsidP="006A7482">
      <w:r>
        <w:rPr>
          <w:noProof/>
        </w:rPr>
        <w:drawing>
          <wp:anchor distT="0" distB="0" distL="114300" distR="114300" simplePos="0" relativeHeight="251659264" behindDoc="0" locked="0" layoutInCell="1" allowOverlap="1" wp14:anchorId="59E4D72A" wp14:editId="7077C8D2">
            <wp:simplePos x="0" y="0"/>
            <wp:positionH relativeFrom="column">
              <wp:posOffset>241300</wp:posOffset>
            </wp:positionH>
            <wp:positionV relativeFrom="paragraph">
              <wp:posOffset>217805</wp:posOffset>
            </wp:positionV>
            <wp:extent cx="5314950" cy="3686175"/>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314950" cy="3686175"/>
                    </a:xfrm>
                    <a:prstGeom prst="rect">
                      <a:avLst/>
                    </a:prstGeom>
                  </pic:spPr>
                </pic:pic>
              </a:graphicData>
            </a:graphic>
            <wp14:sizeRelH relativeFrom="margin">
              <wp14:pctWidth>0</wp14:pctWidth>
            </wp14:sizeRelH>
            <wp14:sizeRelV relativeFrom="margin">
              <wp14:pctHeight>0</wp14:pctHeight>
            </wp14:sizeRelV>
          </wp:anchor>
        </w:drawing>
      </w:r>
      <w:r w:rsidR="006A7482">
        <w:t>1</w:t>
      </w:r>
      <w:r w:rsidR="00D96819">
        <w:t>.</w:t>
      </w:r>
    </w:p>
    <w:p w14:paraId="4C05E9EF" w14:textId="5CCA60F6" w:rsidR="00D96819" w:rsidRDefault="00D96819" w:rsidP="006A7482"/>
    <w:p w14:paraId="4D9E2D1C" w14:textId="6DECC367" w:rsidR="00D96819" w:rsidRDefault="008C148E" w:rsidP="006A7482">
      <w:r>
        <w:t>(</w:t>
      </w:r>
      <w:r w:rsidR="00B67215">
        <w:t xml:space="preserve"> A travelling </w:t>
      </w:r>
      <w:r w:rsidR="005759F9">
        <w:t>J</w:t>
      </w:r>
      <w:r w:rsidR="00B67215">
        <w:t xml:space="preserve">ack, </w:t>
      </w:r>
      <w:r w:rsidR="005759F9">
        <w:t>2009)</w:t>
      </w:r>
    </w:p>
    <w:p w14:paraId="2AD66E0F" w14:textId="39E3F08C" w:rsidR="00D96819" w:rsidRDefault="00D96819" w:rsidP="006A7482">
      <w:r>
        <w:lastRenderedPageBreak/>
        <w:t>2.</w:t>
      </w:r>
      <w:r w:rsidR="0074231A">
        <w:t xml:space="preserve"> </w:t>
      </w:r>
      <w:r w:rsidR="00B06AFF">
        <w:t xml:space="preserve">Myself </w:t>
      </w:r>
      <w:r w:rsidR="001B174D">
        <w:t xml:space="preserve">a colleague </w:t>
      </w:r>
      <w:r w:rsidR="00B06AFF">
        <w:t>and a group of 12 young children</w:t>
      </w:r>
      <w:r w:rsidR="00DA3D87">
        <w:t xml:space="preserve"> aged 5 and </w:t>
      </w:r>
      <w:r w:rsidR="006C7908">
        <w:t>6 decided</w:t>
      </w:r>
      <w:r w:rsidR="00B06AFF">
        <w:t xml:space="preserve"> to head out on </w:t>
      </w:r>
      <w:r w:rsidR="00FC5A6D">
        <w:t xml:space="preserve">an adventure, </w:t>
      </w:r>
      <w:r w:rsidR="00FF0BB8">
        <w:t xml:space="preserve">we decided to head to this part of woodland and stream where the </w:t>
      </w:r>
      <w:r w:rsidR="007B1F5B">
        <w:t xml:space="preserve">children played while I observed and was offering help if it was needed. </w:t>
      </w:r>
      <w:r w:rsidR="00A86591">
        <w:t xml:space="preserve">This location was </w:t>
      </w:r>
      <w:r w:rsidR="00CC11EE">
        <w:t xml:space="preserve">beneficial for the children as they were able to burn off their energy by playing and exploring the area around them in a safe </w:t>
      </w:r>
      <w:r w:rsidR="00D05F34">
        <w:t xml:space="preserve">environment, it gave the children new opportunities to be able to be independent and have their own freedom </w:t>
      </w:r>
      <w:r w:rsidR="00F23EB3">
        <w:t xml:space="preserve">by having child led play as they all enjoy </w:t>
      </w:r>
      <w:r w:rsidR="00604DB0">
        <w:t xml:space="preserve">learning in individual ways. This </w:t>
      </w:r>
      <w:r w:rsidR="006268B2">
        <w:t xml:space="preserve">location allowed children to see the difference between still water and running water as was seen coming down the </w:t>
      </w:r>
      <w:r w:rsidR="00CC7744">
        <w:t xml:space="preserve">rocks, some children were intrigued by this as they </w:t>
      </w:r>
      <w:r w:rsidR="009B5687">
        <w:t xml:space="preserve">enjoyed watching the water moving as well as incorporating it into their play, </w:t>
      </w:r>
      <w:r w:rsidR="00DB48C0">
        <w:t>chi</w:t>
      </w:r>
      <w:r w:rsidR="00C54EFF">
        <w:t xml:space="preserve">ld A enjoyed playing in the water </w:t>
      </w:r>
      <w:r w:rsidR="00E76514">
        <w:t xml:space="preserve">as he stayed there for most of the time, </w:t>
      </w:r>
      <w:r w:rsidR="00EC4D00">
        <w:t xml:space="preserve">he enjoyed looking at the fish and bugs swimming in the water </w:t>
      </w:r>
      <w:r w:rsidR="001C011F">
        <w:t xml:space="preserve">I supported this play by asking open ended questions such as </w:t>
      </w:r>
      <w:r w:rsidR="006367AD">
        <w:t xml:space="preserve">‘I wonder where the bugs house is </w:t>
      </w:r>
      <w:r w:rsidR="00600FB9">
        <w:t xml:space="preserve">“, </w:t>
      </w:r>
      <w:r w:rsidR="00E43330">
        <w:t xml:space="preserve">child B was </w:t>
      </w:r>
      <w:r w:rsidR="00362F1F">
        <w:t xml:space="preserve">intrigued by the flowers and decided to create a bunch of flowers which </w:t>
      </w:r>
      <w:r w:rsidR="007A7537">
        <w:t xml:space="preserve">were used in play with child </w:t>
      </w:r>
      <w:r w:rsidR="008F4C21">
        <w:t>C</w:t>
      </w:r>
      <w:r w:rsidR="007A7537">
        <w:t xml:space="preserve"> and </w:t>
      </w:r>
      <w:r w:rsidR="008F4C21">
        <w:t>D</w:t>
      </w:r>
      <w:r w:rsidR="007A7537">
        <w:t xml:space="preserve"> which were in their home which was </w:t>
      </w:r>
      <w:r w:rsidR="00AC7E41">
        <w:t xml:space="preserve">on the grass bank and had just moved into their new </w:t>
      </w:r>
      <w:r w:rsidR="00040618">
        <w:t>home therefore child b had taken them flowers to celebrate</w:t>
      </w:r>
      <w:r w:rsidR="00676324">
        <w:t xml:space="preserve">, </w:t>
      </w:r>
      <w:r w:rsidR="00651BAC">
        <w:t xml:space="preserve">they </w:t>
      </w:r>
      <w:r w:rsidR="006348A2">
        <w:t>later sat in their home and were asking each other to smell the flowers as they smelt ‘cool”</w:t>
      </w:r>
      <w:r w:rsidR="002B3B91">
        <w:t xml:space="preserve"> and they began describing the flowers as they were soft , yellow and light like a feather</w:t>
      </w:r>
      <w:r w:rsidR="00C80EDD">
        <w:t xml:space="preserve"> and some flowers were bigger than other and some were shorter than others</w:t>
      </w:r>
      <w:r w:rsidR="004968FF">
        <w:t xml:space="preserve">, child b used a </w:t>
      </w:r>
      <w:r w:rsidR="00292DFA">
        <w:t>pulling</w:t>
      </w:r>
      <w:r w:rsidR="004968FF">
        <w:t xml:space="preserve"> force to be able to get the flowers out of th</w:t>
      </w:r>
      <w:r w:rsidR="00292DFA">
        <w:t xml:space="preserve">e ground which needed to use her fine and gross motor skills. </w:t>
      </w:r>
      <w:r w:rsidR="00B65FFA">
        <w:t>La</w:t>
      </w:r>
      <w:r w:rsidR="001773BF">
        <w:t xml:space="preserve">ter I observed children E,F,G who were having a stick </w:t>
      </w:r>
      <w:r w:rsidR="002D6300">
        <w:t xml:space="preserve">race in the water to see who’s stick reaches the rocks at the end first this was </w:t>
      </w:r>
      <w:r w:rsidR="00DB10E0">
        <w:t>interesting to observe as the children had though of this game themselves</w:t>
      </w:r>
      <w:r w:rsidR="003B4E92">
        <w:t>, when asked if they had played this game before child</w:t>
      </w:r>
      <w:r w:rsidR="00B44178">
        <w:t xml:space="preserve"> F replied with ‘yes I have with my </w:t>
      </w:r>
      <w:proofErr w:type="spellStart"/>
      <w:r w:rsidR="00B44178">
        <w:t>grampa</w:t>
      </w:r>
      <w:proofErr w:type="spellEnd"/>
      <w:r w:rsidR="00B44178">
        <w:t xml:space="preserve"> down the river behind his house </w:t>
      </w:r>
      <w:r w:rsidR="001D20E0">
        <w:t xml:space="preserve">its so fun’ the children took into consideration the weight of the stick , the width </w:t>
      </w:r>
      <w:r w:rsidR="00D15788">
        <w:t xml:space="preserve">and length of the stick and if the stick was flat or had any </w:t>
      </w:r>
      <w:r w:rsidR="0099121F">
        <w:t>bumps, it took some time to find the perfect stick but once they</w:t>
      </w:r>
      <w:r w:rsidR="00245212">
        <w:t xml:space="preserve"> had all found a good stick it was time for the race where they counted down from five before leaving th</w:t>
      </w:r>
      <w:r w:rsidR="00C859D1">
        <w:t xml:space="preserve">eir sticks go , they repeated this game a number of times and other children joined in </w:t>
      </w:r>
      <w:r w:rsidR="00B81D33">
        <w:t xml:space="preserve">as well, </w:t>
      </w:r>
      <w:r w:rsidR="003710A3">
        <w:t xml:space="preserve">while observing children </w:t>
      </w:r>
      <w:r w:rsidR="00CE56B5">
        <w:t xml:space="preserve">H and I </w:t>
      </w:r>
      <w:r w:rsidR="00B24B47">
        <w:t>they were</w:t>
      </w:r>
      <w:r w:rsidR="00CE56B5">
        <w:t xml:space="preserve"> trying to walk the plank by balancing on the big tree trunk on the ri</w:t>
      </w:r>
      <w:r w:rsidR="00B24B47">
        <w:t xml:space="preserve">ght hand side of the photo, </w:t>
      </w:r>
      <w:r w:rsidR="00C56DC8">
        <w:t xml:space="preserve">they were playing pirates and had used leaves at the end of the tree stunk as sharks in the water </w:t>
      </w:r>
      <w:r w:rsidR="00174AFC">
        <w:t>and as they hadn’t completed their pirates challenge and duty they had to walk the plank into</w:t>
      </w:r>
      <w:r w:rsidR="00170874">
        <w:t xml:space="preserve"> a sea full of sharks. </w:t>
      </w:r>
      <w:r w:rsidR="00F90DF7">
        <w:t xml:space="preserve">Later observing children J,K and L </w:t>
      </w:r>
      <w:r w:rsidR="00AC6462">
        <w:t>they needed a little bit of my help as they were trying to build a bug hotel from sticks, leaves</w:t>
      </w:r>
      <w:r w:rsidR="006F373C">
        <w:t xml:space="preserve">, flowers and other natural materials they had found in the woods, </w:t>
      </w:r>
      <w:r w:rsidR="00FE013E">
        <w:t>they had all the materials but could understand why it wasn’t stay</w:t>
      </w:r>
      <w:r w:rsidR="007066D0">
        <w:t xml:space="preserve">ing up so helped by holding up a couple of the sticks and asked </w:t>
      </w:r>
      <w:r w:rsidR="002C6E84">
        <w:t>‘</w:t>
      </w:r>
      <w:r w:rsidR="007066D0">
        <w:t xml:space="preserve">how can we </w:t>
      </w:r>
      <w:r w:rsidR="002C6E84">
        <w:t>make this better’ and child k came up with the idea of gatheri</w:t>
      </w:r>
      <w:r w:rsidR="003F00A6">
        <w:t xml:space="preserve">ng some mud and trying to stick the sticks into the mud to stop it from falling down, </w:t>
      </w:r>
      <w:r w:rsidR="005D74FA">
        <w:t xml:space="preserve">after observing the children </w:t>
      </w:r>
      <w:r w:rsidR="001572D3">
        <w:t xml:space="preserve">and allowing them to explore it has been </w:t>
      </w:r>
      <w:r w:rsidR="0097001C">
        <w:t xml:space="preserve">a fun and enjoyable experience for the children and adults, </w:t>
      </w:r>
      <w:r w:rsidR="005D74FA">
        <w:t xml:space="preserve">however next time we visit the location </w:t>
      </w:r>
      <w:r w:rsidR="0097001C">
        <w:t>I will bring other resources with me to add to th</w:t>
      </w:r>
      <w:r w:rsidR="008741D8">
        <w:t xml:space="preserve">e </w:t>
      </w:r>
      <w:r w:rsidR="008741D8">
        <w:lastRenderedPageBreak/>
        <w:t xml:space="preserve">experience for the children, I would consider </w:t>
      </w:r>
      <w:r w:rsidR="00FB098A">
        <w:t xml:space="preserve">bringing </w:t>
      </w:r>
      <w:r w:rsidR="008741D8">
        <w:t xml:space="preserve">string so that the children can make a bigger bug hotel as we will have </w:t>
      </w:r>
      <w:r w:rsidR="000E528B">
        <w:t xml:space="preserve">string to be able to hold it up, I would </w:t>
      </w:r>
      <w:r w:rsidR="00560177">
        <w:t xml:space="preserve">also </w:t>
      </w:r>
      <w:r w:rsidR="000E528B">
        <w:t xml:space="preserve">consider bringing </w:t>
      </w:r>
      <w:r w:rsidR="00BB41B8">
        <w:t xml:space="preserve">spoons </w:t>
      </w:r>
      <w:r w:rsidR="000E528B">
        <w:t xml:space="preserve">,pots and pans so that the children can </w:t>
      </w:r>
      <w:r w:rsidR="00101C48">
        <w:t xml:space="preserve">experiment and can collect water and move it to another part of the woods, </w:t>
      </w:r>
      <w:r w:rsidR="00560177">
        <w:t xml:space="preserve">also I would consider </w:t>
      </w:r>
      <w:r w:rsidR="00382F40">
        <w:t xml:space="preserve">magnifying glasses, pots and </w:t>
      </w:r>
      <w:r w:rsidR="00E43450">
        <w:t>a bug hunt sheet of all the bugs that could be in the area so that children c</w:t>
      </w:r>
      <w:r w:rsidR="004B2938">
        <w:t xml:space="preserve">an go on a bug hunt and match the bugs they find with the ones on their sheet. </w:t>
      </w:r>
      <w:r w:rsidR="005E53C7">
        <w:t xml:space="preserve">Next time we will spend longer at the location so that children have the opportunity to experiment in more ways and </w:t>
      </w:r>
      <w:r w:rsidR="005343B2">
        <w:t xml:space="preserve">allow children to have the opportunity to use all the resources and adapt to make </w:t>
      </w:r>
      <w:r w:rsidR="00964AD3">
        <w:t xml:space="preserve">their </w:t>
      </w:r>
      <w:r w:rsidR="005727DE">
        <w:t xml:space="preserve">bug house or the stick race game bigger and better </w:t>
      </w:r>
      <w:r w:rsidR="001B1FCE">
        <w:t xml:space="preserve">and children could explore new things such as flowers, water </w:t>
      </w:r>
      <w:r w:rsidR="00C71316">
        <w:t xml:space="preserve">temperature, air temperature, weather conditions, different leaves by going at different times of the year. </w:t>
      </w:r>
      <w:r w:rsidR="0084694A">
        <w:t xml:space="preserve">By doing this it will help the children to understand the world around them by </w:t>
      </w:r>
      <w:r w:rsidR="00401CF3">
        <w:t xml:space="preserve">looking </w:t>
      </w:r>
      <w:r w:rsidR="00D47AB7">
        <w:t>a</w:t>
      </w:r>
      <w:r w:rsidR="00401CF3">
        <w:t>t different types of weather and the environment that the bugs and flowers live in</w:t>
      </w:r>
      <w:r w:rsidR="00D47AB7">
        <w:t xml:space="preserve">. </w:t>
      </w:r>
      <w:r w:rsidR="00501912">
        <w:t>As stat</w:t>
      </w:r>
      <w:r w:rsidR="00927E7E">
        <w:t xml:space="preserve">ed by </w:t>
      </w:r>
      <w:r w:rsidR="00B601E0">
        <w:t>G</w:t>
      </w:r>
      <w:r w:rsidR="006C7908">
        <w:t xml:space="preserve">ov. </w:t>
      </w:r>
      <w:r w:rsidR="00B601E0">
        <w:t>W</w:t>
      </w:r>
      <w:r w:rsidR="006C7908">
        <w:t>ales</w:t>
      </w:r>
      <w:r w:rsidR="00927E7E">
        <w:t xml:space="preserve"> </w:t>
      </w:r>
      <w:r w:rsidR="00B601E0">
        <w:t>(</w:t>
      </w:r>
      <w:r w:rsidR="00980621">
        <w:t>2022</w:t>
      </w:r>
      <w:r w:rsidR="00B601E0">
        <w:t>)</w:t>
      </w:r>
      <w:r w:rsidR="00980621">
        <w:t xml:space="preserve"> children </w:t>
      </w:r>
      <w:r w:rsidR="00E10E5C">
        <w:t xml:space="preserve">should </w:t>
      </w:r>
      <w:r w:rsidR="00980621">
        <w:t>h</w:t>
      </w:r>
      <w:r w:rsidR="00146570">
        <w:t>ave cross curricular skills and integral skills these include</w:t>
      </w:r>
      <w:r w:rsidR="00FB3BF0">
        <w:t xml:space="preserve"> literacy, numeracy, digital competence, creativity, problem solving, planning </w:t>
      </w:r>
      <w:r w:rsidR="00B50E5E">
        <w:t xml:space="preserve">and personal effectiveness, these skills are very important for every child as it will help them </w:t>
      </w:r>
      <w:r w:rsidR="002B097A">
        <w:t xml:space="preserve">develop holistically and allow them to achieve </w:t>
      </w:r>
      <w:r w:rsidR="00DA6A57">
        <w:t xml:space="preserve">their goals in the future. </w:t>
      </w:r>
      <w:r w:rsidR="00E82BA6">
        <w:t>According to Gov. Wales</w:t>
      </w:r>
      <w:r w:rsidR="00D5504C">
        <w:t xml:space="preserve"> </w:t>
      </w:r>
      <w:r w:rsidR="00A50C8B">
        <w:t>(2023)</w:t>
      </w:r>
      <w:r w:rsidR="00E82BA6">
        <w:t xml:space="preserve"> the science and tech curriculum </w:t>
      </w:r>
      <w:r w:rsidR="00EE5421">
        <w:t xml:space="preserve">focuses on building </w:t>
      </w:r>
      <w:r w:rsidR="00B81D60">
        <w:t xml:space="preserve">a strong science foundation across the whole of wales, </w:t>
      </w:r>
      <w:r w:rsidR="004433F0">
        <w:t xml:space="preserve">its aim is to reach future challenges in </w:t>
      </w:r>
      <w:r w:rsidR="008423F4">
        <w:t xml:space="preserve">wales around science and technology which will affect the welsh economy, </w:t>
      </w:r>
      <w:r w:rsidR="00D5504C">
        <w:t xml:space="preserve">climate change, overall environment of wales, and the welsh populations health. </w:t>
      </w:r>
      <w:r w:rsidR="0066625F">
        <w:t>T</w:t>
      </w:r>
      <w:r w:rsidR="000C5CE8">
        <w:t xml:space="preserve">he children learn about this at as young age </w:t>
      </w:r>
      <w:r w:rsidR="00817272">
        <w:t xml:space="preserve">as they </w:t>
      </w:r>
      <w:r w:rsidR="00E82403">
        <w:t>gain an understanding of</w:t>
      </w:r>
      <w:r w:rsidR="00817272">
        <w:t xml:space="preserve"> the world around them through play and exploring as well as learning about clima</w:t>
      </w:r>
      <w:r w:rsidR="00725357">
        <w:t xml:space="preserve">te change through the different types of weather conditions and water levels. </w:t>
      </w:r>
      <w:r w:rsidR="00E2181A">
        <w:t xml:space="preserve">The </w:t>
      </w:r>
      <w:r w:rsidR="00CB2C99">
        <w:t>curriculum for wales is in place to ensure education is delivered in a broad and balance</w:t>
      </w:r>
      <w:r w:rsidR="00BF6EFC">
        <w:t xml:space="preserve">d approach as stated by </w:t>
      </w:r>
      <w:r w:rsidR="00124024">
        <w:t>Gov. Wales</w:t>
      </w:r>
      <w:r w:rsidR="00BF6EFC">
        <w:t xml:space="preserve"> </w:t>
      </w:r>
      <w:r w:rsidR="00481498">
        <w:t xml:space="preserve">(2024). </w:t>
      </w:r>
      <w:r w:rsidR="00185C4F">
        <w:t xml:space="preserve">Furthermore </w:t>
      </w:r>
      <w:r w:rsidR="00124024">
        <w:t>G</w:t>
      </w:r>
      <w:r w:rsidR="00185C4F">
        <w:t>ov.</w:t>
      </w:r>
      <w:r w:rsidR="00124024">
        <w:t>W</w:t>
      </w:r>
      <w:r w:rsidR="00185C4F">
        <w:t xml:space="preserve">ales (2024) later states that the curriculum is </w:t>
      </w:r>
      <w:r w:rsidR="0011678A">
        <w:t xml:space="preserve">used as guidance and it’s the welsh </w:t>
      </w:r>
      <w:r w:rsidR="0094795E">
        <w:t>ministers duty to provide a appropriate curriculum</w:t>
      </w:r>
      <w:r w:rsidR="0072657D">
        <w:t xml:space="preserve"> for funded non maintained nurseries and settings can adapt and improve them selv</w:t>
      </w:r>
      <w:r w:rsidR="00A51E78">
        <w:t xml:space="preserve">es to meet the requirements of legislation however it is </w:t>
      </w:r>
      <w:r w:rsidR="00EE2BB3">
        <w:t xml:space="preserve">important to create a curriculum that reaches </w:t>
      </w:r>
      <w:r w:rsidR="00E71598">
        <w:t>their</w:t>
      </w:r>
      <w:r w:rsidR="00EE2BB3">
        <w:t xml:space="preserve"> needs of all the children within the setting and allows them to develop their skills and </w:t>
      </w:r>
      <w:r w:rsidR="002A19A8">
        <w:t>knowledge at their own pace</w:t>
      </w:r>
      <w:r w:rsidR="00146D96">
        <w:t xml:space="preserve"> and </w:t>
      </w:r>
      <w:r w:rsidR="00FD298F">
        <w:t>b</w:t>
      </w:r>
      <w:r w:rsidR="000D48FF">
        <w:t xml:space="preserve">y having this it will permit children to reach their full potential within a setting as well </w:t>
      </w:r>
      <w:r w:rsidR="00124024">
        <w:t>as outside their care</w:t>
      </w:r>
      <w:r w:rsidR="002A19A8">
        <w:t xml:space="preserve">. </w:t>
      </w:r>
    </w:p>
    <w:p w14:paraId="02C31470" w14:textId="77777777" w:rsidR="00D96819" w:rsidRDefault="00D96819" w:rsidP="006A7482"/>
    <w:p w14:paraId="07591552" w14:textId="77777777" w:rsidR="00E63C7A" w:rsidRDefault="00E63C7A" w:rsidP="006A7482"/>
    <w:p w14:paraId="4498E0A9" w14:textId="77777777" w:rsidR="00E63C7A" w:rsidRDefault="00E63C7A" w:rsidP="006A7482"/>
    <w:p w14:paraId="7D183C4F" w14:textId="77777777" w:rsidR="00E63C7A" w:rsidRDefault="00E63C7A" w:rsidP="006A7482"/>
    <w:p w14:paraId="49EB1336" w14:textId="77777777" w:rsidR="00E91C47" w:rsidRDefault="00D96819" w:rsidP="006A7482">
      <w:r>
        <w:t>3.</w:t>
      </w:r>
    </w:p>
    <w:p w14:paraId="5320C403" w14:textId="77777777" w:rsidR="00B71611" w:rsidRDefault="00B71611" w:rsidP="006A7482"/>
    <w:tbl>
      <w:tblPr>
        <w:tblStyle w:val="TableGrid"/>
        <w:tblpPr w:leftFromText="180" w:rightFromText="180" w:vertAnchor="page" w:horzAnchor="page" w:tblpX="4134" w:tblpY="2545"/>
        <w:tblW w:w="0" w:type="auto"/>
        <w:tblLook w:val="04A0" w:firstRow="1" w:lastRow="0" w:firstColumn="1" w:lastColumn="0" w:noHBand="0" w:noVBand="1"/>
      </w:tblPr>
      <w:tblGrid>
        <w:gridCol w:w="3005"/>
        <w:gridCol w:w="3005"/>
      </w:tblGrid>
      <w:tr w:rsidR="00E63C7A" w:rsidRPr="005865BE" w14:paraId="2F5C9755" w14:textId="77777777" w:rsidTr="00E63C7A">
        <w:tc>
          <w:tcPr>
            <w:tcW w:w="3005" w:type="dxa"/>
          </w:tcPr>
          <w:p w14:paraId="31A313AA" w14:textId="77777777" w:rsidR="00E63C7A" w:rsidRPr="005865BE" w:rsidRDefault="00E63C7A" w:rsidP="00E63C7A">
            <w:r w:rsidRPr="005865BE">
              <w:t xml:space="preserve">Location – </w:t>
            </w:r>
            <w:proofErr w:type="spellStart"/>
            <w:r w:rsidRPr="005865BE">
              <w:t>Gnoll</w:t>
            </w:r>
            <w:proofErr w:type="spellEnd"/>
            <w:r w:rsidRPr="005865BE">
              <w:t xml:space="preserve"> country park </w:t>
            </w:r>
          </w:p>
        </w:tc>
        <w:tc>
          <w:tcPr>
            <w:tcW w:w="3005" w:type="dxa"/>
          </w:tcPr>
          <w:p w14:paraId="58361F53" w14:textId="77777777" w:rsidR="00E63C7A" w:rsidRPr="005865BE" w:rsidRDefault="00E63C7A" w:rsidP="00E63C7A">
            <w:r w:rsidRPr="005865BE">
              <w:t>Date – 12</w:t>
            </w:r>
            <w:r w:rsidRPr="005865BE">
              <w:rPr>
                <w:vertAlign w:val="superscript"/>
              </w:rPr>
              <w:t>th</w:t>
            </w:r>
            <w:r w:rsidRPr="005865BE">
              <w:t xml:space="preserve"> of February 2024</w:t>
            </w:r>
          </w:p>
        </w:tc>
      </w:tr>
      <w:tr w:rsidR="00E63C7A" w:rsidRPr="005865BE" w14:paraId="759FA88A" w14:textId="77777777" w:rsidTr="00E63C7A">
        <w:tc>
          <w:tcPr>
            <w:tcW w:w="3005" w:type="dxa"/>
          </w:tcPr>
          <w:p w14:paraId="0E266C1A" w14:textId="77777777" w:rsidR="00E63C7A" w:rsidRPr="005865BE" w:rsidRDefault="00E63C7A" w:rsidP="00E63C7A">
            <w:r w:rsidRPr="005865BE">
              <w:t xml:space="preserve">Assessor – Cerys Floyd </w:t>
            </w:r>
          </w:p>
        </w:tc>
        <w:tc>
          <w:tcPr>
            <w:tcW w:w="3005" w:type="dxa"/>
          </w:tcPr>
          <w:p w14:paraId="730DDB36" w14:textId="77777777" w:rsidR="00E63C7A" w:rsidRPr="005865BE" w:rsidRDefault="00E63C7A" w:rsidP="00E63C7A">
            <w:r w:rsidRPr="005865BE">
              <w:t>Date of activity – 24</w:t>
            </w:r>
            <w:r w:rsidRPr="005865BE">
              <w:rPr>
                <w:vertAlign w:val="superscript"/>
              </w:rPr>
              <w:t>th</w:t>
            </w:r>
            <w:r w:rsidRPr="005865BE">
              <w:t xml:space="preserve"> of March 2024 </w:t>
            </w:r>
          </w:p>
        </w:tc>
      </w:tr>
    </w:tbl>
    <w:p w14:paraId="1AF72DE9" w14:textId="77777777" w:rsidR="00B71611" w:rsidRDefault="00B71611" w:rsidP="006A7482"/>
    <w:p w14:paraId="491A268D" w14:textId="77777777" w:rsidR="00B71611" w:rsidRDefault="00B71611" w:rsidP="006A7482"/>
    <w:p w14:paraId="174BC2FE" w14:textId="77777777" w:rsidR="00E63C7A" w:rsidRDefault="00E63C7A" w:rsidP="006A7482"/>
    <w:p w14:paraId="002CF34B" w14:textId="77777777" w:rsidR="00E63C7A" w:rsidRDefault="00E63C7A" w:rsidP="006A7482"/>
    <w:p w14:paraId="1D49C71F" w14:textId="77777777" w:rsidR="00E63C7A" w:rsidRDefault="00E63C7A" w:rsidP="006A7482"/>
    <w:p w14:paraId="73333D45" w14:textId="77777777" w:rsidR="00E63C7A" w:rsidRDefault="00E63C7A" w:rsidP="006A7482"/>
    <w:tbl>
      <w:tblPr>
        <w:tblStyle w:val="TableGrid"/>
        <w:tblpPr w:leftFromText="180" w:rightFromText="180" w:vertAnchor="page" w:horzAnchor="margin" w:tblpXSpec="center" w:tblpY="4630"/>
        <w:tblW w:w="15244" w:type="dxa"/>
        <w:tblLook w:val="04A0" w:firstRow="1" w:lastRow="0" w:firstColumn="1" w:lastColumn="0" w:noHBand="0" w:noVBand="1"/>
      </w:tblPr>
      <w:tblGrid>
        <w:gridCol w:w="2539"/>
        <w:gridCol w:w="2541"/>
        <w:gridCol w:w="2541"/>
        <w:gridCol w:w="2541"/>
        <w:gridCol w:w="2541"/>
        <w:gridCol w:w="2541"/>
      </w:tblGrid>
      <w:tr w:rsidR="00E91C47" w:rsidRPr="005865BE" w14:paraId="30D252E0" w14:textId="77777777" w:rsidTr="00852E19">
        <w:trPr>
          <w:trHeight w:val="1695"/>
        </w:trPr>
        <w:tc>
          <w:tcPr>
            <w:tcW w:w="2539" w:type="dxa"/>
          </w:tcPr>
          <w:p w14:paraId="0E79E007"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lastRenderedPageBreak/>
              <w:t>Experience exploring outdoor space in the photograph?</w:t>
            </w:r>
            <w:r w:rsidRPr="005865BE">
              <w:rPr>
                <w:rStyle w:val="apple-tab-span"/>
                <w:rFonts w:asciiTheme="minorHAnsi" w:hAnsiTheme="minorHAnsi"/>
                <w:sz w:val="24"/>
                <w:szCs w:val="24"/>
              </w:rPr>
              <w:tab/>
            </w:r>
          </w:p>
          <w:p w14:paraId="749420C4" w14:textId="77777777" w:rsidR="00E91C47" w:rsidRPr="005865BE" w:rsidRDefault="00E91C47" w:rsidP="00852E19"/>
        </w:tc>
        <w:tc>
          <w:tcPr>
            <w:tcW w:w="2541" w:type="dxa"/>
          </w:tcPr>
          <w:p w14:paraId="71B9F031"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How will young people benefit from this activity?</w:t>
            </w:r>
          </w:p>
          <w:p w14:paraId="054084B6" w14:textId="77777777" w:rsidR="00E91C47" w:rsidRPr="005865BE" w:rsidRDefault="00E91C47" w:rsidP="00852E19"/>
        </w:tc>
        <w:tc>
          <w:tcPr>
            <w:tcW w:w="2541" w:type="dxa"/>
          </w:tcPr>
          <w:p w14:paraId="172FE5CE"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 xml:space="preserve">Hazards and associated risks </w:t>
            </w:r>
            <w:r w:rsidRPr="005865BE">
              <w:rPr>
                <w:rStyle w:val="apple-tab-span"/>
                <w:rFonts w:asciiTheme="minorHAnsi" w:hAnsiTheme="minorHAnsi"/>
                <w:sz w:val="24"/>
                <w:szCs w:val="24"/>
              </w:rPr>
              <w:tab/>
            </w:r>
          </w:p>
        </w:tc>
        <w:tc>
          <w:tcPr>
            <w:tcW w:w="2541" w:type="dxa"/>
          </w:tcPr>
          <w:p w14:paraId="238FBF58"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Who is at risk?</w:t>
            </w:r>
          </w:p>
          <w:p w14:paraId="5CAC4C96" w14:textId="77777777" w:rsidR="00E91C47" w:rsidRPr="005865BE" w:rsidRDefault="00E91C47" w:rsidP="00852E19"/>
        </w:tc>
        <w:tc>
          <w:tcPr>
            <w:tcW w:w="2541" w:type="dxa"/>
          </w:tcPr>
          <w:p w14:paraId="59030A7B"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Precautions in place to reduce the risk of injury.</w:t>
            </w:r>
          </w:p>
          <w:p w14:paraId="64B5F16A" w14:textId="77777777" w:rsidR="00E91C47" w:rsidRPr="005865BE" w:rsidRDefault="00E91C47" w:rsidP="00852E19"/>
        </w:tc>
        <w:tc>
          <w:tcPr>
            <w:tcW w:w="2541" w:type="dxa"/>
          </w:tcPr>
          <w:p w14:paraId="32FB5C74"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Overall risk after precautions rating- low\medium\high</w:t>
            </w:r>
            <w:r w:rsidRPr="005865BE">
              <w:rPr>
                <w:rStyle w:val="apple-converted-space"/>
                <w:rFonts w:asciiTheme="minorHAnsi" w:hAnsiTheme="minorHAnsi"/>
                <w:sz w:val="24"/>
                <w:szCs w:val="24"/>
              </w:rPr>
              <w:t> </w:t>
            </w:r>
          </w:p>
          <w:p w14:paraId="7016AC06" w14:textId="77777777" w:rsidR="00E91C47" w:rsidRPr="005865BE" w:rsidRDefault="00E91C47" w:rsidP="00852E19"/>
        </w:tc>
      </w:tr>
      <w:tr w:rsidR="00E91C47" w:rsidRPr="005865BE" w14:paraId="79FBA142" w14:textId="77777777" w:rsidTr="00852E19">
        <w:trPr>
          <w:trHeight w:val="1780"/>
        </w:trPr>
        <w:tc>
          <w:tcPr>
            <w:tcW w:w="2539" w:type="dxa"/>
          </w:tcPr>
          <w:p w14:paraId="0FC2160C"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The steam of water</w:t>
            </w:r>
          </w:p>
          <w:p w14:paraId="23D48674" w14:textId="77777777" w:rsidR="00E91C47" w:rsidRPr="005865BE" w:rsidRDefault="00E91C47" w:rsidP="00852E19"/>
        </w:tc>
        <w:tc>
          <w:tcPr>
            <w:tcW w:w="2541" w:type="dxa"/>
          </w:tcPr>
          <w:p w14:paraId="2B36DD8B"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 xml:space="preserve">Young people will benefit from this activity as they will gain an understanding of how water moves and young children will be able to observe what animals or bugs are in the water, this will then lead to the life cycle of the animal or bug and children can learn about how they live in the water ands what their house may look like. This activity is also beneficial as it allows children to gain </w:t>
            </w:r>
            <w:r w:rsidRPr="005865BE">
              <w:rPr>
                <w:rStyle w:val="s1"/>
                <w:rFonts w:asciiTheme="minorHAnsi" w:hAnsiTheme="minorHAnsi"/>
                <w:sz w:val="24"/>
                <w:szCs w:val="24"/>
              </w:rPr>
              <w:lastRenderedPageBreak/>
              <w:t xml:space="preserve">knowledge and understanding on how the world around them works and changes day to day by observing weather conditions and patterns and how the water may change to adapt to different weather conditions which will later link with climate change and the constant change of environment. From playing in the water the children will be able to play and explore and expand their science and maths knowledge by measuring the water or watching something sink or float down the stream this will also increase the children’s awareness of forces as well as length </w:t>
            </w:r>
            <w:r w:rsidRPr="005865BE">
              <w:rPr>
                <w:rStyle w:val="s1"/>
                <w:rFonts w:asciiTheme="minorHAnsi" w:hAnsiTheme="minorHAnsi"/>
                <w:sz w:val="24"/>
                <w:szCs w:val="24"/>
              </w:rPr>
              <w:lastRenderedPageBreak/>
              <w:t>width and weight of objects that they may put in the water.</w:t>
            </w:r>
            <w:r w:rsidRPr="005865BE">
              <w:rPr>
                <w:rStyle w:val="apple-converted-space"/>
                <w:rFonts w:asciiTheme="minorHAnsi" w:hAnsiTheme="minorHAnsi"/>
                <w:sz w:val="24"/>
                <w:szCs w:val="24"/>
              </w:rPr>
              <w:t> </w:t>
            </w:r>
            <w:r w:rsidRPr="005865BE">
              <w:rPr>
                <w:rStyle w:val="apple-tab-span"/>
                <w:rFonts w:asciiTheme="minorHAnsi" w:hAnsiTheme="minorHAnsi"/>
                <w:sz w:val="24"/>
                <w:szCs w:val="24"/>
              </w:rPr>
              <w:tab/>
            </w:r>
            <w:r w:rsidRPr="005865BE">
              <w:rPr>
                <w:rStyle w:val="apple-tab-span"/>
                <w:rFonts w:asciiTheme="minorHAnsi" w:hAnsiTheme="minorHAnsi"/>
                <w:sz w:val="24"/>
                <w:szCs w:val="24"/>
              </w:rPr>
              <w:tab/>
            </w:r>
          </w:p>
          <w:p w14:paraId="72DDE952" w14:textId="77777777" w:rsidR="00E91C47" w:rsidRPr="005865BE" w:rsidRDefault="00E91C47" w:rsidP="00852E19"/>
        </w:tc>
        <w:tc>
          <w:tcPr>
            <w:tcW w:w="2541" w:type="dxa"/>
          </w:tcPr>
          <w:p w14:paraId="464CE819"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lastRenderedPageBreak/>
              <w:t xml:space="preserve">The hazards and risk within this activity would be that the water is slightly moving and if we attended the location after a substantial amount of rain fall this may result in the steam being deeper or the stream could be running faster which could result in the stream being to deep, another risk would be that footing could be slippery such as on the rocks as rocks can </w:t>
            </w:r>
            <w:r w:rsidRPr="005865BE">
              <w:rPr>
                <w:rStyle w:val="s1"/>
                <w:rFonts w:asciiTheme="minorHAnsi" w:hAnsiTheme="minorHAnsi"/>
                <w:sz w:val="24"/>
                <w:szCs w:val="24"/>
              </w:rPr>
              <w:lastRenderedPageBreak/>
              <w:t>be slippery when wet</w:t>
            </w:r>
            <w:r w:rsidRPr="005865BE">
              <w:rPr>
                <w:rStyle w:val="apple-converted-space"/>
                <w:rFonts w:asciiTheme="minorHAnsi" w:hAnsiTheme="minorHAnsi"/>
                <w:sz w:val="24"/>
                <w:szCs w:val="24"/>
              </w:rPr>
              <w:t> </w:t>
            </w:r>
            <w:r w:rsidRPr="005865BE">
              <w:rPr>
                <w:rStyle w:val="apple-tab-span"/>
                <w:rFonts w:asciiTheme="minorHAnsi" w:hAnsiTheme="minorHAnsi"/>
                <w:sz w:val="24"/>
                <w:szCs w:val="24"/>
              </w:rPr>
              <w:tab/>
            </w:r>
          </w:p>
          <w:p w14:paraId="0F70E3EC" w14:textId="77777777" w:rsidR="00E91C47" w:rsidRPr="005865BE" w:rsidRDefault="00E91C47" w:rsidP="00852E19"/>
        </w:tc>
        <w:tc>
          <w:tcPr>
            <w:tcW w:w="2541" w:type="dxa"/>
          </w:tcPr>
          <w:p w14:paraId="78E48A3B" w14:textId="5850DCE3"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lastRenderedPageBreak/>
              <w:t>All children and adults that are attending the location are at risk</w:t>
            </w:r>
            <w:r w:rsidR="009F3289">
              <w:rPr>
                <w:rStyle w:val="s1"/>
                <w:rFonts w:asciiTheme="minorHAnsi" w:hAnsiTheme="minorHAnsi"/>
                <w:sz w:val="24"/>
                <w:szCs w:val="24"/>
              </w:rPr>
              <w:t>.</w:t>
            </w:r>
          </w:p>
          <w:p w14:paraId="7297EDCB" w14:textId="77777777" w:rsidR="00E91C47" w:rsidRPr="005865BE" w:rsidRDefault="00E91C47" w:rsidP="00852E19"/>
        </w:tc>
        <w:tc>
          <w:tcPr>
            <w:tcW w:w="2541" w:type="dxa"/>
          </w:tcPr>
          <w:p w14:paraId="498A8865" w14:textId="06A178B2"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 xml:space="preserve">The precautions in place to reduce the risk of injury would be for the adults to ensure they check the weather forecast before attending the location and to ensure that an adult checks the stream before allow the children to near it to ensure it isn’t to deep for the children, another precaution for this streams would be to ensure to remind the children to always look where they are </w:t>
            </w:r>
            <w:r w:rsidRPr="005865BE">
              <w:rPr>
                <w:rStyle w:val="s1"/>
                <w:rFonts w:asciiTheme="minorHAnsi" w:hAnsiTheme="minorHAnsi"/>
                <w:sz w:val="24"/>
                <w:szCs w:val="24"/>
              </w:rPr>
              <w:lastRenderedPageBreak/>
              <w:t xml:space="preserve">going and to ensure that all </w:t>
            </w:r>
            <w:proofErr w:type="spellStart"/>
            <w:r w:rsidRPr="005865BE">
              <w:rPr>
                <w:rStyle w:val="s1"/>
                <w:rFonts w:asciiTheme="minorHAnsi" w:hAnsiTheme="minorHAnsi"/>
                <w:sz w:val="24"/>
                <w:szCs w:val="24"/>
              </w:rPr>
              <w:t>chidlren</w:t>
            </w:r>
            <w:proofErr w:type="spellEnd"/>
            <w:r w:rsidRPr="005865BE">
              <w:rPr>
                <w:rStyle w:val="s1"/>
                <w:rFonts w:asciiTheme="minorHAnsi" w:hAnsiTheme="minorHAnsi"/>
                <w:sz w:val="24"/>
                <w:szCs w:val="24"/>
              </w:rPr>
              <w:t xml:space="preserve"> have the correct and appropriate footwear which would be wellies in this area. It would be an adult responsibility to ensure they are </w:t>
            </w:r>
            <w:r w:rsidR="008409E0" w:rsidRPr="005865BE">
              <w:rPr>
                <w:rStyle w:val="s1"/>
                <w:rFonts w:asciiTheme="minorHAnsi" w:hAnsiTheme="minorHAnsi"/>
                <w:sz w:val="24"/>
                <w:szCs w:val="24"/>
              </w:rPr>
              <w:t>watching</w:t>
            </w:r>
            <w:r w:rsidRPr="005865BE">
              <w:rPr>
                <w:rStyle w:val="s1"/>
                <w:rFonts w:asciiTheme="minorHAnsi" w:hAnsiTheme="minorHAnsi"/>
                <w:sz w:val="24"/>
                <w:szCs w:val="24"/>
              </w:rPr>
              <w:t xml:space="preserve"> the area of the stream at all times which will reduce risks of injury. </w:t>
            </w:r>
          </w:p>
          <w:p w14:paraId="629F6A13" w14:textId="77777777" w:rsidR="00E91C47" w:rsidRPr="005865BE" w:rsidRDefault="00E91C47" w:rsidP="00852E19"/>
        </w:tc>
        <w:tc>
          <w:tcPr>
            <w:tcW w:w="2541" w:type="dxa"/>
          </w:tcPr>
          <w:p w14:paraId="18B53D83" w14:textId="77777777"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lastRenderedPageBreak/>
              <w:t>Low</w:t>
            </w:r>
          </w:p>
          <w:p w14:paraId="7C057F90" w14:textId="77777777" w:rsidR="00E91C47" w:rsidRPr="005865BE" w:rsidRDefault="00E91C47" w:rsidP="00852E19"/>
        </w:tc>
      </w:tr>
      <w:tr w:rsidR="00E91C47" w:rsidRPr="005865BE" w14:paraId="7CE6E2E3" w14:textId="77777777" w:rsidTr="00852E19">
        <w:trPr>
          <w:trHeight w:val="1695"/>
        </w:trPr>
        <w:tc>
          <w:tcPr>
            <w:tcW w:w="2539" w:type="dxa"/>
          </w:tcPr>
          <w:p w14:paraId="45665B09" w14:textId="77777777" w:rsidR="00E91C47" w:rsidRPr="005865BE" w:rsidRDefault="00E91C47" w:rsidP="00852E19">
            <w:r w:rsidRPr="005865BE">
              <w:lastRenderedPageBreak/>
              <w:t xml:space="preserve">The tunnel under the path </w:t>
            </w:r>
          </w:p>
        </w:tc>
        <w:tc>
          <w:tcPr>
            <w:tcW w:w="2541" w:type="dxa"/>
          </w:tcPr>
          <w:p w14:paraId="02BF3E11" w14:textId="77777777" w:rsidR="00E91C47" w:rsidRPr="005865BE" w:rsidRDefault="00E91C47" w:rsidP="00852E19">
            <w:r w:rsidRPr="005865BE">
              <w:t xml:space="preserve">Children will learn from this as they understand how a tunnel works and could lead to many open ended questions, the tunnel will help children understand the difference in light such as its light out side the tunnel but its dark in the tunnel, there could be animals or bugs in tunnel which can encourage children to explore and learn about the life cycles of those animals or bugs, this tunnel  will develop children’s gross motor skills as they learn they have to </w:t>
            </w:r>
            <w:r w:rsidRPr="005865BE">
              <w:lastRenderedPageBreak/>
              <w:t xml:space="preserve">bend down or crawl to enter the tunnel, this can develop their knowledge on the world around them as there could be a change in temperature from outside to inside the tunnel this can later lead to development of sounds as the tunnel may echo. </w:t>
            </w:r>
          </w:p>
        </w:tc>
        <w:tc>
          <w:tcPr>
            <w:tcW w:w="2541" w:type="dxa"/>
          </w:tcPr>
          <w:p w14:paraId="7DBCC4D3" w14:textId="146F5D5E" w:rsidR="00E91C47" w:rsidRPr="005865BE" w:rsidRDefault="00E91C47" w:rsidP="00852E19">
            <w:r w:rsidRPr="005865BE">
              <w:lastRenderedPageBreak/>
              <w:t xml:space="preserve">The hazards and associated risk with the tunnel </w:t>
            </w:r>
            <w:r w:rsidR="008409E0" w:rsidRPr="005865BE">
              <w:t>are</w:t>
            </w:r>
            <w:r w:rsidRPr="005865BE">
              <w:t xml:space="preserve"> that children can bump their head while entering or leaving the tunnel as it is quite low and doesn’t have much head room. There also may be uneven surfaces which may lead to loss of balance as the surfaces under foot may change while in the tunnel, another risk is that there could be potential litter in the tunnel which could have been deliberately placed there or sound have been brought there by </w:t>
            </w:r>
            <w:r w:rsidRPr="005865BE">
              <w:lastRenderedPageBreak/>
              <w:t xml:space="preserve">adverse weather conditions. </w:t>
            </w:r>
          </w:p>
        </w:tc>
        <w:tc>
          <w:tcPr>
            <w:tcW w:w="2541" w:type="dxa"/>
          </w:tcPr>
          <w:p w14:paraId="4DD7CAC4" w14:textId="3EA75AED"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lastRenderedPageBreak/>
              <w:t xml:space="preserve">All children and adults that are attending the location are at </w:t>
            </w:r>
            <w:r w:rsidR="008409E0" w:rsidRPr="005865BE">
              <w:rPr>
                <w:rStyle w:val="s1"/>
                <w:rFonts w:asciiTheme="minorHAnsi" w:hAnsiTheme="minorHAnsi"/>
                <w:sz w:val="24"/>
                <w:szCs w:val="24"/>
              </w:rPr>
              <w:t>risk.</w:t>
            </w:r>
            <w:r w:rsidRPr="005865BE">
              <w:rPr>
                <w:rStyle w:val="apple-converted-space"/>
                <w:rFonts w:asciiTheme="minorHAnsi" w:hAnsiTheme="minorHAnsi"/>
                <w:sz w:val="24"/>
                <w:szCs w:val="24"/>
              </w:rPr>
              <w:t> </w:t>
            </w:r>
          </w:p>
          <w:p w14:paraId="6A8A9233" w14:textId="77777777" w:rsidR="00E91C47" w:rsidRPr="005865BE" w:rsidRDefault="00E91C47" w:rsidP="00852E19"/>
        </w:tc>
        <w:tc>
          <w:tcPr>
            <w:tcW w:w="2541" w:type="dxa"/>
          </w:tcPr>
          <w:p w14:paraId="611795ED" w14:textId="77777777" w:rsidR="00E91C47" w:rsidRPr="005865BE" w:rsidRDefault="00E91C47" w:rsidP="00852E19">
            <w:r w:rsidRPr="005865BE">
              <w:rPr>
                <w:rStyle w:val="s1"/>
                <w:rFonts w:asciiTheme="minorHAnsi" w:hAnsiTheme="minorHAnsi"/>
                <w:sz w:val="24"/>
                <w:szCs w:val="24"/>
              </w:rPr>
              <w:t xml:space="preserve">The precautions in place to reduce the risk of injury is that it is a duty for the adults to ensure that there is no litter in the tunnel before the children enter and that the walking surfaces are safe enough for children to play, it is important to remind the children to be aware of their head space when in the tunnel which will prevent any head injuries while in or entering the tunnel </w:t>
            </w:r>
          </w:p>
        </w:tc>
        <w:tc>
          <w:tcPr>
            <w:tcW w:w="2541" w:type="dxa"/>
          </w:tcPr>
          <w:p w14:paraId="60DF9869" w14:textId="77777777" w:rsidR="00E91C47" w:rsidRPr="005865BE" w:rsidRDefault="00E91C47" w:rsidP="00852E19">
            <w:r w:rsidRPr="005865BE">
              <w:t xml:space="preserve">Low </w:t>
            </w:r>
          </w:p>
        </w:tc>
      </w:tr>
      <w:tr w:rsidR="00E91C47" w:rsidRPr="005865BE" w14:paraId="61EE21A8" w14:textId="77777777" w:rsidTr="00852E19">
        <w:trPr>
          <w:trHeight w:val="1695"/>
        </w:trPr>
        <w:tc>
          <w:tcPr>
            <w:tcW w:w="2539" w:type="dxa"/>
          </w:tcPr>
          <w:p w14:paraId="409B0A23" w14:textId="77777777" w:rsidR="00E91C47" w:rsidRPr="005865BE" w:rsidRDefault="00E91C47" w:rsidP="00852E19">
            <w:r w:rsidRPr="005865BE">
              <w:t xml:space="preserve">The log in the woodland </w:t>
            </w:r>
          </w:p>
        </w:tc>
        <w:tc>
          <w:tcPr>
            <w:tcW w:w="2541" w:type="dxa"/>
          </w:tcPr>
          <w:p w14:paraId="16E0BB4E" w14:textId="77777777" w:rsidR="00E91C47" w:rsidRPr="005865BE" w:rsidRDefault="00E91C47" w:rsidP="00852E19">
            <w:r w:rsidRPr="005865BE">
              <w:t xml:space="preserve">Children will benefit from playing with the log as it will allow them to develop their gross motor skills and balance, it will allow an opportunity for them to role play as well as leanring about the world around them through looking or playing on the log, children will benefit from playing with this as it will allow them the opportunity to play with natural </w:t>
            </w:r>
            <w:r w:rsidRPr="005865BE">
              <w:lastRenderedPageBreak/>
              <w:t xml:space="preserve">resources and allow them to play and learn in their own way. Children can use the log for all kinds of purposes including walking along the top, looking at the roots of the tree, looking for bugs underneath the tree or looking at the different patters on the tree. </w:t>
            </w:r>
          </w:p>
        </w:tc>
        <w:tc>
          <w:tcPr>
            <w:tcW w:w="2541" w:type="dxa"/>
          </w:tcPr>
          <w:p w14:paraId="467E69F7" w14:textId="2BE7B0CF" w:rsidR="00E91C47" w:rsidRPr="005865BE" w:rsidRDefault="00E91C47" w:rsidP="00852E19">
            <w:r w:rsidRPr="005865BE">
              <w:lastRenderedPageBreak/>
              <w:t xml:space="preserve">The hazard and risk for this activity would be that children may </w:t>
            </w:r>
            <w:r w:rsidR="008409E0" w:rsidRPr="005865BE">
              <w:t>lose</w:t>
            </w:r>
            <w:r w:rsidRPr="005865BE">
              <w:t xml:space="preserve"> balance while on the log or miss place footing causing them to fall off the </w:t>
            </w:r>
            <w:r w:rsidR="008409E0" w:rsidRPr="005865BE">
              <w:t>log,</w:t>
            </w:r>
            <w:r w:rsidRPr="005865BE">
              <w:t xml:space="preserve"> another risk would be that the log could start to move such as roll if it is on uneven ground or a small slope. </w:t>
            </w:r>
          </w:p>
        </w:tc>
        <w:tc>
          <w:tcPr>
            <w:tcW w:w="2541" w:type="dxa"/>
          </w:tcPr>
          <w:p w14:paraId="7AB3FF45" w14:textId="4A8E6BD6"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All children and adults that are attending the location are at risk</w:t>
            </w:r>
            <w:r w:rsidR="008409E0">
              <w:rPr>
                <w:rStyle w:val="s1"/>
                <w:rFonts w:asciiTheme="minorHAnsi" w:hAnsiTheme="minorHAnsi"/>
                <w:sz w:val="24"/>
                <w:szCs w:val="24"/>
              </w:rPr>
              <w:t>.</w:t>
            </w:r>
          </w:p>
          <w:p w14:paraId="6654F266" w14:textId="77777777" w:rsidR="00E91C47" w:rsidRPr="005865BE" w:rsidRDefault="00E91C47" w:rsidP="00852E19"/>
        </w:tc>
        <w:tc>
          <w:tcPr>
            <w:tcW w:w="2541" w:type="dxa"/>
          </w:tcPr>
          <w:p w14:paraId="63E42851" w14:textId="77777777" w:rsidR="00E91C47" w:rsidRPr="005865BE" w:rsidRDefault="00E91C47" w:rsidP="00852E19">
            <w:r w:rsidRPr="005865BE">
              <w:rPr>
                <w:rStyle w:val="s1"/>
                <w:rFonts w:asciiTheme="minorHAnsi" w:hAnsiTheme="minorHAnsi"/>
                <w:sz w:val="24"/>
                <w:szCs w:val="24"/>
              </w:rPr>
              <w:t xml:space="preserve">The precautions in place to reduce the risk of injury is that it is a duty for the adults to ensure that the log is not on any uneven surfaces which would result in injury, and it is important for a member of staff to ensure to observer the children while they are playing on the log in case of any miss footing or balance and it is important for the member of staff to </w:t>
            </w:r>
            <w:r w:rsidRPr="005865BE">
              <w:rPr>
                <w:rStyle w:val="s1"/>
                <w:rFonts w:asciiTheme="minorHAnsi" w:hAnsiTheme="minorHAnsi"/>
                <w:sz w:val="24"/>
                <w:szCs w:val="24"/>
              </w:rPr>
              <w:lastRenderedPageBreak/>
              <w:t xml:space="preserve">offer assistance if they are needed </w:t>
            </w:r>
          </w:p>
        </w:tc>
        <w:tc>
          <w:tcPr>
            <w:tcW w:w="2541" w:type="dxa"/>
          </w:tcPr>
          <w:p w14:paraId="42EB8F88" w14:textId="77777777" w:rsidR="00E91C47" w:rsidRPr="005865BE" w:rsidRDefault="00E91C47" w:rsidP="00852E19">
            <w:r w:rsidRPr="005865BE">
              <w:lastRenderedPageBreak/>
              <w:t xml:space="preserve">Low </w:t>
            </w:r>
          </w:p>
        </w:tc>
      </w:tr>
      <w:tr w:rsidR="00E91C47" w:rsidRPr="005865BE" w14:paraId="33CB3403" w14:textId="77777777" w:rsidTr="00852E19">
        <w:trPr>
          <w:trHeight w:val="1695"/>
        </w:trPr>
        <w:tc>
          <w:tcPr>
            <w:tcW w:w="2539" w:type="dxa"/>
          </w:tcPr>
          <w:p w14:paraId="078E0E4A" w14:textId="77777777" w:rsidR="00E91C47" w:rsidRPr="005865BE" w:rsidRDefault="00E91C47" w:rsidP="00852E19">
            <w:r w:rsidRPr="005865BE">
              <w:t xml:space="preserve">Grass bank on the left side of the picture </w:t>
            </w:r>
          </w:p>
        </w:tc>
        <w:tc>
          <w:tcPr>
            <w:tcW w:w="2541" w:type="dxa"/>
          </w:tcPr>
          <w:p w14:paraId="6FC6E1B4" w14:textId="0A5D4152" w:rsidR="00E91C47" w:rsidRPr="005865BE" w:rsidRDefault="00E91C47" w:rsidP="00852E19">
            <w:r w:rsidRPr="005865BE">
              <w:t xml:space="preserve">Children will benefit from playing on the bank as they will gain a better understanding of gradient and acknowledgement of gravity, it Will develop their sense of touch as they will be able to feel the grass and different textures through the bank, it will allow the children to develop their gross motor skills as they may roll down the hill </w:t>
            </w:r>
            <w:r w:rsidRPr="005865BE">
              <w:lastRenderedPageBreak/>
              <w:t>or run down or up , this will allow children to understand forces as they will require more force to run up than down, or the children could throw a item up or down the bank.  it will allow children to acknowledge the world around them and life cycles of flowers and bugs</w:t>
            </w:r>
            <w:r w:rsidR="004B51ED">
              <w:t>.</w:t>
            </w:r>
          </w:p>
        </w:tc>
        <w:tc>
          <w:tcPr>
            <w:tcW w:w="2541" w:type="dxa"/>
          </w:tcPr>
          <w:p w14:paraId="3BCDB8C4" w14:textId="60A55473" w:rsidR="00E91C47" w:rsidRPr="005865BE" w:rsidRDefault="00E91C47" w:rsidP="00852E19">
            <w:r w:rsidRPr="005865BE">
              <w:lastRenderedPageBreak/>
              <w:t xml:space="preserve">The hazard and risk for this activity would be that children may not realise that the grass Bank is quite steep and that may cause them to </w:t>
            </w:r>
            <w:r w:rsidR="007E6FFA">
              <w:t>lose</w:t>
            </w:r>
            <w:r w:rsidRPr="005865BE">
              <w:t xml:space="preserve"> balance, the ground could be uneven causing the children to trip over this can be a risk as the stream is at the bottom of the bank and could result in an injury</w:t>
            </w:r>
            <w:r w:rsidR="007E6FFA">
              <w:t xml:space="preserve">. </w:t>
            </w:r>
          </w:p>
        </w:tc>
        <w:tc>
          <w:tcPr>
            <w:tcW w:w="2541" w:type="dxa"/>
          </w:tcPr>
          <w:p w14:paraId="5E361323" w14:textId="39E6F9EE" w:rsidR="00E91C47" w:rsidRPr="005865BE" w:rsidRDefault="00E91C47" w:rsidP="00852E19">
            <w:pPr>
              <w:pStyle w:val="p1"/>
              <w:rPr>
                <w:rFonts w:asciiTheme="minorHAnsi" w:hAnsiTheme="minorHAnsi"/>
                <w:sz w:val="24"/>
                <w:szCs w:val="24"/>
              </w:rPr>
            </w:pPr>
            <w:r w:rsidRPr="005865BE">
              <w:rPr>
                <w:rStyle w:val="s1"/>
                <w:rFonts w:asciiTheme="minorHAnsi" w:hAnsiTheme="minorHAnsi"/>
                <w:sz w:val="24"/>
                <w:szCs w:val="24"/>
              </w:rPr>
              <w:t>All children and adults that are attending the location are at risk</w:t>
            </w:r>
            <w:r w:rsidR="007E6FFA">
              <w:rPr>
                <w:rStyle w:val="s1"/>
                <w:rFonts w:asciiTheme="minorHAnsi" w:hAnsiTheme="minorHAnsi"/>
                <w:sz w:val="24"/>
                <w:szCs w:val="24"/>
              </w:rPr>
              <w:t xml:space="preserve">. </w:t>
            </w:r>
          </w:p>
          <w:p w14:paraId="5B89210C" w14:textId="77777777" w:rsidR="00E91C47" w:rsidRPr="005865BE" w:rsidRDefault="00E91C47" w:rsidP="00852E19"/>
        </w:tc>
        <w:tc>
          <w:tcPr>
            <w:tcW w:w="2541" w:type="dxa"/>
          </w:tcPr>
          <w:p w14:paraId="36C5A273" w14:textId="77777777" w:rsidR="00E91C47" w:rsidRPr="005865BE" w:rsidRDefault="00E91C47" w:rsidP="00852E19">
            <w:r w:rsidRPr="005865BE">
              <w:rPr>
                <w:rStyle w:val="s1"/>
                <w:rFonts w:asciiTheme="minorHAnsi" w:hAnsiTheme="minorHAnsi"/>
                <w:sz w:val="24"/>
                <w:szCs w:val="24"/>
              </w:rPr>
              <w:t xml:space="preserve">The precautions in place to reduce the risk of injury is that a member of staff should be observing the children while playing on the bank, the member of staff could advise them not to run down the bank as it could result in injury as the stream is at the bottom. </w:t>
            </w:r>
          </w:p>
        </w:tc>
        <w:tc>
          <w:tcPr>
            <w:tcW w:w="2541" w:type="dxa"/>
          </w:tcPr>
          <w:p w14:paraId="56F5EE7E" w14:textId="77777777" w:rsidR="00E91C47" w:rsidRPr="005865BE" w:rsidRDefault="00E91C47" w:rsidP="00852E19">
            <w:r w:rsidRPr="005865BE">
              <w:t xml:space="preserve">Low </w:t>
            </w:r>
          </w:p>
        </w:tc>
      </w:tr>
    </w:tbl>
    <w:p w14:paraId="15972192" w14:textId="77777777" w:rsidR="00E91C47" w:rsidRPr="005865BE" w:rsidRDefault="00E91C47" w:rsidP="00FA05BC"/>
    <w:p w14:paraId="7053F19F" w14:textId="4E3B0992" w:rsidR="00D96819" w:rsidRDefault="00D96819" w:rsidP="006A7482"/>
    <w:p w14:paraId="0B4A111C" w14:textId="77777777" w:rsidR="00D96819" w:rsidRDefault="00D96819" w:rsidP="006A7482"/>
    <w:p w14:paraId="2E120F6F" w14:textId="77777777" w:rsidR="00D96819" w:rsidRDefault="00D96819" w:rsidP="006A7482"/>
    <w:p w14:paraId="04F6AC84" w14:textId="77777777" w:rsidR="00D96819" w:rsidRDefault="00D96819" w:rsidP="006A7482"/>
    <w:p w14:paraId="1D457A9D" w14:textId="77777777" w:rsidR="00D96819" w:rsidRDefault="00D96819" w:rsidP="006A7482"/>
    <w:p w14:paraId="240E7491" w14:textId="77777777" w:rsidR="00D96819" w:rsidRDefault="00D96819" w:rsidP="006A7482"/>
    <w:p w14:paraId="1C2779D9" w14:textId="77777777" w:rsidR="00D96819" w:rsidRDefault="00D96819" w:rsidP="006A7482"/>
    <w:p w14:paraId="3970871E" w14:textId="77777777" w:rsidR="00D96819" w:rsidRDefault="00D96819" w:rsidP="006A7482"/>
    <w:p w14:paraId="6A966F4D" w14:textId="77777777" w:rsidR="00D96819" w:rsidRDefault="00D96819" w:rsidP="006A7482"/>
    <w:p w14:paraId="70DF6546" w14:textId="4E8B9A9A" w:rsidR="00D96819" w:rsidRDefault="00AB14AB" w:rsidP="006A7482">
      <w:r>
        <w:lastRenderedPageBreak/>
        <w:t xml:space="preserve">4. </w:t>
      </w:r>
      <w:r w:rsidR="00374507">
        <w:t xml:space="preserve">Adults play an important role in chidlren’s learning and development. </w:t>
      </w:r>
      <w:r w:rsidR="00892801">
        <w:t xml:space="preserve">It is </w:t>
      </w:r>
      <w:r w:rsidR="007271AA">
        <w:t>a duty</w:t>
      </w:r>
      <w:r w:rsidR="00892801">
        <w:t xml:space="preserve"> for adults </w:t>
      </w:r>
      <w:r w:rsidR="0094518B">
        <w:t xml:space="preserve">working with children to support and encourage them </w:t>
      </w:r>
      <w:r w:rsidR="00220D94">
        <w:t xml:space="preserve">within an outdoor environment with mathematical and scientific concepts. </w:t>
      </w:r>
      <w:r w:rsidR="002F179C">
        <w:t xml:space="preserve">As stated by </w:t>
      </w:r>
      <w:r w:rsidR="00A22C23">
        <w:t>eycp.essex.gov.uk</w:t>
      </w:r>
      <w:r w:rsidR="007E1FAB">
        <w:t xml:space="preserve"> (N/D</w:t>
      </w:r>
      <w:r w:rsidR="00E659E6">
        <w:t>) it</w:t>
      </w:r>
      <w:r w:rsidR="00A22C23">
        <w:t xml:space="preserve"> is important for adults to respond to children’s interests and needs</w:t>
      </w:r>
      <w:r w:rsidR="00F14D53">
        <w:t xml:space="preserve">, the adult must </w:t>
      </w:r>
      <w:r w:rsidR="00451B46">
        <w:t xml:space="preserve">ensure </w:t>
      </w:r>
      <w:r w:rsidR="00654798">
        <w:t>that</w:t>
      </w:r>
      <w:r w:rsidR="00E659E6">
        <w:t xml:space="preserve"> their</w:t>
      </w:r>
      <w:r w:rsidR="00451B46">
        <w:t xml:space="preserve"> activities to stimulate leanring and development of every child. </w:t>
      </w:r>
      <w:r w:rsidR="00920D1B">
        <w:t>Adults can support children</w:t>
      </w:r>
      <w:r w:rsidR="007B78BE">
        <w:t xml:space="preserve">’s maths and science in the outdoors by engaging with children asking open ended questions or provide </w:t>
      </w:r>
      <w:r w:rsidR="00C97362">
        <w:t xml:space="preserve">loose parts or materials so that children can explore their environment outside such as magnifying glass for a bug hunt or a ball which can be </w:t>
      </w:r>
      <w:r w:rsidR="00360DD1">
        <w:t xml:space="preserve">thrown or pushed up or down a hill thirds supports children maths and science out doors as </w:t>
      </w:r>
      <w:r w:rsidR="00E35388">
        <w:t xml:space="preserve">the children will learn about forces and gravity while playing, by playing outside children learn about the eWorld around them by looking at different colours, shapes, textures </w:t>
      </w:r>
      <w:r w:rsidR="00DD2640">
        <w:t xml:space="preserve">the change in weather or temperature also supports </w:t>
      </w:r>
      <w:proofErr w:type="spellStart"/>
      <w:r w:rsidR="00DD2640">
        <w:t>childrens</w:t>
      </w:r>
      <w:proofErr w:type="spellEnd"/>
      <w:r w:rsidR="00DD2640">
        <w:t xml:space="preserve"> maths and science in the outdoors. </w:t>
      </w:r>
      <w:r w:rsidR="009D20AC">
        <w:t>Loose parts are</w:t>
      </w:r>
      <w:r w:rsidR="00EC43EC">
        <w:t xml:space="preserve"> used in many different forms to ensure children have the best possible outcome </w:t>
      </w:r>
      <w:r w:rsidR="00480C79">
        <w:t xml:space="preserve">and provide a fun environment while developing. </w:t>
      </w:r>
      <w:r w:rsidR="009F6385">
        <w:t xml:space="preserve">Loose parts consist of many different types of materials such as </w:t>
      </w:r>
      <w:proofErr w:type="spellStart"/>
      <w:r w:rsidR="009F6385">
        <w:t>sand,water,</w:t>
      </w:r>
      <w:r w:rsidR="00183ADA">
        <w:t>balls,ribbon</w:t>
      </w:r>
      <w:proofErr w:type="spellEnd"/>
      <w:r w:rsidR="00183ADA">
        <w:t>,tyres, sticks and many more</w:t>
      </w:r>
      <w:r w:rsidR="001F7B08">
        <w:t>,</w:t>
      </w:r>
      <w:r w:rsidR="008159C2">
        <w:t xml:space="preserve"> according to </w:t>
      </w:r>
      <w:proofErr w:type="spellStart"/>
      <w:r w:rsidR="00623436">
        <w:t>penn</w:t>
      </w:r>
      <w:proofErr w:type="spellEnd"/>
      <w:r w:rsidR="00623436">
        <w:t xml:space="preserve">  state extension</w:t>
      </w:r>
      <w:r w:rsidR="00D757EE">
        <w:t xml:space="preserve">(N/D) </w:t>
      </w:r>
      <w:r w:rsidR="00623436">
        <w:t xml:space="preserve"> is that loose parts are materials or objects that can be </w:t>
      </w:r>
      <w:r w:rsidR="009C2DB3">
        <w:t xml:space="preserve">moved around, they can be used alone or used with other materials to create something there is no </w:t>
      </w:r>
      <w:r w:rsidR="00FF5984">
        <w:t xml:space="preserve">directions for the materials it is </w:t>
      </w:r>
      <w:r w:rsidR="00FB20B6">
        <w:t>down to the individual child who they do with the loose parts</w:t>
      </w:r>
      <w:r w:rsidR="00280492">
        <w:t>.</w:t>
      </w:r>
      <w:r w:rsidR="00DE30C6">
        <w:t xml:space="preserve"> The term loose parts was originally </w:t>
      </w:r>
      <w:r w:rsidR="00BA1A58">
        <w:t>created by nicholson</w:t>
      </w:r>
      <w:r w:rsidR="00F246A6">
        <w:t xml:space="preserve">, he believed that </w:t>
      </w:r>
      <w:r w:rsidR="00394E8B">
        <w:t>by children playing with daily objects and materials it prepares therm for the future, it allows them to be creative and imaginative with daily objects</w:t>
      </w:r>
      <w:r w:rsidR="006B2F26">
        <w:t xml:space="preserve">, he suggests a it’s important to consider loose parts when creating a curriculum as </w:t>
      </w:r>
      <w:r w:rsidR="003E47EA">
        <w:t xml:space="preserve">everything with loose parts is place specific such as something many work in one woodland but may not wired in another woodland this is then where the children’s imagination and creative skills become </w:t>
      </w:r>
      <w:r w:rsidR="00D63BD7">
        <w:t xml:space="preserve">more powerful within play as stated by creative star learning.co.uk (2017) </w:t>
      </w:r>
      <w:r w:rsidR="00280492">
        <w:t xml:space="preserve">Furthermore, </w:t>
      </w:r>
      <w:r w:rsidR="0096478C">
        <w:t xml:space="preserve">Piaget theory </w:t>
      </w:r>
      <w:r w:rsidR="00280492">
        <w:t xml:space="preserve">supports play with loose parts as </w:t>
      </w:r>
      <w:r w:rsidR="00B612DD">
        <w:t xml:space="preserve">sticks and stone’s education </w:t>
      </w:r>
      <w:r w:rsidR="00273473">
        <w:t xml:space="preserve">(2022) suggests </w:t>
      </w:r>
      <w:proofErr w:type="spellStart"/>
      <w:r w:rsidR="00273473">
        <w:t>piaget’s</w:t>
      </w:r>
      <w:proofErr w:type="spellEnd"/>
      <w:r w:rsidR="00273473">
        <w:t xml:space="preserve"> theory is linked with chidlren’s cognitive development</w:t>
      </w:r>
      <w:r w:rsidR="00D51E6D">
        <w:t xml:space="preserve">, </w:t>
      </w:r>
      <w:proofErr w:type="spellStart"/>
      <w:r w:rsidR="00D51E6D">
        <w:t>piaget</w:t>
      </w:r>
      <w:proofErr w:type="spellEnd"/>
      <w:r w:rsidR="00D51E6D">
        <w:t xml:space="preserve"> stated that </w:t>
      </w:r>
      <w:r w:rsidR="001F0B92">
        <w:t xml:space="preserve">children can </w:t>
      </w:r>
      <w:r w:rsidR="002541CD">
        <w:t xml:space="preserve">develop their knowledge on hand on exploration through loose parts play. </w:t>
      </w:r>
      <w:r w:rsidR="00B131D0">
        <w:t xml:space="preserve">Piaget viewed children as </w:t>
      </w:r>
      <w:r w:rsidR="00BF6665">
        <w:t xml:space="preserve">scientists as they learn about the world around them through exploring </w:t>
      </w:r>
      <w:r w:rsidR="00E87463">
        <w:t xml:space="preserve">and experimenting. </w:t>
      </w:r>
      <w:r w:rsidR="00B372CA">
        <w:t xml:space="preserve">It is the settings duty to ensure all staff </w:t>
      </w:r>
      <w:r w:rsidR="009C011D">
        <w:t xml:space="preserve">members are trained to the right level of learning to ensure every </w:t>
      </w:r>
      <w:proofErr w:type="spellStart"/>
      <w:r w:rsidR="009C011D">
        <w:t>childs</w:t>
      </w:r>
      <w:proofErr w:type="spellEnd"/>
      <w:r w:rsidR="009C011D">
        <w:t xml:space="preserve"> needs are met and </w:t>
      </w:r>
      <w:r w:rsidR="00165019">
        <w:t xml:space="preserve">to ensure staff members have the correct training to support and encourage </w:t>
      </w:r>
      <w:proofErr w:type="spellStart"/>
      <w:r w:rsidR="00165019">
        <w:t>childrens</w:t>
      </w:r>
      <w:proofErr w:type="spellEnd"/>
      <w:r w:rsidR="00165019">
        <w:t xml:space="preserve"> holistic </w:t>
      </w:r>
      <w:r w:rsidR="00E2144D">
        <w:t xml:space="preserve">development and offer the appropriate care </w:t>
      </w:r>
      <w:r w:rsidR="004554E2">
        <w:t xml:space="preserve">for children to learn, develop and explore in a safe and </w:t>
      </w:r>
      <w:r w:rsidR="008F154A">
        <w:t xml:space="preserve">healthy environment, </w:t>
      </w:r>
      <w:r w:rsidR="00066037">
        <w:t xml:space="preserve">as stated by </w:t>
      </w:r>
      <w:r w:rsidR="0028279E">
        <w:t xml:space="preserve">Montessori apprentice.co.uk </w:t>
      </w:r>
      <w:r w:rsidR="00A5041D">
        <w:t xml:space="preserve">(N/D) </w:t>
      </w:r>
      <w:r w:rsidR="0028279E">
        <w:t xml:space="preserve">by having highly trained staff </w:t>
      </w:r>
      <w:r w:rsidR="00722F57">
        <w:t>they are more aware of their duties within the setting</w:t>
      </w:r>
      <w:r w:rsidR="009C4596">
        <w:t xml:space="preserve">, they are able to offer support to </w:t>
      </w:r>
      <w:r w:rsidR="00DB3183">
        <w:t xml:space="preserve">new staff members and are able to create a happy environment, by having a healthy and happy environment </w:t>
      </w:r>
      <w:r w:rsidR="00865D99">
        <w:t xml:space="preserve">with good team work it will help the children to settle in and feel safe and comfortable while at the setting. </w:t>
      </w:r>
      <w:r w:rsidR="008E076B">
        <w:t xml:space="preserve"> Adult let activities </w:t>
      </w:r>
      <w:r w:rsidR="0053683C">
        <w:t>allow children to further improve their knowledge</w:t>
      </w:r>
      <w:r w:rsidR="004045B1">
        <w:t xml:space="preserve"> and skills through playing with an adult, </w:t>
      </w:r>
      <w:r w:rsidR="00AB7482">
        <w:t xml:space="preserve">a way of implementing this is to </w:t>
      </w:r>
      <w:r w:rsidR="0040636D">
        <w:lastRenderedPageBreak/>
        <w:t xml:space="preserve">either present an activity which reflects a play approach or the adult can leave hands on recourses or games </w:t>
      </w:r>
      <w:r w:rsidR="009C3799">
        <w:t xml:space="preserve">where the children will be left independently to be able to express their </w:t>
      </w:r>
      <w:r w:rsidR="009576D6">
        <w:t xml:space="preserve">ideas this will allow children to freely explore while doing an adult led activity </w:t>
      </w:r>
      <w:r w:rsidR="000657C8">
        <w:t xml:space="preserve">as stated by pentagon play.co.uk </w:t>
      </w:r>
      <w:r w:rsidR="00414C64">
        <w:t>(2022)</w:t>
      </w:r>
      <w:r w:rsidR="007902F8">
        <w:t xml:space="preserve">, </w:t>
      </w:r>
      <w:r w:rsidR="006212F1">
        <w:t xml:space="preserve">furthermore pentagon plays.co.uk (2022) further states that child led is as important as adult led activity as it allows </w:t>
      </w:r>
      <w:proofErr w:type="spellStart"/>
      <w:r w:rsidR="006212F1">
        <w:t>chidlren</w:t>
      </w:r>
      <w:proofErr w:type="spellEnd"/>
      <w:r w:rsidR="006212F1">
        <w:t xml:space="preserve"> to be independent </w:t>
      </w:r>
      <w:r w:rsidR="009E56CE">
        <w:t xml:space="preserve">and motivated which will increase their concentration with a number of different activities, </w:t>
      </w:r>
      <w:r w:rsidR="00BC443F">
        <w:t xml:space="preserve">child led play allows children to set their own goals and play as they wish, it is important for practitioners to observe and </w:t>
      </w:r>
      <w:r w:rsidR="00E07FE9">
        <w:t xml:space="preserve">offer support if needed during the play. </w:t>
      </w:r>
      <w:r w:rsidR="00191CBC">
        <w:t xml:space="preserve"> </w:t>
      </w:r>
      <w:r w:rsidR="00822A1A">
        <w:t xml:space="preserve">Adults offering support when is needed </w:t>
      </w:r>
      <w:r w:rsidR="009E4233">
        <w:t>goes by the term of scaffolding, the bell foundation</w:t>
      </w:r>
      <w:r w:rsidR="00A63470">
        <w:t xml:space="preserve"> (N/D) </w:t>
      </w:r>
      <w:r w:rsidR="009E4233">
        <w:t xml:space="preserve"> stated that’s scaffolding </w:t>
      </w:r>
      <w:r w:rsidR="006C7542">
        <w:t xml:space="preserve">is when an adult offers temporary support to a child to help them complete a task and then the adult will then gradually </w:t>
      </w:r>
      <w:r w:rsidR="00A9522E">
        <w:t xml:space="preserve">withdraw the support that is giving for the child to be more independent in their learning. </w:t>
      </w:r>
      <w:r w:rsidR="00A77E5E">
        <w:t xml:space="preserve">The term scaffolding comes from vygotsky </w:t>
      </w:r>
      <w:r w:rsidR="00346825">
        <w:t xml:space="preserve">theory that was created and is called the zone of proximal development also known as (ZPD) </w:t>
      </w:r>
      <w:r w:rsidR="000E161B">
        <w:t xml:space="preserve">according to </w:t>
      </w:r>
      <w:r w:rsidR="00C21C5B">
        <w:t>Taylor and Francis</w:t>
      </w:r>
      <w:r w:rsidR="00BD1FF0">
        <w:t xml:space="preserve">(2017) </w:t>
      </w:r>
      <w:r w:rsidR="00C21C5B">
        <w:t xml:space="preserve"> vygotsky zone of proximal development comes </w:t>
      </w:r>
      <w:r w:rsidR="008E4B2D">
        <w:t xml:space="preserve">from the relationship between children learning and development </w:t>
      </w:r>
      <w:r w:rsidR="00480C81">
        <w:t>the development level is influenced by independent problem solving</w:t>
      </w:r>
      <w:r w:rsidR="001340E8">
        <w:t>, It is stated that appropriate support form a</w:t>
      </w:r>
      <w:r w:rsidR="00027199">
        <w:t xml:space="preserve">nother will support further independent learning. </w:t>
      </w:r>
      <w:r w:rsidR="006127D0">
        <w:t xml:space="preserve">The ZPD allows children to understand the world round them </w:t>
      </w:r>
      <w:r w:rsidR="007772BA">
        <w:t xml:space="preserve">and the ZPD reflects development itself </w:t>
      </w:r>
      <w:r w:rsidR="005C4ABA">
        <w:t xml:space="preserve">which is a concept of space and is also time dependent. </w:t>
      </w:r>
      <w:r w:rsidR="003B3FF8">
        <w:t xml:space="preserve">According to </w:t>
      </w:r>
      <w:proofErr w:type="spellStart"/>
      <w:r w:rsidR="009620A7">
        <w:t>H</w:t>
      </w:r>
      <w:r w:rsidR="003B3FF8">
        <w:t>wb.</w:t>
      </w:r>
      <w:r w:rsidR="009620A7">
        <w:t>G</w:t>
      </w:r>
      <w:r w:rsidR="003B3FF8">
        <w:t>ov.</w:t>
      </w:r>
      <w:r w:rsidR="009620A7">
        <w:t>W</w:t>
      </w:r>
      <w:r w:rsidR="003B3FF8">
        <w:t>ales</w:t>
      </w:r>
      <w:proofErr w:type="spellEnd"/>
      <w:r w:rsidR="003B3FF8">
        <w:t xml:space="preserve"> </w:t>
      </w:r>
      <w:r w:rsidR="00C412A5">
        <w:t xml:space="preserve">(N/D) </w:t>
      </w:r>
      <w:r w:rsidR="004651DB">
        <w:t xml:space="preserve">Play affordance is </w:t>
      </w:r>
      <w:r w:rsidR="00831BAC">
        <w:t xml:space="preserve">important for children while playing in the outdoors, play </w:t>
      </w:r>
      <w:r w:rsidR="004A15A2">
        <w:t xml:space="preserve">affordance </w:t>
      </w:r>
      <w:r w:rsidR="00831BAC">
        <w:t xml:space="preserve">s when a child plays with an object but uses imagination </w:t>
      </w:r>
      <w:r w:rsidR="003B3FF8">
        <w:t xml:space="preserve">to play with it in a unique way, </w:t>
      </w:r>
      <w:r w:rsidR="0009005F">
        <w:t xml:space="preserve">objects and materials don’t have an intended purpose when it comes to play affordance, </w:t>
      </w:r>
      <w:r w:rsidR="008E17EA">
        <w:t xml:space="preserve">objects found in. Then outdoors such as sand, water, mud </w:t>
      </w:r>
      <w:r w:rsidR="00FE1668">
        <w:t xml:space="preserve">can build on children’s knowledge and understanding of the world, </w:t>
      </w:r>
      <w:proofErr w:type="spellStart"/>
      <w:r w:rsidR="009620A7">
        <w:t>H</w:t>
      </w:r>
      <w:r w:rsidR="00EA7BC3">
        <w:t>wb.</w:t>
      </w:r>
      <w:r w:rsidR="009620A7">
        <w:t>G</w:t>
      </w:r>
      <w:r w:rsidR="00EA7BC3">
        <w:t>ov.</w:t>
      </w:r>
      <w:r w:rsidR="009620A7">
        <w:t>W</w:t>
      </w:r>
      <w:r w:rsidR="00EA7BC3">
        <w:t>ales</w:t>
      </w:r>
      <w:proofErr w:type="spellEnd"/>
      <w:r w:rsidR="00EA7BC3">
        <w:t xml:space="preserve"> </w:t>
      </w:r>
      <w:r w:rsidR="00C412A5">
        <w:t>(N/</w:t>
      </w:r>
      <w:r w:rsidR="00AD1B1B">
        <w:t>D) later</w:t>
      </w:r>
      <w:r w:rsidR="00EA7BC3">
        <w:t xml:space="preserve"> states that Gibson </w:t>
      </w:r>
      <w:r w:rsidR="00717A70">
        <w:t xml:space="preserve">1966 states that the person </w:t>
      </w:r>
      <w:r w:rsidR="00D851E0">
        <w:t xml:space="preserve">perceiving the objects in different environments will have different meanings and values which will be unique to that individual person. </w:t>
      </w:r>
      <w:r w:rsidR="005351BD">
        <w:t xml:space="preserve">Furthermore </w:t>
      </w:r>
      <w:proofErr w:type="spellStart"/>
      <w:r w:rsidR="00CF4D76">
        <w:t>H</w:t>
      </w:r>
      <w:r w:rsidR="005351BD">
        <w:t>wb.</w:t>
      </w:r>
      <w:r w:rsidR="00CF4D76">
        <w:t>G</w:t>
      </w:r>
      <w:r w:rsidR="005351BD">
        <w:t>ov.</w:t>
      </w:r>
      <w:r w:rsidR="00CF4D76">
        <w:t>W</w:t>
      </w:r>
      <w:r w:rsidR="005351BD">
        <w:t>ales</w:t>
      </w:r>
      <w:proofErr w:type="spellEnd"/>
      <w:r w:rsidR="00C412A5">
        <w:t xml:space="preserve"> (N/D</w:t>
      </w:r>
      <w:r w:rsidR="00AD1B1B">
        <w:t>) later</w:t>
      </w:r>
      <w:r w:rsidR="00D91D51">
        <w:t xml:space="preserve"> state that play affordance links with chidlren’s development and </w:t>
      </w:r>
      <w:proofErr w:type="spellStart"/>
      <w:r w:rsidR="00D91D51">
        <w:t>childrens</w:t>
      </w:r>
      <w:proofErr w:type="spellEnd"/>
      <w:r w:rsidR="00D91D51">
        <w:t xml:space="preserve"> schemas </w:t>
      </w:r>
      <w:r w:rsidR="00837385">
        <w:t>this is where children choose materials or objects to show their thoughts</w:t>
      </w:r>
      <w:r w:rsidR="00B54994">
        <w:t xml:space="preserve">. </w:t>
      </w:r>
      <w:r w:rsidR="00D910F1">
        <w:t xml:space="preserve">As stated by the university of south wales </w:t>
      </w:r>
      <w:r w:rsidR="00B60BF2">
        <w:t>(</w:t>
      </w:r>
      <w:r w:rsidR="0081030A">
        <w:t>N/D</w:t>
      </w:r>
      <w:r w:rsidR="00B60BF2">
        <w:t xml:space="preserve">) schemas are a pattern or repeated behaviour </w:t>
      </w:r>
      <w:r w:rsidR="00EB7BC1">
        <w:t>that is used throughout  play to construct their understanding and knowledge</w:t>
      </w:r>
      <w:r w:rsidR="004A5F7C">
        <w:t xml:space="preserve">, schemas are important to some children as it is an insight </w:t>
      </w:r>
      <w:r w:rsidR="00950367">
        <w:t xml:space="preserve">into a </w:t>
      </w:r>
      <w:proofErr w:type="spellStart"/>
      <w:r w:rsidR="00950367">
        <w:t>childs</w:t>
      </w:r>
      <w:proofErr w:type="spellEnd"/>
      <w:r w:rsidR="00950367">
        <w:t xml:space="preserve"> world and experience, typically a </w:t>
      </w:r>
      <w:r w:rsidR="000D7301">
        <w:t xml:space="preserve">practitioner will observe as </w:t>
      </w:r>
      <w:proofErr w:type="spellStart"/>
      <w:r w:rsidR="000D7301">
        <w:t>childs</w:t>
      </w:r>
      <w:proofErr w:type="spellEnd"/>
      <w:r w:rsidR="000D7301">
        <w:t xml:space="preserve"> schemas and will later plan activities to </w:t>
      </w:r>
      <w:r w:rsidR="0038624E">
        <w:t>support and nurture that individual child.</w:t>
      </w:r>
      <w:r w:rsidR="00A85758">
        <w:t xml:space="preserve"> </w:t>
      </w:r>
      <w:r w:rsidR="008C1BB8">
        <w:t>Similarly,</w:t>
      </w:r>
      <w:r w:rsidR="00565BB7">
        <w:t xml:space="preserve"> </w:t>
      </w:r>
      <w:r w:rsidR="00D2575E">
        <w:t xml:space="preserve">Froebel </w:t>
      </w:r>
      <w:r w:rsidR="001F3049">
        <w:t xml:space="preserve">theory is linked with schemas as </w:t>
      </w:r>
      <w:r w:rsidR="00AF296F">
        <w:t xml:space="preserve">the theory is </w:t>
      </w:r>
      <w:r w:rsidR="002D2AED">
        <w:t xml:space="preserve">based on </w:t>
      </w:r>
      <w:proofErr w:type="spellStart"/>
      <w:r w:rsidR="002D2AED">
        <w:t>childrens</w:t>
      </w:r>
      <w:proofErr w:type="spellEnd"/>
      <w:r w:rsidR="002D2AED">
        <w:t xml:space="preserve"> play and activities through nurturing and creativity. </w:t>
      </w:r>
      <w:r w:rsidR="00BB2631">
        <w:t xml:space="preserve">Froebel states </w:t>
      </w:r>
      <w:r w:rsidR="00F61C12">
        <w:t xml:space="preserve">that play is the main </w:t>
      </w:r>
      <w:r w:rsidR="00D5162E">
        <w:t xml:space="preserve">factor of learning within early childhood, </w:t>
      </w:r>
      <w:r w:rsidR="004C1B39">
        <w:t xml:space="preserve">through play children show their understanding of the world around them with hands on </w:t>
      </w:r>
      <w:r w:rsidR="00E41673">
        <w:t xml:space="preserve">contact with </w:t>
      </w:r>
      <w:r w:rsidR="008C1BB8">
        <w:t>day-to-day</w:t>
      </w:r>
      <w:r w:rsidR="00E41673">
        <w:t xml:space="preserve"> life </w:t>
      </w:r>
      <w:r w:rsidR="00B514D9">
        <w:t xml:space="preserve">according to Froebel trust.org.uk (N/D). </w:t>
      </w:r>
      <w:r w:rsidR="00FA1DFA">
        <w:t xml:space="preserve">Furthermore the reggio </w:t>
      </w:r>
      <w:r w:rsidR="009A4532">
        <w:t xml:space="preserve">Emilio approach further links with </w:t>
      </w:r>
      <w:r w:rsidR="0081130C">
        <w:t>Froebel’s</w:t>
      </w:r>
      <w:r w:rsidR="009A4532">
        <w:t xml:space="preserve"> theory as children </w:t>
      </w:r>
      <w:r w:rsidR="00B26A96">
        <w:t xml:space="preserve">experience the world around them, </w:t>
      </w:r>
      <w:r w:rsidR="000C759A">
        <w:t xml:space="preserve">the </w:t>
      </w:r>
      <w:r w:rsidR="00CF4D76">
        <w:t>R</w:t>
      </w:r>
      <w:r w:rsidR="00CC3EB1">
        <w:t xml:space="preserve">eggio Emilia approach has been introduced into one hundred </w:t>
      </w:r>
      <w:r w:rsidR="006D2C9C">
        <w:t xml:space="preserve">and </w:t>
      </w:r>
      <w:r w:rsidR="00CC3EB1">
        <w:t xml:space="preserve">forty five </w:t>
      </w:r>
      <w:r w:rsidR="006D2C9C">
        <w:t xml:space="preserve">countries across </w:t>
      </w:r>
      <w:r w:rsidR="006D2C9C">
        <w:lastRenderedPageBreak/>
        <w:t xml:space="preserve">the world, </w:t>
      </w:r>
      <w:r w:rsidR="00CF4D76">
        <w:t>R</w:t>
      </w:r>
      <w:r w:rsidR="004E070C">
        <w:t xml:space="preserve">eggio Emilio </w:t>
      </w:r>
      <w:r w:rsidR="003B3F67">
        <w:t>opened nurseries and preschools for the children that were living in poverty to ensure they had the best start in life</w:t>
      </w:r>
      <w:r w:rsidR="00FE4DC1">
        <w:t xml:space="preserve"> stated by the reggio Emilia approach (N/D).</w:t>
      </w:r>
      <w:r w:rsidR="002D4E9C">
        <w:t xml:space="preserve"> </w:t>
      </w:r>
      <w:r w:rsidR="00584BD2">
        <w:t xml:space="preserve">The </w:t>
      </w:r>
      <w:r w:rsidR="0081130C">
        <w:t>R</w:t>
      </w:r>
      <w:r w:rsidR="00584BD2">
        <w:t xml:space="preserve">eggio Emilio approach </w:t>
      </w:r>
      <w:r w:rsidR="00C65B4E">
        <w:t xml:space="preserve">is a nursery curriculum that has been used in practice for over 70 years, the curriculum consists </w:t>
      </w:r>
      <w:r w:rsidR="00EF12F5">
        <w:t xml:space="preserve">of flexible, hands on and engaging learning which allows children to change and </w:t>
      </w:r>
      <w:r w:rsidR="00F11C5A">
        <w:t xml:space="preserve">adapt how they want to learn through playing. </w:t>
      </w:r>
      <w:proofErr w:type="spellStart"/>
      <w:r w:rsidR="00F37D47">
        <w:t>Bruners</w:t>
      </w:r>
      <w:proofErr w:type="spellEnd"/>
      <w:r w:rsidR="00F37D47">
        <w:t xml:space="preserve"> theory is based on </w:t>
      </w:r>
      <w:r w:rsidR="00B46EEF">
        <w:t>children</w:t>
      </w:r>
      <w:r w:rsidR="00F37D47">
        <w:t xml:space="preserve"> cognitive development</w:t>
      </w:r>
      <w:r w:rsidR="00A82230">
        <w:t xml:space="preserve">, according to Harvard.edu (N/D) </w:t>
      </w:r>
      <w:r w:rsidR="001028F6">
        <w:t xml:space="preserve">Bruner created a system of </w:t>
      </w:r>
      <w:r w:rsidR="00B2530F">
        <w:t>representations,</w:t>
      </w:r>
      <w:r w:rsidR="001028F6">
        <w:t xml:space="preserve"> these consist of </w:t>
      </w:r>
      <w:r w:rsidR="008C1BB8">
        <w:t>inactive</w:t>
      </w:r>
      <w:r w:rsidR="001028F6">
        <w:t xml:space="preserve"> </w:t>
      </w:r>
      <w:r w:rsidR="00585152">
        <w:t xml:space="preserve">which means that the </w:t>
      </w:r>
      <w:r w:rsidR="00B46EEF">
        <w:t>child</w:t>
      </w:r>
      <w:r w:rsidR="00585152">
        <w:t xml:space="preserve"> development is action based, iconic </w:t>
      </w:r>
      <w:r w:rsidR="00B700ED">
        <w:t xml:space="preserve">is </w:t>
      </w:r>
      <w:r w:rsidR="00B2530F">
        <w:t>image-based</w:t>
      </w:r>
      <w:r w:rsidR="00B700ED">
        <w:t xml:space="preserve"> development and symbolic means language based developmental learning. </w:t>
      </w:r>
      <w:r w:rsidR="007D4C2B">
        <w:t xml:space="preserve">Bruner conducted cross disciplinary research </w:t>
      </w:r>
      <w:r w:rsidR="00C43798">
        <w:t xml:space="preserve">which changed </w:t>
      </w:r>
      <w:r w:rsidR="005A73C2">
        <w:t xml:space="preserve">the deliberate mind blinded of </w:t>
      </w:r>
      <w:r w:rsidR="00B46EEF">
        <w:t>behaviours</w:t>
      </w:r>
      <w:r w:rsidR="005A73C2">
        <w:t xml:space="preserve">. </w:t>
      </w:r>
      <w:r w:rsidR="00933FC0">
        <w:t xml:space="preserve">As </w:t>
      </w:r>
      <w:r w:rsidR="00393ACE">
        <w:t xml:space="preserve">stated by </w:t>
      </w:r>
      <w:r w:rsidR="00B46EEF">
        <w:t>Hwb.Gov. Wales</w:t>
      </w:r>
      <w:r w:rsidR="00393ACE">
        <w:t xml:space="preserve"> (2023) children playing outdoors </w:t>
      </w:r>
      <w:r w:rsidR="00D8435F">
        <w:t xml:space="preserve">encouraged </w:t>
      </w:r>
      <w:proofErr w:type="spellStart"/>
      <w:r w:rsidR="00D8435F">
        <w:t>childrens</w:t>
      </w:r>
      <w:proofErr w:type="spellEnd"/>
      <w:r w:rsidR="00D8435F">
        <w:t xml:space="preserve"> health and well being during covid nineteen</w:t>
      </w:r>
      <w:r w:rsidR="00D1143F">
        <w:t xml:space="preserve">, due to this the welsh government noticed the change of outdoor learning </w:t>
      </w:r>
      <w:r w:rsidR="00D40FCE">
        <w:t xml:space="preserve">in and out of schools had changed as it was encouraging good physical and mental wellbeing as well as learning throughout a global pandemic. </w:t>
      </w:r>
      <w:proofErr w:type="spellStart"/>
      <w:r w:rsidR="00C42E92">
        <w:t>Hwb.</w:t>
      </w:r>
      <w:r w:rsidR="0081130C">
        <w:t>G</w:t>
      </w:r>
      <w:r w:rsidR="00C42E92">
        <w:t>ov.</w:t>
      </w:r>
      <w:r w:rsidR="0081130C">
        <w:t>W</w:t>
      </w:r>
      <w:r w:rsidR="00C42E92">
        <w:t>ales</w:t>
      </w:r>
      <w:proofErr w:type="spellEnd"/>
      <w:r w:rsidR="00C42E92">
        <w:t xml:space="preserve"> (2023) later state that it is </w:t>
      </w:r>
      <w:r w:rsidR="006C6D91">
        <w:t xml:space="preserve">hard to define however learning in the outdoors is </w:t>
      </w:r>
      <w:r w:rsidR="00B7306A">
        <w:t xml:space="preserve">accepted widely by having a positive effect on learning and teaching </w:t>
      </w:r>
      <w:r w:rsidR="00BE703A">
        <w:t xml:space="preserve">for all children in wales. The welsh governments aim to improve outdoor learning is to provide the correct </w:t>
      </w:r>
      <w:r w:rsidR="00683443">
        <w:t xml:space="preserve">resources such as wet weather clothes and wellies for when it’s the winter moths or when it is raining, </w:t>
      </w:r>
      <w:r w:rsidR="0067614B">
        <w:t xml:space="preserve">their aim is to ensure that every school has an outdoor space </w:t>
      </w:r>
      <w:r w:rsidR="002F7F0F">
        <w:t xml:space="preserve">which is suitable for learning and to provide the correct and appropriate </w:t>
      </w:r>
      <w:r w:rsidR="00D954A7">
        <w:t xml:space="preserve">resources to support the children’s education and play while in the outdoors. </w:t>
      </w:r>
    </w:p>
    <w:p w14:paraId="559D80C2" w14:textId="77777777" w:rsidR="00D96819" w:rsidRDefault="00D96819" w:rsidP="006A7482"/>
    <w:p w14:paraId="334B882D" w14:textId="77777777" w:rsidR="00D96819" w:rsidRDefault="00D96819" w:rsidP="006A7482"/>
    <w:p w14:paraId="59083F2C" w14:textId="77777777" w:rsidR="00D96819" w:rsidRDefault="00D96819" w:rsidP="006A7482"/>
    <w:p w14:paraId="54B9A068" w14:textId="77777777" w:rsidR="00D96819" w:rsidRDefault="00D96819" w:rsidP="006A7482"/>
    <w:p w14:paraId="2060FAF3" w14:textId="77777777" w:rsidR="00D96819" w:rsidRDefault="00D96819" w:rsidP="006A7482"/>
    <w:p w14:paraId="53DFAFEF" w14:textId="42D84FD8" w:rsidR="00D96819" w:rsidRDefault="00D96819" w:rsidP="006A7482"/>
    <w:p w14:paraId="48EE45DF" w14:textId="77777777" w:rsidR="00D96819" w:rsidRDefault="00D96819" w:rsidP="006A7482"/>
    <w:p w14:paraId="1D8185E2" w14:textId="77777777" w:rsidR="0081392F" w:rsidRDefault="0081392F" w:rsidP="006A7482"/>
    <w:p w14:paraId="12FA46F0" w14:textId="10155599" w:rsidR="00D96819" w:rsidRDefault="00D96819" w:rsidP="006A7482">
      <w:r>
        <w:lastRenderedPageBreak/>
        <w:t xml:space="preserve">Reference list </w:t>
      </w:r>
      <w:r w:rsidR="003A2406">
        <w:t>–</w:t>
      </w:r>
      <w:r w:rsidR="00497C53">
        <w:t xml:space="preserve"> </w:t>
      </w:r>
    </w:p>
    <w:p w14:paraId="327EC013" w14:textId="442A949B" w:rsidR="00AB14AB" w:rsidRDefault="003A2406" w:rsidP="006A7482">
      <w:r>
        <w:t xml:space="preserve">A travelling jack (2009) </w:t>
      </w:r>
      <w:proofErr w:type="spellStart"/>
      <w:r w:rsidR="00A25238">
        <w:t>G</w:t>
      </w:r>
      <w:r w:rsidR="006E5D3A">
        <w:t>noll</w:t>
      </w:r>
      <w:proofErr w:type="spellEnd"/>
      <w:r w:rsidR="006E5D3A">
        <w:t xml:space="preserve"> estate country </w:t>
      </w:r>
      <w:r w:rsidR="002B77AE">
        <w:t>park. available</w:t>
      </w:r>
      <w:r w:rsidR="006E5D3A">
        <w:t xml:space="preserve"> at:</w:t>
      </w:r>
      <w:r w:rsidR="00DE6A91" w:rsidRPr="00DE6A91">
        <w:t xml:space="preserve"> </w:t>
      </w:r>
      <w:hyperlink r:id="rId7" w:history="1">
        <w:r w:rsidR="00DE6A91" w:rsidRPr="00E23C78">
          <w:rPr>
            <w:rStyle w:val="Hyperlink"/>
          </w:rPr>
          <w:t>https://www.flickr.com/photos/ynysforgan_jack/3360136649</w:t>
        </w:r>
      </w:hyperlink>
      <w:r w:rsidR="00DE6A91">
        <w:t xml:space="preserve"> (accessed:25 </w:t>
      </w:r>
      <w:r w:rsidR="002B77AE">
        <w:t>March</w:t>
      </w:r>
      <w:r w:rsidR="00583485">
        <w:t xml:space="preserve"> 2024) </w:t>
      </w:r>
    </w:p>
    <w:p w14:paraId="1DBE8BF0" w14:textId="77777777" w:rsidR="008F6DD0" w:rsidRDefault="008F6DD0" w:rsidP="00FA05BC">
      <w:r>
        <w:t xml:space="preserve">Creative star learning.co.uk (2017) Simon </w:t>
      </w:r>
      <w:proofErr w:type="spellStart"/>
      <w:r>
        <w:t>nickolson</w:t>
      </w:r>
      <w:proofErr w:type="spellEnd"/>
      <w:r>
        <w:t xml:space="preserve"> and the theory of loose parts. Available at:</w:t>
      </w:r>
      <w:r w:rsidRPr="0017778F">
        <w:t xml:space="preserve"> </w:t>
      </w:r>
      <w:hyperlink r:id="rId8" w:history="1">
        <w:r w:rsidRPr="00B649A0">
          <w:rPr>
            <w:rStyle w:val="Hyperlink"/>
          </w:rPr>
          <w:t>https://creativestarlearning.co.uk/early-years-outdoors/simon-nicholson-and-the-theory-of-loose-parts-1-million-thanks/</w:t>
        </w:r>
      </w:hyperlink>
      <w:r>
        <w:t xml:space="preserve"> (accessed 27 March 2024) </w:t>
      </w:r>
    </w:p>
    <w:p w14:paraId="40708A40" w14:textId="25E1783C" w:rsidR="00373D28" w:rsidRDefault="003C1219" w:rsidP="00FA05BC">
      <w:r>
        <w:t>EYCP.Essex. Gov.Uk</w:t>
      </w:r>
      <w:r w:rsidR="00373D28">
        <w:t xml:space="preserve"> (N/D) role of the adult. Available at: </w:t>
      </w:r>
      <w:hyperlink r:id="rId9" w:history="1">
        <w:r w:rsidR="00373D28" w:rsidRPr="00B649A0">
          <w:rPr>
            <w:rStyle w:val="Hyperlink"/>
          </w:rPr>
          <w:t>https://eycp.essex.gov.uk/the-early-years-foundation-stage/how-do-i-become-an-outstanding-practitioner/role-of-the-adult/</w:t>
        </w:r>
      </w:hyperlink>
      <w:r w:rsidR="00373D28">
        <w:t xml:space="preserve"> (accessed on 26 March 2024) </w:t>
      </w:r>
    </w:p>
    <w:p w14:paraId="510ACD36" w14:textId="77777777" w:rsidR="00373D28" w:rsidRDefault="00373D28" w:rsidP="00FA05BC">
      <w:r>
        <w:t>Froebel trust.org.uk (N/D) The power of play. Available at:</w:t>
      </w:r>
      <w:r w:rsidRPr="00C107F0">
        <w:t xml:space="preserve"> </w:t>
      </w:r>
      <w:hyperlink r:id="rId10" w:history="1">
        <w:r w:rsidRPr="00B649A0">
          <w:rPr>
            <w:rStyle w:val="Hyperlink"/>
          </w:rPr>
          <w:t>https://www.froebel.org.uk/about-us/the-power-of-play</w:t>
        </w:r>
      </w:hyperlink>
      <w:r>
        <w:t xml:space="preserve"> (accessed 29 March 2024) </w:t>
      </w:r>
    </w:p>
    <w:p w14:paraId="07536F04" w14:textId="70434330" w:rsidR="00DA6A57" w:rsidRDefault="00DA6A57" w:rsidP="006A7482">
      <w:r>
        <w:t>Gov.</w:t>
      </w:r>
      <w:r w:rsidR="003C1219">
        <w:t>W</w:t>
      </w:r>
      <w:r>
        <w:t xml:space="preserve">ales (2022) </w:t>
      </w:r>
      <w:r w:rsidR="00BA0AE1">
        <w:t>mathematics and numeracy. Available at:</w:t>
      </w:r>
      <w:r w:rsidR="00D41C0C" w:rsidRPr="00D41C0C">
        <w:t xml:space="preserve"> </w:t>
      </w:r>
      <w:hyperlink r:id="rId11" w:history="1">
        <w:r w:rsidR="00D41C0C" w:rsidRPr="00E23C78">
          <w:rPr>
            <w:rStyle w:val="Hyperlink"/>
          </w:rPr>
          <w:t>https://hwb.gov.wales/curriculum-for-wales/mathematics-and-numeracy/designing-your-curriculum</w:t>
        </w:r>
      </w:hyperlink>
      <w:r w:rsidR="00D41C0C">
        <w:t xml:space="preserve"> (accessed on: 25 </w:t>
      </w:r>
      <w:r w:rsidR="002B77AE">
        <w:t>March</w:t>
      </w:r>
      <w:r w:rsidR="00D41C0C">
        <w:t xml:space="preserve"> 2024) </w:t>
      </w:r>
    </w:p>
    <w:p w14:paraId="6E6EF8A4" w14:textId="2A29CFBA" w:rsidR="00A50C8B" w:rsidRDefault="00A50C8B" w:rsidP="006A7482">
      <w:r>
        <w:t>Gov. Wales (2023) science. Available at:</w:t>
      </w:r>
      <w:r w:rsidR="005200C1" w:rsidRPr="005200C1">
        <w:t xml:space="preserve"> </w:t>
      </w:r>
      <w:hyperlink r:id="rId12" w:history="1">
        <w:r w:rsidR="005200C1" w:rsidRPr="001F7E7D">
          <w:rPr>
            <w:rStyle w:val="Hyperlink"/>
          </w:rPr>
          <w:t>https://www.gov.wales/science</w:t>
        </w:r>
      </w:hyperlink>
      <w:r w:rsidR="005200C1">
        <w:t xml:space="preserve"> (accessed on: 26 </w:t>
      </w:r>
      <w:r w:rsidR="002B77AE">
        <w:t>March</w:t>
      </w:r>
      <w:r w:rsidR="008D2590">
        <w:t xml:space="preserve"> 2024) </w:t>
      </w:r>
    </w:p>
    <w:p w14:paraId="7F46E587" w14:textId="784B27B4" w:rsidR="002A19A8" w:rsidRDefault="002A19A8" w:rsidP="006A7482">
      <w:r>
        <w:t>Gov.</w:t>
      </w:r>
      <w:r w:rsidR="003C1219">
        <w:t>W</w:t>
      </w:r>
      <w:r>
        <w:t xml:space="preserve">ales </w:t>
      </w:r>
      <w:r w:rsidR="00BB0E39">
        <w:t>(2024) introduction to curriculum for wales guidance. Available at</w:t>
      </w:r>
      <w:r w:rsidR="00E71598">
        <w:t>:</w:t>
      </w:r>
      <w:r w:rsidR="00E71598" w:rsidRPr="00E71598">
        <w:t xml:space="preserve"> </w:t>
      </w:r>
      <w:hyperlink r:id="rId13" w:history="1">
        <w:r w:rsidR="00E71598" w:rsidRPr="001F7E7D">
          <w:rPr>
            <w:rStyle w:val="Hyperlink"/>
          </w:rPr>
          <w:t>https://hwb.gov.wales/curriculum-for-wales/introduction-to-curriculum-for-wales-guidance/</w:t>
        </w:r>
      </w:hyperlink>
      <w:r w:rsidR="00E71598">
        <w:t xml:space="preserve"> (accessed on 26 </w:t>
      </w:r>
      <w:r w:rsidR="002B77AE">
        <w:t>March</w:t>
      </w:r>
      <w:r w:rsidR="00E71598">
        <w:t xml:space="preserve"> 2024) </w:t>
      </w:r>
    </w:p>
    <w:p w14:paraId="2BA32FF5" w14:textId="77777777" w:rsidR="00B1433D" w:rsidRDefault="00B1433D" w:rsidP="00FA05BC">
      <w:r>
        <w:t>Harvard. Edu (N/D) Jerome Bruner department of psychology. Available at:</w:t>
      </w:r>
      <w:r w:rsidRPr="001775D9">
        <w:t xml:space="preserve"> </w:t>
      </w:r>
      <w:hyperlink r:id="rId14" w:history="1">
        <w:r w:rsidRPr="00B649A0">
          <w:rPr>
            <w:rStyle w:val="Hyperlink"/>
          </w:rPr>
          <w:t>https://psychology.fas.harvard.edu/people/jerome-bruner#:~:text=Equally%20influential%20were%20Bruner's%20investigations,symbolic%20(language%2Dbased)</w:t>
        </w:r>
      </w:hyperlink>
      <w:r w:rsidRPr="001775D9">
        <w:t>.</w:t>
      </w:r>
      <w:r>
        <w:t xml:space="preserve"> (Accessed 29 March 2024) </w:t>
      </w:r>
    </w:p>
    <w:p w14:paraId="25C331C1" w14:textId="56DEA2E7" w:rsidR="00B1433D" w:rsidRDefault="00B1433D" w:rsidP="00FA05BC">
      <w:proofErr w:type="spellStart"/>
      <w:r>
        <w:t>Hwb.</w:t>
      </w:r>
      <w:r w:rsidR="003C1219">
        <w:t>G</w:t>
      </w:r>
      <w:r>
        <w:t>ov.</w:t>
      </w:r>
      <w:r w:rsidR="003C1219">
        <w:t>W</w:t>
      </w:r>
      <w:r>
        <w:t>ales</w:t>
      </w:r>
      <w:proofErr w:type="spellEnd"/>
      <w:r>
        <w:t xml:space="preserve"> (N/D) schematic development. Available at:</w:t>
      </w:r>
      <w:r w:rsidRPr="00A90DDE">
        <w:t xml:space="preserve"> </w:t>
      </w:r>
      <w:hyperlink r:id="rId15" w:history="1">
        <w:r w:rsidRPr="00B649A0">
          <w:rPr>
            <w:rStyle w:val="Hyperlink"/>
          </w:rPr>
          <w:t>https://hwb.gov.wales/api/storage/aaefa2ad-bdb2-4db4-820f-7883df82bb3e/Further%20reading%20on%20affordance%20theory.pdf?preview=true</w:t>
        </w:r>
      </w:hyperlink>
      <w:r>
        <w:t xml:space="preserve"> (accessed 27 March 2024) </w:t>
      </w:r>
    </w:p>
    <w:p w14:paraId="7F8860C1" w14:textId="3F3D3DDE" w:rsidR="00B1433D" w:rsidRDefault="00B1433D" w:rsidP="00FA05BC">
      <w:proofErr w:type="spellStart"/>
      <w:r>
        <w:t>Hwb.</w:t>
      </w:r>
      <w:r w:rsidR="003C1219">
        <w:t>G</w:t>
      </w:r>
      <w:r>
        <w:t>ov.</w:t>
      </w:r>
      <w:r w:rsidR="003C1219">
        <w:t>W</w:t>
      </w:r>
      <w:r>
        <w:t>ales</w:t>
      </w:r>
      <w:proofErr w:type="spellEnd"/>
      <w:r>
        <w:t xml:space="preserve"> (2023) the current state of outdoor learning in schools in wales. Available at:</w:t>
      </w:r>
      <w:r w:rsidRPr="001D3F0C">
        <w:t xml:space="preserve"> </w:t>
      </w:r>
      <w:hyperlink r:id="rId16" w:history="1">
        <w:r w:rsidRPr="00B649A0">
          <w:rPr>
            <w:rStyle w:val="Hyperlink"/>
          </w:rPr>
          <w:t>https://hwb.gov.wales/api/storage/177a33a6-7c70-4843-bb63-903e70a04154/teaching-and-learning-in-the-outdoors-the-current-state-of-outdoor-learning-in-schools-in-wales.pdf</w:t>
        </w:r>
      </w:hyperlink>
      <w:r>
        <w:t xml:space="preserve"> (accessed 29 March 2024) </w:t>
      </w:r>
    </w:p>
    <w:p w14:paraId="2E739755" w14:textId="77777777" w:rsidR="00B1433D" w:rsidRDefault="00B1433D" w:rsidP="00FA05BC"/>
    <w:p w14:paraId="7B64CD4E" w14:textId="52123396" w:rsidR="007E1FAB" w:rsidRDefault="003A0D69" w:rsidP="006A7482">
      <w:r>
        <w:t>Montessori apprentice.co.uk (N/D) why good quality training in early years matters. Available at:</w:t>
      </w:r>
      <w:r w:rsidRPr="001F4DE7">
        <w:t xml:space="preserve"> </w:t>
      </w:r>
      <w:hyperlink r:id="rId17" w:history="1">
        <w:r w:rsidRPr="00B649A0">
          <w:rPr>
            <w:rStyle w:val="Hyperlink"/>
          </w:rPr>
          <w:t>https://montessoriapprentice.co.uk/why-good-quality-training-in-early-years-matters/#:~:text=Well%20trained%20staff%20are%20more,to%20new%20or%20inexperienced%20staff</w:t>
        </w:r>
      </w:hyperlink>
      <w:r w:rsidRPr="001F4DE7">
        <w:t>.</w:t>
      </w:r>
      <w:r>
        <w:t xml:space="preserve"> (Accessed 27 March 2024) </w:t>
      </w:r>
    </w:p>
    <w:p w14:paraId="459BFFFB" w14:textId="19427A40" w:rsidR="008F0DB4" w:rsidRDefault="003C1219" w:rsidP="00FA05BC">
      <w:r>
        <w:t>Penn state</w:t>
      </w:r>
      <w:r w:rsidR="008F0DB4">
        <w:t xml:space="preserve"> extension(N/D) loose parts what does this mean. Available at:</w:t>
      </w:r>
      <w:r w:rsidR="008F0DB4" w:rsidRPr="006A40F1">
        <w:t xml:space="preserve"> </w:t>
      </w:r>
      <w:hyperlink r:id="rId18" w:history="1">
        <w:r w:rsidR="008F0DB4" w:rsidRPr="00B649A0">
          <w:rPr>
            <w:rStyle w:val="Hyperlink"/>
          </w:rPr>
          <w:t>https://extension.psu.edu/programs/betterkidcare/early-care/tip-pages/all/loose-parts-what-does-this-mean#:~:text=Loose%20parts%20are%20materials%20that,The%20child%20is%20the%20direction</w:t>
        </w:r>
      </w:hyperlink>
      <w:r w:rsidR="008F0DB4" w:rsidRPr="006A40F1">
        <w:t>.</w:t>
      </w:r>
      <w:r w:rsidR="008F0DB4">
        <w:t xml:space="preserve"> (Accessed on 26 March 2024) </w:t>
      </w:r>
    </w:p>
    <w:p w14:paraId="32F6EFD2" w14:textId="3EA910FE" w:rsidR="00B1433D" w:rsidRDefault="008F0DB4" w:rsidP="006A7482">
      <w:r>
        <w:t>Pentagon play.co.uk (2022) how adults can support their children in play. Available at:</w:t>
      </w:r>
      <w:r w:rsidRPr="007902F8">
        <w:t xml:space="preserve"> </w:t>
      </w:r>
      <w:hyperlink r:id="rId19" w:history="1">
        <w:r w:rsidRPr="00B649A0">
          <w:rPr>
            <w:rStyle w:val="Hyperlink"/>
          </w:rPr>
          <w:t>https://www.pentagonplay.co.uk/news-and-info/adult-support-for-childrens-play</w:t>
        </w:r>
      </w:hyperlink>
      <w:r>
        <w:t xml:space="preserve"> (accessed 27 March 2024) </w:t>
      </w:r>
    </w:p>
    <w:p w14:paraId="389FD7AB" w14:textId="7BB16BDF" w:rsidR="00B1433D" w:rsidRDefault="008F0DB4" w:rsidP="006A7482">
      <w:r>
        <w:t>Reggio Emilia approach (N/D) the reggio Emilia approach. Available at:</w:t>
      </w:r>
      <w:r w:rsidRPr="00440679">
        <w:t xml:space="preserve"> </w:t>
      </w:r>
      <w:hyperlink r:id="rId20" w:history="1">
        <w:r w:rsidRPr="00B649A0">
          <w:rPr>
            <w:rStyle w:val="Hyperlink"/>
          </w:rPr>
          <w:t>https://www.reggiochildren.it/en/reggio-emilia-approach/</w:t>
        </w:r>
      </w:hyperlink>
      <w:r>
        <w:t xml:space="preserve"> (accessed 29 March 2024) </w:t>
      </w:r>
    </w:p>
    <w:p w14:paraId="6D4CB29D" w14:textId="5886072B" w:rsidR="008F0DB4" w:rsidRDefault="003C1219" w:rsidP="006A7482">
      <w:r>
        <w:t>S</w:t>
      </w:r>
      <w:r w:rsidR="009D346F">
        <w:t>ticks and stone’s education (2022)</w:t>
      </w:r>
      <w:r w:rsidR="009D346F">
        <w:t xml:space="preserve"> </w:t>
      </w:r>
      <w:r w:rsidR="00E70934">
        <w:t>what is loose parts play and children’s development. Available at:</w:t>
      </w:r>
      <w:r w:rsidR="00E70934" w:rsidRPr="00E70934">
        <w:t xml:space="preserve"> </w:t>
      </w:r>
      <w:hyperlink r:id="rId21" w:history="1">
        <w:r w:rsidR="00E70934" w:rsidRPr="00B649A0">
          <w:rPr>
            <w:rStyle w:val="Hyperlink"/>
          </w:rPr>
          <w:t>https://www.sticksandstoneseducation.com.au/blogs/ourstories/what-is-loose-parts-play-and-why-is-it-important-for-children-s-development#:~:text=Piaget's%20theory%20of%20cognitive%20development%20emphasized%20the%20importance%20of%20sensorimotor,knowledge%20through%20hands%2Don%20exploration</w:t>
        </w:r>
      </w:hyperlink>
      <w:r w:rsidR="00E70934" w:rsidRPr="00E70934">
        <w:t>.</w:t>
      </w:r>
      <w:r w:rsidR="00E70934">
        <w:t xml:space="preserve"> (Accessed 26 </w:t>
      </w:r>
      <w:r w:rsidR="00F56D76">
        <w:t>March</w:t>
      </w:r>
      <w:r w:rsidR="00E70934">
        <w:t xml:space="preserve"> 2024) </w:t>
      </w:r>
    </w:p>
    <w:p w14:paraId="59636C36" w14:textId="77777777" w:rsidR="008F0DB4" w:rsidRDefault="008F0DB4" w:rsidP="00FA05BC">
      <w:r>
        <w:t>Taylor and Francis online (2017) the zone of proximal development as an overarching concept: a framework for synthesising vygotsky theories. Available at:</w:t>
      </w:r>
      <w:r w:rsidRPr="00873906">
        <w:t xml:space="preserve"> </w:t>
      </w:r>
      <w:hyperlink r:id="rId22" w:history="1">
        <w:r w:rsidRPr="00B649A0">
          <w:rPr>
            <w:rStyle w:val="Hyperlink"/>
          </w:rPr>
          <w:t>https://www-tandfonline-com.ezproxy.uwtsd.ac.uk/doi/citedby/10.1080/00131857.2017.1421941?scroll=top&amp;needAccess=true</w:t>
        </w:r>
      </w:hyperlink>
      <w:r>
        <w:t xml:space="preserve"> (accessed 27 March 2024) </w:t>
      </w:r>
    </w:p>
    <w:p w14:paraId="1F35434C" w14:textId="77777777" w:rsidR="008F0DB4" w:rsidRDefault="008F0DB4" w:rsidP="006A7482"/>
    <w:p w14:paraId="61CA2344" w14:textId="77777777" w:rsidR="00A5041D" w:rsidRDefault="00A5041D" w:rsidP="006A7482"/>
    <w:p w14:paraId="379B35F9" w14:textId="77777777" w:rsidR="00BC72EE" w:rsidRDefault="00BC72EE" w:rsidP="006A7482"/>
    <w:p w14:paraId="1B1AE7BC" w14:textId="6D792BBE" w:rsidR="0081030A" w:rsidRDefault="003C1219" w:rsidP="006A7482">
      <w:r>
        <w:lastRenderedPageBreak/>
        <w:t>T</w:t>
      </w:r>
      <w:r w:rsidR="00BC72EE">
        <w:t>he bell foundation (N/D</w:t>
      </w:r>
      <w:r w:rsidR="00F56D76">
        <w:t>) scaffolding</w:t>
      </w:r>
      <w:r w:rsidR="00CC1307">
        <w:t>. Available at:</w:t>
      </w:r>
      <w:r w:rsidR="007E2033" w:rsidRPr="007E2033">
        <w:t xml:space="preserve"> </w:t>
      </w:r>
      <w:hyperlink r:id="rId23" w:history="1">
        <w:r w:rsidR="007E2033" w:rsidRPr="00B649A0">
          <w:rPr>
            <w:rStyle w:val="Hyperlink"/>
          </w:rPr>
          <w:t>https://www.bell-foundation.org.uk/eal-programme/guidance/classroom-guidance/great-ideas/scaffolding/#:~:text=Scaffolding%20means%20providing%20temporary%20support,then%20gradually%20withdrawing%20that%20support</w:t>
        </w:r>
      </w:hyperlink>
      <w:r w:rsidR="007E2033" w:rsidRPr="007E2033">
        <w:t>.</w:t>
      </w:r>
      <w:r w:rsidR="007E2033">
        <w:t xml:space="preserve"> </w:t>
      </w:r>
      <w:r>
        <w:t>(accessed</w:t>
      </w:r>
      <w:r w:rsidR="007E2033">
        <w:t xml:space="preserve"> 27 </w:t>
      </w:r>
      <w:r w:rsidR="00F56D76">
        <w:t>March</w:t>
      </w:r>
      <w:r w:rsidR="007E2033">
        <w:t xml:space="preserve"> 2024). </w:t>
      </w:r>
    </w:p>
    <w:p w14:paraId="0318B260" w14:textId="0B231E7A" w:rsidR="00B514D9" w:rsidRDefault="0081030A" w:rsidP="006A7482">
      <w:r>
        <w:t xml:space="preserve">University of south wales (N/D) </w:t>
      </w:r>
      <w:r w:rsidR="00C563EC">
        <w:t xml:space="preserve">toolkit to support </w:t>
      </w:r>
      <w:proofErr w:type="spellStart"/>
      <w:r w:rsidR="00C563EC">
        <w:t>childrens</w:t>
      </w:r>
      <w:proofErr w:type="spellEnd"/>
      <w:r w:rsidR="00C563EC">
        <w:t xml:space="preserve"> schemas in the early years. Available at:</w:t>
      </w:r>
      <w:r w:rsidR="00D454D7" w:rsidRPr="00D454D7">
        <w:t xml:space="preserve"> </w:t>
      </w:r>
      <w:hyperlink r:id="rId24" w:history="1">
        <w:r w:rsidR="00D454D7" w:rsidRPr="00B649A0">
          <w:rPr>
            <w:rStyle w:val="Hyperlink"/>
          </w:rPr>
          <w:t>https://www.southwales.ac.uk/courses/-ba-hons-early-years-education-and-practice-with-early-years-practitioner-status/3630/toolkit-to-support-childrens-schemas-in-the-early-years-curriculum-in-wales/#:~:text=Schemas%20are%20repeated%20patterns%20of,make%20sense%20of%20their%20world</w:t>
        </w:r>
      </w:hyperlink>
      <w:r w:rsidR="00D454D7" w:rsidRPr="00D454D7">
        <w:t>.</w:t>
      </w:r>
      <w:r w:rsidR="00D454D7">
        <w:t xml:space="preserve"> (Accessed 27 </w:t>
      </w:r>
      <w:r w:rsidR="00F56D76">
        <w:t>March</w:t>
      </w:r>
      <w:r w:rsidR="00D454D7">
        <w:t xml:space="preserve"> 2024)</w:t>
      </w:r>
    </w:p>
    <w:p w14:paraId="71DD848A" w14:textId="77777777" w:rsidR="00B514D9" w:rsidRDefault="00B514D9" w:rsidP="006A7482"/>
    <w:p w14:paraId="603A9510" w14:textId="77777777" w:rsidR="00B514D9" w:rsidRDefault="00B514D9" w:rsidP="006A7482"/>
    <w:p w14:paraId="770ADC8A" w14:textId="0ECD92E0" w:rsidR="00D954A7" w:rsidRDefault="00D954A7" w:rsidP="006A7482"/>
    <w:sectPr w:rsidR="00D954A7" w:rsidSect="00A46A37">
      <w:headerReference w:type="default" r:id="rId2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F90E2" w14:textId="77777777" w:rsidR="00A46A37" w:rsidRDefault="00A46A37" w:rsidP="000075FD">
      <w:pPr>
        <w:spacing w:after="0" w:line="240" w:lineRule="auto"/>
      </w:pPr>
      <w:r>
        <w:separator/>
      </w:r>
    </w:p>
  </w:endnote>
  <w:endnote w:type="continuationSeparator" w:id="0">
    <w:p w14:paraId="21516BA1" w14:textId="77777777" w:rsidR="00A46A37" w:rsidRDefault="00A46A37" w:rsidP="00007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1C342" w14:textId="77777777" w:rsidR="00A46A37" w:rsidRDefault="00A46A37" w:rsidP="000075FD">
      <w:pPr>
        <w:spacing w:after="0" w:line="240" w:lineRule="auto"/>
      </w:pPr>
      <w:r>
        <w:separator/>
      </w:r>
    </w:p>
  </w:footnote>
  <w:footnote w:type="continuationSeparator" w:id="0">
    <w:p w14:paraId="09444D1B" w14:textId="77777777" w:rsidR="00A46A37" w:rsidRDefault="00A46A37" w:rsidP="000075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ECB54" w14:textId="4393EA9F" w:rsidR="000075FD" w:rsidRDefault="000075FD">
    <w:pPr>
      <w:pStyle w:val="Header"/>
    </w:pPr>
    <w:r>
      <w:t xml:space="preserve">Cerys Floyd </w:t>
    </w:r>
    <w:r w:rsidR="00CE04D2">
      <w:t xml:space="preserve">                                           2203525.                                                                     ECEY </w:t>
    </w:r>
    <w:r w:rsidR="00321291">
      <w:t xml:space="preserve">5005 </w:t>
    </w:r>
  </w:p>
  <w:p w14:paraId="4387C76B" w14:textId="77777777" w:rsidR="00321291" w:rsidRDefault="003212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5FD"/>
    <w:rsid w:val="000075FD"/>
    <w:rsid w:val="00027199"/>
    <w:rsid w:val="00035749"/>
    <w:rsid w:val="00040618"/>
    <w:rsid w:val="000601CD"/>
    <w:rsid w:val="000657C8"/>
    <w:rsid w:val="00066037"/>
    <w:rsid w:val="0009005F"/>
    <w:rsid w:val="000A7C57"/>
    <w:rsid w:val="000C5CE8"/>
    <w:rsid w:val="000C759A"/>
    <w:rsid w:val="000D48FF"/>
    <w:rsid w:val="000D7301"/>
    <w:rsid w:val="000E02CC"/>
    <w:rsid w:val="000E161B"/>
    <w:rsid w:val="000E528B"/>
    <w:rsid w:val="00101C48"/>
    <w:rsid w:val="001028F6"/>
    <w:rsid w:val="00113999"/>
    <w:rsid w:val="0011678A"/>
    <w:rsid w:val="00116C40"/>
    <w:rsid w:val="00120C31"/>
    <w:rsid w:val="00124024"/>
    <w:rsid w:val="001340E8"/>
    <w:rsid w:val="00146570"/>
    <w:rsid w:val="00146D96"/>
    <w:rsid w:val="001572D3"/>
    <w:rsid w:val="00165019"/>
    <w:rsid w:val="00170874"/>
    <w:rsid w:val="00174AFC"/>
    <w:rsid w:val="001773BF"/>
    <w:rsid w:val="001775D9"/>
    <w:rsid w:val="0017778F"/>
    <w:rsid w:val="00183ADA"/>
    <w:rsid w:val="00185C4F"/>
    <w:rsid w:val="00191CBC"/>
    <w:rsid w:val="001B174D"/>
    <w:rsid w:val="001B1FCE"/>
    <w:rsid w:val="001C011F"/>
    <w:rsid w:val="001D20E0"/>
    <w:rsid w:val="001D3F0C"/>
    <w:rsid w:val="001E6C82"/>
    <w:rsid w:val="001F0B92"/>
    <w:rsid w:val="001F3049"/>
    <w:rsid w:val="001F4DE7"/>
    <w:rsid w:val="001F7B08"/>
    <w:rsid w:val="00220D94"/>
    <w:rsid w:val="002312B0"/>
    <w:rsid w:val="00241EA5"/>
    <w:rsid w:val="00245212"/>
    <w:rsid w:val="002541CD"/>
    <w:rsid w:val="00263C06"/>
    <w:rsid w:val="00263D4E"/>
    <w:rsid w:val="00273473"/>
    <w:rsid w:val="00280492"/>
    <w:rsid w:val="00281E3E"/>
    <w:rsid w:val="0028279E"/>
    <w:rsid w:val="00290248"/>
    <w:rsid w:val="00292DFA"/>
    <w:rsid w:val="002A19A8"/>
    <w:rsid w:val="002B097A"/>
    <w:rsid w:val="002B3B91"/>
    <w:rsid w:val="002B77AE"/>
    <w:rsid w:val="002C21BD"/>
    <w:rsid w:val="002C6E84"/>
    <w:rsid w:val="002D2AED"/>
    <w:rsid w:val="002D4E9C"/>
    <w:rsid w:val="002D6300"/>
    <w:rsid w:val="002F179C"/>
    <w:rsid w:val="002F7F0F"/>
    <w:rsid w:val="00321291"/>
    <w:rsid w:val="00343DAD"/>
    <w:rsid w:val="00346825"/>
    <w:rsid w:val="00360DD1"/>
    <w:rsid w:val="00362F1F"/>
    <w:rsid w:val="003710A3"/>
    <w:rsid w:val="00373D28"/>
    <w:rsid w:val="00374507"/>
    <w:rsid w:val="00382F40"/>
    <w:rsid w:val="0038624E"/>
    <w:rsid w:val="00393ACE"/>
    <w:rsid w:val="00394E8B"/>
    <w:rsid w:val="003A0D69"/>
    <w:rsid w:val="003A2406"/>
    <w:rsid w:val="003B3F67"/>
    <w:rsid w:val="003B3FF8"/>
    <w:rsid w:val="003B4E92"/>
    <w:rsid w:val="003C1219"/>
    <w:rsid w:val="003C7315"/>
    <w:rsid w:val="003C7A33"/>
    <w:rsid w:val="003D6292"/>
    <w:rsid w:val="003E47EA"/>
    <w:rsid w:val="003F00A6"/>
    <w:rsid w:val="00401CF3"/>
    <w:rsid w:val="004045B1"/>
    <w:rsid w:val="0040636D"/>
    <w:rsid w:val="00414C64"/>
    <w:rsid w:val="00440679"/>
    <w:rsid w:val="004433F0"/>
    <w:rsid w:val="00451B46"/>
    <w:rsid w:val="004554E2"/>
    <w:rsid w:val="004651DB"/>
    <w:rsid w:val="00475648"/>
    <w:rsid w:val="00480C79"/>
    <w:rsid w:val="00480C81"/>
    <w:rsid w:val="00481498"/>
    <w:rsid w:val="004968FF"/>
    <w:rsid w:val="00497C53"/>
    <w:rsid w:val="004A15A2"/>
    <w:rsid w:val="004A5F7C"/>
    <w:rsid w:val="004B2938"/>
    <w:rsid w:val="004B51ED"/>
    <w:rsid w:val="004C1B39"/>
    <w:rsid w:val="004E070C"/>
    <w:rsid w:val="00501912"/>
    <w:rsid w:val="005200C1"/>
    <w:rsid w:val="005343B2"/>
    <w:rsid w:val="005351BD"/>
    <w:rsid w:val="00536439"/>
    <w:rsid w:val="0053683C"/>
    <w:rsid w:val="00545E6D"/>
    <w:rsid w:val="005563B8"/>
    <w:rsid w:val="00560177"/>
    <w:rsid w:val="00565BB7"/>
    <w:rsid w:val="005727DE"/>
    <w:rsid w:val="005759F9"/>
    <w:rsid w:val="00583485"/>
    <w:rsid w:val="00584BD2"/>
    <w:rsid w:val="00585152"/>
    <w:rsid w:val="005A73C2"/>
    <w:rsid w:val="005C4ABA"/>
    <w:rsid w:val="005D74FA"/>
    <w:rsid w:val="005E20DD"/>
    <w:rsid w:val="005E53C7"/>
    <w:rsid w:val="00600FB9"/>
    <w:rsid w:val="00604DB0"/>
    <w:rsid w:val="006127D0"/>
    <w:rsid w:val="006212F1"/>
    <w:rsid w:val="00623436"/>
    <w:rsid w:val="006268B2"/>
    <w:rsid w:val="006348A2"/>
    <w:rsid w:val="006367AD"/>
    <w:rsid w:val="00651BAC"/>
    <w:rsid w:val="00654798"/>
    <w:rsid w:val="0066625F"/>
    <w:rsid w:val="0067614B"/>
    <w:rsid w:val="00676324"/>
    <w:rsid w:val="00683443"/>
    <w:rsid w:val="006A40F1"/>
    <w:rsid w:val="006A7482"/>
    <w:rsid w:val="006B2F26"/>
    <w:rsid w:val="006C6D91"/>
    <w:rsid w:val="006C7542"/>
    <w:rsid w:val="006C7908"/>
    <w:rsid w:val="006D2C9C"/>
    <w:rsid w:val="006E5D3A"/>
    <w:rsid w:val="006F373C"/>
    <w:rsid w:val="007066D0"/>
    <w:rsid w:val="00717A70"/>
    <w:rsid w:val="00722F57"/>
    <w:rsid w:val="00725357"/>
    <w:rsid w:val="0072657D"/>
    <w:rsid w:val="007271AA"/>
    <w:rsid w:val="0074231A"/>
    <w:rsid w:val="007772BA"/>
    <w:rsid w:val="007902F8"/>
    <w:rsid w:val="007A7537"/>
    <w:rsid w:val="007B1F5B"/>
    <w:rsid w:val="007B5F62"/>
    <w:rsid w:val="007B78BE"/>
    <w:rsid w:val="007D4C2B"/>
    <w:rsid w:val="007E1FAB"/>
    <w:rsid w:val="007E2033"/>
    <w:rsid w:val="007E6FFA"/>
    <w:rsid w:val="0081030A"/>
    <w:rsid w:val="0081130C"/>
    <w:rsid w:val="0081392F"/>
    <w:rsid w:val="008159C2"/>
    <w:rsid w:val="00817272"/>
    <w:rsid w:val="00822A1A"/>
    <w:rsid w:val="00831BAC"/>
    <w:rsid w:val="00835FF7"/>
    <w:rsid w:val="00837385"/>
    <w:rsid w:val="008409E0"/>
    <w:rsid w:val="008423F4"/>
    <w:rsid w:val="0084694A"/>
    <w:rsid w:val="00852E19"/>
    <w:rsid w:val="008559BC"/>
    <w:rsid w:val="00865D99"/>
    <w:rsid w:val="00873906"/>
    <w:rsid w:val="008741D8"/>
    <w:rsid w:val="00892801"/>
    <w:rsid w:val="008B688E"/>
    <w:rsid w:val="008C148E"/>
    <w:rsid w:val="008C1BB8"/>
    <w:rsid w:val="008D2590"/>
    <w:rsid w:val="008E076B"/>
    <w:rsid w:val="008E17EA"/>
    <w:rsid w:val="008E4B2D"/>
    <w:rsid w:val="008F0DB4"/>
    <w:rsid w:val="008F154A"/>
    <w:rsid w:val="008F4C21"/>
    <w:rsid w:val="008F6DD0"/>
    <w:rsid w:val="00920D1B"/>
    <w:rsid w:val="00927E7E"/>
    <w:rsid w:val="00933FC0"/>
    <w:rsid w:val="0094518B"/>
    <w:rsid w:val="0094795E"/>
    <w:rsid w:val="00950367"/>
    <w:rsid w:val="009576D6"/>
    <w:rsid w:val="009620A7"/>
    <w:rsid w:val="0096478C"/>
    <w:rsid w:val="00964AD3"/>
    <w:rsid w:val="0097001C"/>
    <w:rsid w:val="00980621"/>
    <w:rsid w:val="00987FE4"/>
    <w:rsid w:val="0099121F"/>
    <w:rsid w:val="009A4532"/>
    <w:rsid w:val="009B5687"/>
    <w:rsid w:val="009C011D"/>
    <w:rsid w:val="009C2DB3"/>
    <w:rsid w:val="009C3799"/>
    <w:rsid w:val="009C4596"/>
    <w:rsid w:val="009D20AC"/>
    <w:rsid w:val="009D346F"/>
    <w:rsid w:val="009E360B"/>
    <w:rsid w:val="009E4233"/>
    <w:rsid w:val="009E56CE"/>
    <w:rsid w:val="009F3289"/>
    <w:rsid w:val="009F6385"/>
    <w:rsid w:val="00A22C23"/>
    <w:rsid w:val="00A25238"/>
    <w:rsid w:val="00A2719B"/>
    <w:rsid w:val="00A430A7"/>
    <w:rsid w:val="00A46A37"/>
    <w:rsid w:val="00A5041D"/>
    <w:rsid w:val="00A50C8B"/>
    <w:rsid w:val="00A51E78"/>
    <w:rsid w:val="00A53ABA"/>
    <w:rsid w:val="00A63470"/>
    <w:rsid w:val="00A77E5E"/>
    <w:rsid w:val="00A82230"/>
    <w:rsid w:val="00A85758"/>
    <w:rsid w:val="00A86591"/>
    <w:rsid w:val="00A90DDE"/>
    <w:rsid w:val="00A9522E"/>
    <w:rsid w:val="00AB14AB"/>
    <w:rsid w:val="00AB7482"/>
    <w:rsid w:val="00AC6462"/>
    <w:rsid w:val="00AC7E41"/>
    <w:rsid w:val="00AD1B1B"/>
    <w:rsid w:val="00AF296F"/>
    <w:rsid w:val="00B06AFF"/>
    <w:rsid w:val="00B131D0"/>
    <w:rsid w:val="00B1433D"/>
    <w:rsid w:val="00B24B47"/>
    <w:rsid w:val="00B2530F"/>
    <w:rsid w:val="00B26A96"/>
    <w:rsid w:val="00B372CA"/>
    <w:rsid w:val="00B44178"/>
    <w:rsid w:val="00B46EEF"/>
    <w:rsid w:val="00B50E5E"/>
    <w:rsid w:val="00B514D9"/>
    <w:rsid w:val="00B54994"/>
    <w:rsid w:val="00B601E0"/>
    <w:rsid w:val="00B60BF2"/>
    <w:rsid w:val="00B612DD"/>
    <w:rsid w:val="00B65FFA"/>
    <w:rsid w:val="00B67215"/>
    <w:rsid w:val="00B700ED"/>
    <w:rsid w:val="00B71611"/>
    <w:rsid w:val="00B7306A"/>
    <w:rsid w:val="00B81D33"/>
    <w:rsid w:val="00B81D60"/>
    <w:rsid w:val="00BA0AE1"/>
    <w:rsid w:val="00BA1A58"/>
    <w:rsid w:val="00BB0E39"/>
    <w:rsid w:val="00BB2631"/>
    <w:rsid w:val="00BB41B8"/>
    <w:rsid w:val="00BC443F"/>
    <w:rsid w:val="00BC72EE"/>
    <w:rsid w:val="00BD1FF0"/>
    <w:rsid w:val="00BE703A"/>
    <w:rsid w:val="00BF6665"/>
    <w:rsid w:val="00BF6EFC"/>
    <w:rsid w:val="00C06469"/>
    <w:rsid w:val="00C07B01"/>
    <w:rsid w:val="00C107F0"/>
    <w:rsid w:val="00C21453"/>
    <w:rsid w:val="00C21C5B"/>
    <w:rsid w:val="00C412A5"/>
    <w:rsid w:val="00C42E92"/>
    <w:rsid w:val="00C43798"/>
    <w:rsid w:val="00C511B4"/>
    <w:rsid w:val="00C54EFF"/>
    <w:rsid w:val="00C563EC"/>
    <w:rsid w:val="00C56DC8"/>
    <w:rsid w:val="00C6417E"/>
    <w:rsid w:val="00C65B4E"/>
    <w:rsid w:val="00C71316"/>
    <w:rsid w:val="00C80EDD"/>
    <w:rsid w:val="00C859D1"/>
    <w:rsid w:val="00C97362"/>
    <w:rsid w:val="00CA66AB"/>
    <w:rsid w:val="00CB2C99"/>
    <w:rsid w:val="00CC11EE"/>
    <w:rsid w:val="00CC1307"/>
    <w:rsid w:val="00CC3EB1"/>
    <w:rsid w:val="00CC7744"/>
    <w:rsid w:val="00CD4389"/>
    <w:rsid w:val="00CE04D2"/>
    <w:rsid w:val="00CE56B5"/>
    <w:rsid w:val="00CF4D76"/>
    <w:rsid w:val="00D05F34"/>
    <w:rsid w:val="00D1143F"/>
    <w:rsid w:val="00D12CCD"/>
    <w:rsid w:val="00D15788"/>
    <w:rsid w:val="00D2575E"/>
    <w:rsid w:val="00D37987"/>
    <w:rsid w:val="00D40FCE"/>
    <w:rsid w:val="00D41C0C"/>
    <w:rsid w:val="00D454D7"/>
    <w:rsid w:val="00D47AB7"/>
    <w:rsid w:val="00D5162E"/>
    <w:rsid w:val="00D51E6D"/>
    <w:rsid w:val="00D5504C"/>
    <w:rsid w:val="00D55A56"/>
    <w:rsid w:val="00D60540"/>
    <w:rsid w:val="00D63BD7"/>
    <w:rsid w:val="00D757EE"/>
    <w:rsid w:val="00D8435F"/>
    <w:rsid w:val="00D851E0"/>
    <w:rsid w:val="00D910F1"/>
    <w:rsid w:val="00D91D51"/>
    <w:rsid w:val="00D954A7"/>
    <w:rsid w:val="00D96819"/>
    <w:rsid w:val="00DA3D87"/>
    <w:rsid w:val="00DA6A57"/>
    <w:rsid w:val="00DB10E0"/>
    <w:rsid w:val="00DB3183"/>
    <w:rsid w:val="00DB48C0"/>
    <w:rsid w:val="00DD2640"/>
    <w:rsid w:val="00DE30C6"/>
    <w:rsid w:val="00DE6A91"/>
    <w:rsid w:val="00E07FE9"/>
    <w:rsid w:val="00E10E5C"/>
    <w:rsid w:val="00E2144D"/>
    <w:rsid w:val="00E2181A"/>
    <w:rsid w:val="00E35388"/>
    <w:rsid w:val="00E41673"/>
    <w:rsid w:val="00E43330"/>
    <w:rsid w:val="00E43450"/>
    <w:rsid w:val="00E63C7A"/>
    <w:rsid w:val="00E659E6"/>
    <w:rsid w:val="00E70934"/>
    <w:rsid w:val="00E71598"/>
    <w:rsid w:val="00E757A4"/>
    <w:rsid w:val="00E76514"/>
    <w:rsid w:val="00E82403"/>
    <w:rsid w:val="00E82BA6"/>
    <w:rsid w:val="00E87463"/>
    <w:rsid w:val="00E91C47"/>
    <w:rsid w:val="00EA7BC3"/>
    <w:rsid w:val="00EB7BC1"/>
    <w:rsid w:val="00EC43EC"/>
    <w:rsid w:val="00EC4D00"/>
    <w:rsid w:val="00EE2BB3"/>
    <w:rsid w:val="00EE5421"/>
    <w:rsid w:val="00EF12F5"/>
    <w:rsid w:val="00F07590"/>
    <w:rsid w:val="00F11C5A"/>
    <w:rsid w:val="00F14D53"/>
    <w:rsid w:val="00F23EB3"/>
    <w:rsid w:val="00F246A6"/>
    <w:rsid w:val="00F32313"/>
    <w:rsid w:val="00F357DD"/>
    <w:rsid w:val="00F37D47"/>
    <w:rsid w:val="00F56D76"/>
    <w:rsid w:val="00F61C12"/>
    <w:rsid w:val="00F86BB4"/>
    <w:rsid w:val="00F90035"/>
    <w:rsid w:val="00F90DF7"/>
    <w:rsid w:val="00FA1DFA"/>
    <w:rsid w:val="00FB098A"/>
    <w:rsid w:val="00FB20B6"/>
    <w:rsid w:val="00FB3BF0"/>
    <w:rsid w:val="00FC5A6D"/>
    <w:rsid w:val="00FD298F"/>
    <w:rsid w:val="00FE013E"/>
    <w:rsid w:val="00FE1668"/>
    <w:rsid w:val="00FE4DC1"/>
    <w:rsid w:val="00FF0BB8"/>
    <w:rsid w:val="00FF5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310CAB"/>
  <w15:chartTrackingRefBased/>
  <w15:docId w15:val="{DA9C27B1-8C00-084F-AF9D-EF07EEBBA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5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5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5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5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5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5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5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5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5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5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5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5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5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5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5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5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5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5FD"/>
    <w:rPr>
      <w:rFonts w:eastAsiaTheme="majorEastAsia" w:cstheme="majorBidi"/>
      <w:color w:val="272727" w:themeColor="text1" w:themeTint="D8"/>
    </w:rPr>
  </w:style>
  <w:style w:type="paragraph" w:styleId="Title">
    <w:name w:val="Title"/>
    <w:basedOn w:val="Normal"/>
    <w:next w:val="Normal"/>
    <w:link w:val="TitleChar"/>
    <w:uiPriority w:val="10"/>
    <w:qFormat/>
    <w:rsid w:val="000075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5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5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5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5FD"/>
    <w:pPr>
      <w:spacing w:before="160"/>
      <w:jc w:val="center"/>
    </w:pPr>
    <w:rPr>
      <w:i/>
      <w:iCs/>
      <w:color w:val="404040" w:themeColor="text1" w:themeTint="BF"/>
    </w:rPr>
  </w:style>
  <w:style w:type="character" w:customStyle="1" w:styleId="QuoteChar">
    <w:name w:val="Quote Char"/>
    <w:basedOn w:val="DefaultParagraphFont"/>
    <w:link w:val="Quote"/>
    <w:uiPriority w:val="29"/>
    <w:rsid w:val="000075FD"/>
    <w:rPr>
      <w:i/>
      <w:iCs/>
      <w:color w:val="404040" w:themeColor="text1" w:themeTint="BF"/>
    </w:rPr>
  </w:style>
  <w:style w:type="paragraph" w:styleId="ListParagraph">
    <w:name w:val="List Paragraph"/>
    <w:basedOn w:val="Normal"/>
    <w:uiPriority w:val="34"/>
    <w:qFormat/>
    <w:rsid w:val="000075FD"/>
    <w:pPr>
      <w:ind w:left="720"/>
      <w:contextualSpacing/>
    </w:pPr>
  </w:style>
  <w:style w:type="character" w:styleId="IntenseEmphasis">
    <w:name w:val="Intense Emphasis"/>
    <w:basedOn w:val="DefaultParagraphFont"/>
    <w:uiPriority w:val="21"/>
    <w:qFormat/>
    <w:rsid w:val="000075FD"/>
    <w:rPr>
      <w:i/>
      <w:iCs/>
      <w:color w:val="0F4761" w:themeColor="accent1" w:themeShade="BF"/>
    </w:rPr>
  </w:style>
  <w:style w:type="paragraph" w:styleId="IntenseQuote">
    <w:name w:val="Intense Quote"/>
    <w:basedOn w:val="Normal"/>
    <w:next w:val="Normal"/>
    <w:link w:val="IntenseQuoteChar"/>
    <w:uiPriority w:val="30"/>
    <w:qFormat/>
    <w:rsid w:val="000075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5FD"/>
    <w:rPr>
      <w:i/>
      <w:iCs/>
      <w:color w:val="0F4761" w:themeColor="accent1" w:themeShade="BF"/>
    </w:rPr>
  </w:style>
  <w:style w:type="character" w:styleId="IntenseReference">
    <w:name w:val="Intense Reference"/>
    <w:basedOn w:val="DefaultParagraphFont"/>
    <w:uiPriority w:val="32"/>
    <w:qFormat/>
    <w:rsid w:val="000075FD"/>
    <w:rPr>
      <w:b/>
      <w:bCs/>
      <w:smallCaps/>
      <w:color w:val="0F4761" w:themeColor="accent1" w:themeShade="BF"/>
      <w:spacing w:val="5"/>
    </w:rPr>
  </w:style>
  <w:style w:type="paragraph" w:styleId="Header">
    <w:name w:val="header"/>
    <w:basedOn w:val="Normal"/>
    <w:link w:val="HeaderChar"/>
    <w:uiPriority w:val="99"/>
    <w:unhideWhenUsed/>
    <w:rsid w:val="00007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5FD"/>
  </w:style>
  <w:style w:type="paragraph" w:styleId="Footer">
    <w:name w:val="footer"/>
    <w:basedOn w:val="Normal"/>
    <w:link w:val="FooterChar"/>
    <w:uiPriority w:val="99"/>
    <w:unhideWhenUsed/>
    <w:rsid w:val="00007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5FD"/>
  </w:style>
  <w:style w:type="character" w:styleId="Hyperlink">
    <w:name w:val="Hyperlink"/>
    <w:basedOn w:val="DefaultParagraphFont"/>
    <w:uiPriority w:val="99"/>
    <w:unhideWhenUsed/>
    <w:rsid w:val="00DE6A91"/>
    <w:rPr>
      <w:color w:val="467886" w:themeColor="hyperlink"/>
      <w:u w:val="single"/>
    </w:rPr>
  </w:style>
  <w:style w:type="character" w:styleId="UnresolvedMention">
    <w:name w:val="Unresolved Mention"/>
    <w:basedOn w:val="DefaultParagraphFont"/>
    <w:uiPriority w:val="99"/>
    <w:semiHidden/>
    <w:unhideWhenUsed/>
    <w:rsid w:val="00DE6A91"/>
    <w:rPr>
      <w:color w:val="605E5C"/>
      <w:shd w:val="clear" w:color="auto" w:fill="E1DFDD"/>
    </w:rPr>
  </w:style>
  <w:style w:type="table" w:styleId="TableGrid">
    <w:name w:val="Table Grid"/>
    <w:basedOn w:val="TableNormal"/>
    <w:uiPriority w:val="39"/>
    <w:rsid w:val="00E91C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E91C47"/>
    <w:pPr>
      <w:spacing w:after="0" w:line="240" w:lineRule="auto"/>
    </w:pPr>
    <w:rPr>
      <w:rFonts w:ascii=".AppleSystemUIFont" w:hAnsi=".AppleSystemUIFont" w:cs="Times New Roman"/>
      <w:kern w:val="0"/>
      <w:sz w:val="28"/>
      <w:szCs w:val="28"/>
      <w14:ligatures w14:val="none"/>
    </w:rPr>
  </w:style>
  <w:style w:type="character" w:customStyle="1" w:styleId="s1">
    <w:name w:val="s1"/>
    <w:basedOn w:val="DefaultParagraphFont"/>
    <w:rsid w:val="00E91C47"/>
    <w:rPr>
      <w:rFonts w:ascii="UICTFontTextStyleBody" w:hAnsi="UICTFontTextStyleBody" w:hint="default"/>
      <w:b w:val="0"/>
      <w:bCs w:val="0"/>
      <w:i w:val="0"/>
      <w:iCs w:val="0"/>
      <w:sz w:val="28"/>
      <w:szCs w:val="28"/>
    </w:rPr>
  </w:style>
  <w:style w:type="character" w:customStyle="1" w:styleId="apple-tab-span">
    <w:name w:val="apple-tab-span"/>
    <w:basedOn w:val="DefaultParagraphFont"/>
    <w:rsid w:val="00E91C47"/>
  </w:style>
  <w:style w:type="character" w:customStyle="1" w:styleId="apple-converted-space">
    <w:name w:val="apple-converted-space"/>
    <w:basedOn w:val="DefaultParagraphFont"/>
    <w:rsid w:val="00E91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starlearning.co.uk/early-years-outdoors/simon-nicholson-and-the-theory-of-loose-parts-1-million-thanks/" TargetMode="External"/><Relationship Id="rId13" Type="http://schemas.openxmlformats.org/officeDocument/2006/relationships/hyperlink" Target="https://hwb.gov.wales/curriculum-for-wales/introduction-to-curriculum-for-wales-guidance/" TargetMode="External"/><Relationship Id="rId18" Type="http://schemas.openxmlformats.org/officeDocument/2006/relationships/hyperlink" Target="https://extension.psu.edu/programs/betterkidcare/early-care/tip-pages/all/loose-parts-what-does-this-mean#:~:text=Loose%20parts%20are%20materials%20that,The%20child%20is%20the%20directio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ticksandstoneseducation.com.au/blogs/ourstories/what-is-loose-parts-play-and-why-is-it-important-for-children-s-development#:~:text=Piaget's%20theory%20of%20cognitive%20development%20emphasized%20the%20importance%20of%20sensorimotor,knowledge%20through%20hands%2Don%20exploration" TargetMode="External"/><Relationship Id="rId7" Type="http://schemas.openxmlformats.org/officeDocument/2006/relationships/hyperlink" Target="https://www.flickr.com/photos/ynysforgan_jack/3360136649" TargetMode="External"/><Relationship Id="rId12" Type="http://schemas.openxmlformats.org/officeDocument/2006/relationships/hyperlink" Target="https://www.gov.wales/science" TargetMode="External"/><Relationship Id="rId17" Type="http://schemas.openxmlformats.org/officeDocument/2006/relationships/hyperlink" Target="https://montessoriapprentice.co.uk/why-good-quality-training-in-early-years-matters/#:~:text=Well%20trained%20staff%20are%20more,to%20new%20or%20inexperienced%20staf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hwb.gov.wales/api/storage/177a33a6-7c70-4843-bb63-903e70a04154/teaching-and-learning-in-the-outdoors-the-current-state-of-outdoor-learning-in-schools-in-wales.pdf" TargetMode="External"/><Relationship Id="rId20" Type="http://schemas.openxmlformats.org/officeDocument/2006/relationships/hyperlink" Target="https://www.reggiochildren.it/en/reggio-emilia-approach/"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wb.gov.wales/curriculum-for-wales/mathematics-and-numeracy/designing-your-curriculum" TargetMode="External"/><Relationship Id="rId24" Type="http://schemas.openxmlformats.org/officeDocument/2006/relationships/hyperlink" Target="https://www.southwales.ac.uk/courses/-ba-hons-early-years-education-and-practice-with-early-years-practitioner-status/3630/toolkit-to-support-childrens-schemas-in-the-early-years-curriculum-in-wales/#:~:text=Schemas%20are%20repeated%20patterns%20of,make%20sense%20of%20their%20world" TargetMode="External"/><Relationship Id="rId5" Type="http://schemas.openxmlformats.org/officeDocument/2006/relationships/endnotes" Target="endnotes.xml"/><Relationship Id="rId15" Type="http://schemas.openxmlformats.org/officeDocument/2006/relationships/hyperlink" Target="https://hwb.gov.wales/api/storage/aaefa2ad-bdb2-4db4-820f-7883df82bb3e/Further%20reading%20on%20affordance%20theory.pdf?preview=true" TargetMode="External"/><Relationship Id="rId23" Type="http://schemas.openxmlformats.org/officeDocument/2006/relationships/hyperlink" Target="https://www.bell-foundation.org.uk/eal-programme/guidance/classroom-guidance/great-ideas/scaffolding/#:~:text=Scaffolding%20means%20providing%20temporary%20support,then%20gradually%20withdrawing%20that%20support" TargetMode="External"/><Relationship Id="rId10" Type="http://schemas.openxmlformats.org/officeDocument/2006/relationships/hyperlink" Target="https://www.froebel.org.uk/about-us/the-power-of-play" TargetMode="External"/><Relationship Id="rId19" Type="http://schemas.openxmlformats.org/officeDocument/2006/relationships/hyperlink" Target="https://www.pentagonplay.co.uk/news-and-info/adult-support-for-childrens-play" TargetMode="External"/><Relationship Id="rId4" Type="http://schemas.openxmlformats.org/officeDocument/2006/relationships/footnotes" Target="footnotes.xml"/><Relationship Id="rId9" Type="http://schemas.openxmlformats.org/officeDocument/2006/relationships/hyperlink" Target="https://eycp.essex.gov.uk/the-early-years-foundation-stage/how-do-i-become-an-outstanding-practitioner/role-of-the-adult/" TargetMode="External"/><Relationship Id="rId14" Type="http://schemas.openxmlformats.org/officeDocument/2006/relationships/hyperlink" Target="https://psychology.fas.harvard.edu/people/jerome-bruner#:~:text=Equally%20influential%20were%20Bruner's%20investigations,symbolic%20(language%2Dbased)" TargetMode="External"/><Relationship Id="rId22" Type="http://schemas.openxmlformats.org/officeDocument/2006/relationships/hyperlink" Target="https://www-tandfonline-com.ezproxy.uwtsd.ac.uk/doi/citedby/10.1080/00131857.2017.1421941?scroll=top&amp;needAccess=tru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4249</TotalTime>
  <Pages>16</Pages>
  <Words>4341</Words>
  <Characters>24744</Characters>
  <Application>Microsoft Office Word</Application>
  <DocSecurity>0</DocSecurity>
  <Lines>206</Lines>
  <Paragraphs>58</Paragraphs>
  <ScaleCrop>false</ScaleCrop>
  <Company/>
  <LinksUpToDate>false</LinksUpToDate>
  <CharactersWithSpaces>29027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Floyd (2203525)</dc:creator>
  <cp:keywords/>
  <dc:description/>
  <cp:lastModifiedBy>Cerys Floyd (2203525)</cp:lastModifiedBy>
  <cp:revision>383</cp:revision>
  <dcterms:created xsi:type="dcterms:W3CDTF">2024-03-25T14:28:00Z</dcterms:created>
  <dcterms:modified xsi:type="dcterms:W3CDTF">2024-03-29T12:02:00Z</dcterms:modified>
</cp:coreProperties>
</file>