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4C357" w14:textId="77777777" w:rsidR="00362D6A" w:rsidRPr="009B127D" w:rsidRDefault="00362D6A" w:rsidP="00C2160A">
      <w:pPr>
        <w:pStyle w:val="Heading1"/>
        <w:jc w:val="center"/>
        <w:rPr>
          <w:rStyle w:val="Strong"/>
          <w:rFonts w:asciiTheme="minorHAnsi" w:hAnsiTheme="minorHAnsi" w:cstheme="minorHAnsi"/>
          <w:b w:val="0"/>
          <w:bCs w:val="0"/>
          <w:color w:val="4472C4" w:themeColor="accent1"/>
        </w:rPr>
      </w:pPr>
    </w:p>
    <w:p w14:paraId="5CD10103" w14:textId="77777777" w:rsidR="00362D6A" w:rsidRPr="009B127D" w:rsidRDefault="00362D6A" w:rsidP="00C2160A">
      <w:pPr>
        <w:pStyle w:val="Heading1"/>
        <w:jc w:val="center"/>
        <w:rPr>
          <w:rStyle w:val="Strong"/>
          <w:rFonts w:asciiTheme="minorHAnsi" w:hAnsiTheme="minorHAnsi" w:cstheme="minorHAnsi"/>
          <w:b w:val="0"/>
          <w:bCs w:val="0"/>
          <w:color w:val="4472C4" w:themeColor="accent1"/>
        </w:rPr>
      </w:pPr>
    </w:p>
    <w:p w14:paraId="746F7CAD" w14:textId="77777777" w:rsidR="009B127D" w:rsidRPr="009B127D" w:rsidRDefault="009B127D" w:rsidP="00C2160A">
      <w:pPr>
        <w:pStyle w:val="Heading1"/>
        <w:jc w:val="center"/>
        <w:rPr>
          <w:rStyle w:val="Strong"/>
          <w:rFonts w:asciiTheme="minorHAnsi" w:hAnsiTheme="minorHAnsi" w:cstheme="minorHAnsi"/>
          <w:b w:val="0"/>
          <w:bCs w:val="0"/>
          <w:color w:val="4472C4" w:themeColor="accent1"/>
        </w:rPr>
      </w:pPr>
    </w:p>
    <w:p w14:paraId="093BA825" w14:textId="36083895" w:rsidR="0057780D" w:rsidRPr="009B127D" w:rsidRDefault="0057780D" w:rsidP="00C2160A">
      <w:pPr>
        <w:pStyle w:val="Heading1"/>
        <w:jc w:val="center"/>
        <w:rPr>
          <w:rStyle w:val="Strong"/>
          <w:rFonts w:asciiTheme="minorHAnsi" w:hAnsiTheme="minorHAnsi" w:cstheme="minorHAnsi"/>
          <w:b w:val="0"/>
          <w:bCs w:val="0"/>
          <w:color w:val="4472C4" w:themeColor="accent1"/>
          <w:sz w:val="72"/>
          <w:szCs w:val="72"/>
        </w:rPr>
      </w:pPr>
      <w:bookmarkStart w:id="0" w:name="_Toc133327793"/>
      <w:r w:rsidRPr="009B127D">
        <w:rPr>
          <w:rStyle w:val="Strong"/>
          <w:rFonts w:asciiTheme="minorHAnsi" w:hAnsiTheme="minorHAnsi" w:cstheme="minorHAnsi"/>
          <w:b w:val="0"/>
          <w:bCs w:val="0"/>
          <w:color w:val="4472C4" w:themeColor="accent1"/>
          <w:sz w:val="72"/>
          <w:szCs w:val="72"/>
        </w:rPr>
        <w:t>UWTSD Risk Report</w:t>
      </w:r>
      <w:bookmarkEnd w:id="0"/>
    </w:p>
    <w:p w14:paraId="59EF49E9" w14:textId="77777777" w:rsidR="00362D6A" w:rsidRPr="009B127D" w:rsidRDefault="00362D6A" w:rsidP="00C2160A">
      <w:pPr>
        <w:pStyle w:val="Heading1"/>
        <w:jc w:val="center"/>
        <w:rPr>
          <w:rStyle w:val="Strong"/>
          <w:rFonts w:asciiTheme="minorHAnsi" w:hAnsiTheme="minorHAnsi" w:cstheme="minorHAnsi"/>
          <w:b w:val="0"/>
          <w:bCs w:val="0"/>
          <w:color w:val="4472C4" w:themeColor="accent1"/>
        </w:rPr>
      </w:pPr>
    </w:p>
    <w:p w14:paraId="500643D4" w14:textId="77777777" w:rsidR="00362D6A" w:rsidRPr="009B127D" w:rsidRDefault="00362D6A" w:rsidP="00C2160A">
      <w:pPr>
        <w:pStyle w:val="Heading1"/>
        <w:jc w:val="center"/>
        <w:rPr>
          <w:rStyle w:val="Strong"/>
          <w:rFonts w:asciiTheme="minorHAnsi" w:hAnsiTheme="minorHAnsi" w:cstheme="minorHAnsi"/>
          <w:b w:val="0"/>
          <w:bCs w:val="0"/>
          <w:color w:val="4472C4" w:themeColor="accent1"/>
        </w:rPr>
      </w:pPr>
    </w:p>
    <w:p w14:paraId="0DB9A765" w14:textId="77777777" w:rsidR="00362D6A" w:rsidRPr="009B127D" w:rsidRDefault="00362D6A" w:rsidP="00C2160A">
      <w:pPr>
        <w:pStyle w:val="Heading1"/>
        <w:jc w:val="center"/>
        <w:rPr>
          <w:rStyle w:val="Strong"/>
          <w:rFonts w:asciiTheme="minorHAnsi" w:hAnsiTheme="minorHAnsi" w:cstheme="minorHAnsi"/>
          <w:b w:val="0"/>
          <w:bCs w:val="0"/>
          <w:color w:val="4472C4" w:themeColor="accent1"/>
        </w:rPr>
      </w:pPr>
    </w:p>
    <w:p w14:paraId="0633FE19" w14:textId="77777777" w:rsidR="00362D6A" w:rsidRPr="009B127D" w:rsidRDefault="00362D6A" w:rsidP="00C2160A">
      <w:pPr>
        <w:pStyle w:val="Heading1"/>
        <w:jc w:val="center"/>
        <w:rPr>
          <w:rStyle w:val="Strong"/>
          <w:rFonts w:asciiTheme="minorHAnsi" w:hAnsiTheme="minorHAnsi" w:cstheme="minorHAnsi"/>
          <w:b w:val="0"/>
          <w:bCs w:val="0"/>
          <w:color w:val="4472C4" w:themeColor="accent1"/>
        </w:rPr>
      </w:pPr>
    </w:p>
    <w:p w14:paraId="79B609F2" w14:textId="26578271" w:rsidR="000C6113" w:rsidRPr="009B127D" w:rsidRDefault="007478BF" w:rsidP="00C2160A">
      <w:pPr>
        <w:pStyle w:val="Heading1"/>
        <w:jc w:val="center"/>
        <w:rPr>
          <w:rStyle w:val="Strong"/>
          <w:rFonts w:asciiTheme="minorHAnsi" w:hAnsiTheme="minorHAnsi" w:cstheme="minorHAnsi"/>
          <w:b w:val="0"/>
          <w:bCs w:val="0"/>
          <w:color w:val="4472C4" w:themeColor="accent1"/>
          <w:sz w:val="40"/>
          <w:szCs w:val="40"/>
        </w:rPr>
      </w:pPr>
      <w:bookmarkStart w:id="1" w:name="_Toc133327794"/>
      <w:r w:rsidRPr="009B127D">
        <w:rPr>
          <w:rStyle w:val="Strong"/>
          <w:rFonts w:asciiTheme="minorHAnsi" w:hAnsiTheme="minorHAnsi" w:cstheme="minorHAnsi"/>
          <w:b w:val="0"/>
          <w:bCs w:val="0"/>
          <w:color w:val="4472C4" w:themeColor="accent1"/>
          <w:sz w:val="40"/>
          <w:szCs w:val="40"/>
        </w:rPr>
        <w:t>Management of Integrated working</w:t>
      </w:r>
      <w:r w:rsidR="00387661" w:rsidRPr="009B127D">
        <w:rPr>
          <w:rStyle w:val="Strong"/>
          <w:rFonts w:asciiTheme="minorHAnsi" w:hAnsiTheme="minorHAnsi" w:cstheme="minorHAnsi"/>
          <w:b w:val="0"/>
          <w:bCs w:val="0"/>
          <w:color w:val="4472C4" w:themeColor="accent1"/>
          <w:sz w:val="40"/>
          <w:szCs w:val="40"/>
        </w:rPr>
        <w:t xml:space="preserve"> </w:t>
      </w:r>
      <w:r w:rsidR="0057780D" w:rsidRPr="009B127D">
        <w:rPr>
          <w:rStyle w:val="Strong"/>
          <w:rFonts w:asciiTheme="minorHAnsi" w:hAnsiTheme="minorHAnsi" w:cstheme="minorHAnsi"/>
          <w:b w:val="0"/>
          <w:bCs w:val="0"/>
          <w:color w:val="4472C4" w:themeColor="accent1"/>
          <w:sz w:val="40"/>
          <w:szCs w:val="40"/>
        </w:rPr>
        <w:t>environment</w:t>
      </w:r>
      <w:bookmarkEnd w:id="1"/>
    </w:p>
    <w:p w14:paraId="005BD8C3" w14:textId="77777777" w:rsidR="00637856" w:rsidRPr="009B127D" w:rsidRDefault="00637856" w:rsidP="00637856">
      <w:pPr>
        <w:rPr>
          <w:rFonts w:asciiTheme="minorHAnsi" w:hAnsiTheme="minorHAnsi" w:cstheme="minorHAnsi"/>
        </w:rPr>
      </w:pPr>
    </w:p>
    <w:p w14:paraId="254EACE4" w14:textId="77777777" w:rsidR="00362D6A" w:rsidRPr="009B127D" w:rsidRDefault="00362D6A" w:rsidP="00637856">
      <w:pPr>
        <w:rPr>
          <w:rFonts w:asciiTheme="minorHAnsi" w:hAnsiTheme="minorHAnsi" w:cstheme="minorHAnsi"/>
        </w:rPr>
      </w:pPr>
    </w:p>
    <w:p w14:paraId="243E8F3A" w14:textId="77777777" w:rsidR="00362D6A" w:rsidRPr="009B127D" w:rsidRDefault="00362D6A" w:rsidP="00637856">
      <w:pPr>
        <w:rPr>
          <w:rFonts w:asciiTheme="minorHAnsi" w:hAnsiTheme="minorHAnsi" w:cstheme="minorHAnsi"/>
        </w:rPr>
      </w:pPr>
    </w:p>
    <w:p w14:paraId="748486A0" w14:textId="77777777" w:rsidR="00362D6A" w:rsidRPr="009B127D" w:rsidRDefault="00362D6A" w:rsidP="00637856">
      <w:pPr>
        <w:rPr>
          <w:rFonts w:asciiTheme="minorHAnsi" w:hAnsiTheme="minorHAnsi" w:cstheme="minorHAnsi"/>
        </w:rPr>
      </w:pPr>
    </w:p>
    <w:p w14:paraId="37264A5A" w14:textId="77777777" w:rsidR="00362D6A" w:rsidRPr="009B127D" w:rsidRDefault="00362D6A" w:rsidP="00637856">
      <w:pPr>
        <w:rPr>
          <w:rFonts w:asciiTheme="minorHAnsi" w:hAnsiTheme="minorHAnsi" w:cstheme="minorHAnsi"/>
        </w:rPr>
      </w:pPr>
    </w:p>
    <w:p w14:paraId="24AFCB5D" w14:textId="77777777" w:rsidR="00362D6A" w:rsidRPr="009B127D" w:rsidRDefault="00362D6A" w:rsidP="00637856">
      <w:pPr>
        <w:rPr>
          <w:rFonts w:asciiTheme="minorHAnsi" w:hAnsiTheme="minorHAnsi" w:cstheme="minorHAnsi"/>
        </w:rPr>
      </w:pPr>
    </w:p>
    <w:p w14:paraId="794217CE" w14:textId="77777777" w:rsidR="00362D6A" w:rsidRPr="009B127D" w:rsidRDefault="00362D6A" w:rsidP="00637856">
      <w:pPr>
        <w:rPr>
          <w:rFonts w:asciiTheme="minorHAnsi" w:hAnsiTheme="minorHAnsi" w:cstheme="minorHAnsi"/>
        </w:rPr>
      </w:pPr>
    </w:p>
    <w:p w14:paraId="220C3097" w14:textId="77777777" w:rsidR="00362D6A" w:rsidRPr="009B127D" w:rsidRDefault="00362D6A" w:rsidP="00637856">
      <w:pPr>
        <w:rPr>
          <w:rFonts w:asciiTheme="minorHAnsi" w:hAnsiTheme="minorHAnsi" w:cstheme="minorHAnsi"/>
        </w:rPr>
      </w:pPr>
    </w:p>
    <w:p w14:paraId="45428AAF" w14:textId="77777777" w:rsidR="00362D6A" w:rsidRPr="009B127D" w:rsidRDefault="00362D6A" w:rsidP="00637856">
      <w:pPr>
        <w:rPr>
          <w:rFonts w:asciiTheme="minorHAnsi" w:hAnsiTheme="minorHAnsi" w:cstheme="minorHAnsi"/>
        </w:rPr>
      </w:pPr>
    </w:p>
    <w:p w14:paraId="39D9D0DB" w14:textId="77777777" w:rsidR="00362D6A" w:rsidRPr="009B127D" w:rsidRDefault="00362D6A" w:rsidP="00637856">
      <w:pPr>
        <w:rPr>
          <w:rFonts w:asciiTheme="minorHAnsi" w:hAnsiTheme="minorHAnsi" w:cstheme="minorHAnsi"/>
        </w:rPr>
      </w:pPr>
    </w:p>
    <w:p w14:paraId="2C870B48" w14:textId="77777777" w:rsidR="00362D6A" w:rsidRPr="009B127D" w:rsidRDefault="00362D6A" w:rsidP="00637856">
      <w:pPr>
        <w:rPr>
          <w:rFonts w:asciiTheme="minorHAnsi" w:hAnsiTheme="minorHAnsi" w:cstheme="minorHAnsi"/>
        </w:rPr>
      </w:pPr>
    </w:p>
    <w:p w14:paraId="2D40A5F6" w14:textId="77777777" w:rsidR="00362D6A" w:rsidRPr="009B127D" w:rsidRDefault="00362D6A" w:rsidP="00637856">
      <w:pPr>
        <w:rPr>
          <w:rFonts w:asciiTheme="minorHAnsi" w:hAnsiTheme="minorHAnsi" w:cstheme="minorHAnsi"/>
        </w:rPr>
      </w:pPr>
    </w:p>
    <w:p w14:paraId="2C3F2AB7" w14:textId="5F66129D" w:rsidR="0057780D" w:rsidRPr="009B127D" w:rsidRDefault="0057780D" w:rsidP="0057780D">
      <w:pPr>
        <w:spacing w:after="0" w:line="276" w:lineRule="auto"/>
        <w:rPr>
          <w:rFonts w:asciiTheme="minorHAnsi" w:hAnsiTheme="minorHAnsi" w:cstheme="minorHAnsi"/>
          <w:sz w:val="32"/>
          <w:szCs w:val="32"/>
        </w:rPr>
      </w:pPr>
      <w:r w:rsidRPr="009B127D">
        <w:rPr>
          <w:rFonts w:asciiTheme="minorHAnsi" w:hAnsiTheme="minorHAnsi" w:cstheme="minorHAnsi"/>
          <w:sz w:val="32"/>
          <w:szCs w:val="32"/>
        </w:rPr>
        <w:t>Student:</w:t>
      </w:r>
      <w:r w:rsidRPr="009B127D">
        <w:rPr>
          <w:rFonts w:asciiTheme="minorHAnsi" w:hAnsiTheme="minorHAnsi" w:cstheme="minorHAnsi"/>
          <w:sz w:val="32"/>
          <w:szCs w:val="32"/>
        </w:rPr>
        <w:tab/>
      </w:r>
      <w:r w:rsidRPr="009B127D">
        <w:rPr>
          <w:rFonts w:asciiTheme="minorHAnsi" w:hAnsiTheme="minorHAnsi" w:cstheme="minorHAnsi"/>
          <w:sz w:val="32"/>
          <w:szCs w:val="32"/>
        </w:rPr>
        <w:tab/>
      </w:r>
      <w:r w:rsidR="009B127D">
        <w:rPr>
          <w:rFonts w:asciiTheme="minorHAnsi" w:hAnsiTheme="minorHAnsi" w:cstheme="minorHAnsi"/>
          <w:sz w:val="32"/>
          <w:szCs w:val="32"/>
        </w:rPr>
        <w:tab/>
      </w:r>
      <w:r w:rsidRPr="009B127D">
        <w:rPr>
          <w:rFonts w:asciiTheme="minorHAnsi" w:hAnsiTheme="minorHAnsi" w:cstheme="minorHAnsi"/>
          <w:sz w:val="32"/>
          <w:szCs w:val="32"/>
        </w:rPr>
        <w:t>Paul Boxer</w:t>
      </w:r>
    </w:p>
    <w:p w14:paraId="0E56712C" w14:textId="77777777" w:rsidR="0057780D" w:rsidRPr="009B127D" w:rsidRDefault="0057780D" w:rsidP="0057780D">
      <w:pPr>
        <w:spacing w:after="0" w:line="276" w:lineRule="auto"/>
        <w:rPr>
          <w:rFonts w:asciiTheme="minorHAnsi" w:hAnsiTheme="minorHAnsi" w:cstheme="minorHAnsi"/>
          <w:sz w:val="32"/>
          <w:szCs w:val="32"/>
        </w:rPr>
      </w:pPr>
      <w:r w:rsidRPr="009B127D">
        <w:rPr>
          <w:rFonts w:asciiTheme="minorHAnsi" w:hAnsiTheme="minorHAnsi" w:cstheme="minorHAnsi"/>
          <w:sz w:val="32"/>
          <w:szCs w:val="32"/>
        </w:rPr>
        <w:t>Student Number:</w:t>
      </w:r>
      <w:r w:rsidRPr="009B127D">
        <w:rPr>
          <w:rFonts w:asciiTheme="minorHAnsi" w:hAnsiTheme="minorHAnsi" w:cstheme="minorHAnsi"/>
          <w:sz w:val="32"/>
          <w:szCs w:val="32"/>
        </w:rPr>
        <w:tab/>
        <w:t>0250199</w:t>
      </w:r>
    </w:p>
    <w:p w14:paraId="25404B6D" w14:textId="1A9DADB9" w:rsidR="0057780D" w:rsidRPr="009B127D" w:rsidRDefault="0057780D" w:rsidP="0057780D">
      <w:pPr>
        <w:spacing w:after="0" w:line="276" w:lineRule="auto"/>
        <w:rPr>
          <w:rFonts w:asciiTheme="minorHAnsi" w:hAnsiTheme="minorHAnsi" w:cstheme="minorHAnsi"/>
          <w:sz w:val="32"/>
          <w:szCs w:val="32"/>
        </w:rPr>
      </w:pPr>
      <w:r w:rsidRPr="009B127D">
        <w:rPr>
          <w:rFonts w:asciiTheme="minorHAnsi" w:hAnsiTheme="minorHAnsi" w:cstheme="minorHAnsi"/>
          <w:sz w:val="32"/>
          <w:szCs w:val="32"/>
        </w:rPr>
        <w:t>Module Code:</w:t>
      </w:r>
      <w:r w:rsidRPr="009B127D">
        <w:rPr>
          <w:rFonts w:asciiTheme="minorHAnsi" w:hAnsiTheme="minorHAnsi" w:cstheme="minorHAnsi"/>
          <w:sz w:val="32"/>
          <w:szCs w:val="32"/>
        </w:rPr>
        <w:tab/>
      </w:r>
      <w:r w:rsidRPr="009B127D">
        <w:rPr>
          <w:rFonts w:asciiTheme="minorHAnsi" w:hAnsiTheme="minorHAnsi" w:cstheme="minorHAnsi"/>
          <w:sz w:val="32"/>
          <w:szCs w:val="32"/>
        </w:rPr>
        <w:tab/>
        <w:t>ACBA 7006</w:t>
      </w:r>
    </w:p>
    <w:p w14:paraId="2E9A4F0B" w14:textId="77777777" w:rsidR="0057780D" w:rsidRPr="009B127D" w:rsidRDefault="0057780D" w:rsidP="0057780D">
      <w:pPr>
        <w:spacing w:after="0" w:line="276" w:lineRule="auto"/>
        <w:rPr>
          <w:rFonts w:asciiTheme="minorHAnsi" w:hAnsiTheme="minorHAnsi" w:cstheme="minorHAnsi"/>
          <w:sz w:val="32"/>
          <w:szCs w:val="32"/>
        </w:rPr>
      </w:pPr>
      <w:r w:rsidRPr="009B127D">
        <w:rPr>
          <w:rFonts w:asciiTheme="minorHAnsi" w:hAnsiTheme="minorHAnsi" w:cstheme="minorHAnsi"/>
          <w:sz w:val="32"/>
          <w:szCs w:val="32"/>
        </w:rPr>
        <w:t xml:space="preserve">Programme: </w:t>
      </w:r>
      <w:r w:rsidRPr="009B127D">
        <w:rPr>
          <w:rFonts w:asciiTheme="minorHAnsi" w:hAnsiTheme="minorHAnsi" w:cstheme="minorHAnsi"/>
          <w:sz w:val="32"/>
          <w:szCs w:val="32"/>
        </w:rPr>
        <w:tab/>
      </w:r>
      <w:r w:rsidRPr="009B127D">
        <w:rPr>
          <w:rFonts w:asciiTheme="minorHAnsi" w:hAnsiTheme="minorHAnsi" w:cstheme="minorHAnsi"/>
          <w:sz w:val="32"/>
          <w:szCs w:val="32"/>
        </w:rPr>
        <w:tab/>
        <w:t>MSc Property and Facilities Management</w:t>
      </w:r>
    </w:p>
    <w:p w14:paraId="1B169E96" w14:textId="47D9EFF0" w:rsidR="00FE593A" w:rsidRPr="009B127D" w:rsidRDefault="00EE100C">
      <w:pPr>
        <w:rPr>
          <w:rFonts w:asciiTheme="minorHAnsi" w:hAnsiTheme="minorHAnsi" w:cstheme="minorHAnsi"/>
        </w:rPr>
      </w:pPr>
      <w:r w:rsidRPr="009B127D">
        <w:rPr>
          <w:rFonts w:asciiTheme="minorHAnsi" w:hAnsiTheme="minorHAnsi" w:cstheme="minorHAnsi"/>
          <w:noProof/>
        </w:rPr>
        <w:lastRenderedPageBreak/>
        <w:drawing>
          <wp:inline distT="0" distB="0" distL="0" distR="0" wp14:anchorId="0ED69891" wp14:editId="7A592452">
            <wp:extent cx="5297784" cy="37230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07416" cy="3729774"/>
                    </a:xfrm>
                    <a:prstGeom prst="rect">
                      <a:avLst/>
                    </a:prstGeom>
                  </pic:spPr>
                </pic:pic>
              </a:graphicData>
            </a:graphic>
          </wp:inline>
        </w:drawing>
      </w:r>
    </w:p>
    <w:p w14:paraId="2C27B451" w14:textId="056150E6" w:rsidR="00FE593A" w:rsidRPr="009B127D" w:rsidRDefault="00376F07" w:rsidP="00FE593A">
      <w:pPr>
        <w:rPr>
          <w:rFonts w:asciiTheme="minorHAnsi" w:hAnsiTheme="minorHAnsi" w:cstheme="minorHAnsi"/>
          <w:bCs/>
          <w:iCs/>
          <w:sz w:val="32"/>
        </w:rPr>
      </w:pPr>
      <w:r w:rsidRPr="009B127D">
        <w:rPr>
          <w:rFonts w:asciiTheme="minorHAnsi" w:hAnsiTheme="minorHAnsi" w:cstheme="minorHAnsi"/>
          <w:bCs/>
          <w:iCs/>
          <w:noProof/>
          <w:sz w:val="32"/>
        </w:rPr>
        <w:drawing>
          <wp:inline distT="0" distB="0" distL="0" distR="0" wp14:anchorId="01692B73" wp14:editId="4FE514F8">
            <wp:extent cx="5321935" cy="1024764"/>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48029" cy="1029788"/>
                    </a:xfrm>
                    <a:prstGeom prst="rect">
                      <a:avLst/>
                    </a:prstGeom>
                  </pic:spPr>
                </pic:pic>
              </a:graphicData>
            </a:graphic>
          </wp:inline>
        </w:drawing>
      </w:r>
    </w:p>
    <w:p w14:paraId="19999CEB" w14:textId="25A8812D" w:rsidR="00645341" w:rsidRPr="009B127D" w:rsidRDefault="005C4D05" w:rsidP="00FE593A">
      <w:pPr>
        <w:rPr>
          <w:rFonts w:asciiTheme="minorHAnsi" w:hAnsiTheme="minorHAnsi" w:cstheme="minorHAnsi"/>
          <w:bCs/>
          <w:iCs/>
          <w:sz w:val="32"/>
        </w:rPr>
      </w:pPr>
      <w:r w:rsidRPr="009B127D">
        <w:rPr>
          <w:rFonts w:asciiTheme="minorHAnsi" w:hAnsiTheme="minorHAnsi" w:cstheme="minorHAnsi"/>
          <w:bCs/>
          <w:iCs/>
          <w:noProof/>
          <w:sz w:val="32"/>
        </w:rPr>
        <w:drawing>
          <wp:inline distT="0" distB="0" distL="0" distR="0" wp14:anchorId="4C7059B0" wp14:editId="6ED0D874">
            <wp:extent cx="5453044" cy="354393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59668" cy="3548240"/>
                    </a:xfrm>
                    <a:prstGeom prst="rect">
                      <a:avLst/>
                    </a:prstGeom>
                  </pic:spPr>
                </pic:pic>
              </a:graphicData>
            </a:graphic>
          </wp:inline>
        </w:drawing>
      </w:r>
    </w:p>
    <w:p w14:paraId="649B5675" w14:textId="30AD016A" w:rsidR="00FE593A" w:rsidRPr="009B127D" w:rsidRDefault="00FE593A">
      <w:pPr>
        <w:rPr>
          <w:rFonts w:asciiTheme="minorHAnsi" w:eastAsiaTheme="minorEastAsia" w:hAnsiTheme="minorHAnsi" w:cstheme="minorHAnsi"/>
          <w:b/>
          <w:sz w:val="24"/>
          <w:szCs w:val="24"/>
          <w:lang w:eastAsia="en-GB"/>
        </w:rPr>
      </w:pPr>
      <w:r w:rsidRPr="009B127D">
        <w:rPr>
          <w:rFonts w:asciiTheme="minorHAnsi" w:hAnsiTheme="minorHAnsi" w:cstheme="minorHAnsi"/>
          <w:b/>
          <w:sz w:val="24"/>
          <w:szCs w:val="24"/>
        </w:rPr>
        <w:br w:type="page"/>
      </w:r>
    </w:p>
    <w:sdt>
      <w:sdtPr>
        <w:rPr>
          <w:rFonts w:asciiTheme="minorHAnsi" w:eastAsiaTheme="minorHAnsi" w:hAnsiTheme="minorHAnsi" w:cstheme="minorHAnsi"/>
          <w:sz w:val="22"/>
          <w:szCs w:val="22"/>
        </w:rPr>
        <w:id w:val="1986892601"/>
        <w:docPartObj>
          <w:docPartGallery w:val="Table of Contents"/>
          <w:docPartUnique/>
        </w:docPartObj>
      </w:sdtPr>
      <w:sdtEndPr>
        <w:rPr>
          <w:b/>
          <w:bCs/>
          <w:noProof/>
        </w:rPr>
      </w:sdtEndPr>
      <w:sdtContent>
        <w:p w14:paraId="3B02D0B3" w14:textId="4645B555" w:rsidR="00931224" w:rsidRPr="009B127D" w:rsidRDefault="00931224">
          <w:pPr>
            <w:pStyle w:val="TOCHeading"/>
            <w:rPr>
              <w:rFonts w:asciiTheme="minorHAnsi" w:hAnsiTheme="minorHAnsi" w:cstheme="minorHAnsi"/>
            </w:rPr>
          </w:pPr>
          <w:r w:rsidRPr="009B127D">
            <w:rPr>
              <w:rFonts w:asciiTheme="minorHAnsi" w:hAnsiTheme="minorHAnsi" w:cstheme="minorHAnsi"/>
            </w:rPr>
            <w:t>Table of Contents</w:t>
          </w:r>
        </w:p>
        <w:p w14:paraId="175689FB" w14:textId="0A58C2FE" w:rsidR="0091793F" w:rsidRDefault="00931224">
          <w:pPr>
            <w:pStyle w:val="TOC1"/>
            <w:tabs>
              <w:tab w:val="right" w:leader="dot" w:pos="9016"/>
            </w:tabs>
            <w:rPr>
              <w:rFonts w:asciiTheme="minorHAnsi" w:eastAsiaTheme="minorEastAsia" w:hAnsiTheme="minorHAnsi"/>
              <w:noProof/>
              <w:lang w:eastAsia="en-GB"/>
            </w:rPr>
          </w:pPr>
          <w:r w:rsidRPr="009B127D">
            <w:rPr>
              <w:rFonts w:asciiTheme="minorHAnsi" w:hAnsiTheme="minorHAnsi" w:cstheme="minorHAnsi"/>
            </w:rPr>
            <w:fldChar w:fldCharType="begin"/>
          </w:r>
          <w:r w:rsidRPr="009B127D">
            <w:rPr>
              <w:rFonts w:asciiTheme="minorHAnsi" w:hAnsiTheme="minorHAnsi" w:cstheme="minorHAnsi"/>
            </w:rPr>
            <w:instrText xml:space="preserve"> TOC \o "1-3" \h \z \u </w:instrText>
          </w:r>
          <w:r w:rsidRPr="009B127D">
            <w:rPr>
              <w:rFonts w:asciiTheme="minorHAnsi" w:hAnsiTheme="minorHAnsi" w:cstheme="minorHAnsi"/>
            </w:rPr>
            <w:fldChar w:fldCharType="separate"/>
          </w:r>
          <w:hyperlink w:anchor="_Toc133327793" w:history="1">
            <w:r w:rsidR="0091793F" w:rsidRPr="00914198">
              <w:rPr>
                <w:rStyle w:val="Hyperlink"/>
                <w:rFonts w:cstheme="minorHAnsi"/>
                <w:noProof/>
              </w:rPr>
              <w:t>UWTSD Risk Report</w:t>
            </w:r>
            <w:r w:rsidR="0091793F">
              <w:rPr>
                <w:noProof/>
                <w:webHidden/>
              </w:rPr>
              <w:tab/>
            </w:r>
            <w:r w:rsidR="0091793F">
              <w:rPr>
                <w:noProof/>
                <w:webHidden/>
              </w:rPr>
              <w:fldChar w:fldCharType="begin"/>
            </w:r>
            <w:r w:rsidR="0091793F">
              <w:rPr>
                <w:noProof/>
                <w:webHidden/>
              </w:rPr>
              <w:instrText xml:space="preserve"> PAGEREF _Toc133327793 \h </w:instrText>
            </w:r>
            <w:r w:rsidR="0091793F">
              <w:rPr>
                <w:noProof/>
                <w:webHidden/>
              </w:rPr>
            </w:r>
            <w:r w:rsidR="0091793F">
              <w:rPr>
                <w:noProof/>
                <w:webHidden/>
              </w:rPr>
              <w:fldChar w:fldCharType="separate"/>
            </w:r>
            <w:r w:rsidR="0091793F">
              <w:rPr>
                <w:noProof/>
                <w:webHidden/>
              </w:rPr>
              <w:t>1</w:t>
            </w:r>
            <w:r w:rsidR="0091793F">
              <w:rPr>
                <w:noProof/>
                <w:webHidden/>
              </w:rPr>
              <w:fldChar w:fldCharType="end"/>
            </w:r>
          </w:hyperlink>
        </w:p>
        <w:p w14:paraId="6DF814AF" w14:textId="7BA2CF52" w:rsidR="0091793F" w:rsidRDefault="0091793F">
          <w:pPr>
            <w:pStyle w:val="TOC1"/>
            <w:tabs>
              <w:tab w:val="right" w:leader="dot" w:pos="9016"/>
            </w:tabs>
            <w:rPr>
              <w:rFonts w:asciiTheme="minorHAnsi" w:eastAsiaTheme="minorEastAsia" w:hAnsiTheme="minorHAnsi"/>
              <w:noProof/>
              <w:lang w:eastAsia="en-GB"/>
            </w:rPr>
          </w:pPr>
          <w:hyperlink w:anchor="_Toc133327794" w:history="1">
            <w:r w:rsidRPr="00914198">
              <w:rPr>
                <w:rStyle w:val="Hyperlink"/>
                <w:rFonts w:cstheme="minorHAnsi"/>
                <w:noProof/>
              </w:rPr>
              <w:t>Management of Integrated working environment</w:t>
            </w:r>
            <w:r>
              <w:rPr>
                <w:noProof/>
                <w:webHidden/>
              </w:rPr>
              <w:tab/>
            </w:r>
            <w:r>
              <w:rPr>
                <w:noProof/>
                <w:webHidden/>
              </w:rPr>
              <w:fldChar w:fldCharType="begin"/>
            </w:r>
            <w:r>
              <w:rPr>
                <w:noProof/>
                <w:webHidden/>
              </w:rPr>
              <w:instrText xml:space="preserve"> PAGEREF _Toc133327794 \h </w:instrText>
            </w:r>
            <w:r>
              <w:rPr>
                <w:noProof/>
                <w:webHidden/>
              </w:rPr>
            </w:r>
            <w:r>
              <w:rPr>
                <w:noProof/>
                <w:webHidden/>
              </w:rPr>
              <w:fldChar w:fldCharType="separate"/>
            </w:r>
            <w:r>
              <w:rPr>
                <w:noProof/>
                <w:webHidden/>
              </w:rPr>
              <w:t>1</w:t>
            </w:r>
            <w:r>
              <w:rPr>
                <w:noProof/>
                <w:webHidden/>
              </w:rPr>
              <w:fldChar w:fldCharType="end"/>
            </w:r>
          </w:hyperlink>
        </w:p>
        <w:p w14:paraId="613E67BF" w14:textId="42E8F434" w:rsidR="0091793F" w:rsidRDefault="0091793F">
          <w:pPr>
            <w:pStyle w:val="TOC1"/>
            <w:tabs>
              <w:tab w:val="left" w:pos="440"/>
              <w:tab w:val="right" w:leader="dot" w:pos="9016"/>
            </w:tabs>
            <w:rPr>
              <w:rFonts w:asciiTheme="minorHAnsi" w:eastAsiaTheme="minorEastAsia" w:hAnsiTheme="minorHAnsi"/>
              <w:noProof/>
              <w:lang w:eastAsia="en-GB"/>
            </w:rPr>
          </w:pPr>
          <w:hyperlink w:anchor="_Toc133327795" w:history="1">
            <w:r w:rsidRPr="00914198">
              <w:rPr>
                <w:rStyle w:val="Hyperlink"/>
                <w:rFonts w:cstheme="minorHAnsi"/>
                <w:noProof/>
              </w:rPr>
              <w:t>1.</w:t>
            </w:r>
            <w:r>
              <w:rPr>
                <w:rFonts w:asciiTheme="minorHAnsi" w:eastAsiaTheme="minorEastAsia" w:hAnsiTheme="minorHAnsi"/>
                <w:noProof/>
                <w:lang w:eastAsia="en-GB"/>
              </w:rPr>
              <w:tab/>
            </w:r>
            <w:r w:rsidRPr="00914198">
              <w:rPr>
                <w:rStyle w:val="Hyperlink"/>
                <w:rFonts w:cstheme="minorHAnsi"/>
                <w:noProof/>
              </w:rPr>
              <w:t>Abstract</w:t>
            </w:r>
            <w:r>
              <w:rPr>
                <w:noProof/>
                <w:webHidden/>
              </w:rPr>
              <w:tab/>
            </w:r>
            <w:r>
              <w:rPr>
                <w:noProof/>
                <w:webHidden/>
              </w:rPr>
              <w:fldChar w:fldCharType="begin"/>
            </w:r>
            <w:r>
              <w:rPr>
                <w:noProof/>
                <w:webHidden/>
              </w:rPr>
              <w:instrText xml:space="preserve"> PAGEREF _Toc133327795 \h </w:instrText>
            </w:r>
            <w:r>
              <w:rPr>
                <w:noProof/>
                <w:webHidden/>
              </w:rPr>
            </w:r>
            <w:r>
              <w:rPr>
                <w:noProof/>
                <w:webHidden/>
              </w:rPr>
              <w:fldChar w:fldCharType="separate"/>
            </w:r>
            <w:r>
              <w:rPr>
                <w:noProof/>
                <w:webHidden/>
              </w:rPr>
              <w:t>4</w:t>
            </w:r>
            <w:r>
              <w:rPr>
                <w:noProof/>
                <w:webHidden/>
              </w:rPr>
              <w:fldChar w:fldCharType="end"/>
            </w:r>
          </w:hyperlink>
        </w:p>
        <w:p w14:paraId="321EF310" w14:textId="7090044C" w:rsidR="0091793F" w:rsidRDefault="0091793F">
          <w:pPr>
            <w:pStyle w:val="TOC1"/>
            <w:tabs>
              <w:tab w:val="left" w:pos="440"/>
              <w:tab w:val="right" w:leader="dot" w:pos="9016"/>
            </w:tabs>
            <w:rPr>
              <w:rFonts w:asciiTheme="minorHAnsi" w:eastAsiaTheme="minorEastAsia" w:hAnsiTheme="minorHAnsi"/>
              <w:noProof/>
              <w:lang w:eastAsia="en-GB"/>
            </w:rPr>
          </w:pPr>
          <w:hyperlink w:anchor="_Toc133327796" w:history="1">
            <w:r w:rsidRPr="00914198">
              <w:rPr>
                <w:rStyle w:val="Hyperlink"/>
                <w:rFonts w:cstheme="minorHAnsi"/>
                <w:noProof/>
              </w:rPr>
              <w:t>2.</w:t>
            </w:r>
            <w:r>
              <w:rPr>
                <w:rFonts w:asciiTheme="minorHAnsi" w:eastAsiaTheme="minorEastAsia" w:hAnsiTheme="minorHAnsi"/>
                <w:noProof/>
                <w:lang w:eastAsia="en-GB"/>
              </w:rPr>
              <w:tab/>
            </w:r>
            <w:r w:rsidRPr="00914198">
              <w:rPr>
                <w:rStyle w:val="Hyperlink"/>
                <w:rFonts w:cstheme="minorHAnsi"/>
                <w:noProof/>
              </w:rPr>
              <w:t>University of Wales Trinity Saint David (UWTSD) Portfolio</w:t>
            </w:r>
            <w:r>
              <w:rPr>
                <w:noProof/>
                <w:webHidden/>
              </w:rPr>
              <w:tab/>
            </w:r>
            <w:r>
              <w:rPr>
                <w:noProof/>
                <w:webHidden/>
              </w:rPr>
              <w:fldChar w:fldCharType="begin"/>
            </w:r>
            <w:r>
              <w:rPr>
                <w:noProof/>
                <w:webHidden/>
              </w:rPr>
              <w:instrText xml:space="preserve"> PAGEREF _Toc133327796 \h </w:instrText>
            </w:r>
            <w:r>
              <w:rPr>
                <w:noProof/>
                <w:webHidden/>
              </w:rPr>
            </w:r>
            <w:r>
              <w:rPr>
                <w:noProof/>
                <w:webHidden/>
              </w:rPr>
              <w:fldChar w:fldCharType="separate"/>
            </w:r>
            <w:r>
              <w:rPr>
                <w:noProof/>
                <w:webHidden/>
              </w:rPr>
              <w:t>5</w:t>
            </w:r>
            <w:r>
              <w:rPr>
                <w:noProof/>
                <w:webHidden/>
              </w:rPr>
              <w:fldChar w:fldCharType="end"/>
            </w:r>
          </w:hyperlink>
        </w:p>
        <w:p w14:paraId="685F7D22" w14:textId="6F7EF95B" w:rsidR="0091793F" w:rsidRDefault="0091793F">
          <w:pPr>
            <w:pStyle w:val="TOC1"/>
            <w:tabs>
              <w:tab w:val="left" w:pos="440"/>
              <w:tab w:val="right" w:leader="dot" w:pos="9016"/>
            </w:tabs>
            <w:rPr>
              <w:rFonts w:asciiTheme="minorHAnsi" w:eastAsiaTheme="minorEastAsia" w:hAnsiTheme="minorHAnsi"/>
              <w:noProof/>
              <w:lang w:eastAsia="en-GB"/>
            </w:rPr>
          </w:pPr>
          <w:hyperlink w:anchor="_Toc133327797" w:history="1">
            <w:r w:rsidRPr="00914198">
              <w:rPr>
                <w:rStyle w:val="Hyperlink"/>
                <w:rFonts w:cstheme="minorHAnsi"/>
                <w:noProof/>
              </w:rPr>
              <w:t>3.</w:t>
            </w:r>
            <w:r>
              <w:rPr>
                <w:rFonts w:asciiTheme="minorHAnsi" w:eastAsiaTheme="minorEastAsia" w:hAnsiTheme="minorHAnsi"/>
                <w:noProof/>
                <w:lang w:eastAsia="en-GB"/>
              </w:rPr>
              <w:tab/>
            </w:r>
            <w:r w:rsidRPr="00914198">
              <w:rPr>
                <w:rStyle w:val="Hyperlink"/>
                <w:rFonts w:cstheme="minorHAnsi"/>
                <w:noProof/>
              </w:rPr>
              <w:t>Risk Report</w:t>
            </w:r>
            <w:r>
              <w:rPr>
                <w:noProof/>
                <w:webHidden/>
              </w:rPr>
              <w:tab/>
            </w:r>
            <w:r>
              <w:rPr>
                <w:noProof/>
                <w:webHidden/>
              </w:rPr>
              <w:fldChar w:fldCharType="begin"/>
            </w:r>
            <w:r>
              <w:rPr>
                <w:noProof/>
                <w:webHidden/>
              </w:rPr>
              <w:instrText xml:space="preserve"> PAGEREF _Toc133327797 \h </w:instrText>
            </w:r>
            <w:r>
              <w:rPr>
                <w:noProof/>
                <w:webHidden/>
              </w:rPr>
            </w:r>
            <w:r>
              <w:rPr>
                <w:noProof/>
                <w:webHidden/>
              </w:rPr>
              <w:fldChar w:fldCharType="separate"/>
            </w:r>
            <w:r>
              <w:rPr>
                <w:noProof/>
                <w:webHidden/>
              </w:rPr>
              <w:t>7</w:t>
            </w:r>
            <w:r>
              <w:rPr>
                <w:noProof/>
                <w:webHidden/>
              </w:rPr>
              <w:fldChar w:fldCharType="end"/>
            </w:r>
          </w:hyperlink>
        </w:p>
        <w:p w14:paraId="325076C4" w14:textId="645FFD9F" w:rsidR="0091793F" w:rsidRDefault="0091793F">
          <w:pPr>
            <w:pStyle w:val="TOC2"/>
            <w:tabs>
              <w:tab w:val="left" w:pos="880"/>
              <w:tab w:val="right" w:leader="dot" w:pos="9016"/>
            </w:tabs>
            <w:rPr>
              <w:rFonts w:asciiTheme="minorHAnsi" w:eastAsiaTheme="minorEastAsia" w:hAnsiTheme="minorHAnsi"/>
              <w:noProof/>
              <w:lang w:eastAsia="en-GB"/>
            </w:rPr>
          </w:pPr>
          <w:hyperlink w:anchor="_Toc133327798" w:history="1">
            <w:r w:rsidRPr="00914198">
              <w:rPr>
                <w:rStyle w:val="Hyperlink"/>
                <w:rFonts w:cstheme="minorHAnsi"/>
                <w:noProof/>
              </w:rPr>
              <w:t>3.1</w:t>
            </w:r>
            <w:r>
              <w:rPr>
                <w:rFonts w:asciiTheme="minorHAnsi" w:eastAsiaTheme="minorEastAsia" w:hAnsiTheme="minorHAnsi"/>
                <w:noProof/>
                <w:lang w:eastAsia="en-GB"/>
              </w:rPr>
              <w:tab/>
            </w:r>
            <w:r w:rsidRPr="00914198">
              <w:rPr>
                <w:rStyle w:val="Hyperlink"/>
                <w:rFonts w:cstheme="minorHAnsi"/>
                <w:noProof/>
              </w:rPr>
              <w:t>SWOT analysis.</w:t>
            </w:r>
            <w:r>
              <w:rPr>
                <w:noProof/>
                <w:webHidden/>
              </w:rPr>
              <w:tab/>
            </w:r>
            <w:r>
              <w:rPr>
                <w:noProof/>
                <w:webHidden/>
              </w:rPr>
              <w:fldChar w:fldCharType="begin"/>
            </w:r>
            <w:r>
              <w:rPr>
                <w:noProof/>
                <w:webHidden/>
              </w:rPr>
              <w:instrText xml:space="preserve"> PAGEREF _Toc133327798 \h </w:instrText>
            </w:r>
            <w:r>
              <w:rPr>
                <w:noProof/>
                <w:webHidden/>
              </w:rPr>
            </w:r>
            <w:r>
              <w:rPr>
                <w:noProof/>
                <w:webHidden/>
              </w:rPr>
              <w:fldChar w:fldCharType="separate"/>
            </w:r>
            <w:r>
              <w:rPr>
                <w:noProof/>
                <w:webHidden/>
              </w:rPr>
              <w:t>9</w:t>
            </w:r>
            <w:r>
              <w:rPr>
                <w:noProof/>
                <w:webHidden/>
              </w:rPr>
              <w:fldChar w:fldCharType="end"/>
            </w:r>
          </w:hyperlink>
        </w:p>
        <w:p w14:paraId="53E908E1" w14:textId="4C69AF51" w:rsidR="0091793F" w:rsidRDefault="0091793F">
          <w:pPr>
            <w:pStyle w:val="TOC2"/>
            <w:tabs>
              <w:tab w:val="left" w:pos="880"/>
              <w:tab w:val="right" w:leader="dot" w:pos="9016"/>
            </w:tabs>
            <w:rPr>
              <w:rFonts w:asciiTheme="minorHAnsi" w:eastAsiaTheme="minorEastAsia" w:hAnsiTheme="minorHAnsi"/>
              <w:noProof/>
              <w:lang w:eastAsia="en-GB"/>
            </w:rPr>
          </w:pPr>
          <w:hyperlink w:anchor="_Toc133327799" w:history="1">
            <w:r w:rsidRPr="00914198">
              <w:rPr>
                <w:rStyle w:val="Hyperlink"/>
                <w:rFonts w:cstheme="minorHAnsi"/>
                <w:noProof/>
              </w:rPr>
              <w:t>3.2</w:t>
            </w:r>
            <w:r>
              <w:rPr>
                <w:rFonts w:asciiTheme="minorHAnsi" w:eastAsiaTheme="minorEastAsia" w:hAnsiTheme="minorHAnsi"/>
                <w:noProof/>
                <w:lang w:eastAsia="en-GB"/>
              </w:rPr>
              <w:tab/>
            </w:r>
            <w:r w:rsidRPr="00914198">
              <w:rPr>
                <w:rStyle w:val="Hyperlink"/>
                <w:rFonts w:cstheme="minorHAnsi"/>
                <w:noProof/>
              </w:rPr>
              <w:t>PESTLE Analysis</w:t>
            </w:r>
            <w:r>
              <w:rPr>
                <w:noProof/>
                <w:webHidden/>
              </w:rPr>
              <w:tab/>
            </w:r>
            <w:r>
              <w:rPr>
                <w:noProof/>
                <w:webHidden/>
              </w:rPr>
              <w:fldChar w:fldCharType="begin"/>
            </w:r>
            <w:r>
              <w:rPr>
                <w:noProof/>
                <w:webHidden/>
              </w:rPr>
              <w:instrText xml:space="preserve"> PAGEREF _Toc133327799 \h </w:instrText>
            </w:r>
            <w:r>
              <w:rPr>
                <w:noProof/>
                <w:webHidden/>
              </w:rPr>
            </w:r>
            <w:r>
              <w:rPr>
                <w:noProof/>
                <w:webHidden/>
              </w:rPr>
              <w:fldChar w:fldCharType="separate"/>
            </w:r>
            <w:r>
              <w:rPr>
                <w:noProof/>
                <w:webHidden/>
              </w:rPr>
              <w:t>11</w:t>
            </w:r>
            <w:r>
              <w:rPr>
                <w:noProof/>
                <w:webHidden/>
              </w:rPr>
              <w:fldChar w:fldCharType="end"/>
            </w:r>
          </w:hyperlink>
        </w:p>
        <w:p w14:paraId="2E068B1D" w14:textId="3A7934A7" w:rsidR="0091793F" w:rsidRDefault="0091793F">
          <w:pPr>
            <w:pStyle w:val="TOC1"/>
            <w:tabs>
              <w:tab w:val="left" w:pos="440"/>
              <w:tab w:val="right" w:leader="dot" w:pos="9016"/>
            </w:tabs>
            <w:rPr>
              <w:rFonts w:asciiTheme="minorHAnsi" w:eastAsiaTheme="minorEastAsia" w:hAnsiTheme="minorHAnsi"/>
              <w:noProof/>
              <w:lang w:eastAsia="en-GB"/>
            </w:rPr>
          </w:pPr>
          <w:hyperlink w:anchor="_Toc133327800" w:history="1">
            <w:r w:rsidRPr="00914198">
              <w:rPr>
                <w:rStyle w:val="Hyperlink"/>
                <w:rFonts w:cstheme="minorHAnsi"/>
                <w:noProof/>
              </w:rPr>
              <w:t>4.</w:t>
            </w:r>
            <w:r>
              <w:rPr>
                <w:rFonts w:asciiTheme="minorHAnsi" w:eastAsiaTheme="minorEastAsia" w:hAnsiTheme="minorHAnsi"/>
                <w:noProof/>
                <w:lang w:eastAsia="en-GB"/>
              </w:rPr>
              <w:tab/>
            </w:r>
            <w:r w:rsidRPr="00914198">
              <w:rPr>
                <w:rStyle w:val="Hyperlink"/>
                <w:rFonts w:cstheme="minorHAnsi"/>
                <w:noProof/>
              </w:rPr>
              <w:t>Alex Building</w:t>
            </w:r>
            <w:r>
              <w:rPr>
                <w:noProof/>
                <w:webHidden/>
              </w:rPr>
              <w:tab/>
            </w:r>
            <w:r>
              <w:rPr>
                <w:noProof/>
                <w:webHidden/>
              </w:rPr>
              <w:fldChar w:fldCharType="begin"/>
            </w:r>
            <w:r>
              <w:rPr>
                <w:noProof/>
                <w:webHidden/>
              </w:rPr>
              <w:instrText xml:space="preserve"> PAGEREF _Toc133327800 \h </w:instrText>
            </w:r>
            <w:r>
              <w:rPr>
                <w:noProof/>
                <w:webHidden/>
              </w:rPr>
            </w:r>
            <w:r>
              <w:rPr>
                <w:noProof/>
                <w:webHidden/>
              </w:rPr>
              <w:fldChar w:fldCharType="separate"/>
            </w:r>
            <w:r>
              <w:rPr>
                <w:noProof/>
                <w:webHidden/>
              </w:rPr>
              <w:t>13</w:t>
            </w:r>
            <w:r>
              <w:rPr>
                <w:noProof/>
                <w:webHidden/>
              </w:rPr>
              <w:fldChar w:fldCharType="end"/>
            </w:r>
          </w:hyperlink>
        </w:p>
        <w:p w14:paraId="4C13962D" w14:textId="6F238BB6" w:rsidR="0091793F" w:rsidRDefault="0091793F">
          <w:pPr>
            <w:pStyle w:val="TOC2"/>
            <w:tabs>
              <w:tab w:val="left" w:pos="880"/>
              <w:tab w:val="right" w:leader="dot" w:pos="9016"/>
            </w:tabs>
            <w:rPr>
              <w:rFonts w:asciiTheme="minorHAnsi" w:eastAsiaTheme="minorEastAsia" w:hAnsiTheme="minorHAnsi"/>
              <w:noProof/>
              <w:lang w:eastAsia="en-GB"/>
            </w:rPr>
          </w:pPr>
          <w:hyperlink w:anchor="_Toc133327801" w:history="1">
            <w:r w:rsidRPr="00914198">
              <w:rPr>
                <w:rStyle w:val="Hyperlink"/>
                <w:rFonts w:cstheme="minorHAnsi"/>
                <w:noProof/>
              </w:rPr>
              <w:t>4.1</w:t>
            </w:r>
            <w:r>
              <w:rPr>
                <w:rFonts w:asciiTheme="minorHAnsi" w:eastAsiaTheme="minorEastAsia" w:hAnsiTheme="minorHAnsi"/>
                <w:noProof/>
                <w:lang w:eastAsia="en-GB"/>
              </w:rPr>
              <w:tab/>
            </w:r>
            <w:r w:rsidRPr="00914198">
              <w:rPr>
                <w:rStyle w:val="Hyperlink"/>
                <w:rFonts w:cstheme="minorHAnsi"/>
                <w:noProof/>
              </w:rPr>
              <w:t>Alex Building energy improvement options</w:t>
            </w:r>
            <w:r>
              <w:rPr>
                <w:noProof/>
                <w:webHidden/>
              </w:rPr>
              <w:tab/>
            </w:r>
            <w:r>
              <w:rPr>
                <w:noProof/>
                <w:webHidden/>
              </w:rPr>
              <w:fldChar w:fldCharType="begin"/>
            </w:r>
            <w:r>
              <w:rPr>
                <w:noProof/>
                <w:webHidden/>
              </w:rPr>
              <w:instrText xml:space="preserve"> PAGEREF _Toc133327801 \h </w:instrText>
            </w:r>
            <w:r>
              <w:rPr>
                <w:noProof/>
                <w:webHidden/>
              </w:rPr>
            </w:r>
            <w:r>
              <w:rPr>
                <w:noProof/>
                <w:webHidden/>
              </w:rPr>
              <w:fldChar w:fldCharType="separate"/>
            </w:r>
            <w:r>
              <w:rPr>
                <w:noProof/>
                <w:webHidden/>
              </w:rPr>
              <w:t>13</w:t>
            </w:r>
            <w:r>
              <w:rPr>
                <w:noProof/>
                <w:webHidden/>
              </w:rPr>
              <w:fldChar w:fldCharType="end"/>
            </w:r>
          </w:hyperlink>
        </w:p>
        <w:p w14:paraId="2675107E" w14:textId="46CDC10F" w:rsidR="0091793F" w:rsidRDefault="0091793F">
          <w:pPr>
            <w:pStyle w:val="TOC2"/>
            <w:tabs>
              <w:tab w:val="right" w:leader="dot" w:pos="9016"/>
            </w:tabs>
            <w:rPr>
              <w:rFonts w:asciiTheme="minorHAnsi" w:eastAsiaTheme="minorEastAsia" w:hAnsiTheme="minorHAnsi"/>
              <w:noProof/>
              <w:lang w:eastAsia="en-GB"/>
            </w:rPr>
          </w:pPr>
          <w:hyperlink w:anchor="_Toc133327802" w:history="1">
            <w:r w:rsidRPr="00914198">
              <w:rPr>
                <w:rStyle w:val="Hyperlink"/>
                <w:rFonts w:cstheme="minorHAnsi"/>
                <w:noProof/>
              </w:rPr>
              <w:t>4.2  Alex Building LED lighting replacement task</w:t>
            </w:r>
            <w:r>
              <w:rPr>
                <w:noProof/>
                <w:webHidden/>
              </w:rPr>
              <w:tab/>
            </w:r>
            <w:r>
              <w:rPr>
                <w:noProof/>
                <w:webHidden/>
              </w:rPr>
              <w:fldChar w:fldCharType="begin"/>
            </w:r>
            <w:r>
              <w:rPr>
                <w:noProof/>
                <w:webHidden/>
              </w:rPr>
              <w:instrText xml:space="preserve"> PAGEREF _Toc133327802 \h </w:instrText>
            </w:r>
            <w:r>
              <w:rPr>
                <w:noProof/>
                <w:webHidden/>
              </w:rPr>
            </w:r>
            <w:r>
              <w:rPr>
                <w:noProof/>
                <w:webHidden/>
              </w:rPr>
              <w:fldChar w:fldCharType="separate"/>
            </w:r>
            <w:r>
              <w:rPr>
                <w:noProof/>
                <w:webHidden/>
              </w:rPr>
              <w:t>15</w:t>
            </w:r>
            <w:r>
              <w:rPr>
                <w:noProof/>
                <w:webHidden/>
              </w:rPr>
              <w:fldChar w:fldCharType="end"/>
            </w:r>
          </w:hyperlink>
        </w:p>
        <w:p w14:paraId="74068AEF" w14:textId="29980E5E" w:rsidR="0091793F" w:rsidRDefault="0091793F">
          <w:pPr>
            <w:pStyle w:val="TOC1"/>
            <w:tabs>
              <w:tab w:val="left" w:pos="440"/>
              <w:tab w:val="right" w:leader="dot" w:pos="9016"/>
            </w:tabs>
            <w:rPr>
              <w:rFonts w:asciiTheme="minorHAnsi" w:eastAsiaTheme="minorEastAsia" w:hAnsiTheme="minorHAnsi"/>
              <w:noProof/>
              <w:lang w:eastAsia="en-GB"/>
            </w:rPr>
          </w:pPr>
          <w:hyperlink w:anchor="_Toc133327803" w:history="1">
            <w:r w:rsidRPr="00914198">
              <w:rPr>
                <w:rStyle w:val="Hyperlink"/>
                <w:rFonts w:cstheme="minorHAnsi"/>
                <w:noProof/>
              </w:rPr>
              <w:t>5.</w:t>
            </w:r>
            <w:r>
              <w:rPr>
                <w:rFonts w:asciiTheme="minorHAnsi" w:eastAsiaTheme="minorEastAsia" w:hAnsiTheme="minorHAnsi"/>
                <w:noProof/>
                <w:lang w:eastAsia="en-GB"/>
              </w:rPr>
              <w:tab/>
            </w:r>
            <w:r w:rsidRPr="00914198">
              <w:rPr>
                <w:rStyle w:val="Hyperlink"/>
                <w:rFonts w:cstheme="minorHAnsi"/>
                <w:noProof/>
              </w:rPr>
              <w:t>Procurement route and contract type</w:t>
            </w:r>
            <w:r>
              <w:rPr>
                <w:noProof/>
                <w:webHidden/>
              </w:rPr>
              <w:tab/>
            </w:r>
            <w:r>
              <w:rPr>
                <w:noProof/>
                <w:webHidden/>
              </w:rPr>
              <w:fldChar w:fldCharType="begin"/>
            </w:r>
            <w:r>
              <w:rPr>
                <w:noProof/>
                <w:webHidden/>
              </w:rPr>
              <w:instrText xml:space="preserve"> PAGEREF _Toc133327803 \h </w:instrText>
            </w:r>
            <w:r>
              <w:rPr>
                <w:noProof/>
                <w:webHidden/>
              </w:rPr>
            </w:r>
            <w:r>
              <w:rPr>
                <w:noProof/>
                <w:webHidden/>
              </w:rPr>
              <w:fldChar w:fldCharType="separate"/>
            </w:r>
            <w:r>
              <w:rPr>
                <w:noProof/>
                <w:webHidden/>
              </w:rPr>
              <w:t>17</w:t>
            </w:r>
            <w:r>
              <w:rPr>
                <w:noProof/>
                <w:webHidden/>
              </w:rPr>
              <w:fldChar w:fldCharType="end"/>
            </w:r>
          </w:hyperlink>
        </w:p>
        <w:p w14:paraId="3A0CF8DF" w14:textId="144D5DBB" w:rsidR="0091793F" w:rsidRDefault="0091793F">
          <w:pPr>
            <w:pStyle w:val="TOC1"/>
            <w:tabs>
              <w:tab w:val="left" w:pos="440"/>
              <w:tab w:val="right" w:leader="dot" w:pos="9016"/>
            </w:tabs>
            <w:rPr>
              <w:rFonts w:asciiTheme="minorHAnsi" w:eastAsiaTheme="minorEastAsia" w:hAnsiTheme="minorHAnsi"/>
              <w:noProof/>
              <w:lang w:eastAsia="en-GB"/>
            </w:rPr>
          </w:pPr>
          <w:hyperlink w:anchor="_Toc133327804" w:history="1">
            <w:r w:rsidRPr="00914198">
              <w:rPr>
                <w:rStyle w:val="Hyperlink"/>
                <w:rFonts w:cstheme="minorHAnsi"/>
                <w:noProof/>
              </w:rPr>
              <w:t>6.</w:t>
            </w:r>
            <w:r>
              <w:rPr>
                <w:rFonts w:asciiTheme="minorHAnsi" w:eastAsiaTheme="minorEastAsia" w:hAnsiTheme="minorHAnsi"/>
                <w:noProof/>
                <w:lang w:eastAsia="en-GB"/>
              </w:rPr>
              <w:tab/>
            </w:r>
            <w:r w:rsidRPr="00914198">
              <w:rPr>
                <w:rStyle w:val="Hyperlink"/>
                <w:rFonts w:cstheme="minorHAnsi"/>
                <w:noProof/>
              </w:rPr>
              <w:t>Conclusion</w:t>
            </w:r>
            <w:r>
              <w:rPr>
                <w:noProof/>
                <w:webHidden/>
              </w:rPr>
              <w:tab/>
            </w:r>
            <w:r>
              <w:rPr>
                <w:noProof/>
                <w:webHidden/>
              </w:rPr>
              <w:fldChar w:fldCharType="begin"/>
            </w:r>
            <w:r>
              <w:rPr>
                <w:noProof/>
                <w:webHidden/>
              </w:rPr>
              <w:instrText xml:space="preserve"> PAGEREF _Toc133327804 \h </w:instrText>
            </w:r>
            <w:r>
              <w:rPr>
                <w:noProof/>
                <w:webHidden/>
              </w:rPr>
            </w:r>
            <w:r>
              <w:rPr>
                <w:noProof/>
                <w:webHidden/>
              </w:rPr>
              <w:fldChar w:fldCharType="separate"/>
            </w:r>
            <w:r>
              <w:rPr>
                <w:noProof/>
                <w:webHidden/>
              </w:rPr>
              <w:t>19</w:t>
            </w:r>
            <w:r>
              <w:rPr>
                <w:noProof/>
                <w:webHidden/>
              </w:rPr>
              <w:fldChar w:fldCharType="end"/>
            </w:r>
          </w:hyperlink>
        </w:p>
        <w:p w14:paraId="1EB45B34" w14:textId="365BEA01" w:rsidR="0091793F" w:rsidRDefault="0091793F">
          <w:pPr>
            <w:pStyle w:val="TOC1"/>
            <w:tabs>
              <w:tab w:val="left" w:pos="440"/>
              <w:tab w:val="right" w:leader="dot" w:pos="9016"/>
            </w:tabs>
            <w:rPr>
              <w:rFonts w:asciiTheme="minorHAnsi" w:eastAsiaTheme="minorEastAsia" w:hAnsiTheme="minorHAnsi"/>
              <w:noProof/>
              <w:lang w:eastAsia="en-GB"/>
            </w:rPr>
          </w:pPr>
          <w:hyperlink w:anchor="_Toc133327805" w:history="1">
            <w:r w:rsidRPr="00914198">
              <w:rPr>
                <w:rStyle w:val="Hyperlink"/>
                <w:rFonts w:cstheme="minorHAnsi"/>
                <w:noProof/>
              </w:rPr>
              <w:t>7.</w:t>
            </w:r>
            <w:r>
              <w:rPr>
                <w:rFonts w:asciiTheme="minorHAnsi" w:eastAsiaTheme="minorEastAsia" w:hAnsiTheme="minorHAnsi"/>
                <w:noProof/>
                <w:lang w:eastAsia="en-GB"/>
              </w:rPr>
              <w:tab/>
            </w:r>
            <w:r w:rsidRPr="00914198">
              <w:rPr>
                <w:rStyle w:val="Hyperlink"/>
                <w:rFonts w:cstheme="minorHAnsi"/>
                <w:noProof/>
              </w:rPr>
              <w:t>References</w:t>
            </w:r>
            <w:r>
              <w:rPr>
                <w:noProof/>
                <w:webHidden/>
              </w:rPr>
              <w:tab/>
            </w:r>
            <w:r>
              <w:rPr>
                <w:noProof/>
                <w:webHidden/>
              </w:rPr>
              <w:fldChar w:fldCharType="begin"/>
            </w:r>
            <w:r>
              <w:rPr>
                <w:noProof/>
                <w:webHidden/>
              </w:rPr>
              <w:instrText xml:space="preserve"> PAGEREF _Toc133327805 \h </w:instrText>
            </w:r>
            <w:r>
              <w:rPr>
                <w:noProof/>
                <w:webHidden/>
              </w:rPr>
            </w:r>
            <w:r>
              <w:rPr>
                <w:noProof/>
                <w:webHidden/>
              </w:rPr>
              <w:fldChar w:fldCharType="separate"/>
            </w:r>
            <w:r>
              <w:rPr>
                <w:noProof/>
                <w:webHidden/>
              </w:rPr>
              <w:t>21</w:t>
            </w:r>
            <w:r>
              <w:rPr>
                <w:noProof/>
                <w:webHidden/>
              </w:rPr>
              <w:fldChar w:fldCharType="end"/>
            </w:r>
          </w:hyperlink>
        </w:p>
        <w:p w14:paraId="081BABB7" w14:textId="25DB2C07" w:rsidR="0091793F" w:rsidRDefault="0091793F">
          <w:pPr>
            <w:pStyle w:val="TOC1"/>
            <w:tabs>
              <w:tab w:val="right" w:leader="dot" w:pos="9016"/>
            </w:tabs>
            <w:rPr>
              <w:rFonts w:asciiTheme="minorHAnsi" w:eastAsiaTheme="minorEastAsia" w:hAnsiTheme="minorHAnsi"/>
              <w:noProof/>
              <w:lang w:eastAsia="en-GB"/>
            </w:rPr>
          </w:pPr>
          <w:hyperlink w:anchor="_Toc133327806" w:history="1">
            <w:r w:rsidRPr="00914198">
              <w:rPr>
                <w:rStyle w:val="Hyperlink"/>
                <w:noProof/>
              </w:rPr>
              <w:t>8. Bibliography</w:t>
            </w:r>
            <w:r>
              <w:rPr>
                <w:noProof/>
                <w:webHidden/>
              </w:rPr>
              <w:tab/>
            </w:r>
            <w:r>
              <w:rPr>
                <w:noProof/>
                <w:webHidden/>
              </w:rPr>
              <w:fldChar w:fldCharType="begin"/>
            </w:r>
            <w:r>
              <w:rPr>
                <w:noProof/>
                <w:webHidden/>
              </w:rPr>
              <w:instrText xml:space="preserve"> PAGEREF _Toc133327806 \h </w:instrText>
            </w:r>
            <w:r>
              <w:rPr>
                <w:noProof/>
                <w:webHidden/>
              </w:rPr>
            </w:r>
            <w:r>
              <w:rPr>
                <w:noProof/>
                <w:webHidden/>
              </w:rPr>
              <w:fldChar w:fldCharType="separate"/>
            </w:r>
            <w:r>
              <w:rPr>
                <w:noProof/>
                <w:webHidden/>
              </w:rPr>
              <w:t>22</w:t>
            </w:r>
            <w:r>
              <w:rPr>
                <w:noProof/>
                <w:webHidden/>
              </w:rPr>
              <w:fldChar w:fldCharType="end"/>
            </w:r>
          </w:hyperlink>
        </w:p>
        <w:p w14:paraId="28974C72" w14:textId="413C02A3" w:rsidR="0091793F" w:rsidRDefault="0091793F">
          <w:pPr>
            <w:pStyle w:val="TOC1"/>
            <w:tabs>
              <w:tab w:val="right" w:leader="dot" w:pos="9016"/>
            </w:tabs>
            <w:rPr>
              <w:rFonts w:asciiTheme="minorHAnsi" w:eastAsiaTheme="minorEastAsia" w:hAnsiTheme="minorHAnsi"/>
              <w:noProof/>
              <w:lang w:eastAsia="en-GB"/>
            </w:rPr>
          </w:pPr>
          <w:hyperlink w:anchor="_Toc133327807" w:history="1">
            <w:r w:rsidRPr="00914198">
              <w:rPr>
                <w:rStyle w:val="Hyperlink"/>
                <w:rFonts w:eastAsia="Arial Unicode MS" w:cstheme="minorHAnsi"/>
                <w:noProof/>
                <w:lang w:eastAsia="ja-JP"/>
              </w:rPr>
              <w:t>Appendix 1 – Risk assessment guide</w:t>
            </w:r>
            <w:r>
              <w:rPr>
                <w:noProof/>
                <w:webHidden/>
              </w:rPr>
              <w:tab/>
            </w:r>
            <w:r>
              <w:rPr>
                <w:noProof/>
                <w:webHidden/>
              </w:rPr>
              <w:fldChar w:fldCharType="begin"/>
            </w:r>
            <w:r>
              <w:rPr>
                <w:noProof/>
                <w:webHidden/>
              </w:rPr>
              <w:instrText xml:space="preserve"> PAGEREF _Toc133327807 \h </w:instrText>
            </w:r>
            <w:r>
              <w:rPr>
                <w:noProof/>
                <w:webHidden/>
              </w:rPr>
            </w:r>
            <w:r>
              <w:rPr>
                <w:noProof/>
                <w:webHidden/>
              </w:rPr>
              <w:fldChar w:fldCharType="separate"/>
            </w:r>
            <w:r>
              <w:rPr>
                <w:noProof/>
                <w:webHidden/>
              </w:rPr>
              <w:t>23</w:t>
            </w:r>
            <w:r>
              <w:rPr>
                <w:noProof/>
                <w:webHidden/>
              </w:rPr>
              <w:fldChar w:fldCharType="end"/>
            </w:r>
          </w:hyperlink>
        </w:p>
        <w:p w14:paraId="4F5C7765" w14:textId="75AF4C8D" w:rsidR="0091793F" w:rsidRDefault="0091793F">
          <w:pPr>
            <w:pStyle w:val="TOC1"/>
            <w:tabs>
              <w:tab w:val="right" w:leader="dot" w:pos="9016"/>
            </w:tabs>
            <w:rPr>
              <w:rFonts w:asciiTheme="minorHAnsi" w:eastAsiaTheme="minorEastAsia" w:hAnsiTheme="minorHAnsi"/>
              <w:noProof/>
              <w:lang w:eastAsia="en-GB"/>
            </w:rPr>
          </w:pPr>
          <w:hyperlink w:anchor="_Toc133327808" w:history="1">
            <w:r w:rsidRPr="00914198">
              <w:rPr>
                <w:rStyle w:val="Hyperlink"/>
                <w:rFonts w:cstheme="minorHAnsi"/>
                <w:noProof/>
                <w:lang w:eastAsia="ja-JP"/>
              </w:rPr>
              <w:t>Appendix 2 – UWTSD portfolio SWOT Analysis</w:t>
            </w:r>
            <w:r>
              <w:rPr>
                <w:noProof/>
                <w:webHidden/>
              </w:rPr>
              <w:tab/>
            </w:r>
            <w:r>
              <w:rPr>
                <w:noProof/>
                <w:webHidden/>
              </w:rPr>
              <w:fldChar w:fldCharType="begin"/>
            </w:r>
            <w:r>
              <w:rPr>
                <w:noProof/>
                <w:webHidden/>
              </w:rPr>
              <w:instrText xml:space="preserve"> PAGEREF _Toc133327808 \h </w:instrText>
            </w:r>
            <w:r>
              <w:rPr>
                <w:noProof/>
                <w:webHidden/>
              </w:rPr>
            </w:r>
            <w:r>
              <w:rPr>
                <w:noProof/>
                <w:webHidden/>
              </w:rPr>
              <w:fldChar w:fldCharType="separate"/>
            </w:r>
            <w:r>
              <w:rPr>
                <w:noProof/>
                <w:webHidden/>
              </w:rPr>
              <w:t>25</w:t>
            </w:r>
            <w:r>
              <w:rPr>
                <w:noProof/>
                <w:webHidden/>
              </w:rPr>
              <w:fldChar w:fldCharType="end"/>
            </w:r>
          </w:hyperlink>
        </w:p>
        <w:p w14:paraId="295D508F" w14:textId="42D102BB" w:rsidR="0091793F" w:rsidRDefault="0091793F">
          <w:pPr>
            <w:pStyle w:val="TOC1"/>
            <w:tabs>
              <w:tab w:val="right" w:leader="dot" w:pos="9016"/>
            </w:tabs>
            <w:rPr>
              <w:rFonts w:asciiTheme="minorHAnsi" w:eastAsiaTheme="minorEastAsia" w:hAnsiTheme="minorHAnsi"/>
              <w:noProof/>
              <w:lang w:eastAsia="en-GB"/>
            </w:rPr>
          </w:pPr>
          <w:hyperlink w:anchor="_Toc133327809" w:history="1">
            <w:r w:rsidRPr="00914198">
              <w:rPr>
                <w:rStyle w:val="Hyperlink"/>
                <w:rFonts w:cstheme="minorHAnsi"/>
                <w:noProof/>
                <w:lang w:eastAsia="ja-JP"/>
              </w:rPr>
              <w:t>Appendix 3 – UWTSD portfolio PESTLE Analysis</w:t>
            </w:r>
            <w:r>
              <w:rPr>
                <w:noProof/>
                <w:webHidden/>
              </w:rPr>
              <w:tab/>
            </w:r>
            <w:r>
              <w:rPr>
                <w:noProof/>
                <w:webHidden/>
              </w:rPr>
              <w:fldChar w:fldCharType="begin"/>
            </w:r>
            <w:r>
              <w:rPr>
                <w:noProof/>
                <w:webHidden/>
              </w:rPr>
              <w:instrText xml:space="preserve"> PAGEREF _Toc133327809 \h </w:instrText>
            </w:r>
            <w:r>
              <w:rPr>
                <w:noProof/>
                <w:webHidden/>
              </w:rPr>
            </w:r>
            <w:r>
              <w:rPr>
                <w:noProof/>
                <w:webHidden/>
              </w:rPr>
              <w:fldChar w:fldCharType="separate"/>
            </w:r>
            <w:r>
              <w:rPr>
                <w:noProof/>
                <w:webHidden/>
              </w:rPr>
              <w:t>26</w:t>
            </w:r>
            <w:r>
              <w:rPr>
                <w:noProof/>
                <w:webHidden/>
              </w:rPr>
              <w:fldChar w:fldCharType="end"/>
            </w:r>
          </w:hyperlink>
        </w:p>
        <w:p w14:paraId="7BE842E1" w14:textId="5C34122C" w:rsidR="0091793F" w:rsidRDefault="0091793F">
          <w:pPr>
            <w:pStyle w:val="TOC1"/>
            <w:tabs>
              <w:tab w:val="right" w:leader="dot" w:pos="9016"/>
            </w:tabs>
            <w:rPr>
              <w:rFonts w:asciiTheme="minorHAnsi" w:eastAsiaTheme="minorEastAsia" w:hAnsiTheme="minorHAnsi"/>
              <w:noProof/>
              <w:lang w:eastAsia="en-GB"/>
            </w:rPr>
          </w:pPr>
          <w:hyperlink w:anchor="_Toc133327810" w:history="1">
            <w:r w:rsidRPr="00914198">
              <w:rPr>
                <w:rStyle w:val="Hyperlink"/>
                <w:rFonts w:cstheme="minorHAnsi"/>
                <w:noProof/>
                <w:lang w:eastAsia="ja-JP"/>
              </w:rPr>
              <w:t>Appendix 4 – Alex building refurbishment RA</w:t>
            </w:r>
            <w:r>
              <w:rPr>
                <w:noProof/>
                <w:webHidden/>
              </w:rPr>
              <w:tab/>
            </w:r>
            <w:r>
              <w:rPr>
                <w:noProof/>
                <w:webHidden/>
              </w:rPr>
              <w:fldChar w:fldCharType="begin"/>
            </w:r>
            <w:r>
              <w:rPr>
                <w:noProof/>
                <w:webHidden/>
              </w:rPr>
              <w:instrText xml:space="preserve"> PAGEREF _Toc133327810 \h </w:instrText>
            </w:r>
            <w:r>
              <w:rPr>
                <w:noProof/>
                <w:webHidden/>
              </w:rPr>
            </w:r>
            <w:r>
              <w:rPr>
                <w:noProof/>
                <w:webHidden/>
              </w:rPr>
              <w:fldChar w:fldCharType="separate"/>
            </w:r>
            <w:r>
              <w:rPr>
                <w:noProof/>
                <w:webHidden/>
              </w:rPr>
              <w:t>27</w:t>
            </w:r>
            <w:r>
              <w:rPr>
                <w:noProof/>
                <w:webHidden/>
              </w:rPr>
              <w:fldChar w:fldCharType="end"/>
            </w:r>
          </w:hyperlink>
        </w:p>
        <w:p w14:paraId="185AB624" w14:textId="4CCBFB92" w:rsidR="0091793F" w:rsidRDefault="0091793F">
          <w:pPr>
            <w:pStyle w:val="TOC1"/>
            <w:tabs>
              <w:tab w:val="right" w:leader="dot" w:pos="9016"/>
            </w:tabs>
            <w:rPr>
              <w:rFonts w:asciiTheme="minorHAnsi" w:eastAsiaTheme="minorEastAsia" w:hAnsiTheme="minorHAnsi"/>
              <w:noProof/>
              <w:lang w:eastAsia="en-GB"/>
            </w:rPr>
          </w:pPr>
          <w:hyperlink w:anchor="_Toc133327811" w:history="1">
            <w:r w:rsidRPr="00914198">
              <w:rPr>
                <w:rStyle w:val="Hyperlink"/>
                <w:rFonts w:cstheme="minorHAnsi"/>
                <w:noProof/>
                <w:lang w:eastAsia="ja-JP"/>
              </w:rPr>
              <w:t>Appendix 5 – Alex building task RA</w:t>
            </w:r>
            <w:r>
              <w:rPr>
                <w:noProof/>
                <w:webHidden/>
              </w:rPr>
              <w:tab/>
            </w:r>
            <w:r>
              <w:rPr>
                <w:noProof/>
                <w:webHidden/>
              </w:rPr>
              <w:fldChar w:fldCharType="begin"/>
            </w:r>
            <w:r>
              <w:rPr>
                <w:noProof/>
                <w:webHidden/>
              </w:rPr>
              <w:instrText xml:space="preserve"> PAGEREF _Toc133327811 \h </w:instrText>
            </w:r>
            <w:r>
              <w:rPr>
                <w:noProof/>
                <w:webHidden/>
              </w:rPr>
            </w:r>
            <w:r>
              <w:rPr>
                <w:noProof/>
                <w:webHidden/>
              </w:rPr>
              <w:fldChar w:fldCharType="separate"/>
            </w:r>
            <w:r>
              <w:rPr>
                <w:noProof/>
                <w:webHidden/>
              </w:rPr>
              <w:t>38</w:t>
            </w:r>
            <w:r>
              <w:rPr>
                <w:noProof/>
                <w:webHidden/>
              </w:rPr>
              <w:fldChar w:fldCharType="end"/>
            </w:r>
          </w:hyperlink>
        </w:p>
        <w:p w14:paraId="6B0A350E" w14:textId="1A5AB272" w:rsidR="0091793F" w:rsidRDefault="0091793F">
          <w:pPr>
            <w:pStyle w:val="TOC1"/>
            <w:tabs>
              <w:tab w:val="right" w:leader="dot" w:pos="9016"/>
            </w:tabs>
            <w:rPr>
              <w:rFonts w:asciiTheme="minorHAnsi" w:eastAsiaTheme="minorEastAsia" w:hAnsiTheme="minorHAnsi"/>
              <w:noProof/>
              <w:lang w:eastAsia="en-GB"/>
            </w:rPr>
          </w:pPr>
          <w:hyperlink w:anchor="_Toc133327812" w:history="1">
            <w:r w:rsidRPr="00914198">
              <w:rPr>
                <w:rStyle w:val="Hyperlink"/>
                <w:rFonts w:cstheme="minorHAnsi"/>
                <w:noProof/>
                <w:lang w:eastAsia="ja-JP"/>
              </w:rPr>
              <w:t>Appendix 6 – Procurement routes</w:t>
            </w:r>
            <w:r>
              <w:rPr>
                <w:noProof/>
                <w:webHidden/>
              </w:rPr>
              <w:tab/>
            </w:r>
            <w:r>
              <w:rPr>
                <w:noProof/>
                <w:webHidden/>
              </w:rPr>
              <w:fldChar w:fldCharType="begin"/>
            </w:r>
            <w:r>
              <w:rPr>
                <w:noProof/>
                <w:webHidden/>
              </w:rPr>
              <w:instrText xml:space="preserve"> PAGEREF _Toc133327812 \h </w:instrText>
            </w:r>
            <w:r>
              <w:rPr>
                <w:noProof/>
                <w:webHidden/>
              </w:rPr>
            </w:r>
            <w:r>
              <w:rPr>
                <w:noProof/>
                <w:webHidden/>
              </w:rPr>
              <w:fldChar w:fldCharType="separate"/>
            </w:r>
            <w:r>
              <w:rPr>
                <w:noProof/>
                <w:webHidden/>
              </w:rPr>
              <w:t>41</w:t>
            </w:r>
            <w:r>
              <w:rPr>
                <w:noProof/>
                <w:webHidden/>
              </w:rPr>
              <w:fldChar w:fldCharType="end"/>
            </w:r>
          </w:hyperlink>
        </w:p>
        <w:p w14:paraId="01A239D9" w14:textId="5931AF71" w:rsidR="0091793F" w:rsidRDefault="0091793F">
          <w:pPr>
            <w:pStyle w:val="TOC1"/>
            <w:tabs>
              <w:tab w:val="right" w:leader="dot" w:pos="9016"/>
            </w:tabs>
            <w:rPr>
              <w:rFonts w:asciiTheme="minorHAnsi" w:eastAsiaTheme="minorEastAsia" w:hAnsiTheme="minorHAnsi"/>
              <w:noProof/>
              <w:lang w:eastAsia="en-GB"/>
            </w:rPr>
          </w:pPr>
          <w:hyperlink w:anchor="_Toc133327813" w:history="1">
            <w:r w:rsidRPr="00914198">
              <w:rPr>
                <w:rStyle w:val="Hyperlink"/>
                <w:rFonts w:cstheme="minorHAnsi"/>
                <w:noProof/>
                <w:lang w:eastAsia="ja-JP"/>
              </w:rPr>
              <w:t>Appendix 7 - NEC 4 Contracts</w:t>
            </w:r>
            <w:r>
              <w:rPr>
                <w:noProof/>
                <w:webHidden/>
              </w:rPr>
              <w:tab/>
            </w:r>
            <w:r>
              <w:rPr>
                <w:noProof/>
                <w:webHidden/>
              </w:rPr>
              <w:fldChar w:fldCharType="begin"/>
            </w:r>
            <w:r>
              <w:rPr>
                <w:noProof/>
                <w:webHidden/>
              </w:rPr>
              <w:instrText xml:space="preserve"> PAGEREF _Toc133327813 \h </w:instrText>
            </w:r>
            <w:r>
              <w:rPr>
                <w:noProof/>
                <w:webHidden/>
              </w:rPr>
            </w:r>
            <w:r>
              <w:rPr>
                <w:noProof/>
                <w:webHidden/>
              </w:rPr>
              <w:fldChar w:fldCharType="separate"/>
            </w:r>
            <w:r>
              <w:rPr>
                <w:noProof/>
                <w:webHidden/>
              </w:rPr>
              <w:t>42</w:t>
            </w:r>
            <w:r>
              <w:rPr>
                <w:noProof/>
                <w:webHidden/>
              </w:rPr>
              <w:fldChar w:fldCharType="end"/>
            </w:r>
          </w:hyperlink>
        </w:p>
        <w:p w14:paraId="4791F2B4" w14:textId="0536343D" w:rsidR="0091793F" w:rsidRDefault="0091793F">
          <w:pPr>
            <w:pStyle w:val="TOC1"/>
            <w:tabs>
              <w:tab w:val="right" w:leader="dot" w:pos="9016"/>
            </w:tabs>
            <w:rPr>
              <w:rFonts w:asciiTheme="minorHAnsi" w:eastAsiaTheme="minorEastAsia" w:hAnsiTheme="minorHAnsi"/>
              <w:noProof/>
              <w:lang w:eastAsia="en-GB"/>
            </w:rPr>
          </w:pPr>
          <w:hyperlink w:anchor="_Toc133327814" w:history="1">
            <w:r w:rsidRPr="00914198">
              <w:rPr>
                <w:rStyle w:val="Hyperlink"/>
                <w:rFonts w:cstheme="minorHAnsi"/>
                <w:noProof/>
              </w:rPr>
              <w:t>Appendix 8 – UWTSD Sustainability Strategy &amp; Policy</w:t>
            </w:r>
            <w:r>
              <w:rPr>
                <w:noProof/>
                <w:webHidden/>
              </w:rPr>
              <w:tab/>
            </w:r>
            <w:r>
              <w:rPr>
                <w:noProof/>
                <w:webHidden/>
              </w:rPr>
              <w:fldChar w:fldCharType="begin"/>
            </w:r>
            <w:r>
              <w:rPr>
                <w:noProof/>
                <w:webHidden/>
              </w:rPr>
              <w:instrText xml:space="preserve"> PAGEREF _Toc133327814 \h </w:instrText>
            </w:r>
            <w:r>
              <w:rPr>
                <w:noProof/>
                <w:webHidden/>
              </w:rPr>
            </w:r>
            <w:r>
              <w:rPr>
                <w:noProof/>
                <w:webHidden/>
              </w:rPr>
              <w:fldChar w:fldCharType="separate"/>
            </w:r>
            <w:r>
              <w:rPr>
                <w:noProof/>
                <w:webHidden/>
              </w:rPr>
              <w:t>43</w:t>
            </w:r>
            <w:r>
              <w:rPr>
                <w:noProof/>
                <w:webHidden/>
              </w:rPr>
              <w:fldChar w:fldCharType="end"/>
            </w:r>
          </w:hyperlink>
        </w:p>
        <w:p w14:paraId="760D4076" w14:textId="4518B810" w:rsidR="00931224" w:rsidRPr="009B127D" w:rsidRDefault="00931224">
          <w:pPr>
            <w:rPr>
              <w:rFonts w:asciiTheme="minorHAnsi" w:hAnsiTheme="minorHAnsi" w:cstheme="minorHAnsi"/>
            </w:rPr>
          </w:pPr>
          <w:r w:rsidRPr="009B127D">
            <w:rPr>
              <w:rFonts w:asciiTheme="minorHAnsi" w:hAnsiTheme="minorHAnsi" w:cstheme="minorHAnsi"/>
              <w:b/>
              <w:bCs/>
              <w:noProof/>
            </w:rPr>
            <w:fldChar w:fldCharType="end"/>
          </w:r>
        </w:p>
      </w:sdtContent>
    </w:sdt>
    <w:p w14:paraId="7D6F1DE0" w14:textId="4A268C4B" w:rsidR="00FE593A" w:rsidRPr="009B127D" w:rsidRDefault="00FE593A">
      <w:pPr>
        <w:rPr>
          <w:rFonts w:asciiTheme="minorHAnsi" w:eastAsiaTheme="majorEastAsia" w:hAnsiTheme="minorHAnsi" w:cstheme="minorHAnsi"/>
          <w:sz w:val="32"/>
          <w:szCs w:val="32"/>
        </w:rPr>
      </w:pPr>
      <w:r w:rsidRPr="009B127D">
        <w:rPr>
          <w:rFonts w:asciiTheme="minorHAnsi" w:hAnsiTheme="minorHAnsi" w:cstheme="minorHAnsi"/>
        </w:rPr>
        <w:br w:type="page"/>
      </w:r>
    </w:p>
    <w:p w14:paraId="5E982A20" w14:textId="0D866446" w:rsidR="00225B72" w:rsidRPr="009B127D" w:rsidRDefault="00225B72" w:rsidP="00951E82">
      <w:pPr>
        <w:pStyle w:val="Heading1"/>
        <w:numPr>
          <w:ilvl w:val="0"/>
          <w:numId w:val="1"/>
        </w:numPr>
        <w:rPr>
          <w:rFonts w:asciiTheme="minorHAnsi" w:hAnsiTheme="minorHAnsi" w:cstheme="minorHAnsi"/>
        </w:rPr>
      </w:pPr>
      <w:bookmarkStart w:id="2" w:name="_Toc133327795"/>
      <w:r w:rsidRPr="009B127D">
        <w:rPr>
          <w:rFonts w:asciiTheme="minorHAnsi" w:hAnsiTheme="minorHAnsi" w:cstheme="minorHAnsi"/>
        </w:rPr>
        <w:lastRenderedPageBreak/>
        <w:t>Abstract</w:t>
      </w:r>
      <w:bookmarkEnd w:id="2"/>
    </w:p>
    <w:p w14:paraId="67193CB1" w14:textId="77777777" w:rsidR="00FE593A" w:rsidRPr="009B127D" w:rsidRDefault="00FE593A" w:rsidP="00FE593A">
      <w:pPr>
        <w:rPr>
          <w:rFonts w:asciiTheme="minorHAnsi" w:hAnsiTheme="minorHAnsi" w:cstheme="minorHAnsi"/>
        </w:rPr>
      </w:pPr>
    </w:p>
    <w:p w14:paraId="5C288403" w14:textId="677DD1A5" w:rsidR="001F422D" w:rsidRDefault="001F422D" w:rsidP="00592CC1">
      <w:pPr>
        <w:rPr>
          <w:rFonts w:asciiTheme="minorHAnsi" w:hAnsiTheme="minorHAnsi" w:cstheme="minorHAnsi"/>
        </w:rPr>
      </w:pPr>
      <w:r>
        <w:rPr>
          <w:rFonts w:asciiTheme="minorHAnsi" w:hAnsiTheme="minorHAnsi" w:cstheme="minorHAnsi"/>
        </w:rPr>
        <w:t>The report i</w:t>
      </w:r>
      <w:r w:rsidR="00BC0FBB">
        <w:rPr>
          <w:rFonts w:asciiTheme="minorHAnsi" w:hAnsiTheme="minorHAnsi" w:cstheme="minorHAnsi"/>
        </w:rPr>
        <w:t xml:space="preserve">dentifies </w:t>
      </w:r>
      <w:r>
        <w:rPr>
          <w:rFonts w:asciiTheme="minorHAnsi" w:hAnsiTheme="minorHAnsi" w:cstheme="minorHAnsi"/>
        </w:rPr>
        <w:t xml:space="preserve">risks at all levels within </w:t>
      </w:r>
      <w:r w:rsidR="00754557">
        <w:rPr>
          <w:rFonts w:asciiTheme="minorHAnsi" w:hAnsiTheme="minorHAnsi" w:cstheme="minorHAnsi"/>
        </w:rPr>
        <w:t>the University of Wales Trinity Saint David (UWTSD)</w:t>
      </w:r>
      <w:r w:rsidR="00BC0FBB">
        <w:rPr>
          <w:rFonts w:asciiTheme="minorHAnsi" w:hAnsiTheme="minorHAnsi" w:cstheme="minorHAnsi"/>
        </w:rPr>
        <w:t>.</w:t>
      </w:r>
    </w:p>
    <w:p w14:paraId="67D99B32" w14:textId="0A345005" w:rsidR="0069546F" w:rsidRPr="009B127D" w:rsidRDefault="00592CC1" w:rsidP="00592CC1">
      <w:pPr>
        <w:rPr>
          <w:rFonts w:asciiTheme="minorHAnsi" w:hAnsiTheme="minorHAnsi" w:cstheme="minorHAnsi"/>
        </w:rPr>
      </w:pPr>
      <w:r w:rsidRPr="009B127D">
        <w:rPr>
          <w:rFonts w:asciiTheme="minorHAnsi" w:hAnsiTheme="minorHAnsi" w:cstheme="minorHAnsi"/>
        </w:rPr>
        <w:t xml:space="preserve">This </w:t>
      </w:r>
      <w:r w:rsidR="0069546F" w:rsidRPr="009B127D">
        <w:rPr>
          <w:rFonts w:asciiTheme="minorHAnsi" w:hAnsiTheme="minorHAnsi" w:cstheme="minorHAnsi"/>
        </w:rPr>
        <w:t xml:space="preserve">first section of this </w:t>
      </w:r>
      <w:r w:rsidRPr="009B127D">
        <w:rPr>
          <w:rFonts w:asciiTheme="minorHAnsi" w:hAnsiTheme="minorHAnsi" w:cstheme="minorHAnsi"/>
        </w:rPr>
        <w:t>report i</w:t>
      </w:r>
      <w:r w:rsidR="00BE2862">
        <w:rPr>
          <w:rFonts w:asciiTheme="minorHAnsi" w:hAnsiTheme="minorHAnsi" w:cstheme="minorHAnsi"/>
        </w:rPr>
        <w:t>dentifies</w:t>
      </w:r>
      <w:r w:rsidR="00CE0750" w:rsidRPr="009B127D">
        <w:rPr>
          <w:rFonts w:asciiTheme="minorHAnsi" w:hAnsiTheme="minorHAnsi" w:cstheme="minorHAnsi"/>
        </w:rPr>
        <w:t xml:space="preserve"> the </w:t>
      </w:r>
      <w:r w:rsidR="00C95442" w:rsidRPr="009B127D">
        <w:rPr>
          <w:rFonts w:asciiTheme="minorHAnsi" w:hAnsiTheme="minorHAnsi" w:cstheme="minorHAnsi"/>
        </w:rPr>
        <w:t xml:space="preserve">UWTSD </w:t>
      </w:r>
      <w:r w:rsidR="00754557">
        <w:rPr>
          <w:rFonts w:asciiTheme="minorHAnsi" w:hAnsiTheme="minorHAnsi" w:cstheme="minorHAnsi"/>
        </w:rPr>
        <w:t>total</w:t>
      </w:r>
      <w:r w:rsidR="00C95442" w:rsidRPr="009B127D">
        <w:rPr>
          <w:rFonts w:asciiTheme="minorHAnsi" w:hAnsiTheme="minorHAnsi" w:cstheme="minorHAnsi"/>
        </w:rPr>
        <w:t xml:space="preserve"> building portfolio</w:t>
      </w:r>
      <w:r w:rsidR="001F1C72">
        <w:rPr>
          <w:rFonts w:asciiTheme="minorHAnsi" w:hAnsiTheme="minorHAnsi" w:cstheme="minorHAnsi"/>
        </w:rPr>
        <w:t>. F</w:t>
      </w:r>
      <w:r w:rsidR="00BE2862">
        <w:rPr>
          <w:rFonts w:asciiTheme="minorHAnsi" w:hAnsiTheme="minorHAnsi" w:cstheme="minorHAnsi"/>
        </w:rPr>
        <w:t xml:space="preserve">ocusing </w:t>
      </w:r>
      <w:r w:rsidR="001F1C72">
        <w:rPr>
          <w:rFonts w:asciiTheme="minorHAnsi" w:hAnsiTheme="minorHAnsi" w:cstheme="minorHAnsi"/>
        </w:rPr>
        <w:t xml:space="preserve">solely </w:t>
      </w:r>
      <w:r w:rsidR="00BE2862">
        <w:rPr>
          <w:rFonts w:asciiTheme="minorHAnsi" w:hAnsiTheme="minorHAnsi" w:cstheme="minorHAnsi"/>
        </w:rPr>
        <w:t>on the Swansea campus</w:t>
      </w:r>
      <w:r w:rsidR="001F1C72">
        <w:rPr>
          <w:rFonts w:asciiTheme="minorHAnsi" w:hAnsiTheme="minorHAnsi" w:cstheme="minorHAnsi"/>
        </w:rPr>
        <w:t>,</w:t>
      </w:r>
      <w:r w:rsidR="00BE2862">
        <w:rPr>
          <w:rFonts w:asciiTheme="minorHAnsi" w:hAnsiTheme="minorHAnsi" w:cstheme="minorHAnsi"/>
        </w:rPr>
        <w:t xml:space="preserve"> a</w:t>
      </w:r>
      <w:r w:rsidR="0039701C" w:rsidRPr="009B127D">
        <w:rPr>
          <w:rFonts w:asciiTheme="minorHAnsi" w:hAnsiTheme="minorHAnsi" w:cstheme="minorHAnsi"/>
        </w:rPr>
        <w:t xml:space="preserve"> </w:t>
      </w:r>
      <w:r w:rsidR="003A1234" w:rsidRPr="009B127D">
        <w:rPr>
          <w:rFonts w:asciiTheme="minorHAnsi" w:hAnsiTheme="minorHAnsi" w:cstheme="minorHAnsi"/>
        </w:rPr>
        <w:t>high-level</w:t>
      </w:r>
      <w:r w:rsidR="0039701C" w:rsidRPr="009B127D">
        <w:rPr>
          <w:rFonts w:asciiTheme="minorHAnsi" w:hAnsiTheme="minorHAnsi" w:cstheme="minorHAnsi"/>
        </w:rPr>
        <w:t xml:space="preserve"> risk</w:t>
      </w:r>
      <w:r w:rsidR="00BE2862">
        <w:rPr>
          <w:rFonts w:asciiTheme="minorHAnsi" w:hAnsiTheme="minorHAnsi" w:cstheme="minorHAnsi"/>
        </w:rPr>
        <w:t xml:space="preserve"> </w:t>
      </w:r>
      <w:r w:rsidR="000E3647">
        <w:rPr>
          <w:rFonts w:asciiTheme="minorHAnsi" w:hAnsiTheme="minorHAnsi" w:cstheme="minorHAnsi"/>
        </w:rPr>
        <w:t>assessment</w:t>
      </w:r>
      <w:r w:rsidR="00337972">
        <w:rPr>
          <w:rFonts w:asciiTheme="minorHAnsi" w:hAnsiTheme="minorHAnsi" w:cstheme="minorHAnsi"/>
        </w:rPr>
        <w:t xml:space="preserve"> (RA)</w:t>
      </w:r>
      <w:r w:rsidR="00C55A82">
        <w:rPr>
          <w:rFonts w:asciiTheme="minorHAnsi" w:hAnsiTheme="minorHAnsi" w:cstheme="minorHAnsi"/>
        </w:rPr>
        <w:t xml:space="preserve"> </w:t>
      </w:r>
      <w:r w:rsidR="000B2F9A">
        <w:rPr>
          <w:rFonts w:asciiTheme="minorHAnsi" w:hAnsiTheme="minorHAnsi" w:cstheme="minorHAnsi"/>
        </w:rPr>
        <w:t xml:space="preserve">is conducted, </w:t>
      </w:r>
      <w:r w:rsidR="00C55A82">
        <w:rPr>
          <w:rFonts w:asciiTheme="minorHAnsi" w:hAnsiTheme="minorHAnsi" w:cstheme="minorHAnsi"/>
        </w:rPr>
        <w:t xml:space="preserve">to identify factors </w:t>
      </w:r>
      <w:r w:rsidR="0039701C" w:rsidRPr="009B127D">
        <w:rPr>
          <w:rFonts w:asciiTheme="minorHAnsi" w:hAnsiTheme="minorHAnsi" w:cstheme="minorHAnsi"/>
        </w:rPr>
        <w:t xml:space="preserve">that </w:t>
      </w:r>
      <w:r w:rsidR="00337972">
        <w:rPr>
          <w:rFonts w:asciiTheme="minorHAnsi" w:hAnsiTheme="minorHAnsi" w:cstheme="minorHAnsi"/>
        </w:rPr>
        <w:t xml:space="preserve">affect </w:t>
      </w:r>
      <w:r w:rsidR="000E3647">
        <w:rPr>
          <w:rFonts w:asciiTheme="minorHAnsi" w:hAnsiTheme="minorHAnsi" w:cstheme="minorHAnsi"/>
        </w:rPr>
        <w:t>both the internal and external aspects of the</w:t>
      </w:r>
      <w:r w:rsidR="007B6622">
        <w:rPr>
          <w:rFonts w:asciiTheme="minorHAnsi" w:hAnsiTheme="minorHAnsi" w:cstheme="minorHAnsi"/>
        </w:rPr>
        <w:t xml:space="preserve"> business</w:t>
      </w:r>
      <w:r w:rsidR="00337972">
        <w:rPr>
          <w:rFonts w:asciiTheme="minorHAnsi" w:hAnsiTheme="minorHAnsi" w:cstheme="minorHAnsi"/>
        </w:rPr>
        <w:t>. The RA</w:t>
      </w:r>
      <w:r w:rsidR="0069546F" w:rsidRPr="009B127D">
        <w:rPr>
          <w:rFonts w:asciiTheme="minorHAnsi" w:hAnsiTheme="minorHAnsi" w:cstheme="minorHAnsi"/>
        </w:rPr>
        <w:t xml:space="preserve"> </w:t>
      </w:r>
      <w:r w:rsidR="0065305E">
        <w:rPr>
          <w:rFonts w:asciiTheme="minorHAnsi" w:hAnsiTheme="minorHAnsi" w:cstheme="minorHAnsi"/>
        </w:rPr>
        <w:t xml:space="preserve">was completed </w:t>
      </w:r>
      <w:r w:rsidR="00793462">
        <w:rPr>
          <w:rFonts w:asciiTheme="minorHAnsi" w:hAnsiTheme="minorHAnsi" w:cstheme="minorHAnsi"/>
        </w:rPr>
        <w:t>using</w:t>
      </w:r>
      <w:r w:rsidR="000E3647">
        <w:rPr>
          <w:rFonts w:asciiTheme="minorHAnsi" w:hAnsiTheme="minorHAnsi" w:cstheme="minorHAnsi"/>
        </w:rPr>
        <w:t xml:space="preserve"> a</w:t>
      </w:r>
      <w:r w:rsidR="0069546F" w:rsidRPr="009B127D">
        <w:rPr>
          <w:rFonts w:asciiTheme="minorHAnsi" w:hAnsiTheme="minorHAnsi" w:cstheme="minorHAnsi"/>
        </w:rPr>
        <w:t xml:space="preserve"> SWOT and </w:t>
      </w:r>
      <w:r w:rsidR="00793462">
        <w:rPr>
          <w:rFonts w:asciiTheme="minorHAnsi" w:hAnsiTheme="minorHAnsi" w:cstheme="minorHAnsi"/>
        </w:rPr>
        <w:t xml:space="preserve">a </w:t>
      </w:r>
      <w:r w:rsidR="0069546F" w:rsidRPr="009B127D">
        <w:rPr>
          <w:rFonts w:asciiTheme="minorHAnsi" w:hAnsiTheme="minorHAnsi" w:cstheme="minorHAnsi"/>
        </w:rPr>
        <w:t>PESTLE analysis.</w:t>
      </w:r>
    </w:p>
    <w:p w14:paraId="1DE138FE" w14:textId="5F43AB39" w:rsidR="00327F6D" w:rsidRDefault="00592CC1" w:rsidP="00592CC1">
      <w:pPr>
        <w:rPr>
          <w:rFonts w:asciiTheme="minorHAnsi" w:hAnsiTheme="minorHAnsi" w:cstheme="minorHAnsi"/>
        </w:rPr>
      </w:pPr>
      <w:r w:rsidRPr="009B127D">
        <w:rPr>
          <w:rFonts w:asciiTheme="minorHAnsi" w:hAnsiTheme="minorHAnsi" w:cstheme="minorHAnsi"/>
        </w:rPr>
        <w:t xml:space="preserve">The second </w:t>
      </w:r>
      <w:r w:rsidR="0069546F" w:rsidRPr="009B127D">
        <w:rPr>
          <w:rFonts w:asciiTheme="minorHAnsi" w:hAnsiTheme="minorHAnsi" w:cstheme="minorHAnsi"/>
        </w:rPr>
        <w:t>section</w:t>
      </w:r>
      <w:r w:rsidRPr="009B127D">
        <w:rPr>
          <w:rFonts w:asciiTheme="minorHAnsi" w:hAnsiTheme="minorHAnsi" w:cstheme="minorHAnsi"/>
        </w:rPr>
        <w:t xml:space="preserve"> of the report </w:t>
      </w:r>
      <w:r w:rsidR="00C41B15" w:rsidRPr="009B127D">
        <w:rPr>
          <w:rFonts w:asciiTheme="minorHAnsi" w:hAnsiTheme="minorHAnsi" w:cstheme="minorHAnsi"/>
        </w:rPr>
        <w:t xml:space="preserve">comprises a </w:t>
      </w:r>
      <w:r w:rsidR="00793462">
        <w:rPr>
          <w:rFonts w:asciiTheme="minorHAnsi" w:hAnsiTheme="minorHAnsi" w:cstheme="minorHAnsi"/>
        </w:rPr>
        <w:t>sub</w:t>
      </w:r>
      <w:r w:rsidR="005F7077">
        <w:rPr>
          <w:rFonts w:asciiTheme="minorHAnsi" w:hAnsiTheme="minorHAnsi" w:cstheme="minorHAnsi"/>
        </w:rPr>
        <w:t xml:space="preserve"> level building specific </w:t>
      </w:r>
      <w:r w:rsidR="00C41B15" w:rsidRPr="009B127D">
        <w:rPr>
          <w:rFonts w:asciiTheme="minorHAnsi" w:hAnsiTheme="minorHAnsi" w:cstheme="minorHAnsi"/>
        </w:rPr>
        <w:t xml:space="preserve">risk assessment </w:t>
      </w:r>
      <w:r w:rsidR="006721F8">
        <w:rPr>
          <w:rFonts w:asciiTheme="minorHAnsi" w:hAnsiTheme="minorHAnsi" w:cstheme="minorHAnsi"/>
        </w:rPr>
        <w:t>identifying</w:t>
      </w:r>
      <w:r w:rsidR="00B85162">
        <w:rPr>
          <w:rFonts w:asciiTheme="minorHAnsi" w:hAnsiTheme="minorHAnsi" w:cstheme="minorHAnsi"/>
        </w:rPr>
        <w:t xml:space="preserve"> risks </w:t>
      </w:r>
      <w:r w:rsidR="00D9142B">
        <w:rPr>
          <w:rFonts w:asciiTheme="minorHAnsi" w:hAnsiTheme="minorHAnsi" w:cstheme="minorHAnsi"/>
        </w:rPr>
        <w:t xml:space="preserve">in </w:t>
      </w:r>
      <w:r w:rsidR="00070E72">
        <w:rPr>
          <w:rFonts w:asciiTheme="minorHAnsi" w:hAnsiTheme="minorHAnsi" w:cstheme="minorHAnsi"/>
        </w:rPr>
        <w:t>conducting</w:t>
      </w:r>
      <w:r w:rsidR="00C41B15" w:rsidRPr="009B127D">
        <w:rPr>
          <w:rFonts w:asciiTheme="minorHAnsi" w:hAnsiTheme="minorHAnsi" w:cstheme="minorHAnsi"/>
        </w:rPr>
        <w:t xml:space="preserve"> </w:t>
      </w:r>
      <w:r w:rsidR="008E39A3">
        <w:rPr>
          <w:rFonts w:asciiTheme="minorHAnsi" w:hAnsiTheme="minorHAnsi" w:cstheme="minorHAnsi"/>
        </w:rPr>
        <w:t>several</w:t>
      </w:r>
      <w:r w:rsidR="00C41B15" w:rsidRPr="009B127D">
        <w:rPr>
          <w:rFonts w:asciiTheme="minorHAnsi" w:hAnsiTheme="minorHAnsi" w:cstheme="minorHAnsi"/>
        </w:rPr>
        <w:t xml:space="preserve"> energy improvement options </w:t>
      </w:r>
      <w:r w:rsidR="00117E0E">
        <w:rPr>
          <w:rFonts w:asciiTheme="minorHAnsi" w:hAnsiTheme="minorHAnsi" w:cstheme="minorHAnsi"/>
        </w:rPr>
        <w:t>within</w:t>
      </w:r>
      <w:r w:rsidR="00C41B15" w:rsidRPr="009B127D">
        <w:rPr>
          <w:rFonts w:asciiTheme="minorHAnsi" w:hAnsiTheme="minorHAnsi" w:cstheme="minorHAnsi"/>
        </w:rPr>
        <w:t xml:space="preserve"> the A</w:t>
      </w:r>
      <w:r w:rsidR="008B3DF0" w:rsidRPr="009B127D">
        <w:rPr>
          <w:rFonts w:asciiTheme="minorHAnsi" w:hAnsiTheme="minorHAnsi" w:cstheme="minorHAnsi"/>
        </w:rPr>
        <w:t>le</w:t>
      </w:r>
      <w:r w:rsidR="00C41B15" w:rsidRPr="009B127D">
        <w:rPr>
          <w:rFonts w:asciiTheme="minorHAnsi" w:hAnsiTheme="minorHAnsi" w:cstheme="minorHAnsi"/>
        </w:rPr>
        <w:t>x Building</w:t>
      </w:r>
      <w:r w:rsidR="00117E0E">
        <w:rPr>
          <w:rFonts w:asciiTheme="minorHAnsi" w:hAnsiTheme="minorHAnsi" w:cstheme="minorHAnsi"/>
        </w:rPr>
        <w:t>.</w:t>
      </w:r>
      <w:r w:rsidR="006721F8">
        <w:rPr>
          <w:rFonts w:asciiTheme="minorHAnsi" w:hAnsiTheme="minorHAnsi" w:cstheme="minorHAnsi"/>
        </w:rPr>
        <w:t xml:space="preserve"> A further </w:t>
      </w:r>
      <w:r w:rsidR="008E39A3">
        <w:rPr>
          <w:rFonts w:asciiTheme="minorHAnsi" w:hAnsiTheme="minorHAnsi" w:cstheme="minorHAnsi"/>
        </w:rPr>
        <w:t>detailed</w:t>
      </w:r>
      <w:r w:rsidR="006721F8">
        <w:rPr>
          <w:rFonts w:asciiTheme="minorHAnsi" w:hAnsiTheme="minorHAnsi" w:cstheme="minorHAnsi"/>
        </w:rPr>
        <w:t xml:space="preserve"> </w:t>
      </w:r>
      <w:r w:rsidR="008B3DF0" w:rsidRPr="009B127D">
        <w:rPr>
          <w:rFonts w:asciiTheme="minorHAnsi" w:hAnsiTheme="minorHAnsi" w:cstheme="minorHAnsi"/>
        </w:rPr>
        <w:t xml:space="preserve">job specific risk </w:t>
      </w:r>
      <w:r w:rsidR="00430645" w:rsidRPr="009B127D">
        <w:rPr>
          <w:rFonts w:asciiTheme="minorHAnsi" w:hAnsiTheme="minorHAnsi" w:cstheme="minorHAnsi"/>
        </w:rPr>
        <w:t>assessment</w:t>
      </w:r>
      <w:r w:rsidR="00430645">
        <w:rPr>
          <w:rFonts w:asciiTheme="minorHAnsi" w:hAnsiTheme="minorHAnsi" w:cstheme="minorHAnsi"/>
        </w:rPr>
        <w:t xml:space="preserve"> is co</w:t>
      </w:r>
      <w:r w:rsidR="00A84871">
        <w:rPr>
          <w:rFonts w:asciiTheme="minorHAnsi" w:hAnsiTheme="minorHAnsi" w:cstheme="minorHAnsi"/>
        </w:rPr>
        <w:t>nducte</w:t>
      </w:r>
      <w:r w:rsidR="00430645">
        <w:rPr>
          <w:rFonts w:asciiTheme="minorHAnsi" w:hAnsiTheme="minorHAnsi" w:cstheme="minorHAnsi"/>
        </w:rPr>
        <w:t>d</w:t>
      </w:r>
      <w:r w:rsidR="008B3DF0" w:rsidRPr="009B127D">
        <w:rPr>
          <w:rFonts w:asciiTheme="minorHAnsi" w:hAnsiTheme="minorHAnsi" w:cstheme="minorHAnsi"/>
        </w:rPr>
        <w:t xml:space="preserve"> on the</w:t>
      </w:r>
      <w:r w:rsidR="00784AAF">
        <w:rPr>
          <w:rFonts w:asciiTheme="minorHAnsi" w:hAnsiTheme="minorHAnsi" w:cstheme="minorHAnsi"/>
        </w:rPr>
        <w:t xml:space="preserve"> </w:t>
      </w:r>
      <w:r w:rsidR="008B3DF0" w:rsidRPr="009B127D">
        <w:rPr>
          <w:rFonts w:asciiTheme="minorHAnsi" w:hAnsiTheme="minorHAnsi" w:cstheme="minorHAnsi"/>
        </w:rPr>
        <w:t xml:space="preserve">task of replacing the existing </w:t>
      </w:r>
      <w:r w:rsidR="00A851AB">
        <w:rPr>
          <w:rFonts w:asciiTheme="minorHAnsi" w:hAnsiTheme="minorHAnsi" w:cstheme="minorHAnsi"/>
        </w:rPr>
        <w:t xml:space="preserve">filament and fluorescent </w:t>
      </w:r>
      <w:r w:rsidR="00A851AB" w:rsidRPr="009B127D">
        <w:rPr>
          <w:rFonts w:asciiTheme="minorHAnsi" w:hAnsiTheme="minorHAnsi" w:cstheme="minorHAnsi"/>
        </w:rPr>
        <w:t>lighting with LED</w:t>
      </w:r>
      <w:r w:rsidR="008B3DF0" w:rsidRPr="009B127D">
        <w:rPr>
          <w:rFonts w:asciiTheme="minorHAnsi" w:hAnsiTheme="minorHAnsi" w:cstheme="minorHAnsi"/>
        </w:rPr>
        <w:t xml:space="preserve">. </w:t>
      </w:r>
    </w:p>
    <w:p w14:paraId="11AA552E" w14:textId="5B26923E" w:rsidR="00CA0DE4" w:rsidRPr="009B127D" w:rsidRDefault="00CA0DE4" w:rsidP="00592CC1">
      <w:pPr>
        <w:rPr>
          <w:rFonts w:asciiTheme="minorHAnsi" w:hAnsiTheme="minorHAnsi" w:cstheme="minorHAnsi"/>
        </w:rPr>
      </w:pPr>
      <w:r w:rsidRPr="009B127D">
        <w:rPr>
          <w:rFonts w:asciiTheme="minorHAnsi" w:hAnsiTheme="minorHAnsi" w:cstheme="minorHAnsi"/>
        </w:rPr>
        <w:t xml:space="preserve">The risk </w:t>
      </w:r>
      <w:r w:rsidR="008629DD" w:rsidRPr="009B127D">
        <w:rPr>
          <w:rFonts w:asciiTheme="minorHAnsi" w:hAnsiTheme="minorHAnsi" w:cstheme="minorHAnsi"/>
        </w:rPr>
        <w:t>assessments</w:t>
      </w:r>
      <w:r w:rsidRPr="009B127D">
        <w:rPr>
          <w:rFonts w:asciiTheme="minorHAnsi" w:hAnsiTheme="minorHAnsi" w:cstheme="minorHAnsi"/>
        </w:rPr>
        <w:t xml:space="preserve"> identif</w:t>
      </w:r>
      <w:r w:rsidR="008022F1">
        <w:rPr>
          <w:rFonts w:asciiTheme="minorHAnsi" w:hAnsiTheme="minorHAnsi" w:cstheme="minorHAnsi"/>
        </w:rPr>
        <w:t xml:space="preserve">ies each </w:t>
      </w:r>
      <w:r w:rsidRPr="009B127D">
        <w:rPr>
          <w:rFonts w:asciiTheme="minorHAnsi" w:hAnsiTheme="minorHAnsi" w:cstheme="minorHAnsi"/>
        </w:rPr>
        <w:t>hazard, how and who they can harm and the mitigation or control measure</w:t>
      </w:r>
      <w:r w:rsidR="00956A5C">
        <w:rPr>
          <w:rFonts w:asciiTheme="minorHAnsi" w:hAnsiTheme="minorHAnsi" w:cstheme="minorHAnsi"/>
        </w:rPr>
        <w:t>s</w:t>
      </w:r>
      <w:r w:rsidRPr="009B127D">
        <w:rPr>
          <w:rFonts w:asciiTheme="minorHAnsi" w:hAnsiTheme="minorHAnsi" w:cstheme="minorHAnsi"/>
        </w:rPr>
        <w:t xml:space="preserve"> t</w:t>
      </w:r>
      <w:r w:rsidR="00B4385D">
        <w:rPr>
          <w:rFonts w:asciiTheme="minorHAnsi" w:hAnsiTheme="minorHAnsi" w:cstheme="minorHAnsi"/>
        </w:rPr>
        <w:t>hat must</w:t>
      </w:r>
      <w:r w:rsidRPr="009B127D">
        <w:rPr>
          <w:rFonts w:asciiTheme="minorHAnsi" w:hAnsiTheme="minorHAnsi" w:cstheme="minorHAnsi"/>
        </w:rPr>
        <w:t xml:space="preserve"> be applied to prevent the hazard from realising its potential.</w:t>
      </w:r>
    </w:p>
    <w:p w14:paraId="673EF40F" w14:textId="21E7C75F" w:rsidR="00592CC1" w:rsidRDefault="00592CC1" w:rsidP="00592CC1">
      <w:pPr>
        <w:rPr>
          <w:rFonts w:asciiTheme="minorHAnsi" w:hAnsiTheme="minorHAnsi" w:cstheme="minorHAnsi"/>
        </w:rPr>
      </w:pPr>
      <w:r w:rsidRPr="009B127D">
        <w:rPr>
          <w:rFonts w:asciiTheme="minorHAnsi" w:hAnsiTheme="minorHAnsi" w:cstheme="minorHAnsi"/>
        </w:rPr>
        <w:t>The</w:t>
      </w:r>
      <w:r w:rsidR="00987023">
        <w:rPr>
          <w:rFonts w:asciiTheme="minorHAnsi" w:hAnsiTheme="minorHAnsi" w:cstheme="minorHAnsi"/>
        </w:rPr>
        <w:t xml:space="preserve"> third</w:t>
      </w:r>
      <w:r w:rsidRPr="009B127D">
        <w:rPr>
          <w:rFonts w:asciiTheme="minorHAnsi" w:hAnsiTheme="minorHAnsi" w:cstheme="minorHAnsi"/>
        </w:rPr>
        <w:t xml:space="preserve"> section of the report identifies </w:t>
      </w:r>
      <w:r w:rsidR="00D63930">
        <w:rPr>
          <w:rFonts w:asciiTheme="minorHAnsi" w:hAnsiTheme="minorHAnsi" w:cstheme="minorHAnsi"/>
        </w:rPr>
        <w:t xml:space="preserve">reviews </w:t>
      </w:r>
      <w:r w:rsidRPr="009B127D">
        <w:rPr>
          <w:rFonts w:asciiTheme="minorHAnsi" w:hAnsiTheme="minorHAnsi" w:cstheme="minorHAnsi"/>
        </w:rPr>
        <w:t xml:space="preserve">the </w:t>
      </w:r>
      <w:r w:rsidR="007B6622">
        <w:rPr>
          <w:rFonts w:asciiTheme="minorHAnsi" w:hAnsiTheme="minorHAnsi" w:cstheme="minorHAnsi"/>
        </w:rPr>
        <w:t xml:space="preserve">main </w:t>
      </w:r>
      <w:r w:rsidR="00A52224" w:rsidRPr="009B127D">
        <w:rPr>
          <w:rFonts w:asciiTheme="minorHAnsi" w:hAnsiTheme="minorHAnsi" w:cstheme="minorHAnsi"/>
        </w:rPr>
        <w:t xml:space="preserve">procurement routes </w:t>
      </w:r>
      <w:r w:rsidR="00C639F6" w:rsidRPr="009B127D">
        <w:rPr>
          <w:rFonts w:asciiTheme="minorHAnsi" w:hAnsiTheme="minorHAnsi" w:cstheme="minorHAnsi"/>
        </w:rPr>
        <w:t>available</w:t>
      </w:r>
      <w:r w:rsidR="00A52224" w:rsidRPr="009B127D">
        <w:rPr>
          <w:rFonts w:asciiTheme="minorHAnsi" w:hAnsiTheme="minorHAnsi" w:cstheme="minorHAnsi"/>
        </w:rPr>
        <w:t xml:space="preserve"> to UWTSD </w:t>
      </w:r>
      <w:r w:rsidR="00C639F6" w:rsidRPr="009B127D">
        <w:rPr>
          <w:rFonts w:asciiTheme="minorHAnsi" w:hAnsiTheme="minorHAnsi" w:cstheme="minorHAnsi"/>
        </w:rPr>
        <w:t xml:space="preserve">and suggests the most applicable route to use for the task of replacing the </w:t>
      </w:r>
      <w:r w:rsidR="007B6622">
        <w:rPr>
          <w:rFonts w:asciiTheme="minorHAnsi" w:hAnsiTheme="minorHAnsi" w:cstheme="minorHAnsi"/>
        </w:rPr>
        <w:t xml:space="preserve">existing filament and fluorescent </w:t>
      </w:r>
      <w:r w:rsidR="00C639F6" w:rsidRPr="009B127D">
        <w:rPr>
          <w:rFonts w:asciiTheme="minorHAnsi" w:hAnsiTheme="minorHAnsi" w:cstheme="minorHAnsi"/>
        </w:rPr>
        <w:t>lighting with LED.</w:t>
      </w:r>
    </w:p>
    <w:p w14:paraId="48D5B8AD" w14:textId="2808E494" w:rsidR="00F45A0A" w:rsidRPr="009B127D" w:rsidRDefault="00F45A0A" w:rsidP="00592CC1">
      <w:pPr>
        <w:rPr>
          <w:rFonts w:asciiTheme="minorHAnsi" w:hAnsiTheme="minorHAnsi" w:cstheme="minorHAnsi"/>
        </w:rPr>
      </w:pPr>
      <w:r>
        <w:rPr>
          <w:rFonts w:asciiTheme="minorHAnsi" w:hAnsiTheme="minorHAnsi" w:cstheme="minorHAnsi"/>
        </w:rPr>
        <w:t xml:space="preserve">The conclusion summaries the key points </w:t>
      </w:r>
      <w:r w:rsidR="00F56B48">
        <w:rPr>
          <w:rFonts w:asciiTheme="minorHAnsi" w:hAnsiTheme="minorHAnsi" w:cstheme="minorHAnsi"/>
        </w:rPr>
        <w:t>from the individual sections</w:t>
      </w:r>
      <w:r w:rsidR="00CB2731">
        <w:rPr>
          <w:rFonts w:asciiTheme="minorHAnsi" w:hAnsiTheme="minorHAnsi" w:cstheme="minorHAnsi"/>
        </w:rPr>
        <w:t xml:space="preserve"> with a key learning being the danger of </w:t>
      </w:r>
      <w:r w:rsidR="00C521D2">
        <w:rPr>
          <w:rFonts w:asciiTheme="minorHAnsi" w:hAnsiTheme="minorHAnsi" w:cstheme="minorHAnsi"/>
        </w:rPr>
        <w:t>complacency</w:t>
      </w:r>
      <w:r w:rsidR="00736190">
        <w:rPr>
          <w:rFonts w:asciiTheme="minorHAnsi" w:hAnsiTheme="minorHAnsi" w:cstheme="minorHAnsi"/>
        </w:rPr>
        <w:t xml:space="preserve"> when </w:t>
      </w:r>
      <w:r w:rsidR="002B5AD6">
        <w:rPr>
          <w:rFonts w:asciiTheme="minorHAnsi" w:hAnsiTheme="minorHAnsi" w:cstheme="minorHAnsi"/>
        </w:rPr>
        <w:t>implementing</w:t>
      </w:r>
      <w:r w:rsidR="00736190">
        <w:rPr>
          <w:rFonts w:asciiTheme="minorHAnsi" w:hAnsiTheme="minorHAnsi" w:cstheme="minorHAnsi"/>
        </w:rPr>
        <w:t xml:space="preserve"> risk reduction</w:t>
      </w:r>
      <w:r w:rsidR="001B06A1">
        <w:rPr>
          <w:rFonts w:asciiTheme="minorHAnsi" w:hAnsiTheme="minorHAnsi" w:cstheme="minorHAnsi"/>
        </w:rPr>
        <w:t xml:space="preserve"> measures not to introduce new risks</w:t>
      </w:r>
      <w:r w:rsidR="002B5AD6">
        <w:rPr>
          <w:rFonts w:asciiTheme="minorHAnsi" w:hAnsiTheme="minorHAnsi" w:cstheme="minorHAnsi"/>
        </w:rPr>
        <w:t>. Experience would suggest new risks are typically not risk assessed and therefore not controlled.</w:t>
      </w:r>
    </w:p>
    <w:p w14:paraId="699C412A" w14:textId="77777777" w:rsidR="00146CB7" w:rsidRPr="009B127D" w:rsidRDefault="00146CB7">
      <w:pPr>
        <w:rPr>
          <w:rFonts w:asciiTheme="minorHAnsi" w:eastAsiaTheme="majorEastAsia" w:hAnsiTheme="minorHAnsi" w:cstheme="minorHAnsi"/>
          <w:sz w:val="32"/>
          <w:szCs w:val="32"/>
        </w:rPr>
      </w:pPr>
      <w:r w:rsidRPr="009B127D">
        <w:rPr>
          <w:rFonts w:asciiTheme="minorHAnsi" w:hAnsiTheme="minorHAnsi" w:cstheme="minorHAnsi"/>
        </w:rPr>
        <w:br w:type="page"/>
      </w:r>
    </w:p>
    <w:p w14:paraId="05E6C14C" w14:textId="759D0098" w:rsidR="008A4D4B" w:rsidRPr="009B127D" w:rsidRDefault="000330FA" w:rsidP="00951E82">
      <w:pPr>
        <w:pStyle w:val="Heading1"/>
        <w:numPr>
          <w:ilvl w:val="0"/>
          <w:numId w:val="1"/>
        </w:numPr>
        <w:spacing w:before="0" w:line="240" w:lineRule="auto"/>
        <w:rPr>
          <w:rFonts w:asciiTheme="minorHAnsi" w:hAnsiTheme="minorHAnsi" w:cstheme="minorHAnsi"/>
        </w:rPr>
      </w:pPr>
      <w:bookmarkStart w:id="3" w:name="_Toc133327796"/>
      <w:r w:rsidRPr="009B127D">
        <w:rPr>
          <w:rFonts w:asciiTheme="minorHAnsi" w:hAnsiTheme="minorHAnsi" w:cstheme="minorHAnsi"/>
        </w:rPr>
        <w:lastRenderedPageBreak/>
        <w:t>University of Wales Trinity Saint D</w:t>
      </w:r>
      <w:r w:rsidR="00D07286" w:rsidRPr="009B127D">
        <w:rPr>
          <w:rFonts w:asciiTheme="minorHAnsi" w:hAnsiTheme="minorHAnsi" w:cstheme="minorHAnsi"/>
        </w:rPr>
        <w:t>avid</w:t>
      </w:r>
      <w:r w:rsidRPr="009B127D">
        <w:rPr>
          <w:rFonts w:asciiTheme="minorHAnsi" w:hAnsiTheme="minorHAnsi" w:cstheme="minorHAnsi"/>
        </w:rPr>
        <w:t xml:space="preserve"> (UWTSD)</w:t>
      </w:r>
      <w:r w:rsidR="001B07EC" w:rsidRPr="009B127D">
        <w:rPr>
          <w:rFonts w:asciiTheme="minorHAnsi" w:hAnsiTheme="minorHAnsi" w:cstheme="minorHAnsi"/>
        </w:rPr>
        <w:t xml:space="preserve"> Portfoli</w:t>
      </w:r>
      <w:r w:rsidR="00257DD4" w:rsidRPr="009B127D">
        <w:rPr>
          <w:rFonts w:asciiTheme="minorHAnsi" w:hAnsiTheme="minorHAnsi" w:cstheme="minorHAnsi"/>
        </w:rPr>
        <w:t>o</w:t>
      </w:r>
      <w:bookmarkEnd w:id="3"/>
    </w:p>
    <w:p w14:paraId="7A650017" w14:textId="535F2908" w:rsidR="008A4D4B" w:rsidRPr="009B127D" w:rsidRDefault="008A4D4B" w:rsidP="00A41025">
      <w:pPr>
        <w:spacing w:after="0" w:line="240" w:lineRule="auto"/>
        <w:rPr>
          <w:rFonts w:asciiTheme="minorHAnsi" w:hAnsiTheme="minorHAnsi" w:cstheme="minorHAnsi"/>
        </w:rPr>
      </w:pPr>
    </w:p>
    <w:p w14:paraId="5B1F76FF" w14:textId="327E7D90" w:rsidR="006F1BC6" w:rsidRPr="009B127D" w:rsidRDefault="00183D24">
      <w:pPr>
        <w:rPr>
          <w:rFonts w:asciiTheme="minorHAnsi" w:hAnsiTheme="minorHAnsi" w:cstheme="minorHAnsi"/>
        </w:rPr>
      </w:pPr>
      <w:r w:rsidRPr="009B127D">
        <w:rPr>
          <w:rFonts w:asciiTheme="minorHAnsi" w:hAnsiTheme="minorHAnsi" w:cstheme="minorHAnsi"/>
        </w:rPr>
        <w:t>The UWSTD</w:t>
      </w:r>
      <w:r w:rsidR="008A7600" w:rsidRPr="009B127D">
        <w:rPr>
          <w:rFonts w:asciiTheme="minorHAnsi" w:hAnsiTheme="minorHAnsi" w:cstheme="minorHAnsi"/>
        </w:rPr>
        <w:t xml:space="preserve"> </w:t>
      </w:r>
      <w:r w:rsidR="000147D5" w:rsidRPr="009B127D">
        <w:rPr>
          <w:rFonts w:asciiTheme="minorHAnsi" w:hAnsiTheme="minorHAnsi" w:cstheme="minorHAnsi"/>
        </w:rPr>
        <w:t>was formed in 2010</w:t>
      </w:r>
      <w:r w:rsidR="00760611" w:rsidRPr="009B127D">
        <w:rPr>
          <w:rFonts w:asciiTheme="minorHAnsi" w:hAnsiTheme="minorHAnsi" w:cstheme="minorHAnsi"/>
        </w:rPr>
        <w:t xml:space="preserve"> </w:t>
      </w:r>
      <w:r w:rsidR="002D5817" w:rsidRPr="009B127D">
        <w:rPr>
          <w:rFonts w:asciiTheme="minorHAnsi" w:hAnsiTheme="minorHAnsi" w:cstheme="minorHAnsi"/>
        </w:rPr>
        <w:t>by supplemental roya</w:t>
      </w:r>
      <w:r w:rsidR="00AC2A4D" w:rsidRPr="009B127D">
        <w:rPr>
          <w:rFonts w:asciiTheme="minorHAnsi" w:hAnsiTheme="minorHAnsi" w:cstheme="minorHAnsi"/>
        </w:rPr>
        <w:t xml:space="preserve">l charter 1828. </w:t>
      </w:r>
      <w:r w:rsidR="000521F6" w:rsidRPr="009B127D">
        <w:rPr>
          <w:rFonts w:asciiTheme="minorHAnsi" w:hAnsiTheme="minorHAnsi" w:cstheme="minorHAnsi"/>
        </w:rPr>
        <w:t>Figure 1 dep</w:t>
      </w:r>
      <w:r w:rsidR="009A5B10" w:rsidRPr="009B127D">
        <w:rPr>
          <w:rFonts w:asciiTheme="minorHAnsi" w:hAnsiTheme="minorHAnsi" w:cstheme="minorHAnsi"/>
        </w:rPr>
        <w:t xml:space="preserve">icts the history from founder colleges through </w:t>
      </w:r>
      <w:r w:rsidR="00C524BD" w:rsidRPr="009B127D">
        <w:rPr>
          <w:rFonts w:asciiTheme="minorHAnsi" w:hAnsiTheme="minorHAnsi" w:cstheme="minorHAnsi"/>
        </w:rPr>
        <w:t>the ages to where we stand today. O</w:t>
      </w:r>
      <w:r w:rsidR="00AC2A4D" w:rsidRPr="009B127D">
        <w:rPr>
          <w:rFonts w:asciiTheme="minorHAnsi" w:hAnsiTheme="minorHAnsi" w:cstheme="minorHAnsi"/>
        </w:rPr>
        <w:t xml:space="preserve">riginally formed from the merger of </w:t>
      </w:r>
      <w:r w:rsidR="00E546EA" w:rsidRPr="009B127D">
        <w:rPr>
          <w:rFonts w:asciiTheme="minorHAnsi" w:hAnsiTheme="minorHAnsi" w:cstheme="minorHAnsi"/>
        </w:rPr>
        <w:t>University of Wales Lampeter and Trinity University College Carmarthen</w:t>
      </w:r>
      <w:r w:rsidR="007843C9" w:rsidRPr="009B127D">
        <w:rPr>
          <w:rFonts w:asciiTheme="minorHAnsi" w:hAnsiTheme="minorHAnsi" w:cstheme="minorHAnsi"/>
        </w:rPr>
        <w:t xml:space="preserve"> each having histories </w:t>
      </w:r>
      <w:r w:rsidR="00571B0B" w:rsidRPr="009B127D">
        <w:rPr>
          <w:rFonts w:asciiTheme="minorHAnsi" w:hAnsiTheme="minorHAnsi" w:cstheme="minorHAnsi"/>
        </w:rPr>
        <w:t>dating</w:t>
      </w:r>
      <w:r w:rsidR="007843C9" w:rsidRPr="009B127D">
        <w:rPr>
          <w:rFonts w:asciiTheme="minorHAnsi" w:hAnsiTheme="minorHAnsi" w:cstheme="minorHAnsi"/>
        </w:rPr>
        <w:t xml:space="preserve"> to 1822 and </w:t>
      </w:r>
      <w:r w:rsidR="004820AE" w:rsidRPr="009B127D">
        <w:rPr>
          <w:rFonts w:asciiTheme="minorHAnsi" w:hAnsiTheme="minorHAnsi" w:cstheme="minorHAnsi"/>
        </w:rPr>
        <w:t>1847,</w:t>
      </w:r>
      <w:r w:rsidR="007843C9" w:rsidRPr="009B127D">
        <w:rPr>
          <w:rFonts w:asciiTheme="minorHAnsi" w:hAnsiTheme="minorHAnsi" w:cstheme="minorHAnsi"/>
        </w:rPr>
        <w:t xml:space="preserve"> </w:t>
      </w:r>
      <w:r w:rsidR="00C64D82" w:rsidRPr="009B127D">
        <w:rPr>
          <w:rFonts w:asciiTheme="minorHAnsi" w:hAnsiTheme="minorHAnsi" w:cstheme="minorHAnsi"/>
        </w:rPr>
        <w:t>respectively</w:t>
      </w:r>
      <w:r w:rsidR="001D062D" w:rsidRPr="009B127D">
        <w:rPr>
          <w:rFonts w:asciiTheme="minorHAnsi" w:hAnsiTheme="minorHAnsi" w:cstheme="minorHAnsi"/>
        </w:rPr>
        <w:t xml:space="preserve">. </w:t>
      </w:r>
      <w:r w:rsidR="00C868EC" w:rsidRPr="009B127D">
        <w:rPr>
          <w:rFonts w:asciiTheme="minorHAnsi" w:hAnsiTheme="minorHAnsi" w:cstheme="minorHAnsi"/>
        </w:rPr>
        <w:t xml:space="preserve">Several further mergers such as Swansea Metropolitan University </w:t>
      </w:r>
      <w:r w:rsidR="00BE29CA" w:rsidRPr="009B127D">
        <w:rPr>
          <w:rFonts w:asciiTheme="minorHAnsi" w:hAnsiTheme="minorHAnsi" w:cstheme="minorHAnsi"/>
        </w:rPr>
        <w:t xml:space="preserve">and Coleg Sir Gar </w:t>
      </w:r>
      <w:r w:rsidR="00C868EC" w:rsidRPr="009B127D">
        <w:rPr>
          <w:rFonts w:asciiTheme="minorHAnsi" w:hAnsiTheme="minorHAnsi" w:cstheme="minorHAnsi"/>
        </w:rPr>
        <w:t>in 2013</w:t>
      </w:r>
      <w:r w:rsidR="00BE29CA" w:rsidRPr="009B127D">
        <w:rPr>
          <w:rFonts w:asciiTheme="minorHAnsi" w:hAnsiTheme="minorHAnsi" w:cstheme="minorHAnsi"/>
        </w:rPr>
        <w:t xml:space="preserve">;  Coleg </w:t>
      </w:r>
      <w:r w:rsidR="00C64D82" w:rsidRPr="009B127D">
        <w:rPr>
          <w:rFonts w:asciiTheme="minorHAnsi" w:hAnsiTheme="minorHAnsi" w:cstheme="minorHAnsi"/>
        </w:rPr>
        <w:t>Ceredigion</w:t>
      </w:r>
      <w:r w:rsidR="006D7A11" w:rsidRPr="009B127D">
        <w:rPr>
          <w:rFonts w:asciiTheme="minorHAnsi" w:hAnsiTheme="minorHAnsi" w:cstheme="minorHAnsi"/>
        </w:rPr>
        <w:t xml:space="preserve"> in 2014 </w:t>
      </w:r>
      <w:r w:rsidR="00C524BD" w:rsidRPr="009B127D">
        <w:rPr>
          <w:rFonts w:asciiTheme="minorHAnsi" w:hAnsiTheme="minorHAnsi" w:cstheme="minorHAnsi"/>
        </w:rPr>
        <w:t xml:space="preserve"> and Birmingham</w:t>
      </w:r>
      <w:r w:rsidR="004B36BD" w:rsidRPr="009B127D">
        <w:rPr>
          <w:rFonts w:asciiTheme="minorHAnsi" w:hAnsiTheme="minorHAnsi" w:cstheme="minorHAnsi"/>
        </w:rPr>
        <w:t xml:space="preserve"> learning centre in 2018 make it one of the largest universities in </w:t>
      </w:r>
      <w:r w:rsidR="00620D57" w:rsidRPr="009B127D">
        <w:rPr>
          <w:rFonts w:asciiTheme="minorHAnsi" w:hAnsiTheme="minorHAnsi" w:cstheme="minorHAnsi"/>
        </w:rPr>
        <w:t>W</w:t>
      </w:r>
      <w:r w:rsidR="004B36BD" w:rsidRPr="009B127D">
        <w:rPr>
          <w:rFonts w:asciiTheme="minorHAnsi" w:hAnsiTheme="minorHAnsi" w:cstheme="minorHAnsi"/>
        </w:rPr>
        <w:t>ales</w:t>
      </w:r>
      <w:r w:rsidR="006D7A11" w:rsidRPr="009B127D">
        <w:rPr>
          <w:rFonts w:asciiTheme="minorHAnsi" w:hAnsiTheme="minorHAnsi" w:cstheme="minorHAnsi"/>
        </w:rPr>
        <w:t>.</w:t>
      </w:r>
    </w:p>
    <w:p w14:paraId="016991DD" w14:textId="62FD5559" w:rsidR="007A0039" w:rsidRPr="00507FBF" w:rsidRDefault="004B36BD">
      <w:pPr>
        <w:rPr>
          <w:rFonts w:asciiTheme="minorHAnsi" w:hAnsiTheme="minorHAnsi" w:cstheme="minorHAnsi"/>
        </w:rPr>
      </w:pPr>
      <w:r w:rsidRPr="00507FBF">
        <w:rPr>
          <w:rFonts w:asciiTheme="minorHAnsi" w:hAnsiTheme="minorHAnsi" w:cstheme="minorHAnsi"/>
          <w:b/>
          <w:bCs/>
        </w:rPr>
        <w:t>Figure 1:</w:t>
      </w:r>
      <w:r w:rsidRPr="00507FBF">
        <w:rPr>
          <w:rFonts w:asciiTheme="minorHAnsi" w:hAnsiTheme="minorHAnsi" w:cstheme="minorHAnsi"/>
        </w:rPr>
        <w:t xml:space="preserve"> History of UWTSD</w:t>
      </w:r>
    </w:p>
    <w:p w14:paraId="5F93BC88" w14:textId="5B28F800" w:rsidR="00AB354C" w:rsidRPr="009B127D" w:rsidRDefault="00AB354C" w:rsidP="00657631">
      <w:pPr>
        <w:jc w:val="center"/>
        <w:rPr>
          <w:rFonts w:asciiTheme="minorHAnsi" w:hAnsiTheme="minorHAnsi" w:cstheme="minorHAnsi"/>
        </w:rPr>
      </w:pPr>
      <w:r w:rsidRPr="009B127D">
        <w:rPr>
          <w:rFonts w:asciiTheme="minorHAnsi" w:hAnsiTheme="minorHAnsi" w:cstheme="minorHAnsi"/>
          <w:noProof/>
        </w:rPr>
        <w:drawing>
          <wp:inline distT="0" distB="0" distL="0" distR="0" wp14:anchorId="297B760C" wp14:editId="3C7CE329">
            <wp:extent cx="4768740" cy="2244890"/>
            <wp:effectExtent l="0" t="0" r="0" b="3175"/>
            <wp:docPr id="9" name="Picture 9" descr="History and Timeline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story and Timeline | University of Wales Trinity Saint Davi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78758" cy="2249606"/>
                    </a:xfrm>
                    <a:prstGeom prst="rect">
                      <a:avLst/>
                    </a:prstGeom>
                    <a:noFill/>
                    <a:ln>
                      <a:noFill/>
                    </a:ln>
                  </pic:spPr>
                </pic:pic>
              </a:graphicData>
            </a:graphic>
          </wp:inline>
        </w:drawing>
      </w:r>
    </w:p>
    <w:p w14:paraId="3DEB387C" w14:textId="74D3574B" w:rsidR="00D449B9" w:rsidRPr="009B127D" w:rsidRDefault="00A70F4F" w:rsidP="00620D57">
      <w:pPr>
        <w:jc w:val="right"/>
        <w:rPr>
          <w:rFonts w:asciiTheme="minorHAnsi" w:hAnsiTheme="minorHAnsi" w:cstheme="minorHAnsi"/>
          <w:sz w:val="18"/>
          <w:szCs w:val="18"/>
        </w:rPr>
      </w:pPr>
      <w:r w:rsidRPr="009B127D">
        <w:rPr>
          <w:rFonts w:asciiTheme="minorHAnsi" w:hAnsiTheme="minorHAnsi" w:cstheme="minorHAnsi"/>
          <w:sz w:val="18"/>
          <w:szCs w:val="18"/>
        </w:rPr>
        <w:t>UWTSD</w:t>
      </w:r>
      <w:r w:rsidR="00620D57" w:rsidRPr="009B127D">
        <w:rPr>
          <w:rFonts w:asciiTheme="minorHAnsi" w:hAnsiTheme="minorHAnsi" w:cstheme="minorHAnsi"/>
          <w:sz w:val="18"/>
          <w:szCs w:val="18"/>
        </w:rPr>
        <w:t xml:space="preserve"> (2023)</w:t>
      </w:r>
    </w:p>
    <w:p w14:paraId="7FDBAF8E" w14:textId="3B32BD78" w:rsidR="00792473" w:rsidRDefault="00E70E83" w:rsidP="00620D57">
      <w:pPr>
        <w:rPr>
          <w:rFonts w:asciiTheme="minorHAnsi" w:hAnsiTheme="minorHAnsi" w:cstheme="minorHAnsi"/>
        </w:rPr>
      </w:pPr>
      <w:r w:rsidRPr="009B127D">
        <w:rPr>
          <w:rFonts w:asciiTheme="minorHAnsi" w:hAnsiTheme="minorHAnsi" w:cstheme="minorHAnsi"/>
        </w:rPr>
        <w:t>For</w:t>
      </w:r>
      <w:r w:rsidR="00620D57" w:rsidRPr="009B127D">
        <w:rPr>
          <w:rFonts w:asciiTheme="minorHAnsi" w:hAnsiTheme="minorHAnsi" w:cstheme="minorHAnsi"/>
        </w:rPr>
        <w:t xml:space="preserve"> </w:t>
      </w:r>
      <w:r w:rsidR="00C71619" w:rsidRPr="009B127D">
        <w:rPr>
          <w:rFonts w:asciiTheme="minorHAnsi" w:hAnsiTheme="minorHAnsi" w:cstheme="minorHAnsi"/>
        </w:rPr>
        <w:t xml:space="preserve">the </w:t>
      </w:r>
      <w:r w:rsidR="003A1234">
        <w:rPr>
          <w:rFonts w:asciiTheme="minorHAnsi" w:hAnsiTheme="minorHAnsi" w:cstheme="minorHAnsi"/>
        </w:rPr>
        <w:t>high-level</w:t>
      </w:r>
      <w:r w:rsidR="006B6D47">
        <w:rPr>
          <w:rFonts w:asciiTheme="minorHAnsi" w:hAnsiTheme="minorHAnsi" w:cstheme="minorHAnsi"/>
        </w:rPr>
        <w:t xml:space="preserve"> </w:t>
      </w:r>
      <w:r w:rsidR="00C71619" w:rsidRPr="009B127D">
        <w:rPr>
          <w:rFonts w:asciiTheme="minorHAnsi" w:hAnsiTheme="minorHAnsi" w:cstheme="minorHAnsi"/>
        </w:rPr>
        <w:t xml:space="preserve">strategic </w:t>
      </w:r>
      <w:r w:rsidR="006B6D47">
        <w:rPr>
          <w:rFonts w:asciiTheme="minorHAnsi" w:hAnsiTheme="minorHAnsi" w:cstheme="minorHAnsi"/>
        </w:rPr>
        <w:t>risk assessment</w:t>
      </w:r>
      <w:r w:rsidR="00C71619" w:rsidRPr="009B127D">
        <w:rPr>
          <w:rFonts w:asciiTheme="minorHAnsi" w:hAnsiTheme="minorHAnsi" w:cstheme="minorHAnsi"/>
        </w:rPr>
        <w:t xml:space="preserve"> in section 3</w:t>
      </w:r>
      <w:r w:rsidR="00620D57" w:rsidRPr="009B127D">
        <w:rPr>
          <w:rFonts w:asciiTheme="minorHAnsi" w:hAnsiTheme="minorHAnsi" w:cstheme="minorHAnsi"/>
        </w:rPr>
        <w:t xml:space="preserve">, only the Swansea campus </w:t>
      </w:r>
      <w:r w:rsidR="00594ECD" w:rsidRPr="009B127D">
        <w:rPr>
          <w:rFonts w:asciiTheme="minorHAnsi" w:hAnsiTheme="minorHAnsi" w:cstheme="minorHAnsi"/>
        </w:rPr>
        <w:t xml:space="preserve">buildings </w:t>
      </w:r>
      <w:r w:rsidR="00620D57" w:rsidRPr="009B127D">
        <w:rPr>
          <w:rFonts w:asciiTheme="minorHAnsi" w:hAnsiTheme="minorHAnsi" w:cstheme="minorHAnsi"/>
        </w:rPr>
        <w:t xml:space="preserve">will be </w:t>
      </w:r>
      <w:r w:rsidR="00594ECD" w:rsidRPr="009B127D">
        <w:rPr>
          <w:rFonts w:asciiTheme="minorHAnsi" w:hAnsiTheme="minorHAnsi" w:cstheme="minorHAnsi"/>
        </w:rPr>
        <w:t>considere</w:t>
      </w:r>
      <w:r w:rsidR="00620D57" w:rsidRPr="009B127D">
        <w:rPr>
          <w:rFonts w:asciiTheme="minorHAnsi" w:hAnsiTheme="minorHAnsi" w:cstheme="minorHAnsi"/>
        </w:rPr>
        <w:t>d :-</w:t>
      </w:r>
    </w:p>
    <w:p w14:paraId="780FE5E4" w14:textId="1DDCE9CA" w:rsidR="00A36D2E" w:rsidRDefault="0089191C" w:rsidP="00A36D2E">
      <w:pPr>
        <w:jc w:val="center"/>
        <w:rPr>
          <w:rFonts w:asciiTheme="minorHAnsi" w:hAnsiTheme="minorHAnsi" w:cstheme="minorHAnsi"/>
        </w:rPr>
      </w:pPr>
      <w:r w:rsidRPr="0089191C">
        <w:rPr>
          <w:rFonts w:asciiTheme="minorHAnsi" w:hAnsiTheme="minorHAnsi" w:cstheme="minorHAnsi"/>
          <w:noProof/>
        </w:rPr>
        <w:drawing>
          <wp:inline distT="0" distB="0" distL="0" distR="0" wp14:anchorId="3F01A4FA" wp14:editId="224D1E2E">
            <wp:extent cx="3792178" cy="1392762"/>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10109" cy="1399347"/>
                    </a:xfrm>
                    <a:prstGeom prst="rect">
                      <a:avLst/>
                    </a:prstGeom>
                  </pic:spPr>
                </pic:pic>
              </a:graphicData>
            </a:graphic>
          </wp:inline>
        </w:drawing>
      </w:r>
    </w:p>
    <w:p w14:paraId="1CC1C170" w14:textId="657BAE12" w:rsidR="006A1296" w:rsidRDefault="009F7136">
      <w:pPr>
        <w:rPr>
          <w:rFonts w:asciiTheme="minorHAnsi" w:hAnsiTheme="minorHAnsi" w:cstheme="minorHAnsi"/>
        </w:rPr>
      </w:pPr>
      <w:r>
        <w:rPr>
          <w:rFonts w:asciiTheme="minorHAnsi" w:hAnsiTheme="minorHAnsi" w:cstheme="minorHAnsi"/>
        </w:rPr>
        <w:t>These building</w:t>
      </w:r>
      <w:r w:rsidR="00CF129C">
        <w:rPr>
          <w:rFonts w:asciiTheme="minorHAnsi" w:hAnsiTheme="minorHAnsi" w:cstheme="minorHAnsi"/>
        </w:rPr>
        <w:t>s</w:t>
      </w:r>
      <w:r>
        <w:rPr>
          <w:rFonts w:asciiTheme="minorHAnsi" w:hAnsiTheme="minorHAnsi" w:cstheme="minorHAnsi"/>
        </w:rPr>
        <w:t xml:space="preserve"> are a mix of state of </w:t>
      </w:r>
      <w:r w:rsidR="00CF129C">
        <w:rPr>
          <w:rFonts w:asciiTheme="minorHAnsi" w:hAnsiTheme="minorHAnsi" w:cstheme="minorHAnsi"/>
        </w:rPr>
        <w:t xml:space="preserve">the </w:t>
      </w:r>
      <w:r>
        <w:rPr>
          <w:rFonts w:asciiTheme="minorHAnsi" w:hAnsiTheme="minorHAnsi" w:cstheme="minorHAnsi"/>
        </w:rPr>
        <w:t xml:space="preserve">art design and </w:t>
      </w:r>
      <w:r w:rsidR="00333DDC">
        <w:rPr>
          <w:rFonts w:asciiTheme="minorHAnsi" w:hAnsiTheme="minorHAnsi" w:cstheme="minorHAnsi"/>
        </w:rPr>
        <w:t xml:space="preserve">historic buildings, with a very wide spectrum of courses offered. </w:t>
      </w:r>
      <w:r w:rsidR="002B28D9" w:rsidRPr="009B127D">
        <w:rPr>
          <w:rFonts w:asciiTheme="minorHAnsi" w:hAnsiTheme="minorHAnsi" w:cstheme="minorHAnsi"/>
        </w:rPr>
        <w:t>Figure 2 shows the location of each of these buildings around the SA1 area</w:t>
      </w:r>
      <w:r w:rsidR="00302CA2" w:rsidRPr="009B127D">
        <w:rPr>
          <w:rFonts w:asciiTheme="minorHAnsi" w:hAnsiTheme="minorHAnsi" w:cstheme="minorHAnsi"/>
        </w:rPr>
        <w:t xml:space="preserve"> </w:t>
      </w:r>
      <w:r w:rsidR="006B6D47">
        <w:rPr>
          <w:rFonts w:asciiTheme="minorHAnsi" w:hAnsiTheme="minorHAnsi" w:cstheme="minorHAnsi"/>
        </w:rPr>
        <w:t>enclosed by</w:t>
      </w:r>
      <w:r w:rsidR="00A70686" w:rsidRPr="009B127D">
        <w:rPr>
          <w:rFonts w:asciiTheme="minorHAnsi" w:hAnsiTheme="minorHAnsi" w:cstheme="minorHAnsi"/>
        </w:rPr>
        <w:t xml:space="preserve"> Swansea </w:t>
      </w:r>
      <w:r w:rsidR="009A5C1A" w:rsidRPr="009B127D">
        <w:rPr>
          <w:rFonts w:asciiTheme="minorHAnsi" w:hAnsiTheme="minorHAnsi" w:cstheme="minorHAnsi"/>
        </w:rPr>
        <w:t>University to the West and Swansea University Bay Campus to the East.</w:t>
      </w:r>
    </w:p>
    <w:p w14:paraId="6BDCF1AD" w14:textId="77777777" w:rsidR="00F003A7" w:rsidRDefault="00F003A7">
      <w:pPr>
        <w:rPr>
          <w:rFonts w:asciiTheme="minorHAnsi" w:hAnsiTheme="minorHAnsi" w:cstheme="minorHAnsi"/>
        </w:rPr>
      </w:pPr>
    </w:p>
    <w:p w14:paraId="57F8CDD2" w14:textId="77777777" w:rsidR="00F003A7" w:rsidRDefault="00F003A7">
      <w:pPr>
        <w:rPr>
          <w:rFonts w:asciiTheme="minorHAnsi" w:hAnsiTheme="minorHAnsi" w:cstheme="minorHAnsi"/>
        </w:rPr>
      </w:pPr>
    </w:p>
    <w:p w14:paraId="43E118F6" w14:textId="77777777" w:rsidR="00F003A7" w:rsidRDefault="00F003A7">
      <w:pPr>
        <w:rPr>
          <w:rFonts w:asciiTheme="minorHAnsi" w:hAnsiTheme="minorHAnsi" w:cstheme="minorHAnsi"/>
        </w:rPr>
      </w:pPr>
    </w:p>
    <w:p w14:paraId="3F605A53" w14:textId="77777777" w:rsidR="00F003A7" w:rsidRDefault="00F003A7">
      <w:pPr>
        <w:rPr>
          <w:rFonts w:asciiTheme="minorHAnsi" w:hAnsiTheme="minorHAnsi" w:cstheme="minorHAnsi"/>
        </w:rPr>
      </w:pPr>
    </w:p>
    <w:p w14:paraId="3D4028BE" w14:textId="77777777" w:rsidR="00F003A7" w:rsidRDefault="00F003A7">
      <w:pPr>
        <w:rPr>
          <w:rFonts w:asciiTheme="minorHAnsi" w:hAnsiTheme="minorHAnsi" w:cstheme="minorHAnsi"/>
        </w:rPr>
      </w:pPr>
    </w:p>
    <w:p w14:paraId="66DFB1FE" w14:textId="77777777" w:rsidR="00F003A7" w:rsidRDefault="00F003A7">
      <w:pPr>
        <w:rPr>
          <w:rFonts w:asciiTheme="minorHAnsi" w:hAnsiTheme="minorHAnsi" w:cstheme="minorHAnsi"/>
        </w:rPr>
      </w:pPr>
    </w:p>
    <w:p w14:paraId="076150C7" w14:textId="77777777" w:rsidR="00F003A7" w:rsidRPr="009B127D" w:rsidRDefault="00F003A7">
      <w:pPr>
        <w:rPr>
          <w:rFonts w:asciiTheme="minorHAnsi" w:hAnsiTheme="minorHAnsi" w:cstheme="minorHAnsi"/>
        </w:rPr>
      </w:pPr>
    </w:p>
    <w:p w14:paraId="60259844" w14:textId="22A84DC0" w:rsidR="006F1BC6" w:rsidRPr="00507FBF" w:rsidRDefault="00FF6402">
      <w:pPr>
        <w:rPr>
          <w:rFonts w:asciiTheme="minorHAnsi" w:hAnsiTheme="minorHAnsi" w:cstheme="minorHAnsi"/>
        </w:rPr>
      </w:pPr>
      <w:r w:rsidRPr="00507FBF">
        <w:rPr>
          <w:rFonts w:asciiTheme="minorHAnsi" w:hAnsiTheme="minorHAnsi" w:cstheme="minorHAnsi"/>
          <w:b/>
          <w:bCs/>
        </w:rPr>
        <w:t xml:space="preserve">Figure </w:t>
      </w:r>
      <w:r w:rsidR="006A1296" w:rsidRPr="00507FBF">
        <w:rPr>
          <w:rFonts w:asciiTheme="minorHAnsi" w:hAnsiTheme="minorHAnsi" w:cstheme="minorHAnsi"/>
          <w:b/>
          <w:bCs/>
        </w:rPr>
        <w:t>2</w:t>
      </w:r>
      <w:r w:rsidR="00E7421B" w:rsidRPr="00507FBF">
        <w:rPr>
          <w:rFonts w:asciiTheme="minorHAnsi" w:hAnsiTheme="minorHAnsi" w:cstheme="minorHAnsi"/>
          <w:b/>
          <w:bCs/>
        </w:rPr>
        <w:t>:</w:t>
      </w:r>
      <w:r w:rsidRPr="00507FBF">
        <w:rPr>
          <w:rFonts w:asciiTheme="minorHAnsi" w:hAnsiTheme="minorHAnsi" w:cstheme="minorHAnsi"/>
        </w:rPr>
        <w:t xml:space="preserve">  Map of Swansea showing</w:t>
      </w:r>
      <w:r w:rsidR="00E7421B" w:rsidRPr="00507FBF">
        <w:rPr>
          <w:rFonts w:asciiTheme="minorHAnsi" w:hAnsiTheme="minorHAnsi" w:cstheme="minorHAnsi"/>
        </w:rPr>
        <w:t xml:space="preserve"> UWTSD Campus</w:t>
      </w:r>
    </w:p>
    <w:p w14:paraId="4BDED23D" w14:textId="77777777" w:rsidR="00E7421B" w:rsidRPr="009B127D" w:rsidRDefault="006F1BC6" w:rsidP="00E7421B">
      <w:pPr>
        <w:jc w:val="center"/>
        <w:rPr>
          <w:rFonts w:asciiTheme="minorHAnsi" w:hAnsiTheme="minorHAnsi" w:cstheme="minorHAnsi"/>
        </w:rPr>
      </w:pPr>
      <w:r w:rsidRPr="009B127D">
        <w:rPr>
          <w:rFonts w:asciiTheme="minorHAnsi" w:hAnsiTheme="minorHAnsi" w:cstheme="minorHAnsi"/>
          <w:noProof/>
        </w:rPr>
        <w:drawing>
          <wp:inline distT="0" distB="0" distL="0" distR="0" wp14:anchorId="4BFDB03D" wp14:editId="0B3A848C">
            <wp:extent cx="4093541" cy="2195528"/>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104329" cy="2201314"/>
                    </a:xfrm>
                    <a:prstGeom prst="rect">
                      <a:avLst/>
                    </a:prstGeom>
                  </pic:spPr>
                </pic:pic>
              </a:graphicData>
            </a:graphic>
          </wp:inline>
        </w:drawing>
      </w:r>
    </w:p>
    <w:p w14:paraId="3C6160FF" w14:textId="77777777" w:rsidR="00155734" w:rsidRDefault="00155734" w:rsidP="00050EB6">
      <w:pPr>
        <w:rPr>
          <w:rFonts w:asciiTheme="minorHAnsi" w:hAnsiTheme="minorHAnsi" w:cstheme="minorHAnsi"/>
          <w:sz w:val="18"/>
          <w:szCs w:val="18"/>
        </w:rPr>
      </w:pPr>
    </w:p>
    <w:p w14:paraId="0BEF8E90" w14:textId="4C4CE105" w:rsidR="00777996" w:rsidRPr="009B127D" w:rsidRDefault="00297982" w:rsidP="00050EB6">
      <w:pPr>
        <w:rPr>
          <w:rFonts w:asciiTheme="minorHAnsi" w:hAnsiTheme="minorHAnsi" w:cstheme="minorHAnsi"/>
        </w:rPr>
      </w:pPr>
      <w:r>
        <w:rPr>
          <w:rFonts w:asciiTheme="minorHAnsi" w:hAnsiTheme="minorHAnsi" w:cstheme="minorHAnsi"/>
        </w:rPr>
        <w:t>The Alex building is</w:t>
      </w:r>
      <w:r w:rsidR="005C3824">
        <w:rPr>
          <w:rFonts w:asciiTheme="minorHAnsi" w:hAnsiTheme="minorHAnsi" w:cstheme="minorHAnsi"/>
        </w:rPr>
        <w:t xml:space="preserve"> </w:t>
      </w:r>
      <w:r w:rsidR="00AE7076">
        <w:rPr>
          <w:rFonts w:asciiTheme="minorHAnsi" w:hAnsiTheme="minorHAnsi" w:cstheme="minorHAnsi"/>
        </w:rPr>
        <w:t xml:space="preserve">selected </w:t>
      </w:r>
      <w:r w:rsidR="005C3824">
        <w:rPr>
          <w:rFonts w:asciiTheme="minorHAnsi" w:hAnsiTheme="minorHAnsi" w:cstheme="minorHAnsi"/>
        </w:rPr>
        <w:t>f</w:t>
      </w:r>
      <w:r w:rsidR="00777996" w:rsidRPr="009B127D">
        <w:rPr>
          <w:rFonts w:asciiTheme="minorHAnsi" w:hAnsiTheme="minorHAnsi" w:cstheme="minorHAnsi"/>
        </w:rPr>
        <w:t xml:space="preserve">or the purpose of </w:t>
      </w:r>
      <w:r w:rsidR="00AE7076">
        <w:rPr>
          <w:rFonts w:asciiTheme="minorHAnsi" w:hAnsiTheme="minorHAnsi" w:cstheme="minorHAnsi"/>
        </w:rPr>
        <w:t xml:space="preserve">the </w:t>
      </w:r>
      <w:r w:rsidR="005C3824">
        <w:rPr>
          <w:rFonts w:asciiTheme="minorHAnsi" w:hAnsiTheme="minorHAnsi" w:cstheme="minorHAnsi"/>
        </w:rPr>
        <w:t xml:space="preserve">detailed </w:t>
      </w:r>
      <w:r w:rsidR="003A1234">
        <w:rPr>
          <w:rFonts w:asciiTheme="minorHAnsi" w:hAnsiTheme="minorHAnsi" w:cstheme="minorHAnsi"/>
        </w:rPr>
        <w:t>RAs</w:t>
      </w:r>
      <w:r w:rsidR="00CA70A1">
        <w:rPr>
          <w:rFonts w:asciiTheme="minorHAnsi" w:hAnsiTheme="minorHAnsi" w:cstheme="minorHAnsi"/>
        </w:rPr>
        <w:t xml:space="preserve"> for energy</w:t>
      </w:r>
      <w:r w:rsidR="00F879E7" w:rsidRPr="009B127D">
        <w:rPr>
          <w:rFonts w:asciiTheme="minorHAnsi" w:hAnsiTheme="minorHAnsi" w:cstheme="minorHAnsi"/>
        </w:rPr>
        <w:t xml:space="preserve"> improvement opportunities and </w:t>
      </w:r>
      <w:r w:rsidR="008532D3">
        <w:rPr>
          <w:rFonts w:asciiTheme="minorHAnsi" w:hAnsiTheme="minorHAnsi" w:cstheme="minorHAnsi"/>
        </w:rPr>
        <w:t>the</w:t>
      </w:r>
      <w:r w:rsidR="00530913">
        <w:rPr>
          <w:rFonts w:asciiTheme="minorHAnsi" w:hAnsiTheme="minorHAnsi" w:cstheme="minorHAnsi"/>
        </w:rPr>
        <w:t xml:space="preserve"> </w:t>
      </w:r>
      <w:r w:rsidR="009C32BE" w:rsidRPr="009B127D">
        <w:rPr>
          <w:rFonts w:asciiTheme="minorHAnsi" w:hAnsiTheme="minorHAnsi" w:cstheme="minorHAnsi"/>
        </w:rPr>
        <w:t>task-based</w:t>
      </w:r>
      <w:r w:rsidR="00F879E7" w:rsidRPr="009B127D">
        <w:rPr>
          <w:rFonts w:asciiTheme="minorHAnsi" w:hAnsiTheme="minorHAnsi" w:cstheme="minorHAnsi"/>
        </w:rPr>
        <w:t xml:space="preserve"> Risk Assessment, sections 4 &amp;</w:t>
      </w:r>
      <w:r w:rsidR="009F5A26">
        <w:rPr>
          <w:rFonts w:asciiTheme="minorHAnsi" w:hAnsiTheme="minorHAnsi" w:cstheme="minorHAnsi"/>
        </w:rPr>
        <w:t xml:space="preserve"> </w:t>
      </w:r>
      <w:r w:rsidR="004820AE" w:rsidRPr="009B127D">
        <w:rPr>
          <w:rFonts w:asciiTheme="minorHAnsi" w:hAnsiTheme="minorHAnsi" w:cstheme="minorHAnsi"/>
        </w:rPr>
        <w:t>5,</w:t>
      </w:r>
      <w:r w:rsidR="00F879E7" w:rsidRPr="009B127D">
        <w:rPr>
          <w:rFonts w:asciiTheme="minorHAnsi" w:hAnsiTheme="minorHAnsi" w:cstheme="minorHAnsi"/>
        </w:rPr>
        <w:t xml:space="preserve"> respectivel</w:t>
      </w:r>
      <w:r w:rsidR="005C3824">
        <w:rPr>
          <w:rFonts w:asciiTheme="minorHAnsi" w:hAnsiTheme="minorHAnsi" w:cstheme="minorHAnsi"/>
        </w:rPr>
        <w:t>y.</w:t>
      </w:r>
    </w:p>
    <w:p w14:paraId="46BF1DB5" w14:textId="0E16FD71" w:rsidR="00F879E7" w:rsidRPr="009B127D" w:rsidRDefault="009E4CCD" w:rsidP="00050EB6">
      <w:pPr>
        <w:rPr>
          <w:rFonts w:asciiTheme="minorHAnsi" w:hAnsiTheme="minorHAnsi" w:cstheme="minorHAnsi"/>
        </w:rPr>
      </w:pPr>
      <w:r>
        <w:rPr>
          <w:rFonts w:asciiTheme="minorHAnsi" w:hAnsiTheme="minorHAnsi" w:cstheme="minorHAnsi"/>
        </w:rPr>
        <w:t>Originally b</w:t>
      </w:r>
      <w:r w:rsidR="00201EFB" w:rsidRPr="009B127D">
        <w:rPr>
          <w:rFonts w:asciiTheme="minorHAnsi" w:hAnsiTheme="minorHAnsi" w:cstheme="minorHAnsi"/>
        </w:rPr>
        <w:t xml:space="preserve">uilt in 1887 as a library </w:t>
      </w:r>
      <w:r w:rsidR="00960487">
        <w:rPr>
          <w:rFonts w:asciiTheme="minorHAnsi" w:hAnsiTheme="minorHAnsi" w:cstheme="minorHAnsi"/>
        </w:rPr>
        <w:t>,t</w:t>
      </w:r>
      <w:r w:rsidR="008532D3" w:rsidRPr="009B127D">
        <w:rPr>
          <w:rFonts w:asciiTheme="minorHAnsi" w:hAnsiTheme="minorHAnsi" w:cstheme="minorHAnsi"/>
        </w:rPr>
        <w:t xml:space="preserve">he Alex </w:t>
      </w:r>
      <w:r>
        <w:rPr>
          <w:rFonts w:asciiTheme="minorHAnsi" w:hAnsiTheme="minorHAnsi" w:cstheme="minorHAnsi"/>
        </w:rPr>
        <w:t>building</w:t>
      </w:r>
      <w:r w:rsidR="00530913">
        <w:rPr>
          <w:rFonts w:asciiTheme="minorHAnsi" w:hAnsiTheme="minorHAnsi" w:cstheme="minorHAnsi"/>
        </w:rPr>
        <w:t xml:space="preserve"> </w:t>
      </w:r>
      <w:r w:rsidR="004E766E" w:rsidRPr="009B127D">
        <w:rPr>
          <w:rFonts w:asciiTheme="minorHAnsi" w:hAnsiTheme="minorHAnsi" w:cstheme="minorHAnsi"/>
        </w:rPr>
        <w:t xml:space="preserve">is a </w:t>
      </w:r>
      <w:r w:rsidR="00011442" w:rsidRPr="009B127D">
        <w:rPr>
          <w:rFonts w:asciiTheme="minorHAnsi" w:hAnsiTheme="minorHAnsi" w:cstheme="minorHAnsi"/>
        </w:rPr>
        <w:t>G</w:t>
      </w:r>
      <w:r w:rsidR="004E766E" w:rsidRPr="009B127D">
        <w:rPr>
          <w:rFonts w:asciiTheme="minorHAnsi" w:hAnsiTheme="minorHAnsi" w:cstheme="minorHAnsi"/>
        </w:rPr>
        <w:t xml:space="preserve">rade </w:t>
      </w:r>
      <w:r w:rsidR="00011442" w:rsidRPr="009B127D">
        <w:rPr>
          <w:rFonts w:asciiTheme="minorHAnsi" w:hAnsiTheme="minorHAnsi" w:cstheme="minorHAnsi"/>
        </w:rPr>
        <w:t>II</w:t>
      </w:r>
      <w:r w:rsidR="004E766E" w:rsidRPr="009B127D">
        <w:rPr>
          <w:rFonts w:asciiTheme="minorHAnsi" w:hAnsiTheme="minorHAnsi" w:cstheme="minorHAnsi"/>
        </w:rPr>
        <w:t xml:space="preserve"> liste</w:t>
      </w:r>
      <w:r w:rsidR="00926072">
        <w:rPr>
          <w:rFonts w:asciiTheme="minorHAnsi" w:hAnsiTheme="minorHAnsi" w:cstheme="minorHAnsi"/>
        </w:rPr>
        <w:t>d</w:t>
      </w:r>
      <w:r w:rsidR="00A37C0C" w:rsidRPr="009B127D">
        <w:rPr>
          <w:rFonts w:asciiTheme="minorHAnsi" w:hAnsiTheme="minorHAnsi" w:cstheme="minorHAnsi"/>
        </w:rPr>
        <w:t xml:space="preserve">. </w:t>
      </w:r>
      <w:r w:rsidR="00960487">
        <w:rPr>
          <w:rFonts w:asciiTheme="minorHAnsi" w:hAnsiTheme="minorHAnsi" w:cstheme="minorHAnsi"/>
        </w:rPr>
        <w:t>A</w:t>
      </w:r>
      <w:r w:rsidR="00A37C0C" w:rsidRPr="009B127D">
        <w:rPr>
          <w:rFonts w:asciiTheme="minorHAnsi" w:hAnsiTheme="minorHAnsi" w:cstheme="minorHAnsi"/>
        </w:rPr>
        <w:t xml:space="preserve"> £14m</w:t>
      </w:r>
      <w:r w:rsidR="00B12B17" w:rsidRPr="009B127D">
        <w:rPr>
          <w:rFonts w:asciiTheme="minorHAnsi" w:hAnsiTheme="minorHAnsi" w:cstheme="minorHAnsi"/>
        </w:rPr>
        <w:t xml:space="preserve"> modernis</w:t>
      </w:r>
      <w:r w:rsidR="00A37C0C" w:rsidRPr="009B127D">
        <w:rPr>
          <w:rFonts w:asciiTheme="minorHAnsi" w:hAnsiTheme="minorHAnsi" w:cstheme="minorHAnsi"/>
        </w:rPr>
        <w:t>ation</w:t>
      </w:r>
      <w:r w:rsidR="00B12B17" w:rsidRPr="009B127D">
        <w:rPr>
          <w:rFonts w:asciiTheme="minorHAnsi" w:hAnsiTheme="minorHAnsi" w:cstheme="minorHAnsi"/>
        </w:rPr>
        <w:t xml:space="preserve"> in 2014</w:t>
      </w:r>
      <w:r w:rsidR="000B505A" w:rsidRPr="009B127D">
        <w:rPr>
          <w:rFonts w:asciiTheme="minorHAnsi" w:hAnsiTheme="minorHAnsi" w:cstheme="minorHAnsi"/>
        </w:rPr>
        <w:t xml:space="preserve"> mixes contemporary and traditional architecture</w:t>
      </w:r>
      <w:r w:rsidR="00A37C0C" w:rsidRPr="009B127D">
        <w:rPr>
          <w:rFonts w:asciiTheme="minorHAnsi" w:hAnsiTheme="minorHAnsi" w:cstheme="minorHAnsi"/>
        </w:rPr>
        <w:t>. Figure 3 shows the Alex building</w:t>
      </w:r>
      <w:r w:rsidR="005C4BF8" w:rsidRPr="009B127D">
        <w:rPr>
          <w:rFonts w:asciiTheme="minorHAnsi" w:hAnsiTheme="minorHAnsi" w:cstheme="minorHAnsi"/>
        </w:rPr>
        <w:t xml:space="preserve"> after the modernisation</w:t>
      </w:r>
      <w:r w:rsidR="00441865" w:rsidRPr="009B127D">
        <w:rPr>
          <w:rFonts w:asciiTheme="minorHAnsi" w:hAnsiTheme="minorHAnsi" w:cstheme="minorHAnsi"/>
        </w:rPr>
        <w:t>.</w:t>
      </w:r>
    </w:p>
    <w:p w14:paraId="04B5EA7B" w14:textId="283BE401" w:rsidR="0016182B" w:rsidRPr="00507FBF" w:rsidRDefault="00657631" w:rsidP="00050EB6">
      <w:pPr>
        <w:rPr>
          <w:rFonts w:asciiTheme="minorHAnsi" w:hAnsiTheme="minorHAnsi" w:cstheme="minorHAnsi"/>
        </w:rPr>
      </w:pPr>
      <w:r w:rsidRPr="00507FBF">
        <w:rPr>
          <w:rFonts w:asciiTheme="minorHAnsi" w:hAnsiTheme="minorHAnsi" w:cstheme="minorHAnsi"/>
          <w:b/>
          <w:bCs/>
        </w:rPr>
        <w:t>Figure 3</w:t>
      </w:r>
      <w:r w:rsidRPr="00507FBF">
        <w:rPr>
          <w:rFonts w:asciiTheme="minorHAnsi" w:hAnsiTheme="minorHAnsi" w:cstheme="minorHAnsi"/>
        </w:rPr>
        <w:t>: Alex building post 2014 modernisation</w:t>
      </w:r>
    </w:p>
    <w:p w14:paraId="4D7C5BC5" w14:textId="61C2EA79" w:rsidR="00657631" w:rsidRPr="009B127D" w:rsidRDefault="00657631" w:rsidP="00657631">
      <w:pPr>
        <w:jc w:val="center"/>
        <w:rPr>
          <w:rFonts w:asciiTheme="minorHAnsi" w:hAnsiTheme="minorHAnsi" w:cstheme="minorHAnsi"/>
        </w:rPr>
      </w:pPr>
      <w:r w:rsidRPr="009B127D">
        <w:rPr>
          <w:rFonts w:asciiTheme="minorHAnsi" w:hAnsiTheme="minorHAnsi" w:cstheme="minorHAnsi"/>
          <w:noProof/>
        </w:rPr>
        <w:drawing>
          <wp:inline distT="0" distB="0" distL="0" distR="0" wp14:anchorId="7BAE53B1" wp14:editId="29391943">
            <wp:extent cx="3609727" cy="2062580"/>
            <wp:effectExtent l="0" t="0" r="0" b="0"/>
            <wp:docPr id="12" name="Picture 12" descr="College Exhibition: University of Wales Trinity Saint David (UWTSD) 2015 |  Article | Car Design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llege Exhibition: University of Wales Trinity Saint David (UWTSD) 2015 |  Article | Car Design New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29007" cy="2073597"/>
                    </a:xfrm>
                    <a:prstGeom prst="rect">
                      <a:avLst/>
                    </a:prstGeom>
                    <a:noFill/>
                    <a:ln>
                      <a:noFill/>
                    </a:ln>
                  </pic:spPr>
                </pic:pic>
              </a:graphicData>
            </a:graphic>
          </wp:inline>
        </w:drawing>
      </w:r>
    </w:p>
    <w:p w14:paraId="1966AB2B" w14:textId="77777777" w:rsidR="00657631" w:rsidRPr="009B127D" w:rsidRDefault="00657631" w:rsidP="00657631">
      <w:pPr>
        <w:jc w:val="right"/>
        <w:rPr>
          <w:rFonts w:asciiTheme="minorHAnsi" w:hAnsiTheme="minorHAnsi" w:cstheme="minorHAnsi"/>
          <w:sz w:val="18"/>
          <w:szCs w:val="18"/>
        </w:rPr>
      </w:pPr>
      <w:r w:rsidRPr="009B127D">
        <w:rPr>
          <w:rFonts w:asciiTheme="minorHAnsi" w:hAnsiTheme="minorHAnsi" w:cstheme="minorHAnsi"/>
          <w:sz w:val="18"/>
          <w:szCs w:val="18"/>
        </w:rPr>
        <w:t>UWTSD (2013)</w:t>
      </w:r>
    </w:p>
    <w:p w14:paraId="1CE8130A" w14:textId="77777777" w:rsidR="00657631" w:rsidRPr="009B127D" w:rsidRDefault="00657631" w:rsidP="00657631">
      <w:pPr>
        <w:rPr>
          <w:rFonts w:asciiTheme="minorHAnsi" w:hAnsiTheme="minorHAnsi" w:cstheme="minorHAnsi"/>
          <w:sz w:val="18"/>
          <w:szCs w:val="18"/>
        </w:rPr>
      </w:pPr>
    </w:p>
    <w:p w14:paraId="298AED9C" w14:textId="12C14E5D" w:rsidR="00050EB6" w:rsidRPr="009B127D" w:rsidRDefault="00050EB6" w:rsidP="00657631">
      <w:pPr>
        <w:rPr>
          <w:rFonts w:asciiTheme="minorHAnsi" w:hAnsiTheme="minorHAnsi" w:cstheme="minorHAnsi"/>
          <w:sz w:val="18"/>
          <w:szCs w:val="18"/>
        </w:rPr>
      </w:pPr>
      <w:r w:rsidRPr="009B127D">
        <w:rPr>
          <w:rFonts w:asciiTheme="minorHAnsi" w:hAnsiTheme="minorHAnsi" w:cstheme="minorHAnsi"/>
          <w:sz w:val="18"/>
          <w:szCs w:val="18"/>
        </w:rPr>
        <w:br w:type="page"/>
      </w:r>
    </w:p>
    <w:p w14:paraId="72AEB243" w14:textId="1C330140" w:rsidR="00370BE3" w:rsidRPr="009B127D" w:rsidRDefault="00257DD4" w:rsidP="00951E82">
      <w:pPr>
        <w:pStyle w:val="Heading1"/>
        <w:numPr>
          <w:ilvl w:val="0"/>
          <w:numId w:val="1"/>
        </w:numPr>
        <w:spacing w:before="0" w:line="240" w:lineRule="auto"/>
        <w:rPr>
          <w:rFonts w:asciiTheme="minorHAnsi" w:hAnsiTheme="minorHAnsi" w:cstheme="minorHAnsi"/>
        </w:rPr>
      </w:pPr>
      <w:bookmarkStart w:id="4" w:name="_Toc133327797"/>
      <w:r w:rsidRPr="009B127D">
        <w:rPr>
          <w:rFonts w:asciiTheme="minorHAnsi" w:hAnsiTheme="minorHAnsi" w:cstheme="minorHAnsi"/>
        </w:rPr>
        <w:lastRenderedPageBreak/>
        <w:t>Risk Report</w:t>
      </w:r>
      <w:bookmarkEnd w:id="4"/>
      <w:r w:rsidR="00EE7AF7" w:rsidRPr="009B127D">
        <w:rPr>
          <w:rFonts w:asciiTheme="minorHAnsi" w:hAnsiTheme="minorHAnsi" w:cstheme="minorHAnsi"/>
        </w:rPr>
        <w:t xml:space="preserve"> </w:t>
      </w:r>
    </w:p>
    <w:p w14:paraId="272317B9" w14:textId="32D32804" w:rsidR="00225B72" w:rsidRPr="009B127D" w:rsidRDefault="00225B72" w:rsidP="00A41025">
      <w:pPr>
        <w:spacing w:after="0" w:line="240" w:lineRule="auto"/>
        <w:rPr>
          <w:rFonts w:asciiTheme="minorHAnsi" w:hAnsiTheme="minorHAnsi" w:cstheme="minorHAnsi"/>
        </w:rPr>
      </w:pPr>
    </w:p>
    <w:p w14:paraId="5599BE5C" w14:textId="02E4F2DB" w:rsidR="00D8380B" w:rsidRPr="009B127D" w:rsidRDefault="00D8380B" w:rsidP="00394BBB">
      <w:pPr>
        <w:rPr>
          <w:rFonts w:asciiTheme="minorHAnsi" w:hAnsiTheme="minorHAnsi" w:cstheme="minorHAnsi"/>
          <w:b/>
          <w:bCs/>
        </w:rPr>
      </w:pPr>
      <w:r w:rsidRPr="009B127D">
        <w:rPr>
          <w:rFonts w:asciiTheme="minorHAnsi" w:hAnsiTheme="minorHAnsi" w:cstheme="minorHAnsi"/>
          <w:b/>
          <w:bCs/>
        </w:rPr>
        <w:t>Purpose of section</w:t>
      </w:r>
    </w:p>
    <w:p w14:paraId="66731CA7" w14:textId="3148EC30" w:rsidR="00394BBB" w:rsidRPr="009B127D" w:rsidRDefault="00D07286" w:rsidP="00394BBB">
      <w:pPr>
        <w:rPr>
          <w:rFonts w:asciiTheme="minorHAnsi" w:hAnsiTheme="minorHAnsi" w:cstheme="minorHAnsi"/>
        </w:rPr>
      </w:pPr>
      <w:r w:rsidRPr="009B127D">
        <w:rPr>
          <w:rFonts w:asciiTheme="minorHAnsi" w:hAnsiTheme="minorHAnsi" w:cstheme="minorHAnsi"/>
        </w:rPr>
        <w:t>Risk is defined as</w:t>
      </w:r>
      <w:r w:rsidR="002D66EA" w:rsidRPr="009B127D">
        <w:rPr>
          <w:rFonts w:asciiTheme="minorHAnsi" w:hAnsiTheme="minorHAnsi" w:cstheme="minorHAnsi"/>
        </w:rPr>
        <w:t>:</w:t>
      </w:r>
    </w:p>
    <w:p w14:paraId="10C16D0A" w14:textId="712BEACD" w:rsidR="00D07286" w:rsidRPr="009B127D" w:rsidRDefault="00D07286" w:rsidP="00D114E7">
      <w:pPr>
        <w:jc w:val="center"/>
        <w:rPr>
          <w:rFonts w:asciiTheme="minorHAnsi" w:hAnsiTheme="minorHAnsi" w:cstheme="minorHAnsi"/>
          <w:i/>
          <w:iCs/>
        </w:rPr>
      </w:pPr>
      <w:r w:rsidRPr="009B127D">
        <w:rPr>
          <w:rFonts w:asciiTheme="minorHAnsi" w:hAnsiTheme="minorHAnsi" w:cstheme="minorHAnsi"/>
          <w:i/>
          <w:iCs/>
        </w:rPr>
        <w:t xml:space="preserve">“ </w:t>
      </w:r>
      <w:r w:rsidR="00D114E7" w:rsidRPr="009B127D">
        <w:rPr>
          <w:rFonts w:asciiTheme="minorHAnsi" w:hAnsiTheme="minorHAnsi" w:cstheme="minorHAnsi"/>
          <w:i/>
          <w:iCs/>
        </w:rPr>
        <w:t>T</w:t>
      </w:r>
      <w:r w:rsidRPr="009B127D">
        <w:rPr>
          <w:rFonts w:asciiTheme="minorHAnsi" w:hAnsiTheme="minorHAnsi" w:cstheme="minorHAnsi"/>
          <w:i/>
          <w:iCs/>
        </w:rPr>
        <w:t>he possibility of something bad happening at some point of time in the future”</w:t>
      </w:r>
    </w:p>
    <w:p w14:paraId="6B737022" w14:textId="0F5DC821" w:rsidR="00D07286" w:rsidRPr="009B127D" w:rsidRDefault="007117AA" w:rsidP="007117AA">
      <w:pPr>
        <w:jc w:val="right"/>
        <w:rPr>
          <w:rFonts w:asciiTheme="minorHAnsi" w:hAnsiTheme="minorHAnsi" w:cstheme="minorHAnsi"/>
          <w:sz w:val="18"/>
          <w:szCs w:val="18"/>
        </w:rPr>
      </w:pPr>
      <w:r w:rsidRPr="009B127D">
        <w:rPr>
          <w:rFonts w:asciiTheme="minorHAnsi" w:hAnsiTheme="minorHAnsi" w:cstheme="minorHAnsi"/>
          <w:sz w:val="18"/>
          <w:szCs w:val="18"/>
        </w:rPr>
        <w:t xml:space="preserve">Oxford English Dictionary </w:t>
      </w:r>
      <w:r w:rsidR="00954245">
        <w:rPr>
          <w:rFonts w:asciiTheme="minorHAnsi" w:hAnsiTheme="minorHAnsi" w:cstheme="minorHAnsi"/>
          <w:sz w:val="18"/>
          <w:szCs w:val="18"/>
        </w:rPr>
        <w:t>(</w:t>
      </w:r>
      <w:r w:rsidRPr="009B127D">
        <w:rPr>
          <w:rFonts w:asciiTheme="minorHAnsi" w:hAnsiTheme="minorHAnsi" w:cstheme="minorHAnsi"/>
          <w:sz w:val="18"/>
          <w:szCs w:val="18"/>
        </w:rPr>
        <w:t>2023</w:t>
      </w:r>
      <w:r w:rsidR="00954245">
        <w:rPr>
          <w:rFonts w:asciiTheme="minorHAnsi" w:hAnsiTheme="minorHAnsi" w:cstheme="minorHAnsi"/>
          <w:sz w:val="18"/>
          <w:szCs w:val="18"/>
        </w:rPr>
        <w:t>)</w:t>
      </w:r>
    </w:p>
    <w:p w14:paraId="691F187E" w14:textId="03A65623" w:rsidR="00394BBB" w:rsidRPr="009B127D" w:rsidRDefault="00C6393A" w:rsidP="00394BBB">
      <w:pPr>
        <w:rPr>
          <w:rFonts w:asciiTheme="minorHAnsi" w:hAnsiTheme="minorHAnsi" w:cstheme="minorHAnsi"/>
        </w:rPr>
      </w:pPr>
      <w:r w:rsidRPr="009B127D">
        <w:rPr>
          <w:rFonts w:asciiTheme="minorHAnsi" w:hAnsiTheme="minorHAnsi" w:cstheme="minorHAnsi"/>
        </w:rPr>
        <w:t xml:space="preserve">Risk management is defined </w:t>
      </w:r>
      <w:r w:rsidR="002D66EA" w:rsidRPr="009B127D">
        <w:rPr>
          <w:rFonts w:asciiTheme="minorHAnsi" w:hAnsiTheme="minorHAnsi" w:cstheme="minorHAnsi"/>
        </w:rPr>
        <w:t>as:</w:t>
      </w:r>
    </w:p>
    <w:p w14:paraId="1E515031" w14:textId="0F18CFAF" w:rsidR="002D66EA" w:rsidRPr="009B127D" w:rsidRDefault="002D66EA" w:rsidP="00D114E7">
      <w:pPr>
        <w:jc w:val="center"/>
        <w:rPr>
          <w:rFonts w:asciiTheme="minorHAnsi" w:hAnsiTheme="minorHAnsi" w:cstheme="minorHAnsi"/>
          <w:i/>
          <w:iCs/>
        </w:rPr>
      </w:pPr>
      <w:r w:rsidRPr="009B127D">
        <w:rPr>
          <w:rFonts w:asciiTheme="minorHAnsi" w:hAnsiTheme="minorHAnsi" w:cstheme="minorHAnsi"/>
          <w:i/>
          <w:iCs/>
        </w:rPr>
        <w:t xml:space="preserve">“ </w:t>
      </w:r>
      <w:r w:rsidR="00D114E7" w:rsidRPr="009B127D">
        <w:rPr>
          <w:rFonts w:asciiTheme="minorHAnsi" w:hAnsiTheme="minorHAnsi" w:cstheme="minorHAnsi"/>
          <w:i/>
          <w:iCs/>
        </w:rPr>
        <w:t>T</w:t>
      </w:r>
      <w:r w:rsidRPr="009B127D">
        <w:rPr>
          <w:rFonts w:asciiTheme="minorHAnsi" w:hAnsiTheme="minorHAnsi" w:cstheme="minorHAnsi"/>
          <w:i/>
          <w:iCs/>
        </w:rPr>
        <w:t>he process of identifying</w:t>
      </w:r>
      <w:r w:rsidR="002F02ED" w:rsidRPr="009B127D">
        <w:rPr>
          <w:rFonts w:asciiTheme="minorHAnsi" w:hAnsiTheme="minorHAnsi" w:cstheme="minorHAnsi"/>
          <w:i/>
          <w:iCs/>
        </w:rPr>
        <w:t xml:space="preserve"> risks and planning ways of reducing those risks</w:t>
      </w:r>
      <w:r w:rsidRPr="009B127D">
        <w:rPr>
          <w:rFonts w:asciiTheme="minorHAnsi" w:hAnsiTheme="minorHAnsi" w:cstheme="minorHAnsi"/>
          <w:i/>
          <w:iCs/>
        </w:rPr>
        <w:t>”</w:t>
      </w:r>
    </w:p>
    <w:p w14:paraId="307E38E0" w14:textId="65E14D42" w:rsidR="002D66EA" w:rsidRPr="009B127D" w:rsidRDefault="002D66EA" w:rsidP="002D66EA">
      <w:pPr>
        <w:jc w:val="right"/>
        <w:rPr>
          <w:rFonts w:asciiTheme="minorHAnsi" w:hAnsiTheme="minorHAnsi" w:cstheme="minorHAnsi"/>
          <w:sz w:val="18"/>
          <w:szCs w:val="18"/>
        </w:rPr>
      </w:pPr>
      <w:r w:rsidRPr="009B127D">
        <w:rPr>
          <w:rFonts w:asciiTheme="minorHAnsi" w:hAnsiTheme="minorHAnsi" w:cstheme="minorHAnsi"/>
          <w:sz w:val="18"/>
          <w:szCs w:val="18"/>
        </w:rPr>
        <w:t xml:space="preserve">Oxford English Dictionary </w:t>
      </w:r>
      <w:r w:rsidR="00954245">
        <w:rPr>
          <w:rFonts w:asciiTheme="minorHAnsi" w:hAnsiTheme="minorHAnsi" w:cstheme="minorHAnsi"/>
          <w:sz w:val="18"/>
          <w:szCs w:val="18"/>
        </w:rPr>
        <w:t>(</w:t>
      </w:r>
      <w:r w:rsidRPr="009B127D">
        <w:rPr>
          <w:rFonts w:asciiTheme="minorHAnsi" w:hAnsiTheme="minorHAnsi" w:cstheme="minorHAnsi"/>
          <w:sz w:val="18"/>
          <w:szCs w:val="18"/>
        </w:rPr>
        <w:t>2023</w:t>
      </w:r>
      <w:r w:rsidR="00954245">
        <w:rPr>
          <w:rFonts w:asciiTheme="minorHAnsi" w:hAnsiTheme="minorHAnsi" w:cstheme="minorHAnsi"/>
          <w:sz w:val="18"/>
          <w:szCs w:val="18"/>
        </w:rPr>
        <w:t>)</w:t>
      </w:r>
    </w:p>
    <w:p w14:paraId="33463ACA" w14:textId="1B1B10BF" w:rsidR="00C45C19" w:rsidRPr="009B127D" w:rsidRDefault="008958CA" w:rsidP="008958CA">
      <w:pPr>
        <w:rPr>
          <w:rFonts w:asciiTheme="minorHAnsi" w:hAnsiTheme="minorHAnsi" w:cstheme="minorHAnsi"/>
        </w:rPr>
      </w:pPr>
      <w:r w:rsidRPr="009B127D">
        <w:rPr>
          <w:rFonts w:asciiTheme="minorHAnsi" w:hAnsiTheme="minorHAnsi" w:cstheme="minorHAnsi"/>
        </w:rPr>
        <w:t>A</w:t>
      </w:r>
      <w:r w:rsidR="00FA3A58" w:rsidRPr="009B127D">
        <w:rPr>
          <w:rFonts w:asciiTheme="minorHAnsi" w:hAnsiTheme="minorHAnsi" w:cstheme="minorHAnsi"/>
        </w:rPr>
        <w:t xml:space="preserve">ssociation </w:t>
      </w:r>
      <w:r w:rsidR="00C0594B" w:rsidRPr="009B127D">
        <w:rPr>
          <w:rFonts w:asciiTheme="minorHAnsi" w:hAnsiTheme="minorHAnsi" w:cstheme="minorHAnsi"/>
        </w:rPr>
        <w:t xml:space="preserve">of </w:t>
      </w:r>
      <w:r w:rsidRPr="009B127D">
        <w:rPr>
          <w:rFonts w:asciiTheme="minorHAnsi" w:hAnsiTheme="minorHAnsi" w:cstheme="minorHAnsi"/>
        </w:rPr>
        <w:t>P</w:t>
      </w:r>
      <w:r w:rsidR="00C0594B" w:rsidRPr="009B127D">
        <w:rPr>
          <w:rFonts w:asciiTheme="minorHAnsi" w:hAnsiTheme="minorHAnsi" w:cstheme="minorHAnsi"/>
        </w:rPr>
        <w:t xml:space="preserve">roject </w:t>
      </w:r>
      <w:r w:rsidRPr="009B127D">
        <w:rPr>
          <w:rFonts w:asciiTheme="minorHAnsi" w:hAnsiTheme="minorHAnsi" w:cstheme="minorHAnsi"/>
        </w:rPr>
        <w:t>M</w:t>
      </w:r>
      <w:r w:rsidR="00C0594B" w:rsidRPr="009B127D">
        <w:rPr>
          <w:rFonts w:asciiTheme="minorHAnsi" w:hAnsiTheme="minorHAnsi" w:cstheme="minorHAnsi"/>
        </w:rPr>
        <w:t>anagement</w:t>
      </w:r>
      <w:r w:rsidRPr="009B127D">
        <w:rPr>
          <w:rFonts w:asciiTheme="minorHAnsi" w:hAnsiTheme="minorHAnsi" w:cstheme="minorHAnsi"/>
        </w:rPr>
        <w:t xml:space="preserve"> define Risk Management as:</w:t>
      </w:r>
    </w:p>
    <w:p w14:paraId="70C7DDCF" w14:textId="7F6EE21E" w:rsidR="008958CA" w:rsidRPr="009B127D" w:rsidRDefault="00553CE2" w:rsidP="00D114E7">
      <w:pPr>
        <w:jc w:val="center"/>
        <w:rPr>
          <w:rFonts w:asciiTheme="minorHAnsi" w:hAnsiTheme="minorHAnsi" w:cstheme="minorHAnsi"/>
          <w:i/>
          <w:iCs/>
          <w:shd w:val="clear" w:color="auto" w:fill="FFFFFF"/>
        </w:rPr>
      </w:pPr>
      <w:r w:rsidRPr="009B127D">
        <w:rPr>
          <w:rFonts w:asciiTheme="minorHAnsi" w:hAnsiTheme="minorHAnsi" w:cstheme="minorHAnsi"/>
          <w:i/>
          <w:iCs/>
        </w:rPr>
        <w:t>“</w:t>
      </w:r>
      <w:r w:rsidR="008958CA" w:rsidRPr="009B127D">
        <w:rPr>
          <w:rStyle w:val="Strong"/>
          <w:rFonts w:asciiTheme="minorHAnsi" w:hAnsiTheme="minorHAnsi" w:cstheme="minorHAnsi"/>
          <w:b w:val="0"/>
          <w:bCs w:val="0"/>
          <w:i/>
          <w:iCs/>
          <w:shd w:val="clear" w:color="auto" w:fill="FFFFFF"/>
        </w:rPr>
        <w:t>Risk management</w:t>
      </w:r>
      <w:r w:rsidR="008958CA" w:rsidRPr="009B127D">
        <w:rPr>
          <w:rFonts w:asciiTheme="minorHAnsi" w:hAnsiTheme="minorHAnsi" w:cstheme="minorHAnsi"/>
          <w:i/>
          <w:iCs/>
          <w:shd w:val="clear" w:color="auto" w:fill="FFFFFF"/>
        </w:rPr>
        <w:t> is a process that allows individual risk events and overall risk to be understood and managed proactively, </w:t>
      </w:r>
      <w:r w:rsidR="008958CA" w:rsidRPr="009B127D">
        <w:rPr>
          <w:rStyle w:val="Strong"/>
          <w:rFonts w:asciiTheme="minorHAnsi" w:hAnsiTheme="minorHAnsi" w:cstheme="minorHAnsi"/>
          <w:b w:val="0"/>
          <w:bCs w:val="0"/>
          <w:i/>
          <w:iCs/>
          <w:shd w:val="clear" w:color="auto" w:fill="FFFFFF"/>
        </w:rPr>
        <w:t>optimising success</w:t>
      </w:r>
      <w:r w:rsidR="008958CA" w:rsidRPr="009B127D">
        <w:rPr>
          <w:rFonts w:asciiTheme="minorHAnsi" w:hAnsiTheme="minorHAnsi" w:cstheme="minorHAnsi"/>
          <w:i/>
          <w:iCs/>
          <w:shd w:val="clear" w:color="auto" w:fill="FFFFFF"/>
        </w:rPr>
        <w:t> by </w:t>
      </w:r>
      <w:r w:rsidR="008958CA" w:rsidRPr="009B127D">
        <w:rPr>
          <w:rStyle w:val="Strong"/>
          <w:rFonts w:asciiTheme="minorHAnsi" w:hAnsiTheme="minorHAnsi" w:cstheme="minorHAnsi"/>
          <w:b w:val="0"/>
          <w:bCs w:val="0"/>
          <w:i/>
          <w:iCs/>
          <w:shd w:val="clear" w:color="auto" w:fill="FFFFFF"/>
        </w:rPr>
        <w:t>minimising threats</w:t>
      </w:r>
      <w:r w:rsidR="008958CA" w:rsidRPr="009B127D">
        <w:rPr>
          <w:rFonts w:asciiTheme="minorHAnsi" w:hAnsiTheme="minorHAnsi" w:cstheme="minorHAnsi"/>
          <w:b/>
          <w:bCs/>
          <w:i/>
          <w:iCs/>
          <w:shd w:val="clear" w:color="auto" w:fill="FFFFFF"/>
        </w:rPr>
        <w:t> </w:t>
      </w:r>
      <w:r w:rsidR="008958CA" w:rsidRPr="009B127D">
        <w:rPr>
          <w:rFonts w:asciiTheme="minorHAnsi" w:hAnsiTheme="minorHAnsi" w:cstheme="minorHAnsi"/>
          <w:i/>
          <w:iCs/>
          <w:shd w:val="clear" w:color="auto" w:fill="FFFFFF"/>
        </w:rPr>
        <w:t>and </w:t>
      </w:r>
      <w:r w:rsidR="008958CA" w:rsidRPr="009B127D">
        <w:rPr>
          <w:rStyle w:val="Strong"/>
          <w:rFonts w:asciiTheme="minorHAnsi" w:hAnsiTheme="minorHAnsi" w:cstheme="minorHAnsi"/>
          <w:b w:val="0"/>
          <w:bCs w:val="0"/>
          <w:i/>
          <w:iCs/>
          <w:shd w:val="clear" w:color="auto" w:fill="FFFFFF"/>
        </w:rPr>
        <w:t>maximising opportunities</w:t>
      </w:r>
      <w:r w:rsidR="008958CA" w:rsidRPr="009B127D">
        <w:rPr>
          <w:rStyle w:val="Strong"/>
          <w:rFonts w:asciiTheme="minorHAnsi" w:hAnsiTheme="minorHAnsi" w:cstheme="minorHAnsi"/>
          <w:i/>
          <w:iCs/>
          <w:shd w:val="clear" w:color="auto" w:fill="FFFFFF"/>
        </w:rPr>
        <w:t> </w:t>
      </w:r>
      <w:r w:rsidR="008958CA" w:rsidRPr="009B127D">
        <w:rPr>
          <w:rFonts w:asciiTheme="minorHAnsi" w:hAnsiTheme="minorHAnsi" w:cstheme="minorHAnsi"/>
          <w:i/>
          <w:iCs/>
          <w:shd w:val="clear" w:color="auto" w:fill="FFFFFF"/>
        </w:rPr>
        <w:t>and outcomes.</w:t>
      </w:r>
      <w:r w:rsidR="00D114E7" w:rsidRPr="009B127D">
        <w:rPr>
          <w:rFonts w:asciiTheme="minorHAnsi" w:hAnsiTheme="minorHAnsi" w:cstheme="minorHAnsi"/>
          <w:i/>
          <w:iCs/>
          <w:shd w:val="clear" w:color="auto" w:fill="FFFFFF"/>
        </w:rPr>
        <w:t>”</w:t>
      </w:r>
    </w:p>
    <w:p w14:paraId="51863B85" w14:textId="5AB4D1CB" w:rsidR="008958CA" w:rsidRPr="009B127D" w:rsidRDefault="008958CA" w:rsidP="006C18F9">
      <w:pPr>
        <w:jc w:val="right"/>
        <w:rPr>
          <w:rFonts w:asciiTheme="minorHAnsi" w:hAnsiTheme="minorHAnsi" w:cstheme="minorHAnsi"/>
          <w:sz w:val="18"/>
          <w:szCs w:val="18"/>
        </w:rPr>
      </w:pPr>
      <w:r w:rsidRPr="009B127D">
        <w:rPr>
          <w:rFonts w:asciiTheme="minorHAnsi" w:hAnsiTheme="minorHAnsi" w:cstheme="minorHAnsi"/>
          <w:sz w:val="18"/>
          <w:szCs w:val="18"/>
        </w:rPr>
        <w:t>APM</w:t>
      </w:r>
      <w:r w:rsidR="00DF3ED5" w:rsidRPr="009B127D">
        <w:rPr>
          <w:rFonts w:asciiTheme="minorHAnsi" w:hAnsiTheme="minorHAnsi" w:cstheme="minorHAnsi"/>
          <w:sz w:val="18"/>
          <w:szCs w:val="18"/>
        </w:rPr>
        <w:t xml:space="preserve"> </w:t>
      </w:r>
      <w:r w:rsidR="00954245">
        <w:rPr>
          <w:rFonts w:asciiTheme="minorHAnsi" w:hAnsiTheme="minorHAnsi" w:cstheme="minorHAnsi"/>
          <w:sz w:val="18"/>
          <w:szCs w:val="18"/>
        </w:rPr>
        <w:t>(</w:t>
      </w:r>
      <w:r w:rsidRPr="009B127D">
        <w:rPr>
          <w:rFonts w:asciiTheme="minorHAnsi" w:hAnsiTheme="minorHAnsi" w:cstheme="minorHAnsi"/>
          <w:sz w:val="18"/>
          <w:szCs w:val="18"/>
        </w:rPr>
        <w:t>2023</w:t>
      </w:r>
      <w:r w:rsidR="00954245">
        <w:rPr>
          <w:rFonts w:asciiTheme="minorHAnsi" w:hAnsiTheme="minorHAnsi" w:cstheme="minorHAnsi"/>
          <w:sz w:val="18"/>
          <w:szCs w:val="18"/>
        </w:rPr>
        <w:t>)</w:t>
      </w:r>
    </w:p>
    <w:p w14:paraId="1F431CC9" w14:textId="67AC7817" w:rsidR="002D66EA" w:rsidRPr="009B127D" w:rsidRDefault="004265FA" w:rsidP="00394BBB">
      <w:pPr>
        <w:rPr>
          <w:rFonts w:asciiTheme="minorHAnsi" w:hAnsiTheme="minorHAnsi" w:cstheme="minorHAnsi"/>
        </w:rPr>
      </w:pPr>
      <w:r w:rsidRPr="009B127D">
        <w:rPr>
          <w:rFonts w:asciiTheme="minorHAnsi" w:hAnsiTheme="minorHAnsi" w:cstheme="minorHAnsi"/>
        </w:rPr>
        <w:t>There are numerous methods available to managers; specialist</w:t>
      </w:r>
      <w:r w:rsidR="00A3760D" w:rsidRPr="009B127D">
        <w:rPr>
          <w:rFonts w:asciiTheme="minorHAnsi" w:hAnsiTheme="minorHAnsi" w:cstheme="minorHAnsi"/>
        </w:rPr>
        <w:t xml:space="preserve">s and </w:t>
      </w:r>
      <w:r w:rsidR="004F0C49" w:rsidRPr="009B127D">
        <w:rPr>
          <w:rFonts w:asciiTheme="minorHAnsi" w:hAnsiTheme="minorHAnsi" w:cstheme="minorHAnsi"/>
        </w:rPr>
        <w:t>consultants</w:t>
      </w:r>
      <w:r w:rsidR="00A3760D" w:rsidRPr="009B127D">
        <w:rPr>
          <w:rFonts w:asciiTheme="minorHAnsi" w:hAnsiTheme="minorHAnsi" w:cstheme="minorHAnsi"/>
        </w:rPr>
        <w:t xml:space="preserve"> to identify risk</w:t>
      </w:r>
      <w:r w:rsidR="00887338">
        <w:rPr>
          <w:rFonts w:asciiTheme="minorHAnsi" w:hAnsiTheme="minorHAnsi" w:cstheme="minorHAnsi"/>
        </w:rPr>
        <w:t xml:space="preserve"> as identified in ISO 31000.</w:t>
      </w:r>
      <w:r w:rsidR="0039581C">
        <w:rPr>
          <w:rFonts w:asciiTheme="minorHAnsi" w:hAnsiTheme="minorHAnsi" w:cstheme="minorHAnsi"/>
        </w:rPr>
        <w:t xml:space="preserve"> Techniques</w:t>
      </w:r>
      <w:r w:rsidR="004F0C49" w:rsidRPr="009B127D">
        <w:rPr>
          <w:rFonts w:asciiTheme="minorHAnsi" w:hAnsiTheme="minorHAnsi" w:cstheme="minorHAnsi"/>
        </w:rPr>
        <w:t xml:space="preserve"> include</w:t>
      </w:r>
      <w:r w:rsidR="0075606A" w:rsidRPr="009B127D">
        <w:rPr>
          <w:rFonts w:asciiTheme="minorHAnsi" w:hAnsiTheme="minorHAnsi" w:cstheme="minorHAnsi"/>
        </w:rPr>
        <w:t xml:space="preserve"> Brainstorming; Delp</w:t>
      </w:r>
      <w:r w:rsidR="001257C5" w:rsidRPr="009B127D">
        <w:rPr>
          <w:rFonts w:asciiTheme="minorHAnsi" w:hAnsiTheme="minorHAnsi" w:cstheme="minorHAnsi"/>
        </w:rPr>
        <w:t>h</w:t>
      </w:r>
      <w:r w:rsidR="0075606A" w:rsidRPr="009B127D">
        <w:rPr>
          <w:rFonts w:asciiTheme="minorHAnsi" w:hAnsiTheme="minorHAnsi" w:cstheme="minorHAnsi"/>
        </w:rPr>
        <w:t>i Technique; Interviewing; Root Cause Analysis</w:t>
      </w:r>
      <w:r w:rsidR="0066764A" w:rsidRPr="009B127D">
        <w:rPr>
          <w:rFonts w:asciiTheme="minorHAnsi" w:hAnsiTheme="minorHAnsi" w:cstheme="minorHAnsi"/>
        </w:rPr>
        <w:t xml:space="preserve">, SWOT analysis, Risk </w:t>
      </w:r>
      <w:r w:rsidR="001257C5" w:rsidRPr="009B127D">
        <w:rPr>
          <w:rFonts w:asciiTheme="minorHAnsi" w:hAnsiTheme="minorHAnsi" w:cstheme="minorHAnsi"/>
        </w:rPr>
        <w:t>Register;</w:t>
      </w:r>
      <w:r w:rsidR="0066764A" w:rsidRPr="009B127D">
        <w:rPr>
          <w:rFonts w:asciiTheme="minorHAnsi" w:hAnsiTheme="minorHAnsi" w:cstheme="minorHAnsi"/>
        </w:rPr>
        <w:t xml:space="preserve"> PESTLE </w:t>
      </w:r>
      <w:r w:rsidR="00E47AEE" w:rsidRPr="009B127D">
        <w:rPr>
          <w:rFonts w:asciiTheme="minorHAnsi" w:hAnsiTheme="minorHAnsi" w:cstheme="minorHAnsi"/>
        </w:rPr>
        <w:t xml:space="preserve">analysis; </w:t>
      </w:r>
      <w:r w:rsidR="002B1B8F">
        <w:rPr>
          <w:rFonts w:asciiTheme="minorHAnsi" w:hAnsiTheme="minorHAnsi" w:cstheme="minorHAnsi"/>
        </w:rPr>
        <w:t>five</w:t>
      </w:r>
      <w:r w:rsidR="00074DB5">
        <w:rPr>
          <w:rFonts w:asciiTheme="minorHAnsi" w:hAnsiTheme="minorHAnsi" w:cstheme="minorHAnsi"/>
        </w:rPr>
        <w:t xml:space="preserve"> steps to risk assessment; </w:t>
      </w:r>
      <w:r w:rsidR="00E47AEE" w:rsidRPr="009B127D">
        <w:rPr>
          <w:rFonts w:asciiTheme="minorHAnsi" w:hAnsiTheme="minorHAnsi" w:cstheme="minorHAnsi"/>
        </w:rPr>
        <w:t xml:space="preserve">probability and </w:t>
      </w:r>
      <w:r w:rsidR="003E2321">
        <w:rPr>
          <w:rFonts w:asciiTheme="minorHAnsi" w:hAnsiTheme="minorHAnsi" w:cstheme="minorHAnsi"/>
        </w:rPr>
        <w:t xml:space="preserve">an </w:t>
      </w:r>
      <w:r w:rsidR="00E47AEE" w:rsidRPr="009B127D">
        <w:rPr>
          <w:rFonts w:asciiTheme="minorHAnsi" w:hAnsiTheme="minorHAnsi" w:cstheme="minorHAnsi"/>
        </w:rPr>
        <w:t>impact matrix</w:t>
      </w:r>
      <w:r w:rsidR="001257C5" w:rsidRPr="009B127D">
        <w:rPr>
          <w:rFonts w:asciiTheme="minorHAnsi" w:hAnsiTheme="minorHAnsi" w:cstheme="minorHAnsi"/>
        </w:rPr>
        <w:t>.</w:t>
      </w:r>
    </w:p>
    <w:p w14:paraId="12C8EE18" w14:textId="46D4C864" w:rsidR="000A2252" w:rsidRPr="009B127D" w:rsidRDefault="000A2252" w:rsidP="00394BBB">
      <w:pPr>
        <w:rPr>
          <w:rFonts w:asciiTheme="minorHAnsi" w:hAnsiTheme="minorHAnsi" w:cstheme="minorHAnsi"/>
        </w:rPr>
      </w:pPr>
      <w:r w:rsidRPr="009B127D">
        <w:rPr>
          <w:rFonts w:asciiTheme="minorHAnsi" w:hAnsiTheme="minorHAnsi" w:cstheme="minorHAnsi"/>
        </w:rPr>
        <w:t xml:space="preserve">This suggests that the method used is not </w:t>
      </w:r>
      <w:r w:rsidR="001367D8" w:rsidRPr="009B127D">
        <w:rPr>
          <w:rFonts w:asciiTheme="minorHAnsi" w:hAnsiTheme="minorHAnsi" w:cstheme="minorHAnsi"/>
        </w:rPr>
        <w:t xml:space="preserve">important, but what is important is the identification of the risks, understanding how they can </w:t>
      </w:r>
      <w:r w:rsidR="00E02925" w:rsidRPr="009B127D">
        <w:rPr>
          <w:rFonts w:asciiTheme="minorHAnsi" w:hAnsiTheme="minorHAnsi" w:cstheme="minorHAnsi"/>
        </w:rPr>
        <w:t>be realised</w:t>
      </w:r>
      <w:r w:rsidR="008633E4" w:rsidRPr="009B127D">
        <w:rPr>
          <w:rFonts w:asciiTheme="minorHAnsi" w:hAnsiTheme="minorHAnsi" w:cstheme="minorHAnsi"/>
        </w:rPr>
        <w:t xml:space="preserve"> and </w:t>
      </w:r>
      <w:r w:rsidR="00E02925" w:rsidRPr="009B127D">
        <w:rPr>
          <w:rFonts w:asciiTheme="minorHAnsi" w:hAnsiTheme="minorHAnsi" w:cstheme="minorHAnsi"/>
        </w:rPr>
        <w:t>implementation of mitigati</w:t>
      </w:r>
      <w:r w:rsidR="00620B40">
        <w:rPr>
          <w:rFonts w:asciiTheme="minorHAnsi" w:hAnsiTheme="minorHAnsi" w:cstheme="minorHAnsi"/>
        </w:rPr>
        <w:t>ng</w:t>
      </w:r>
      <w:r w:rsidR="00E02925" w:rsidRPr="009B127D">
        <w:rPr>
          <w:rFonts w:asciiTheme="minorHAnsi" w:hAnsiTheme="minorHAnsi" w:cstheme="minorHAnsi"/>
        </w:rPr>
        <w:t xml:space="preserve"> action to </w:t>
      </w:r>
      <w:r w:rsidR="00553CE2" w:rsidRPr="009B127D">
        <w:rPr>
          <w:rFonts w:asciiTheme="minorHAnsi" w:hAnsiTheme="minorHAnsi" w:cstheme="minorHAnsi"/>
        </w:rPr>
        <w:t>eliminate or reduce the risk.</w:t>
      </w:r>
      <w:r w:rsidR="001D3E9C" w:rsidRPr="009B127D">
        <w:rPr>
          <w:rFonts w:asciiTheme="minorHAnsi" w:hAnsiTheme="minorHAnsi" w:cstheme="minorHAnsi"/>
        </w:rPr>
        <w:t xml:space="preserve"> </w:t>
      </w:r>
      <w:r w:rsidR="00C0594B" w:rsidRPr="009B127D">
        <w:rPr>
          <w:rFonts w:asciiTheme="minorHAnsi" w:hAnsiTheme="minorHAnsi" w:cstheme="minorHAnsi"/>
        </w:rPr>
        <w:t xml:space="preserve">However, </w:t>
      </w:r>
      <w:r w:rsidR="001D3E9C" w:rsidRPr="009B127D">
        <w:rPr>
          <w:rFonts w:asciiTheme="minorHAnsi" w:hAnsiTheme="minorHAnsi" w:cstheme="minorHAnsi"/>
        </w:rPr>
        <w:t xml:space="preserve">BSEN61508 </w:t>
      </w:r>
      <w:r w:rsidR="00C0594B" w:rsidRPr="009B127D">
        <w:rPr>
          <w:rFonts w:asciiTheme="minorHAnsi" w:hAnsiTheme="minorHAnsi" w:cstheme="minorHAnsi"/>
        </w:rPr>
        <w:t>and BSEN</w:t>
      </w:r>
      <w:r w:rsidR="001D3E9C" w:rsidRPr="009B127D">
        <w:rPr>
          <w:rFonts w:asciiTheme="minorHAnsi" w:hAnsiTheme="minorHAnsi" w:cstheme="minorHAnsi"/>
        </w:rPr>
        <w:t xml:space="preserve">61511 Risks on COMAH sites </w:t>
      </w:r>
      <w:r w:rsidR="00C0594B" w:rsidRPr="009B127D">
        <w:rPr>
          <w:rFonts w:asciiTheme="minorHAnsi" w:hAnsiTheme="minorHAnsi" w:cstheme="minorHAnsi"/>
        </w:rPr>
        <w:t>require</w:t>
      </w:r>
      <w:r w:rsidR="001D3E9C" w:rsidRPr="009B127D">
        <w:rPr>
          <w:rFonts w:asciiTheme="minorHAnsi" w:hAnsiTheme="minorHAnsi" w:cstheme="minorHAnsi"/>
        </w:rPr>
        <w:t xml:space="preserve"> Hazard Studies, Layer of Protection </w:t>
      </w:r>
      <w:r w:rsidR="007C2BB0" w:rsidRPr="009B127D">
        <w:rPr>
          <w:rFonts w:asciiTheme="minorHAnsi" w:hAnsiTheme="minorHAnsi" w:cstheme="minorHAnsi"/>
        </w:rPr>
        <w:t>Analysis</w:t>
      </w:r>
      <w:r w:rsidR="001D3E9C" w:rsidRPr="009B127D">
        <w:rPr>
          <w:rFonts w:asciiTheme="minorHAnsi" w:hAnsiTheme="minorHAnsi" w:cstheme="minorHAnsi"/>
        </w:rPr>
        <w:t xml:space="preserve"> and Functional Safety Asse</w:t>
      </w:r>
      <w:r w:rsidR="007C2BB0" w:rsidRPr="009B127D">
        <w:rPr>
          <w:rFonts w:asciiTheme="minorHAnsi" w:hAnsiTheme="minorHAnsi" w:cstheme="minorHAnsi"/>
        </w:rPr>
        <w:t>ss</w:t>
      </w:r>
      <w:r w:rsidR="001D3E9C" w:rsidRPr="009B127D">
        <w:rPr>
          <w:rFonts w:asciiTheme="minorHAnsi" w:hAnsiTheme="minorHAnsi" w:cstheme="minorHAnsi"/>
        </w:rPr>
        <w:t>ments to determine residual risk once</w:t>
      </w:r>
      <w:r w:rsidR="00402822" w:rsidRPr="009B127D">
        <w:rPr>
          <w:rFonts w:asciiTheme="minorHAnsi" w:hAnsiTheme="minorHAnsi" w:cstheme="minorHAnsi"/>
        </w:rPr>
        <w:t xml:space="preserve"> inherent safety risks are design</w:t>
      </w:r>
      <w:r w:rsidR="006C7C4E" w:rsidRPr="009B127D">
        <w:rPr>
          <w:rFonts w:asciiTheme="minorHAnsi" w:hAnsiTheme="minorHAnsi" w:cstheme="minorHAnsi"/>
        </w:rPr>
        <w:t>ed out</w:t>
      </w:r>
      <w:r w:rsidR="00402822" w:rsidRPr="009B127D">
        <w:rPr>
          <w:rFonts w:asciiTheme="minorHAnsi" w:hAnsiTheme="minorHAnsi" w:cstheme="minorHAnsi"/>
        </w:rPr>
        <w:t xml:space="preserve"> and individual protection layers implemented</w:t>
      </w:r>
      <w:r w:rsidR="00364687" w:rsidRPr="009B127D">
        <w:rPr>
          <w:rFonts w:asciiTheme="minorHAnsi" w:hAnsiTheme="minorHAnsi" w:cstheme="minorHAnsi"/>
        </w:rPr>
        <w:t xml:space="preserve">. Residual </w:t>
      </w:r>
      <w:r w:rsidR="0080661B">
        <w:rPr>
          <w:rFonts w:asciiTheme="minorHAnsi" w:hAnsiTheme="minorHAnsi" w:cstheme="minorHAnsi"/>
        </w:rPr>
        <w:t>r</w:t>
      </w:r>
      <w:r w:rsidR="00364687" w:rsidRPr="009B127D">
        <w:rPr>
          <w:rFonts w:asciiTheme="minorHAnsi" w:hAnsiTheme="minorHAnsi" w:cstheme="minorHAnsi"/>
        </w:rPr>
        <w:t xml:space="preserve">isk is </w:t>
      </w:r>
      <w:r w:rsidR="0048111A" w:rsidRPr="009B127D">
        <w:rPr>
          <w:rFonts w:asciiTheme="minorHAnsi" w:hAnsiTheme="minorHAnsi" w:cstheme="minorHAnsi"/>
        </w:rPr>
        <w:t xml:space="preserve">written as </w:t>
      </w:r>
      <w:r w:rsidR="00544117" w:rsidRPr="009B127D">
        <w:rPr>
          <w:rFonts w:asciiTheme="minorHAnsi" w:hAnsiTheme="minorHAnsi" w:cstheme="minorHAnsi"/>
        </w:rPr>
        <w:t>1</w:t>
      </w:r>
      <w:r w:rsidR="00A816E0" w:rsidRPr="009B127D">
        <w:rPr>
          <w:rFonts w:asciiTheme="minorHAnsi" w:hAnsiTheme="minorHAnsi" w:cstheme="minorHAnsi"/>
        </w:rPr>
        <w:t xml:space="preserve"> x 10</w:t>
      </w:r>
      <w:r w:rsidR="00A816E0" w:rsidRPr="00873635">
        <w:rPr>
          <w:rFonts w:asciiTheme="minorHAnsi" w:hAnsiTheme="minorHAnsi" w:cstheme="minorHAnsi"/>
          <w:vertAlign w:val="superscript"/>
        </w:rPr>
        <w:t>-x</w:t>
      </w:r>
      <w:r w:rsidR="00A816E0" w:rsidRPr="009B127D">
        <w:rPr>
          <w:rFonts w:asciiTheme="minorHAnsi" w:hAnsiTheme="minorHAnsi" w:cstheme="minorHAnsi"/>
        </w:rPr>
        <w:t xml:space="preserve"> and </w:t>
      </w:r>
      <w:r w:rsidR="00774A06">
        <w:rPr>
          <w:rFonts w:asciiTheme="minorHAnsi" w:hAnsiTheme="minorHAnsi" w:cstheme="minorHAnsi"/>
        </w:rPr>
        <w:t>where</w:t>
      </w:r>
      <w:r w:rsidR="00A816E0" w:rsidRPr="009B127D">
        <w:rPr>
          <w:rFonts w:asciiTheme="minorHAnsi" w:hAnsiTheme="minorHAnsi" w:cstheme="minorHAnsi"/>
        </w:rPr>
        <w:t xml:space="preserve"> not </w:t>
      </w:r>
      <w:r w:rsidR="0080661B">
        <w:rPr>
          <w:rFonts w:asciiTheme="minorHAnsi" w:hAnsiTheme="minorHAnsi" w:cstheme="minorHAnsi"/>
        </w:rPr>
        <w:t>t</w:t>
      </w:r>
      <w:r w:rsidR="00A816E0" w:rsidRPr="009B127D">
        <w:rPr>
          <w:rFonts w:asciiTheme="minorHAnsi" w:hAnsiTheme="minorHAnsi" w:cstheme="minorHAnsi"/>
        </w:rPr>
        <w:t>olerable further mitigated by Safety Integrated Functions</w:t>
      </w:r>
      <w:r w:rsidR="00F36F53" w:rsidRPr="009B127D">
        <w:rPr>
          <w:rFonts w:asciiTheme="minorHAnsi" w:hAnsiTheme="minorHAnsi" w:cstheme="minorHAnsi"/>
        </w:rPr>
        <w:t>.</w:t>
      </w:r>
    </w:p>
    <w:p w14:paraId="26D4B09E" w14:textId="204B81C9" w:rsidR="00E74BF2" w:rsidRPr="009B127D" w:rsidRDefault="00134214" w:rsidP="00370BE3">
      <w:pPr>
        <w:rPr>
          <w:rFonts w:asciiTheme="minorHAnsi" w:hAnsiTheme="minorHAnsi" w:cstheme="minorHAnsi"/>
        </w:rPr>
      </w:pPr>
      <w:r w:rsidRPr="009B127D">
        <w:rPr>
          <w:rFonts w:asciiTheme="minorHAnsi" w:hAnsiTheme="minorHAnsi" w:cstheme="minorHAnsi"/>
        </w:rPr>
        <w:t>A</w:t>
      </w:r>
      <w:r w:rsidR="00E74BF2" w:rsidRPr="009B127D">
        <w:rPr>
          <w:rFonts w:asciiTheme="minorHAnsi" w:hAnsiTheme="minorHAnsi" w:cstheme="minorHAnsi"/>
        </w:rPr>
        <w:t xml:space="preserve"> risk report </w:t>
      </w:r>
      <w:r w:rsidR="00DF5644" w:rsidRPr="009B127D">
        <w:rPr>
          <w:rFonts w:asciiTheme="minorHAnsi" w:hAnsiTheme="minorHAnsi" w:cstheme="minorHAnsi"/>
        </w:rPr>
        <w:t xml:space="preserve">is defined </w:t>
      </w:r>
      <w:r w:rsidR="00E74BF2" w:rsidRPr="009B127D">
        <w:rPr>
          <w:rFonts w:asciiTheme="minorHAnsi" w:hAnsiTheme="minorHAnsi" w:cstheme="minorHAnsi"/>
        </w:rPr>
        <w:t>as</w:t>
      </w:r>
      <w:r w:rsidR="004F30F5" w:rsidRPr="009B127D">
        <w:rPr>
          <w:rFonts w:asciiTheme="minorHAnsi" w:hAnsiTheme="minorHAnsi" w:cstheme="minorHAnsi"/>
        </w:rPr>
        <w:t>:</w:t>
      </w:r>
    </w:p>
    <w:p w14:paraId="7BB5340A" w14:textId="275F0494" w:rsidR="000B4351" w:rsidRPr="009B127D" w:rsidRDefault="00E74BF2" w:rsidP="00370BE3">
      <w:pPr>
        <w:rPr>
          <w:rFonts w:asciiTheme="minorHAnsi" w:hAnsiTheme="minorHAnsi" w:cstheme="minorHAnsi"/>
          <w:i/>
          <w:iCs/>
          <w:color w:val="202124"/>
          <w:shd w:val="clear" w:color="auto" w:fill="FFFFFF"/>
        </w:rPr>
      </w:pPr>
      <w:r w:rsidRPr="009B127D">
        <w:rPr>
          <w:rFonts w:asciiTheme="minorHAnsi" w:hAnsiTheme="minorHAnsi" w:cstheme="minorHAnsi"/>
          <w:i/>
          <w:iCs/>
        </w:rPr>
        <w:t>“</w:t>
      </w:r>
      <w:r w:rsidR="008757FC" w:rsidRPr="009B127D">
        <w:rPr>
          <w:rFonts w:asciiTheme="minorHAnsi" w:hAnsiTheme="minorHAnsi" w:cstheme="minorHAnsi"/>
          <w:i/>
          <w:iCs/>
        </w:rPr>
        <w:t xml:space="preserve"> </w:t>
      </w:r>
      <w:r w:rsidR="00B340B7" w:rsidRPr="009B127D">
        <w:rPr>
          <w:rFonts w:asciiTheme="minorHAnsi" w:hAnsiTheme="minorHAnsi" w:cstheme="minorHAnsi"/>
          <w:i/>
          <w:iCs/>
          <w:color w:val="202124"/>
          <w:shd w:val="clear" w:color="auto" w:fill="FFFFFF"/>
        </w:rPr>
        <w:t xml:space="preserve">A risk report imparts information about the company's most pressing risks at the moment. </w:t>
      </w:r>
      <w:r w:rsidR="003A1234" w:rsidRPr="009B127D">
        <w:rPr>
          <w:rFonts w:asciiTheme="minorHAnsi" w:hAnsiTheme="minorHAnsi" w:cstheme="minorHAnsi"/>
          <w:i/>
          <w:iCs/>
          <w:color w:val="202124"/>
          <w:shd w:val="clear" w:color="auto" w:fill="FFFFFF"/>
        </w:rPr>
        <w:t>Typically,</w:t>
      </w:r>
      <w:r w:rsidR="00B340B7" w:rsidRPr="009B127D">
        <w:rPr>
          <w:rFonts w:asciiTheme="minorHAnsi" w:hAnsiTheme="minorHAnsi" w:cstheme="minorHAnsi"/>
          <w:i/>
          <w:iCs/>
          <w:color w:val="202124"/>
          <w:shd w:val="clear" w:color="auto" w:fill="FFFFFF"/>
        </w:rPr>
        <w:t xml:space="preserve"> it will address critical risks, where consequences for the firm could be dire; as well as emerging risks that could cause larger trouble in the future if </w:t>
      </w:r>
      <w:r w:rsidR="00E81CEA" w:rsidRPr="009B127D">
        <w:rPr>
          <w:rFonts w:asciiTheme="minorHAnsi" w:hAnsiTheme="minorHAnsi" w:cstheme="minorHAnsi"/>
          <w:i/>
          <w:iCs/>
          <w:color w:val="202124"/>
          <w:shd w:val="clear" w:color="auto" w:fill="FFFFFF"/>
        </w:rPr>
        <w:t>they are</w:t>
      </w:r>
      <w:r w:rsidR="00B340B7" w:rsidRPr="009B127D">
        <w:rPr>
          <w:rFonts w:asciiTheme="minorHAnsi" w:hAnsiTheme="minorHAnsi" w:cstheme="minorHAnsi"/>
          <w:i/>
          <w:iCs/>
          <w:color w:val="202124"/>
          <w:shd w:val="clear" w:color="auto" w:fill="FFFFFF"/>
        </w:rPr>
        <w:t xml:space="preserve"> not monitored carefully”</w:t>
      </w:r>
    </w:p>
    <w:p w14:paraId="1EB44701" w14:textId="3626FC91" w:rsidR="00DF3ED5" w:rsidRPr="009B127D" w:rsidRDefault="00134214" w:rsidP="00134214">
      <w:pPr>
        <w:jc w:val="right"/>
        <w:rPr>
          <w:rFonts w:asciiTheme="minorHAnsi" w:hAnsiTheme="minorHAnsi" w:cstheme="minorHAnsi"/>
          <w:color w:val="202124"/>
          <w:sz w:val="18"/>
          <w:szCs w:val="18"/>
          <w:shd w:val="clear" w:color="auto" w:fill="FFFFFF"/>
        </w:rPr>
      </w:pPr>
      <w:r w:rsidRPr="009B127D">
        <w:rPr>
          <w:rFonts w:asciiTheme="minorHAnsi" w:hAnsiTheme="minorHAnsi" w:cstheme="minorHAnsi"/>
          <w:color w:val="202124"/>
          <w:sz w:val="18"/>
          <w:szCs w:val="18"/>
          <w:shd w:val="clear" w:color="auto" w:fill="FFFFFF"/>
        </w:rPr>
        <w:t xml:space="preserve">Kelly </w:t>
      </w:r>
      <w:r w:rsidR="00954245">
        <w:rPr>
          <w:rFonts w:asciiTheme="minorHAnsi" w:hAnsiTheme="minorHAnsi" w:cstheme="minorHAnsi"/>
          <w:color w:val="202124"/>
          <w:sz w:val="18"/>
          <w:szCs w:val="18"/>
          <w:shd w:val="clear" w:color="auto" w:fill="FFFFFF"/>
        </w:rPr>
        <w:t>(</w:t>
      </w:r>
      <w:r w:rsidRPr="009B127D">
        <w:rPr>
          <w:rFonts w:asciiTheme="minorHAnsi" w:hAnsiTheme="minorHAnsi" w:cstheme="minorHAnsi"/>
          <w:color w:val="202124"/>
          <w:sz w:val="18"/>
          <w:szCs w:val="18"/>
          <w:shd w:val="clear" w:color="auto" w:fill="FFFFFF"/>
        </w:rPr>
        <w:t>2020</w:t>
      </w:r>
      <w:r w:rsidR="00954245">
        <w:rPr>
          <w:rFonts w:asciiTheme="minorHAnsi" w:hAnsiTheme="minorHAnsi" w:cstheme="minorHAnsi"/>
          <w:color w:val="202124"/>
          <w:sz w:val="18"/>
          <w:szCs w:val="18"/>
          <w:shd w:val="clear" w:color="auto" w:fill="FFFFFF"/>
        </w:rPr>
        <w:t>)</w:t>
      </w:r>
    </w:p>
    <w:p w14:paraId="4E4D68D1" w14:textId="33E6470F" w:rsidR="00BD1A5B" w:rsidRPr="009B127D" w:rsidRDefault="00BD1A5B" w:rsidP="00370BE3">
      <w:pPr>
        <w:rPr>
          <w:rFonts w:asciiTheme="minorHAnsi" w:hAnsiTheme="minorHAnsi" w:cstheme="minorHAnsi"/>
          <w:color w:val="202124"/>
          <w:shd w:val="clear" w:color="auto" w:fill="FFFFFF"/>
        </w:rPr>
      </w:pPr>
      <w:r w:rsidRPr="009B127D">
        <w:rPr>
          <w:rFonts w:asciiTheme="minorHAnsi" w:hAnsiTheme="minorHAnsi" w:cstheme="minorHAnsi"/>
          <w:color w:val="202124"/>
          <w:shd w:val="clear" w:color="auto" w:fill="FFFFFF"/>
        </w:rPr>
        <w:t xml:space="preserve">A risk </w:t>
      </w:r>
      <w:r w:rsidR="00F5351B" w:rsidRPr="009B127D">
        <w:rPr>
          <w:rFonts w:asciiTheme="minorHAnsi" w:hAnsiTheme="minorHAnsi" w:cstheme="minorHAnsi"/>
          <w:color w:val="202124"/>
          <w:shd w:val="clear" w:color="auto" w:fill="FFFFFF"/>
        </w:rPr>
        <w:t>register</w:t>
      </w:r>
      <w:r w:rsidRPr="009B127D">
        <w:rPr>
          <w:rFonts w:asciiTheme="minorHAnsi" w:hAnsiTheme="minorHAnsi" w:cstheme="minorHAnsi"/>
          <w:color w:val="202124"/>
          <w:shd w:val="clear" w:color="auto" w:fill="FFFFFF"/>
        </w:rPr>
        <w:t xml:space="preserve"> needs to be a living document with a regular review cycle as </w:t>
      </w:r>
      <w:r w:rsidR="00380838" w:rsidRPr="009B127D">
        <w:rPr>
          <w:rFonts w:asciiTheme="minorHAnsi" w:hAnsiTheme="minorHAnsi" w:cstheme="minorHAnsi"/>
          <w:color w:val="202124"/>
          <w:shd w:val="clear" w:color="auto" w:fill="FFFFFF"/>
        </w:rPr>
        <w:t xml:space="preserve">risk can change over time; new risks can be </w:t>
      </w:r>
      <w:r w:rsidR="003A1234" w:rsidRPr="009B127D">
        <w:rPr>
          <w:rFonts w:asciiTheme="minorHAnsi" w:hAnsiTheme="minorHAnsi" w:cstheme="minorHAnsi"/>
          <w:color w:val="202124"/>
          <w:shd w:val="clear" w:color="auto" w:fill="FFFFFF"/>
        </w:rPr>
        <w:t>identified,</w:t>
      </w:r>
      <w:r w:rsidR="00380838" w:rsidRPr="009B127D">
        <w:rPr>
          <w:rFonts w:asciiTheme="minorHAnsi" w:hAnsiTheme="minorHAnsi" w:cstheme="minorHAnsi"/>
          <w:color w:val="202124"/>
          <w:shd w:val="clear" w:color="auto" w:fill="FFFFFF"/>
        </w:rPr>
        <w:t xml:space="preserve"> and mitigation factors may no longer be adequate.</w:t>
      </w:r>
    </w:p>
    <w:p w14:paraId="44EE908B" w14:textId="09B9FD20" w:rsidR="00B340B7" w:rsidRPr="009B127D" w:rsidRDefault="006C5BF3" w:rsidP="00370BE3">
      <w:pPr>
        <w:rPr>
          <w:rFonts w:asciiTheme="minorHAnsi" w:hAnsiTheme="minorHAnsi" w:cstheme="minorHAnsi"/>
        </w:rPr>
      </w:pPr>
      <w:r w:rsidRPr="009B127D">
        <w:rPr>
          <w:rFonts w:asciiTheme="minorHAnsi" w:hAnsiTheme="minorHAnsi" w:cstheme="minorHAnsi"/>
        </w:rPr>
        <w:t>The</w:t>
      </w:r>
      <w:r w:rsidR="006D5C48" w:rsidRPr="009B127D">
        <w:rPr>
          <w:rFonts w:asciiTheme="minorHAnsi" w:hAnsiTheme="minorHAnsi" w:cstheme="minorHAnsi"/>
        </w:rPr>
        <w:t xml:space="preserve">re are numerous </w:t>
      </w:r>
      <w:r w:rsidR="0027064E" w:rsidRPr="009B127D">
        <w:rPr>
          <w:rFonts w:asciiTheme="minorHAnsi" w:hAnsiTheme="minorHAnsi" w:cstheme="minorHAnsi"/>
        </w:rPr>
        <w:t>risk assessment template available</w:t>
      </w:r>
      <w:r w:rsidR="001222C2" w:rsidRPr="009B127D">
        <w:rPr>
          <w:rFonts w:asciiTheme="minorHAnsi" w:hAnsiTheme="minorHAnsi" w:cstheme="minorHAnsi"/>
        </w:rPr>
        <w:t xml:space="preserve">. One </w:t>
      </w:r>
      <w:r w:rsidR="00BB212C" w:rsidRPr="009B127D">
        <w:rPr>
          <w:rFonts w:asciiTheme="minorHAnsi" w:hAnsiTheme="minorHAnsi" w:cstheme="minorHAnsi"/>
        </w:rPr>
        <w:t xml:space="preserve">of the most </w:t>
      </w:r>
      <w:r w:rsidR="001222C2" w:rsidRPr="009B127D">
        <w:rPr>
          <w:rFonts w:asciiTheme="minorHAnsi" w:hAnsiTheme="minorHAnsi" w:cstheme="minorHAnsi"/>
        </w:rPr>
        <w:t xml:space="preserve">common </w:t>
      </w:r>
      <w:r w:rsidR="00B8057D" w:rsidRPr="009B127D">
        <w:rPr>
          <w:rFonts w:asciiTheme="minorHAnsi" w:hAnsiTheme="minorHAnsi" w:cstheme="minorHAnsi"/>
        </w:rPr>
        <w:t>templates</w:t>
      </w:r>
      <w:r w:rsidR="001222C2" w:rsidRPr="009B127D">
        <w:rPr>
          <w:rFonts w:asciiTheme="minorHAnsi" w:hAnsiTheme="minorHAnsi" w:cstheme="minorHAnsi"/>
        </w:rPr>
        <w:t xml:space="preserve"> is the HSE 5 steps to Risk </w:t>
      </w:r>
      <w:r w:rsidR="003B392C" w:rsidRPr="009B127D">
        <w:rPr>
          <w:rFonts w:asciiTheme="minorHAnsi" w:hAnsiTheme="minorHAnsi" w:cstheme="minorHAnsi"/>
        </w:rPr>
        <w:t>Assessment</w:t>
      </w:r>
      <w:r w:rsidR="001222C2" w:rsidRPr="009B127D">
        <w:rPr>
          <w:rFonts w:asciiTheme="minorHAnsi" w:hAnsiTheme="minorHAnsi" w:cstheme="minorHAnsi"/>
        </w:rPr>
        <w:t xml:space="preserve"> </w:t>
      </w:r>
      <w:r w:rsidR="003B392C" w:rsidRPr="009B127D">
        <w:rPr>
          <w:rFonts w:asciiTheme="minorHAnsi" w:hAnsiTheme="minorHAnsi" w:cstheme="minorHAnsi"/>
        </w:rPr>
        <w:t xml:space="preserve">as </w:t>
      </w:r>
      <w:r w:rsidR="001222C2" w:rsidRPr="009B127D">
        <w:rPr>
          <w:rFonts w:asciiTheme="minorHAnsi" w:hAnsiTheme="minorHAnsi" w:cstheme="minorHAnsi"/>
        </w:rPr>
        <w:t xml:space="preserve">shown </w:t>
      </w:r>
      <w:r w:rsidR="00705312" w:rsidRPr="009B127D">
        <w:rPr>
          <w:rFonts w:asciiTheme="minorHAnsi" w:hAnsiTheme="minorHAnsi" w:cstheme="minorHAnsi"/>
        </w:rPr>
        <w:t xml:space="preserve">in figure </w:t>
      </w:r>
      <w:r w:rsidR="00220926" w:rsidRPr="009B127D">
        <w:rPr>
          <w:rFonts w:asciiTheme="minorHAnsi" w:hAnsiTheme="minorHAnsi" w:cstheme="minorHAnsi"/>
        </w:rPr>
        <w:t>4</w:t>
      </w:r>
      <w:r w:rsidR="00BB212C" w:rsidRPr="009B127D">
        <w:rPr>
          <w:rFonts w:asciiTheme="minorHAnsi" w:hAnsiTheme="minorHAnsi" w:cstheme="minorHAnsi"/>
        </w:rPr>
        <w:t xml:space="preserve"> </w:t>
      </w:r>
      <w:r w:rsidR="001A6ABF" w:rsidRPr="009B127D">
        <w:rPr>
          <w:rFonts w:asciiTheme="minorHAnsi" w:hAnsiTheme="minorHAnsi" w:cstheme="minorHAnsi"/>
        </w:rPr>
        <w:t>and business</w:t>
      </w:r>
      <w:r w:rsidR="005675D9">
        <w:rPr>
          <w:rFonts w:asciiTheme="minorHAnsi" w:hAnsiTheme="minorHAnsi" w:cstheme="minorHAnsi"/>
        </w:rPr>
        <w:t xml:space="preserve"> often create their </w:t>
      </w:r>
      <w:r w:rsidR="001A6ABF" w:rsidRPr="009B127D">
        <w:rPr>
          <w:rFonts w:asciiTheme="minorHAnsi" w:hAnsiTheme="minorHAnsi" w:cstheme="minorHAnsi"/>
        </w:rPr>
        <w:t>own interpretation of this template</w:t>
      </w:r>
      <w:r w:rsidR="0097117F" w:rsidRPr="009B127D">
        <w:rPr>
          <w:rFonts w:asciiTheme="minorHAnsi" w:hAnsiTheme="minorHAnsi" w:cstheme="minorHAnsi"/>
        </w:rPr>
        <w:t>.</w:t>
      </w:r>
    </w:p>
    <w:p w14:paraId="4DD3942A" w14:textId="48E7EE7E" w:rsidR="00DF5644" w:rsidRPr="009B127D" w:rsidRDefault="00DF5644" w:rsidP="00370BE3">
      <w:pPr>
        <w:rPr>
          <w:rFonts w:asciiTheme="minorHAnsi" w:hAnsiTheme="minorHAnsi" w:cstheme="minorHAnsi"/>
        </w:rPr>
      </w:pPr>
    </w:p>
    <w:p w14:paraId="04B52C72" w14:textId="3576CEA2" w:rsidR="00DF5644" w:rsidRPr="009B127D" w:rsidRDefault="00DF5644" w:rsidP="00370BE3">
      <w:pPr>
        <w:rPr>
          <w:rFonts w:asciiTheme="minorHAnsi" w:hAnsiTheme="minorHAnsi" w:cstheme="minorHAnsi"/>
        </w:rPr>
      </w:pPr>
    </w:p>
    <w:p w14:paraId="29E1DFB0" w14:textId="594F3DAD" w:rsidR="00DF5644" w:rsidRPr="009B127D" w:rsidRDefault="00DF5644" w:rsidP="00370BE3">
      <w:pPr>
        <w:rPr>
          <w:rFonts w:asciiTheme="minorHAnsi" w:hAnsiTheme="minorHAnsi" w:cstheme="minorHAnsi"/>
        </w:rPr>
      </w:pPr>
    </w:p>
    <w:p w14:paraId="4FFDEE6A" w14:textId="77777777" w:rsidR="00DF5644" w:rsidRPr="009B127D" w:rsidRDefault="00DF5644" w:rsidP="00370BE3">
      <w:pPr>
        <w:rPr>
          <w:rFonts w:asciiTheme="minorHAnsi" w:hAnsiTheme="minorHAnsi" w:cstheme="minorHAnsi"/>
        </w:rPr>
      </w:pPr>
    </w:p>
    <w:p w14:paraId="76F111E8" w14:textId="3F552231" w:rsidR="00705312" w:rsidRPr="00A62A10" w:rsidRDefault="00705312" w:rsidP="004B050E">
      <w:pPr>
        <w:spacing w:after="0"/>
        <w:rPr>
          <w:rFonts w:asciiTheme="minorHAnsi" w:hAnsiTheme="minorHAnsi" w:cstheme="minorHAnsi"/>
        </w:rPr>
      </w:pPr>
      <w:r w:rsidRPr="00A62A10">
        <w:rPr>
          <w:rFonts w:asciiTheme="minorHAnsi" w:hAnsiTheme="minorHAnsi" w:cstheme="minorHAnsi"/>
          <w:b/>
          <w:bCs/>
        </w:rPr>
        <w:t xml:space="preserve">Figure </w:t>
      </w:r>
      <w:r w:rsidR="00220926" w:rsidRPr="00A62A10">
        <w:rPr>
          <w:rFonts w:asciiTheme="minorHAnsi" w:hAnsiTheme="minorHAnsi" w:cstheme="minorHAnsi"/>
          <w:b/>
          <w:bCs/>
        </w:rPr>
        <w:t>4</w:t>
      </w:r>
      <w:r w:rsidRPr="00A62A10">
        <w:rPr>
          <w:rFonts w:asciiTheme="minorHAnsi" w:hAnsiTheme="minorHAnsi" w:cstheme="minorHAnsi"/>
          <w:b/>
          <w:bCs/>
        </w:rPr>
        <w:t>:</w:t>
      </w:r>
      <w:r w:rsidRPr="00A62A10">
        <w:rPr>
          <w:rFonts w:asciiTheme="minorHAnsi" w:hAnsiTheme="minorHAnsi" w:cstheme="minorHAnsi"/>
        </w:rPr>
        <w:t xml:space="preserve"> </w:t>
      </w:r>
      <w:r w:rsidR="003B392C" w:rsidRPr="00A62A10">
        <w:rPr>
          <w:rFonts w:asciiTheme="minorHAnsi" w:hAnsiTheme="minorHAnsi" w:cstheme="minorHAnsi"/>
        </w:rPr>
        <w:t>HSE</w:t>
      </w:r>
      <w:r w:rsidRPr="00A62A10">
        <w:rPr>
          <w:rFonts w:asciiTheme="minorHAnsi" w:hAnsiTheme="minorHAnsi" w:cstheme="minorHAnsi"/>
        </w:rPr>
        <w:t xml:space="preserve"> Risk </w:t>
      </w:r>
      <w:r w:rsidR="003B392C" w:rsidRPr="00A62A10">
        <w:rPr>
          <w:rFonts w:asciiTheme="minorHAnsi" w:hAnsiTheme="minorHAnsi" w:cstheme="minorHAnsi"/>
        </w:rPr>
        <w:t>Assessment</w:t>
      </w:r>
      <w:r w:rsidRPr="00A62A10">
        <w:rPr>
          <w:rFonts w:asciiTheme="minorHAnsi" w:hAnsiTheme="minorHAnsi" w:cstheme="minorHAnsi"/>
        </w:rPr>
        <w:t xml:space="preserve"> T</w:t>
      </w:r>
      <w:r w:rsidR="003B392C" w:rsidRPr="00A62A10">
        <w:rPr>
          <w:rFonts w:asciiTheme="minorHAnsi" w:hAnsiTheme="minorHAnsi" w:cstheme="minorHAnsi"/>
        </w:rPr>
        <w:t>emplate</w:t>
      </w:r>
    </w:p>
    <w:p w14:paraId="5C88151C" w14:textId="49A19975" w:rsidR="00705312" w:rsidRPr="009B127D" w:rsidRDefault="00705312" w:rsidP="004B050E">
      <w:pPr>
        <w:spacing w:after="0"/>
        <w:jc w:val="center"/>
        <w:rPr>
          <w:rFonts w:asciiTheme="minorHAnsi" w:hAnsiTheme="minorHAnsi" w:cstheme="minorHAnsi"/>
        </w:rPr>
      </w:pPr>
      <w:r w:rsidRPr="009B127D">
        <w:rPr>
          <w:rFonts w:asciiTheme="minorHAnsi" w:hAnsiTheme="minorHAnsi" w:cstheme="minorHAnsi"/>
          <w:noProof/>
        </w:rPr>
        <w:drawing>
          <wp:inline distT="0" distB="0" distL="0" distR="0" wp14:anchorId="6CDFD2A2" wp14:editId="0517512D">
            <wp:extent cx="4013835" cy="1504883"/>
            <wp:effectExtent l="0" t="0" r="5715"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t="4242"/>
                    <a:stretch/>
                  </pic:blipFill>
                  <pic:spPr bwMode="auto">
                    <a:xfrm>
                      <a:off x="0" y="0"/>
                      <a:ext cx="4042445" cy="1515610"/>
                    </a:xfrm>
                    <a:prstGeom prst="rect">
                      <a:avLst/>
                    </a:prstGeom>
                    <a:ln>
                      <a:noFill/>
                    </a:ln>
                    <a:extLst>
                      <a:ext uri="{53640926-AAD7-44D8-BBD7-CCE9431645EC}">
                        <a14:shadowObscured xmlns:a14="http://schemas.microsoft.com/office/drawing/2010/main"/>
                      </a:ext>
                    </a:extLst>
                  </pic:spPr>
                </pic:pic>
              </a:graphicData>
            </a:graphic>
          </wp:inline>
        </w:drawing>
      </w:r>
    </w:p>
    <w:p w14:paraId="5788F8D7" w14:textId="66D21655" w:rsidR="00705312" w:rsidRPr="009B127D" w:rsidRDefault="00705312" w:rsidP="003B392C">
      <w:pPr>
        <w:jc w:val="right"/>
        <w:rPr>
          <w:rFonts w:asciiTheme="minorHAnsi" w:hAnsiTheme="minorHAnsi" w:cstheme="minorHAnsi"/>
          <w:sz w:val="18"/>
          <w:szCs w:val="18"/>
        </w:rPr>
      </w:pPr>
      <w:r w:rsidRPr="009B127D">
        <w:rPr>
          <w:rFonts w:asciiTheme="minorHAnsi" w:hAnsiTheme="minorHAnsi" w:cstheme="minorHAnsi"/>
          <w:sz w:val="18"/>
          <w:szCs w:val="18"/>
        </w:rPr>
        <w:t>H</w:t>
      </w:r>
      <w:r w:rsidR="00DF5644" w:rsidRPr="009B127D">
        <w:rPr>
          <w:rFonts w:asciiTheme="minorHAnsi" w:hAnsiTheme="minorHAnsi" w:cstheme="minorHAnsi"/>
          <w:sz w:val="18"/>
          <w:szCs w:val="18"/>
        </w:rPr>
        <w:t>SE</w:t>
      </w:r>
      <w:r w:rsidRPr="009B127D">
        <w:rPr>
          <w:rFonts w:asciiTheme="minorHAnsi" w:hAnsiTheme="minorHAnsi" w:cstheme="minorHAnsi"/>
          <w:sz w:val="18"/>
          <w:szCs w:val="18"/>
        </w:rPr>
        <w:t xml:space="preserve"> </w:t>
      </w:r>
      <w:r w:rsidR="00954245">
        <w:rPr>
          <w:rFonts w:asciiTheme="minorHAnsi" w:hAnsiTheme="minorHAnsi" w:cstheme="minorHAnsi"/>
          <w:sz w:val="18"/>
          <w:szCs w:val="18"/>
        </w:rPr>
        <w:t>(</w:t>
      </w:r>
      <w:r w:rsidRPr="009B127D">
        <w:rPr>
          <w:rFonts w:asciiTheme="minorHAnsi" w:hAnsiTheme="minorHAnsi" w:cstheme="minorHAnsi"/>
          <w:sz w:val="18"/>
          <w:szCs w:val="18"/>
        </w:rPr>
        <w:t>2023</w:t>
      </w:r>
      <w:r w:rsidR="00954245">
        <w:rPr>
          <w:rFonts w:asciiTheme="minorHAnsi" w:hAnsiTheme="minorHAnsi" w:cstheme="minorHAnsi"/>
          <w:sz w:val="18"/>
          <w:szCs w:val="18"/>
        </w:rPr>
        <w:t>)</w:t>
      </w:r>
    </w:p>
    <w:p w14:paraId="4E131BC1" w14:textId="0C07B816" w:rsidR="00BB212C" w:rsidRPr="009B127D" w:rsidRDefault="0097117F" w:rsidP="00BB212C">
      <w:pPr>
        <w:rPr>
          <w:rFonts w:asciiTheme="minorHAnsi" w:hAnsiTheme="minorHAnsi" w:cstheme="minorHAnsi"/>
          <w:color w:val="202124"/>
          <w:shd w:val="clear" w:color="auto" w:fill="FFFFFF"/>
        </w:rPr>
      </w:pPr>
      <w:r w:rsidRPr="009B127D">
        <w:rPr>
          <w:rFonts w:asciiTheme="minorHAnsi" w:hAnsiTheme="minorHAnsi" w:cstheme="minorHAnsi"/>
        </w:rPr>
        <w:t xml:space="preserve">This style of Risk assessment </w:t>
      </w:r>
      <w:r w:rsidR="001A6ABF" w:rsidRPr="009B127D">
        <w:rPr>
          <w:rFonts w:asciiTheme="minorHAnsi" w:hAnsiTheme="minorHAnsi" w:cstheme="minorHAnsi"/>
        </w:rPr>
        <w:t xml:space="preserve">however </w:t>
      </w:r>
      <w:r w:rsidR="005847B9" w:rsidRPr="009B127D">
        <w:rPr>
          <w:rFonts w:asciiTheme="minorHAnsi" w:hAnsiTheme="minorHAnsi" w:cstheme="minorHAnsi"/>
        </w:rPr>
        <w:t xml:space="preserve">is ideally suited </w:t>
      </w:r>
      <w:r w:rsidR="005D56F9" w:rsidRPr="009B127D">
        <w:rPr>
          <w:rFonts w:asciiTheme="minorHAnsi" w:hAnsiTheme="minorHAnsi" w:cstheme="minorHAnsi"/>
        </w:rPr>
        <w:t xml:space="preserve">to applications where </w:t>
      </w:r>
      <w:r w:rsidR="00B8057D" w:rsidRPr="009B127D">
        <w:rPr>
          <w:rFonts w:asciiTheme="minorHAnsi" w:hAnsiTheme="minorHAnsi" w:cstheme="minorHAnsi"/>
        </w:rPr>
        <w:t>task-based</w:t>
      </w:r>
      <w:r w:rsidR="005D56F9" w:rsidRPr="009B127D">
        <w:rPr>
          <w:rFonts w:asciiTheme="minorHAnsi" w:hAnsiTheme="minorHAnsi" w:cstheme="minorHAnsi"/>
        </w:rPr>
        <w:t xml:space="preserve"> risks are involved</w:t>
      </w:r>
      <w:r w:rsidR="005A493D" w:rsidRPr="009B127D">
        <w:rPr>
          <w:rFonts w:asciiTheme="minorHAnsi" w:hAnsiTheme="minorHAnsi" w:cstheme="minorHAnsi"/>
        </w:rPr>
        <w:t>. T</w:t>
      </w:r>
      <w:r w:rsidR="00BB212C" w:rsidRPr="009B127D">
        <w:rPr>
          <w:rFonts w:asciiTheme="minorHAnsi" w:hAnsiTheme="minorHAnsi" w:cstheme="minorHAnsi"/>
          <w:color w:val="202124"/>
          <w:shd w:val="clear" w:color="auto" w:fill="FFFFFF"/>
        </w:rPr>
        <w:t xml:space="preserve">he APM definition of risk management </w:t>
      </w:r>
      <w:r w:rsidR="005A493D" w:rsidRPr="009B127D">
        <w:rPr>
          <w:rFonts w:asciiTheme="minorHAnsi" w:hAnsiTheme="minorHAnsi" w:cstheme="minorHAnsi"/>
          <w:color w:val="202124"/>
          <w:shd w:val="clear" w:color="auto" w:fill="FFFFFF"/>
        </w:rPr>
        <w:t xml:space="preserve">mentions </w:t>
      </w:r>
      <w:r w:rsidR="00804951" w:rsidRPr="009B127D">
        <w:rPr>
          <w:rFonts w:asciiTheme="minorHAnsi" w:hAnsiTheme="minorHAnsi" w:cstheme="minorHAnsi"/>
          <w:color w:val="202124"/>
          <w:shd w:val="clear" w:color="auto" w:fill="FFFFFF"/>
        </w:rPr>
        <w:t>identif</w:t>
      </w:r>
      <w:r w:rsidR="00620B40">
        <w:rPr>
          <w:rFonts w:asciiTheme="minorHAnsi" w:hAnsiTheme="minorHAnsi" w:cstheme="minorHAnsi"/>
          <w:color w:val="202124"/>
          <w:shd w:val="clear" w:color="auto" w:fill="FFFFFF"/>
        </w:rPr>
        <w:t>ying</w:t>
      </w:r>
      <w:r w:rsidR="005A493D" w:rsidRPr="009B127D">
        <w:rPr>
          <w:rFonts w:asciiTheme="minorHAnsi" w:hAnsiTheme="minorHAnsi" w:cstheme="minorHAnsi"/>
          <w:color w:val="202124"/>
          <w:shd w:val="clear" w:color="auto" w:fill="FFFFFF"/>
        </w:rPr>
        <w:t xml:space="preserve"> threat</w:t>
      </w:r>
      <w:r w:rsidR="00804951" w:rsidRPr="009B127D">
        <w:rPr>
          <w:rFonts w:asciiTheme="minorHAnsi" w:hAnsiTheme="minorHAnsi" w:cstheme="minorHAnsi"/>
          <w:color w:val="202124"/>
          <w:shd w:val="clear" w:color="auto" w:fill="FFFFFF"/>
        </w:rPr>
        <w:t xml:space="preserve">s </w:t>
      </w:r>
      <w:r w:rsidR="00BB212C" w:rsidRPr="009B127D">
        <w:rPr>
          <w:rFonts w:asciiTheme="minorHAnsi" w:hAnsiTheme="minorHAnsi" w:cstheme="minorHAnsi"/>
          <w:color w:val="202124"/>
          <w:shd w:val="clear" w:color="auto" w:fill="FFFFFF"/>
        </w:rPr>
        <w:t xml:space="preserve">and </w:t>
      </w:r>
      <w:r w:rsidR="00804951" w:rsidRPr="009B127D">
        <w:rPr>
          <w:rFonts w:asciiTheme="minorHAnsi" w:hAnsiTheme="minorHAnsi" w:cstheme="minorHAnsi"/>
          <w:color w:val="202124"/>
          <w:shd w:val="clear" w:color="auto" w:fill="FFFFFF"/>
        </w:rPr>
        <w:t>opportunities</w:t>
      </w:r>
      <w:r w:rsidR="00935502">
        <w:rPr>
          <w:rFonts w:asciiTheme="minorHAnsi" w:hAnsiTheme="minorHAnsi" w:cstheme="minorHAnsi"/>
          <w:color w:val="202124"/>
          <w:shd w:val="clear" w:color="auto" w:fill="FFFFFF"/>
        </w:rPr>
        <w:t>. B</w:t>
      </w:r>
      <w:r w:rsidR="005B5557" w:rsidRPr="009B127D">
        <w:rPr>
          <w:rFonts w:asciiTheme="minorHAnsi" w:hAnsiTheme="minorHAnsi" w:cstheme="minorHAnsi"/>
          <w:color w:val="202124"/>
          <w:shd w:val="clear" w:color="auto" w:fill="FFFFFF"/>
        </w:rPr>
        <w:t>ased on this definition</w:t>
      </w:r>
      <w:r w:rsidR="00BB212C" w:rsidRPr="009B127D">
        <w:rPr>
          <w:rFonts w:asciiTheme="minorHAnsi" w:hAnsiTheme="minorHAnsi" w:cstheme="minorHAnsi"/>
          <w:color w:val="202124"/>
          <w:shd w:val="clear" w:color="auto" w:fill="FFFFFF"/>
        </w:rPr>
        <w:t>, th</w:t>
      </w:r>
      <w:r w:rsidR="00935502">
        <w:rPr>
          <w:rFonts w:asciiTheme="minorHAnsi" w:hAnsiTheme="minorHAnsi" w:cstheme="minorHAnsi"/>
          <w:color w:val="202124"/>
          <w:shd w:val="clear" w:color="auto" w:fill="FFFFFF"/>
        </w:rPr>
        <w:t>e</w:t>
      </w:r>
      <w:r w:rsidR="00BB212C" w:rsidRPr="009B127D">
        <w:rPr>
          <w:rFonts w:asciiTheme="minorHAnsi" w:hAnsiTheme="minorHAnsi" w:cstheme="minorHAnsi"/>
          <w:color w:val="202124"/>
          <w:shd w:val="clear" w:color="auto" w:fill="FFFFFF"/>
        </w:rPr>
        <w:t xml:space="preserve"> report </w:t>
      </w:r>
      <w:r w:rsidR="00A13C3A">
        <w:rPr>
          <w:rFonts w:asciiTheme="minorHAnsi" w:hAnsiTheme="minorHAnsi" w:cstheme="minorHAnsi"/>
          <w:color w:val="202124"/>
          <w:shd w:val="clear" w:color="auto" w:fill="FFFFFF"/>
        </w:rPr>
        <w:t>uses</w:t>
      </w:r>
      <w:r w:rsidR="00BB212C" w:rsidRPr="009B127D">
        <w:rPr>
          <w:rFonts w:asciiTheme="minorHAnsi" w:hAnsiTheme="minorHAnsi" w:cstheme="minorHAnsi"/>
          <w:color w:val="202124"/>
          <w:shd w:val="clear" w:color="auto" w:fill="FFFFFF"/>
        </w:rPr>
        <w:t xml:space="preserve"> the SWOT and PESTLE analysis methods. The reason these are chosen is together they provide an insight on </w:t>
      </w:r>
      <w:r w:rsidR="005B5557" w:rsidRPr="009B127D">
        <w:rPr>
          <w:rFonts w:asciiTheme="minorHAnsi" w:hAnsiTheme="minorHAnsi" w:cstheme="minorHAnsi"/>
          <w:color w:val="202124"/>
          <w:shd w:val="clear" w:color="auto" w:fill="FFFFFF"/>
        </w:rPr>
        <w:t xml:space="preserve">both </w:t>
      </w:r>
      <w:r w:rsidR="00BB212C" w:rsidRPr="009B127D">
        <w:rPr>
          <w:rFonts w:asciiTheme="minorHAnsi" w:hAnsiTheme="minorHAnsi" w:cstheme="minorHAnsi"/>
          <w:color w:val="202124"/>
          <w:shd w:val="clear" w:color="auto" w:fill="FFFFFF"/>
        </w:rPr>
        <w:t xml:space="preserve">the internal and external risk </w:t>
      </w:r>
      <w:r w:rsidR="00B8057D" w:rsidRPr="009B127D">
        <w:rPr>
          <w:rFonts w:asciiTheme="minorHAnsi" w:hAnsiTheme="minorHAnsi" w:cstheme="minorHAnsi"/>
          <w:color w:val="202124"/>
          <w:shd w:val="clear" w:color="auto" w:fill="FFFFFF"/>
        </w:rPr>
        <w:t>factors and</w:t>
      </w:r>
      <w:r w:rsidR="00BB212C" w:rsidRPr="009B127D">
        <w:rPr>
          <w:rFonts w:asciiTheme="minorHAnsi" w:hAnsiTheme="minorHAnsi" w:cstheme="minorHAnsi"/>
          <w:color w:val="202124"/>
          <w:shd w:val="clear" w:color="auto" w:fill="FFFFFF"/>
        </w:rPr>
        <w:t xml:space="preserve"> are more suited to a </w:t>
      </w:r>
      <w:r w:rsidR="009C32BE" w:rsidRPr="009B127D">
        <w:rPr>
          <w:rFonts w:asciiTheme="minorHAnsi" w:hAnsiTheme="minorHAnsi" w:cstheme="minorHAnsi"/>
          <w:color w:val="202124"/>
          <w:shd w:val="clear" w:color="auto" w:fill="FFFFFF"/>
        </w:rPr>
        <w:t>high-level</w:t>
      </w:r>
      <w:r w:rsidR="00BB212C" w:rsidRPr="009B127D">
        <w:rPr>
          <w:rFonts w:asciiTheme="minorHAnsi" w:hAnsiTheme="minorHAnsi" w:cstheme="minorHAnsi"/>
          <w:color w:val="202124"/>
          <w:shd w:val="clear" w:color="auto" w:fill="FFFFFF"/>
        </w:rPr>
        <w:t xml:space="preserve"> approach.</w:t>
      </w:r>
    </w:p>
    <w:p w14:paraId="03476A65" w14:textId="044A17CD" w:rsidR="008B7C68" w:rsidRPr="009B127D" w:rsidRDefault="00671683" w:rsidP="00BB212C">
      <w:pPr>
        <w:rPr>
          <w:rFonts w:asciiTheme="minorHAnsi" w:hAnsiTheme="minorHAnsi" w:cstheme="minorHAnsi"/>
          <w:color w:val="202124"/>
          <w:shd w:val="clear" w:color="auto" w:fill="FFFFFF"/>
        </w:rPr>
      </w:pPr>
      <w:r w:rsidRPr="009B127D">
        <w:rPr>
          <w:rFonts w:asciiTheme="minorHAnsi" w:hAnsiTheme="minorHAnsi" w:cstheme="minorHAnsi"/>
          <w:color w:val="202124"/>
          <w:shd w:val="clear" w:color="auto" w:fill="FFFFFF"/>
        </w:rPr>
        <w:t>Mills (2001) suggest that</w:t>
      </w:r>
      <w:r w:rsidR="005E5DE6" w:rsidRPr="009B127D">
        <w:rPr>
          <w:rFonts w:asciiTheme="minorHAnsi" w:hAnsiTheme="minorHAnsi" w:cstheme="minorHAnsi"/>
          <w:color w:val="202124"/>
          <w:shd w:val="clear" w:color="auto" w:fill="FFFFFF"/>
        </w:rPr>
        <w:t xml:space="preserve"> risk management will </w:t>
      </w:r>
      <w:r w:rsidR="009722FD">
        <w:rPr>
          <w:rFonts w:asciiTheme="minorHAnsi" w:hAnsiTheme="minorHAnsi" w:cstheme="minorHAnsi"/>
          <w:color w:val="202124"/>
          <w:shd w:val="clear" w:color="auto" w:fill="FFFFFF"/>
        </w:rPr>
        <w:t xml:space="preserve">not </w:t>
      </w:r>
      <w:r w:rsidR="005E5DE6" w:rsidRPr="009B127D">
        <w:rPr>
          <w:rFonts w:asciiTheme="minorHAnsi" w:hAnsiTheme="minorHAnsi" w:cstheme="minorHAnsi"/>
          <w:color w:val="202124"/>
          <w:shd w:val="clear" w:color="auto" w:fill="FFFFFF"/>
        </w:rPr>
        <w:t xml:space="preserve">remove all risk from a </w:t>
      </w:r>
      <w:r w:rsidR="00B8057D" w:rsidRPr="009B127D">
        <w:rPr>
          <w:rFonts w:asciiTheme="minorHAnsi" w:hAnsiTheme="minorHAnsi" w:cstheme="minorHAnsi"/>
          <w:color w:val="202124"/>
          <w:shd w:val="clear" w:color="auto" w:fill="FFFFFF"/>
        </w:rPr>
        <w:t>project but</w:t>
      </w:r>
      <w:r w:rsidR="00533816" w:rsidRPr="009B127D">
        <w:rPr>
          <w:rFonts w:asciiTheme="minorHAnsi" w:hAnsiTheme="minorHAnsi" w:cstheme="minorHAnsi"/>
          <w:color w:val="202124"/>
          <w:shd w:val="clear" w:color="auto" w:fill="FFFFFF"/>
        </w:rPr>
        <w:t xml:space="preserve"> will ensure risks are managed in the most effective manner.</w:t>
      </w:r>
    </w:p>
    <w:p w14:paraId="76AD2DC9" w14:textId="73378191" w:rsidR="008B7C68" w:rsidRPr="009B127D" w:rsidRDefault="008B7C68" w:rsidP="00BB212C">
      <w:pPr>
        <w:rPr>
          <w:rFonts w:asciiTheme="minorHAnsi" w:hAnsiTheme="minorHAnsi" w:cstheme="minorHAnsi"/>
          <w:color w:val="202124"/>
          <w:shd w:val="clear" w:color="auto" w:fill="FFFFFF"/>
        </w:rPr>
      </w:pPr>
      <w:r w:rsidRPr="009B127D">
        <w:rPr>
          <w:rFonts w:asciiTheme="minorHAnsi" w:hAnsiTheme="minorHAnsi" w:cstheme="minorHAnsi"/>
          <w:color w:val="202124"/>
          <w:shd w:val="clear" w:color="auto" w:fill="FFFFFF"/>
        </w:rPr>
        <w:t xml:space="preserve">Identified risks should be </w:t>
      </w:r>
      <w:r w:rsidR="00E4178F">
        <w:rPr>
          <w:rFonts w:asciiTheme="minorHAnsi" w:hAnsiTheme="minorHAnsi" w:cstheme="minorHAnsi"/>
          <w:color w:val="202124"/>
          <w:shd w:val="clear" w:color="auto" w:fill="FFFFFF"/>
        </w:rPr>
        <w:t>controlled</w:t>
      </w:r>
      <w:r w:rsidRPr="009B127D">
        <w:rPr>
          <w:rFonts w:asciiTheme="minorHAnsi" w:hAnsiTheme="minorHAnsi" w:cstheme="minorHAnsi"/>
          <w:color w:val="202124"/>
          <w:shd w:val="clear" w:color="auto" w:fill="FFFFFF"/>
        </w:rPr>
        <w:t xml:space="preserve"> foll</w:t>
      </w:r>
      <w:r w:rsidR="002B0BDD" w:rsidRPr="009B127D">
        <w:rPr>
          <w:rFonts w:asciiTheme="minorHAnsi" w:hAnsiTheme="minorHAnsi" w:cstheme="minorHAnsi"/>
          <w:color w:val="202124"/>
          <w:shd w:val="clear" w:color="auto" w:fill="FFFFFF"/>
        </w:rPr>
        <w:t>owin</w:t>
      </w:r>
      <w:r w:rsidRPr="009B127D">
        <w:rPr>
          <w:rFonts w:asciiTheme="minorHAnsi" w:hAnsiTheme="minorHAnsi" w:cstheme="minorHAnsi"/>
          <w:color w:val="202124"/>
          <w:shd w:val="clear" w:color="auto" w:fill="FFFFFF"/>
        </w:rPr>
        <w:t>g a hierarchy of control</w:t>
      </w:r>
      <w:r w:rsidR="00A50E12" w:rsidRPr="009B127D">
        <w:rPr>
          <w:rFonts w:asciiTheme="minorHAnsi" w:hAnsiTheme="minorHAnsi" w:cstheme="minorHAnsi"/>
          <w:color w:val="202124"/>
          <w:shd w:val="clear" w:color="auto" w:fill="FFFFFF"/>
        </w:rPr>
        <w:t xml:space="preserve"> as seen in Figure</w:t>
      </w:r>
      <w:r w:rsidR="002B0BDD" w:rsidRPr="009B127D">
        <w:rPr>
          <w:rFonts w:asciiTheme="minorHAnsi" w:hAnsiTheme="minorHAnsi" w:cstheme="minorHAnsi"/>
          <w:color w:val="202124"/>
          <w:shd w:val="clear" w:color="auto" w:fill="FFFFFF"/>
        </w:rPr>
        <w:t xml:space="preserve"> </w:t>
      </w:r>
      <w:r w:rsidR="00220926" w:rsidRPr="009B127D">
        <w:rPr>
          <w:rFonts w:asciiTheme="minorHAnsi" w:hAnsiTheme="minorHAnsi" w:cstheme="minorHAnsi"/>
          <w:color w:val="202124"/>
          <w:shd w:val="clear" w:color="auto" w:fill="FFFFFF"/>
        </w:rPr>
        <w:t>5</w:t>
      </w:r>
      <w:r w:rsidR="00F47FC9" w:rsidRPr="009B127D">
        <w:rPr>
          <w:rFonts w:asciiTheme="minorHAnsi" w:hAnsiTheme="minorHAnsi" w:cstheme="minorHAnsi"/>
          <w:color w:val="202124"/>
          <w:shd w:val="clear" w:color="auto" w:fill="FFFFFF"/>
        </w:rPr>
        <w:t>, whilst figure 6 depicts Reason</w:t>
      </w:r>
      <w:r w:rsidR="00BA628F" w:rsidRPr="009B127D">
        <w:rPr>
          <w:rFonts w:asciiTheme="minorHAnsi" w:hAnsiTheme="minorHAnsi" w:cstheme="minorHAnsi"/>
          <w:color w:val="202124"/>
          <w:shd w:val="clear" w:color="auto" w:fill="FFFFFF"/>
        </w:rPr>
        <w:t xml:space="preserve">’s Swiss cheese model simulating the effectiveness of </w:t>
      </w:r>
      <w:r w:rsidR="003A47EC">
        <w:rPr>
          <w:rFonts w:asciiTheme="minorHAnsi" w:hAnsiTheme="minorHAnsi" w:cstheme="minorHAnsi"/>
          <w:color w:val="202124"/>
          <w:shd w:val="clear" w:color="auto" w:fill="FFFFFF"/>
        </w:rPr>
        <w:t>independ</w:t>
      </w:r>
      <w:r w:rsidR="002E10CA">
        <w:rPr>
          <w:rFonts w:asciiTheme="minorHAnsi" w:hAnsiTheme="minorHAnsi" w:cstheme="minorHAnsi"/>
          <w:color w:val="202124"/>
          <w:shd w:val="clear" w:color="auto" w:fill="FFFFFF"/>
        </w:rPr>
        <w:t>ent</w:t>
      </w:r>
      <w:r w:rsidR="00BA628F" w:rsidRPr="009B127D">
        <w:rPr>
          <w:rFonts w:asciiTheme="minorHAnsi" w:hAnsiTheme="minorHAnsi" w:cstheme="minorHAnsi"/>
          <w:color w:val="202124"/>
          <w:shd w:val="clear" w:color="auto" w:fill="FFFFFF"/>
        </w:rPr>
        <w:t xml:space="preserve"> layers of controls in preventing losses </w:t>
      </w:r>
      <w:r w:rsidR="00E17FC6" w:rsidRPr="009B127D">
        <w:rPr>
          <w:rFonts w:asciiTheme="minorHAnsi" w:hAnsiTheme="minorHAnsi" w:cstheme="minorHAnsi"/>
          <w:color w:val="202124"/>
          <w:shd w:val="clear" w:color="auto" w:fill="FFFFFF"/>
        </w:rPr>
        <w:t>occurring.</w:t>
      </w:r>
      <w:r w:rsidR="00A50E12" w:rsidRPr="009B127D">
        <w:rPr>
          <w:rFonts w:asciiTheme="minorHAnsi" w:hAnsiTheme="minorHAnsi" w:cstheme="minorHAnsi"/>
          <w:color w:val="202124"/>
          <w:shd w:val="clear" w:color="auto" w:fill="FFFFFF"/>
        </w:rPr>
        <w:t xml:space="preserve"> </w:t>
      </w:r>
    </w:p>
    <w:p w14:paraId="5EFDABEC" w14:textId="44484326" w:rsidR="00991545" w:rsidRPr="00A62A10" w:rsidRDefault="00991545" w:rsidP="003F2746">
      <w:pPr>
        <w:spacing w:after="0"/>
        <w:rPr>
          <w:rFonts w:asciiTheme="minorHAnsi" w:hAnsiTheme="minorHAnsi" w:cstheme="minorHAnsi"/>
          <w:color w:val="202124"/>
          <w:shd w:val="clear" w:color="auto" w:fill="FFFFFF"/>
        </w:rPr>
      </w:pPr>
      <w:r w:rsidRPr="00A62A10">
        <w:rPr>
          <w:rFonts w:asciiTheme="minorHAnsi" w:hAnsiTheme="minorHAnsi" w:cstheme="minorHAnsi"/>
          <w:b/>
          <w:bCs/>
          <w:color w:val="202124"/>
          <w:shd w:val="clear" w:color="auto" w:fill="FFFFFF"/>
        </w:rPr>
        <w:t xml:space="preserve">Figure </w:t>
      </w:r>
      <w:r w:rsidR="00220926" w:rsidRPr="00A62A10">
        <w:rPr>
          <w:rFonts w:asciiTheme="minorHAnsi" w:hAnsiTheme="minorHAnsi" w:cstheme="minorHAnsi"/>
          <w:b/>
          <w:bCs/>
          <w:color w:val="202124"/>
          <w:shd w:val="clear" w:color="auto" w:fill="FFFFFF"/>
        </w:rPr>
        <w:t>5</w:t>
      </w:r>
      <w:r w:rsidRPr="00A62A10">
        <w:rPr>
          <w:rFonts w:asciiTheme="minorHAnsi" w:hAnsiTheme="minorHAnsi" w:cstheme="minorHAnsi"/>
          <w:color w:val="202124"/>
          <w:shd w:val="clear" w:color="auto" w:fill="FFFFFF"/>
        </w:rPr>
        <w:t>: Hierarchy of risk control</w:t>
      </w:r>
    </w:p>
    <w:p w14:paraId="7108F9FA" w14:textId="77777777" w:rsidR="00954245" w:rsidRDefault="00A81AF2" w:rsidP="00954245">
      <w:pPr>
        <w:spacing w:after="0"/>
        <w:jc w:val="center"/>
        <w:rPr>
          <w:rFonts w:asciiTheme="minorHAnsi" w:hAnsiTheme="minorHAnsi" w:cstheme="minorHAnsi"/>
          <w:sz w:val="18"/>
          <w:szCs w:val="18"/>
        </w:rPr>
      </w:pPr>
      <w:r w:rsidRPr="009B127D">
        <w:rPr>
          <w:rFonts w:asciiTheme="minorHAnsi" w:hAnsiTheme="minorHAnsi" w:cstheme="minorHAnsi"/>
          <w:noProof/>
          <w:lang w:eastAsia="ja-JP"/>
        </w:rPr>
        <w:drawing>
          <wp:inline distT="0" distB="0" distL="0" distR="0" wp14:anchorId="46E06DF3" wp14:editId="259880D0">
            <wp:extent cx="3527915" cy="2101850"/>
            <wp:effectExtent l="0" t="0" r="0" b="0"/>
            <wp:docPr id="19" name="Picture 2" descr="The Hierarchy of Controls and Sharps Safety">
              <a:extLst xmlns:a="http://schemas.openxmlformats.org/drawingml/2006/main">
                <a:ext uri="{FF2B5EF4-FFF2-40B4-BE49-F238E27FC236}">
                  <a16:creationId xmlns:a16="http://schemas.microsoft.com/office/drawing/2014/main" id="{7DDB3DA3-39B4-4A72-A507-5387FBCF7D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2" descr="The Hierarchy of Controls and Sharps Safety">
                      <a:extLst>
                        <a:ext uri="{FF2B5EF4-FFF2-40B4-BE49-F238E27FC236}">
                          <a16:creationId xmlns:a16="http://schemas.microsoft.com/office/drawing/2014/main" id="{7DDB3DA3-39B4-4A72-A507-5387FBCF7DF5}"/>
                        </a:ext>
                      </a:extLst>
                    </pic:cNvPr>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3271" b="7274"/>
                    <a:stretch/>
                  </pic:blipFill>
                  <pic:spPr bwMode="auto">
                    <a:xfrm>
                      <a:off x="0" y="0"/>
                      <a:ext cx="3539229" cy="2108591"/>
                    </a:xfrm>
                    <a:prstGeom prst="rect">
                      <a:avLst/>
                    </a:prstGeom>
                    <a:ln>
                      <a:noFill/>
                    </a:ln>
                    <a:effectLst/>
                    <a:extLst>
                      <a:ext uri="{909E8E84-426E-40DD-AFC4-6F175D3DCCD1}">
                        <a14:hiddenFill xmlns:a14="http://schemas.microsoft.com/office/drawing/2010/main">
                          <a:solidFill>
                            <a:srgbClr val="FFFFFF"/>
                          </a:solidFill>
                        </a14:hiddenFill>
                      </a:ext>
                      <a:ext uri="{53640926-AAD7-44D8-BBD7-CCE9431645EC}">
                        <a14:shadowObscured xmlns:a14="http://schemas.microsoft.com/office/drawing/2010/main"/>
                      </a:ext>
                    </a:extLst>
                  </pic:spPr>
                </pic:pic>
              </a:graphicData>
            </a:graphic>
          </wp:inline>
        </w:drawing>
      </w:r>
    </w:p>
    <w:p w14:paraId="38A3E618" w14:textId="2F7D328C" w:rsidR="00991545" w:rsidRPr="009B127D" w:rsidRDefault="00991545" w:rsidP="00954245">
      <w:pPr>
        <w:spacing w:after="0"/>
        <w:jc w:val="right"/>
        <w:rPr>
          <w:rFonts w:asciiTheme="minorHAnsi" w:hAnsiTheme="minorHAnsi" w:cstheme="minorHAnsi"/>
          <w:sz w:val="18"/>
          <w:szCs w:val="18"/>
        </w:rPr>
      </w:pPr>
      <w:r w:rsidRPr="009B127D">
        <w:rPr>
          <w:rFonts w:asciiTheme="minorHAnsi" w:hAnsiTheme="minorHAnsi" w:cstheme="minorHAnsi"/>
          <w:sz w:val="18"/>
          <w:szCs w:val="18"/>
        </w:rPr>
        <w:t xml:space="preserve">Tata </w:t>
      </w:r>
      <w:r w:rsidR="00954245">
        <w:rPr>
          <w:rFonts w:asciiTheme="minorHAnsi" w:hAnsiTheme="minorHAnsi" w:cstheme="minorHAnsi"/>
          <w:sz w:val="18"/>
          <w:szCs w:val="18"/>
        </w:rPr>
        <w:t>(</w:t>
      </w:r>
      <w:r w:rsidRPr="009B127D">
        <w:rPr>
          <w:rFonts w:asciiTheme="minorHAnsi" w:hAnsiTheme="minorHAnsi" w:cstheme="minorHAnsi"/>
          <w:sz w:val="18"/>
          <w:szCs w:val="18"/>
        </w:rPr>
        <w:t>2023</w:t>
      </w:r>
      <w:r w:rsidR="00954245">
        <w:rPr>
          <w:rFonts w:asciiTheme="minorHAnsi" w:hAnsiTheme="minorHAnsi" w:cstheme="minorHAnsi"/>
          <w:sz w:val="18"/>
          <w:szCs w:val="18"/>
        </w:rPr>
        <w:t>)</w:t>
      </w:r>
    </w:p>
    <w:p w14:paraId="0A5D03E9" w14:textId="1608CF61" w:rsidR="00E17FC6" w:rsidRPr="00A62A10" w:rsidRDefault="00E17FC6" w:rsidP="00E17FC6">
      <w:pPr>
        <w:rPr>
          <w:rFonts w:asciiTheme="minorHAnsi" w:hAnsiTheme="minorHAnsi" w:cstheme="minorHAnsi"/>
        </w:rPr>
      </w:pPr>
      <w:r w:rsidRPr="00A62A10">
        <w:rPr>
          <w:rFonts w:asciiTheme="minorHAnsi" w:hAnsiTheme="minorHAnsi" w:cstheme="minorHAnsi"/>
          <w:b/>
          <w:bCs/>
          <w:color w:val="202124"/>
          <w:shd w:val="clear" w:color="auto" w:fill="FFFFFF"/>
        </w:rPr>
        <w:t>Figure 6</w:t>
      </w:r>
      <w:r w:rsidRPr="00A62A10">
        <w:rPr>
          <w:rFonts w:asciiTheme="minorHAnsi" w:hAnsiTheme="minorHAnsi" w:cstheme="minorHAnsi"/>
          <w:color w:val="202124"/>
          <w:shd w:val="clear" w:color="auto" w:fill="FFFFFF"/>
        </w:rPr>
        <w:t>: Reason’s Swiss cheese model</w:t>
      </w:r>
    </w:p>
    <w:p w14:paraId="59A921E2" w14:textId="4885D1F0" w:rsidR="00E17FC6" w:rsidRPr="009B127D" w:rsidRDefault="00E17FC6" w:rsidP="00E17FC6">
      <w:pPr>
        <w:jc w:val="center"/>
        <w:rPr>
          <w:rFonts w:asciiTheme="minorHAnsi" w:hAnsiTheme="minorHAnsi" w:cstheme="minorHAnsi"/>
          <w:sz w:val="18"/>
          <w:szCs w:val="18"/>
        </w:rPr>
      </w:pPr>
      <w:r w:rsidRPr="009B127D">
        <w:rPr>
          <w:rFonts w:asciiTheme="minorHAnsi" w:hAnsiTheme="minorHAnsi" w:cstheme="minorHAnsi"/>
          <w:noProof/>
        </w:rPr>
        <w:drawing>
          <wp:inline distT="0" distB="0" distL="0" distR="0" wp14:anchorId="50D3C12C" wp14:editId="66A69EC8">
            <wp:extent cx="3145155" cy="1448435"/>
            <wp:effectExtent l="0" t="0" r="0" b="0"/>
            <wp:docPr id="18" name="Picture 18" descr="Swiss cheese mod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iss cheese model - Wikipedi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45155" cy="1448435"/>
                    </a:xfrm>
                    <a:prstGeom prst="rect">
                      <a:avLst/>
                    </a:prstGeom>
                    <a:noFill/>
                    <a:ln>
                      <a:noFill/>
                    </a:ln>
                  </pic:spPr>
                </pic:pic>
              </a:graphicData>
            </a:graphic>
          </wp:inline>
        </w:drawing>
      </w:r>
    </w:p>
    <w:p w14:paraId="41EC82C2" w14:textId="1D279F62" w:rsidR="00E17FC6" w:rsidRPr="009B127D" w:rsidRDefault="00E17FC6" w:rsidP="00E17FC6">
      <w:pPr>
        <w:jc w:val="right"/>
        <w:rPr>
          <w:rFonts w:asciiTheme="minorHAnsi" w:hAnsiTheme="minorHAnsi" w:cstheme="minorHAnsi"/>
          <w:sz w:val="18"/>
          <w:szCs w:val="18"/>
        </w:rPr>
      </w:pPr>
      <w:r w:rsidRPr="009B127D">
        <w:rPr>
          <w:rFonts w:asciiTheme="minorHAnsi" w:hAnsiTheme="minorHAnsi" w:cstheme="minorHAnsi"/>
          <w:sz w:val="18"/>
          <w:szCs w:val="18"/>
        </w:rPr>
        <w:t xml:space="preserve">Wikipedia </w:t>
      </w:r>
      <w:r w:rsidR="00954245">
        <w:rPr>
          <w:rFonts w:asciiTheme="minorHAnsi" w:hAnsiTheme="minorHAnsi" w:cstheme="minorHAnsi"/>
          <w:sz w:val="18"/>
          <w:szCs w:val="18"/>
        </w:rPr>
        <w:t>(</w:t>
      </w:r>
      <w:r w:rsidRPr="009B127D">
        <w:rPr>
          <w:rFonts w:asciiTheme="minorHAnsi" w:hAnsiTheme="minorHAnsi" w:cstheme="minorHAnsi"/>
          <w:sz w:val="18"/>
          <w:szCs w:val="18"/>
        </w:rPr>
        <w:t>2023</w:t>
      </w:r>
      <w:r w:rsidR="00954245">
        <w:rPr>
          <w:rFonts w:asciiTheme="minorHAnsi" w:hAnsiTheme="minorHAnsi" w:cstheme="minorHAnsi"/>
          <w:sz w:val="18"/>
          <w:szCs w:val="18"/>
        </w:rPr>
        <w:t>)</w:t>
      </w:r>
    </w:p>
    <w:p w14:paraId="40BD1F75" w14:textId="037378B9" w:rsidR="009E5DF5" w:rsidRPr="009B127D" w:rsidRDefault="009E5DF5" w:rsidP="00951E82">
      <w:pPr>
        <w:pStyle w:val="Heading2"/>
        <w:numPr>
          <w:ilvl w:val="1"/>
          <w:numId w:val="1"/>
        </w:numPr>
        <w:spacing w:before="0" w:line="240" w:lineRule="auto"/>
        <w:rPr>
          <w:rFonts w:asciiTheme="minorHAnsi" w:hAnsiTheme="minorHAnsi" w:cstheme="minorHAnsi"/>
        </w:rPr>
      </w:pPr>
      <w:bookmarkStart w:id="5" w:name="_Toc133327798"/>
      <w:r w:rsidRPr="009B127D">
        <w:rPr>
          <w:rFonts w:asciiTheme="minorHAnsi" w:hAnsiTheme="minorHAnsi" w:cstheme="minorHAnsi"/>
        </w:rPr>
        <w:lastRenderedPageBreak/>
        <w:t>SWOT analysis.</w:t>
      </w:r>
      <w:bookmarkEnd w:id="5"/>
    </w:p>
    <w:p w14:paraId="74C6A34B" w14:textId="77777777" w:rsidR="005B5557" w:rsidRPr="009B127D" w:rsidRDefault="005B5557" w:rsidP="005B5557">
      <w:pPr>
        <w:pStyle w:val="ListParagraph"/>
        <w:spacing w:after="0" w:line="240" w:lineRule="auto"/>
        <w:ind w:left="795"/>
        <w:rPr>
          <w:rFonts w:asciiTheme="minorHAnsi" w:hAnsiTheme="minorHAnsi" w:cstheme="minorHAnsi"/>
        </w:rPr>
      </w:pPr>
    </w:p>
    <w:p w14:paraId="4106E578" w14:textId="3F24CCA0" w:rsidR="00EA76C6" w:rsidRPr="009B127D" w:rsidRDefault="009E5DF5" w:rsidP="005B5557">
      <w:pPr>
        <w:spacing w:after="0" w:line="240" w:lineRule="auto"/>
        <w:rPr>
          <w:rFonts w:asciiTheme="minorHAnsi" w:hAnsiTheme="minorHAnsi" w:cstheme="minorHAnsi"/>
        </w:rPr>
      </w:pPr>
      <w:r w:rsidRPr="009B127D">
        <w:rPr>
          <w:rFonts w:asciiTheme="minorHAnsi" w:hAnsiTheme="minorHAnsi" w:cstheme="minorHAnsi"/>
        </w:rPr>
        <w:t xml:space="preserve">A SWOT Analysis is </w:t>
      </w:r>
      <w:r w:rsidR="0050434A" w:rsidRPr="009B127D">
        <w:rPr>
          <w:rFonts w:asciiTheme="minorHAnsi" w:hAnsiTheme="minorHAnsi" w:cstheme="minorHAnsi"/>
        </w:rPr>
        <w:t>a management technique use</w:t>
      </w:r>
      <w:r w:rsidR="003C6C5E">
        <w:rPr>
          <w:rFonts w:asciiTheme="minorHAnsi" w:hAnsiTheme="minorHAnsi" w:cstheme="minorHAnsi"/>
        </w:rPr>
        <w:t>d</w:t>
      </w:r>
      <w:r w:rsidR="0050434A" w:rsidRPr="009B127D">
        <w:rPr>
          <w:rFonts w:asciiTheme="minorHAnsi" w:hAnsiTheme="minorHAnsi" w:cstheme="minorHAnsi"/>
        </w:rPr>
        <w:t xml:space="preserve"> in strategic planning</w:t>
      </w:r>
      <w:r w:rsidR="00EA76C6" w:rsidRPr="009B127D">
        <w:rPr>
          <w:rFonts w:asciiTheme="minorHAnsi" w:hAnsiTheme="minorHAnsi" w:cstheme="minorHAnsi"/>
        </w:rPr>
        <w:t xml:space="preserve">. </w:t>
      </w:r>
      <w:r w:rsidR="004D7B24" w:rsidRPr="009B127D">
        <w:rPr>
          <w:rFonts w:asciiTheme="minorHAnsi" w:hAnsiTheme="minorHAnsi" w:cstheme="minorHAnsi"/>
        </w:rPr>
        <w:t xml:space="preserve">A </w:t>
      </w:r>
      <w:r w:rsidR="00965A13" w:rsidRPr="009B127D">
        <w:rPr>
          <w:rFonts w:asciiTheme="minorHAnsi" w:hAnsiTheme="minorHAnsi" w:cstheme="minorHAnsi"/>
        </w:rPr>
        <w:t>SWOT</w:t>
      </w:r>
      <w:r w:rsidR="004D7B24" w:rsidRPr="009B127D">
        <w:rPr>
          <w:rFonts w:asciiTheme="minorHAnsi" w:hAnsiTheme="minorHAnsi" w:cstheme="minorHAnsi"/>
        </w:rPr>
        <w:t xml:space="preserve"> </w:t>
      </w:r>
      <w:r w:rsidR="00156D9B" w:rsidRPr="009B127D">
        <w:rPr>
          <w:rFonts w:asciiTheme="minorHAnsi" w:hAnsiTheme="minorHAnsi" w:cstheme="minorHAnsi"/>
        </w:rPr>
        <w:t xml:space="preserve">template is shown in figure </w:t>
      </w:r>
      <w:r w:rsidR="001F7F88" w:rsidRPr="009B127D">
        <w:rPr>
          <w:rFonts w:asciiTheme="minorHAnsi" w:hAnsiTheme="minorHAnsi" w:cstheme="minorHAnsi"/>
        </w:rPr>
        <w:t>7</w:t>
      </w:r>
      <w:r w:rsidR="00156D9B" w:rsidRPr="009B127D">
        <w:rPr>
          <w:rFonts w:asciiTheme="minorHAnsi" w:hAnsiTheme="minorHAnsi" w:cstheme="minorHAnsi"/>
        </w:rPr>
        <w:t xml:space="preserve"> </w:t>
      </w:r>
      <w:r w:rsidR="00EE3EAC" w:rsidRPr="009B127D">
        <w:rPr>
          <w:rFonts w:asciiTheme="minorHAnsi" w:hAnsiTheme="minorHAnsi" w:cstheme="minorHAnsi"/>
        </w:rPr>
        <w:t>which typically identifies the internal</w:t>
      </w:r>
      <w:r w:rsidR="00EA76C6" w:rsidRPr="009B127D">
        <w:rPr>
          <w:rFonts w:asciiTheme="minorHAnsi" w:hAnsiTheme="minorHAnsi" w:cstheme="minorHAnsi"/>
        </w:rPr>
        <w:t xml:space="preserve"> </w:t>
      </w:r>
      <w:r w:rsidR="00156D9B" w:rsidRPr="009B127D">
        <w:rPr>
          <w:rFonts w:asciiTheme="minorHAnsi" w:hAnsiTheme="minorHAnsi" w:cstheme="minorHAnsi"/>
        </w:rPr>
        <w:t xml:space="preserve">strengths, weakness, </w:t>
      </w:r>
      <w:r w:rsidR="004820AE" w:rsidRPr="009B127D">
        <w:rPr>
          <w:rFonts w:asciiTheme="minorHAnsi" w:hAnsiTheme="minorHAnsi" w:cstheme="minorHAnsi"/>
        </w:rPr>
        <w:t>opportunities,</w:t>
      </w:r>
      <w:r w:rsidR="00156D9B" w:rsidRPr="009B127D">
        <w:rPr>
          <w:rFonts w:asciiTheme="minorHAnsi" w:hAnsiTheme="minorHAnsi" w:cstheme="minorHAnsi"/>
        </w:rPr>
        <w:t xml:space="preserve"> and threats</w:t>
      </w:r>
      <w:r w:rsidR="00F953D5" w:rsidRPr="009B127D">
        <w:rPr>
          <w:rFonts w:asciiTheme="minorHAnsi" w:hAnsiTheme="minorHAnsi" w:cstheme="minorHAnsi"/>
        </w:rPr>
        <w:t>.</w:t>
      </w:r>
      <w:r w:rsidR="00D51EF9" w:rsidRPr="009B127D">
        <w:rPr>
          <w:rFonts w:asciiTheme="minorHAnsi" w:hAnsiTheme="minorHAnsi" w:cstheme="minorHAnsi"/>
        </w:rPr>
        <w:t xml:space="preserve"> </w:t>
      </w:r>
      <w:r w:rsidR="00F54FE8" w:rsidRPr="009B127D">
        <w:rPr>
          <w:rFonts w:asciiTheme="minorHAnsi" w:hAnsiTheme="minorHAnsi" w:cstheme="minorHAnsi"/>
        </w:rPr>
        <w:t>A cross sectional management team should complete a SWOT analysis</w:t>
      </w:r>
      <w:r w:rsidR="00D51EF9" w:rsidRPr="009B127D">
        <w:rPr>
          <w:rFonts w:asciiTheme="minorHAnsi" w:hAnsiTheme="minorHAnsi" w:cstheme="minorHAnsi"/>
        </w:rPr>
        <w:t xml:space="preserve"> to ensure each </w:t>
      </w:r>
      <w:r w:rsidR="00533816" w:rsidRPr="009B127D">
        <w:rPr>
          <w:rFonts w:asciiTheme="minorHAnsi" w:hAnsiTheme="minorHAnsi" w:cstheme="minorHAnsi"/>
        </w:rPr>
        <w:t>person’s</w:t>
      </w:r>
      <w:r w:rsidR="00D51EF9" w:rsidRPr="009B127D">
        <w:rPr>
          <w:rFonts w:asciiTheme="minorHAnsi" w:hAnsiTheme="minorHAnsi" w:cstheme="minorHAnsi"/>
        </w:rPr>
        <w:t xml:space="preserve"> differing perspective is captured.</w:t>
      </w:r>
      <w:r w:rsidR="00ED0ED3" w:rsidRPr="009B127D">
        <w:rPr>
          <w:rFonts w:asciiTheme="minorHAnsi" w:hAnsiTheme="minorHAnsi" w:cstheme="minorHAnsi"/>
        </w:rPr>
        <w:t xml:space="preserve"> </w:t>
      </w:r>
    </w:p>
    <w:p w14:paraId="4714E94E" w14:textId="77777777" w:rsidR="00DF5644" w:rsidRPr="009B127D" w:rsidRDefault="00DF5644" w:rsidP="005B5557">
      <w:pPr>
        <w:spacing w:after="0" w:line="240" w:lineRule="auto"/>
        <w:rPr>
          <w:rFonts w:asciiTheme="minorHAnsi" w:hAnsiTheme="minorHAnsi" w:cstheme="minorHAnsi"/>
        </w:rPr>
      </w:pPr>
    </w:p>
    <w:p w14:paraId="73FCDEEB" w14:textId="747BEEAE" w:rsidR="000D5FA0" w:rsidRPr="00171526" w:rsidRDefault="000D5FA0" w:rsidP="000D5FA0">
      <w:pPr>
        <w:rPr>
          <w:rFonts w:asciiTheme="minorHAnsi" w:hAnsiTheme="minorHAnsi" w:cstheme="minorHAnsi"/>
        </w:rPr>
      </w:pPr>
      <w:r w:rsidRPr="00171526">
        <w:rPr>
          <w:rFonts w:asciiTheme="minorHAnsi" w:hAnsiTheme="minorHAnsi" w:cstheme="minorHAnsi"/>
          <w:b/>
          <w:bCs/>
        </w:rPr>
        <w:t xml:space="preserve">Figure </w:t>
      </w:r>
      <w:r w:rsidR="001F7F88" w:rsidRPr="00171526">
        <w:rPr>
          <w:rFonts w:asciiTheme="minorHAnsi" w:hAnsiTheme="minorHAnsi" w:cstheme="minorHAnsi"/>
          <w:b/>
          <w:bCs/>
        </w:rPr>
        <w:t>7</w:t>
      </w:r>
      <w:r w:rsidRPr="00171526">
        <w:rPr>
          <w:rFonts w:asciiTheme="minorHAnsi" w:hAnsiTheme="minorHAnsi" w:cstheme="minorHAnsi"/>
          <w:b/>
          <w:bCs/>
        </w:rPr>
        <w:t>:</w:t>
      </w:r>
      <w:r w:rsidRPr="00171526">
        <w:rPr>
          <w:rFonts w:asciiTheme="minorHAnsi" w:hAnsiTheme="minorHAnsi" w:cstheme="minorHAnsi"/>
        </w:rPr>
        <w:t xml:space="preserve"> SWOT Template</w:t>
      </w:r>
    </w:p>
    <w:p w14:paraId="4700C1ED" w14:textId="77777777" w:rsidR="000D5FA0" w:rsidRPr="009B127D" w:rsidRDefault="000D5FA0" w:rsidP="00F342A9">
      <w:pPr>
        <w:jc w:val="center"/>
        <w:rPr>
          <w:rFonts w:asciiTheme="minorHAnsi" w:hAnsiTheme="minorHAnsi" w:cstheme="minorHAnsi"/>
        </w:rPr>
      </w:pPr>
      <w:r w:rsidRPr="009B127D">
        <w:rPr>
          <w:rFonts w:asciiTheme="minorHAnsi" w:hAnsiTheme="minorHAnsi" w:cstheme="minorHAnsi"/>
          <w:noProof/>
        </w:rPr>
        <w:drawing>
          <wp:inline distT="0" distB="0" distL="0" distR="0" wp14:anchorId="754C2A60" wp14:editId="0D1DBE39">
            <wp:extent cx="1329245" cy="2131970"/>
            <wp:effectExtent l="0" t="0" r="4445"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344231" cy="2156006"/>
                    </a:xfrm>
                    <a:prstGeom prst="rect">
                      <a:avLst/>
                    </a:prstGeom>
                  </pic:spPr>
                </pic:pic>
              </a:graphicData>
            </a:graphic>
          </wp:inline>
        </w:drawing>
      </w:r>
    </w:p>
    <w:p w14:paraId="031C71F3" w14:textId="4BB7B8FB" w:rsidR="000D5FA0" w:rsidRPr="009B127D" w:rsidRDefault="000D5FA0" w:rsidP="000D5FA0">
      <w:pPr>
        <w:jc w:val="right"/>
        <w:rPr>
          <w:rFonts w:asciiTheme="minorHAnsi" w:hAnsiTheme="minorHAnsi" w:cstheme="minorHAnsi"/>
          <w:sz w:val="18"/>
          <w:szCs w:val="18"/>
        </w:rPr>
      </w:pPr>
      <w:r w:rsidRPr="009B127D">
        <w:rPr>
          <w:rFonts w:asciiTheme="minorHAnsi" w:hAnsiTheme="minorHAnsi" w:cstheme="minorHAnsi"/>
          <w:sz w:val="18"/>
          <w:szCs w:val="18"/>
        </w:rPr>
        <w:t xml:space="preserve">Forsey </w:t>
      </w:r>
      <w:r w:rsidR="00954245">
        <w:rPr>
          <w:rFonts w:asciiTheme="minorHAnsi" w:hAnsiTheme="minorHAnsi" w:cstheme="minorHAnsi"/>
          <w:sz w:val="18"/>
          <w:szCs w:val="18"/>
        </w:rPr>
        <w:t>(</w:t>
      </w:r>
      <w:r w:rsidRPr="009B127D">
        <w:rPr>
          <w:rFonts w:asciiTheme="minorHAnsi" w:hAnsiTheme="minorHAnsi" w:cstheme="minorHAnsi"/>
          <w:sz w:val="18"/>
          <w:szCs w:val="18"/>
        </w:rPr>
        <w:t>2022</w:t>
      </w:r>
      <w:r w:rsidR="00954245">
        <w:rPr>
          <w:rFonts w:asciiTheme="minorHAnsi" w:hAnsiTheme="minorHAnsi" w:cstheme="minorHAnsi"/>
          <w:sz w:val="18"/>
          <w:szCs w:val="18"/>
        </w:rPr>
        <w:t>)</w:t>
      </w:r>
    </w:p>
    <w:p w14:paraId="3EC55097" w14:textId="77777777" w:rsidR="000D5FA0" w:rsidRPr="009B127D" w:rsidRDefault="000D5FA0" w:rsidP="00DF5644">
      <w:pPr>
        <w:spacing w:after="0"/>
        <w:rPr>
          <w:rFonts w:asciiTheme="minorHAnsi" w:hAnsiTheme="minorHAnsi" w:cstheme="minorHAnsi"/>
        </w:rPr>
      </w:pPr>
    </w:p>
    <w:p w14:paraId="4C9CD215" w14:textId="4B6AAB65" w:rsidR="000D5FA0" w:rsidRPr="009B127D" w:rsidRDefault="00F30175" w:rsidP="00370BE3">
      <w:pPr>
        <w:rPr>
          <w:rFonts w:asciiTheme="minorHAnsi" w:hAnsiTheme="minorHAnsi" w:cstheme="minorHAnsi"/>
        </w:rPr>
      </w:pPr>
      <w:r w:rsidRPr="009B127D">
        <w:rPr>
          <w:rFonts w:asciiTheme="minorHAnsi" w:hAnsiTheme="minorHAnsi" w:cstheme="minorHAnsi"/>
        </w:rPr>
        <w:t xml:space="preserve">Figure </w:t>
      </w:r>
      <w:r w:rsidR="001E4A5F" w:rsidRPr="009B127D">
        <w:rPr>
          <w:rFonts w:asciiTheme="minorHAnsi" w:hAnsiTheme="minorHAnsi" w:cstheme="minorHAnsi"/>
        </w:rPr>
        <w:t>8</w:t>
      </w:r>
      <w:r w:rsidRPr="009B127D">
        <w:rPr>
          <w:rFonts w:asciiTheme="minorHAnsi" w:hAnsiTheme="minorHAnsi" w:cstheme="minorHAnsi"/>
        </w:rPr>
        <w:t xml:space="preserve"> shows the advantages and disadvantages of a SWOT analysis. The main advantage </w:t>
      </w:r>
      <w:r w:rsidR="003578F5" w:rsidRPr="009B127D">
        <w:rPr>
          <w:rFonts w:asciiTheme="minorHAnsi" w:hAnsiTheme="minorHAnsi" w:cstheme="minorHAnsi"/>
        </w:rPr>
        <w:t xml:space="preserve">is </w:t>
      </w:r>
      <w:r w:rsidR="00971616" w:rsidRPr="009B127D">
        <w:rPr>
          <w:rFonts w:asciiTheme="minorHAnsi" w:hAnsiTheme="minorHAnsi" w:cstheme="minorHAnsi"/>
        </w:rPr>
        <w:t xml:space="preserve">its </w:t>
      </w:r>
      <w:r w:rsidR="003578F5" w:rsidRPr="009B127D">
        <w:rPr>
          <w:rFonts w:asciiTheme="minorHAnsi" w:hAnsiTheme="minorHAnsi" w:cstheme="minorHAnsi"/>
        </w:rPr>
        <w:t>simpli</w:t>
      </w:r>
      <w:r w:rsidR="00971616" w:rsidRPr="009B127D">
        <w:rPr>
          <w:rFonts w:asciiTheme="minorHAnsi" w:hAnsiTheme="minorHAnsi" w:cstheme="minorHAnsi"/>
        </w:rPr>
        <w:t>city</w:t>
      </w:r>
      <w:r w:rsidR="003578F5" w:rsidRPr="009B127D">
        <w:rPr>
          <w:rFonts w:asciiTheme="minorHAnsi" w:hAnsiTheme="minorHAnsi" w:cstheme="minorHAnsi"/>
        </w:rPr>
        <w:t xml:space="preserve"> in its approach and </w:t>
      </w:r>
      <w:r w:rsidR="00B8023C" w:rsidRPr="009B127D">
        <w:rPr>
          <w:rFonts w:asciiTheme="minorHAnsi" w:hAnsiTheme="minorHAnsi" w:cstheme="minorHAnsi"/>
        </w:rPr>
        <w:t>when used correctly can provide the business with valuable insight. There are several d</w:t>
      </w:r>
      <w:r w:rsidR="009252F7" w:rsidRPr="009B127D">
        <w:rPr>
          <w:rFonts w:asciiTheme="minorHAnsi" w:hAnsiTheme="minorHAnsi" w:cstheme="minorHAnsi"/>
        </w:rPr>
        <w:t>isadvantages to SWOT analysis including no weighting to e</w:t>
      </w:r>
      <w:r w:rsidR="00822BAF" w:rsidRPr="009B127D">
        <w:rPr>
          <w:rFonts w:asciiTheme="minorHAnsi" w:hAnsiTheme="minorHAnsi" w:cstheme="minorHAnsi"/>
        </w:rPr>
        <w:t>a</w:t>
      </w:r>
      <w:r w:rsidR="009252F7" w:rsidRPr="009B127D">
        <w:rPr>
          <w:rFonts w:asciiTheme="minorHAnsi" w:hAnsiTheme="minorHAnsi" w:cstheme="minorHAnsi"/>
        </w:rPr>
        <w:t xml:space="preserve">ch factor identified; </w:t>
      </w:r>
      <w:r w:rsidR="00822BAF" w:rsidRPr="009B127D">
        <w:rPr>
          <w:rFonts w:asciiTheme="minorHAnsi" w:hAnsiTheme="minorHAnsi" w:cstheme="minorHAnsi"/>
        </w:rPr>
        <w:t>often done in isolation</w:t>
      </w:r>
      <w:r w:rsidR="003C273D" w:rsidRPr="009B127D">
        <w:rPr>
          <w:rFonts w:asciiTheme="minorHAnsi" w:hAnsiTheme="minorHAnsi" w:cstheme="minorHAnsi"/>
        </w:rPr>
        <w:t>; looks internal not external</w:t>
      </w:r>
      <w:r w:rsidR="00822BAF" w:rsidRPr="009B127D">
        <w:rPr>
          <w:rFonts w:asciiTheme="minorHAnsi" w:hAnsiTheme="minorHAnsi" w:cstheme="minorHAnsi"/>
        </w:rPr>
        <w:t xml:space="preserve"> and </w:t>
      </w:r>
      <w:r w:rsidR="00426E0B" w:rsidRPr="009B127D">
        <w:rPr>
          <w:rFonts w:asciiTheme="minorHAnsi" w:hAnsiTheme="minorHAnsi" w:cstheme="minorHAnsi"/>
        </w:rPr>
        <w:t xml:space="preserve">is </w:t>
      </w:r>
      <w:r w:rsidR="00822BAF" w:rsidRPr="009B127D">
        <w:rPr>
          <w:rFonts w:asciiTheme="minorHAnsi" w:hAnsiTheme="minorHAnsi" w:cstheme="minorHAnsi"/>
        </w:rPr>
        <w:t>not reviewed on a regular PDCA cycle</w:t>
      </w:r>
      <w:r w:rsidRPr="009B127D">
        <w:rPr>
          <w:rFonts w:asciiTheme="minorHAnsi" w:hAnsiTheme="minorHAnsi" w:cstheme="minorHAnsi"/>
        </w:rPr>
        <w:t>.</w:t>
      </w:r>
    </w:p>
    <w:p w14:paraId="183D9562" w14:textId="26966EE2" w:rsidR="00971616" w:rsidRDefault="00971616" w:rsidP="003C6C5E">
      <w:pPr>
        <w:spacing w:after="0" w:line="240" w:lineRule="auto"/>
        <w:rPr>
          <w:rFonts w:asciiTheme="minorHAnsi" w:hAnsiTheme="minorHAnsi" w:cstheme="minorHAnsi"/>
        </w:rPr>
      </w:pPr>
      <w:r w:rsidRPr="00171526">
        <w:rPr>
          <w:rFonts w:asciiTheme="minorHAnsi" w:hAnsiTheme="minorHAnsi" w:cstheme="minorHAnsi"/>
          <w:b/>
          <w:bCs/>
        </w:rPr>
        <w:t>Figure</w:t>
      </w:r>
      <w:r w:rsidR="00416539" w:rsidRPr="00171526">
        <w:rPr>
          <w:rFonts w:asciiTheme="minorHAnsi" w:hAnsiTheme="minorHAnsi" w:cstheme="minorHAnsi"/>
          <w:b/>
          <w:bCs/>
        </w:rPr>
        <w:t xml:space="preserve"> </w:t>
      </w:r>
      <w:r w:rsidR="001E4A5F" w:rsidRPr="00171526">
        <w:rPr>
          <w:rFonts w:asciiTheme="minorHAnsi" w:hAnsiTheme="minorHAnsi" w:cstheme="minorHAnsi"/>
          <w:b/>
          <w:bCs/>
        </w:rPr>
        <w:t>8</w:t>
      </w:r>
      <w:r w:rsidRPr="00171526">
        <w:rPr>
          <w:rFonts w:asciiTheme="minorHAnsi" w:hAnsiTheme="minorHAnsi" w:cstheme="minorHAnsi"/>
          <w:b/>
          <w:bCs/>
        </w:rPr>
        <w:t>:</w:t>
      </w:r>
      <w:r w:rsidRPr="00171526">
        <w:rPr>
          <w:rFonts w:asciiTheme="minorHAnsi" w:hAnsiTheme="minorHAnsi" w:cstheme="minorHAnsi"/>
        </w:rPr>
        <w:t xml:space="preserve"> SWOT analysis advantages and disadvantage</w:t>
      </w:r>
      <w:r w:rsidR="00E30C20" w:rsidRPr="00171526">
        <w:rPr>
          <w:rFonts w:asciiTheme="minorHAnsi" w:hAnsiTheme="minorHAnsi" w:cstheme="minorHAnsi"/>
        </w:rPr>
        <w:t>s</w:t>
      </w:r>
    </w:p>
    <w:p w14:paraId="5801388F" w14:textId="77777777" w:rsidR="003D2002" w:rsidRDefault="003D2002" w:rsidP="003C6C5E">
      <w:pPr>
        <w:spacing w:after="0" w:line="240" w:lineRule="auto"/>
        <w:rPr>
          <w:rFonts w:asciiTheme="minorHAnsi" w:hAnsiTheme="minorHAnsi" w:cstheme="minorHAnsi"/>
        </w:rPr>
      </w:pPr>
    </w:p>
    <w:p w14:paraId="6F594743" w14:textId="453B854F" w:rsidR="00171526" w:rsidRPr="00171526" w:rsidRDefault="00312602" w:rsidP="00312602">
      <w:pPr>
        <w:spacing w:after="0"/>
        <w:jc w:val="center"/>
        <w:rPr>
          <w:rFonts w:asciiTheme="minorHAnsi" w:hAnsiTheme="minorHAnsi" w:cstheme="minorHAnsi"/>
        </w:rPr>
      </w:pPr>
      <w:r w:rsidRPr="00312602">
        <w:rPr>
          <w:rFonts w:asciiTheme="minorHAnsi" w:hAnsiTheme="minorHAnsi" w:cstheme="minorHAnsi"/>
          <w:noProof/>
        </w:rPr>
        <w:drawing>
          <wp:inline distT="0" distB="0" distL="0" distR="0" wp14:anchorId="17761373" wp14:editId="58B3278D">
            <wp:extent cx="5731510" cy="177165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771650"/>
                    </a:xfrm>
                    <a:prstGeom prst="rect">
                      <a:avLst/>
                    </a:prstGeom>
                  </pic:spPr>
                </pic:pic>
              </a:graphicData>
            </a:graphic>
          </wp:inline>
        </w:drawing>
      </w:r>
    </w:p>
    <w:p w14:paraId="2578221B" w14:textId="77777777" w:rsidR="00155734" w:rsidRDefault="00155734" w:rsidP="00415436">
      <w:pPr>
        <w:rPr>
          <w:rFonts w:asciiTheme="minorHAnsi" w:hAnsiTheme="minorHAnsi" w:cstheme="minorHAnsi"/>
          <w:sz w:val="18"/>
          <w:szCs w:val="18"/>
        </w:rPr>
      </w:pPr>
    </w:p>
    <w:p w14:paraId="4F088F2C" w14:textId="137909C2" w:rsidR="00415436" w:rsidRPr="009B127D" w:rsidRDefault="00415436" w:rsidP="00415436">
      <w:pPr>
        <w:rPr>
          <w:rFonts w:asciiTheme="minorHAnsi" w:hAnsiTheme="minorHAnsi" w:cstheme="minorHAnsi"/>
        </w:rPr>
      </w:pPr>
      <w:r w:rsidRPr="009B127D">
        <w:rPr>
          <w:rFonts w:asciiTheme="minorHAnsi" w:hAnsiTheme="minorHAnsi" w:cstheme="minorHAnsi"/>
        </w:rPr>
        <w:t>Appendix 2</w:t>
      </w:r>
      <w:r w:rsidR="00E947C5" w:rsidRPr="009B127D">
        <w:rPr>
          <w:rFonts w:asciiTheme="minorHAnsi" w:hAnsiTheme="minorHAnsi" w:cstheme="minorHAnsi"/>
        </w:rPr>
        <w:t xml:space="preserve"> shows </w:t>
      </w:r>
      <w:r w:rsidR="00DB7F3A">
        <w:rPr>
          <w:rFonts w:asciiTheme="minorHAnsi" w:hAnsiTheme="minorHAnsi" w:cstheme="minorHAnsi"/>
        </w:rPr>
        <w:t>the</w:t>
      </w:r>
      <w:r w:rsidR="00E947C5" w:rsidRPr="009B127D">
        <w:rPr>
          <w:rFonts w:asciiTheme="minorHAnsi" w:hAnsiTheme="minorHAnsi" w:cstheme="minorHAnsi"/>
        </w:rPr>
        <w:t xml:space="preserve"> completed</w:t>
      </w:r>
      <w:r w:rsidRPr="009B127D">
        <w:rPr>
          <w:rFonts w:asciiTheme="minorHAnsi" w:hAnsiTheme="minorHAnsi" w:cstheme="minorHAnsi"/>
        </w:rPr>
        <w:t xml:space="preserve"> SWOT Analysis</w:t>
      </w:r>
      <w:r w:rsidR="00E947C5" w:rsidRPr="009B127D">
        <w:rPr>
          <w:rFonts w:asciiTheme="minorHAnsi" w:hAnsiTheme="minorHAnsi" w:cstheme="minorHAnsi"/>
        </w:rPr>
        <w:t xml:space="preserve"> for UWTSD</w:t>
      </w:r>
      <w:r w:rsidR="00DB7F3A">
        <w:rPr>
          <w:rFonts w:asciiTheme="minorHAnsi" w:hAnsiTheme="minorHAnsi" w:cstheme="minorHAnsi"/>
        </w:rPr>
        <w:t>. F</w:t>
      </w:r>
      <w:r w:rsidR="00EA4158" w:rsidRPr="009B127D">
        <w:rPr>
          <w:rFonts w:asciiTheme="minorHAnsi" w:hAnsiTheme="minorHAnsi" w:cstheme="minorHAnsi"/>
        </w:rPr>
        <w:t xml:space="preserve">igure </w:t>
      </w:r>
      <w:r w:rsidR="001E4A5F" w:rsidRPr="009B127D">
        <w:rPr>
          <w:rFonts w:asciiTheme="minorHAnsi" w:hAnsiTheme="minorHAnsi" w:cstheme="minorHAnsi"/>
        </w:rPr>
        <w:t>9</w:t>
      </w:r>
      <w:r w:rsidR="00EA4158" w:rsidRPr="009B127D">
        <w:rPr>
          <w:rFonts w:asciiTheme="minorHAnsi" w:hAnsiTheme="minorHAnsi" w:cstheme="minorHAnsi"/>
        </w:rPr>
        <w:t xml:space="preserve"> </w:t>
      </w:r>
      <w:r w:rsidR="003F3CBB" w:rsidRPr="009B127D">
        <w:rPr>
          <w:rFonts w:asciiTheme="minorHAnsi" w:hAnsiTheme="minorHAnsi" w:cstheme="minorHAnsi"/>
        </w:rPr>
        <w:t>identi</w:t>
      </w:r>
      <w:r w:rsidR="007636E8" w:rsidRPr="009B127D">
        <w:rPr>
          <w:rFonts w:asciiTheme="minorHAnsi" w:hAnsiTheme="minorHAnsi" w:cstheme="minorHAnsi"/>
        </w:rPr>
        <w:t>fi</w:t>
      </w:r>
      <w:r w:rsidR="003F3CBB" w:rsidRPr="009B127D">
        <w:rPr>
          <w:rFonts w:asciiTheme="minorHAnsi" w:hAnsiTheme="minorHAnsi" w:cstheme="minorHAnsi"/>
        </w:rPr>
        <w:t>es</w:t>
      </w:r>
      <w:r w:rsidR="00EA4158" w:rsidRPr="009B127D">
        <w:rPr>
          <w:rFonts w:asciiTheme="minorHAnsi" w:hAnsiTheme="minorHAnsi" w:cstheme="minorHAnsi"/>
        </w:rPr>
        <w:t xml:space="preserve"> the number of issues identified for each SWOT categor</w:t>
      </w:r>
      <w:r w:rsidR="0049049C" w:rsidRPr="009B127D">
        <w:rPr>
          <w:rFonts w:asciiTheme="minorHAnsi" w:hAnsiTheme="minorHAnsi" w:cstheme="minorHAnsi"/>
        </w:rPr>
        <w:t>y, whilst</w:t>
      </w:r>
      <w:r w:rsidR="003F3CBB" w:rsidRPr="009B127D">
        <w:rPr>
          <w:rFonts w:asciiTheme="minorHAnsi" w:hAnsiTheme="minorHAnsi" w:cstheme="minorHAnsi"/>
        </w:rPr>
        <w:t xml:space="preserve"> figure </w:t>
      </w:r>
      <w:r w:rsidR="001E4A5F" w:rsidRPr="009B127D">
        <w:rPr>
          <w:rFonts w:asciiTheme="minorHAnsi" w:hAnsiTheme="minorHAnsi" w:cstheme="minorHAnsi"/>
        </w:rPr>
        <w:t>10</w:t>
      </w:r>
      <w:r w:rsidR="003F3CBB" w:rsidRPr="009B127D">
        <w:rPr>
          <w:rFonts w:asciiTheme="minorHAnsi" w:hAnsiTheme="minorHAnsi" w:cstheme="minorHAnsi"/>
        </w:rPr>
        <w:t xml:space="preserve"> depicts the three biggest issues</w:t>
      </w:r>
      <w:r w:rsidR="00F94D04" w:rsidRPr="009B127D">
        <w:rPr>
          <w:rFonts w:asciiTheme="minorHAnsi" w:hAnsiTheme="minorHAnsi" w:cstheme="minorHAnsi"/>
        </w:rPr>
        <w:t xml:space="preserve"> identified.</w:t>
      </w:r>
    </w:p>
    <w:p w14:paraId="65081A08" w14:textId="77777777" w:rsidR="00954245" w:rsidRDefault="00954245" w:rsidP="00C61392">
      <w:pPr>
        <w:spacing w:after="0"/>
        <w:rPr>
          <w:rFonts w:asciiTheme="minorHAnsi" w:hAnsiTheme="minorHAnsi" w:cstheme="minorHAnsi"/>
          <w:b/>
          <w:bCs/>
          <w:sz w:val="18"/>
          <w:szCs w:val="18"/>
        </w:rPr>
      </w:pPr>
    </w:p>
    <w:p w14:paraId="3D09E67D" w14:textId="77777777" w:rsidR="00954245" w:rsidRDefault="00954245" w:rsidP="00C61392">
      <w:pPr>
        <w:spacing w:after="0"/>
        <w:rPr>
          <w:rFonts w:asciiTheme="minorHAnsi" w:hAnsiTheme="minorHAnsi" w:cstheme="minorHAnsi"/>
          <w:b/>
          <w:bCs/>
          <w:sz w:val="18"/>
          <w:szCs w:val="18"/>
        </w:rPr>
      </w:pPr>
    </w:p>
    <w:p w14:paraId="7A91DECF" w14:textId="77777777" w:rsidR="00954245" w:rsidRDefault="00954245" w:rsidP="00C61392">
      <w:pPr>
        <w:spacing w:after="0"/>
        <w:rPr>
          <w:rFonts w:asciiTheme="minorHAnsi" w:hAnsiTheme="minorHAnsi" w:cstheme="minorHAnsi"/>
          <w:b/>
          <w:bCs/>
          <w:sz w:val="18"/>
          <w:szCs w:val="18"/>
        </w:rPr>
      </w:pPr>
    </w:p>
    <w:p w14:paraId="1405CBFE" w14:textId="77777777" w:rsidR="00954245" w:rsidRDefault="00954245" w:rsidP="00C61392">
      <w:pPr>
        <w:spacing w:after="0"/>
        <w:rPr>
          <w:rFonts w:asciiTheme="minorHAnsi" w:hAnsiTheme="minorHAnsi" w:cstheme="minorHAnsi"/>
          <w:b/>
          <w:bCs/>
          <w:sz w:val="18"/>
          <w:szCs w:val="18"/>
        </w:rPr>
      </w:pPr>
    </w:p>
    <w:p w14:paraId="7C565621" w14:textId="77777777" w:rsidR="00954245" w:rsidRDefault="00954245" w:rsidP="00C61392">
      <w:pPr>
        <w:spacing w:after="0"/>
        <w:rPr>
          <w:rFonts w:asciiTheme="minorHAnsi" w:hAnsiTheme="minorHAnsi" w:cstheme="minorHAnsi"/>
          <w:b/>
          <w:bCs/>
          <w:sz w:val="18"/>
          <w:szCs w:val="18"/>
        </w:rPr>
      </w:pPr>
    </w:p>
    <w:p w14:paraId="23A6E423" w14:textId="77777777" w:rsidR="00954245" w:rsidRDefault="00954245" w:rsidP="00C61392">
      <w:pPr>
        <w:spacing w:after="0"/>
        <w:rPr>
          <w:rFonts w:asciiTheme="minorHAnsi" w:hAnsiTheme="minorHAnsi" w:cstheme="minorHAnsi"/>
          <w:b/>
          <w:bCs/>
          <w:sz w:val="18"/>
          <w:szCs w:val="18"/>
        </w:rPr>
      </w:pPr>
    </w:p>
    <w:p w14:paraId="6C662603" w14:textId="77777777" w:rsidR="00954245" w:rsidRDefault="00954245" w:rsidP="00C61392">
      <w:pPr>
        <w:spacing w:after="0"/>
        <w:rPr>
          <w:rFonts w:asciiTheme="minorHAnsi" w:hAnsiTheme="minorHAnsi" w:cstheme="minorHAnsi"/>
          <w:b/>
          <w:bCs/>
          <w:sz w:val="18"/>
          <w:szCs w:val="18"/>
        </w:rPr>
      </w:pPr>
    </w:p>
    <w:p w14:paraId="5E093797" w14:textId="25CD2D97" w:rsidR="00C61392" w:rsidRDefault="00C61392" w:rsidP="004467D6">
      <w:pPr>
        <w:spacing w:after="0" w:line="240" w:lineRule="auto"/>
        <w:rPr>
          <w:rFonts w:asciiTheme="minorHAnsi" w:hAnsiTheme="minorHAnsi" w:cstheme="minorHAnsi"/>
        </w:rPr>
      </w:pPr>
      <w:r w:rsidRPr="00312602">
        <w:rPr>
          <w:rFonts w:asciiTheme="minorHAnsi" w:hAnsiTheme="minorHAnsi" w:cstheme="minorHAnsi"/>
          <w:b/>
          <w:bCs/>
        </w:rPr>
        <w:t xml:space="preserve">Figure </w:t>
      </w:r>
      <w:r w:rsidR="001E4A5F" w:rsidRPr="00312602">
        <w:rPr>
          <w:rFonts w:asciiTheme="minorHAnsi" w:hAnsiTheme="minorHAnsi" w:cstheme="minorHAnsi"/>
          <w:b/>
          <w:bCs/>
        </w:rPr>
        <w:t>9</w:t>
      </w:r>
      <w:r w:rsidRPr="00312602">
        <w:rPr>
          <w:rFonts w:asciiTheme="minorHAnsi" w:hAnsiTheme="minorHAnsi" w:cstheme="minorHAnsi"/>
        </w:rPr>
        <w:t>: Issues identified by SWOT category</w:t>
      </w:r>
    </w:p>
    <w:p w14:paraId="0798B6F6" w14:textId="77777777" w:rsidR="003D2002" w:rsidRDefault="003D2002" w:rsidP="004467D6">
      <w:pPr>
        <w:spacing w:after="0" w:line="240" w:lineRule="auto"/>
        <w:rPr>
          <w:rFonts w:asciiTheme="minorHAnsi" w:hAnsiTheme="minorHAnsi" w:cstheme="minorHAnsi"/>
        </w:rPr>
      </w:pPr>
    </w:p>
    <w:p w14:paraId="11AAC628" w14:textId="7FEACEBE" w:rsidR="00155734" w:rsidRPr="00312602" w:rsidRDefault="00155734" w:rsidP="00155734">
      <w:pPr>
        <w:spacing w:after="0" w:line="240" w:lineRule="auto"/>
        <w:jc w:val="center"/>
        <w:rPr>
          <w:rFonts w:asciiTheme="minorHAnsi" w:hAnsiTheme="minorHAnsi" w:cstheme="minorHAnsi"/>
        </w:rPr>
      </w:pPr>
      <w:r>
        <w:rPr>
          <w:rFonts w:asciiTheme="minorHAnsi" w:hAnsiTheme="minorHAnsi" w:cstheme="minorHAnsi"/>
          <w:noProof/>
        </w:rPr>
        <w:drawing>
          <wp:inline distT="0" distB="0" distL="0" distR="0" wp14:anchorId="3E6032AC" wp14:editId="2A1C7BE2">
            <wp:extent cx="2651335" cy="1690212"/>
            <wp:effectExtent l="0" t="0" r="0" b="5715"/>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676158" cy="1706036"/>
                    </a:xfrm>
                    <a:prstGeom prst="rect">
                      <a:avLst/>
                    </a:prstGeom>
                    <a:noFill/>
                  </pic:spPr>
                </pic:pic>
              </a:graphicData>
            </a:graphic>
          </wp:inline>
        </w:drawing>
      </w:r>
    </w:p>
    <w:p w14:paraId="590CE064" w14:textId="0F806848" w:rsidR="00C61392" w:rsidRPr="009B127D" w:rsidRDefault="00C61392" w:rsidP="002F604A">
      <w:pPr>
        <w:jc w:val="center"/>
        <w:rPr>
          <w:rFonts w:asciiTheme="minorHAnsi" w:hAnsiTheme="minorHAnsi" w:cstheme="minorHAnsi"/>
        </w:rPr>
      </w:pPr>
    </w:p>
    <w:p w14:paraId="46C7D64B" w14:textId="7102AF81" w:rsidR="00C61392" w:rsidRDefault="00C61392" w:rsidP="004467D6">
      <w:pPr>
        <w:spacing w:after="0" w:line="240" w:lineRule="auto"/>
        <w:rPr>
          <w:rFonts w:asciiTheme="minorHAnsi" w:hAnsiTheme="minorHAnsi" w:cstheme="minorHAnsi"/>
        </w:rPr>
      </w:pPr>
      <w:r w:rsidRPr="00DB7F3A">
        <w:rPr>
          <w:rFonts w:asciiTheme="minorHAnsi" w:hAnsiTheme="minorHAnsi" w:cstheme="minorHAnsi"/>
          <w:b/>
          <w:bCs/>
        </w:rPr>
        <w:t xml:space="preserve">Figure </w:t>
      </w:r>
      <w:r w:rsidR="00E1693F" w:rsidRPr="00DB7F3A">
        <w:rPr>
          <w:rFonts w:asciiTheme="minorHAnsi" w:hAnsiTheme="minorHAnsi" w:cstheme="minorHAnsi"/>
          <w:b/>
          <w:bCs/>
        </w:rPr>
        <w:t>10</w:t>
      </w:r>
      <w:r w:rsidRPr="00DB7F3A">
        <w:rPr>
          <w:rFonts w:asciiTheme="minorHAnsi" w:hAnsiTheme="minorHAnsi" w:cstheme="minorHAnsi"/>
          <w:b/>
          <w:bCs/>
        </w:rPr>
        <w:t>:</w:t>
      </w:r>
      <w:r w:rsidRPr="00DB7F3A">
        <w:rPr>
          <w:rFonts w:asciiTheme="minorHAnsi" w:hAnsiTheme="minorHAnsi" w:cstheme="minorHAnsi"/>
        </w:rPr>
        <w:t xml:space="preserve"> Top 3 SWOT issues</w:t>
      </w:r>
    </w:p>
    <w:p w14:paraId="3AC0EC02" w14:textId="77777777" w:rsidR="003D2002" w:rsidRDefault="003D2002" w:rsidP="004467D6">
      <w:pPr>
        <w:spacing w:after="0" w:line="240" w:lineRule="auto"/>
        <w:rPr>
          <w:rFonts w:asciiTheme="minorHAnsi" w:hAnsiTheme="minorHAnsi" w:cstheme="minorHAnsi"/>
        </w:rPr>
      </w:pPr>
    </w:p>
    <w:p w14:paraId="6E377BEB" w14:textId="006027CE" w:rsidR="00DB7F3A" w:rsidRDefault="00FD30E5" w:rsidP="00FD30E5">
      <w:pPr>
        <w:spacing w:after="0"/>
        <w:jc w:val="center"/>
        <w:rPr>
          <w:rFonts w:asciiTheme="minorHAnsi" w:hAnsiTheme="minorHAnsi" w:cstheme="minorHAnsi"/>
        </w:rPr>
      </w:pPr>
      <w:r w:rsidRPr="00FD30E5">
        <w:rPr>
          <w:rFonts w:asciiTheme="minorHAnsi" w:hAnsiTheme="minorHAnsi" w:cstheme="minorHAnsi"/>
          <w:noProof/>
        </w:rPr>
        <w:drawing>
          <wp:inline distT="0" distB="0" distL="0" distR="0" wp14:anchorId="03E3B004" wp14:editId="50E43EB1">
            <wp:extent cx="4753638" cy="1076475"/>
            <wp:effectExtent l="0" t="0" r="889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53638" cy="1076475"/>
                    </a:xfrm>
                    <a:prstGeom prst="rect">
                      <a:avLst/>
                    </a:prstGeom>
                  </pic:spPr>
                </pic:pic>
              </a:graphicData>
            </a:graphic>
          </wp:inline>
        </w:drawing>
      </w:r>
    </w:p>
    <w:p w14:paraId="5E5B3B4D" w14:textId="77777777" w:rsidR="00155734" w:rsidRPr="00DB7F3A" w:rsidRDefault="00155734" w:rsidP="00FD30E5">
      <w:pPr>
        <w:spacing w:after="0"/>
        <w:jc w:val="center"/>
        <w:rPr>
          <w:rFonts w:asciiTheme="minorHAnsi" w:hAnsiTheme="minorHAnsi" w:cstheme="minorHAnsi"/>
        </w:rPr>
      </w:pPr>
    </w:p>
    <w:p w14:paraId="69A868E0" w14:textId="2AF1D153" w:rsidR="00951E82" w:rsidRPr="009B127D" w:rsidRDefault="00E02993" w:rsidP="008757FC">
      <w:pPr>
        <w:rPr>
          <w:rFonts w:asciiTheme="minorHAnsi" w:hAnsiTheme="minorHAnsi" w:cstheme="minorHAnsi"/>
        </w:rPr>
      </w:pPr>
      <w:r>
        <w:rPr>
          <w:rFonts w:asciiTheme="minorHAnsi" w:hAnsiTheme="minorHAnsi" w:cstheme="minorHAnsi"/>
        </w:rPr>
        <w:t>A</w:t>
      </w:r>
      <w:r w:rsidR="00B42BC6">
        <w:rPr>
          <w:rFonts w:asciiTheme="minorHAnsi" w:hAnsiTheme="minorHAnsi" w:cstheme="minorHAnsi"/>
        </w:rPr>
        <w:t xml:space="preserve">ppendix </w:t>
      </w:r>
      <w:r w:rsidR="00B32072">
        <w:rPr>
          <w:rFonts w:asciiTheme="minorHAnsi" w:hAnsiTheme="minorHAnsi" w:cstheme="minorHAnsi"/>
        </w:rPr>
        <w:t>8</w:t>
      </w:r>
      <w:r w:rsidR="00B42BC6">
        <w:rPr>
          <w:rFonts w:asciiTheme="minorHAnsi" w:hAnsiTheme="minorHAnsi" w:cstheme="minorHAnsi"/>
        </w:rPr>
        <w:t xml:space="preserve"> shows the UWTSD Sustainability policy. Whilst this </w:t>
      </w:r>
      <w:r w:rsidR="00DF7290">
        <w:rPr>
          <w:rFonts w:asciiTheme="minorHAnsi" w:hAnsiTheme="minorHAnsi" w:cstheme="minorHAnsi"/>
        </w:rPr>
        <w:t xml:space="preserve">detailed </w:t>
      </w:r>
      <w:r w:rsidR="00B42BC6">
        <w:rPr>
          <w:rFonts w:asciiTheme="minorHAnsi" w:hAnsiTheme="minorHAnsi" w:cstheme="minorHAnsi"/>
        </w:rPr>
        <w:t xml:space="preserve">policy is </w:t>
      </w:r>
      <w:r w:rsidR="007A321D">
        <w:rPr>
          <w:rFonts w:asciiTheme="minorHAnsi" w:hAnsiTheme="minorHAnsi" w:cstheme="minorHAnsi"/>
        </w:rPr>
        <w:t>ethically and morally correct</w:t>
      </w:r>
      <w:r w:rsidR="00DF7290">
        <w:rPr>
          <w:rFonts w:asciiTheme="minorHAnsi" w:hAnsiTheme="minorHAnsi" w:cstheme="minorHAnsi"/>
        </w:rPr>
        <w:t>,</w:t>
      </w:r>
      <w:r w:rsidR="007A321D">
        <w:rPr>
          <w:rFonts w:asciiTheme="minorHAnsi" w:hAnsiTheme="minorHAnsi" w:cstheme="minorHAnsi"/>
        </w:rPr>
        <w:t xml:space="preserve"> to remain a</w:t>
      </w:r>
      <w:r w:rsidR="00DF7290">
        <w:rPr>
          <w:rFonts w:asciiTheme="minorHAnsi" w:hAnsiTheme="minorHAnsi" w:cstheme="minorHAnsi"/>
        </w:rPr>
        <w:t xml:space="preserve"> leader in</w:t>
      </w:r>
      <w:r w:rsidR="007A321D">
        <w:rPr>
          <w:rFonts w:asciiTheme="minorHAnsi" w:hAnsiTheme="minorHAnsi" w:cstheme="minorHAnsi"/>
        </w:rPr>
        <w:t xml:space="preserve"> sustainability </w:t>
      </w:r>
      <w:r w:rsidR="0098558A">
        <w:rPr>
          <w:rFonts w:asciiTheme="minorHAnsi" w:hAnsiTheme="minorHAnsi" w:cstheme="minorHAnsi"/>
        </w:rPr>
        <w:t xml:space="preserve">is both a major strength in </w:t>
      </w:r>
      <w:r w:rsidR="00254F0D">
        <w:rPr>
          <w:rFonts w:asciiTheme="minorHAnsi" w:hAnsiTheme="minorHAnsi" w:cstheme="minorHAnsi"/>
        </w:rPr>
        <w:t>attracting new students</w:t>
      </w:r>
      <w:r w:rsidR="0098558A">
        <w:rPr>
          <w:rFonts w:asciiTheme="minorHAnsi" w:hAnsiTheme="minorHAnsi" w:cstheme="minorHAnsi"/>
        </w:rPr>
        <w:t xml:space="preserve"> and </w:t>
      </w:r>
      <w:r w:rsidR="00254F0D">
        <w:rPr>
          <w:rFonts w:asciiTheme="minorHAnsi" w:hAnsiTheme="minorHAnsi" w:cstheme="minorHAnsi"/>
        </w:rPr>
        <w:t xml:space="preserve">a </w:t>
      </w:r>
      <w:r w:rsidR="0098558A">
        <w:rPr>
          <w:rFonts w:asciiTheme="minorHAnsi" w:hAnsiTheme="minorHAnsi" w:cstheme="minorHAnsi"/>
        </w:rPr>
        <w:t xml:space="preserve">weakness </w:t>
      </w:r>
      <w:r w:rsidR="00254F0D">
        <w:rPr>
          <w:rFonts w:asciiTheme="minorHAnsi" w:hAnsiTheme="minorHAnsi" w:cstheme="minorHAnsi"/>
        </w:rPr>
        <w:t>with high expenditure</w:t>
      </w:r>
      <w:r w:rsidR="0098558A">
        <w:rPr>
          <w:rFonts w:asciiTheme="minorHAnsi" w:hAnsiTheme="minorHAnsi" w:cstheme="minorHAnsi"/>
        </w:rPr>
        <w:t xml:space="preserve"> to maintain or stay ahead of </w:t>
      </w:r>
      <w:r w:rsidR="00601772">
        <w:rPr>
          <w:rFonts w:asciiTheme="minorHAnsi" w:hAnsiTheme="minorHAnsi" w:cstheme="minorHAnsi"/>
        </w:rPr>
        <w:t>global policies and legislation.</w:t>
      </w:r>
    </w:p>
    <w:p w14:paraId="7160B975" w14:textId="1192FA96" w:rsidR="00C31114" w:rsidRDefault="00C31114">
      <w:pPr>
        <w:rPr>
          <w:rFonts w:asciiTheme="minorHAnsi" w:eastAsiaTheme="majorEastAsia" w:hAnsiTheme="minorHAnsi" w:cstheme="minorHAnsi"/>
          <w:sz w:val="26"/>
          <w:szCs w:val="26"/>
        </w:rPr>
      </w:pPr>
      <w:r>
        <w:rPr>
          <w:rFonts w:asciiTheme="minorHAnsi" w:hAnsiTheme="minorHAnsi" w:cstheme="minorHAnsi"/>
        </w:rPr>
        <w:br w:type="page"/>
      </w:r>
    </w:p>
    <w:p w14:paraId="7744DEBA" w14:textId="064A746A" w:rsidR="00852403" w:rsidRPr="009B127D" w:rsidRDefault="00E20DB3" w:rsidP="00951E82">
      <w:pPr>
        <w:pStyle w:val="Heading2"/>
        <w:numPr>
          <w:ilvl w:val="1"/>
          <w:numId w:val="1"/>
        </w:numPr>
        <w:spacing w:before="0" w:line="240" w:lineRule="auto"/>
        <w:ind w:left="794"/>
        <w:rPr>
          <w:rFonts w:asciiTheme="minorHAnsi" w:hAnsiTheme="minorHAnsi" w:cstheme="minorHAnsi"/>
        </w:rPr>
      </w:pPr>
      <w:bookmarkStart w:id="6" w:name="_Toc133327799"/>
      <w:r w:rsidRPr="009B127D">
        <w:rPr>
          <w:rFonts w:asciiTheme="minorHAnsi" w:hAnsiTheme="minorHAnsi" w:cstheme="minorHAnsi"/>
        </w:rPr>
        <w:lastRenderedPageBreak/>
        <w:t>PESTLE</w:t>
      </w:r>
      <w:r w:rsidR="00E947C5" w:rsidRPr="009B127D">
        <w:rPr>
          <w:rFonts w:asciiTheme="minorHAnsi" w:hAnsiTheme="minorHAnsi" w:cstheme="minorHAnsi"/>
        </w:rPr>
        <w:t xml:space="preserve"> Analysis</w:t>
      </w:r>
      <w:bookmarkEnd w:id="6"/>
    </w:p>
    <w:p w14:paraId="6C7B5CF3" w14:textId="77777777" w:rsidR="005B5557" w:rsidRPr="009B127D" w:rsidRDefault="005B5557" w:rsidP="005B5557">
      <w:pPr>
        <w:pStyle w:val="ListParagraph"/>
        <w:spacing w:after="0" w:line="240" w:lineRule="auto"/>
        <w:ind w:left="794"/>
        <w:rPr>
          <w:rFonts w:asciiTheme="minorHAnsi" w:hAnsiTheme="minorHAnsi" w:cstheme="minorHAnsi"/>
        </w:rPr>
      </w:pPr>
    </w:p>
    <w:p w14:paraId="1917793E" w14:textId="1540DAE1" w:rsidR="00A23D4E" w:rsidRPr="009B127D" w:rsidRDefault="00A571A5">
      <w:pPr>
        <w:rPr>
          <w:rFonts w:asciiTheme="minorHAnsi" w:hAnsiTheme="minorHAnsi" w:cstheme="minorHAnsi"/>
        </w:rPr>
      </w:pPr>
      <w:r w:rsidRPr="009B127D">
        <w:rPr>
          <w:rFonts w:asciiTheme="minorHAnsi" w:hAnsiTheme="minorHAnsi" w:cstheme="minorHAnsi"/>
        </w:rPr>
        <w:t xml:space="preserve">A PESTLE analysis </w:t>
      </w:r>
      <w:r w:rsidR="00D75747" w:rsidRPr="009B127D">
        <w:rPr>
          <w:rFonts w:asciiTheme="minorHAnsi" w:hAnsiTheme="minorHAnsi" w:cstheme="minorHAnsi"/>
        </w:rPr>
        <w:t>is an alternative strategic business management tool</w:t>
      </w:r>
      <w:r w:rsidR="00B26342" w:rsidRPr="009B127D">
        <w:rPr>
          <w:rFonts w:asciiTheme="minorHAnsi" w:hAnsiTheme="minorHAnsi" w:cstheme="minorHAnsi"/>
        </w:rPr>
        <w:t xml:space="preserve"> often used in conjunction with a SWOT analysis</w:t>
      </w:r>
      <w:r w:rsidR="00426E0B" w:rsidRPr="009B127D">
        <w:rPr>
          <w:rFonts w:asciiTheme="minorHAnsi" w:hAnsiTheme="minorHAnsi" w:cstheme="minorHAnsi"/>
        </w:rPr>
        <w:t xml:space="preserve"> as th</w:t>
      </w:r>
      <w:r w:rsidR="00857E5E" w:rsidRPr="009B127D">
        <w:rPr>
          <w:rFonts w:asciiTheme="minorHAnsi" w:hAnsiTheme="minorHAnsi" w:cstheme="minorHAnsi"/>
        </w:rPr>
        <w:t>e PESTLE typically identifies</w:t>
      </w:r>
      <w:r w:rsidR="00426E0B" w:rsidRPr="009B127D">
        <w:rPr>
          <w:rFonts w:asciiTheme="minorHAnsi" w:hAnsiTheme="minorHAnsi" w:cstheme="minorHAnsi"/>
        </w:rPr>
        <w:t xml:space="preserve"> the external factors impacting upon a business</w:t>
      </w:r>
      <w:r w:rsidR="002352D9" w:rsidRPr="009B127D">
        <w:rPr>
          <w:rFonts w:asciiTheme="minorHAnsi" w:hAnsiTheme="minorHAnsi" w:cstheme="minorHAnsi"/>
        </w:rPr>
        <w:t xml:space="preserve">. Figure </w:t>
      </w:r>
      <w:r w:rsidR="00F94D04" w:rsidRPr="009B127D">
        <w:rPr>
          <w:rFonts w:asciiTheme="minorHAnsi" w:hAnsiTheme="minorHAnsi" w:cstheme="minorHAnsi"/>
        </w:rPr>
        <w:t>1</w:t>
      </w:r>
      <w:r w:rsidR="00E1693F" w:rsidRPr="009B127D">
        <w:rPr>
          <w:rFonts w:asciiTheme="minorHAnsi" w:hAnsiTheme="minorHAnsi" w:cstheme="minorHAnsi"/>
        </w:rPr>
        <w:t>1</w:t>
      </w:r>
      <w:r w:rsidR="002352D9" w:rsidRPr="009B127D">
        <w:rPr>
          <w:rFonts w:asciiTheme="minorHAnsi" w:hAnsiTheme="minorHAnsi" w:cstheme="minorHAnsi"/>
        </w:rPr>
        <w:t xml:space="preserve"> shows </w:t>
      </w:r>
      <w:r w:rsidR="00030F3B">
        <w:rPr>
          <w:rFonts w:asciiTheme="minorHAnsi" w:hAnsiTheme="minorHAnsi" w:cstheme="minorHAnsi"/>
        </w:rPr>
        <w:t>the Tata steel</w:t>
      </w:r>
      <w:r w:rsidR="002352D9" w:rsidRPr="009B127D">
        <w:rPr>
          <w:rFonts w:asciiTheme="minorHAnsi" w:hAnsiTheme="minorHAnsi" w:cstheme="minorHAnsi"/>
        </w:rPr>
        <w:t xml:space="preserve"> PESTLE </w:t>
      </w:r>
      <w:r w:rsidR="00030F3B">
        <w:rPr>
          <w:rFonts w:asciiTheme="minorHAnsi" w:hAnsiTheme="minorHAnsi" w:cstheme="minorHAnsi"/>
        </w:rPr>
        <w:t>template</w:t>
      </w:r>
      <w:r w:rsidR="002352D9" w:rsidRPr="009B127D">
        <w:rPr>
          <w:rFonts w:asciiTheme="minorHAnsi" w:hAnsiTheme="minorHAnsi" w:cstheme="minorHAnsi"/>
        </w:rPr>
        <w:t xml:space="preserve">, </w:t>
      </w:r>
      <w:r w:rsidR="00AD1AB7" w:rsidRPr="009B127D">
        <w:rPr>
          <w:rFonts w:asciiTheme="minorHAnsi" w:hAnsiTheme="minorHAnsi" w:cstheme="minorHAnsi"/>
        </w:rPr>
        <w:t xml:space="preserve">as with SWOT, this requires a diverse </w:t>
      </w:r>
      <w:r w:rsidR="00632E4A">
        <w:rPr>
          <w:rFonts w:asciiTheme="minorHAnsi" w:hAnsiTheme="minorHAnsi" w:cstheme="minorHAnsi"/>
        </w:rPr>
        <w:t xml:space="preserve">team </w:t>
      </w:r>
      <w:r w:rsidR="00AD1AB7" w:rsidRPr="009B127D">
        <w:rPr>
          <w:rFonts w:asciiTheme="minorHAnsi" w:hAnsiTheme="minorHAnsi" w:cstheme="minorHAnsi"/>
        </w:rPr>
        <w:t>to complete effectively.</w:t>
      </w:r>
    </w:p>
    <w:p w14:paraId="38EE25F5" w14:textId="07594158" w:rsidR="00103CAF" w:rsidRPr="00FD30E5" w:rsidRDefault="00103CAF">
      <w:pPr>
        <w:rPr>
          <w:rFonts w:asciiTheme="minorHAnsi" w:hAnsiTheme="minorHAnsi" w:cstheme="minorHAnsi"/>
        </w:rPr>
      </w:pPr>
      <w:r w:rsidRPr="00FD30E5">
        <w:rPr>
          <w:rFonts w:asciiTheme="minorHAnsi" w:hAnsiTheme="minorHAnsi" w:cstheme="minorHAnsi"/>
          <w:b/>
          <w:bCs/>
        </w:rPr>
        <w:t xml:space="preserve">Figure </w:t>
      </w:r>
      <w:r w:rsidR="00F94D04" w:rsidRPr="00FD30E5">
        <w:rPr>
          <w:rFonts w:asciiTheme="minorHAnsi" w:hAnsiTheme="minorHAnsi" w:cstheme="minorHAnsi"/>
          <w:b/>
          <w:bCs/>
        </w:rPr>
        <w:t>1</w:t>
      </w:r>
      <w:r w:rsidR="00E1693F" w:rsidRPr="00FD30E5">
        <w:rPr>
          <w:rFonts w:asciiTheme="minorHAnsi" w:hAnsiTheme="minorHAnsi" w:cstheme="minorHAnsi"/>
          <w:b/>
          <w:bCs/>
        </w:rPr>
        <w:t>1</w:t>
      </w:r>
      <w:r w:rsidRPr="00FD30E5">
        <w:rPr>
          <w:rFonts w:asciiTheme="minorHAnsi" w:hAnsiTheme="minorHAnsi" w:cstheme="minorHAnsi"/>
          <w:b/>
          <w:bCs/>
        </w:rPr>
        <w:t>:</w:t>
      </w:r>
      <w:r w:rsidRPr="00FD30E5">
        <w:rPr>
          <w:rFonts w:asciiTheme="minorHAnsi" w:hAnsiTheme="minorHAnsi" w:cstheme="minorHAnsi"/>
        </w:rPr>
        <w:t xml:space="preserve"> Pestle Analysis template</w:t>
      </w:r>
    </w:p>
    <w:p w14:paraId="53B3F501" w14:textId="74AFCC98" w:rsidR="008B4319" w:rsidRPr="009B127D" w:rsidRDefault="008B4319" w:rsidP="00A20C81">
      <w:pPr>
        <w:jc w:val="center"/>
        <w:rPr>
          <w:rFonts w:asciiTheme="minorHAnsi" w:hAnsiTheme="minorHAnsi" w:cstheme="minorHAnsi"/>
          <w:sz w:val="18"/>
          <w:szCs w:val="18"/>
        </w:rPr>
      </w:pPr>
      <w:r w:rsidRPr="009B127D">
        <w:rPr>
          <w:rFonts w:asciiTheme="minorHAnsi" w:hAnsiTheme="minorHAnsi" w:cstheme="minorHAnsi"/>
          <w:noProof/>
        </w:rPr>
        <w:drawing>
          <wp:inline distT="0" distB="0" distL="0" distR="0" wp14:anchorId="31DBCAEA" wp14:editId="46AF756A">
            <wp:extent cx="3370856" cy="2363633"/>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400571" cy="2384469"/>
                    </a:xfrm>
                    <a:prstGeom prst="rect">
                      <a:avLst/>
                    </a:prstGeom>
                    <a:noFill/>
                    <a:ln>
                      <a:noFill/>
                    </a:ln>
                  </pic:spPr>
                </pic:pic>
              </a:graphicData>
            </a:graphic>
          </wp:inline>
        </w:drawing>
      </w:r>
    </w:p>
    <w:p w14:paraId="1748D32A" w14:textId="3A9B93F7" w:rsidR="008B4319" w:rsidRPr="009B127D" w:rsidRDefault="008B4319" w:rsidP="00A20C81">
      <w:pPr>
        <w:jc w:val="right"/>
        <w:rPr>
          <w:rFonts w:asciiTheme="minorHAnsi" w:hAnsiTheme="minorHAnsi" w:cstheme="minorHAnsi"/>
          <w:sz w:val="18"/>
          <w:szCs w:val="18"/>
        </w:rPr>
      </w:pPr>
      <w:r w:rsidRPr="009B127D">
        <w:rPr>
          <w:rFonts w:asciiTheme="minorHAnsi" w:hAnsiTheme="minorHAnsi" w:cstheme="minorHAnsi"/>
          <w:sz w:val="18"/>
          <w:szCs w:val="18"/>
        </w:rPr>
        <w:t xml:space="preserve">Tata </w:t>
      </w:r>
      <w:r w:rsidR="00B11171">
        <w:rPr>
          <w:rFonts w:asciiTheme="minorHAnsi" w:hAnsiTheme="minorHAnsi" w:cstheme="minorHAnsi"/>
          <w:sz w:val="18"/>
          <w:szCs w:val="18"/>
        </w:rPr>
        <w:t>(</w:t>
      </w:r>
      <w:r w:rsidRPr="009B127D">
        <w:rPr>
          <w:rFonts w:asciiTheme="minorHAnsi" w:hAnsiTheme="minorHAnsi" w:cstheme="minorHAnsi"/>
          <w:sz w:val="18"/>
          <w:szCs w:val="18"/>
        </w:rPr>
        <w:t>2023</w:t>
      </w:r>
      <w:r w:rsidR="00B11171">
        <w:rPr>
          <w:rFonts w:asciiTheme="minorHAnsi" w:hAnsiTheme="minorHAnsi" w:cstheme="minorHAnsi"/>
          <w:sz w:val="18"/>
          <w:szCs w:val="18"/>
        </w:rPr>
        <w:t>)</w:t>
      </w:r>
    </w:p>
    <w:p w14:paraId="6B4AC1DC" w14:textId="0EDDBC4E" w:rsidR="004E365B" w:rsidRPr="009B127D" w:rsidRDefault="008B4319">
      <w:pPr>
        <w:rPr>
          <w:rFonts w:asciiTheme="minorHAnsi" w:hAnsiTheme="minorHAnsi" w:cstheme="minorHAnsi"/>
        </w:rPr>
      </w:pPr>
      <w:r w:rsidRPr="009B127D">
        <w:rPr>
          <w:rFonts w:asciiTheme="minorHAnsi" w:hAnsiTheme="minorHAnsi" w:cstheme="minorHAnsi"/>
        </w:rPr>
        <w:t>Figure</w:t>
      </w:r>
      <w:r w:rsidR="00A433FF" w:rsidRPr="009B127D">
        <w:rPr>
          <w:rFonts w:asciiTheme="minorHAnsi" w:hAnsiTheme="minorHAnsi" w:cstheme="minorHAnsi"/>
        </w:rPr>
        <w:t xml:space="preserve"> 1</w:t>
      </w:r>
      <w:r w:rsidR="00E1693F" w:rsidRPr="009B127D">
        <w:rPr>
          <w:rFonts w:asciiTheme="minorHAnsi" w:hAnsiTheme="minorHAnsi" w:cstheme="minorHAnsi"/>
        </w:rPr>
        <w:t>2</w:t>
      </w:r>
      <w:r w:rsidRPr="009B127D">
        <w:rPr>
          <w:rFonts w:asciiTheme="minorHAnsi" w:hAnsiTheme="minorHAnsi" w:cstheme="minorHAnsi"/>
        </w:rPr>
        <w:t xml:space="preserve"> shows the advantages and disadvantages of a PESTLE analysis. </w:t>
      </w:r>
      <w:r w:rsidR="00D85300" w:rsidRPr="009B127D">
        <w:rPr>
          <w:rFonts w:asciiTheme="minorHAnsi" w:hAnsiTheme="minorHAnsi" w:cstheme="minorHAnsi"/>
        </w:rPr>
        <w:t xml:space="preserve">Similar in approach to a SWOT the PESTLE provides </w:t>
      </w:r>
      <w:r w:rsidR="00F7787A" w:rsidRPr="009B127D">
        <w:rPr>
          <w:rFonts w:asciiTheme="minorHAnsi" w:hAnsiTheme="minorHAnsi" w:cstheme="minorHAnsi"/>
        </w:rPr>
        <w:t xml:space="preserve">additional </w:t>
      </w:r>
      <w:r w:rsidR="00D85300" w:rsidRPr="009B127D">
        <w:rPr>
          <w:rFonts w:asciiTheme="minorHAnsi" w:hAnsiTheme="minorHAnsi" w:cstheme="minorHAnsi"/>
        </w:rPr>
        <w:t xml:space="preserve">guidewords to allow </w:t>
      </w:r>
      <w:r w:rsidR="00F7787A" w:rsidRPr="009B127D">
        <w:rPr>
          <w:rFonts w:asciiTheme="minorHAnsi" w:hAnsiTheme="minorHAnsi" w:cstheme="minorHAnsi"/>
        </w:rPr>
        <w:t>factors</w:t>
      </w:r>
      <w:r w:rsidR="00D85300" w:rsidRPr="009B127D">
        <w:rPr>
          <w:rFonts w:asciiTheme="minorHAnsi" w:hAnsiTheme="minorHAnsi" w:cstheme="minorHAnsi"/>
        </w:rPr>
        <w:t xml:space="preserve"> to be </w:t>
      </w:r>
      <w:r w:rsidR="00F7787A" w:rsidRPr="009B127D">
        <w:rPr>
          <w:rFonts w:asciiTheme="minorHAnsi" w:hAnsiTheme="minorHAnsi" w:cstheme="minorHAnsi"/>
        </w:rPr>
        <w:t>identified</w:t>
      </w:r>
      <w:r w:rsidR="00D85300" w:rsidRPr="009B127D">
        <w:rPr>
          <w:rFonts w:asciiTheme="minorHAnsi" w:hAnsiTheme="minorHAnsi" w:cstheme="minorHAnsi"/>
        </w:rPr>
        <w:t xml:space="preserve"> and a more detailed understanding of the </w:t>
      </w:r>
      <w:r w:rsidR="00306C4D" w:rsidRPr="009B127D">
        <w:rPr>
          <w:rFonts w:asciiTheme="minorHAnsi" w:hAnsiTheme="minorHAnsi" w:cstheme="minorHAnsi"/>
        </w:rPr>
        <w:t>factor</w:t>
      </w:r>
      <w:r w:rsidR="00F85557" w:rsidRPr="009B127D">
        <w:rPr>
          <w:rFonts w:asciiTheme="minorHAnsi" w:hAnsiTheme="minorHAnsi" w:cstheme="minorHAnsi"/>
        </w:rPr>
        <w:t xml:space="preserve"> explained. The example shown </w:t>
      </w:r>
      <w:r w:rsidR="00306C4D" w:rsidRPr="009B127D">
        <w:rPr>
          <w:rFonts w:asciiTheme="minorHAnsi" w:hAnsiTheme="minorHAnsi" w:cstheme="minorHAnsi"/>
        </w:rPr>
        <w:t xml:space="preserve">in figure </w:t>
      </w:r>
      <w:r w:rsidR="00F94D04" w:rsidRPr="009B127D">
        <w:rPr>
          <w:rFonts w:asciiTheme="minorHAnsi" w:hAnsiTheme="minorHAnsi" w:cstheme="minorHAnsi"/>
        </w:rPr>
        <w:t>1</w:t>
      </w:r>
      <w:r w:rsidR="000569F3" w:rsidRPr="009B127D">
        <w:rPr>
          <w:rFonts w:asciiTheme="minorHAnsi" w:hAnsiTheme="minorHAnsi" w:cstheme="minorHAnsi"/>
        </w:rPr>
        <w:t>1</w:t>
      </w:r>
      <w:r w:rsidR="00306C4D" w:rsidRPr="009B127D">
        <w:rPr>
          <w:rFonts w:asciiTheme="minorHAnsi" w:hAnsiTheme="minorHAnsi" w:cstheme="minorHAnsi"/>
        </w:rPr>
        <w:t xml:space="preserve"> </w:t>
      </w:r>
      <w:r w:rsidR="00F85557" w:rsidRPr="009B127D">
        <w:rPr>
          <w:rFonts w:asciiTheme="minorHAnsi" w:hAnsiTheme="minorHAnsi" w:cstheme="minorHAnsi"/>
        </w:rPr>
        <w:t xml:space="preserve">tries to mitigate </w:t>
      </w:r>
      <w:r w:rsidR="00866361" w:rsidRPr="009B127D">
        <w:rPr>
          <w:rFonts w:asciiTheme="minorHAnsi" w:hAnsiTheme="minorHAnsi" w:cstheme="minorHAnsi"/>
        </w:rPr>
        <w:t>the</w:t>
      </w:r>
      <w:r w:rsidR="002E10CA">
        <w:rPr>
          <w:rFonts w:asciiTheme="minorHAnsi" w:hAnsiTheme="minorHAnsi" w:cstheme="minorHAnsi"/>
        </w:rPr>
        <w:t>se</w:t>
      </w:r>
      <w:r w:rsidR="00866361" w:rsidRPr="009B127D">
        <w:rPr>
          <w:rFonts w:asciiTheme="minorHAnsi" w:hAnsiTheme="minorHAnsi" w:cstheme="minorHAnsi"/>
        </w:rPr>
        <w:t xml:space="preserve"> disadvantages by providing a </w:t>
      </w:r>
      <w:r w:rsidR="000B6ADD">
        <w:rPr>
          <w:rFonts w:asciiTheme="minorHAnsi" w:hAnsiTheme="minorHAnsi" w:cstheme="minorHAnsi"/>
        </w:rPr>
        <w:t xml:space="preserve">term or </w:t>
      </w:r>
      <w:r w:rsidR="00866361" w:rsidRPr="009B127D">
        <w:rPr>
          <w:rFonts w:asciiTheme="minorHAnsi" w:hAnsiTheme="minorHAnsi" w:cstheme="minorHAnsi"/>
        </w:rPr>
        <w:t>timescale and impact assessment of the issue identified</w:t>
      </w:r>
      <w:r w:rsidR="00AA1D2C" w:rsidRPr="009B127D">
        <w:rPr>
          <w:rFonts w:asciiTheme="minorHAnsi" w:hAnsiTheme="minorHAnsi" w:cstheme="minorHAnsi"/>
        </w:rPr>
        <w:t>.</w:t>
      </w:r>
    </w:p>
    <w:p w14:paraId="3F1E1C3F" w14:textId="73F7559E" w:rsidR="00103CAF" w:rsidRDefault="00103CAF">
      <w:pPr>
        <w:rPr>
          <w:rFonts w:asciiTheme="minorHAnsi" w:hAnsiTheme="minorHAnsi" w:cstheme="minorHAnsi"/>
        </w:rPr>
      </w:pPr>
      <w:r w:rsidRPr="00FD30E5">
        <w:rPr>
          <w:rFonts w:asciiTheme="minorHAnsi" w:hAnsiTheme="minorHAnsi" w:cstheme="minorHAnsi"/>
          <w:b/>
          <w:bCs/>
        </w:rPr>
        <w:t xml:space="preserve">Figure </w:t>
      </w:r>
      <w:r w:rsidR="00A433FF" w:rsidRPr="00FD30E5">
        <w:rPr>
          <w:rFonts w:asciiTheme="minorHAnsi" w:hAnsiTheme="minorHAnsi" w:cstheme="minorHAnsi"/>
          <w:b/>
          <w:bCs/>
        </w:rPr>
        <w:t>1</w:t>
      </w:r>
      <w:r w:rsidR="000569F3" w:rsidRPr="00FD30E5">
        <w:rPr>
          <w:rFonts w:asciiTheme="minorHAnsi" w:hAnsiTheme="minorHAnsi" w:cstheme="minorHAnsi"/>
          <w:b/>
          <w:bCs/>
        </w:rPr>
        <w:t>2</w:t>
      </w:r>
      <w:r w:rsidR="002B0BDD" w:rsidRPr="00FD30E5">
        <w:rPr>
          <w:rFonts w:asciiTheme="minorHAnsi" w:hAnsiTheme="minorHAnsi" w:cstheme="minorHAnsi"/>
        </w:rPr>
        <w:t>:</w:t>
      </w:r>
      <w:r w:rsidRPr="00FD30E5">
        <w:rPr>
          <w:rFonts w:asciiTheme="minorHAnsi" w:hAnsiTheme="minorHAnsi" w:cstheme="minorHAnsi"/>
        </w:rPr>
        <w:t xml:space="preserve"> Pestle Analysis advantages and disadv</w:t>
      </w:r>
      <w:r w:rsidR="00842C5A" w:rsidRPr="00FD30E5">
        <w:rPr>
          <w:rFonts w:asciiTheme="minorHAnsi" w:hAnsiTheme="minorHAnsi" w:cstheme="minorHAnsi"/>
        </w:rPr>
        <w:t>antages</w:t>
      </w:r>
    </w:p>
    <w:p w14:paraId="3FA27790" w14:textId="209DF908" w:rsidR="00FD30E5" w:rsidRPr="00FD30E5" w:rsidRDefault="00C47C44">
      <w:pPr>
        <w:rPr>
          <w:rFonts w:asciiTheme="minorHAnsi" w:hAnsiTheme="minorHAnsi" w:cstheme="minorHAnsi"/>
        </w:rPr>
      </w:pPr>
      <w:r w:rsidRPr="00C47C44">
        <w:rPr>
          <w:rFonts w:asciiTheme="minorHAnsi" w:hAnsiTheme="minorHAnsi" w:cstheme="minorHAnsi"/>
          <w:noProof/>
        </w:rPr>
        <w:drawing>
          <wp:inline distT="0" distB="0" distL="0" distR="0" wp14:anchorId="67675DDA" wp14:editId="03886C02">
            <wp:extent cx="5096586" cy="1762371"/>
            <wp:effectExtent l="0" t="0" r="889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96586" cy="1762371"/>
                    </a:xfrm>
                    <a:prstGeom prst="rect">
                      <a:avLst/>
                    </a:prstGeom>
                  </pic:spPr>
                </pic:pic>
              </a:graphicData>
            </a:graphic>
          </wp:inline>
        </w:drawing>
      </w:r>
    </w:p>
    <w:p w14:paraId="11609EB9" w14:textId="77777777" w:rsidR="00155734" w:rsidRDefault="00155734">
      <w:pPr>
        <w:rPr>
          <w:rFonts w:asciiTheme="minorHAnsi" w:hAnsiTheme="minorHAnsi" w:cstheme="minorHAnsi"/>
          <w:sz w:val="18"/>
          <w:szCs w:val="18"/>
        </w:rPr>
      </w:pPr>
    </w:p>
    <w:p w14:paraId="27B9FE67" w14:textId="236268F1" w:rsidR="00852403" w:rsidRPr="009B127D" w:rsidRDefault="00D449B9">
      <w:pPr>
        <w:rPr>
          <w:rFonts w:asciiTheme="minorHAnsi" w:hAnsiTheme="minorHAnsi" w:cstheme="minorHAnsi"/>
        </w:rPr>
      </w:pPr>
      <w:r w:rsidRPr="009B127D">
        <w:rPr>
          <w:rFonts w:asciiTheme="minorHAnsi" w:hAnsiTheme="minorHAnsi" w:cstheme="minorHAnsi"/>
        </w:rPr>
        <w:t xml:space="preserve">Appendix </w:t>
      </w:r>
      <w:r w:rsidR="00FF6402" w:rsidRPr="009B127D">
        <w:rPr>
          <w:rFonts w:asciiTheme="minorHAnsi" w:hAnsiTheme="minorHAnsi" w:cstheme="minorHAnsi"/>
        </w:rPr>
        <w:t>3</w:t>
      </w:r>
      <w:r w:rsidRPr="009B127D">
        <w:rPr>
          <w:rFonts w:asciiTheme="minorHAnsi" w:hAnsiTheme="minorHAnsi" w:cstheme="minorHAnsi"/>
        </w:rPr>
        <w:t xml:space="preserve"> </w:t>
      </w:r>
      <w:r w:rsidR="00D16C2B" w:rsidRPr="009B127D">
        <w:rPr>
          <w:rFonts w:asciiTheme="minorHAnsi" w:hAnsiTheme="minorHAnsi" w:cstheme="minorHAnsi"/>
        </w:rPr>
        <w:t xml:space="preserve">shows </w:t>
      </w:r>
      <w:r w:rsidR="00C47C44">
        <w:rPr>
          <w:rFonts w:asciiTheme="minorHAnsi" w:hAnsiTheme="minorHAnsi" w:cstheme="minorHAnsi"/>
        </w:rPr>
        <w:t>the</w:t>
      </w:r>
      <w:r w:rsidR="00D16C2B" w:rsidRPr="009B127D">
        <w:rPr>
          <w:rFonts w:asciiTheme="minorHAnsi" w:hAnsiTheme="minorHAnsi" w:cstheme="minorHAnsi"/>
        </w:rPr>
        <w:t xml:space="preserve"> completed PESTLE Analysis for UWTSD</w:t>
      </w:r>
      <w:r w:rsidR="00C47C44">
        <w:rPr>
          <w:rFonts w:asciiTheme="minorHAnsi" w:hAnsiTheme="minorHAnsi" w:cstheme="minorHAnsi"/>
        </w:rPr>
        <w:t>.</w:t>
      </w:r>
      <w:r w:rsidR="00C3691A" w:rsidRPr="009B127D">
        <w:rPr>
          <w:rFonts w:asciiTheme="minorHAnsi" w:hAnsiTheme="minorHAnsi" w:cstheme="minorHAnsi"/>
        </w:rPr>
        <w:t xml:space="preserve"> Figure </w:t>
      </w:r>
      <w:r w:rsidR="00A433FF" w:rsidRPr="009B127D">
        <w:rPr>
          <w:rFonts w:asciiTheme="minorHAnsi" w:hAnsiTheme="minorHAnsi" w:cstheme="minorHAnsi"/>
        </w:rPr>
        <w:t>1</w:t>
      </w:r>
      <w:r w:rsidR="00857E5E" w:rsidRPr="009B127D">
        <w:rPr>
          <w:rFonts w:asciiTheme="minorHAnsi" w:hAnsiTheme="minorHAnsi" w:cstheme="minorHAnsi"/>
        </w:rPr>
        <w:t>3</w:t>
      </w:r>
      <w:r w:rsidR="00C3691A" w:rsidRPr="009B127D">
        <w:rPr>
          <w:rFonts w:asciiTheme="minorHAnsi" w:hAnsiTheme="minorHAnsi" w:cstheme="minorHAnsi"/>
        </w:rPr>
        <w:t xml:space="preserve"> identi</w:t>
      </w:r>
      <w:r w:rsidR="00D549B9" w:rsidRPr="009B127D">
        <w:rPr>
          <w:rFonts w:asciiTheme="minorHAnsi" w:hAnsiTheme="minorHAnsi" w:cstheme="minorHAnsi"/>
        </w:rPr>
        <w:t>fi</w:t>
      </w:r>
      <w:r w:rsidR="00C3691A" w:rsidRPr="009B127D">
        <w:rPr>
          <w:rFonts w:asciiTheme="minorHAnsi" w:hAnsiTheme="minorHAnsi" w:cstheme="minorHAnsi"/>
        </w:rPr>
        <w:t xml:space="preserve">es the number of issues identified for each </w:t>
      </w:r>
      <w:r w:rsidR="00F64638" w:rsidRPr="009B127D">
        <w:rPr>
          <w:rFonts w:asciiTheme="minorHAnsi" w:hAnsiTheme="minorHAnsi" w:cstheme="minorHAnsi"/>
        </w:rPr>
        <w:t xml:space="preserve">PESTLE </w:t>
      </w:r>
      <w:r w:rsidR="00C3691A" w:rsidRPr="009B127D">
        <w:rPr>
          <w:rFonts w:asciiTheme="minorHAnsi" w:hAnsiTheme="minorHAnsi" w:cstheme="minorHAnsi"/>
        </w:rPr>
        <w:t>categor</w:t>
      </w:r>
      <w:r w:rsidR="00F64638" w:rsidRPr="009B127D">
        <w:rPr>
          <w:rFonts w:asciiTheme="minorHAnsi" w:hAnsiTheme="minorHAnsi" w:cstheme="minorHAnsi"/>
        </w:rPr>
        <w:t>y, whilst</w:t>
      </w:r>
      <w:r w:rsidR="00C3691A" w:rsidRPr="009B127D">
        <w:rPr>
          <w:rFonts w:asciiTheme="minorHAnsi" w:hAnsiTheme="minorHAnsi" w:cstheme="minorHAnsi"/>
        </w:rPr>
        <w:t xml:space="preserve"> figure </w:t>
      </w:r>
      <w:r w:rsidR="00A433FF" w:rsidRPr="009B127D">
        <w:rPr>
          <w:rFonts w:asciiTheme="minorHAnsi" w:hAnsiTheme="minorHAnsi" w:cstheme="minorHAnsi"/>
        </w:rPr>
        <w:t>1</w:t>
      </w:r>
      <w:r w:rsidR="00857E5E" w:rsidRPr="009B127D">
        <w:rPr>
          <w:rFonts w:asciiTheme="minorHAnsi" w:hAnsiTheme="minorHAnsi" w:cstheme="minorHAnsi"/>
        </w:rPr>
        <w:t>4</w:t>
      </w:r>
      <w:r w:rsidR="00C3691A" w:rsidRPr="009B127D">
        <w:rPr>
          <w:rFonts w:asciiTheme="minorHAnsi" w:hAnsiTheme="minorHAnsi" w:cstheme="minorHAnsi"/>
        </w:rPr>
        <w:t xml:space="preserve"> depicts the three biggest issues.</w:t>
      </w:r>
    </w:p>
    <w:p w14:paraId="6F2CBA92" w14:textId="77777777" w:rsidR="00C31114" w:rsidRDefault="00C31114" w:rsidP="00C61392">
      <w:pPr>
        <w:spacing w:after="0"/>
        <w:rPr>
          <w:rFonts w:asciiTheme="minorHAnsi" w:hAnsiTheme="minorHAnsi" w:cstheme="minorHAnsi"/>
          <w:b/>
          <w:bCs/>
        </w:rPr>
      </w:pPr>
    </w:p>
    <w:p w14:paraId="38810FE4" w14:textId="77777777" w:rsidR="00C31114" w:rsidRDefault="00C31114" w:rsidP="00C61392">
      <w:pPr>
        <w:spacing w:after="0"/>
        <w:rPr>
          <w:rFonts w:asciiTheme="minorHAnsi" w:hAnsiTheme="minorHAnsi" w:cstheme="minorHAnsi"/>
          <w:b/>
          <w:bCs/>
        </w:rPr>
      </w:pPr>
    </w:p>
    <w:p w14:paraId="4AEA5BEC" w14:textId="77777777" w:rsidR="00C31114" w:rsidRDefault="00C31114" w:rsidP="00C61392">
      <w:pPr>
        <w:spacing w:after="0"/>
        <w:rPr>
          <w:rFonts w:asciiTheme="minorHAnsi" w:hAnsiTheme="minorHAnsi" w:cstheme="minorHAnsi"/>
          <w:b/>
          <w:bCs/>
        </w:rPr>
      </w:pPr>
    </w:p>
    <w:p w14:paraId="1EFB5ACF" w14:textId="77777777" w:rsidR="00844733" w:rsidRDefault="00844733" w:rsidP="00C61392">
      <w:pPr>
        <w:spacing w:after="0"/>
        <w:rPr>
          <w:rFonts w:asciiTheme="minorHAnsi" w:hAnsiTheme="minorHAnsi" w:cstheme="minorHAnsi"/>
          <w:b/>
          <w:bCs/>
        </w:rPr>
      </w:pPr>
    </w:p>
    <w:p w14:paraId="1DE7363B" w14:textId="4A4B6EE6" w:rsidR="00C61392" w:rsidRDefault="00C61392" w:rsidP="00B268D3">
      <w:pPr>
        <w:spacing w:after="0" w:line="240" w:lineRule="auto"/>
        <w:rPr>
          <w:rFonts w:asciiTheme="minorHAnsi" w:hAnsiTheme="minorHAnsi" w:cstheme="minorHAnsi"/>
        </w:rPr>
      </w:pPr>
      <w:r w:rsidRPr="00C47C44">
        <w:rPr>
          <w:rFonts w:asciiTheme="minorHAnsi" w:hAnsiTheme="minorHAnsi" w:cstheme="minorHAnsi"/>
          <w:b/>
          <w:bCs/>
        </w:rPr>
        <w:lastRenderedPageBreak/>
        <w:t xml:space="preserve">Figure </w:t>
      </w:r>
      <w:r w:rsidR="00A433FF" w:rsidRPr="00C47C44">
        <w:rPr>
          <w:rFonts w:asciiTheme="minorHAnsi" w:hAnsiTheme="minorHAnsi" w:cstheme="minorHAnsi"/>
          <w:b/>
          <w:bCs/>
        </w:rPr>
        <w:t>1</w:t>
      </w:r>
      <w:r w:rsidR="00857E5E" w:rsidRPr="00C47C44">
        <w:rPr>
          <w:rFonts w:asciiTheme="minorHAnsi" w:hAnsiTheme="minorHAnsi" w:cstheme="minorHAnsi"/>
          <w:b/>
          <w:bCs/>
        </w:rPr>
        <w:t>3</w:t>
      </w:r>
      <w:r w:rsidRPr="00C47C44">
        <w:rPr>
          <w:rFonts w:asciiTheme="minorHAnsi" w:hAnsiTheme="minorHAnsi" w:cstheme="minorHAnsi"/>
          <w:b/>
          <w:bCs/>
        </w:rPr>
        <w:t>:</w:t>
      </w:r>
      <w:r w:rsidRPr="00C47C44">
        <w:rPr>
          <w:rFonts w:asciiTheme="minorHAnsi" w:hAnsiTheme="minorHAnsi" w:cstheme="minorHAnsi"/>
        </w:rPr>
        <w:t xml:space="preserve"> Issues identified by PESTLE category</w:t>
      </w:r>
    </w:p>
    <w:p w14:paraId="4D6DB79E" w14:textId="3B7F2682" w:rsidR="003D2002" w:rsidRPr="00C47C44" w:rsidRDefault="00E33E00" w:rsidP="00E33E00">
      <w:pPr>
        <w:spacing w:after="0" w:line="240" w:lineRule="auto"/>
        <w:jc w:val="center"/>
        <w:rPr>
          <w:rFonts w:asciiTheme="minorHAnsi" w:hAnsiTheme="minorHAnsi" w:cstheme="minorHAnsi"/>
        </w:rPr>
      </w:pPr>
      <w:r w:rsidRPr="00E33E00">
        <w:rPr>
          <w:rFonts w:asciiTheme="minorHAnsi" w:hAnsiTheme="minorHAnsi" w:cstheme="minorHAnsi"/>
        </w:rPr>
        <w:drawing>
          <wp:inline distT="0" distB="0" distL="0" distR="0" wp14:anchorId="17F52DA2" wp14:editId="069B2B18">
            <wp:extent cx="3151505" cy="194532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t="4678"/>
                    <a:stretch/>
                  </pic:blipFill>
                  <pic:spPr bwMode="auto">
                    <a:xfrm>
                      <a:off x="0" y="0"/>
                      <a:ext cx="3172318" cy="1958171"/>
                    </a:xfrm>
                    <a:prstGeom prst="rect">
                      <a:avLst/>
                    </a:prstGeom>
                    <a:ln>
                      <a:noFill/>
                    </a:ln>
                    <a:extLst>
                      <a:ext uri="{53640926-AAD7-44D8-BBD7-CCE9431645EC}">
                        <a14:shadowObscured xmlns:a14="http://schemas.microsoft.com/office/drawing/2010/main"/>
                      </a:ext>
                    </a:extLst>
                  </pic:spPr>
                </pic:pic>
              </a:graphicData>
            </a:graphic>
          </wp:inline>
        </w:drawing>
      </w:r>
    </w:p>
    <w:p w14:paraId="52B940F8" w14:textId="0F01336C" w:rsidR="00F222BC" w:rsidRPr="009B127D" w:rsidRDefault="00F222BC" w:rsidP="00A820C9">
      <w:pPr>
        <w:spacing w:after="0"/>
        <w:jc w:val="center"/>
        <w:rPr>
          <w:rFonts w:asciiTheme="minorHAnsi" w:hAnsiTheme="minorHAnsi" w:cstheme="minorHAnsi"/>
        </w:rPr>
      </w:pPr>
    </w:p>
    <w:p w14:paraId="71E2FE74" w14:textId="77777777" w:rsidR="00155734" w:rsidRDefault="00155734" w:rsidP="00B268D3">
      <w:pPr>
        <w:spacing w:after="0" w:line="240" w:lineRule="auto"/>
        <w:rPr>
          <w:rFonts w:asciiTheme="minorHAnsi" w:hAnsiTheme="minorHAnsi" w:cstheme="minorHAnsi"/>
          <w:sz w:val="18"/>
          <w:szCs w:val="18"/>
        </w:rPr>
      </w:pPr>
    </w:p>
    <w:p w14:paraId="33BD0915" w14:textId="140A8026" w:rsidR="003F3CBB" w:rsidRDefault="003F3CBB" w:rsidP="00B268D3">
      <w:pPr>
        <w:spacing w:after="0" w:line="240" w:lineRule="auto"/>
        <w:rPr>
          <w:rFonts w:asciiTheme="minorHAnsi" w:hAnsiTheme="minorHAnsi" w:cstheme="minorHAnsi"/>
        </w:rPr>
      </w:pPr>
      <w:r w:rsidRPr="003D2002">
        <w:rPr>
          <w:rFonts w:asciiTheme="minorHAnsi" w:hAnsiTheme="minorHAnsi" w:cstheme="minorHAnsi"/>
          <w:b/>
          <w:bCs/>
        </w:rPr>
        <w:t xml:space="preserve">Figure </w:t>
      </w:r>
      <w:r w:rsidR="00A433FF" w:rsidRPr="003D2002">
        <w:rPr>
          <w:rFonts w:asciiTheme="minorHAnsi" w:hAnsiTheme="minorHAnsi" w:cstheme="minorHAnsi"/>
          <w:b/>
          <w:bCs/>
        </w:rPr>
        <w:t>1</w:t>
      </w:r>
      <w:r w:rsidR="00857E5E" w:rsidRPr="003D2002">
        <w:rPr>
          <w:rFonts w:asciiTheme="minorHAnsi" w:hAnsiTheme="minorHAnsi" w:cstheme="minorHAnsi"/>
          <w:b/>
          <w:bCs/>
        </w:rPr>
        <w:t>4</w:t>
      </w:r>
      <w:r w:rsidRPr="003D2002">
        <w:rPr>
          <w:rFonts w:asciiTheme="minorHAnsi" w:hAnsiTheme="minorHAnsi" w:cstheme="minorHAnsi"/>
          <w:b/>
          <w:bCs/>
        </w:rPr>
        <w:t>:</w:t>
      </w:r>
      <w:r w:rsidRPr="003D2002">
        <w:rPr>
          <w:rFonts w:asciiTheme="minorHAnsi" w:hAnsiTheme="minorHAnsi" w:cstheme="minorHAnsi"/>
        </w:rPr>
        <w:t xml:space="preserve"> Top 3 </w:t>
      </w:r>
      <w:r w:rsidR="00335464" w:rsidRPr="003D2002">
        <w:rPr>
          <w:rFonts w:asciiTheme="minorHAnsi" w:hAnsiTheme="minorHAnsi" w:cstheme="minorHAnsi"/>
        </w:rPr>
        <w:t>PESTLE</w:t>
      </w:r>
      <w:r w:rsidR="00F67834" w:rsidRPr="003D2002">
        <w:rPr>
          <w:rFonts w:asciiTheme="minorHAnsi" w:hAnsiTheme="minorHAnsi" w:cstheme="minorHAnsi"/>
        </w:rPr>
        <w:t xml:space="preserve"> issues</w:t>
      </w:r>
    </w:p>
    <w:p w14:paraId="04518165" w14:textId="77777777" w:rsidR="004B1AB1" w:rsidRDefault="004B1AB1" w:rsidP="00B268D3">
      <w:pPr>
        <w:spacing w:after="0" w:line="240" w:lineRule="auto"/>
        <w:rPr>
          <w:rFonts w:asciiTheme="minorHAnsi" w:hAnsiTheme="minorHAnsi" w:cstheme="minorHAnsi"/>
        </w:rPr>
      </w:pPr>
    </w:p>
    <w:p w14:paraId="63348237" w14:textId="0D05D503" w:rsidR="00C31114" w:rsidRPr="003D2002" w:rsidRDefault="004B1AB1" w:rsidP="003F3CBB">
      <w:pPr>
        <w:spacing w:after="0"/>
        <w:rPr>
          <w:rFonts w:asciiTheme="minorHAnsi" w:hAnsiTheme="minorHAnsi" w:cstheme="minorHAnsi"/>
        </w:rPr>
      </w:pPr>
      <w:r w:rsidRPr="004B1AB1">
        <w:rPr>
          <w:rFonts w:asciiTheme="minorHAnsi" w:hAnsiTheme="minorHAnsi" w:cstheme="minorHAnsi"/>
          <w:noProof/>
        </w:rPr>
        <w:drawing>
          <wp:inline distT="0" distB="0" distL="0" distR="0" wp14:anchorId="33C993EE" wp14:editId="15B222F7">
            <wp:extent cx="5731510" cy="328041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80410"/>
                    </a:xfrm>
                    <a:prstGeom prst="rect">
                      <a:avLst/>
                    </a:prstGeom>
                  </pic:spPr>
                </pic:pic>
              </a:graphicData>
            </a:graphic>
          </wp:inline>
        </w:drawing>
      </w:r>
    </w:p>
    <w:p w14:paraId="100B19F6" w14:textId="77777777" w:rsidR="00F67862" w:rsidRDefault="00F67862" w:rsidP="003C6BFE">
      <w:pPr>
        <w:spacing w:after="0"/>
        <w:rPr>
          <w:rFonts w:asciiTheme="minorHAnsi" w:hAnsiTheme="minorHAnsi" w:cstheme="minorHAnsi"/>
          <w:sz w:val="18"/>
          <w:szCs w:val="18"/>
        </w:rPr>
      </w:pPr>
    </w:p>
    <w:p w14:paraId="0178F666" w14:textId="77777777" w:rsidR="00155734" w:rsidRPr="009B127D" w:rsidRDefault="00155734" w:rsidP="003C6BFE">
      <w:pPr>
        <w:spacing w:after="0"/>
        <w:rPr>
          <w:rFonts w:asciiTheme="minorHAnsi" w:hAnsiTheme="minorHAnsi" w:cstheme="minorHAnsi"/>
        </w:rPr>
      </w:pPr>
    </w:p>
    <w:p w14:paraId="7034AFD2" w14:textId="065AC9C3" w:rsidR="003A2325" w:rsidRDefault="003A2325">
      <w:pPr>
        <w:rPr>
          <w:rFonts w:asciiTheme="minorHAnsi" w:hAnsiTheme="minorHAnsi" w:cstheme="minorHAnsi"/>
        </w:rPr>
      </w:pPr>
      <w:r w:rsidRPr="009B127D">
        <w:rPr>
          <w:rFonts w:asciiTheme="minorHAnsi" w:hAnsiTheme="minorHAnsi" w:cstheme="minorHAnsi"/>
        </w:rPr>
        <w:t xml:space="preserve">Used together the SWOT and PESTLE allow business to get a holistic </w:t>
      </w:r>
      <w:r w:rsidR="00AE56B5" w:rsidRPr="009B127D">
        <w:rPr>
          <w:rFonts w:asciiTheme="minorHAnsi" w:hAnsiTheme="minorHAnsi" w:cstheme="minorHAnsi"/>
        </w:rPr>
        <w:t xml:space="preserve">view of the </w:t>
      </w:r>
      <w:r w:rsidR="00F7344B" w:rsidRPr="009B127D">
        <w:rPr>
          <w:rFonts w:asciiTheme="minorHAnsi" w:hAnsiTheme="minorHAnsi" w:cstheme="minorHAnsi"/>
        </w:rPr>
        <w:t xml:space="preserve">current and future business </w:t>
      </w:r>
      <w:r w:rsidR="009A62FF" w:rsidRPr="009B127D">
        <w:rPr>
          <w:rFonts w:asciiTheme="minorHAnsi" w:hAnsiTheme="minorHAnsi" w:cstheme="minorHAnsi"/>
        </w:rPr>
        <w:t>influential factors.</w:t>
      </w:r>
      <w:r w:rsidR="008C03B1" w:rsidRPr="009B127D">
        <w:rPr>
          <w:rFonts w:asciiTheme="minorHAnsi" w:hAnsiTheme="minorHAnsi" w:cstheme="minorHAnsi"/>
        </w:rPr>
        <w:t xml:space="preserve"> </w:t>
      </w:r>
      <w:r w:rsidR="00391949" w:rsidRPr="009B127D">
        <w:rPr>
          <w:rFonts w:asciiTheme="minorHAnsi" w:hAnsiTheme="minorHAnsi" w:cstheme="minorHAnsi"/>
        </w:rPr>
        <w:t>Hamilton (20</w:t>
      </w:r>
      <w:r w:rsidR="008476AE" w:rsidRPr="009B127D">
        <w:rPr>
          <w:rFonts w:asciiTheme="minorHAnsi" w:hAnsiTheme="minorHAnsi" w:cstheme="minorHAnsi"/>
        </w:rPr>
        <w:t>18)</w:t>
      </w:r>
      <w:r w:rsidR="008C03B1" w:rsidRPr="009B127D">
        <w:rPr>
          <w:rFonts w:asciiTheme="minorHAnsi" w:hAnsiTheme="minorHAnsi" w:cstheme="minorHAnsi"/>
        </w:rPr>
        <w:t xml:space="preserve"> suggests </w:t>
      </w:r>
      <w:r w:rsidR="00FE10A0" w:rsidRPr="009B127D">
        <w:rPr>
          <w:rFonts w:asciiTheme="minorHAnsi" w:hAnsiTheme="minorHAnsi" w:cstheme="minorHAnsi"/>
        </w:rPr>
        <w:t>a</w:t>
      </w:r>
      <w:r w:rsidR="008C03B1" w:rsidRPr="009B127D">
        <w:rPr>
          <w:rFonts w:asciiTheme="minorHAnsi" w:hAnsiTheme="minorHAnsi" w:cstheme="minorHAnsi"/>
        </w:rPr>
        <w:t xml:space="preserve"> PEST anal</w:t>
      </w:r>
      <w:r w:rsidR="0061784E" w:rsidRPr="009B127D">
        <w:rPr>
          <w:rFonts w:asciiTheme="minorHAnsi" w:hAnsiTheme="minorHAnsi" w:cstheme="minorHAnsi"/>
        </w:rPr>
        <w:t>ysis should be completed first and then use th</w:t>
      </w:r>
      <w:r w:rsidR="009365C0" w:rsidRPr="009B127D">
        <w:rPr>
          <w:rFonts w:asciiTheme="minorHAnsi" w:hAnsiTheme="minorHAnsi" w:cstheme="minorHAnsi"/>
        </w:rPr>
        <w:t xml:space="preserve">e SWOT analysis to </w:t>
      </w:r>
      <w:r w:rsidR="00D97EC8" w:rsidRPr="009B127D">
        <w:rPr>
          <w:rFonts w:asciiTheme="minorHAnsi" w:hAnsiTheme="minorHAnsi" w:cstheme="minorHAnsi"/>
        </w:rPr>
        <w:t>focus</w:t>
      </w:r>
      <w:r w:rsidR="00A00274" w:rsidRPr="009B127D">
        <w:rPr>
          <w:rFonts w:asciiTheme="minorHAnsi" w:hAnsiTheme="minorHAnsi" w:cstheme="minorHAnsi"/>
        </w:rPr>
        <w:t xml:space="preserve"> on certain aspects</w:t>
      </w:r>
      <w:r w:rsidR="00BF1955" w:rsidRPr="009B127D">
        <w:rPr>
          <w:rFonts w:asciiTheme="minorHAnsi" w:hAnsiTheme="minorHAnsi" w:cstheme="minorHAnsi"/>
        </w:rPr>
        <w:t xml:space="preserve"> identified in the </w:t>
      </w:r>
      <w:r w:rsidR="00D97EC8" w:rsidRPr="009B127D">
        <w:rPr>
          <w:rFonts w:asciiTheme="minorHAnsi" w:hAnsiTheme="minorHAnsi" w:cstheme="minorHAnsi"/>
        </w:rPr>
        <w:t>P</w:t>
      </w:r>
      <w:r w:rsidR="00BF1955" w:rsidRPr="009B127D">
        <w:rPr>
          <w:rFonts w:asciiTheme="minorHAnsi" w:hAnsiTheme="minorHAnsi" w:cstheme="minorHAnsi"/>
        </w:rPr>
        <w:t>ESTLE.</w:t>
      </w:r>
      <w:r w:rsidR="00154059" w:rsidRPr="009B127D">
        <w:rPr>
          <w:rFonts w:asciiTheme="minorHAnsi" w:hAnsiTheme="minorHAnsi" w:cstheme="minorHAnsi"/>
        </w:rPr>
        <w:t xml:space="preserve"> The </w:t>
      </w:r>
      <w:r w:rsidR="00B8057D" w:rsidRPr="009B127D">
        <w:rPr>
          <w:rFonts w:asciiTheme="minorHAnsi" w:hAnsiTheme="minorHAnsi" w:cstheme="minorHAnsi"/>
        </w:rPr>
        <w:t>outcome</w:t>
      </w:r>
      <w:r w:rsidR="004C5307" w:rsidRPr="009B127D">
        <w:rPr>
          <w:rFonts w:asciiTheme="minorHAnsi" w:hAnsiTheme="minorHAnsi" w:cstheme="minorHAnsi"/>
        </w:rPr>
        <w:t xml:space="preserve"> of the analysis is far more important to a business than the approach. </w:t>
      </w:r>
      <w:r w:rsidR="00A12B10" w:rsidRPr="009B127D">
        <w:rPr>
          <w:rFonts w:asciiTheme="minorHAnsi" w:hAnsiTheme="minorHAnsi" w:cstheme="minorHAnsi"/>
        </w:rPr>
        <w:t>The</w:t>
      </w:r>
      <w:r w:rsidR="002F0B60" w:rsidRPr="009B127D">
        <w:rPr>
          <w:rFonts w:asciiTheme="minorHAnsi" w:hAnsiTheme="minorHAnsi" w:cstheme="minorHAnsi"/>
        </w:rPr>
        <w:t xml:space="preserve"> outcomes need to form part of a senior management strategic PDCA, constantly reviewing the threats and the </w:t>
      </w:r>
      <w:r w:rsidR="00B8057D" w:rsidRPr="009B127D">
        <w:rPr>
          <w:rFonts w:asciiTheme="minorHAnsi" w:hAnsiTheme="minorHAnsi" w:cstheme="minorHAnsi"/>
        </w:rPr>
        <w:t>ever-changing</w:t>
      </w:r>
      <w:r w:rsidR="002F0B60" w:rsidRPr="009B127D">
        <w:rPr>
          <w:rFonts w:asciiTheme="minorHAnsi" w:hAnsiTheme="minorHAnsi" w:cstheme="minorHAnsi"/>
        </w:rPr>
        <w:t xml:space="preserve"> </w:t>
      </w:r>
      <w:r w:rsidR="00D16C2B" w:rsidRPr="009B127D">
        <w:rPr>
          <w:rFonts w:asciiTheme="minorHAnsi" w:hAnsiTheme="minorHAnsi" w:cstheme="minorHAnsi"/>
        </w:rPr>
        <w:t>environment</w:t>
      </w:r>
      <w:r w:rsidR="00FD7FEE" w:rsidRPr="009B127D">
        <w:rPr>
          <w:rFonts w:asciiTheme="minorHAnsi" w:hAnsiTheme="minorHAnsi" w:cstheme="minorHAnsi"/>
        </w:rPr>
        <w:t xml:space="preserve"> a business operates in. too often these tools get used as one offs and sit in a drawer</w:t>
      </w:r>
      <w:r w:rsidR="00D16C2B" w:rsidRPr="009B127D">
        <w:rPr>
          <w:rFonts w:asciiTheme="minorHAnsi" w:hAnsiTheme="minorHAnsi" w:cstheme="minorHAnsi"/>
        </w:rPr>
        <w:t>.</w:t>
      </w:r>
    </w:p>
    <w:p w14:paraId="18B8AE32" w14:textId="77777777" w:rsidR="00155734" w:rsidRDefault="00155734">
      <w:pPr>
        <w:rPr>
          <w:rFonts w:asciiTheme="minorHAnsi" w:hAnsiTheme="minorHAnsi" w:cstheme="minorHAnsi"/>
        </w:rPr>
      </w:pPr>
    </w:p>
    <w:p w14:paraId="2DED1992" w14:textId="77777777" w:rsidR="00CC5650" w:rsidRDefault="00CC5650">
      <w:pPr>
        <w:rPr>
          <w:rFonts w:asciiTheme="minorHAnsi" w:hAnsiTheme="minorHAnsi" w:cstheme="minorHAnsi"/>
        </w:rPr>
      </w:pPr>
    </w:p>
    <w:p w14:paraId="755598ED" w14:textId="77777777" w:rsidR="00CC5650" w:rsidRPr="009B127D" w:rsidRDefault="00CC5650">
      <w:pPr>
        <w:rPr>
          <w:rFonts w:asciiTheme="minorHAnsi" w:hAnsiTheme="minorHAnsi" w:cstheme="minorHAnsi"/>
        </w:rPr>
      </w:pPr>
    </w:p>
    <w:p w14:paraId="109AA784" w14:textId="5D40B727" w:rsidR="00E92013" w:rsidRPr="009B127D" w:rsidRDefault="00336019" w:rsidP="00951E82">
      <w:pPr>
        <w:pStyle w:val="Heading1"/>
        <w:numPr>
          <w:ilvl w:val="0"/>
          <w:numId w:val="1"/>
        </w:numPr>
        <w:spacing w:before="0" w:line="240" w:lineRule="auto"/>
        <w:rPr>
          <w:rFonts w:asciiTheme="minorHAnsi" w:hAnsiTheme="minorHAnsi" w:cstheme="minorHAnsi"/>
        </w:rPr>
      </w:pPr>
      <w:bookmarkStart w:id="7" w:name="_Hlk106008500"/>
      <w:bookmarkStart w:id="8" w:name="_Toc133327800"/>
      <w:r w:rsidRPr="009B127D">
        <w:rPr>
          <w:rFonts w:asciiTheme="minorHAnsi" w:hAnsiTheme="minorHAnsi" w:cstheme="minorHAnsi"/>
        </w:rPr>
        <w:lastRenderedPageBreak/>
        <w:t>Alex Building</w:t>
      </w:r>
      <w:bookmarkEnd w:id="8"/>
    </w:p>
    <w:p w14:paraId="56905AEE" w14:textId="16CBACF0" w:rsidR="00F44485" w:rsidRPr="009B127D" w:rsidRDefault="00F44485" w:rsidP="00A41025">
      <w:pPr>
        <w:spacing w:after="0" w:line="240" w:lineRule="auto"/>
        <w:rPr>
          <w:rFonts w:asciiTheme="minorHAnsi" w:hAnsiTheme="minorHAnsi" w:cstheme="minorHAnsi"/>
        </w:rPr>
      </w:pPr>
    </w:p>
    <w:p w14:paraId="01DE1743" w14:textId="49960F86" w:rsidR="00C546B2" w:rsidRPr="009B127D" w:rsidRDefault="00E0770E" w:rsidP="00F44485">
      <w:pPr>
        <w:rPr>
          <w:rFonts w:asciiTheme="minorHAnsi" w:hAnsiTheme="minorHAnsi" w:cstheme="minorHAnsi"/>
        </w:rPr>
      </w:pPr>
      <w:r w:rsidRPr="009B127D">
        <w:rPr>
          <w:rFonts w:asciiTheme="minorHAnsi" w:hAnsiTheme="minorHAnsi" w:cstheme="minorHAnsi"/>
        </w:rPr>
        <w:t xml:space="preserve">To </w:t>
      </w:r>
      <w:r w:rsidR="00A13C3A" w:rsidRPr="009B127D">
        <w:rPr>
          <w:rFonts w:asciiTheme="minorHAnsi" w:hAnsiTheme="minorHAnsi" w:cstheme="minorHAnsi"/>
        </w:rPr>
        <w:t>conduct</w:t>
      </w:r>
      <w:r w:rsidRPr="009B127D">
        <w:rPr>
          <w:rFonts w:asciiTheme="minorHAnsi" w:hAnsiTheme="minorHAnsi" w:cstheme="minorHAnsi"/>
        </w:rPr>
        <w:t xml:space="preserve"> a Risk </w:t>
      </w:r>
      <w:r w:rsidR="00A20C81" w:rsidRPr="009B127D">
        <w:rPr>
          <w:rFonts w:asciiTheme="minorHAnsi" w:hAnsiTheme="minorHAnsi" w:cstheme="minorHAnsi"/>
        </w:rPr>
        <w:t>Assessment</w:t>
      </w:r>
      <w:r w:rsidRPr="009B127D">
        <w:rPr>
          <w:rFonts w:asciiTheme="minorHAnsi" w:hAnsiTheme="minorHAnsi" w:cstheme="minorHAnsi"/>
        </w:rPr>
        <w:t xml:space="preserve"> into the </w:t>
      </w:r>
      <w:r w:rsidR="00615FE4" w:rsidRPr="009B127D">
        <w:rPr>
          <w:rFonts w:asciiTheme="minorHAnsi" w:hAnsiTheme="minorHAnsi" w:cstheme="minorHAnsi"/>
        </w:rPr>
        <w:t>improvement option</w:t>
      </w:r>
      <w:r w:rsidR="00D70DEC" w:rsidRPr="009B127D">
        <w:rPr>
          <w:rFonts w:asciiTheme="minorHAnsi" w:hAnsiTheme="minorHAnsi" w:cstheme="minorHAnsi"/>
        </w:rPr>
        <w:t>s</w:t>
      </w:r>
      <w:r w:rsidR="00615FE4" w:rsidRPr="009B127D">
        <w:rPr>
          <w:rFonts w:asciiTheme="minorHAnsi" w:hAnsiTheme="minorHAnsi" w:cstheme="minorHAnsi"/>
        </w:rPr>
        <w:t xml:space="preserve"> and task analysis for the </w:t>
      </w:r>
      <w:r w:rsidR="0008765D" w:rsidRPr="009B127D">
        <w:rPr>
          <w:rFonts w:asciiTheme="minorHAnsi" w:hAnsiTheme="minorHAnsi" w:cstheme="minorHAnsi"/>
        </w:rPr>
        <w:t>A</w:t>
      </w:r>
      <w:r w:rsidR="00615FE4" w:rsidRPr="009B127D">
        <w:rPr>
          <w:rFonts w:asciiTheme="minorHAnsi" w:hAnsiTheme="minorHAnsi" w:cstheme="minorHAnsi"/>
        </w:rPr>
        <w:t>le</w:t>
      </w:r>
      <w:r w:rsidR="0008765D" w:rsidRPr="009B127D">
        <w:rPr>
          <w:rFonts w:asciiTheme="minorHAnsi" w:hAnsiTheme="minorHAnsi" w:cstheme="minorHAnsi"/>
        </w:rPr>
        <w:t>x</w:t>
      </w:r>
      <w:r w:rsidR="00615FE4" w:rsidRPr="009B127D">
        <w:rPr>
          <w:rFonts w:asciiTheme="minorHAnsi" w:hAnsiTheme="minorHAnsi" w:cstheme="minorHAnsi"/>
        </w:rPr>
        <w:t xml:space="preserve"> building a variation on the HSE 5 steps to risk </w:t>
      </w:r>
      <w:r w:rsidR="00A20C81" w:rsidRPr="009B127D">
        <w:rPr>
          <w:rFonts w:asciiTheme="minorHAnsi" w:hAnsiTheme="minorHAnsi" w:cstheme="minorHAnsi"/>
        </w:rPr>
        <w:t>assessment</w:t>
      </w:r>
      <w:r w:rsidR="00615FE4" w:rsidRPr="009B127D">
        <w:rPr>
          <w:rFonts w:asciiTheme="minorHAnsi" w:hAnsiTheme="minorHAnsi" w:cstheme="minorHAnsi"/>
        </w:rPr>
        <w:t xml:space="preserve"> will be used.</w:t>
      </w:r>
      <w:r w:rsidR="00284AD9" w:rsidRPr="009B127D">
        <w:rPr>
          <w:rFonts w:asciiTheme="minorHAnsi" w:hAnsiTheme="minorHAnsi" w:cstheme="minorHAnsi"/>
        </w:rPr>
        <w:t xml:space="preserve"> </w:t>
      </w:r>
      <w:r w:rsidR="00E70E83" w:rsidRPr="009B127D">
        <w:rPr>
          <w:rFonts w:asciiTheme="minorHAnsi" w:hAnsiTheme="minorHAnsi" w:cstheme="minorHAnsi"/>
        </w:rPr>
        <w:t>For</w:t>
      </w:r>
      <w:r w:rsidR="0030105B" w:rsidRPr="009B127D">
        <w:rPr>
          <w:rFonts w:asciiTheme="minorHAnsi" w:hAnsiTheme="minorHAnsi" w:cstheme="minorHAnsi"/>
        </w:rPr>
        <w:t xml:space="preserve"> this </w:t>
      </w:r>
      <w:r w:rsidR="009F15A3" w:rsidRPr="009B127D">
        <w:rPr>
          <w:rFonts w:asciiTheme="minorHAnsi" w:hAnsiTheme="minorHAnsi" w:cstheme="minorHAnsi"/>
        </w:rPr>
        <w:t>re</w:t>
      </w:r>
      <w:r w:rsidR="00846026">
        <w:rPr>
          <w:rFonts w:asciiTheme="minorHAnsi" w:hAnsiTheme="minorHAnsi" w:cstheme="minorHAnsi"/>
        </w:rPr>
        <w:t>port</w:t>
      </w:r>
      <w:r w:rsidR="009F15A3" w:rsidRPr="009B127D">
        <w:rPr>
          <w:rFonts w:asciiTheme="minorHAnsi" w:hAnsiTheme="minorHAnsi" w:cstheme="minorHAnsi"/>
        </w:rPr>
        <w:t>,</w:t>
      </w:r>
      <w:r w:rsidR="0030105B" w:rsidRPr="009B127D">
        <w:rPr>
          <w:rFonts w:asciiTheme="minorHAnsi" w:hAnsiTheme="minorHAnsi" w:cstheme="minorHAnsi"/>
        </w:rPr>
        <w:t xml:space="preserve"> </w:t>
      </w:r>
      <w:r w:rsidR="006141DE" w:rsidRPr="009B127D">
        <w:rPr>
          <w:rFonts w:asciiTheme="minorHAnsi" w:hAnsiTheme="minorHAnsi" w:cstheme="minorHAnsi"/>
        </w:rPr>
        <w:t>Tata Steel have provided the risk assessment template</w:t>
      </w:r>
      <w:r w:rsidR="0030105B" w:rsidRPr="009B127D">
        <w:rPr>
          <w:rFonts w:asciiTheme="minorHAnsi" w:hAnsiTheme="minorHAnsi" w:cstheme="minorHAnsi"/>
        </w:rPr>
        <w:t xml:space="preserve">. </w:t>
      </w:r>
    </w:p>
    <w:p w14:paraId="58166BB0" w14:textId="7188EE18" w:rsidR="00F44485" w:rsidRPr="009B127D" w:rsidRDefault="00C546B2" w:rsidP="00F44485">
      <w:pPr>
        <w:rPr>
          <w:rFonts w:asciiTheme="minorHAnsi" w:hAnsiTheme="minorHAnsi" w:cstheme="minorHAnsi"/>
        </w:rPr>
      </w:pPr>
      <w:r w:rsidRPr="009B127D">
        <w:rPr>
          <w:rFonts w:asciiTheme="minorHAnsi" w:hAnsiTheme="minorHAnsi" w:cstheme="minorHAnsi"/>
        </w:rPr>
        <w:t xml:space="preserve">Any risk assessment </w:t>
      </w:r>
      <w:r w:rsidR="00DC5AD4" w:rsidRPr="009B127D">
        <w:rPr>
          <w:rFonts w:asciiTheme="minorHAnsi" w:hAnsiTheme="minorHAnsi" w:cstheme="minorHAnsi"/>
        </w:rPr>
        <w:t xml:space="preserve">should have a guide on how the scoring is calculated. </w:t>
      </w:r>
      <w:r w:rsidR="00F44485" w:rsidRPr="009B127D">
        <w:rPr>
          <w:rFonts w:asciiTheme="minorHAnsi" w:hAnsiTheme="minorHAnsi" w:cstheme="minorHAnsi"/>
        </w:rPr>
        <w:t>A</w:t>
      </w:r>
      <w:r w:rsidR="00171DB3" w:rsidRPr="009B127D">
        <w:rPr>
          <w:rFonts w:asciiTheme="minorHAnsi" w:hAnsiTheme="minorHAnsi" w:cstheme="minorHAnsi"/>
        </w:rPr>
        <w:t xml:space="preserve"> </w:t>
      </w:r>
      <w:r w:rsidR="00284AD9" w:rsidRPr="009B127D">
        <w:rPr>
          <w:rFonts w:asciiTheme="minorHAnsi" w:hAnsiTheme="minorHAnsi" w:cstheme="minorHAnsi"/>
        </w:rPr>
        <w:t>g</w:t>
      </w:r>
      <w:r w:rsidR="00F44485" w:rsidRPr="009B127D">
        <w:rPr>
          <w:rFonts w:asciiTheme="minorHAnsi" w:hAnsiTheme="minorHAnsi" w:cstheme="minorHAnsi"/>
        </w:rPr>
        <w:t>uide</w:t>
      </w:r>
      <w:r w:rsidR="00284AD9" w:rsidRPr="009B127D">
        <w:rPr>
          <w:rFonts w:asciiTheme="minorHAnsi" w:hAnsiTheme="minorHAnsi" w:cstheme="minorHAnsi"/>
        </w:rPr>
        <w:t xml:space="preserve"> to how th</w:t>
      </w:r>
      <w:r w:rsidR="0030105B" w:rsidRPr="009B127D">
        <w:rPr>
          <w:rFonts w:asciiTheme="minorHAnsi" w:hAnsiTheme="minorHAnsi" w:cstheme="minorHAnsi"/>
        </w:rPr>
        <w:t>e</w:t>
      </w:r>
      <w:r w:rsidR="00284AD9" w:rsidRPr="009B127D">
        <w:rPr>
          <w:rFonts w:asciiTheme="minorHAnsi" w:hAnsiTheme="minorHAnsi" w:cstheme="minorHAnsi"/>
        </w:rPr>
        <w:t xml:space="preserve"> risk assessment template</w:t>
      </w:r>
      <w:r w:rsidR="002865FD" w:rsidRPr="009B127D">
        <w:rPr>
          <w:rFonts w:asciiTheme="minorHAnsi" w:hAnsiTheme="minorHAnsi" w:cstheme="minorHAnsi"/>
        </w:rPr>
        <w:t xml:space="preserve"> used</w:t>
      </w:r>
      <w:r w:rsidR="004F324E" w:rsidRPr="009B127D">
        <w:rPr>
          <w:rFonts w:asciiTheme="minorHAnsi" w:hAnsiTheme="minorHAnsi" w:cstheme="minorHAnsi"/>
        </w:rPr>
        <w:t xml:space="preserve"> in this project</w:t>
      </w:r>
      <w:r w:rsidR="00284AD9" w:rsidRPr="009B127D">
        <w:rPr>
          <w:rFonts w:asciiTheme="minorHAnsi" w:hAnsiTheme="minorHAnsi" w:cstheme="minorHAnsi"/>
        </w:rPr>
        <w:t xml:space="preserve"> is </w:t>
      </w:r>
      <w:r w:rsidR="0030105B" w:rsidRPr="009B127D">
        <w:rPr>
          <w:rFonts w:asciiTheme="minorHAnsi" w:hAnsiTheme="minorHAnsi" w:cstheme="minorHAnsi"/>
        </w:rPr>
        <w:t xml:space="preserve">scored and </w:t>
      </w:r>
      <w:r w:rsidR="00284AD9" w:rsidRPr="009B127D">
        <w:rPr>
          <w:rFonts w:asciiTheme="minorHAnsi" w:hAnsiTheme="minorHAnsi" w:cstheme="minorHAnsi"/>
        </w:rPr>
        <w:t>completed</w:t>
      </w:r>
      <w:r w:rsidR="00171DB3" w:rsidRPr="009B127D">
        <w:rPr>
          <w:rFonts w:asciiTheme="minorHAnsi" w:hAnsiTheme="minorHAnsi" w:cstheme="minorHAnsi"/>
        </w:rPr>
        <w:t xml:space="preserve"> can be seen in Appendix 1</w:t>
      </w:r>
      <w:r w:rsidR="0008765D" w:rsidRPr="009B127D">
        <w:rPr>
          <w:rFonts w:asciiTheme="minorHAnsi" w:hAnsiTheme="minorHAnsi" w:cstheme="minorHAnsi"/>
        </w:rPr>
        <w:t>.</w:t>
      </w:r>
    </w:p>
    <w:p w14:paraId="0F126A60" w14:textId="2A28DC66" w:rsidR="00E86735" w:rsidRPr="009B127D" w:rsidRDefault="008D23E9" w:rsidP="00951E82">
      <w:pPr>
        <w:pStyle w:val="Heading2"/>
        <w:numPr>
          <w:ilvl w:val="1"/>
          <w:numId w:val="1"/>
        </w:numPr>
        <w:spacing w:before="0" w:line="240" w:lineRule="auto"/>
        <w:rPr>
          <w:rFonts w:asciiTheme="minorHAnsi" w:hAnsiTheme="minorHAnsi" w:cstheme="minorHAnsi"/>
        </w:rPr>
      </w:pPr>
      <w:bookmarkStart w:id="9" w:name="_Toc133327801"/>
      <w:r w:rsidRPr="009B127D">
        <w:rPr>
          <w:rFonts w:asciiTheme="minorHAnsi" w:hAnsiTheme="minorHAnsi" w:cstheme="minorHAnsi"/>
        </w:rPr>
        <w:t xml:space="preserve">Alex Building </w:t>
      </w:r>
      <w:r w:rsidR="00990F54" w:rsidRPr="009B127D">
        <w:rPr>
          <w:rFonts w:asciiTheme="minorHAnsi" w:hAnsiTheme="minorHAnsi" w:cstheme="minorHAnsi"/>
        </w:rPr>
        <w:t>energy i</w:t>
      </w:r>
      <w:r w:rsidRPr="009B127D">
        <w:rPr>
          <w:rFonts w:asciiTheme="minorHAnsi" w:hAnsiTheme="minorHAnsi" w:cstheme="minorHAnsi"/>
        </w:rPr>
        <w:t>mprovement options</w:t>
      </w:r>
      <w:bookmarkEnd w:id="9"/>
    </w:p>
    <w:p w14:paraId="5166AC58" w14:textId="77777777" w:rsidR="00A41025" w:rsidRPr="009B127D" w:rsidRDefault="00A41025" w:rsidP="00A41025">
      <w:pPr>
        <w:pStyle w:val="ListParagraph"/>
        <w:spacing w:after="0" w:line="240" w:lineRule="auto"/>
        <w:ind w:left="794"/>
        <w:rPr>
          <w:rFonts w:asciiTheme="minorHAnsi" w:hAnsiTheme="minorHAnsi" w:cstheme="minorHAnsi"/>
        </w:rPr>
      </w:pPr>
    </w:p>
    <w:p w14:paraId="20C613FA" w14:textId="55789ACF" w:rsidR="002E4B58" w:rsidRPr="009B127D" w:rsidRDefault="002E4B58" w:rsidP="00E86735">
      <w:pPr>
        <w:rPr>
          <w:rFonts w:asciiTheme="minorHAnsi" w:hAnsiTheme="minorHAnsi" w:cstheme="minorHAnsi"/>
        </w:rPr>
      </w:pPr>
      <w:r w:rsidRPr="009B127D">
        <w:rPr>
          <w:rFonts w:asciiTheme="minorHAnsi" w:hAnsiTheme="minorHAnsi" w:cstheme="minorHAnsi"/>
        </w:rPr>
        <w:t>There are several options available to any business wishing to improve its en</w:t>
      </w:r>
      <w:r w:rsidR="00990F54" w:rsidRPr="009B127D">
        <w:rPr>
          <w:rFonts w:asciiTheme="minorHAnsi" w:hAnsiTheme="minorHAnsi" w:cstheme="minorHAnsi"/>
        </w:rPr>
        <w:t>ergy</w:t>
      </w:r>
      <w:r w:rsidR="00882B01" w:rsidRPr="009B127D">
        <w:rPr>
          <w:rFonts w:asciiTheme="minorHAnsi" w:hAnsiTheme="minorHAnsi" w:cstheme="minorHAnsi"/>
        </w:rPr>
        <w:t xml:space="preserve"> </w:t>
      </w:r>
      <w:r w:rsidRPr="009B127D">
        <w:rPr>
          <w:rFonts w:asciiTheme="minorHAnsi" w:hAnsiTheme="minorHAnsi" w:cstheme="minorHAnsi"/>
        </w:rPr>
        <w:t>perfor</w:t>
      </w:r>
      <w:r w:rsidR="009A0DE3" w:rsidRPr="009B127D">
        <w:rPr>
          <w:rFonts w:asciiTheme="minorHAnsi" w:hAnsiTheme="minorHAnsi" w:cstheme="minorHAnsi"/>
        </w:rPr>
        <w:t xml:space="preserve">mance that can range from a minor improvement </w:t>
      </w:r>
      <w:r w:rsidR="00D47637" w:rsidRPr="009B127D">
        <w:rPr>
          <w:rFonts w:asciiTheme="minorHAnsi" w:hAnsiTheme="minorHAnsi" w:cstheme="minorHAnsi"/>
        </w:rPr>
        <w:t>from</w:t>
      </w:r>
      <w:r w:rsidR="009A0DE3" w:rsidRPr="009B127D">
        <w:rPr>
          <w:rFonts w:asciiTheme="minorHAnsi" w:hAnsiTheme="minorHAnsi" w:cstheme="minorHAnsi"/>
        </w:rPr>
        <w:t xml:space="preserve"> a </w:t>
      </w:r>
      <w:r w:rsidR="00523FEF" w:rsidRPr="009B127D">
        <w:rPr>
          <w:rFonts w:asciiTheme="minorHAnsi" w:hAnsiTheme="minorHAnsi" w:cstheme="minorHAnsi"/>
        </w:rPr>
        <w:t>low</w:t>
      </w:r>
      <w:r w:rsidR="009A0DE3" w:rsidRPr="009B127D">
        <w:rPr>
          <w:rFonts w:asciiTheme="minorHAnsi" w:hAnsiTheme="minorHAnsi" w:cstheme="minorHAnsi"/>
        </w:rPr>
        <w:t xml:space="preserve"> investment</w:t>
      </w:r>
      <w:r w:rsidR="00D47637" w:rsidRPr="009B127D">
        <w:rPr>
          <w:rFonts w:asciiTheme="minorHAnsi" w:hAnsiTheme="minorHAnsi" w:cstheme="minorHAnsi"/>
        </w:rPr>
        <w:t xml:space="preserve"> to a major renovation or new build from a large investment.</w:t>
      </w:r>
      <w:r w:rsidR="003B69BF" w:rsidRPr="009B127D">
        <w:rPr>
          <w:rFonts w:asciiTheme="minorHAnsi" w:hAnsiTheme="minorHAnsi" w:cstheme="minorHAnsi"/>
        </w:rPr>
        <w:t xml:space="preserve"> </w:t>
      </w:r>
      <w:r w:rsidR="00BE49D7" w:rsidRPr="009B127D">
        <w:rPr>
          <w:rFonts w:asciiTheme="minorHAnsi" w:hAnsiTheme="minorHAnsi" w:cstheme="minorHAnsi"/>
        </w:rPr>
        <w:t xml:space="preserve">All options need to have a full investment grade appraisal including analysis of full life cycle costs separately to this </w:t>
      </w:r>
      <w:r w:rsidR="00EF3809" w:rsidRPr="009B127D">
        <w:rPr>
          <w:rFonts w:asciiTheme="minorHAnsi" w:hAnsiTheme="minorHAnsi" w:cstheme="minorHAnsi"/>
        </w:rPr>
        <w:t>report.</w:t>
      </w:r>
    </w:p>
    <w:p w14:paraId="1AC1E605" w14:textId="7B5C3E00" w:rsidR="00970E9F" w:rsidRPr="009B127D" w:rsidRDefault="00970E9F" w:rsidP="00E86735">
      <w:pPr>
        <w:rPr>
          <w:rFonts w:asciiTheme="minorHAnsi" w:hAnsiTheme="minorHAnsi" w:cstheme="minorHAnsi"/>
        </w:rPr>
      </w:pPr>
      <w:r w:rsidRPr="009B127D">
        <w:rPr>
          <w:rFonts w:asciiTheme="minorHAnsi" w:hAnsiTheme="minorHAnsi" w:cstheme="minorHAnsi"/>
        </w:rPr>
        <w:t xml:space="preserve">Appendix </w:t>
      </w:r>
      <w:r w:rsidR="00FF6402" w:rsidRPr="009B127D">
        <w:rPr>
          <w:rFonts w:asciiTheme="minorHAnsi" w:hAnsiTheme="minorHAnsi" w:cstheme="minorHAnsi"/>
        </w:rPr>
        <w:t>4</w:t>
      </w:r>
      <w:r w:rsidRPr="009B127D">
        <w:rPr>
          <w:rFonts w:asciiTheme="minorHAnsi" w:hAnsiTheme="minorHAnsi" w:cstheme="minorHAnsi"/>
        </w:rPr>
        <w:t xml:space="preserve"> </w:t>
      </w:r>
      <w:r w:rsidR="00C643A5" w:rsidRPr="009B127D">
        <w:rPr>
          <w:rFonts w:asciiTheme="minorHAnsi" w:hAnsiTheme="minorHAnsi" w:cstheme="minorHAnsi"/>
        </w:rPr>
        <w:t xml:space="preserve">identifies the risks to the Alex </w:t>
      </w:r>
      <w:r w:rsidR="00A13675" w:rsidRPr="009B127D">
        <w:rPr>
          <w:rFonts w:asciiTheme="minorHAnsi" w:hAnsiTheme="minorHAnsi" w:cstheme="minorHAnsi"/>
        </w:rPr>
        <w:t>building</w:t>
      </w:r>
      <w:r w:rsidR="00723DCE" w:rsidRPr="009B127D">
        <w:rPr>
          <w:rFonts w:asciiTheme="minorHAnsi" w:hAnsiTheme="minorHAnsi" w:cstheme="minorHAnsi"/>
        </w:rPr>
        <w:t>; the contractor;</w:t>
      </w:r>
      <w:r w:rsidR="00125CE5" w:rsidRPr="009B127D">
        <w:rPr>
          <w:rFonts w:asciiTheme="minorHAnsi" w:hAnsiTheme="minorHAnsi" w:cstheme="minorHAnsi"/>
        </w:rPr>
        <w:t xml:space="preserve"> its users and UWTSD </w:t>
      </w:r>
      <w:r w:rsidR="00A13675" w:rsidRPr="009B127D">
        <w:rPr>
          <w:rFonts w:asciiTheme="minorHAnsi" w:hAnsiTheme="minorHAnsi" w:cstheme="minorHAnsi"/>
        </w:rPr>
        <w:t xml:space="preserve">from implementing </w:t>
      </w:r>
      <w:r w:rsidR="006911ED">
        <w:rPr>
          <w:rFonts w:asciiTheme="minorHAnsi" w:hAnsiTheme="minorHAnsi" w:cstheme="minorHAnsi"/>
        </w:rPr>
        <w:t xml:space="preserve">each of </w:t>
      </w:r>
      <w:r w:rsidR="00A13675" w:rsidRPr="009B127D">
        <w:rPr>
          <w:rFonts w:asciiTheme="minorHAnsi" w:hAnsiTheme="minorHAnsi" w:cstheme="minorHAnsi"/>
        </w:rPr>
        <w:t xml:space="preserve">these </w:t>
      </w:r>
      <w:r w:rsidR="00990F54" w:rsidRPr="009B127D">
        <w:rPr>
          <w:rFonts w:asciiTheme="minorHAnsi" w:hAnsiTheme="minorHAnsi" w:cstheme="minorHAnsi"/>
        </w:rPr>
        <w:t xml:space="preserve">energy </w:t>
      </w:r>
      <w:r w:rsidR="00A13675" w:rsidRPr="009B127D">
        <w:rPr>
          <w:rFonts w:asciiTheme="minorHAnsi" w:hAnsiTheme="minorHAnsi" w:cstheme="minorHAnsi"/>
        </w:rPr>
        <w:t>improvement solutions.</w:t>
      </w:r>
    </w:p>
    <w:p w14:paraId="5D4679AD" w14:textId="3661F095" w:rsidR="007D6630" w:rsidRPr="009B127D" w:rsidRDefault="00FD15D9" w:rsidP="00E86735">
      <w:pPr>
        <w:rPr>
          <w:rFonts w:asciiTheme="minorHAnsi" w:hAnsiTheme="minorHAnsi" w:cstheme="minorHAnsi"/>
        </w:rPr>
      </w:pPr>
      <w:r>
        <w:rPr>
          <w:rFonts w:asciiTheme="minorHAnsi" w:hAnsiTheme="minorHAnsi" w:cstheme="minorHAnsi"/>
        </w:rPr>
        <w:t>K</w:t>
      </w:r>
      <w:r w:rsidR="007D6630" w:rsidRPr="009B127D">
        <w:rPr>
          <w:rFonts w:asciiTheme="minorHAnsi" w:hAnsiTheme="minorHAnsi" w:cstheme="minorHAnsi"/>
        </w:rPr>
        <w:t xml:space="preserve">ey points form the Risk Assessment are </w:t>
      </w:r>
      <w:r w:rsidR="00B83FEA" w:rsidRPr="009B127D">
        <w:rPr>
          <w:rFonts w:asciiTheme="minorHAnsi" w:hAnsiTheme="minorHAnsi" w:cstheme="minorHAnsi"/>
        </w:rPr>
        <w:t xml:space="preserve">identified </w:t>
      </w:r>
      <w:r w:rsidR="00687F50" w:rsidRPr="009B127D">
        <w:rPr>
          <w:rFonts w:asciiTheme="minorHAnsi" w:hAnsiTheme="minorHAnsi" w:cstheme="minorHAnsi"/>
        </w:rPr>
        <w:t>in figure</w:t>
      </w:r>
      <w:r w:rsidR="00830D3F" w:rsidRPr="009B127D">
        <w:rPr>
          <w:rFonts w:asciiTheme="minorHAnsi" w:hAnsiTheme="minorHAnsi" w:cstheme="minorHAnsi"/>
        </w:rPr>
        <w:t xml:space="preserve">s </w:t>
      </w:r>
      <w:r w:rsidR="00A433FF" w:rsidRPr="009B127D">
        <w:rPr>
          <w:rFonts w:asciiTheme="minorHAnsi" w:hAnsiTheme="minorHAnsi" w:cstheme="minorHAnsi"/>
        </w:rPr>
        <w:t>1</w:t>
      </w:r>
      <w:r w:rsidR="008C24DA" w:rsidRPr="009B127D">
        <w:rPr>
          <w:rFonts w:asciiTheme="minorHAnsi" w:hAnsiTheme="minorHAnsi" w:cstheme="minorHAnsi"/>
        </w:rPr>
        <w:t>5</w:t>
      </w:r>
      <w:r w:rsidR="00830D3F" w:rsidRPr="009B127D">
        <w:rPr>
          <w:rFonts w:asciiTheme="minorHAnsi" w:hAnsiTheme="minorHAnsi" w:cstheme="minorHAnsi"/>
        </w:rPr>
        <w:t>, 1</w:t>
      </w:r>
      <w:r w:rsidR="008C24DA" w:rsidRPr="009B127D">
        <w:rPr>
          <w:rFonts w:asciiTheme="minorHAnsi" w:hAnsiTheme="minorHAnsi" w:cstheme="minorHAnsi"/>
        </w:rPr>
        <w:t>6</w:t>
      </w:r>
      <w:r w:rsidR="00687F50" w:rsidRPr="009B127D">
        <w:rPr>
          <w:rFonts w:asciiTheme="minorHAnsi" w:hAnsiTheme="minorHAnsi" w:cstheme="minorHAnsi"/>
        </w:rPr>
        <w:t xml:space="preserve"> and </w:t>
      </w:r>
      <w:r w:rsidR="00A433FF" w:rsidRPr="009B127D">
        <w:rPr>
          <w:rFonts w:asciiTheme="minorHAnsi" w:hAnsiTheme="minorHAnsi" w:cstheme="minorHAnsi"/>
        </w:rPr>
        <w:t>1</w:t>
      </w:r>
      <w:r w:rsidR="008C24DA" w:rsidRPr="009B127D">
        <w:rPr>
          <w:rFonts w:asciiTheme="minorHAnsi" w:hAnsiTheme="minorHAnsi" w:cstheme="minorHAnsi"/>
        </w:rPr>
        <w:t>7</w:t>
      </w:r>
    </w:p>
    <w:p w14:paraId="6AC7B9BE" w14:textId="40D1BD37" w:rsidR="006C6E1E" w:rsidRPr="009B127D" w:rsidRDefault="00A76B32" w:rsidP="00A57FB2">
      <w:pPr>
        <w:rPr>
          <w:rFonts w:asciiTheme="minorHAnsi" w:hAnsiTheme="minorHAnsi" w:cstheme="minorHAnsi"/>
        </w:rPr>
      </w:pPr>
      <w:r w:rsidRPr="00EE3F9B">
        <w:rPr>
          <w:rFonts w:asciiTheme="minorHAnsi" w:hAnsiTheme="minorHAnsi" w:cstheme="minorHAnsi"/>
          <w:b/>
          <w:bCs/>
        </w:rPr>
        <w:t>13</w:t>
      </w:r>
      <w:r w:rsidRPr="009B127D">
        <w:rPr>
          <w:rFonts w:asciiTheme="minorHAnsi" w:hAnsiTheme="minorHAnsi" w:cstheme="minorHAnsi"/>
        </w:rPr>
        <w:tab/>
        <w:t>T</w:t>
      </w:r>
      <w:r w:rsidR="00AE22BF" w:rsidRPr="009B127D">
        <w:rPr>
          <w:rFonts w:asciiTheme="minorHAnsi" w:hAnsiTheme="minorHAnsi" w:cstheme="minorHAnsi"/>
        </w:rPr>
        <w:t>otal number</w:t>
      </w:r>
      <w:r w:rsidR="006C6E1E" w:rsidRPr="009B127D">
        <w:rPr>
          <w:rFonts w:asciiTheme="minorHAnsi" w:hAnsiTheme="minorHAnsi" w:cstheme="minorHAnsi"/>
        </w:rPr>
        <w:t xml:space="preserve"> of improvement opportunities identified</w:t>
      </w:r>
    </w:p>
    <w:p w14:paraId="66B41039" w14:textId="1CB6EDE9" w:rsidR="006C6E1E" w:rsidRDefault="00AE22BF" w:rsidP="00A57FB2">
      <w:pPr>
        <w:rPr>
          <w:rFonts w:asciiTheme="minorHAnsi" w:hAnsiTheme="minorHAnsi" w:cstheme="minorHAnsi"/>
        </w:rPr>
      </w:pPr>
      <w:r w:rsidRPr="00EE3F9B">
        <w:rPr>
          <w:rFonts w:asciiTheme="minorHAnsi" w:hAnsiTheme="minorHAnsi" w:cstheme="minorHAnsi"/>
          <w:b/>
          <w:bCs/>
        </w:rPr>
        <w:t>184</w:t>
      </w:r>
      <w:r w:rsidRPr="009B127D">
        <w:rPr>
          <w:rFonts w:asciiTheme="minorHAnsi" w:hAnsiTheme="minorHAnsi" w:cstheme="minorHAnsi"/>
        </w:rPr>
        <w:tab/>
        <w:t>Total number</w:t>
      </w:r>
      <w:r w:rsidR="006C6E1E" w:rsidRPr="009B127D">
        <w:rPr>
          <w:rFonts w:asciiTheme="minorHAnsi" w:hAnsiTheme="minorHAnsi" w:cstheme="minorHAnsi"/>
        </w:rPr>
        <w:t xml:space="preserve"> of risks </w:t>
      </w:r>
      <w:r w:rsidRPr="009B127D">
        <w:rPr>
          <w:rFonts w:asciiTheme="minorHAnsi" w:hAnsiTheme="minorHAnsi" w:cstheme="minorHAnsi"/>
        </w:rPr>
        <w:t>identified</w:t>
      </w:r>
    </w:p>
    <w:p w14:paraId="1C7CE9DC" w14:textId="77777777" w:rsidR="00BD712A" w:rsidRDefault="00BD712A" w:rsidP="00A57FB2">
      <w:pPr>
        <w:rPr>
          <w:rFonts w:asciiTheme="minorHAnsi" w:hAnsiTheme="minorHAnsi" w:cstheme="minorHAnsi"/>
        </w:rPr>
      </w:pPr>
    </w:p>
    <w:p w14:paraId="72BA291D" w14:textId="534EA161" w:rsidR="00BD712A" w:rsidRPr="00BD712A" w:rsidRDefault="00A623A0" w:rsidP="00A623A0">
      <w:pPr>
        <w:spacing w:after="0"/>
        <w:rPr>
          <w:rFonts w:asciiTheme="minorHAnsi" w:hAnsiTheme="minorHAnsi" w:cstheme="minorHAnsi"/>
        </w:rPr>
      </w:pPr>
      <w:r w:rsidRPr="00BD712A">
        <w:rPr>
          <w:rFonts w:asciiTheme="minorHAnsi" w:hAnsiTheme="minorHAnsi" w:cstheme="minorHAnsi"/>
          <w:b/>
          <w:bCs/>
        </w:rPr>
        <w:t>Figure 1</w:t>
      </w:r>
      <w:r w:rsidR="008C24DA" w:rsidRPr="00BD712A">
        <w:rPr>
          <w:rFonts w:asciiTheme="minorHAnsi" w:hAnsiTheme="minorHAnsi" w:cstheme="minorHAnsi"/>
          <w:b/>
          <w:bCs/>
        </w:rPr>
        <w:t>5</w:t>
      </w:r>
      <w:r w:rsidRPr="00BD712A">
        <w:rPr>
          <w:rFonts w:asciiTheme="minorHAnsi" w:hAnsiTheme="minorHAnsi" w:cstheme="minorHAnsi"/>
          <w:b/>
          <w:bCs/>
        </w:rPr>
        <w:t>:</w:t>
      </w:r>
      <w:r w:rsidRPr="00BD712A">
        <w:rPr>
          <w:rFonts w:asciiTheme="minorHAnsi" w:hAnsiTheme="minorHAnsi" w:cstheme="minorHAnsi"/>
        </w:rPr>
        <w:t xml:space="preserve"> Total </w:t>
      </w:r>
      <w:r w:rsidR="007A56CB" w:rsidRPr="00BD712A">
        <w:rPr>
          <w:rFonts w:asciiTheme="minorHAnsi" w:hAnsiTheme="minorHAnsi" w:cstheme="minorHAnsi"/>
        </w:rPr>
        <w:t>Risk heatmap before and after controls</w:t>
      </w:r>
    </w:p>
    <w:p w14:paraId="625284D3" w14:textId="1B8A1510" w:rsidR="000B243A" w:rsidRPr="009B127D" w:rsidRDefault="00BA112D" w:rsidP="000B243A">
      <w:pPr>
        <w:spacing w:after="0"/>
        <w:jc w:val="center"/>
        <w:rPr>
          <w:rFonts w:asciiTheme="minorHAnsi" w:hAnsiTheme="minorHAnsi" w:cstheme="minorHAnsi"/>
          <w:sz w:val="18"/>
          <w:szCs w:val="18"/>
        </w:rPr>
      </w:pPr>
      <w:r w:rsidRPr="009B127D">
        <w:rPr>
          <w:rFonts w:asciiTheme="minorHAnsi" w:hAnsiTheme="minorHAnsi" w:cstheme="minorHAnsi"/>
          <w:noProof/>
        </w:rPr>
        <w:drawing>
          <wp:inline distT="0" distB="0" distL="0" distR="0" wp14:anchorId="1DBDB4AB" wp14:editId="1E5162B2">
            <wp:extent cx="5731510" cy="116903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1169035"/>
                    </a:xfrm>
                    <a:prstGeom prst="rect">
                      <a:avLst/>
                    </a:prstGeom>
                    <a:noFill/>
                    <a:ln>
                      <a:noFill/>
                    </a:ln>
                  </pic:spPr>
                </pic:pic>
              </a:graphicData>
            </a:graphic>
          </wp:inline>
        </w:drawing>
      </w:r>
    </w:p>
    <w:p w14:paraId="2C4D302A" w14:textId="77777777" w:rsidR="00155734" w:rsidRDefault="00155734" w:rsidP="0009245D">
      <w:pPr>
        <w:spacing w:after="0"/>
        <w:rPr>
          <w:rFonts w:asciiTheme="minorHAnsi" w:hAnsiTheme="minorHAnsi" w:cstheme="minorHAnsi"/>
          <w:sz w:val="18"/>
          <w:szCs w:val="18"/>
        </w:rPr>
      </w:pPr>
    </w:p>
    <w:p w14:paraId="2B9BADD8" w14:textId="0D5C62F6" w:rsidR="0009245D" w:rsidRDefault="0009245D" w:rsidP="0009245D">
      <w:pPr>
        <w:spacing w:after="0"/>
        <w:rPr>
          <w:rFonts w:asciiTheme="minorHAnsi" w:hAnsiTheme="minorHAnsi" w:cstheme="minorHAnsi"/>
        </w:rPr>
      </w:pPr>
      <w:r w:rsidRPr="00BD712A">
        <w:rPr>
          <w:rFonts w:asciiTheme="minorHAnsi" w:hAnsiTheme="minorHAnsi" w:cstheme="minorHAnsi"/>
          <w:b/>
          <w:bCs/>
        </w:rPr>
        <w:t xml:space="preserve">Figure </w:t>
      </w:r>
      <w:r w:rsidR="00A433FF" w:rsidRPr="00BD712A">
        <w:rPr>
          <w:rFonts w:asciiTheme="minorHAnsi" w:hAnsiTheme="minorHAnsi" w:cstheme="minorHAnsi"/>
          <w:b/>
          <w:bCs/>
        </w:rPr>
        <w:t>1</w:t>
      </w:r>
      <w:r w:rsidR="008C24DA" w:rsidRPr="00BD712A">
        <w:rPr>
          <w:rFonts w:asciiTheme="minorHAnsi" w:hAnsiTheme="minorHAnsi" w:cstheme="minorHAnsi"/>
          <w:b/>
          <w:bCs/>
        </w:rPr>
        <w:t>6</w:t>
      </w:r>
      <w:r w:rsidRPr="00BD712A">
        <w:rPr>
          <w:rFonts w:asciiTheme="minorHAnsi" w:hAnsiTheme="minorHAnsi" w:cstheme="minorHAnsi"/>
          <w:b/>
          <w:bCs/>
        </w:rPr>
        <w:t>:</w:t>
      </w:r>
      <w:r w:rsidRPr="00BD712A">
        <w:rPr>
          <w:rFonts w:asciiTheme="minorHAnsi" w:hAnsiTheme="minorHAnsi" w:cstheme="minorHAnsi"/>
        </w:rPr>
        <w:t xml:space="preserve"> Top 3 risks (before controls applied)</w:t>
      </w:r>
    </w:p>
    <w:p w14:paraId="15A78BF1" w14:textId="69EF497D" w:rsidR="00AA6350" w:rsidRPr="00BD712A" w:rsidRDefault="00AA6350" w:rsidP="0009245D">
      <w:pPr>
        <w:spacing w:after="0"/>
        <w:rPr>
          <w:rFonts w:asciiTheme="minorHAnsi" w:hAnsiTheme="minorHAnsi" w:cstheme="minorHAnsi"/>
        </w:rPr>
      </w:pPr>
      <w:r w:rsidRPr="00AA6350">
        <w:rPr>
          <w:rFonts w:asciiTheme="minorHAnsi" w:hAnsiTheme="minorHAnsi" w:cstheme="minorHAnsi"/>
          <w:noProof/>
        </w:rPr>
        <w:drawing>
          <wp:inline distT="0" distB="0" distL="0" distR="0" wp14:anchorId="1BE32B1C" wp14:editId="7FAF86B6">
            <wp:extent cx="5731510" cy="2353310"/>
            <wp:effectExtent l="0" t="0" r="2540" b="889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2353310"/>
                    </a:xfrm>
                    <a:prstGeom prst="rect">
                      <a:avLst/>
                    </a:prstGeom>
                  </pic:spPr>
                </pic:pic>
              </a:graphicData>
            </a:graphic>
          </wp:inline>
        </w:drawing>
      </w:r>
    </w:p>
    <w:p w14:paraId="352CEC3E" w14:textId="77777777" w:rsidR="00155734" w:rsidRDefault="00155734" w:rsidP="004F707B">
      <w:pPr>
        <w:spacing w:after="0"/>
        <w:rPr>
          <w:rFonts w:asciiTheme="minorHAnsi" w:hAnsiTheme="minorHAnsi" w:cstheme="minorHAnsi"/>
          <w:sz w:val="18"/>
          <w:szCs w:val="18"/>
        </w:rPr>
      </w:pPr>
    </w:p>
    <w:p w14:paraId="3725024E" w14:textId="77777777" w:rsidR="00155734" w:rsidRDefault="00155734" w:rsidP="004F707B">
      <w:pPr>
        <w:spacing w:after="0"/>
        <w:rPr>
          <w:rFonts w:asciiTheme="minorHAnsi" w:hAnsiTheme="minorHAnsi" w:cstheme="minorHAnsi"/>
          <w:sz w:val="18"/>
          <w:szCs w:val="18"/>
        </w:rPr>
      </w:pPr>
    </w:p>
    <w:p w14:paraId="7F308438" w14:textId="575A1037" w:rsidR="00A57FB2" w:rsidRDefault="0009245D" w:rsidP="004F707B">
      <w:pPr>
        <w:spacing w:after="0"/>
        <w:rPr>
          <w:rFonts w:asciiTheme="minorHAnsi" w:hAnsiTheme="minorHAnsi" w:cstheme="minorHAnsi"/>
        </w:rPr>
      </w:pPr>
      <w:r w:rsidRPr="00BD712A">
        <w:rPr>
          <w:rFonts w:asciiTheme="minorHAnsi" w:hAnsiTheme="minorHAnsi" w:cstheme="minorHAnsi"/>
          <w:b/>
          <w:bCs/>
        </w:rPr>
        <w:lastRenderedPageBreak/>
        <w:t xml:space="preserve">Figure </w:t>
      </w:r>
      <w:r w:rsidR="00A433FF" w:rsidRPr="00BD712A">
        <w:rPr>
          <w:rFonts w:asciiTheme="minorHAnsi" w:hAnsiTheme="minorHAnsi" w:cstheme="minorHAnsi"/>
          <w:b/>
          <w:bCs/>
        </w:rPr>
        <w:t>1</w:t>
      </w:r>
      <w:r w:rsidR="008C24DA" w:rsidRPr="00BD712A">
        <w:rPr>
          <w:rFonts w:asciiTheme="minorHAnsi" w:hAnsiTheme="minorHAnsi" w:cstheme="minorHAnsi"/>
          <w:b/>
          <w:bCs/>
        </w:rPr>
        <w:t>7</w:t>
      </w:r>
      <w:r w:rsidRPr="00BD712A">
        <w:rPr>
          <w:rFonts w:asciiTheme="minorHAnsi" w:hAnsiTheme="minorHAnsi" w:cstheme="minorHAnsi"/>
          <w:b/>
          <w:bCs/>
        </w:rPr>
        <w:t>:</w:t>
      </w:r>
      <w:r w:rsidRPr="00BD712A">
        <w:rPr>
          <w:rFonts w:asciiTheme="minorHAnsi" w:hAnsiTheme="minorHAnsi" w:cstheme="minorHAnsi"/>
        </w:rPr>
        <w:t xml:space="preserve"> </w:t>
      </w:r>
      <w:r w:rsidR="000D142A" w:rsidRPr="00BD712A">
        <w:rPr>
          <w:rFonts w:asciiTheme="minorHAnsi" w:hAnsiTheme="minorHAnsi" w:cstheme="minorHAnsi"/>
        </w:rPr>
        <w:t>Top 3 residual risks (after controls applied)</w:t>
      </w:r>
    </w:p>
    <w:p w14:paraId="7B2E040E" w14:textId="1FB3DE6B" w:rsidR="004F5F26" w:rsidRPr="00BD712A" w:rsidRDefault="004F5F26" w:rsidP="004F707B">
      <w:pPr>
        <w:spacing w:after="0"/>
        <w:rPr>
          <w:rFonts w:asciiTheme="minorHAnsi" w:hAnsiTheme="minorHAnsi" w:cstheme="minorHAnsi"/>
        </w:rPr>
      </w:pPr>
      <w:r w:rsidRPr="004F5F26">
        <w:rPr>
          <w:rFonts w:asciiTheme="minorHAnsi" w:hAnsiTheme="minorHAnsi" w:cstheme="minorHAnsi"/>
          <w:noProof/>
        </w:rPr>
        <w:drawing>
          <wp:inline distT="0" distB="0" distL="0" distR="0" wp14:anchorId="52686186" wp14:editId="6DD5275F">
            <wp:extent cx="5731510" cy="2212975"/>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2212975"/>
                    </a:xfrm>
                    <a:prstGeom prst="rect">
                      <a:avLst/>
                    </a:prstGeom>
                  </pic:spPr>
                </pic:pic>
              </a:graphicData>
            </a:graphic>
          </wp:inline>
        </w:drawing>
      </w:r>
    </w:p>
    <w:p w14:paraId="7F7294DD" w14:textId="77777777" w:rsidR="00155734" w:rsidRDefault="00155734">
      <w:pPr>
        <w:rPr>
          <w:rFonts w:asciiTheme="minorHAnsi" w:hAnsiTheme="minorHAnsi" w:cstheme="minorHAnsi"/>
          <w:sz w:val="18"/>
          <w:szCs w:val="18"/>
        </w:rPr>
      </w:pPr>
    </w:p>
    <w:p w14:paraId="63CB9F47" w14:textId="247A35E7" w:rsidR="00234087" w:rsidRDefault="0044674B">
      <w:pPr>
        <w:rPr>
          <w:rFonts w:asciiTheme="minorHAnsi" w:hAnsiTheme="minorHAnsi" w:cstheme="minorHAnsi"/>
        </w:rPr>
      </w:pPr>
      <w:r w:rsidRPr="009B127D">
        <w:rPr>
          <w:rFonts w:asciiTheme="minorHAnsi" w:hAnsiTheme="minorHAnsi" w:cstheme="minorHAnsi"/>
        </w:rPr>
        <w:t xml:space="preserve">Although each improvement option </w:t>
      </w:r>
      <w:r w:rsidR="006A61FC" w:rsidRPr="009B127D">
        <w:rPr>
          <w:rFonts w:asciiTheme="minorHAnsi" w:hAnsiTheme="minorHAnsi" w:cstheme="minorHAnsi"/>
        </w:rPr>
        <w:t>will</w:t>
      </w:r>
      <w:r w:rsidRPr="009B127D">
        <w:rPr>
          <w:rFonts w:asciiTheme="minorHAnsi" w:hAnsiTheme="minorHAnsi" w:cstheme="minorHAnsi"/>
        </w:rPr>
        <w:t xml:space="preserve"> have a</w:t>
      </w:r>
      <w:r w:rsidR="009F15A3">
        <w:rPr>
          <w:rFonts w:asciiTheme="minorHAnsi" w:hAnsiTheme="minorHAnsi" w:cstheme="minorHAnsi"/>
        </w:rPr>
        <w:t xml:space="preserve"> </w:t>
      </w:r>
      <w:r w:rsidRPr="009B127D">
        <w:rPr>
          <w:rFonts w:asciiTheme="minorHAnsi" w:hAnsiTheme="minorHAnsi" w:cstheme="minorHAnsi"/>
        </w:rPr>
        <w:t xml:space="preserve">cost benefit </w:t>
      </w:r>
      <w:r w:rsidR="00523FEF" w:rsidRPr="009B127D">
        <w:rPr>
          <w:rFonts w:asciiTheme="minorHAnsi" w:hAnsiTheme="minorHAnsi" w:cstheme="minorHAnsi"/>
        </w:rPr>
        <w:t>analysis, Hopfe</w:t>
      </w:r>
      <w:r w:rsidR="00E71090" w:rsidRPr="009B127D">
        <w:rPr>
          <w:rFonts w:asciiTheme="minorHAnsi" w:hAnsiTheme="minorHAnsi" w:cstheme="minorHAnsi"/>
        </w:rPr>
        <w:t xml:space="preserve"> (2105)</w:t>
      </w:r>
      <w:r w:rsidRPr="009B127D">
        <w:rPr>
          <w:rFonts w:asciiTheme="minorHAnsi" w:hAnsiTheme="minorHAnsi" w:cstheme="minorHAnsi"/>
        </w:rPr>
        <w:t xml:space="preserve"> suggest</w:t>
      </w:r>
      <w:r w:rsidR="00E71090" w:rsidRPr="009B127D">
        <w:rPr>
          <w:rFonts w:asciiTheme="minorHAnsi" w:hAnsiTheme="minorHAnsi" w:cstheme="minorHAnsi"/>
        </w:rPr>
        <w:t>s</w:t>
      </w:r>
      <w:r w:rsidRPr="009B127D">
        <w:rPr>
          <w:rFonts w:asciiTheme="minorHAnsi" w:hAnsiTheme="minorHAnsi" w:cstheme="minorHAnsi"/>
        </w:rPr>
        <w:t xml:space="preserve"> that </w:t>
      </w:r>
      <w:r w:rsidR="009A760D" w:rsidRPr="009B127D">
        <w:rPr>
          <w:rFonts w:asciiTheme="minorHAnsi" w:hAnsiTheme="minorHAnsi" w:cstheme="minorHAnsi"/>
        </w:rPr>
        <w:t>Passivhaus recommend a fabric first approach. Following this principle</w:t>
      </w:r>
      <w:r w:rsidR="007674E1" w:rsidRPr="009B127D">
        <w:rPr>
          <w:rFonts w:asciiTheme="minorHAnsi" w:hAnsiTheme="minorHAnsi" w:cstheme="minorHAnsi"/>
        </w:rPr>
        <w:t xml:space="preserve"> Ho</w:t>
      </w:r>
      <w:r w:rsidR="00107A37" w:rsidRPr="009B127D">
        <w:rPr>
          <w:rFonts w:asciiTheme="minorHAnsi" w:hAnsiTheme="minorHAnsi" w:cstheme="minorHAnsi"/>
        </w:rPr>
        <w:t>p</w:t>
      </w:r>
      <w:r w:rsidR="007674E1" w:rsidRPr="009B127D">
        <w:rPr>
          <w:rFonts w:asciiTheme="minorHAnsi" w:hAnsiTheme="minorHAnsi" w:cstheme="minorHAnsi"/>
        </w:rPr>
        <w:t>fe (2015) further suggest</w:t>
      </w:r>
      <w:r w:rsidR="009A760D" w:rsidRPr="009B127D">
        <w:rPr>
          <w:rFonts w:asciiTheme="minorHAnsi" w:hAnsiTheme="minorHAnsi" w:cstheme="minorHAnsi"/>
        </w:rPr>
        <w:t xml:space="preserve"> </w:t>
      </w:r>
      <w:r w:rsidR="007406BE" w:rsidRPr="009B127D">
        <w:rPr>
          <w:rFonts w:asciiTheme="minorHAnsi" w:hAnsiTheme="minorHAnsi" w:cstheme="minorHAnsi"/>
        </w:rPr>
        <w:t>the amount of heat lost through the building envelope is reduced</w:t>
      </w:r>
      <w:r w:rsidR="00D86DFC" w:rsidRPr="009B127D">
        <w:rPr>
          <w:rFonts w:asciiTheme="minorHAnsi" w:hAnsiTheme="minorHAnsi" w:cstheme="minorHAnsi"/>
        </w:rPr>
        <w:t xml:space="preserve"> to a level where</w:t>
      </w:r>
      <w:r w:rsidR="00891B66" w:rsidRPr="009B127D">
        <w:rPr>
          <w:rFonts w:asciiTheme="minorHAnsi" w:hAnsiTheme="minorHAnsi" w:cstheme="minorHAnsi"/>
        </w:rPr>
        <w:t xml:space="preserve"> only a </w:t>
      </w:r>
      <w:r w:rsidR="007406BE" w:rsidRPr="009B127D">
        <w:rPr>
          <w:rFonts w:asciiTheme="minorHAnsi" w:hAnsiTheme="minorHAnsi" w:cstheme="minorHAnsi"/>
        </w:rPr>
        <w:t xml:space="preserve">small </w:t>
      </w:r>
      <w:r w:rsidR="009B3D07" w:rsidRPr="009B127D">
        <w:rPr>
          <w:rFonts w:asciiTheme="minorHAnsi" w:hAnsiTheme="minorHAnsi" w:cstheme="minorHAnsi"/>
        </w:rPr>
        <w:t>demand is required from a heating or cooling system</w:t>
      </w:r>
      <w:r w:rsidR="00891B66" w:rsidRPr="009B127D">
        <w:rPr>
          <w:rFonts w:asciiTheme="minorHAnsi" w:hAnsiTheme="minorHAnsi" w:cstheme="minorHAnsi"/>
        </w:rPr>
        <w:t xml:space="preserve">. This in turn </w:t>
      </w:r>
      <w:r w:rsidR="009B3D07" w:rsidRPr="009B127D">
        <w:rPr>
          <w:rFonts w:asciiTheme="minorHAnsi" w:hAnsiTheme="minorHAnsi" w:cstheme="minorHAnsi"/>
        </w:rPr>
        <w:t>reduc</w:t>
      </w:r>
      <w:r w:rsidR="00891B66" w:rsidRPr="009B127D">
        <w:rPr>
          <w:rFonts w:asciiTheme="minorHAnsi" w:hAnsiTheme="minorHAnsi" w:cstheme="minorHAnsi"/>
        </w:rPr>
        <w:t>es the</w:t>
      </w:r>
      <w:r w:rsidR="009B3D07" w:rsidRPr="009B127D">
        <w:rPr>
          <w:rFonts w:asciiTheme="minorHAnsi" w:hAnsiTheme="minorHAnsi" w:cstheme="minorHAnsi"/>
        </w:rPr>
        <w:t xml:space="preserve"> initial capital </w:t>
      </w:r>
      <w:r w:rsidR="00B8057D" w:rsidRPr="009B127D">
        <w:rPr>
          <w:rFonts w:asciiTheme="minorHAnsi" w:hAnsiTheme="minorHAnsi" w:cstheme="minorHAnsi"/>
        </w:rPr>
        <w:t>expenditure,</w:t>
      </w:r>
      <w:r w:rsidR="009B3D07" w:rsidRPr="009B127D">
        <w:rPr>
          <w:rFonts w:asciiTheme="minorHAnsi" w:hAnsiTheme="minorHAnsi" w:cstheme="minorHAnsi"/>
        </w:rPr>
        <w:t xml:space="preserve"> operation</w:t>
      </w:r>
      <w:r w:rsidR="00107A37" w:rsidRPr="009B127D">
        <w:rPr>
          <w:rFonts w:asciiTheme="minorHAnsi" w:hAnsiTheme="minorHAnsi" w:cstheme="minorHAnsi"/>
        </w:rPr>
        <w:t>al</w:t>
      </w:r>
      <w:r w:rsidR="009B3D07" w:rsidRPr="009B127D">
        <w:rPr>
          <w:rFonts w:asciiTheme="minorHAnsi" w:hAnsiTheme="minorHAnsi" w:cstheme="minorHAnsi"/>
        </w:rPr>
        <w:t xml:space="preserve"> </w:t>
      </w:r>
      <w:r w:rsidR="00C709E8" w:rsidRPr="009B127D">
        <w:rPr>
          <w:rFonts w:asciiTheme="minorHAnsi" w:hAnsiTheme="minorHAnsi" w:cstheme="minorHAnsi"/>
        </w:rPr>
        <w:t>costs,</w:t>
      </w:r>
      <w:r w:rsidR="007674E1" w:rsidRPr="009B127D">
        <w:rPr>
          <w:rFonts w:asciiTheme="minorHAnsi" w:hAnsiTheme="minorHAnsi" w:cstheme="minorHAnsi"/>
        </w:rPr>
        <w:t xml:space="preserve"> and operational carbon</w:t>
      </w:r>
      <w:r w:rsidR="00107A37" w:rsidRPr="009B127D">
        <w:rPr>
          <w:rFonts w:asciiTheme="minorHAnsi" w:hAnsiTheme="minorHAnsi" w:cstheme="minorHAnsi"/>
        </w:rPr>
        <w:t>.</w:t>
      </w:r>
      <w:r w:rsidR="00234087">
        <w:rPr>
          <w:rFonts w:asciiTheme="minorHAnsi" w:hAnsiTheme="minorHAnsi" w:cstheme="minorHAnsi"/>
        </w:rPr>
        <w:br w:type="page"/>
      </w:r>
    </w:p>
    <w:p w14:paraId="72A95438" w14:textId="4B733FA5" w:rsidR="00CD4CC7" w:rsidRPr="009B127D" w:rsidRDefault="00A93C12" w:rsidP="00B00E64">
      <w:pPr>
        <w:pStyle w:val="Heading2"/>
        <w:ind w:firstLine="284"/>
        <w:rPr>
          <w:rFonts w:asciiTheme="minorHAnsi" w:hAnsiTheme="minorHAnsi" w:cstheme="minorHAnsi"/>
        </w:rPr>
      </w:pPr>
      <w:bookmarkStart w:id="10" w:name="_Toc133327802"/>
      <w:r w:rsidRPr="009B127D">
        <w:rPr>
          <w:rFonts w:asciiTheme="minorHAnsi" w:hAnsiTheme="minorHAnsi" w:cstheme="minorHAnsi"/>
        </w:rPr>
        <w:lastRenderedPageBreak/>
        <w:t xml:space="preserve">4.2 </w:t>
      </w:r>
      <w:r w:rsidR="00B00E64" w:rsidRPr="009B127D">
        <w:rPr>
          <w:rFonts w:asciiTheme="minorHAnsi" w:hAnsiTheme="minorHAnsi" w:cstheme="minorHAnsi"/>
        </w:rPr>
        <w:t xml:space="preserve"> </w:t>
      </w:r>
      <w:r w:rsidR="00FF2FAF" w:rsidRPr="009B127D">
        <w:rPr>
          <w:rFonts w:asciiTheme="minorHAnsi" w:hAnsiTheme="minorHAnsi" w:cstheme="minorHAnsi"/>
        </w:rPr>
        <w:t>Alex Building LED lighting replacement task</w:t>
      </w:r>
      <w:bookmarkEnd w:id="10"/>
    </w:p>
    <w:p w14:paraId="20272325" w14:textId="77777777" w:rsidR="00FF2FAF" w:rsidRPr="009B127D" w:rsidRDefault="00FF2FAF" w:rsidP="00B00E64">
      <w:pPr>
        <w:pStyle w:val="ListParagraph"/>
        <w:spacing w:after="0" w:line="240" w:lineRule="auto"/>
        <w:ind w:left="795" w:hanging="511"/>
        <w:rPr>
          <w:rFonts w:asciiTheme="minorHAnsi" w:hAnsiTheme="minorHAnsi" w:cstheme="minorHAnsi"/>
        </w:rPr>
      </w:pPr>
    </w:p>
    <w:p w14:paraId="69080F73" w14:textId="385E06DB" w:rsidR="001E0939" w:rsidRPr="009B127D" w:rsidRDefault="00766B77">
      <w:pPr>
        <w:rPr>
          <w:rFonts w:asciiTheme="minorHAnsi" w:hAnsiTheme="minorHAnsi" w:cstheme="minorHAnsi"/>
        </w:rPr>
      </w:pPr>
      <w:r w:rsidRPr="009B127D">
        <w:rPr>
          <w:rFonts w:asciiTheme="minorHAnsi" w:hAnsiTheme="minorHAnsi" w:cstheme="minorHAnsi"/>
        </w:rPr>
        <w:t>For</w:t>
      </w:r>
      <w:r w:rsidR="001E0939" w:rsidRPr="009B127D">
        <w:rPr>
          <w:rFonts w:asciiTheme="minorHAnsi" w:hAnsiTheme="minorHAnsi" w:cstheme="minorHAnsi"/>
        </w:rPr>
        <w:t xml:space="preserve"> this </w:t>
      </w:r>
      <w:r w:rsidR="009F15A3" w:rsidRPr="009B127D">
        <w:rPr>
          <w:rFonts w:asciiTheme="minorHAnsi" w:hAnsiTheme="minorHAnsi" w:cstheme="minorHAnsi"/>
        </w:rPr>
        <w:t>research,</w:t>
      </w:r>
      <w:r w:rsidR="001E0939" w:rsidRPr="009B127D">
        <w:rPr>
          <w:rFonts w:asciiTheme="minorHAnsi" w:hAnsiTheme="minorHAnsi" w:cstheme="minorHAnsi"/>
        </w:rPr>
        <w:t xml:space="preserve"> the task of replacing existing lighting with LED lighting </w:t>
      </w:r>
      <w:r w:rsidR="00735F79" w:rsidRPr="009B127D">
        <w:rPr>
          <w:rFonts w:asciiTheme="minorHAnsi" w:hAnsiTheme="minorHAnsi" w:cstheme="minorHAnsi"/>
        </w:rPr>
        <w:t>has been assessed</w:t>
      </w:r>
      <w:r w:rsidR="001E0939" w:rsidRPr="009B127D">
        <w:rPr>
          <w:rFonts w:asciiTheme="minorHAnsi" w:hAnsiTheme="minorHAnsi" w:cstheme="minorHAnsi"/>
        </w:rPr>
        <w:t>.</w:t>
      </w:r>
      <w:r w:rsidR="00355F8A" w:rsidRPr="009B127D">
        <w:rPr>
          <w:rFonts w:asciiTheme="minorHAnsi" w:hAnsiTheme="minorHAnsi" w:cstheme="minorHAnsi"/>
        </w:rPr>
        <w:t xml:space="preserve"> </w:t>
      </w:r>
    </w:p>
    <w:p w14:paraId="19BF573C" w14:textId="2A6E8E8F" w:rsidR="00355F8A" w:rsidRPr="009B127D" w:rsidRDefault="008A4F86" w:rsidP="00355F8A">
      <w:pPr>
        <w:rPr>
          <w:rFonts w:asciiTheme="minorHAnsi" w:hAnsiTheme="minorHAnsi" w:cstheme="minorHAnsi"/>
        </w:rPr>
      </w:pPr>
      <w:r w:rsidRPr="009B127D">
        <w:rPr>
          <w:rFonts w:asciiTheme="minorHAnsi" w:hAnsiTheme="minorHAnsi" w:cstheme="minorHAnsi"/>
        </w:rPr>
        <w:t xml:space="preserve">Appendix </w:t>
      </w:r>
      <w:r w:rsidR="00FF6402" w:rsidRPr="009B127D">
        <w:rPr>
          <w:rFonts w:asciiTheme="minorHAnsi" w:hAnsiTheme="minorHAnsi" w:cstheme="minorHAnsi"/>
        </w:rPr>
        <w:t>5</w:t>
      </w:r>
      <w:r w:rsidR="008C1F6E" w:rsidRPr="009B127D">
        <w:rPr>
          <w:rFonts w:asciiTheme="minorHAnsi" w:hAnsiTheme="minorHAnsi" w:cstheme="minorHAnsi"/>
        </w:rPr>
        <w:t xml:space="preserve"> </w:t>
      </w:r>
      <w:r w:rsidR="00C57FB4" w:rsidRPr="009B127D">
        <w:rPr>
          <w:rFonts w:asciiTheme="minorHAnsi" w:hAnsiTheme="minorHAnsi" w:cstheme="minorHAnsi"/>
        </w:rPr>
        <w:t xml:space="preserve">identifies the risks to </w:t>
      </w:r>
      <w:r w:rsidR="00355F8A" w:rsidRPr="009B127D">
        <w:rPr>
          <w:rFonts w:asciiTheme="minorHAnsi" w:hAnsiTheme="minorHAnsi" w:cstheme="minorHAnsi"/>
        </w:rPr>
        <w:t>the Alex building, its users and UWTSD from implementing this improvement solutions.</w:t>
      </w:r>
    </w:p>
    <w:p w14:paraId="02692F4D" w14:textId="03E811F1" w:rsidR="002E398F" w:rsidRPr="009B127D" w:rsidRDefault="00FD15D9" w:rsidP="002E398F">
      <w:pPr>
        <w:rPr>
          <w:rFonts w:asciiTheme="minorHAnsi" w:hAnsiTheme="minorHAnsi" w:cstheme="minorHAnsi"/>
        </w:rPr>
      </w:pPr>
      <w:r>
        <w:rPr>
          <w:rFonts w:asciiTheme="minorHAnsi" w:hAnsiTheme="minorHAnsi" w:cstheme="minorHAnsi"/>
        </w:rPr>
        <w:t>K</w:t>
      </w:r>
      <w:r w:rsidR="002E398F" w:rsidRPr="009B127D">
        <w:rPr>
          <w:rFonts w:asciiTheme="minorHAnsi" w:hAnsiTheme="minorHAnsi" w:cstheme="minorHAnsi"/>
        </w:rPr>
        <w:t xml:space="preserve">ey points form the Risk Assessment are identified in figure </w:t>
      </w:r>
      <w:r w:rsidR="00A433FF" w:rsidRPr="009B127D">
        <w:rPr>
          <w:rFonts w:asciiTheme="minorHAnsi" w:hAnsiTheme="minorHAnsi" w:cstheme="minorHAnsi"/>
        </w:rPr>
        <w:t>1</w:t>
      </w:r>
      <w:r w:rsidR="00CA22E5" w:rsidRPr="009B127D">
        <w:rPr>
          <w:rFonts w:asciiTheme="minorHAnsi" w:hAnsiTheme="minorHAnsi" w:cstheme="minorHAnsi"/>
        </w:rPr>
        <w:t>8</w:t>
      </w:r>
      <w:r w:rsidR="002E398F" w:rsidRPr="009B127D">
        <w:rPr>
          <w:rFonts w:asciiTheme="minorHAnsi" w:hAnsiTheme="minorHAnsi" w:cstheme="minorHAnsi"/>
        </w:rPr>
        <w:t xml:space="preserve"> and </w:t>
      </w:r>
      <w:r w:rsidR="00A433FF" w:rsidRPr="009B127D">
        <w:rPr>
          <w:rFonts w:asciiTheme="minorHAnsi" w:hAnsiTheme="minorHAnsi" w:cstheme="minorHAnsi"/>
        </w:rPr>
        <w:t>1</w:t>
      </w:r>
      <w:r w:rsidR="00CA22E5" w:rsidRPr="009B127D">
        <w:rPr>
          <w:rFonts w:asciiTheme="minorHAnsi" w:hAnsiTheme="minorHAnsi" w:cstheme="minorHAnsi"/>
        </w:rPr>
        <w:t>9</w:t>
      </w:r>
      <w:r w:rsidR="002E398F" w:rsidRPr="009B127D">
        <w:rPr>
          <w:rFonts w:asciiTheme="minorHAnsi" w:hAnsiTheme="minorHAnsi" w:cstheme="minorHAnsi"/>
        </w:rPr>
        <w:t xml:space="preserve"> below</w:t>
      </w:r>
    </w:p>
    <w:p w14:paraId="285A47EE" w14:textId="1C9391C1" w:rsidR="002E398F" w:rsidRPr="009B127D" w:rsidRDefault="00482C29" w:rsidP="002E398F">
      <w:pPr>
        <w:rPr>
          <w:rFonts w:asciiTheme="minorHAnsi" w:hAnsiTheme="minorHAnsi" w:cstheme="minorHAnsi"/>
        </w:rPr>
      </w:pPr>
      <w:r>
        <w:rPr>
          <w:rFonts w:asciiTheme="minorHAnsi" w:hAnsiTheme="minorHAnsi" w:cstheme="minorHAnsi"/>
        </w:rPr>
        <w:t>Total number</w:t>
      </w:r>
      <w:r w:rsidR="002E398F" w:rsidRPr="009B127D">
        <w:rPr>
          <w:rFonts w:asciiTheme="minorHAnsi" w:hAnsiTheme="minorHAnsi" w:cstheme="minorHAnsi"/>
        </w:rPr>
        <w:t xml:space="preserve"> of risks </w:t>
      </w:r>
      <w:r>
        <w:rPr>
          <w:rFonts w:asciiTheme="minorHAnsi" w:hAnsiTheme="minorHAnsi" w:cstheme="minorHAnsi"/>
        </w:rPr>
        <w:t>identified</w:t>
      </w:r>
      <w:r w:rsidR="004E7E45" w:rsidRPr="009B127D">
        <w:rPr>
          <w:rFonts w:asciiTheme="minorHAnsi" w:hAnsiTheme="minorHAnsi" w:cstheme="minorHAnsi"/>
        </w:rPr>
        <w:t xml:space="preserve">: </w:t>
      </w:r>
      <w:r w:rsidR="002E398F" w:rsidRPr="00EF0447">
        <w:rPr>
          <w:rFonts w:asciiTheme="minorHAnsi" w:hAnsiTheme="minorHAnsi" w:cstheme="minorHAnsi"/>
          <w:b/>
          <w:bCs/>
        </w:rPr>
        <w:t xml:space="preserve"> </w:t>
      </w:r>
      <w:r w:rsidR="004E7E45" w:rsidRPr="00EF0447">
        <w:rPr>
          <w:rFonts w:asciiTheme="minorHAnsi" w:hAnsiTheme="minorHAnsi" w:cstheme="minorHAnsi"/>
          <w:b/>
          <w:bCs/>
        </w:rPr>
        <w:t>2</w:t>
      </w:r>
      <w:r w:rsidR="00FF2838">
        <w:rPr>
          <w:rFonts w:asciiTheme="minorHAnsi" w:hAnsiTheme="minorHAnsi" w:cstheme="minorHAnsi"/>
          <w:b/>
          <w:bCs/>
        </w:rPr>
        <w:t>4</w:t>
      </w:r>
    </w:p>
    <w:p w14:paraId="2A863407" w14:textId="2BE8BE11" w:rsidR="002E398F" w:rsidRDefault="002E398F" w:rsidP="002E398F">
      <w:pPr>
        <w:spacing w:after="0"/>
        <w:rPr>
          <w:rFonts w:asciiTheme="minorHAnsi" w:hAnsiTheme="minorHAnsi" w:cstheme="minorHAnsi"/>
        </w:rPr>
      </w:pPr>
      <w:r w:rsidRPr="004F5F26">
        <w:rPr>
          <w:rFonts w:asciiTheme="minorHAnsi" w:hAnsiTheme="minorHAnsi" w:cstheme="minorHAnsi"/>
          <w:b/>
          <w:bCs/>
        </w:rPr>
        <w:t xml:space="preserve">Figure </w:t>
      </w:r>
      <w:r w:rsidR="00A433FF" w:rsidRPr="004F5F26">
        <w:rPr>
          <w:rFonts w:asciiTheme="minorHAnsi" w:hAnsiTheme="minorHAnsi" w:cstheme="minorHAnsi"/>
          <w:b/>
          <w:bCs/>
        </w:rPr>
        <w:t>1</w:t>
      </w:r>
      <w:r w:rsidR="00CA22E5" w:rsidRPr="004F5F26">
        <w:rPr>
          <w:rFonts w:asciiTheme="minorHAnsi" w:hAnsiTheme="minorHAnsi" w:cstheme="minorHAnsi"/>
          <w:b/>
          <w:bCs/>
        </w:rPr>
        <w:t>8</w:t>
      </w:r>
      <w:r w:rsidRPr="004F5F26">
        <w:rPr>
          <w:rFonts w:asciiTheme="minorHAnsi" w:hAnsiTheme="minorHAnsi" w:cstheme="minorHAnsi"/>
          <w:b/>
          <w:bCs/>
        </w:rPr>
        <w:t>:</w:t>
      </w:r>
      <w:r w:rsidRPr="004F5F26">
        <w:rPr>
          <w:rFonts w:asciiTheme="minorHAnsi" w:hAnsiTheme="minorHAnsi" w:cstheme="minorHAnsi"/>
        </w:rPr>
        <w:t xml:space="preserve"> Top 3 risks (before controls applied)</w:t>
      </w:r>
    </w:p>
    <w:p w14:paraId="7DC642F8" w14:textId="1D53FF35" w:rsidR="0028117C" w:rsidRPr="004F5F26" w:rsidRDefault="0028117C" w:rsidP="002E398F">
      <w:pPr>
        <w:spacing w:after="0"/>
        <w:rPr>
          <w:rFonts w:asciiTheme="minorHAnsi" w:hAnsiTheme="minorHAnsi" w:cstheme="minorHAnsi"/>
        </w:rPr>
      </w:pPr>
      <w:r w:rsidRPr="0028117C">
        <w:rPr>
          <w:rFonts w:asciiTheme="minorHAnsi" w:hAnsiTheme="minorHAnsi" w:cstheme="minorHAnsi"/>
          <w:noProof/>
        </w:rPr>
        <w:drawing>
          <wp:inline distT="0" distB="0" distL="0" distR="0" wp14:anchorId="3A724376" wp14:editId="358D2756">
            <wp:extent cx="5731510" cy="3135630"/>
            <wp:effectExtent l="0" t="0" r="2540" b="762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3135630"/>
                    </a:xfrm>
                    <a:prstGeom prst="rect">
                      <a:avLst/>
                    </a:prstGeom>
                  </pic:spPr>
                </pic:pic>
              </a:graphicData>
            </a:graphic>
          </wp:inline>
        </w:drawing>
      </w:r>
    </w:p>
    <w:p w14:paraId="05E6A33A" w14:textId="77777777" w:rsidR="00155734" w:rsidRPr="009B127D" w:rsidRDefault="00155734" w:rsidP="00115CC5">
      <w:pPr>
        <w:spacing w:after="0"/>
        <w:rPr>
          <w:rFonts w:asciiTheme="minorHAnsi" w:hAnsiTheme="minorHAnsi" w:cstheme="minorHAnsi"/>
        </w:rPr>
      </w:pPr>
    </w:p>
    <w:p w14:paraId="64C2BA27" w14:textId="43FE5E7A" w:rsidR="002E398F" w:rsidRDefault="002E398F" w:rsidP="00A433FF">
      <w:pPr>
        <w:spacing w:after="0"/>
        <w:rPr>
          <w:rFonts w:asciiTheme="minorHAnsi" w:hAnsiTheme="minorHAnsi" w:cstheme="minorHAnsi"/>
        </w:rPr>
      </w:pPr>
      <w:r w:rsidRPr="00874765">
        <w:rPr>
          <w:rFonts w:asciiTheme="minorHAnsi" w:hAnsiTheme="minorHAnsi" w:cstheme="minorHAnsi"/>
          <w:b/>
          <w:bCs/>
        </w:rPr>
        <w:t xml:space="preserve">Figure </w:t>
      </w:r>
      <w:r w:rsidR="00A433FF" w:rsidRPr="00874765">
        <w:rPr>
          <w:rFonts w:asciiTheme="minorHAnsi" w:hAnsiTheme="minorHAnsi" w:cstheme="minorHAnsi"/>
          <w:b/>
          <w:bCs/>
        </w:rPr>
        <w:t>1</w:t>
      </w:r>
      <w:r w:rsidR="00CA22E5" w:rsidRPr="00874765">
        <w:rPr>
          <w:rFonts w:asciiTheme="minorHAnsi" w:hAnsiTheme="minorHAnsi" w:cstheme="minorHAnsi"/>
          <w:b/>
          <w:bCs/>
        </w:rPr>
        <w:t>9</w:t>
      </w:r>
      <w:r w:rsidRPr="00874765">
        <w:rPr>
          <w:rFonts w:asciiTheme="minorHAnsi" w:hAnsiTheme="minorHAnsi" w:cstheme="minorHAnsi"/>
          <w:b/>
          <w:bCs/>
        </w:rPr>
        <w:t>:</w:t>
      </w:r>
      <w:r w:rsidRPr="00874765">
        <w:rPr>
          <w:rFonts w:asciiTheme="minorHAnsi" w:hAnsiTheme="minorHAnsi" w:cstheme="minorHAnsi"/>
        </w:rPr>
        <w:t xml:space="preserve"> Top 3 residual risks (after controls applied)</w:t>
      </w:r>
    </w:p>
    <w:p w14:paraId="5E3F2BD9" w14:textId="08A5EB76" w:rsidR="00BC2E57" w:rsidRPr="00874765" w:rsidRDefault="00BC2E57" w:rsidP="00A433FF">
      <w:pPr>
        <w:spacing w:after="0"/>
        <w:rPr>
          <w:rFonts w:asciiTheme="minorHAnsi" w:hAnsiTheme="minorHAnsi" w:cstheme="minorHAnsi"/>
        </w:rPr>
      </w:pPr>
      <w:r w:rsidRPr="00BC2E57">
        <w:rPr>
          <w:rFonts w:asciiTheme="minorHAnsi" w:hAnsiTheme="minorHAnsi" w:cstheme="minorHAnsi"/>
          <w:noProof/>
        </w:rPr>
        <w:drawing>
          <wp:inline distT="0" distB="0" distL="0" distR="0" wp14:anchorId="6046C6BC" wp14:editId="261F221C">
            <wp:extent cx="5731510" cy="2818130"/>
            <wp:effectExtent l="0" t="0" r="2540" b="127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2818130"/>
                    </a:xfrm>
                    <a:prstGeom prst="rect">
                      <a:avLst/>
                    </a:prstGeom>
                  </pic:spPr>
                </pic:pic>
              </a:graphicData>
            </a:graphic>
          </wp:inline>
        </w:drawing>
      </w:r>
    </w:p>
    <w:p w14:paraId="2BDCA449" w14:textId="77777777" w:rsidR="00155734" w:rsidRDefault="00155734" w:rsidP="00355F8A">
      <w:pPr>
        <w:rPr>
          <w:rFonts w:asciiTheme="minorHAnsi" w:hAnsiTheme="minorHAnsi" w:cstheme="minorHAnsi"/>
          <w:sz w:val="18"/>
          <w:szCs w:val="18"/>
        </w:rPr>
      </w:pPr>
    </w:p>
    <w:p w14:paraId="21903588" w14:textId="5BBE3AA5" w:rsidR="004F2F4B" w:rsidRPr="009B127D" w:rsidRDefault="004F2F4B" w:rsidP="00355F8A">
      <w:pPr>
        <w:rPr>
          <w:rFonts w:asciiTheme="minorHAnsi" w:hAnsiTheme="minorHAnsi" w:cstheme="minorHAnsi"/>
        </w:rPr>
      </w:pPr>
      <w:r w:rsidRPr="009B127D">
        <w:rPr>
          <w:rFonts w:asciiTheme="minorHAnsi" w:hAnsiTheme="minorHAnsi" w:cstheme="minorHAnsi"/>
        </w:rPr>
        <w:lastRenderedPageBreak/>
        <w:t xml:space="preserve">Although the improvement activity sounds simplistic </w:t>
      </w:r>
      <w:r w:rsidR="009F470B" w:rsidRPr="009B127D">
        <w:rPr>
          <w:rFonts w:asciiTheme="minorHAnsi" w:hAnsiTheme="minorHAnsi" w:cstheme="minorHAnsi"/>
        </w:rPr>
        <w:t xml:space="preserve">the </w:t>
      </w:r>
      <w:r w:rsidR="00B8057D" w:rsidRPr="009B127D">
        <w:rPr>
          <w:rFonts w:asciiTheme="minorHAnsi" w:hAnsiTheme="minorHAnsi" w:cstheme="minorHAnsi"/>
        </w:rPr>
        <w:t>number</w:t>
      </w:r>
      <w:r w:rsidR="009F470B" w:rsidRPr="009B127D">
        <w:rPr>
          <w:rFonts w:asciiTheme="minorHAnsi" w:hAnsiTheme="minorHAnsi" w:cstheme="minorHAnsi"/>
        </w:rPr>
        <w:t xml:space="preserve"> of risks that need to be considered and the mitigating or controlling factors</w:t>
      </w:r>
      <w:r w:rsidR="008236A6" w:rsidRPr="009B127D">
        <w:rPr>
          <w:rFonts w:asciiTheme="minorHAnsi" w:hAnsiTheme="minorHAnsi" w:cstheme="minorHAnsi"/>
        </w:rPr>
        <w:t xml:space="preserve"> is </w:t>
      </w:r>
      <w:r w:rsidR="00766B77" w:rsidRPr="009B127D">
        <w:rPr>
          <w:rFonts w:asciiTheme="minorHAnsi" w:hAnsiTheme="minorHAnsi" w:cstheme="minorHAnsi"/>
        </w:rPr>
        <w:t>greater</w:t>
      </w:r>
      <w:r w:rsidR="008236A6" w:rsidRPr="009B127D">
        <w:rPr>
          <w:rFonts w:asciiTheme="minorHAnsi" w:hAnsiTheme="minorHAnsi" w:cstheme="minorHAnsi"/>
        </w:rPr>
        <w:t xml:space="preserve"> than</w:t>
      </w:r>
      <w:r w:rsidR="00267230" w:rsidRPr="009B127D">
        <w:rPr>
          <w:rFonts w:asciiTheme="minorHAnsi" w:hAnsiTheme="minorHAnsi" w:cstheme="minorHAnsi"/>
        </w:rPr>
        <w:t xml:space="preserve"> first appearances would suggest. This is due to as the task becomes clearer the </w:t>
      </w:r>
      <w:r w:rsidR="003A3F59" w:rsidRPr="009B127D">
        <w:rPr>
          <w:rFonts w:asciiTheme="minorHAnsi" w:hAnsiTheme="minorHAnsi" w:cstheme="minorHAnsi"/>
        </w:rPr>
        <w:t>job specific</w:t>
      </w:r>
      <w:r w:rsidR="00903DCA" w:rsidRPr="009B127D">
        <w:rPr>
          <w:rFonts w:asciiTheme="minorHAnsi" w:hAnsiTheme="minorHAnsi" w:cstheme="minorHAnsi"/>
        </w:rPr>
        <w:t xml:space="preserve"> hazards and risks</w:t>
      </w:r>
      <w:r w:rsidR="003A3F59" w:rsidRPr="009B127D">
        <w:rPr>
          <w:rFonts w:asciiTheme="minorHAnsi" w:hAnsiTheme="minorHAnsi" w:cstheme="minorHAnsi"/>
        </w:rPr>
        <w:t xml:space="preserve"> can be properly quantified</w:t>
      </w:r>
      <w:r w:rsidR="00903DCA" w:rsidRPr="009B127D">
        <w:rPr>
          <w:rFonts w:asciiTheme="minorHAnsi" w:hAnsiTheme="minorHAnsi" w:cstheme="minorHAnsi"/>
        </w:rPr>
        <w:t>.</w:t>
      </w:r>
    </w:p>
    <w:p w14:paraId="1308EE83" w14:textId="7AB5CC11" w:rsidR="00903DCA" w:rsidRDefault="00903DCA" w:rsidP="00355F8A">
      <w:pPr>
        <w:rPr>
          <w:rFonts w:asciiTheme="minorHAnsi" w:hAnsiTheme="minorHAnsi" w:cstheme="minorHAnsi"/>
        </w:rPr>
      </w:pPr>
      <w:r w:rsidRPr="009B127D">
        <w:rPr>
          <w:rFonts w:asciiTheme="minorHAnsi" w:hAnsiTheme="minorHAnsi" w:cstheme="minorHAnsi"/>
        </w:rPr>
        <w:t xml:space="preserve">The initial risk assessment </w:t>
      </w:r>
      <w:r w:rsidR="00E9526F" w:rsidRPr="009B127D">
        <w:rPr>
          <w:rFonts w:asciiTheme="minorHAnsi" w:hAnsiTheme="minorHAnsi" w:cstheme="minorHAnsi"/>
        </w:rPr>
        <w:t xml:space="preserve">without controls identified </w:t>
      </w:r>
      <w:r w:rsidR="00BA5F46" w:rsidRPr="009B127D">
        <w:rPr>
          <w:rFonts w:asciiTheme="minorHAnsi" w:hAnsiTheme="minorHAnsi" w:cstheme="minorHAnsi"/>
        </w:rPr>
        <w:t>the highest</w:t>
      </w:r>
      <w:r w:rsidR="00E9526F" w:rsidRPr="009B127D">
        <w:rPr>
          <w:rFonts w:asciiTheme="minorHAnsi" w:hAnsiTheme="minorHAnsi" w:cstheme="minorHAnsi"/>
        </w:rPr>
        <w:t xml:space="preserve"> risk score of 25</w:t>
      </w:r>
      <w:r w:rsidR="00C70ADB" w:rsidRPr="009B127D">
        <w:rPr>
          <w:rFonts w:asciiTheme="minorHAnsi" w:hAnsiTheme="minorHAnsi" w:cstheme="minorHAnsi"/>
        </w:rPr>
        <w:t xml:space="preserve"> (5 x 5)</w:t>
      </w:r>
      <w:r w:rsidR="00E9526F" w:rsidRPr="009B127D">
        <w:rPr>
          <w:rFonts w:asciiTheme="minorHAnsi" w:hAnsiTheme="minorHAnsi" w:cstheme="minorHAnsi"/>
        </w:rPr>
        <w:t xml:space="preserve">, this would indicate </w:t>
      </w:r>
      <w:r w:rsidR="009B6318" w:rsidRPr="009B127D">
        <w:rPr>
          <w:rFonts w:asciiTheme="minorHAnsi" w:hAnsiTheme="minorHAnsi" w:cstheme="minorHAnsi"/>
        </w:rPr>
        <w:t xml:space="preserve">the likelihood of </w:t>
      </w:r>
      <w:r w:rsidR="00E9526F" w:rsidRPr="009B127D">
        <w:rPr>
          <w:rFonts w:asciiTheme="minorHAnsi" w:hAnsiTheme="minorHAnsi" w:cstheme="minorHAnsi"/>
        </w:rPr>
        <w:t>a</w:t>
      </w:r>
      <w:r w:rsidR="00B030EA" w:rsidRPr="009B127D">
        <w:rPr>
          <w:rFonts w:asciiTheme="minorHAnsi" w:hAnsiTheme="minorHAnsi" w:cstheme="minorHAnsi"/>
        </w:rPr>
        <w:t xml:space="preserve">n incident is likely </w:t>
      </w:r>
      <w:r w:rsidR="00C70ADB" w:rsidRPr="009B127D">
        <w:rPr>
          <w:rFonts w:asciiTheme="minorHAnsi" w:hAnsiTheme="minorHAnsi" w:cstheme="minorHAnsi"/>
        </w:rPr>
        <w:t xml:space="preserve">(5) </w:t>
      </w:r>
      <w:r w:rsidR="00B030EA" w:rsidRPr="009B127D">
        <w:rPr>
          <w:rFonts w:asciiTheme="minorHAnsi" w:hAnsiTheme="minorHAnsi" w:cstheme="minorHAnsi"/>
        </w:rPr>
        <w:t xml:space="preserve">and the severity </w:t>
      </w:r>
      <w:r w:rsidR="00C70ADB" w:rsidRPr="009B127D">
        <w:rPr>
          <w:rFonts w:asciiTheme="minorHAnsi" w:hAnsiTheme="minorHAnsi" w:cstheme="minorHAnsi"/>
        </w:rPr>
        <w:t>could be a fatality (5)</w:t>
      </w:r>
      <w:r w:rsidR="00906682" w:rsidRPr="009B127D">
        <w:rPr>
          <w:rFonts w:asciiTheme="minorHAnsi" w:hAnsiTheme="minorHAnsi" w:cstheme="minorHAnsi"/>
        </w:rPr>
        <w:t xml:space="preserve">. With the controls identified and </w:t>
      </w:r>
      <w:r w:rsidR="009B6318" w:rsidRPr="009B127D">
        <w:rPr>
          <w:rFonts w:asciiTheme="minorHAnsi" w:hAnsiTheme="minorHAnsi" w:cstheme="minorHAnsi"/>
        </w:rPr>
        <w:t xml:space="preserve">applied the </w:t>
      </w:r>
      <w:r w:rsidR="00FF1513" w:rsidRPr="009B127D">
        <w:rPr>
          <w:rFonts w:asciiTheme="minorHAnsi" w:hAnsiTheme="minorHAnsi" w:cstheme="minorHAnsi"/>
        </w:rPr>
        <w:t>highest</w:t>
      </w:r>
      <w:r w:rsidR="005E475A" w:rsidRPr="009B127D">
        <w:rPr>
          <w:rFonts w:asciiTheme="minorHAnsi" w:hAnsiTheme="minorHAnsi" w:cstheme="minorHAnsi"/>
        </w:rPr>
        <w:t xml:space="preserve"> risk s</w:t>
      </w:r>
      <w:r w:rsidR="008B6500" w:rsidRPr="009B127D">
        <w:rPr>
          <w:rFonts w:asciiTheme="minorHAnsi" w:hAnsiTheme="minorHAnsi" w:cstheme="minorHAnsi"/>
        </w:rPr>
        <w:t>co</w:t>
      </w:r>
      <w:r w:rsidR="005E475A" w:rsidRPr="009B127D">
        <w:rPr>
          <w:rFonts w:asciiTheme="minorHAnsi" w:hAnsiTheme="minorHAnsi" w:cstheme="minorHAnsi"/>
        </w:rPr>
        <w:t>re is reduced to 10 (2 x 5)</w:t>
      </w:r>
      <w:r w:rsidR="008B6500" w:rsidRPr="009B127D">
        <w:rPr>
          <w:rFonts w:asciiTheme="minorHAnsi" w:hAnsiTheme="minorHAnsi" w:cstheme="minorHAnsi"/>
        </w:rPr>
        <w:t xml:space="preserve">, </w:t>
      </w:r>
      <w:r w:rsidR="000B7AE7" w:rsidRPr="009B127D">
        <w:rPr>
          <w:rFonts w:asciiTheme="minorHAnsi" w:hAnsiTheme="minorHAnsi" w:cstheme="minorHAnsi"/>
        </w:rPr>
        <w:t>this would indicate the</w:t>
      </w:r>
      <w:r w:rsidR="00B11F5C" w:rsidRPr="009B127D">
        <w:rPr>
          <w:rFonts w:asciiTheme="minorHAnsi" w:hAnsiTheme="minorHAnsi" w:cstheme="minorHAnsi"/>
        </w:rPr>
        <w:t xml:space="preserve"> likelihood of an incident is remote (2</w:t>
      </w:r>
      <w:r w:rsidR="00BB0D9F" w:rsidRPr="009B127D">
        <w:rPr>
          <w:rFonts w:asciiTheme="minorHAnsi" w:hAnsiTheme="minorHAnsi" w:cstheme="minorHAnsi"/>
        </w:rPr>
        <w:t>),</w:t>
      </w:r>
      <w:r w:rsidR="00B11F5C" w:rsidRPr="009B127D">
        <w:rPr>
          <w:rFonts w:asciiTheme="minorHAnsi" w:hAnsiTheme="minorHAnsi" w:cstheme="minorHAnsi"/>
        </w:rPr>
        <w:t xml:space="preserve"> </w:t>
      </w:r>
      <w:r w:rsidR="00B62D4E" w:rsidRPr="009B127D">
        <w:rPr>
          <w:rFonts w:asciiTheme="minorHAnsi" w:hAnsiTheme="minorHAnsi" w:cstheme="minorHAnsi"/>
        </w:rPr>
        <w:t xml:space="preserve">but the severity should the likelihood realise, </w:t>
      </w:r>
      <w:r w:rsidR="00D50706" w:rsidRPr="009B127D">
        <w:rPr>
          <w:rFonts w:asciiTheme="minorHAnsi" w:hAnsiTheme="minorHAnsi" w:cstheme="minorHAnsi"/>
        </w:rPr>
        <w:t>remain</w:t>
      </w:r>
      <w:r w:rsidR="00B62D4E" w:rsidRPr="009B127D">
        <w:rPr>
          <w:rFonts w:asciiTheme="minorHAnsi" w:hAnsiTheme="minorHAnsi" w:cstheme="minorHAnsi"/>
        </w:rPr>
        <w:t xml:space="preserve"> as a fatality (5)</w:t>
      </w:r>
      <w:r w:rsidR="003534F6" w:rsidRPr="009B127D">
        <w:rPr>
          <w:rFonts w:asciiTheme="minorHAnsi" w:hAnsiTheme="minorHAnsi" w:cstheme="minorHAnsi"/>
        </w:rPr>
        <w:t>.</w:t>
      </w:r>
    </w:p>
    <w:p w14:paraId="6BEDB4DB" w14:textId="27CEA08A" w:rsidR="00B87A65" w:rsidRDefault="00B87A65" w:rsidP="00355F8A">
      <w:pPr>
        <w:rPr>
          <w:rFonts w:asciiTheme="minorHAnsi" w:hAnsiTheme="minorHAnsi" w:cstheme="minorHAnsi"/>
        </w:rPr>
      </w:pPr>
      <w:r>
        <w:rPr>
          <w:rFonts w:asciiTheme="minorHAnsi" w:hAnsiTheme="minorHAnsi" w:cstheme="minorHAnsi"/>
        </w:rPr>
        <w:t>A</w:t>
      </w:r>
      <w:r w:rsidR="0028117C">
        <w:rPr>
          <w:rFonts w:asciiTheme="minorHAnsi" w:hAnsiTheme="minorHAnsi" w:cstheme="minorHAnsi"/>
        </w:rPr>
        <w:t xml:space="preserve"> key learning </w:t>
      </w:r>
      <w:r>
        <w:rPr>
          <w:rFonts w:asciiTheme="minorHAnsi" w:hAnsiTheme="minorHAnsi" w:cstheme="minorHAnsi"/>
        </w:rPr>
        <w:t xml:space="preserve">from </w:t>
      </w:r>
      <w:r w:rsidR="00396F44">
        <w:rPr>
          <w:rFonts w:asciiTheme="minorHAnsi" w:hAnsiTheme="minorHAnsi" w:cstheme="minorHAnsi"/>
        </w:rPr>
        <w:t>conducting</w:t>
      </w:r>
      <w:r>
        <w:rPr>
          <w:rFonts w:asciiTheme="minorHAnsi" w:hAnsiTheme="minorHAnsi" w:cstheme="minorHAnsi"/>
        </w:rPr>
        <w:t xml:space="preserve"> risk assessments is </w:t>
      </w:r>
      <w:r w:rsidR="0028117C">
        <w:rPr>
          <w:rFonts w:asciiTheme="minorHAnsi" w:hAnsiTheme="minorHAnsi" w:cstheme="minorHAnsi"/>
        </w:rPr>
        <w:t>the danger of complacency when implementing risk reduction measures not to introduce new risks. Experience would suggest that these new risks are typically not risk assessed and therefore not controlled.</w:t>
      </w:r>
      <w:r w:rsidR="00450596">
        <w:rPr>
          <w:rFonts w:asciiTheme="minorHAnsi" w:hAnsiTheme="minorHAnsi" w:cstheme="minorHAnsi"/>
        </w:rPr>
        <w:t xml:space="preserve"> </w:t>
      </w:r>
    </w:p>
    <w:p w14:paraId="021BF8E4" w14:textId="52644667" w:rsidR="003534F6" w:rsidRDefault="00450596" w:rsidP="00355F8A">
      <w:pPr>
        <w:rPr>
          <w:rFonts w:asciiTheme="minorHAnsi" w:hAnsiTheme="minorHAnsi" w:cstheme="minorHAnsi"/>
        </w:rPr>
      </w:pPr>
      <w:r>
        <w:rPr>
          <w:rFonts w:asciiTheme="minorHAnsi" w:hAnsiTheme="minorHAnsi" w:cstheme="minorHAnsi"/>
        </w:rPr>
        <w:t>The example of the window cleaner who uses long reach poles from the ground to avoid falling from height is a perfect example of this. The risk of the cleaner falling from height is completely removed, however the new risk of something falling from height onto or into the eyes of the cleaner is unlikely to be risk assessed.</w:t>
      </w:r>
    </w:p>
    <w:p w14:paraId="3CCDAD02" w14:textId="77777777" w:rsidR="001E5C5E" w:rsidRDefault="001E5C5E" w:rsidP="00355F8A">
      <w:pPr>
        <w:rPr>
          <w:rFonts w:asciiTheme="minorHAnsi" w:hAnsiTheme="minorHAnsi" w:cstheme="minorHAnsi"/>
        </w:rPr>
      </w:pPr>
    </w:p>
    <w:p w14:paraId="38E088C0" w14:textId="77777777" w:rsidR="001E5C5E" w:rsidRDefault="001E5C5E" w:rsidP="00355F8A">
      <w:pPr>
        <w:rPr>
          <w:rFonts w:asciiTheme="minorHAnsi" w:hAnsiTheme="minorHAnsi" w:cstheme="minorHAnsi"/>
        </w:rPr>
      </w:pPr>
    </w:p>
    <w:p w14:paraId="46C79175" w14:textId="77777777" w:rsidR="001E5C5E" w:rsidRDefault="001E5C5E" w:rsidP="00355F8A">
      <w:pPr>
        <w:rPr>
          <w:rFonts w:asciiTheme="minorHAnsi" w:hAnsiTheme="minorHAnsi" w:cstheme="minorHAnsi"/>
        </w:rPr>
      </w:pPr>
    </w:p>
    <w:p w14:paraId="56759DAA" w14:textId="77777777" w:rsidR="001E5C5E" w:rsidRDefault="001E5C5E" w:rsidP="00355F8A">
      <w:pPr>
        <w:rPr>
          <w:rFonts w:asciiTheme="minorHAnsi" w:hAnsiTheme="minorHAnsi" w:cstheme="minorHAnsi"/>
        </w:rPr>
      </w:pPr>
    </w:p>
    <w:p w14:paraId="39B4D733" w14:textId="77777777" w:rsidR="001E5C5E" w:rsidRDefault="001E5C5E" w:rsidP="00355F8A">
      <w:pPr>
        <w:rPr>
          <w:rFonts w:asciiTheme="minorHAnsi" w:hAnsiTheme="minorHAnsi" w:cstheme="minorHAnsi"/>
        </w:rPr>
      </w:pPr>
    </w:p>
    <w:p w14:paraId="7599E72C" w14:textId="77777777" w:rsidR="001E5C5E" w:rsidRDefault="001E5C5E" w:rsidP="00355F8A">
      <w:pPr>
        <w:rPr>
          <w:rFonts w:asciiTheme="minorHAnsi" w:hAnsiTheme="minorHAnsi" w:cstheme="minorHAnsi"/>
        </w:rPr>
      </w:pPr>
    </w:p>
    <w:p w14:paraId="66EF986B" w14:textId="77777777" w:rsidR="001E5C5E" w:rsidRDefault="001E5C5E" w:rsidP="00355F8A">
      <w:pPr>
        <w:rPr>
          <w:rFonts w:asciiTheme="minorHAnsi" w:hAnsiTheme="minorHAnsi" w:cstheme="minorHAnsi"/>
        </w:rPr>
      </w:pPr>
    </w:p>
    <w:p w14:paraId="4F35ED58" w14:textId="77777777" w:rsidR="00B87A65" w:rsidRDefault="00B87A65" w:rsidP="00355F8A">
      <w:pPr>
        <w:rPr>
          <w:rFonts w:asciiTheme="minorHAnsi" w:hAnsiTheme="minorHAnsi" w:cstheme="minorHAnsi"/>
        </w:rPr>
      </w:pPr>
    </w:p>
    <w:p w14:paraId="23D4618E" w14:textId="77777777" w:rsidR="00B87A65" w:rsidRDefault="00B87A65" w:rsidP="00355F8A">
      <w:pPr>
        <w:rPr>
          <w:rFonts w:asciiTheme="minorHAnsi" w:hAnsiTheme="minorHAnsi" w:cstheme="minorHAnsi"/>
        </w:rPr>
      </w:pPr>
    </w:p>
    <w:p w14:paraId="52E3377C" w14:textId="77777777" w:rsidR="00B87A65" w:rsidRDefault="00B87A65" w:rsidP="00355F8A">
      <w:pPr>
        <w:rPr>
          <w:rFonts w:asciiTheme="minorHAnsi" w:hAnsiTheme="minorHAnsi" w:cstheme="minorHAnsi"/>
        </w:rPr>
      </w:pPr>
    </w:p>
    <w:p w14:paraId="7FA97BB5" w14:textId="77777777" w:rsidR="00B87A65" w:rsidRDefault="00B87A65" w:rsidP="00355F8A">
      <w:pPr>
        <w:rPr>
          <w:rFonts w:asciiTheme="minorHAnsi" w:hAnsiTheme="minorHAnsi" w:cstheme="minorHAnsi"/>
        </w:rPr>
      </w:pPr>
    </w:p>
    <w:p w14:paraId="0D98A641" w14:textId="77777777" w:rsidR="00B87A65" w:rsidRDefault="00B87A65" w:rsidP="00355F8A">
      <w:pPr>
        <w:rPr>
          <w:rFonts w:asciiTheme="minorHAnsi" w:hAnsiTheme="minorHAnsi" w:cstheme="minorHAnsi"/>
        </w:rPr>
      </w:pPr>
    </w:p>
    <w:p w14:paraId="02B2EC85" w14:textId="77777777" w:rsidR="00B87A65" w:rsidRDefault="00B87A65" w:rsidP="00355F8A">
      <w:pPr>
        <w:rPr>
          <w:rFonts w:asciiTheme="minorHAnsi" w:hAnsiTheme="minorHAnsi" w:cstheme="minorHAnsi"/>
        </w:rPr>
      </w:pPr>
    </w:p>
    <w:p w14:paraId="1872289F" w14:textId="77777777" w:rsidR="00B87A65" w:rsidRDefault="00B87A65" w:rsidP="00355F8A">
      <w:pPr>
        <w:rPr>
          <w:rFonts w:asciiTheme="minorHAnsi" w:hAnsiTheme="minorHAnsi" w:cstheme="minorHAnsi"/>
        </w:rPr>
      </w:pPr>
    </w:p>
    <w:p w14:paraId="36EFCD6A" w14:textId="77777777" w:rsidR="00B87A65" w:rsidRDefault="00B87A65" w:rsidP="00355F8A">
      <w:pPr>
        <w:rPr>
          <w:rFonts w:asciiTheme="minorHAnsi" w:hAnsiTheme="minorHAnsi" w:cstheme="minorHAnsi"/>
        </w:rPr>
      </w:pPr>
    </w:p>
    <w:p w14:paraId="59555A85" w14:textId="77777777" w:rsidR="00B87A65" w:rsidRDefault="00B87A65" w:rsidP="00355F8A">
      <w:pPr>
        <w:rPr>
          <w:rFonts w:asciiTheme="minorHAnsi" w:hAnsiTheme="minorHAnsi" w:cstheme="minorHAnsi"/>
        </w:rPr>
      </w:pPr>
    </w:p>
    <w:p w14:paraId="20E1E50D" w14:textId="77777777" w:rsidR="00B87A65" w:rsidRDefault="00B87A65" w:rsidP="00355F8A">
      <w:pPr>
        <w:rPr>
          <w:rFonts w:asciiTheme="minorHAnsi" w:hAnsiTheme="minorHAnsi" w:cstheme="minorHAnsi"/>
        </w:rPr>
      </w:pPr>
    </w:p>
    <w:p w14:paraId="78F02ACB" w14:textId="77777777" w:rsidR="001E5C5E" w:rsidRDefault="001E5C5E" w:rsidP="00355F8A">
      <w:pPr>
        <w:rPr>
          <w:rFonts w:asciiTheme="minorHAnsi" w:hAnsiTheme="minorHAnsi" w:cstheme="minorHAnsi"/>
        </w:rPr>
      </w:pPr>
    </w:p>
    <w:p w14:paraId="3AC787C8" w14:textId="77777777" w:rsidR="00372D61" w:rsidRPr="009B127D" w:rsidRDefault="00372D61" w:rsidP="00355F8A">
      <w:pPr>
        <w:rPr>
          <w:rFonts w:asciiTheme="minorHAnsi" w:hAnsiTheme="minorHAnsi" w:cstheme="minorHAnsi"/>
        </w:rPr>
      </w:pPr>
    </w:p>
    <w:p w14:paraId="7E527F25" w14:textId="4C296300" w:rsidR="00466CF7" w:rsidRPr="009B127D" w:rsidRDefault="00336019" w:rsidP="00951E82">
      <w:pPr>
        <w:pStyle w:val="Heading1"/>
        <w:numPr>
          <w:ilvl w:val="0"/>
          <w:numId w:val="1"/>
        </w:numPr>
        <w:spacing w:before="0" w:line="240" w:lineRule="auto"/>
        <w:rPr>
          <w:rFonts w:asciiTheme="minorHAnsi" w:hAnsiTheme="minorHAnsi" w:cstheme="minorHAnsi"/>
        </w:rPr>
      </w:pPr>
      <w:bookmarkStart w:id="11" w:name="_Toc133327803"/>
      <w:bookmarkEnd w:id="7"/>
      <w:r w:rsidRPr="009B127D">
        <w:rPr>
          <w:rFonts w:asciiTheme="minorHAnsi" w:hAnsiTheme="minorHAnsi" w:cstheme="minorHAnsi"/>
        </w:rPr>
        <w:lastRenderedPageBreak/>
        <w:t>Procurement route and contract</w:t>
      </w:r>
      <w:r w:rsidR="0031696B" w:rsidRPr="009B127D">
        <w:rPr>
          <w:rFonts w:asciiTheme="minorHAnsi" w:hAnsiTheme="minorHAnsi" w:cstheme="minorHAnsi"/>
        </w:rPr>
        <w:t xml:space="preserve"> type</w:t>
      </w:r>
      <w:bookmarkEnd w:id="11"/>
    </w:p>
    <w:p w14:paraId="7F3B5122" w14:textId="7BF2809C" w:rsidR="0016182B" w:rsidRPr="009B127D" w:rsidRDefault="0016182B" w:rsidP="00A41025">
      <w:pPr>
        <w:spacing w:after="0" w:line="240" w:lineRule="auto"/>
        <w:rPr>
          <w:rFonts w:asciiTheme="minorHAnsi" w:hAnsiTheme="minorHAnsi" w:cstheme="minorHAnsi"/>
        </w:rPr>
      </w:pPr>
    </w:p>
    <w:p w14:paraId="24A46851" w14:textId="77777777" w:rsidR="00FD48FF" w:rsidRPr="009B127D" w:rsidRDefault="00765DD7" w:rsidP="00A41025">
      <w:pPr>
        <w:spacing w:after="0" w:line="240" w:lineRule="auto"/>
        <w:rPr>
          <w:rFonts w:asciiTheme="minorHAnsi" w:hAnsiTheme="minorHAnsi" w:cstheme="minorHAnsi"/>
        </w:rPr>
      </w:pPr>
      <w:r w:rsidRPr="009B127D">
        <w:rPr>
          <w:rFonts w:asciiTheme="minorHAnsi" w:hAnsiTheme="minorHAnsi" w:cstheme="minorHAnsi"/>
        </w:rPr>
        <w:t>T</w:t>
      </w:r>
      <w:r w:rsidR="00FD48FF" w:rsidRPr="009B127D">
        <w:rPr>
          <w:rFonts w:asciiTheme="minorHAnsi" w:hAnsiTheme="minorHAnsi" w:cstheme="minorHAnsi"/>
        </w:rPr>
        <w:t>raditionally four procurement routes are available and are listed below :</w:t>
      </w:r>
    </w:p>
    <w:p w14:paraId="3A4141E4" w14:textId="77777777" w:rsidR="00BB0893" w:rsidRPr="009B127D" w:rsidRDefault="00BB0893" w:rsidP="00951E82">
      <w:pPr>
        <w:pStyle w:val="ListParagraph"/>
        <w:numPr>
          <w:ilvl w:val="0"/>
          <w:numId w:val="3"/>
        </w:numPr>
        <w:spacing w:after="0" w:line="240" w:lineRule="auto"/>
        <w:rPr>
          <w:rFonts w:asciiTheme="minorHAnsi" w:hAnsiTheme="minorHAnsi" w:cstheme="minorHAnsi"/>
        </w:rPr>
      </w:pPr>
      <w:r w:rsidRPr="009B127D">
        <w:rPr>
          <w:rFonts w:asciiTheme="minorHAnsi" w:hAnsiTheme="minorHAnsi" w:cstheme="minorHAnsi"/>
        </w:rPr>
        <w:t>Design and Build</w:t>
      </w:r>
    </w:p>
    <w:p w14:paraId="1BA9DD00" w14:textId="77777777" w:rsidR="00BB0893" w:rsidRPr="009B127D" w:rsidRDefault="00BB0893" w:rsidP="00951E82">
      <w:pPr>
        <w:pStyle w:val="ListParagraph"/>
        <w:numPr>
          <w:ilvl w:val="0"/>
          <w:numId w:val="3"/>
        </w:numPr>
        <w:spacing w:after="0" w:line="240" w:lineRule="auto"/>
        <w:rPr>
          <w:rFonts w:asciiTheme="minorHAnsi" w:hAnsiTheme="minorHAnsi" w:cstheme="minorHAnsi"/>
        </w:rPr>
      </w:pPr>
      <w:r w:rsidRPr="009B127D">
        <w:rPr>
          <w:rFonts w:asciiTheme="minorHAnsi" w:hAnsiTheme="minorHAnsi" w:cstheme="minorHAnsi"/>
        </w:rPr>
        <w:t>Traditional</w:t>
      </w:r>
    </w:p>
    <w:p w14:paraId="6A442FAA" w14:textId="77777777" w:rsidR="00BB0893" w:rsidRPr="009B127D" w:rsidRDefault="00BB0893" w:rsidP="00951E82">
      <w:pPr>
        <w:pStyle w:val="ListParagraph"/>
        <w:numPr>
          <w:ilvl w:val="0"/>
          <w:numId w:val="3"/>
        </w:numPr>
        <w:spacing w:after="0" w:line="240" w:lineRule="auto"/>
        <w:rPr>
          <w:rFonts w:asciiTheme="minorHAnsi" w:hAnsiTheme="minorHAnsi" w:cstheme="minorHAnsi"/>
        </w:rPr>
      </w:pPr>
      <w:r w:rsidRPr="009B127D">
        <w:rPr>
          <w:rFonts w:asciiTheme="minorHAnsi" w:hAnsiTheme="minorHAnsi" w:cstheme="minorHAnsi"/>
        </w:rPr>
        <w:t>Construction management</w:t>
      </w:r>
    </w:p>
    <w:p w14:paraId="17767514" w14:textId="77777777" w:rsidR="00BB0893" w:rsidRPr="009B127D" w:rsidRDefault="00BB0893" w:rsidP="00951E82">
      <w:pPr>
        <w:pStyle w:val="ListParagraph"/>
        <w:numPr>
          <w:ilvl w:val="0"/>
          <w:numId w:val="3"/>
        </w:numPr>
        <w:spacing w:after="0" w:line="240" w:lineRule="auto"/>
        <w:rPr>
          <w:rFonts w:asciiTheme="minorHAnsi" w:hAnsiTheme="minorHAnsi" w:cstheme="minorHAnsi"/>
        </w:rPr>
      </w:pPr>
      <w:r w:rsidRPr="009B127D">
        <w:rPr>
          <w:rFonts w:asciiTheme="minorHAnsi" w:hAnsiTheme="minorHAnsi" w:cstheme="minorHAnsi"/>
        </w:rPr>
        <w:t>Management contracting</w:t>
      </w:r>
    </w:p>
    <w:p w14:paraId="7C39061C" w14:textId="77777777" w:rsidR="00145AC8" w:rsidRPr="009B127D" w:rsidRDefault="00145AC8" w:rsidP="00145AC8">
      <w:pPr>
        <w:spacing w:after="0" w:line="240" w:lineRule="auto"/>
        <w:rPr>
          <w:rFonts w:asciiTheme="minorHAnsi" w:hAnsiTheme="minorHAnsi" w:cstheme="minorHAnsi"/>
        </w:rPr>
      </w:pPr>
    </w:p>
    <w:p w14:paraId="213CCB5F" w14:textId="272E9600" w:rsidR="00296F15" w:rsidRPr="009B127D" w:rsidRDefault="00145AC8" w:rsidP="00145AC8">
      <w:pPr>
        <w:spacing w:after="0" w:line="240" w:lineRule="auto"/>
        <w:rPr>
          <w:rFonts w:asciiTheme="minorHAnsi" w:hAnsiTheme="minorHAnsi" w:cstheme="minorHAnsi"/>
        </w:rPr>
      </w:pPr>
      <w:r w:rsidRPr="009B127D">
        <w:rPr>
          <w:rFonts w:asciiTheme="minorHAnsi" w:hAnsiTheme="minorHAnsi" w:cstheme="minorHAnsi"/>
        </w:rPr>
        <w:t xml:space="preserve">Latham (1994) critiques </w:t>
      </w:r>
      <w:r w:rsidR="00AF3AEC" w:rsidRPr="009B127D">
        <w:rPr>
          <w:rFonts w:asciiTheme="minorHAnsi" w:hAnsiTheme="minorHAnsi" w:cstheme="minorHAnsi"/>
        </w:rPr>
        <w:t>the appropriateness of these</w:t>
      </w:r>
      <w:r w:rsidR="00FC39E7" w:rsidRPr="009B127D">
        <w:rPr>
          <w:rFonts w:asciiTheme="minorHAnsi" w:hAnsiTheme="minorHAnsi" w:cstheme="minorHAnsi"/>
        </w:rPr>
        <w:t xml:space="preserve"> </w:t>
      </w:r>
      <w:r w:rsidR="00296F15" w:rsidRPr="009B127D">
        <w:rPr>
          <w:rFonts w:asciiTheme="minorHAnsi" w:hAnsiTheme="minorHAnsi" w:cstheme="minorHAnsi"/>
        </w:rPr>
        <w:t xml:space="preserve">procurement routes </w:t>
      </w:r>
      <w:r w:rsidR="000F35C7" w:rsidRPr="009B127D">
        <w:rPr>
          <w:rFonts w:asciiTheme="minorHAnsi" w:hAnsiTheme="minorHAnsi" w:cstheme="minorHAnsi"/>
        </w:rPr>
        <w:t xml:space="preserve">and figure </w:t>
      </w:r>
      <w:r w:rsidR="00CA22E5" w:rsidRPr="009B127D">
        <w:rPr>
          <w:rFonts w:asciiTheme="minorHAnsi" w:hAnsiTheme="minorHAnsi" w:cstheme="minorHAnsi"/>
        </w:rPr>
        <w:t>20</w:t>
      </w:r>
      <w:r w:rsidR="000F35C7" w:rsidRPr="009B127D">
        <w:rPr>
          <w:rFonts w:asciiTheme="minorHAnsi" w:hAnsiTheme="minorHAnsi" w:cstheme="minorHAnsi"/>
        </w:rPr>
        <w:t xml:space="preserve"> identifies </w:t>
      </w:r>
      <w:r w:rsidR="000A3395" w:rsidRPr="009B127D">
        <w:rPr>
          <w:rFonts w:asciiTheme="minorHAnsi" w:hAnsiTheme="minorHAnsi" w:cstheme="minorHAnsi"/>
        </w:rPr>
        <w:t>in simplistic terms the advantages and disadvantages of these route.</w:t>
      </w:r>
    </w:p>
    <w:p w14:paraId="16055113" w14:textId="650407EA" w:rsidR="004656B6" w:rsidRPr="009B127D" w:rsidRDefault="004656B6" w:rsidP="00145AC8">
      <w:pPr>
        <w:spacing w:after="0" w:line="240" w:lineRule="auto"/>
        <w:rPr>
          <w:rFonts w:asciiTheme="minorHAnsi" w:hAnsiTheme="minorHAnsi" w:cstheme="minorHAnsi"/>
        </w:rPr>
      </w:pPr>
    </w:p>
    <w:p w14:paraId="66B076D2" w14:textId="44B62F9C" w:rsidR="004656B6" w:rsidRPr="001E5C5E" w:rsidRDefault="004656B6" w:rsidP="00145AC8">
      <w:pPr>
        <w:spacing w:after="0" w:line="240" w:lineRule="auto"/>
        <w:rPr>
          <w:rFonts w:asciiTheme="minorHAnsi" w:hAnsiTheme="minorHAnsi" w:cstheme="minorHAnsi"/>
        </w:rPr>
      </w:pPr>
      <w:r w:rsidRPr="001E5C5E">
        <w:rPr>
          <w:rFonts w:asciiTheme="minorHAnsi" w:hAnsiTheme="minorHAnsi" w:cstheme="minorHAnsi"/>
          <w:b/>
          <w:bCs/>
        </w:rPr>
        <w:t xml:space="preserve">Figure </w:t>
      </w:r>
      <w:r w:rsidR="00CA22E5" w:rsidRPr="001E5C5E">
        <w:rPr>
          <w:rFonts w:asciiTheme="minorHAnsi" w:hAnsiTheme="minorHAnsi" w:cstheme="minorHAnsi"/>
          <w:b/>
          <w:bCs/>
        </w:rPr>
        <w:t>20</w:t>
      </w:r>
      <w:r w:rsidR="00842B76" w:rsidRPr="001E5C5E">
        <w:rPr>
          <w:rFonts w:asciiTheme="minorHAnsi" w:hAnsiTheme="minorHAnsi" w:cstheme="minorHAnsi"/>
        </w:rPr>
        <w:t>:</w:t>
      </w:r>
      <w:r w:rsidRPr="001E5C5E">
        <w:rPr>
          <w:rFonts w:asciiTheme="minorHAnsi" w:hAnsiTheme="minorHAnsi" w:cstheme="minorHAnsi"/>
        </w:rPr>
        <w:t xml:space="preserve"> Advantages and disadvantages of contract strategies</w:t>
      </w:r>
    </w:p>
    <w:p w14:paraId="5196D986" w14:textId="2DFBE072" w:rsidR="006F3C2F" w:rsidRPr="009B127D" w:rsidRDefault="006F3C2F" w:rsidP="0023679E">
      <w:pPr>
        <w:spacing w:after="0" w:line="240" w:lineRule="auto"/>
        <w:jc w:val="center"/>
        <w:rPr>
          <w:rFonts w:asciiTheme="minorHAnsi" w:hAnsiTheme="minorHAnsi" w:cstheme="minorHAnsi"/>
        </w:rPr>
      </w:pPr>
      <w:r w:rsidRPr="009B127D">
        <w:rPr>
          <w:rFonts w:asciiTheme="minorHAnsi" w:hAnsiTheme="minorHAnsi" w:cstheme="minorHAnsi"/>
          <w:noProof/>
        </w:rPr>
        <w:drawing>
          <wp:inline distT="0" distB="0" distL="0" distR="0" wp14:anchorId="4B831DDE" wp14:editId="633EC02E">
            <wp:extent cx="5427567" cy="2381250"/>
            <wp:effectExtent l="0" t="0" r="190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438664" cy="2386119"/>
                    </a:xfrm>
                    <a:prstGeom prst="rect">
                      <a:avLst/>
                    </a:prstGeom>
                  </pic:spPr>
                </pic:pic>
              </a:graphicData>
            </a:graphic>
          </wp:inline>
        </w:drawing>
      </w:r>
    </w:p>
    <w:p w14:paraId="32DE3794" w14:textId="037C0F3F" w:rsidR="006F3C2F" w:rsidRPr="009B127D" w:rsidRDefault="006F3C2F" w:rsidP="00842B76">
      <w:pPr>
        <w:spacing w:after="0" w:line="240" w:lineRule="auto"/>
        <w:jc w:val="right"/>
        <w:rPr>
          <w:rFonts w:asciiTheme="minorHAnsi" w:hAnsiTheme="minorHAnsi" w:cstheme="minorHAnsi"/>
          <w:sz w:val="18"/>
          <w:szCs w:val="18"/>
        </w:rPr>
      </w:pPr>
      <w:r w:rsidRPr="009B127D">
        <w:rPr>
          <w:rFonts w:asciiTheme="minorHAnsi" w:hAnsiTheme="minorHAnsi" w:cstheme="minorHAnsi"/>
          <w:sz w:val="18"/>
          <w:szCs w:val="18"/>
        </w:rPr>
        <w:t>Latham 1994</w:t>
      </w:r>
    </w:p>
    <w:p w14:paraId="49619929" w14:textId="77777777" w:rsidR="006F3C2F" w:rsidRPr="009B127D" w:rsidRDefault="006F3C2F" w:rsidP="00145AC8">
      <w:pPr>
        <w:spacing w:after="0" w:line="240" w:lineRule="auto"/>
        <w:rPr>
          <w:rFonts w:asciiTheme="minorHAnsi" w:hAnsiTheme="minorHAnsi" w:cstheme="minorHAnsi"/>
        </w:rPr>
      </w:pPr>
    </w:p>
    <w:p w14:paraId="4E4D8128" w14:textId="2CAFB486" w:rsidR="00296F15" w:rsidRPr="009B127D" w:rsidRDefault="002E5490" w:rsidP="00A41025">
      <w:pPr>
        <w:spacing w:after="0" w:line="240" w:lineRule="auto"/>
        <w:rPr>
          <w:rFonts w:asciiTheme="minorHAnsi" w:hAnsiTheme="minorHAnsi" w:cstheme="minorHAnsi"/>
        </w:rPr>
      </w:pPr>
      <w:r w:rsidRPr="009B127D">
        <w:rPr>
          <w:rFonts w:asciiTheme="minorHAnsi" w:hAnsiTheme="minorHAnsi" w:cstheme="minorHAnsi"/>
        </w:rPr>
        <w:t xml:space="preserve">Based on the </w:t>
      </w:r>
      <w:r w:rsidR="000A3395" w:rsidRPr="009B127D">
        <w:rPr>
          <w:rFonts w:asciiTheme="minorHAnsi" w:hAnsiTheme="minorHAnsi" w:cstheme="minorHAnsi"/>
        </w:rPr>
        <w:t xml:space="preserve">information in </w:t>
      </w:r>
      <w:r w:rsidR="00A12ECE" w:rsidRPr="009B127D">
        <w:rPr>
          <w:rFonts w:asciiTheme="minorHAnsi" w:hAnsiTheme="minorHAnsi" w:cstheme="minorHAnsi"/>
        </w:rPr>
        <w:t xml:space="preserve">figure </w:t>
      </w:r>
      <w:r w:rsidR="00C30ACE" w:rsidRPr="009B127D">
        <w:rPr>
          <w:rFonts w:asciiTheme="minorHAnsi" w:hAnsiTheme="minorHAnsi" w:cstheme="minorHAnsi"/>
        </w:rPr>
        <w:t>1</w:t>
      </w:r>
      <w:r w:rsidR="00F3590C" w:rsidRPr="009B127D">
        <w:rPr>
          <w:rFonts w:asciiTheme="minorHAnsi" w:hAnsiTheme="minorHAnsi" w:cstheme="minorHAnsi"/>
        </w:rPr>
        <w:t>8</w:t>
      </w:r>
      <w:r w:rsidR="0086233F">
        <w:rPr>
          <w:rFonts w:asciiTheme="minorHAnsi" w:hAnsiTheme="minorHAnsi" w:cstheme="minorHAnsi"/>
        </w:rPr>
        <w:t>; the score from Skidmore and Marsden</w:t>
      </w:r>
      <w:r w:rsidR="00025340">
        <w:rPr>
          <w:rFonts w:asciiTheme="minorHAnsi" w:hAnsiTheme="minorHAnsi" w:cstheme="minorHAnsi"/>
        </w:rPr>
        <w:t>’</w:t>
      </w:r>
      <w:r w:rsidR="0086233F">
        <w:rPr>
          <w:rFonts w:asciiTheme="minorHAnsi" w:hAnsiTheme="minorHAnsi" w:cstheme="minorHAnsi"/>
        </w:rPr>
        <w:t>s procurement route matrix (See appendix 6)</w:t>
      </w:r>
      <w:r w:rsidR="00A12ECE" w:rsidRPr="009B127D">
        <w:rPr>
          <w:rFonts w:asciiTheme="minorHAnsi" w:hAnsiTheme="minorHAnsi" w:cstheme="minorHAnsi"/>
        </w:rPr>
        <w:t xml:space="preserve"> and the simplistic nature of the task involved</w:t>
      </w:r>
      <w:r w:rsidR="00367764" w:rsidRPr="009B127D">
        <w:rPr>
          <w:rFonts w:asciiTheme="minorHAnsi" w:hAnsiTheme="minorHAnsi" w:cstheme="minorHAnsi"/>
        </w:rPr>
        <w:t xml:space="preserve"> in changing existing lighting to LED</w:t>
      </w:r>
      <w:r w:rsidR="00A12ECE" w:rsidRPr="009B127D">
        <w:rPr>
          <w:rFonts w:asciiTheme="minorHAnsi" w:hAnsiTheme="minorHAnsi" w:cstheme="minorHAnsi"/>
        </w:rPr>
        <w:t>, I would recommend using a</w:t>
      </w:r>
      <w:r w:rsidR="006C3776" w:rsidRPr="009B127D">
        <w:rPr>
          <w:rFonts w:asciiTheme="minorHAnsi" w:hAnsiTheme="minorHAnsi" w:cstheme="minorHAnsi"/>
        </w:rPr>
        <w:t xml:space="preserve"> </w:t>
      </w:r>
      <w:r w:rsidR="009D74EE">
        <w:rPr>
          <w:rFonts w:asciiTheme="minorHAnsi" w:hAnsiTheme="minorHAnsi" w:cstheme="minorHAnsi"/>
        </w:rPr>
        <w:t>construction management</w:t>
      </w:r>
      <w:r w:rsidR="006C3776" w:rsidRPr="009B127D">
        <w:rPr>
          <w:rFonts w:asciiTheme="minorHAnsi" w:hAnsiTheme="minorHAnsi" w:cstheme="minorHAnsi"/>
        </w:rPr>
        <w:t xml:space="preserve"> procurement route</w:t>
      </w:r>
      <w:r w:rsidR="008B09A4" w:rsidRPr="009B127D">
        <w:rPr>
          <w:rFonts w:asciiTheme="minorHAnsi" w:hAnsiTheme="minorHAnsi" w:cstheme="minorHAnsi"/>
        </w:rPr>
        <w:t xml:space="preserve"> as time and quality are the aspects</w:t>
      </w:r>
      <w:r w:rsidR="004810F0" w:rsidRPr="009B127D">
        <w:rPr>
          <w:rFonts w:asciiTheme="minorHAnsi" w:hAnsiTheme="minorHAnsi" w:cstheme="minorHAnsi"/>
        </w:rPr>
        <w:t xml:space="preserve"> of the project</w:t>
      </w:r>
      <w:r w:rsidR="008B09A4" w:rsidRPr="009B127D">
        <w:rPr>
          <w:rFonts w:asciiTheme="minorHAnsi" w:hAnsiTheme="minorHAnsi" w:cstheme="minorHAnsi"/>
        </w:rPr>
        <w:t xml:space="preserve"> that need</w:t>
      </w:r>
      <w:r w:rsidR="008F41F5" w:rsidRPr="009B127D">
        <w:rPr>
          <w:rFonts w:asciiTheme="minorHAnsi" w:hAnsiTheme="minorHAnsi" w:cstheme="minorHAnsi"/>
        </w:rPr>
        <w:t xml:space="preserve"> to be controlled</w:t>
      </w:r>
      <w:r w:rsidR="004810F0" w:rsidRPr="009B127D">
        <w:rPr>
          <w:rFonts w:asciiTheme="minorHAnsi" w:hAnsiTheme="minorHAnsi" w:cstheme="minorHAnsi"/>
        </w:rPr>
        <w:t>.</w:t>
      </w:r>
      <w:r w:rsidR="00966E85" w:rsidRPr="009B127D">
        <w:rPr>
          <w:rFonts w:asciiTheme="minorHAnsi" w:hAnsiTheme="minorHAnsi" w:cstheme="minorHAnsi"/>
        </w:rPr>
        <w:t xml:space="preserve"> </w:t>
      </w:r>
      <w:r w:rsidR="002810FC" w:rsidRPr="009B127D">
        <w:rPr>
          <w:rFonts w:asciiTheme="minorHAnsi" w:hAnsiTheme="minorHAnsi" w:cstheme="minorHAnsi"/>
        </w:rPr>
        <w:t>T</w:t>
      </w:r>
      <w:r w:rsidR="004F26E1" w:rsidRPr="009B127D">
        <w:rPr>
          <w:rFonts w:asciiTheme="minorHAnsi" w:hAnsiTheme="minorHAnsi" w:cstheme="minorHAnsi"/>
        </w:rPr>
        <w:t>he quicker the install</w:t>
      </w:r>
      <w:r w:rsidR="00966E85" w:rsidRPr="009B127D">
        <w:rPr>
          <w:rFonts w:asciiTheme="minorHAnsi" w:hAnsiTheme="minorHAnsi" w:cstheme="minorHAnsi"/>
        </w:rPr>
        <w:t xml:space="preserve"> schedule</w:t>
      </w:r>
      <w:r w:rsidR="004F26E1" w:rsidRPr="009B127D">
        <w:rPr>
          <w:rFonts w:asciiTheme="minorHAnsi" w:hAnsiTheme="minorHAnsi" w:cstheme="minorHAnsi"/>
        </w:rPr>
        <w:t xml:space="preserve">, the quicker the benefits are </w:t>
      </w:r>
      <w:r w:rsidR="00384846" w:rsidRPr="009B127D">
        <w:rPr>
          <w:rFonts w:asciiTheme="minorHAnsi" w:hAnsiTheme="minorHAnsi" w:cstheme="minorHAnsi"/>
        </w:rPr>
        <w:t xml:space="preserve">realised </w:t>
      </w:r>
      <w:r w:rsidR="00BB0D9F" w:rsidRPr="009B127D">
        <w:rPr>
          <w:rFonts w:asciiTheme="minorHAnsi" w:hAnsiTheme="minorHAnsi" w:cstheme="minorHAnsi"/>
        </w:rPr>
        <w:t>i.e.,</w:t>
      </w:r>
      <w:r w:rsidR="006322EE" w:rsidRPr="009B127D">
        <w:rPr>
          <w:rFonts w:asciiTheme="minorHAnsi" w:hAnsiTheme="minorHAnsi" w:cstheme="minorHAnsi"/>
        </w:rPr>
        <w:t xml:space="preserve"> </w:t>
      </w:r>
      <w:r w:rsidR="00384846" w:rsidRPr="009B127D">
        <w:rPr>
          <w:rFonts w:asciiTheme="minorHAnsi" w:hAnsiTheme="minorHAnsi" w:cstheme="minorHAnsi"/>
        </w:rPr>
        <w:t xml:space="preserve">monetary saving through </w:t>
      </w:r>
      <w:r w:rsidR="002810FC" w:rsidRPr="009B127D">
        <w:rPr>
          <w:rFonts w:asciiTheme="minorHAnsi" w:hAnsiTheme="minorHAnsi" w:cstheme="minorHAnsi"/>
        </w:rPr>
        <w:t xml:space="preserve">reduced </w:t>
      </w:r>
      <w:r w:rsidR="00384846" w:rsidRPr="009B127D">
        <w:rPr>
          <w:rFonts w:asciiTheme="minorHAnsi" w:hAnsiTheme="minorHAnsi" w:cstheme="minorHAnsi"/>
        </w:rPr>
        <w:t>energy consumption</w:t>
      </w:r>
      <w:r w:rsidR="006322EE" w:rsidRPr="009B127D">
        <w:rPr>
          <w:rFonts w:asciiTheme="minorHAnsi" w:hAnsiTheme="minorHAnsi" w:cstheme="minorHAnsi"/>
        </w:rPr>
        <w:t xml:space="preserve"> </w:t>
      </w:r>
      <w:r w:rsidR="002810FC" w:rsidRPr="009B127D">
        <w:rPr>
          <w:rFonts w:asciiTheme="minorHAnsi" w:hAnsiTheme="minorHAnsi" w:cstheme="minorHAnsi"/>
        </w:rPr>
        <w:t>with</w:t>
      </w:r>
      <w:r w:rsidR="006322EE" w:rsidRPr="009B127D">
        <w:rPr>
          <w:rFonts w:asciiTheme="minorHAnsi" w:hAnsiTheme="minorHAnsi" w:cstheme="minorHAnsi"/>
        </w:rPr>
        <w:t xml:space="preserve"> lower Carbon emissions</w:t>
      </w:r>
      <w:r w:rsidR="001A6BA4" w:rsidRPr="009B127D">
        <w:rPr>
          <w:rFonts w:asciiTheme="minorHAnsi" w:hAnsiTheme="minorHAnsi" w:cstheme="minorHAnsi"/>
        </w:rPr>
        <w:t xml:space="preserve"> </w:t>
      </w:r>
      <w:r w:rsidR="006322EE" w:rsidRPr="009B127D">
        <w:rPr>
          <w:rFonts w:asciiTheme="minorHAnsi" w:hAnsiTheme="minorHAnsi" w:cstheme="minorHAnsi"/>
        </w:rPr>
        <w:t>and quality as</w:t>
      </w:r>
      <w:r w:rsidR="00D60327" w:rsidRPr="009B127D">
        <w:rPr>
          <w:rFonts w:asciiTheme="minorHAnsi" w:hAnsiTheme="minorHAnsi" w:cstheme="minorHAnsi"/>
        </w:rPr>
        <w:t xml:space="preserve"> </w:t>
      </w:r>
      <w:r w:rsidR="005E480C" w:rsidRPr="009B127D">
        <w:rPr>
          <w:rFonts w:asciiTheme="minorHAnsi" w:hAnsiTheme="minorHAnsi" w:cstheme="minorHAnsi"/>
        </w:rPr>
        <w:t xml:space="preserve">the building is Grade II listed; </w:t>
      </w:r>
      <w:r w:rsidR="00D60327" w:rsidRPr="009B127D">
        <w:rPr>
          <w:rFonts w:asciiTheme="minorHAnsi" w:hAnsiTheme="minorHAnsi" w:cstheme="minorHAnsi"/>
        </w:rPr>
        <w:t xml:space="preserve">lighting is </w:t>
      </w:r>
      <w:r w:rsidR="00510E3F" w:rsidRPr="009B127D">
        <w:rPr>
          <w:rFonts w:asciiTheme="minorHAnsi" w:hAnsiTheme="minorHAnsi" w:cstheme="minorHAnsi"/>
        </w:rPr>
        <w:t xml:space="preserve">continually </w:t>
      </w:r>
      <w:r w:rsidR="00D60327" w:rsidRPr="009B127D">
        <w:rPr>
          <w:rFonts w:asciiTheme="minorHAnsi" w:hAnsiTheme="minorHAnsi" w:cstheme="minorHAnsi"/>
        </w:rPr>
        <w:t>visible</w:t>
      </w:r>
      <w:r w:rsidR="00510E3F" w:rsidRPr="009B127D">
        <w:rPr>
          <w:rFonts w:asciiTheme="minorHAnsi" w:hAnsiTheme="minorHAnsi" w:cstheme="minorHAnsi"/>
        </w:rPr>
        <w:t xml:space="preserve"> by all;</w:t>
      </w:r>
      <w:r w:rsidR="00D60327" w:rsidRPr="009B127D">
        <w:rPr>
          <w:rFonts w:asciiTheme="minorHAnsi" w:hAnsiTheme="minorHAnsi" w:cstheme="minorHAnsi"/>
        </w:rPr>
        <w:t xml:space="preserve"> </w:t>
      </w:r>
      <w:r w:rsidR="00D40D92" w:rsidRPr="009B127D">
        <w:rPr>
          <w:rFonts w:asciiTheme="minorHAnsi" w:hAnsiTheme="minorHAnsi" w:cstheme="minorHAnsi"/>
        </w:rPr>
        <w:t>inferior quality</w:t>
      </w:r>
      <w:r w:rsidR="00D60327" w:rsidRPr="009B127D">
        <w:rPr>
          <w:rFonts w:asciiTheme="minorHAnsi" w:hAnsiTheme="minorHAnsi" w:cstheme="minorHAnsi"/>
        </w:rPr>
        <w:t xml:space="preserve"> lighting impacts on </w:t>
      </w:r>
      <w:r w:rsidR="00510E3F" w:rsidRPr="009B127D">
        <w:rPr>
          <w:rFonts w:asciiTheme="minorHAnsi" w:hAnsiTheme="minorHAnsi" w:cstheme="minorHAnsi"/>
        </w:rPr>
        <w:t>Health</w:t>
      </w:r>
      <w:r w:rsidR="00281556" w:rsidRPr="009B127D">
        <w:rPr>
          <w:rFonts w:asciiTheme="minorHAnsi" w:hAnsiTheme="minorHAnsi" w:cstheme="minorHAnsi"/>
        </w:rPr>
        <w:t xml:space="preserve"> &amp; Safety</w:t>
      </w:r>
      <w:r w:rsidR="002372F7" w:rsidRPr="009B127D">
        <w:rPr>
          <w:rFonts w:asciiTheme="minorHAnsi" w:hAnsiTheme="minorHAnsi" w:cstheme="minorHAnsi"/>
        </w:rPr>
        <w:t xml:space="preserve"> and</w:t>
      </w:r>
      <w:r w:rsidR="00281556" w:rsidRPr="009B127D">
        <w:rPr>
          <w:rFonts w:asciiTheme="minorHAnsi" w:hAnsiTheme="minorHAnsi" w:cstheme="minorHAnsi"/>
        </w:rPr>
        <w:t xml:space="preserve"> building </w:t>
      </w:r>
      <w:r w:rsidR="002372F7" w:rsidRPr="009B127D">
        <w:rPr>
          <w:rFonts w:asciiTheme="minorHAnsi" w:hAnsiTheme="minorHAnsi" w:cstheme="minorHAnsi"/>
        </w:rPr>
        <w:t>aesthetics</w:t>
      </w:r>
      <w:r w:rsidR="008F41F5" w:rsidRPr="009B127D">
        <w:rPr>
          <w:rFonts w:asciiTheme="minorHAnsi" w:hAnsiTheme="minorHAnsi" w:cstheme="minorHAnsi"/>
        </w:rPr>
        <w:t>. C</w:t>
      </w:r>
      <w:r w:rsidR="00896471" w:rsidRPr="009B127D">
        <w:rPr>
          <w:rFonts w:asciiTheme="minorHAnsi" w:hAnsiTheme="minorHAnsi" w:cstheme="minorHAnsi"/>
        </w:rPr>
        <w:t>ontrolling c</w:t>
      </w:r>
      <w:r w:rsidR="008F41F5" w:rsidRPr="009B127D">
        <w:rPr>
          <w:rFonts w:asciiTheme="minorHAnsi" w:hAnsiTheme="minorHAnsi" w:cstheme="minorHAnsi"/>
        </w:rPr>
        <w:t>ost is a low factor in this project as</w:t>
      </w:r>
      <w:r w:rsidR="005A4498" w:rsidRPr="009B127D">
        <w:rPr>
          <w:rFonts w:asciiTheme="minorHAnsi" w:hAnsiTheme="minorHAnsi" w:cstheme="minorHAnsi"/>
        </w:rPr>
        <w:t xml:space="preserve"> material costs are transparent</w:t>
      </w:r>
      <w:r w:rsidR="001A6BA4" w:rsidRPr="009B127D">
        <w:rPr>
          <w:rFonts w:asciiTheme="minorHAnsi" w:hAnsiTheme="minorHAnsi" w:cstheme="minorHAnsi"/>
        </w:rPr>
        <w:t xml:space="preserve"> and providing the specification is detailed</w:t>
      </w:r>
      <w:r w:rsidR="00B80D2C" w:rsidRPr="009B127D">
        <w:rPr>
          <w:rFonts w:asciiTheme="minorHAnsi" w:hAnsiTheme="minorHAnsi" w:cstheme="minorHAnsi"/>
        </w:rPr>
        <w:t xml:space="preserve"> would be </w:t>
      </w:r>
      <w:r w:rsidR="00D50706" w:rsidRPr="009B127D">
        <w:rPr>
          <w:rFonts w:asciiTheme="minorHAnsi" w:hAnsiTheme="minorHAnsi" w:cstheme="minorHAnsi"/>
        </w:rPr>
        <w:t>consistent</w:t>
      </w:r>
      <w:r w:rsidR="00B80D2C" w:rsidRPr="009B127D">
        <w:rPr>
          <w:rFonts w:asciiTheme="minorHAnsi" w:hAnsiTheme="minorHAnsi" w:cstheme="minorHAnsi"/>
        </w:rPr>
        <w:t>.</w:t>
      </w:r>
      <w:r w:rsidR="00E247A0" w:rsidRPr="009B127D">
        <w:rPr>
          <w:rFonts w:asciiTheme="minorHAnsi" w:hAnsiTheme="minorHAnsi" w:cstheme="minorHAnsi"/>
        </w:rPr>
        <w:t xml:space="preserve"> </w:t>
      </w:r>
    </w:p>
    <w:p w14:paraId="29659A72" w14:textId="32D6EBC6" w:rsidR="007316AB" w:rsidRPr="009B127D" w:rsidRDefault="007316AB" w:rsidP="00A41025">
      <w:pPr>
        <w:spacing w:after="0" w:line="240" w:lineRule="auto"/>
        <w:rPr>
          <w:rFonts w:asciiTheme="minorHAnsi" w:hAnsiTheme="minorHAnsi" w:cstheme="minorHAnsi"/>
        </w:rPr>
      </w:pPr>
    </w:p>
    <w:p w14:paraId="6DE049DA" w14:textId="5A87CAB2" w:rsidR="00713640" w:rsidRDefault="00296F15" w:rsidP="00296F15">
      <w:pPr>
        <w:spacing w:after="0" w:line="240" w:lineRule="auto"/>
        <w:rPr>
          <w:rFonts w:asciiTheme="minorHAnsi" w:hAnsiTheme="minorHAnsi" w:cstheme="minorHAnsi"/>
        </w:rPr>
      </w:pPr>
      <w:r w:rsidRPr="009B127D">
        <w:rPr>
          <w:rFonts w:asciiTheme="minorHAnsi" w:hAnsiTheme="minorHAnsi" w:cstheme="minorHAnsi"/>
        </w:rPr>
        <w:t xml:space="preserve">There are several differing contract types available to UWTSD, the main two types of </w:t>
      </w:r>
      <w:r w:rsidR="00BB0D9F" w:rsidRPr="009B127D">
        <w:rPr>
          <w:rFonts w:asciiTheme="minorHAnsi" w:hAnsiTheme="minorHAnsi" w:cstheme="minorHAnsi"/>
        </w:rPr>
        <w:t>contracts</w:t>
      </w:r>
      <w:r w:rsidR="00570028" w:rsidRPr="009B127D">
        <w:rPr>
          <w:rFonts w:asciiTheme="minorHAnsi" w:hAnsiTheme="minorHAnsi" w:cstheme="minorHAnsi"/>
        </w:rPr>
        <w:t xml:space="preserve"> are the JCT and NEC</w:t>
      </w:r>
      <w:r w:rsidR="009C1414">
        <w:rPr>
          <w:rFonts w:asciiTheme="minorHAnsi" w:hAnsiTheme="minorHAnsi" w:cstheme="minorHAnsi"/>
        </w:rPr>
        <w:t xml:space="preserve"> the advantages and disadvantages of these </w:t>
      </w:r>
      <w:r w:rsidR="00F23EBC">
        <w:rPr>
          <w:rFonts w:asciiTheme="minorHAnsi" w:hAnsiTheme="minorHAnsi" w:cstheme="minorHAnsi"/>
        </w:rPr>
        <w:t>are shown</w:t>
      </w:r>
      <w:r w:rsidR="009C1414">
        <w:rPr>
          <w:rFonts w:asciiTheme="minorHAnsi" w:hAnsiTheme="minorHAnsi" w:cstheme="minorHAnsi"/>
        </w:rPr>
        <w:t xml:space="preserve"> in figure</w:t>
      </w:r>
      <w:r w:rsidR="00F23EBC">
        <w:rPr>
          <w:rFonts w:asciiTheme="minorHAnsi" w:hAnsiTheme="minorHAnsi" w:cstheme="minorHAnsi"/>
        </w:rPr>
        <w:t>s</w:t>
      </w:r>
      <w:r w:rsidR="009C1414">
        <w:rPr>
          <w:rFonts w:asciiTheme="minorHAnsi" w:hAnsiTheme="minorHAnsi" w:cstheme="minorHAnsi"/>
        </w:rPr>
        <w:t xml:space="preserve"> 21 and </w:t>
      </w:r>
      <w:r w:rsidR="004820AE">
        <w:rPr>
          <w:rFonts w:asciiTheme="minorHAnsi" w:hAnsiTheme="minorHAnsi" w:cstheme="minorHAnsi"/>
        </w:rPr>
        <w:t>22,</w:t>
      </w:r>
      <w:r w:rsidR="007D73A5">
        <w:rPr>
          <w:rFonts w:asciiTheme="minorHAnsi" w:hAnsiTheme="minorHAnsi" w:cstheme="minorHAnsi"/>
        </w:rPr>
        <w:t xml:space="preserve"> respectively</w:t>
      </w:r>
      <w:r w:rsidR="00570028" w:rsidRPr="009B127D">
        <w:rPr>
          <w:rFonts w:asciiTheme="minorHAnsi" w:hAnsiTheme="minorHAnsi" w:cstheme="minorHAnsi"/>
        </w:rPr>
        <w:t xml:space="preserve">. </w:t>
      </w:r>
      <w:r w:rsidR="00885A63">
        <w:rPr>
          <w:rFonts w:asciiTheme="minorHAnsi" w:hAnsiTheme="minorHAnsi" w:cstheme="minorHAnsi"/>
        </w:rPr>
        <w:t>Other contracts such as FIDIC, ICE and ACA are not consi</w:t>
      </w:r>
      <w:r w:rsidR="009F12C8">
        <w:rPr>
          <w:rFonts w:asciiTheme="minorHAnsi" w:hAnsiTheme="minorHAnsi" w:cstheme="minorHAnsi"/>
        </w:rPr>
        <w:t>dered applicable in this case. Beb (2022) suggests</w:t>
      </w:r>
      <w:r w:rsidR="00713640" w:rsidRPr="009B127D">
        <w:rPr>
          <w:rFonts w:asciiTheme="minorHAnsi" w:hAnsiTheme="minorHAnsi" w:cstheme="minorHAnsi"/>
        </w:rPr>
        <w:t xml:space="preserve"> JCT contracts </w:t>
      </w:r>
      <w:r w:rsidR="009F12C8">
        <w:rPr>
          <w:rFonts w:asciiTheme="minorHAnsi" w:hAnsiTheme="minorHAnsi" w:cstheme="minorHAnsi"/>
        </w:rPr>
        <w:t xml:space="preserve">are </w:t>
      </w:r>
      <w:r w:rsidR="00457D3C" w:rsidRPr="009B127D">
        <w:rPr>
          <w:rFonts w:asciiTheme="minorHAnsi" w:hAnsiTheme="minorHAnsi" w:cstheme="minorHAnsi"/>
        </w:rPr>
        <w:t>heavily weighted against the subcontractor</w:t>
      </w:r>
      <w:r w:rsidR="00E6535B" w:rsidRPr="009B127D">
        <w:rPr>
          <w:rFonts w:asciiTheme="minorHAnsi" w:hAnsiTheme="minorHAnsi" w:cstheme="minorHAnsi"/>
        </w:rPr>
        <w:t xml:space="preserve"> with long complicated documents and is not suited to the s</w:t>
      </w:r>
      <w:r w:rsidR="00A8104D" w:rsidRPr="009B127D">
        <w:rPr>
          <w:rFonts w:asciiTheme="minorHAnsi" w:hAnsiTheme="minorHAnsi" w:cstheme="minorHAnsi"/>
        </w:rPr>
        <w:t>hort duration smaller priced contracts.</w:t>
      </w:r>
    </w:p>
    <w:p w14:paraId="62FC110F" w14:textId="77777777" w:rsidR="001E5C5E" w:rsidRDefault="001E5C5E" w:rsidP="00296F15">
      <w:pPr>
        <w:spacing w:after="0" w:line="240" w:lineRule="auto"/>
        <w:rPr>
          <w:rFonts w:asciiTheme="minorHAnsi" w:hAnsiTheme="minorHAnsi" w:cstheme="minorHAnsi"/>
        </w:rPr>
      </w:pPr>
    </w:p>
    <w:p w14:paraId="31F61A8C" w14:textId="77777777" w:rsidR="001E5C5E" w:rsidRDefault="001E5C5E" w:rsidP="00296F15">
      <w:pPr>
        <w:spacing w:after="0" w:line="240" w:lineRule="auto"/>
        <w:rPr>
          <w:rFonts w:asciiTheme="minorHAnsi" w:hAnsiTheme="minorHAnsi" w:cstheme="minorHAnsi"/>
        </w:rPr>
      </w:pPr>
    </w:p>
    <w:p w14:paraId="4E3088DF" w14:textId="77777777" w:rsidR="001E5C5E" w:rsidRDefault="001E5C5E" w:rsidP="00296F15">
      <w:pPr>
        <w:spacing w:after="0" w:line="240" w:lineRule="auto"/>
        <w:rPr>
          <w:rFonts w:asciiTheme="minorHAnsi" w:hAnsiTheme="minorHAnsi" w:cstheme="minorHAnsi"/>
        </w:rPr>
      </w:pPr>
    </w:p>
    <w:p w14:paraId="08944483" w14:textId="77777777" w:rsidR="001E5C5E" w:rsidRDefault="001E5C5E" w:rsidP="00296F15">
      <w:pPr>
        <w:spacing w:after="0" w:line="240" w:lineRule="auto"/>
        <w:rPr>
          <w:rFonts w:asciiTheme="minorHAnsi" w:hAnsiTheme="minorHAnsi" w:cstheme="minorHAnsi"/>
        </w:rPr>
      </w:pPr>
    </w:p>
    <w:p w14:paraId="2F0FB99C" w14:textId="77777777" w:rsidR="001E5C5E" w:rsidRDefault="001E5C5E" w:rsidP="00296F15">
      <w:pPr>
        <w:spacing w:after="0" w:line="240" w:lineRule="auto"/>
        <w:rPr>
          <w:rFonts w:asciiTheme="minorHAnsi" w:hAnsiTheme="minorHAnsi" w:cstheme="minorHAnsi"/>
        </w:rPr>
      </w:pPr>
    </w:p>
    <w:p w14:paraId="6D378D3E" w14:textId="77777777" w:rsidR="001E5C5E" w:rsidRDefault="001E5C5E" w:rsidP="00296F15">
      <w:pPr>
        <w:spacing w:after="0" w:line="240" w:lineRule="auto"/>
        <w:rPr>
          <w:rFonts w:asciiTheme="minorHAnsi" w:hAnsiTheme="minorHAnsi" w:cstheme="minorHAnsi"/>
        </w:rPr>
      </w:pPr>
    </w:p>
    <w:p w14:paraId="36BDD649" w14:textId="77777777" w:rsidR="001E5C5E" w:rsidRDefault="001E5C5E" w:rsidP="00296F15">
      <w:pPr>
        <w:spacing w:after="0" w:line="240" w:lineRule="auto"/>
        <w:rPr>
          <w:rFonts w:asciiTheme="minorHAnsi" w:hAnsiTheme="minorHAnsi" w:cstheme="minorHAnsi"/>
        </w:rPr>
      </w:pPr>
    </w:p>
    <w:p w14:paraId="4575B23A" w14:textId="77777777" w:rsidR="001E5C5E" w:rsidRPr="009B127D" w:rsidRDefault="001E5C5E" w:rsidP="00296F15">
      <w:pPr>
        <w:spacing w:after="0" w:line="240" w:lineRule="auto"/>
        <w:rPr>
          <w:rFonts w:asciiTheme="minorHAnsi" w:hAnsiTheme="minorHAnsi" w:cstheme="minorHAnsi"/>
        </w:rPr>
      </w:pPr>
    </w:p>
    <w:p w14:paraId="7C1E5E37" w14:textId="77777777" w:rsidR="005B31F1" w:rsidRPr="009B127D" w:rsidRDefault="005B31F1" w:rsidP="00296F15">
      <w:pPr>
        <w:spacing w:after="0" w:line="240" w:lineRule="auto"/>
        <w:rPr>
          <w:rFonts w:asciiTheme="minorHAnsi" w:hAnsiTheme="minorHAnsi" w:cstheme="minorHAnsi"/>
        </w:rPr>
      </w:pPr>
    </w:p>
    <w:p w14:paraId="189F5A60" w14:textId="7FBD82EC" w:rsidR="005B31F1" w:rsidRDefault="00253458" w:rsidP="00296F15">
      <w:pPr>
        <w:spacing w:after="0" w:line="240" w:lineRule="auto"/>
        <w:rPr>
          <w:rFonts w:asciiTheme="minorHAnsi" w:hAnsiTheme="minorHAnsi" w:cstheme="minorHAnsi"/>
        </w:rPr>
      </w:pPr>
      <w:r w:rsidRPr="001E5C5E">
        <w:rPr>
          <w:rFonts w:asciiTheme="minorHAnsi" w:hAnsiTheme="minorHAnsi" w:cstheme="minorHAnsi"/>
          <w:b/>
          <w:bCs/>
        </w:rPr>
        <w:t>Figure 21:</w:t>
      </w:r>
      <w:r>
        <w:rPr>
          <w:rFonts w:asciiTheme="minorHAnsi" w:hAnsiTheme="minorHAnsi" w:cstheme="minorHAnsi"/>
        </w:rPr>
        <w:t xml:space="preserve"> Advantages and disadvantages of JCT Contracts</w:t>
      </w:r>
    </w:p>
    <w:p w14:paraId="5DC51DAC" w14:textId="0B070373" w:rsidR="001E5C5E" w:rsidRDefault="008F1CE5" w:rsidP="008F1CE5">
      <w:pPr>
        <w:spacing w:after="0" w:line="240" w:lineRule="auto"/>
        <w:jc w:val="center"/>
        <w:rPr>
          <w:rFonts w:asciiTheme="minorHAnsi" w:hAnsiTheme="minorHAnsi" w:cstheme="minorHAnsi"/>
        </w:rPr>
      </w:pPr>
      <w:r w:rsidRPr="008F1CE5">
        <w:rPr>
          <w:rFonts w:asciiTheme="minorHAnsi" w:hAnsiTheme="minorHAnsi" w:cstheme="minorHAnsi"/>
          <w:noProof/>
        </w:rPr>
        <w:drawing>
          <wp:inline distT="0" distB="0" distL="0" distR="0" wp14:anchorId="271C0774" wp14:editId="58B50F9D">
            <wp:extent cx="4837632" cy="2165158"/>
            <wp:effectExtent l="0" t="0" r="1270" b="698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847995" cy="2169796"/>
                    </a:xfrm>
                    <a:prstGeom prst="rect">
                      <a:avLst/>
                    </a:prstGeom>
                  </pic:spPr>
                </pic:pic>
              </a:graphicData>
            </a:graphic>
          </wp:inline>
        </w:drawing>
      </w:r>
    </w:p>
    <w:p w14:paraId="0E9A4B9A" w14:textId="77777777" w:rsidR="00155734" w:rsidRDefault="00155734" w:rsidP="00253458">
      <w:pPr>
        <w:spacing w:after="0" w:line="240" w:lineRule="auto"/>
        <w:rPr>
          <w:rFonts w:asciiTheme="minorHAnsi" w:hAnsiTheme="minorHAnsi" w:cstheme="minorHAnsi"/>
          <w:sz w:val="18"/>
          <w:szCs w:val="18"/>
        </w:rPr>
      </w:pPr>
    </w:p>
    <w:p w14:paraId="3F55E1CB" w14:textId="54E27473" w:rsidR="00253458" w:rsidRDefault="00253458" w:rsidP="00253458">
      <w:pPr>
        <w:spacing w:after="0" w:line="240" w:lineRule="auto"/>
        <w:rPr>
          <w:rFonts w:asciiTheme="minorHAnsi" w:hAnsiTheme="minorHAnsi" w:cstheme="minorHAnsi"/>
        </w:rPr>
      </w:pPr>
      <w:r w:rsidRPr="001E5C5E">
        <w:rPr>
          <w:rFonts w:asciiTheme="minorHAnsi" w:hAnsiTheme="minorHAnsi" w:cstheme="minorHAnsi"/>
          <w:b/>
          <w:bCs/>
        </w:rPr>
        <w:t>Figure 22:</w:t>
      </w:r>
      <w:r>
        <w:rPr>
          <w:rFonts w:asciiTheme="minorHAnsi" w:hAnsiTheme="minorHAnsi" w:cstheme="minorHAnsi"/>
        </w:rPr>
        <w:t xml:space="preserve"> Advantages and disadvantages of NEC Contracts</w:t>
      </w:r>
    </w:p>
    <w:p w14:paraId="7F332E1F" w14:textId="77777777" w:rsidR="001E5C5E" w:rsidRDefault="001E5C5E" w:rsidP="00253458">
      <w:pPr>
        <w:spacing w:after="0" w:line="240" w:lineRule="auto"/>
        <w:rPr>
          <w:rFonts w:asciiTheme="minorHAnsi" w:hAnsiTheme="minorHAnsi" w:cstheme="minorHAnsi"/>
        </w:rPr>
      </w:pPr>
    </w:p>
    <w:p w14:paraId="03996FD1" w14:textId="38464446" w:rsidR="00BA7240" w:rsidRDefault="00BA7240" w:rsidP="00BA7240">
      <w:pPr>
        <w:spacing w:after="0" w:line="240" w:lineRule="auto"/>
        <w:jc w:val="center"/>
        <w:rPr>
          <w:rFonts w:asciiTheme="minorHAnsi" w:hAnsiTheme="minorHAnsi" w:cstheme="minorHAnsi"/>
        </w:rPr>
      </w:pPr>
      <w:r w:rsidRPr="00BA7240">
        <w:rPr>
          <w:rFonts w:asciiTheme="minorHAnsi" w:hAnsiTheme="minorHAnsi" w:cstheme="minorHAnsi"/>
          <w:noProof/>
        </w:rPr>
        <w:drawing>
          <wp:inline distT="0" distB="0" distL="0" distR="0" wp14:anchorId="7AB61575" wp14:editId="4ABAA3D8">
            <wp:extent cx="4862472" cy="850019"/>
            <wp:effectExtent l="0" t="0" r="0" b="762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5102"/>
                    <a:stretch/>
                  </pic:blipFill>
                  <pic:spPr bwMode="auto">
                    <a:xfrm>
                      <a:off x="0" y="0"/>
                      <a:ext cx="4909710" cy="858277"/>
                    </a:xfrm>
                    <a:prstGeom prst="rect">
                      <a:avLst/>
                    </a:prstGeom>
                    <a:ln>
                      <a:noFill/>
                    </a:ln>
                    <a:extLst>
                      <a:ext uri="{53640926-AAD7-44D8-BBD7-CCE9431645EC}">
                        <a14:shadowObscured xmlns:a14="http://schemas.microsoft.com/office/drawing/2010/main"/>
                      </a:ext>
                    </a:extLst>
                  </pic:spPr>
                </pic:pic>
              </a:graphicData>
            </a:graphic>
          </wp:inline>
        </w:drawing>
      </w:r>
    </w:p>
    <w:p w14:paraId="13F3F7B1" w14:textId="77777777" w:rsidR="00713640" w:rsidRDefault="00713640" w:rsidP="00296F15">
      <w:pPr>
        <w:spacing w:after="0" w:line="240" w:lineRule="auto"/>
        <w:rPr>
          <w:rFonts w:asciiTheme="minorHAnsi" w:hAnsiTheme="minorHAnsi" w:cstheme="minorHAnsi"/>
          <w:sz w:val="18"/>
          <w:szCs w:val="18"/>
        </w:rPr>
      </w:pPr>
    </w:p>
    <w:p w14:paraId="22F5D340" w14:textId="77777777" w:rsidR="00155734" w:rsidRPr="009B127D" w:rsidRDefault="00155734" w:rsidP="00296F15">
      <w:pPr>
        <w:spacing w:after="0" w:line="240" w:lineRule="auto"/>
        <w:rPr>
          <w:rFonts w:asciiTheme="minorHAnsi" w:hAnsiTheme="minorHAnsi" w:cstheme="minorHAnsi"/>
        </w:rPr>
      </w:pPr>
    </w:p>
    <w:p w14:paraId="60C9C772" w14:textId="1BB08D19" w:rsidR="00296F15" w:rsidRPr="009B127D" w:rsidRDefault="00D50706" w:rsidP="00296F15">
      <w:pPr>
        <w:spacing w:after="0" w:line="240" w:lineRule="auto"/>
        <w:rPr>
          <w:rFonts w:asciiTheme="minorHAnsi" w:hAnsiTheme="minorHAnsi" w:cstheme="minorHAnsi"/>
        </w:rPr>
      </w:pPr>
      <w:r w:rsidRPr="009B127D">
        <w:rPr>
          <w:rFonts w:asciiTheme="minorHAnsi" w:hAnsiTheme="minorHAnsi" w:cstheme="minorHAnsi"/>
        </w:rPr>
        <w:t>For</w:t>
      </w:r>
      <w:r w:rsidR="00570028" w:rsidRPr="009B127D">
        <w:rPr>
          <w:rFonts w:asciiTheme="minorHAnsi" w:hAnsiTheme="minorHAnsi" w:cstheme="minorHAnsi"/>
        </w:rPr>
        <w:t xml:space="preserve"> the </w:t>
      </w:r>
      <w:r w:rsidR="00584BAC" w:rsidRPr="009B127D">
        <w:rPr>
          <w:rFonts w:asciiTheme="minorHAnsi" w:hAnsiTheme="minorHAnsi" w:cstheme="minorHAnsi"/>
        </w:rPr>
        <w:t xml:space="preserve">lighting replacement project to LED the recommended contract type is </w:t>
      </w:r>
      <w:r w:rsidR="00E42874" w:rsidRPr="009B127D">
        <w:rPr>
          <w:rFonts w:asciiTheme="minorHAnsi" w:hAnsiTheme="minorHAnsi" w:cstheme="minorHAnsi"/>
        </w:rPr>
        <w:t>NEC4:2017.</w:t>
      </w:r>
    </w:p>
    <w:p w14:paraId="500D23A0" w14:textId="77777777" w:rsidR="00B31788" w:rsidRPr="009B127D" w:rsidRDefault="00B31788" w:rsidP="00296F15">
      <w:pPr>
        <w:spacing w:after="0" w:line="240" w:lineRule="auto"/>
        <w:rPr>
          <w:rFonts w:asciiTheme="minorHAnsi" w:hAnsiTheme="minorHAnsi" w:cstheme="minorHAnsi"/>
        </w:rPr>
      </w:pPr>
    </w:p>
    <w:p w14:paraId="191A56C2" w14:textId="302C0AD7" w:rsidR="00B31788" w:rsidRPr="009B127D" w:rsidRDefault="00310DE1" w:rsidP="00296F15">
      <w:pPr>
        <w:spacing w:after="0" w:line="240" w:lineRule="auto"/>
        <w:rPr>
          <w:rFonts w:asciiTheme="minorHAnsi" w:hAnsiTheme="minorHAnsi" w:cstheme="minorHAnsi"/>
        </w:rPr>
      </w:pPr>
      <w:r>
        <w:rPr>
          <w:rFonts w:asciiTheme="minorHAnsi" w:hAnsiTheme="minorHAnsi" w:cstheme="minorHAnsi"/>
        </w:rPr>
        <w:t xml:space="preserve">Callum (2021) suggests </w:t>
      </w:r>
      <w:r w:rsidR="00E42874" w:rsidRPr="009B127D">
        <w:rPr>
          <w:rFonts w:asciiTheme="minorHAnsi" w:hAnsiTheme="minorHAnsi" w:cstheme="minorHAnsi"/>
        </w:rPr>
        <w:t>NEC contracts</w:t>
      </w:r>
      <w:r w:rsidR="003F2AA5" w:rsidRPr="009B127D">
        <w:rPr>
          <w:rFonts w:asciiTheme="minorHAnsi" w:hAnsiTheme="minorHAnsi" w:cstheme="minorHAnsi"/>
        </w:rPr>
        <w:t xml:space="preserve"> </w:t>
      </w:r>
      <w:r w:rsidR="00484E90" w:rsidRPr="009B127D">
        <w:rPr>
          <w:rFonts w:asciiTheme="minorHAnsi" w:hAnsiTheme="minorHAnsi" w:cstheme="minorHAnsi"/>
        </w:rPr>
        <w:t>are written in a</w:t>
      </w:r>
      <w:r w:rsidR="003F2AA5" w:rsidRPr="009B127D">
        <w:rPr>
          <w:rFonts w:asciiTheme="minorHAnsi" w:hAnsiTheme="minorHAnsi" w:cstheme="minorHAnsi"/>
        </w:rPr>
        <w:t xml:space="preserve"> clear, concise </w:t>
      </w:r>
      <w:r w:rsidR="002E4F74" w:rsidRPr="009B127D">
        <w:rPr>
          <w:rFonts w:asciiTheme="minorHAnsi" w:hAnsiTheme="minorHAnsi" w:cstheme="minorHAnsi"/>
        </w:rPr>
        <w:t xml:space="preserve">manner to encourage fairness and clarity. There is a mass array of </w:t>
      </w:r>
      <w:r w:rsidR="00E6057F" w:rsidRPr="009B127D">
        <w:rPr>
          <w:rFonts w:asciiTheme="minorHAnsi" w:hAnsiTheme="minorHAnsi" w:cstheme="minorHAnsi"/>
        </w:rPr>
        <w:t>contacts within the NEC suite</w:t>
      </w:r>
      <w:r w:rsidR="00734C7A" w:rsidRPr="009B127D">
        <w:rPr>
          <w:rFonts w:asciiTheme="minorHAnsi" w:hAnsiTheme="minorHAnsi" w:cstheme="minorHAnsi"/>
        </w:rPr>
        <w:t xml:space="preserve"> that can be selected to suit the project, Appendix </w:t>
      </w:r>
      <w:r w:rsidR="00335148">
        <w:rPr>
          <w:rFonts w:asciiTheme="minorHAnsi" w:hAnsiTheme="minorHAnsi" w:cstheme="minorHAnsi"/>
        </w:rPr>
        <w:t>7</w:t>
      </w:r>
      <w:r w:rsidR="00734C7A" w:rsidRPr="009B127D">
        <w:rPr>
          <w:rFonts w:asciiTheme="minorHAnsi" w:hAnsiTheme="minorHAnsi" w:cstheme="minorHAnsi"/>
        </w:rPr>
        <w:t xml:space="preserve"> Identifies all the</w:t>
      </w:r>
      <w:r w:rsidR="00C24B99" w:rsidRPr="009B127D">
        <w:rPr>
          <w:rFonts w:asciiTheme="minorHAnsi" w:hAnsiTheme="minorHAnsi" w:cstheme="minorHAnsi"/>
        </w:rPr>
        <w:t xml:space="preserve"> contracts in the suite</w:t>
      </w:r>
      <w:r w:rsidR="00734C7A" w:rsidRPr="009B127D">
        <w:rPr>
          <w:rFonts w:asciiTheme="minorHAnsi" w:hAnsiTheme="minorHAnsi" w:cstheme="minorHAnsi"/>
        </w:rPr>
        <w:t xml:space="preserve">. </w:t>
      </w:r>
      <w:r w:rsidR="005C3A61" w:rsidRPr="009B127D">
        <w:rPr>
          <w:rFonts w:asciiTheme="minorHAnsi" w:hAnsiTheme="minorHAnsi" w:cstheme="minorHAnsi"/>
        </w:rPr>
        <w:t xml:space="preserve">NEC </w:t>
      </w:r>
      <w:r w:rsidR="00734C7A" w:rsidRPr="009B127D">
        <w:rPr>
          <w:rFonts w:asciiTheme="minorHAnsi" w:hAnsiTheme="minorHAnsi" w:cstheme="minorHAnsi"/>
        </w:rPr>
        <w:t xml:space="preserve">contracts were </w:t>
      </w:r>
      <w:r w:rsidR="00D50706" w:rsidRPr="009B127D">
        <w:rPr>
          <w:rFonts w:asciiTheme="minorHAnsi" w:hAnsiTheme="minorHAnsi" w:cstheme="minorHAnsi"/>
        </w:rPr>
        <w:t>focused</w:t>
      </w:r>
      <w:r w:rsidR="00B83731" w:rsidRPr="009B127D">
        <w:rPr>
          <w:rFonts w:asciiTheme="minorHAnsi" w:hAnsiTheme="minorHAnsi" w:cstheme="minorHAnsi"/>
        </w:rPr>
        <w:t xml:space="preserve"> </w:t>
      </w:r>
      <w:r w:rsidR="00BB0D9F" w:rsidRPr="009B127D">
        <w:rPr>
          <w:rFonts w:asciiTheme="minorHAnsi" w:hAnsiTheme="minorHAnsi" w:cstheme="minorHAnsi"/>
        </w:rPr>
        <w:t>on</w:t>
      </w:r>
      <w:r w:rsidR="00990832" w:rsidRPr="009B127D">
        <w:rPr>
          <w:rFonts w:asciiTheme="minorHAnsi" w:hAnsiTheme="minorHAnsi" w:cstheme="minorHAnsi"/>
        </w:rPr>
        <w:t xml:space="preserve"> </w:t>
      </w:r>
      <w:r w:rsidR="00734C7A" w:rsidRPr="009B127D">
        <w:rPr>
          <w:rFonts w:asciiTheme="minorHAnsi" w:hAnsiTheme="minorHAnsi" w:cstheme="minorHAnsi"/>
        </w:rPr>
        <w:t xml:space="preserve">the construction </w:t>
      </w:r>
      <w:r w:rsidR="00990832" w:rsidRPr="009B127D">
        <w:rPr>
          <w:rFonts w:asciiTheme="minorHAnsi" w:hAnsiTheme="minorHAnsi" w:cstheme="minorHAnsi"/>
        </w:rPr>
        <w:t>industry as projects were late, over budget and often resulted in conflict</w:t>
      </w:r>
      <w:r w:rsidR="00C378A4" w:rsidRPr="009B127D">
        <w:rPr>
          <w:rFonts w:asciiTheme="minorHAnsi" w:hAnsiTheme="minorHAnsi" w:cstheme="minorHAnsi"/>
        </w:rPr>
        <w:t xml:space="preserve">. The NEC along with the Institute of Workplace and Facilities Management (IWFM) </w:t>
      </w:r>
      <w:r w:rsidR="00A72C16" w:rsidRPr="009B127D">
        <w:rPr>
          <w:rFonts w:asciiTheme="minorHAnsi" w:hAnsiTheme="minorHAnsi" w:cstheme="minorHAnsi"/>
        </w:rPr>
        <w:t xml:space="preserve">further identified the need for </w:t>
      </w:r>
      <w:r w:rsidR="00C378A4" w:rsidRPr="009B127D">
        <w:rPr>
          <w:rFonts w:asciiTheme="minorHAnsi" w:hAnsiTheme="minorHAnsi" w:cstheme="minorHAnsi"/>
        </w:rPr>
        <w:t xml:space="preserve">specialised </w:t>
      </w:r>
      <w:r w:rsidR="00A72C16" w:rsidRPr="009B127D">
        <w:rPr>
          <w:rFonts w:asciiTheme="minorHAnsi" w:hAnsiTheme="minorHAnsi" w:cstheme="minorHAnsi"/>
        </w:rPr>
        <w:t>facilities management contract</w:t>
      </w:r>
      <w:r w:rsidR="00C30C4E" w:rsidRPr="009B127D">
        <w:rPr>
          <w:rFonts w:asciiTheme="minorHAnsi" w:hAnsiTheme="minorHAnsi" w:cstheme="minorHAnsi"/>
        </w:rPr>
        <w:t xml:space="preserve"> and launched the FM suite </w:t>
      </w:r>
      <w:r w:rsidR="000D18AA" w:rsidRPr="009B127D">
        <w:rPr>
          <w:rFonts w:asciiTheme="minorHAnsi" w:hAnsiTheme="minorHAnsi" w:cstheme="minorHAnsi"/>
        </w:rPr>
        <w:t>in 2021</w:t>
      </w:r>
      <w:r w:rsidR="00A72C16" w:rsidRPr="009B127D">
        <w:rPr>
          <w:rFonts w:asciiTheme="minorHAnsi" w:hAnsiTheme="minorHAnsi" w:cstheme="minorHAnsi"/>
        </w:rPr>
        <w:t xml:space="preserve">. </w:t>
      </w:r>
    </w:p>
    <w:p w14:paraId="005F7B71" w14:textId="77777777" w:rsidR="00B31788" w:rsidRPr="009B127D" w:rsidRDefault="00B31788" w:rsidP="00296F15">
      <w:pPr>
        <w:spacing w:after="0" w:line="240" w:lineRule="auto"/>
        <w:rPr>
          <w:rFonts w:asciiTheme="minorHAnsi" w:hAnsiTheme="minorHAnsi" w:cstheme="minorHAnsi"/>
        </w:rPr>
      </w:pPr>
    </w:p>
    <w:p w14:paraId="748B7B04" w14:textId="2A18384F" w:rsidR="007435F0" w:rsidRPr="009B127D" w:rsidRDefault="00F7370C" w:rsidP="00296F15">
      <w:pPr>
        <w:spacing w:after="0" w:line="240" w:lineRule="auto"/>
        <w:rPr>
          <w:rFonts w:asciiTheme="minorHAnsi" w:hAnsiTheme="minorHAnsi" w:cstheme="minorHAnsi"/>
        </w:rPr>
      </w:pPr>
      <w:r w:rsidRPr="009B127D">
        <w:rPr>
          <w:rFonts w:asciiTheme="minorHAnsi" w:hAnsiTheme="minorHAnsi" w:cstheme="minorHAnsi"/>
        </w:rPr>
        <w:t xml:space="preserve">The NEC </w:t>
      </w:r>
      <w:r w:rsidR="00487215" w:rsidRPr="009B127D">
        <w:rPr>
          <w:rFonts w:asciiTheme="minorHAnsi" w:hAnsiTheme="minorHAnsi" w:cstheme="minorHAnsi"/>
        </w:rPr>
        <w:t>(2021) created the FM suite</w:t>
      </w:r>
      <w:r w:rsidR="00102C27" w:rsidRPr="009B127D">
        <w:rPr>
          <w:rFonts w:asciiTheme="minorHAnsi" w:hAnsiTheme="minorHAnsi" w:cstheme="minorHAnsi"/>
        </w:rPr>
        <w:t xml:space="preserve"> </w:t>
      </w:r>
      <w:r w:rsidR="00487215" w:rsidRPr="009B127D">
        <w:rPr>
          <w:rFonts w:asciiTheme="minorHAnsi" w:hAnsiTheme="minorHAnsi" w:cstheme="minorHAnsi"/>
        </w:rPr>
        <w:t>using</w:t>
      </w:r>
      <w:r w:rsidR="00053801" w:rsidRPr="009B127D">
        <w:rPr>
          <w:rFonts w:asciiTheme="minorHAnsi" w:hAnsiTheme="minorHAnsi" w:cstheme="minorHAnsi"/>
        </w:rPr>
        <w:t xml:space="preserve"> the best practices of the construction contracts</w:t>
      </w:r>
      <w:r w:rsidR="007435F0" w:rsidRPr="009B127D">
        <w:rPr>
          <w:rFonts w:asciiTheme="minorHAnsi" w:hAnsiTheme="minorHAnsi" w:cstheme="minorHAnsi"/>
        </w:rPr>
        <w:t xml:space="preserve"> and are designed around </w:t>
      </w:r>
      <w:r w:rsidR="00E81CEA" w:rsidRPr="009B127D">
        <w:rPr>
          <w:rFonts w:asciiTheme="minorHAnsi" w:hAnsiTheme="minorHAnsi" w:cstheme="minorHAnsi"/>
        </w:rPr>
        <w:t>three</w:t>
      </w:r>
      <w:r w:rsidR="007435F0" w:rsidRPr="009B127D">
        <w:rPr>
          <w:rFonts w:asciiTheme="minorHAnsi" w:hAnsiTheme="minorHAnsi" w:cstheme="minorHAnsi"/>
        </w:rPr>
        <w:t xml:space="preserve"> principles</w:t>
      </w:r>
    </w:p>
    <w:p w14:paraId="36DF1C08" w14:textId="77777777" w:rsidR="00102C27" w:rsidRPr="009B127D" w:rsidRDefault="00102C27" w:rsidP="00296F15">
      <w:pPr>
        <w:spacing w:after="0" w:line="240" w:lineRule="auto"/>
        <w:rPr>
          <w:rFonts w:asciiTheme="minorHAnsi" w:hAnsiTheme="minorHAnsi" w:cstheme="minorHAnsi"/>
        </w:rPr>
      </w:pPr>
    </w:p>
    <w:p w14:paraId="121E53C6" w14:textId="3EB2ECB2" w:rsidR="00380434" w:rsidRPr="009B127D" w:rsidRDefault="00380434" w:rsidP="00951E82">
      <w:pPr>
        <w:pStyle w:val="ListParagraph"/>
        <w:numPr>
          <w:ilvl w:val="0"/>
          <w:numId w:val="2"/>
        </w:numPr>
        <w:spacing w:after="0" w:line="240" w:lineRule="auto"/>
        <w:rPr>
          <w:rFonts w:asciiTheme="minorHAnsi" w:hAnsiTheme="minorHAnsi" w:cstheme="minorHAnsi"/>
        </w:rPr>
      </w:pPr>
      <w:r w:rsidRPr="009B127D">
        <w:rPr>
          <w:rFonts w:asciiTheme="minorHAnsi" w:hAnsiTheme="minorHAnsi" w:cstheme="minorHAnsi"/>
        </w:rPr>
        <w:t>Creating a good</w:t>
      </w:r>
      <w:r w:rsidR="004F66D3" w:rsidRPr="009B127D">
        <w:rPr>
          <w:rFonts w:asciiTheme="minorHAnsi" w:hAnsiTheme="minorHAnsi" w:cstheme="minorHAnsi"/>
        </w:rPr>
        <w:t xml:space="preserve"> relationship between the two parties</w:t>
      </w:r>
      <w:r w:rsidRPr="009B127D">
        <w:rPr>
          <w:rFonts w:asciiTheme="minorHAnsi" w:hAnsiTheme="minorHAnsi" w:cstheme="minorHAnsi"/>
        </w:rPr>
        <w:t xml:space="preserve"> in the contract and therefore the work involved</w:t>
      </w:r>
      <w:r w:rsidR="00C30ACE" w:rsidRPr="009B127D">
        <w:rPr>
          <w:rFonts w:asciiTheme="minorHAnsi" w:hAnsiTheme="minorHAnsi" w:cstheme="minorHAnsi"/>
        </w:rPr>
        <w:t>.</w:t>
      </w:r>
      <w:r w:rsidR="007435F0" w:rsidRPr="009B127D">
        <w:rPr>
          <w:rFonts w:asciiTheme="minorHAnsi" w:hAnsiTheme="minorHAnsi" w:cstheme="minorHAnsi"/>
        </w:rPr>
        <w:t xml:space="preserve"> </w:t>
      </w:r>
    </w:p>
    <w:p w14:paraId="0F8A591A" w14:textId="712F2EA5" w:rsidR="00752AAC" w:rsidRPr="009B127D" w:rsidRDefault="000D5990" w:rsidP="00951E82">
      <w:pPr>
        <w:pStyle w:val="ListParagraph"/>
        <w:numPr>
          <w:ilvl w:val="0"/>
          <w:numId w:val="2"/>
        </w:numPr>
        <w:spacing w:after="0" w:line="240" w:lineRule="auto"/>
        <w:rPr>
          <w:rFonts w:asciiTheme="minorHAnsi" w:hAnsiTheme="minorHAnsi" w:cstheme="minorHAnsi"/>
        </w:rPr>
      </w:pPr>
      <w:r w:rsidRPr="009B127D">
        <w:rPr>
          <w:rFonts w:asciiTheme="minorHAnsi" w:hAnsiTheme="minorHAnsi" w:cstheme="minorHAnsi"/>
        </w:rPr>
        <w:t>Useful in wide arr</w:t>
      </w:r>
      <w:r w:rsidR="00573A58" w:rsidRPr="009B127D">
        <w:rPr>
          <w:rFonts w:asciiTheme="minorHAnsi" w:hAnsiTheme="minorHAnsi" w:cstheme="minorHAnsi"/>
        </w:rPr>
        <w:t>a</w:t>
      </w:r>
      <w:r w:rsidRPr="009B127D">
        <w:rPr>
          <w:rFonts w:asciiTheme="minorHAnsi" w:hAnsiTheme="minorHAnsi" w:cstheme="minorHAnsi"/>
        </w:rPr>
        <w:t>y of commercial situations</w:t>
      </w:r>
      <w:r w:rsidR="00752AAC" w:rsidRPr="009B127D">
        <w:rPr>
          <w:rFonts w:asciiTheme="minorHAnsi" w:hAnsiTheme="minorHAnsi" w:cstheme="minorHAnsi"/>
        </w:rPr>
        <w:t>, with a wide variety of work throughout the world</w:t>
      </w:r>
      <w:r w:rsidR="00C30ACE" w:rsidRPr="009B127D">
        <w:rPr>
          <w:rFonts w:asciiTheme="minorHAnsi" w:hAnsiTheme="minorHAnsi" w:cstheme="minorHAnsi"/>
        </w:rPr>
        <w:t>.</w:t>
      </w:r>
    </w:p>
    <w:p w14:paraId="005F96C4" w14:textId="222348F7" w:rsidR="006536F9" w:rsidRPr="009B127D" w:rsidRDefault="00752AAC" w:rsidP="00951E82">
      <w:pPr>
        <w:pStyle w:val="ListParagraph"/>
        <w:numPr>
          <w:ilvl w:val="0"/>
          <w:numId w:val="2"/>
        </w:numPr>
        <w:spacing w:after="0" w:line="240" w:lineRule="auto"/>
        <w:rPr>
          <w:rFonts w:asciiTheme="minorHAnsi" w:hAnsiTheme="minorHAnsi" w:cstheme="minorHAnsi"/>
        </w:rPr>
      </w:pPr>
      <w:r w:rsidRPr="009B127D">
        <w:rPr>
          <w:rFonts w:asciiTheme="minorHAnsi" w:hAnsiTheme="minorHAnsi" w:cstheme="minorHAnsi"/>
        </w:rPr>
        <w:t xml:space="preserve">Clear, simple language </w:t>
      </w:r>
      <w:r w:rsidR="006536F9" w:rsidRPr="009B127D">
        <w:rPr>
          <w:rFonts w:asciiTheme="minorHAnsi" w:hAnsiTheme="minorHAnsi" w:cstheme="minorHAnsi"/>
        </w:rPr>
        <w:t xml:space="preserve">and structure to be easy </w:t>
      </w:r>
      <w:r w:rsidR="00573A58" w:rsidRPr="009B127D">
        <w:rPr>
          <w:rFonts w:asciiTheme="minorHAnsi" w:hAnsiTheme="minorHAnsi" w:cstheme="minorHAnsi"/>
        </w:rPr>
        <w:t>t</w:t>
      </w:r>
      <w:r w:rsidR="006536F9" w:rsidRPr="009B127D">
        <w:rPr>
          <w:rFonts w:asciiTheme="minorHAnsi" w:hAnsiTheme="minorHAnsi" w:cstheme="minorHAnsi"/>
        </w:rPr>
        <w:t>o understand</w:t>
      </w:r>
      <w:r w:rsidR="00C30ACE" w:rsidRPr="009B127D">
        <w:rPr>
          <w:rFonts w:asciiTheme="minorHAnsi" w:hAnsiTheme="minorHAnsi" w:cstheme="minorHAnsi"/>
        </w:rPr>
        <w:t>.</w:t>
      </w:r>
    </w:p>
    <w:p w14:paraId="61041E4E" w14:textId="77777777" w:rsidR="006536F9" w:rsidRPr="009B127D" w:rsidRDefault="006536F9" w:rsidP="00296F15">
      <w:pPr>
        <w:spacing w:after="0" w:line="240" w:lineRule="auto"/>
        <w:rPr>
          <w:rFonts w:asciiTheme="minorHAnsi" w:hAnsiTheme="minorHAnsi" w:cstheme="minorHAnsi"/>
        </w:rPr>
      </w:pPr>
    </w:p>
    <w:p w14:paraId="3CFFDB9B" w14:textId="7B3FE6EB" w:rsidR="00E42874" w:rsidRPr="009B127D" w:rsidRDefault="00BA554E" w:rsidP="00296F15">
      <w:pPr>
        <w:spacing w:after="0" w:line="240" w:lineRule="auto"/>
        <w:rPr>
          <w:rFonts w:asciiTheme="minorHAnsi" w:hAnsiTheme="minorHAnsi" w:cstheme="minorHAnsi"/>
        </w:rPr>
      </w:pPr>
      <w:r w:rsidRPr="009B127D">
        <w:rPr>
          <w:rFonts w:asciiTheme="minorHAnsi" w:hAnsiTheme="minorHAnsi" w:cstheme="minorHAnsi"/>
        </w:rPr>
        <w:t xml:space="preserve">The short contract is aimed at the </w:t>
      </w:r>
      <w:r w:rsidR="00BB0D9F" w:rsidRPr="009B127D">
        <w:rPr>
          <w:rFonts w:asciiTheme="minorHAnsi" w:hAnsiTheme="minorHAnsi" w:cstheme="minorHAnsi"/>
        </w:rPr>
        <w:t>straightforward</w:t>
      </w:r>
      <w:r w:rsidRPr="009B127D">
        <w:rPr>
          <w:rFonts w:asciiTheme="minorHAnsi" w:hAnsiTheme="minorHAnsi" w:cstheme="minorHAnsi"/>
        </w:rPr>
        <w:t xml:space="preserve">, </w:t>
      </w:r>
      <w:r w:rsidR="00D40D92" w:rsidRPr="009B127D">
        <w:rPr>
          <w:rFonts w:asciiTheme="minorHAnsi" w:hAnsiTheme="minorHAnsi" w:cstheme="minorHAnsi"/>
        </w:rPr>
        <w:t>minimal risk</w:t>
      </w:r>
      <w:r w:rsidRPr="009B127D">
        <w:rPr>
          <w:rFonts w:asciiTheme="minorHAnsi" w:hAnsiTheme="minorHAnsi" w:cstheme="minorHAnsi"/>
        </w:rPr>
        <w:t xml:space="preserve"> services that do not require</w:t>
      </w:r>
      <w:r w:rsidR="003D118C" w:rsidRPr="009B127D">
        <w:rPr>
          <w:rFonts w:asciiTheme="minorHAnsi" w:hAnsiTheme="minorHAnsi" w:cstheme="minorHAnsi"/>
        </w:rPr>
        <w:t xml:space="preserve"> detailed management.</w:t>
      </w:r>
    </w:p>
    <w:p w14:paraId="526E27D9" w14:textId="66FBA1CC" w:rsidR="003D118C" w:rsidRPr="009B127D" w:rsidRDefault="003D118C" w:rsidP="00296F15">
      <w:pPr>
        <w:spacing w:after="0" w:line="240" w:lineRule="auto"/>
        <w:rPr>
          <w:rFonts w:asciiTheme="minorHAnsi" w:hAnsiTheme="minorHAnsi" w:cstheme="minorHAnsi"/>
        </w:rPr>
      </w:pPr>
    </w:p>
    <w:p w14:paraId="5E7AF383" w14:textId="15978103" w:rsidR="003D118C" w:rsidRPr="009B127D" w:rsidRDefault="003D118C" w:rsidP="00296F15">
      <w:pPr>
        <w:spacing w:after="0" w:line="240" w:lineRule="auto"/>
        <w:rPr>
          <w:rFonts w:asciiTheme="minorHAnsi" w:hAnsiTheme="minorHAnsi" w:cstheme="minorHAnsi"/>
        </w:rPr>
      </w:pPr>
      <w:r w:rsidRPr="009B127D">
        <w:rPr>
          <w:rFonts w:asciiTheme="minorHAnsi" w:hAnsiTheme="minorHAnsi" w:cstheme="minorHAnsi"/>
        </w:rPr>
        <w:t xml:space="preserve">For this </w:t>
      </w:r>
      <w:r w:rsidR="00BB0D9F" w:rsidRPr="009B127D">
        <w:rPr>
          <w:rFonts w:asciiTheme="minorHAnsi" w:hAnsiTheme="minorHAnsi" w:cstheme="minorHAnsi"/>
        </w:rPr>
        <w:t>reason,</w:t>
      </w:r>
      <w:r w:rsidRPr="009B127D">
        <w:rPr>
          <w:rFonts w:asciiTheme="minorHAnsi" w:hAnsiTheme="minorHAnsi" w:cstheme="minorHAnsi"/>
        </w:rPr>
        <w:t xml:space="preserve"> the best contract to use for the L</w:t>
      </w:r>
      <w:r w:rsidR="00B31788" w:rsidRPr="009B127D">
        <w:rPr>
          <w:rFonts w:asciiTheme="minorHAnsi" w:hAnsiTheme="minorHAnsi" w:cstheme="minorHAnsi"/>
        </w:rPr>
        <w:t>ighting upgrade to LED is the NEC4 Facilities management short contract.</w:t>
      </w:r>
    </w:p>
    <w:p w14:paraId="38E914A5" w14:textId="77777777" w:rsidR="00296F15" w:rsidRPr="009B127D" w:rsidRDefault="00296F15" w:rsidP="00A41025">
      <w:pPr>
        <w:spacing w:after="0" w:line="240" w:lineRule="auto"/>
        <w:rPr>
          <w:rFonts w:asciiTheme="minorHAnsi" w:hAnsiTheme="minorHAnsi" w:cstheme="minorHAnsi"/>
        </w:rPr>
      </w:pPr>
    </w:p>
    <w:p w14:paraId="6F03336C" w14:textId="4B13F0D5" w:rsidR="00466CF7" w:rsidRPr="009B127D" w:rsidRDefault="00466CF7" w:rsidP="00951E82">
      <w:pPr>
        <w:pStyle w:val="Heading1"/>
        <w:numPr>
          <w:ilvl w:val="0"/>
          <w:numId w:val="1"/>
        </w:numPr>
        <w:rPr>
          <w:rStyle w:val="Strong"/>
          <w:rFonts w:asciiTheme="minorHAnsi" w:hAnsiTheme="minorHAnsi" w:cstheme="minorHAnsi"/>
          <w:b w:val="0"/>
          <w:bCs w:val="0"/>
        </w:rPr>
      </w:pPr>
      <w:bookmarkStart w:id="12" w:name="_Toc133327804"/>
      <w:r w:rsidRPr="009B127D">
        <w:rPr>
          <w:rStyle w:val="Strong"/>
          <w:rFonts w:asciiTheme="minorHAnsi" w:hAnsiTheme="minorHAnsi" w:cstheme="minorHAnsi"/>
          <w:b w:val="0"/>
          <w:bCs w:val="0"/>
        </w:rPr>
        <w:lastRenderedPageBreak/>
        <w:t>Conclusion</w:t>
      </w:r>
      <w:bookmarkEnd w:id="12"/>
    </w:p>
    <w:p w14:paraId="3B37DCCF" w14:textId="27C71D0C" w:rsidR="0016182B" w:rsidRPr="009B127D" w:rsidRDefault="0016182B" w:rsidP="008D78A5">
      <w:pPr>
        <w:spacing w:after="0"/>
        <w:rPr>
          <w:rFonts w:asciiTheme="minorHAnsi" w:hAnsiTheme="minorHAnsi" w:cstheme="minorHAnsi"/>
        </w:rPr>
      </w:pPr>
    </w:p>
    <w:p w14:paraId="5B760983" w14:textId="18C5EEEA" w:rsidR="001E7355" w:rsidRDefault="00443D3B" w:rsidP="0016182B">
      <w:pPr>
        <w:rPr>
          <w:rFonts w:asciiTheme="minorHAnsi" w:hAnsiTheme="minorHAnsi" w:cstheme="minorHAnsi"/>
        </w:rPr>
      </w:pPr>
      <w:r w:rsidRPr="009B127D">
        <w:rPr>
          <w:rFonts w:asciiTheme="minorHAnsi" w:hAnsiTheme="minorHAnsi" w:cstheme="minorHAnsi"/>
        </w:rPr>
        <w:t xml:space="preserve">The report </w:t>
      </w:r>
      <w:r w:rsidR="001074C7" w:rsidRPr="009B127D">
        <w:rPr>
          <w:rFonts w:asciiTheme="minorHAnsi" w:hAnsiTheme="minorHAnsi" w:cstheme="minorHAnsi"/>
        </w:rPr>
        <w:t xml:space="preserve">reviewed the UWTSD </w:t>
      </w:r>
      <w:r w:rsidR="00D4298A" w:rsidRPr="009B127D">
        <w:rPr>
          <w:rFonts w:asciiTheme="minorHAnsi" w:hAnsiTheme="minorHAnsi" w:cstheme="minorHAnsi"/>
        </w:rPr>
        <w:t xml:space="preserve">building portfolio and through the PESTLE </w:t>
      </w:r>
      <w:r w:rsidR="004E04BC">
        <w:rPr>
          <w:rFonts w:asciiTheme="minorHAnsi" w:hAnsiTheme="minorHAnsi" w:cstheme="minorHAnsi"/>
        </w:rPr>
        <w:t>and</w:t>
      </w:r>
      <w:r w:rsidR="00D4298A" w:rsidRPr="009B127D">
        <w:rPr>
          <w:rFonts w:asciiTheme="minorHAnsi" w:hAnsiTheme="minorHAnsi" w:cstheme="minorHAnsi"/>
        </w:rPr>
        <w:t xml:space="preserve"> SWOT analys</w:t>
      </w:r>
      <w:r w:rsidR="001E3B8A" w:rsidRPr="009B127D">
        <w:rPr>
          <w:rFonts w:asciiTheme="minorHAnsi" w:hAnsiTheme="minorHAnsi" w:cstheme="minorHAnsi"/>
        </w:rPr>
        <w:t xml:space="preserve">is </w:t>
      </w:r>
      <w:r w:rsidR="00E24F28" w:rsidRPr="009B127D">
        <w:rPr>
          <w:rFonts w:asciiTheme="minorHAnsi" w:hAnsiTheme="minorHAnsi" w:cstheme="minorHAnsi"/>
        </w:rPr>
        <w:t xml:space="preserve">several risks </w:t>
      </w:r>
      <w:r w:rsidR="004E04BC">
        <w:rPr>
          <w:rFonts w:asciiTheme="minorHAnsi" w:hAnsiTheme="minorHAnsi" w:cstheme="minorHAnsi"/>
        </w:rPr>
        <w:t>and</w:t>
      </w:r>
      <w:r w:rsidR="00E24F28" w:rsidRPr="009B127D">
        <w:rPr>
          <w:rFonts w:asciiTheme="minorHAnsi" w:hAnsiTheme="minorHAnsi" w:cstheme="minorHAnsi"/>
        </w:rPr>
        <w:t xml:space="preserve"> threats</w:t>
      </w:r>
      <w:r w:rsidR="009C3B67" w:rsidRPr="009B127D">
        <w:rPr>
          <w:rFonts w:asciiTheme="minorHAnsi" w:hAnsiTheme="minorHAnsi" w:cstheme="minorHAnsi"/>
        </w:rPr>
        <w:t xml:space="preserve"> are identified</w:t>
      </w:r>
      <w:r w:rsidR="00D25615" w:rsidRPr="009B127D">
        <w:rPr>
          <w:rFonts w:asciiTheme="minorHAnsi" w:hAnsiTheme="minorHAnsi" w:cstheme="minorHAnsi"/>
        </w:rPr>
        <w:t xml:space="preserve">. </w:t>
      </w:r>
      <w:r w:rsidR="00D33ECB">
        <w:rPr>
          <w:rFonts w:asciiTheme="minorHAnsi" w:hAnsiTheme="minorHAnsi" w:cstheme="minorHAnsi"/>
        </w:rPr>
        <w:t>T</w:t>
      </w:r>
      <w:r w:rsidR="006067CD">
        <w:rPr>
          <w:rFonts w:asciiTheme="minorHAnsi" w:hAnsiTheme="minorHAnsi" w:cstheme="minorHAnsi"/>
        </w:rPr>
        <w:t>he</w:t>
      </w:r>
      <w:r w:rsidR="00D25615" w:rsidRPr="009B127D">
        <w:rPr>
          <w:rFonts w:asciiTheme="minorHAnsi" w:hAnsiTheme="minorHAnsi" w:cstheme="minorHAnsi"/>
        </w:rPr>
        <w:t xml:space="preserve"> Senior Management Team (SMT) need to be aware of these risks and monitor their evolvement over time. The SMT should be </w:t>
      </w:r>
      <w:r w:rsidR="00396F44" w:rsidRPr="009B127D">
        <w:rPr>
          <w:rFonts w:asciiTheme="minorHAnsi" w:hAnsiTheme="minorHAnsi" w:cstheme="minorHAnsi"/>
        </w:rPr>
        <w:t>conducting</w:t>
      </w:r>
      <w:r w:rsidR="00D25615" w:rsidRPr="009B127D">
        <w:rPr>
          <w:rFonts w:asciiTheme="minorHAnsi" w:hAnsiTheme="minorHAnsi" w:cstheme="minorHAnsi"/>
        </w:rPr>
        <w:t xml:space="preserve"> </w:t>
      </w:r>
      <w:r w:rsidR="00BB7BCD" w:rsidRPr="009B127D">
        <w:rPr>
          <w:rFonts w:asciiTheme="minorHAnsi" w:hAnsiTheme="minorHAnsi" w:cstheme="minorHAnsi"/>
        </w:rPr>
        <w:t>a regular management review of their position</w:t>
      </w:r>
      <w:r w:rsidR="00BE41D4" w:rsidRPr="009B127D">
        <w:rPr>
          <w:rFonts w:asciiTheme="minorHAnsi" w:hAnsiTheme="minorHAnsi" w:cstheme="minorHAnsi"/>
        </w:rPr>
        <w:t xml:space="preserve"> as part of their financial and operational PDCA’s. </w:t>
      </w:r>
    </w:p>
    <w:p w14:paraId="1CB21234" w14:textId="497653B4" w:rsidR="00A30B50" w:rsidRPr="009B127D" w:rsidRDefault="00BE41D4" w:rsidP="0016182B">
      <w:pPr>
        <w:rPr>
          <w:rFonts w:asciiTheme="minorHAnsi" w:hAnsiTheme="minorHAnsi" w:cstheme="minorHAnsi"/>
        </w:rPr>
      </w:pPr>
      <w:r w:rsidRPr="009B127D">
        <w:rPr>
          <w:rFonts w:asciiTheme="minorHAnsi" w:hAnsiTheme="minorHAnsi" w:cstheme="minorHAnsi"/>
        </w:rPr>
        <w:t xml:space="preserve">The biggest risk identified </w:t>
      </w:r>
      <w:r w:rsidR="008B690B" w:rsidRPr="009B127D">
        <w:rPr>
          <w:rFonts w:asciiTheme="minorHAnsi" w:hAnsiTheme="minorHAnsi" w:cstheme="minorHAnsi"/>
        </w:rPr>
        <w:t xml:space="preserve">that have an immediate effect is the </w:t>
      </w:r>
      <w:r w:rsidR="00F55381">
        <w:rPr>
          <w:rFonts w:asciiTheme="minorHAnsi" w:hAnsiTheme="minorHAnsi" w:cstheme="minorHAnsi"/>
        </w:rPr>
        <w:t>future</w:t>
      </w:r>
      <w:r w:rsidR="005174FD">
        <w:rPr>
          <w:rFonts w:asciiTheme="minorHAnsi" w:hAnsiTheme="minorHAnsi" w:cstheme="minorHAnsi"/>
        </w:rPr>
        <w:t xml:space="preserve"> of </w:t>
      </w:r>
      <w:r w:rsidR="00F6784B" w:rsidRPr="009B127D">
        <w:rPr>
          <w:rFonts w:asciiTheme="minorHAnsi" w:hAnsiTheme="minorHAnsi" w:cstheme="minorHAnsi"/>
        </w:rPr>
        <w:t xml:space="preserve">classroom </w:t>
      </w:r>
      <w:r w:rsidR="005174FD">
        <w:rPr>
          <w:rFonts w:asciiTheme="minorHAnsi" w:hAnsiTheme="minorHAnsi" w:cstheme="minorHAnsi"/>
        </w:rPr>
        <w:t>versus</w:t>
      </w:r>
      <w:r w:rsidR="00F6784B" w:rsidRPr="009B127D">
        <w:rPr>
          <w:rFonts w:asciiTheme="minorHAnsi" w:hAnsiTheme="minorHAnsi" w:cstheme="minorHAnsi"/>
        </w:rPr>
        <w:t xml:space="preserve"> online learning.</w:t>
      </w:r>
    </w:p>
    <w:p w14:paraId="1FF00CC2" w14:textId="77777777" w:rsidR="00202373" w:rsidRDefault="003E06BD" w:rsidP="0016182B">
      <w:pPr>
        <w:rPr>
          <w:rFonts w:asciiTheme="minorHAnsi" w:hAnsiTheme="minorHAnsi" w:cstheme="minorHAnsi"/>
        </w:rPr>
      </w:pPr>
      <w:r w:rsidRPr="009B127D">
        <w:rPr>
          <w:rFonts w:asciiTheme="minorHAnsi" w:hAnsiTheme="minorHAnsi" w:cstheme="minorHAnsi"/>
        </w:rPr>
        <w:t>Th</w:t>
      </w:r>
      <w:r w:rsidR="00710566">
        <w:rPr>
          <w:rFonts w:asciiTheme="minorHAnsi" w:hAnsiTheme="minorHAnsi" w:cstheme="minorHAnsi"/>
        </w:rPr>
        <w:t xml:space="preserve">is outcome </w:t>
      </w:r>
      <w:r w:rsidRPr="009B127D">
        <w:rPr>
          <w:rFonts w:asciiTheme="minorHAnsi" w:hAnsiTheme="minorHAnsi" w:cstheme="minorHAnsi"/>
        </w:rPr>
        <w:t xml:space="preserve">will have a major impact on how UWTSD manages its </w:t>
      </w:r>
      <w:r w:rsidR="00F26EEA" w:rsidRPr="009B127D">
        <w:rPr>
          <w:rFonts w:asciiTheme="minorHAnsi" w:hAnsiTheme="minorHAnsi" w:cstheme="minorHAnsi"/>
        </w:rPr>
        <w:t>portfolio</w:t>
      </w:r>
      <w:r w:rsidRPr="009B127D">
        <w:rPr>
          <w:rFonts w:asciiTheme="minorHAnsi" w:hAnsiTheme="minorHAnsi" w:cstheme="minorHAnsi"/>
        </w:rPr>
        <w:t xml:space="preserve"> going forward</w:t>
      </w:r>
      <w:r w:rsidR="009D47C6" w:rsidRPr="009B127D">
        <w:rPr>
          <w:rFonts w:asciiTheme="minorHAnsi" w:hAnsiTheme="minorHAnsi" w:cstheme="minorHAnsi"/>
        </w:rPr>
        <w:t xml:space="preserve">. </w:t>
      </w:r>
    </w:p>
    <w:p w14:paraId="47115322" w14:textId="65ADBA77" w:rsidR="00202373" w:rsidRDefault="00202373" w:rsidP="0016182B">
      <w:pPr>
        <w:rPr>
          <w:rFonts w:asciiTheme="minorHAnsi" w:hAnsiTheme="minorHAnsi" w:cstheme="minorHAnsi"/>
        </w:rPr>
      </w:pPr>
      <w:r>
        <w:rPr>
          <w:rFonts w:asciiTheme="minorHAnsi" w:hAnsiTheme="minorHAnsi" w:cstheme="minorHAnsi"/>
        </w:rPr>
        <w:t xml:space="preserve">Should </w:t>
      </w:r>
      <w:r w:rsidR="008667D7">
        <w:rPr>
          <w:rFonts w:asciiTheme="minorHAnsi" w:hAnsiTheme="minorHAnsi" w:cstheme="minorHAnsi"/>
        </w:rPr>
        <w:t>learning requirements become</w:t>
      </w:r>
      <w:r w:rsidR="009D47C6" w:rsidRPr="009B127D">
        <w:rPr>
          <w:rFonts w:asciiTheme="minorHAnsi" w:hAnsiTheme="minorHAnsi" w:cstheme="minorHAnsi"/>
        </w:rPr>
        <w:t xml:space="preserve"> more online, </w:t>
      </w:r>
      <w:r w:rsidR="005315FA">
        <w:rPr>
          <w:rFonts w:asciiTheme="minorHAnsi" w:hAnsiTheme="minorHAnsi" w:cstheme="minorHAnsi"/>
        </w:rPr>
        <w:t>total</w:t>
      </w:r>
      <w:r w:rsidR="00C06A7B">
        <w:rPr>
          <w:rFonts w:asciiTheme="minorHAnsi" w:hAnsiTheme="minorHAnsi" w:cstheme="minorHAnsi"/>
        </w:rPr>
        <w:t xml:space="preserve"> </w:t>
      </w:r>
      <w:r w:rsidR="009D47C6" w:rsidRPr="009B127D">
        <w:rPr>
          <w:rFonts w:asciiTheme="minorHAnsi" w:hAnsiTheme="minorHAnsi" w:cstheme="minorHAnsi"/>
        </w:rPr>
        <w:t>student numbers</w:t>
      </w:r>
      <w:r w:rsidR="00C06A7B">
        <w:rPr>
          <w:rFonts w:asciiTheme="minorHAnsi" w:hAnsiTheme="minorHAnsi" w:cstheme="minorHAnsi"/>
        </w:rPr>
        <w:t xml:space="preserve"> may not change</w:t>
      </w:r>
      <w:r w:rsidR="005315FA">
        <w:rPr>
          <w:rFonts w:asciiTheme="minorHAnsi" w:hAnsiTheme="minorHAnsi" w:cstheme="minorHAnsi"/>
        </w:rPr>
        <w:t xml:space="preserve">. However, </w:t>
      </w:r>
      <w:r w:rsidR="009D47C6" w:rsidRPr="009B127D">
        <w:rPr>
          <w:rFonts w:asciiTheme="minorHAnsi" w:hAnsiTheme="minorHAnsi" w:cstheme="minorHAnsi"/>
        </w:rPr>
        <w:t xml:space="preserve"> building</w:t>
      </w:r>
      <w:r w:rsidR="00E63543" w:rsidRPr="009B127D">
        <w:rPr>
          <w:rFonts w:asciiTheme="minorHAnsi" w:hAnsiTheme="minorHAnsi" w:cstheme="minorHAnsi"/>
        </w:rPr>
        <w:t xml:space="preserve">s </w:t>
      </w:r>
      <w:r w:rsidR="00CC31B2">
        <w:rPr>
          <w:rFonts w:asciiTheme="minorHAnsi" w:hAnsiTheme="minorHAnsi" w:cstheme="minorHAnsi"/>
        </w:rPr>
        <w:t xml:space="preserve">will be </w:t>
      </w:r>
      <w:r w:rsidR="00E41C28">
        <w:rPr>
          <w:rFonts w:asciiTheme="minorHAnsi" w:hAnsiTheme="minorHAnsi" w:cstheme="minorHAnsi"/>
        </w:rPr>
        <w:t xml:space="preserve">become </w:t>
      </w:r>
      <w:r w:rsidR="00CC31B2">
        <w:rPr>
          <w:rFonts w:asciiTheme="minorHAnsi" w:hAnsiTheme="minorHAnsi" w:cstheme="minorHAnsi"/>
        </w:rPr>
        <w:t>sacrificial</w:t>
      </w:r>
      <w:r w:rsidR="00D911EA">
        <w:rPr>
          <w:rFonts w:asciiTheme="minorHAnsi" w:hAnsiTheme="minorHAnsi" w:cstheme="minorHAnsi"/>
        </w:rPr>
        <w:t xml:space="preserve"> and </w:t>
      </w:r>
      <w:r w:rsidR="00CC31B2">
        <w:rPr>
          <w:rFonts w:asciiTheme="minorHAnsi" w:hAnsiTheme="minorHAnsi" w:cstheme="minorHAnsi"/>
        </w:rPr>
        <w:t>costly if not managed</w:t>
      </w:r>
      <w:r w:rsidR="00D911EA">
        <w:rPr>
          <w:rFonts w:asciiTheme="minorHAnsi" w:hAnsiTheme="minorHAnsi" w:cstheme="minorHAnsi"/>
        </w:rPr>
        <w:t>;</w:t>
      </w:r>
      <w:r w:rsidR="00E63543" w:rsidRPr="009B127D">
        <w:rPr>
          <w:rFonts w:asciiTheme="minorHAnsi" w:hAnsiTheme="minorHAnsi" w:cstheme="minorHAnsi"/>
        </w:rPr>
        <w:t xml:space="preserve"> </w:t>
      </w:r>
      <w:r w:rsidR="001A5E2C">
        <w:rPr>
          <w:rFonts w:asciiTheme="minorHAnsi" w:hAnsiTheme="minorHAnsi" w:cstheme="minorHAnsi"/>
        </w:rPr>
        <w:t xml:space="preserve">require high </w:t>
      </w:r>
      <w:r w:rsidR="00E63543" w:rsidRPr="009B127D">
        <w:rPr>
          <w:rFonts w:asciiTheme="minorHAnsi" w:hAnsiTheme="minorHAnsi" w:cstheme="minorHAnsi"/>
        </w:rPr>
        <w:t xml:space="preserve">capital expenditure </w:t>
      </w:r>
      <w:r w:rsidR="005315FA">
        <w:rPr>
          <w:rFonts w:asciiTheme="minorHAnsi" w:hAnsiTheme="minorHAnsi" w:cstheme="minorHAnsi"/>
        </w:rPr>
        <w:t>to</w:t>
      </w:r>
      <w:r w:rsidR="00E63543" w:rsidRPr="009B127D">
        <w:rPr>
          <w:rFonts w:asciiTheme="minorHAnsi" w:hAnsiTheme="minorHAnsi" w:cstheme="minorHAnsi"/>
        </w:rPr>
        <w:t xml:space="preserve"> upgrad</w:t>
      </w:r>
      <w:r w:rsidR="005315FA">
        <w:rPr>
          <w:rFonts w:asciiTheme="minorHAnsi" w:hAnsiTheme="minorHAnsi" w:cstheme="minorHAnsi"/>
        </w:rPr>
        <w:t>e</w:t>
      </w:r>
      <w:r w:rsidR="00E63543" w:rsidRPr="009B127D">
        <w:rPr>
          <w:rFonts w:asciiTheme="minorHAnsi" w:hAnsiTheme="minorHAnsi" w:cstheme="minorHAnsi"/>
        </w:rPr>
        <w:t xml:space="preserve"> systems</w:t>
      </w:r>
      <w:r w:rsidR="00387DBA">
        <w:rPr>
          <w:rFonts w:asciiTheme="minorHAnsi" w:hAnsiTheme="minorHAnsi" w:cstheme="minorHAnsi"/>
        </w:rPr>
        <w:t>;</w:t>
      </w:r>
      <w:r w:rsidR="00E63543" w:rsidRPr="009B127D">
        <w:rPr>
          <w:rFonts w:asciiTheme="minorHAnsi" w:hAnsiTheme="minorHAnsi" w:cstheme="minorHAnsi"/>
        </w:rPr>
        <w:t xml:space="preserve"> </w:t>
      </w:r>
      <w:r w:rsidR="00D911EA">
        <w:rPr>
          <w:rFonts w:asciiTheme="minorHAnsi" w:hAnsiTheme="minorHAnsi" w:cstheme="minorHAnsi"/>
        </w:rPr>
        <w:t xml:space="preserve">high </w:t>
      </w:r>
      <w:r w:rsidR="00E63543" w:rsidRPr="009B127D">
        <w:rPr>
          <w:rFonts w:asciiTheme="minorHAnsi" w:hAnsiTheme="minorHAnsi" w:cstheme="minorHAnsi"/>
        </w:rPr>
        <w:t xml:space="preserve">recruitment </w:t>
      </w:r>
      <w:r w:rsidR="00D911EA">
        <w:rPr>
          <w:rFonts w:asciiTheme="minorHAnsi" w:hAnsiTheme="minorHAnsi" w:cstheme="minorHAnsi"/>
        </w:rPr>
        <w:t xml:space="preserve">costs </w:t>
      </w:r>
      <w:r w:rsidR="00387DBA">
        <w:rPr>
          <w:rFonts w:asciiTheme="minorHAnsi" w:hAnsiTheme="minorHAnsi" w:cstheme="minorHAnsi"/>
        </w:rPr>
        <w:t>o</w:t>
      </w:r>
      <w:r w:rsidR="00E63543" w:rsidRPr="009B127D">
        <w:rPr>
          <w:rFonts w:asciiTheme="minorHAnsi" w:hAnsiTheme="minorHAnsi" w:cstheme="minorHAnsi"/>
        </w:rPr>
        <w:t>f IT specialists</w:t>
      </w:r>
      <w:r w:rsidR="00387DBA">
        <w:rPr>
          <w:rFonts w:asciiTheme="minorHAnsi" w:hAnsiTheme="minorHAnsi" w:cstheme="minorHAnsi"/>
        </w:rPr>
        <w:t>; ongoing maintenance</w:t>
      </w:r>
      <w:r w:rsidR="00487A9D">
        <w:rPr>
          <w:rFonts w:asciiTheme="minorHAnsi" w:hAnsiTheme="minorHAnsi" w:cstheme="minorHAnsi"/>
        </w:rPr>
        <w:t>;</w:t>
      </w:r>
      <w:r w:rsidR="00387DBA">
        <w:rPr>
          <w:rFonts w:asciiTheme="minorHAnsi" w:hAnsiTheme="minorHAnsi" w:cstheme="minorHAnsi"/>
        </w:rPr>
        <w:t xml:space="preserve"> obsolescence</w:t>
      </w:r>
      <w:r w:rsidR="00E63543" w:rsidRPr="009B127D">
        <w:rPr>
          <w:rFonts w:asciiTheme="minorHAnsi" w:hAnsiTheme="minorHAnsi" w:cstheme="minorHAnsi"/>
        </w:rPr>
        <w:t xml:space="preserve"> and </w:t>
      </w:r>
      <w:r w:rsidR="00387DBA">
        <w:rPr>
          <w:rFonts w:asciiTheme="minorHAnsi" w:hAnsiTheme="minorHAnsi" w:cstheme="minorHAnsi"/>
        </w:rPr>
        <w:t>staff training</w:t>
      </w:r>
      <w:r w:rsidR="00F26EEA" w:rsidRPr="009B127D">
        <w:rPr>
          <w:rFonts w:asciiTheme="minorHAnsi" w:hAnsiTheme="minorHAnsi" w:cstheme="minorHAnsi"/>
        </w:rPr>
        <w:t xml:space="preserve">. </w:t>
      </w:r>
    </w:p>
    <w:p w14:paraId="37B413C9" w14:textId="6330CFFA" w:rsidR="003E06BD" w:rsidRDefault="00C10F1C" w:rsidP="0016182B">
      <w:pPr>
        <w:rPr>
          <w:rFonts w:asciiTheme="minorHAnsi" w:hAnsiTheme="minorHAnsi" w:cstheme="minorHAnsi"/>
        </w:rPr>
      </w:pPr>
      <w:r w:rsidRPr="009B127D">
        <w:rPr>
          <w:rFonts w:asciiTheme="minorHAnsi" w:hAnsiTheme="minorHAnsi" w:cstheme="minorHAnsi"/>
        </w:rPr>
        <w:t>UWTSD is in a strong position as real estate in the centre of Swansea will demand the highest rates</w:t>
      </w:r>
      <w:r w:rsidR="00615018" w:rsidRPr="009B127D">
        <w:rPr>
          <w:rFonts w:asciiTheme="minorHAnsi" w:hAnsiTheme="minorHAnsi" w:cstheme="minorHAnsi"/>
        </w:rPr>
        <w:t xml:space="preserve"> in comparison to more rural areas. This however assumes that </w:t>
      </w:r>
      <w:r w:rsidR="00137EDE">
        <w:rPr>
          <w:rFonts w:asciiTheme="minorHAnsi" w:hAnsiTheme="minorHAnsi" w:cstheme="minorHAnsi"/>
        </w:rPr>
        <w:t xml:space="preserve">a market for </w:t>
      </w:r>
      <w:r w:rsidR="00094978" w:rsidRPr="009B127D">
        <w:rPr>
          <w:rFonts w:asciiTheme="minorHAnsi" w:hAnsiTheme="minorHAnsi" w:cstheme="minorHAnsi"/>
        </w:rPr>
        <w:t xml:space="preserve">real estate </w:t>
      </w:r>
      <w:r w:rsidR="00BB0D9F">
        <w:rPr>
          <w:rFonts w:asciiTheme="minorHAnsi" w:hAnsiTheme="minorHAnsi" w:cstheme="minorHAnsi"/>
        </w:rPr>
        <w:t>remains</w:t>
      </w:r>
      <w:r w:rsidR="00461240">
        <w:rPr>
          <w:rFonts w:asciiTheme="minorHAnsi" w:hAnsiTheme="minorHAnsi" w:cstheme="minorHAnsi"/>
        </w:rPr>
        <w:t>. Alternatively</w:t>
      </w:r>
      <w:r w:rsidR="000335FE">
        <w:rPr>
          <w:rFonts w:asciiTheme="minorHAnsi" w:hAnsiTheme="minorHAnsi" w:cstheme="minorHAnsi"/>
        </w:rPr>
        <w:t>,</w:t>
      </w:r>
      <w:r w:rsidR="00094978" w:rsidRPr="009B127D">
        <w:rPr>
          <w:rFonts w:asciiTheme="minorHAnsi" w:hAnsiTheme="minorHAnsi" w:cstheme="minorHAnsi"/>
        </w:rPr>
        <w:t xml:space="preserve"> </w:t>
      </w:r>
      <w:r w:rsidR="008B2D53">
        <w:rPr>
          <w:rFonts w:asciiTheme="minorHAnsi" w:hAnsiTheme="minorHAnsi" w:cstheme="minorHAnsi"/>
        </w:rPr>
        <w:t>building</w:t>
      </w:r>
      <w:r w:rsidR="000335FE">
        <w:rPr>
          <w:rFonts w:asciiTheme="minorHAnsi" w:hAnsiTheme="minorHAnsi" w:cstheme="minorHAnsi"/>
        </w:rPr>
        <w:t>s</w:t>
      </w:r>
      <w:r w:rsidR="008B2D53">
        <w:rPr>
          <w:rFonts w:asciiTheme="minorHAnsi" w:hAnsiTheme="minorHAnsi" w:cstheme="minorHAnsi"/>
        </w:rPr>
        <w:t xml:space="preserve"> could be</w:t>
      </w:r>
      <w:r w:rsidR="00094978" w:rsidRPr="009B127D">
        <w:rPr>
          <w:rFonts w:asciiTheme="minorHAnsi" w:hAnsiTheme="minorHAnsi" w:cstheme="minorHAnsi"/>
        </w:rPr>
        <w:t xml:space="preserve"> let depending on ownership / tenancy </w:t>
      </w:r>
      <w:r w:rsidR="007A445B" w:rsidRPr="009B127D">
        <w:rPr>
          <w:rFonts w:asciiTheme="minorHAnsi" w:hAnsiTheme="minorHAnsi" w:cstheme="minorHAnsi"/>
        </w:rPr>
        <w:t>agreements.</w:t>
      </w:r>
    </w:p>
    <w:p w14:paraId="40B4DC89" w14:textId="7120106B" w:rsidR="00601772" w:rsidRPr="009B127D" w:rsidRDefault="00601772" w:rsidP="0016182B">
      <w:pPr>
        <w:rPr>
          <w:rFonts w:asciiTheme="minorHAnsi" w:hAnsiTheme="minorHAnsi" w:cstheme="minorHAnsi"/>
        </w:rPr>
      </w:pPr>
      <w:r>
        <w:rPr>
          <w:rFonts w:asciiTheme="minorHAnsi" w:hAnsiTheme="minorHAnsi" w:cstheme="minorHAnsi"/>
        </w:rPr>
        <w:t xml:space="preserve">The UWTSD Sustainability policy, whist being ethically and morally correct is both a strength for student attraction and a weakness in the costs to maintain or stay ahead of global policies and </w:t>
      </w:r>
      <w:r w:rsidR="00CB45B1">
        <w:rPr>
          <w:rFonts w:asciiTheme="minorHAnsi" w:hAnsiTheme="minorHAnsi" w:cstheme="minorHAnsi"/>
        </w:rPr>
        <w:t xml:space="preserve">constantly changing </w:t>
      </w:r>
      <w:r>
        <w:rPr>
          <w:rFonts w:asciiTheme="minorHAnsi" w:hAnsiTheme="minorHAnsi" w:cstheme="minorHAnsi"/>
        </w:rPr>
        <w:t>legislation.</w:t>
      </w:r>
    </w:p>
    <w:p w14:paraId="2C7A23ED" w14:textId="0418F85A" w:rsidR="0048217B" w:rsidRDefault="006067CD" w:rsidP="0016182B">
      <w:pPr>
        <w:rPr>
          <w:rFonts w:asciiTheme="minorHAnsi" w:hAnsiTheme="minorHAnsi" w:cstheme="minorHAnsi"/>
        </w:rPr>
      </w:pPr>
      <w:r>
        <w:rPr>
          <w:rFonts w:asciiTheme="minorHAnsi" w:hAnsiTheme="minorHAnsi" w:cstheme="minorHAnsi"/>
        </w:rPr>
        <w:t>13 Energy improvement projects</w:t>
      </w:r>
      <w:r w:rsidR="0048217B">
        <w:rPr>
          <w:rFonts w:asciiTheme="minorHAnsi" w:hAnsiTheme="minorHAnsi" w:cstheme="minorHAnsi"/>
        </w:rPr>
        <w:t xml:space="preserve"> were risk assessed for t</w:t>
      </w:r>
      <w:r w:rsidR="007A445B" w:rsidRPr="009B127D">
        <w:rPr>
          <w:rFonts w:asciiTheme="minorHAnsi" w:hAnsiTheme="minorHAnsi" w:cstheme="minorHAnsi"/>
        </w:rPr>
        <w:t>he Alex building</w:t>
      </w:r>
      <w:r w:rsidR="00C71985">
        <w:rPr>
          <w:rFonts w:asciiTheme="minorHAnsi" w:hAnsiTheme="minorHAnsi" w:cstheme="minorHAnsi"/>
        </w:rPr>
        <w:t xml:space="preserve"> identifying 184 sub risks</w:t>
      </w:r>
      <w:r w:rsidR="0048217B">
        <w:rPr>
          <w:rFonts w:asciiTheme="minorHAnsi" w:hAnsiTheme="minorHAnsi" w:cstheme="minorHAnsi"/>
        </w:rPr>
        <w:t xml:space="preserve">. </w:t>
      </w:r>
      <w:r w:rsidR="00941C0A" w:rsidRPr="009B127D">
        <w:rPr>
          <w:rFonts w:asciiTheme="minorHAnsi" w:hAnsiTheme="minorHAnsi" w:cstheme="minorHAnsi"/>
        </w:rPr>
        <w:t xml:space="preserve">Following the </w:t>
      </w:r>
      <w:r w:rsidR="0048571D" w:rsidRPr="009B127D">
        <w:rPr>
          <w:rFonts w:asciiTheme="minorHAnsi" w:hAnsiTheme="minorHAnsi" w:cstheme="minorHAnsi"/>
        </w:rPr>
        <w:t>P</w:t>
      </w:r>
      <w:r w:rsidR="00941C0A" w:rsidRPr="009B127D">
        <w:rPr>
          <w:rFonts w:asciiTheme="minorHAnsi" w:hAnsiTheme="minorHAnsi" w:cstheme="minorHAnsi"/>
        </w:rPr>
        <w:t xml:space="preserve">assivhaus strategy the fabric first approach should be </w:t>
      </w:r>
      <w:r w:rsidR="009C32BE" w:rsidRPr="009B127D">
        <w:rPr>
          <w:rFonts w:asciiTheme="minorHAnsi" w:hAnsiTheme="minorHAnsi" w:cstheme="minorHAnsi"/>
        </w:rPr>
        <w:t>used;</w:t>
      </w:r>
      <w:r w:rsidR="00E7050D" w:rsidRPr="009B127D">
        <w:rPr>
          <w:rFonts w:asciiTheme="minorHAnsi" w:hAnsiTheme="minorHAnsi" w:cstheme="minorHAnsi"/>
        </w:rPr>
        <w:t xml:space="preserve"> </w:t>
      </w:r>
      <w:r w:rsidR="009C32BE" w:rsidRPr="009B127D">
        <w:rPr>
          <w:rFonts w:asciiTheme="minorHAnsi" w:hAnsiTheme="minorHAnsi" w:cstheme="minorHAnsi"/>
        </w:rPr>
        <w:t>however,</w:t>
      </w:r>
      <w:r w:rsidR="00E7050D" w:rsidRPr="009B127D">
        <w:rPr>
          <w:rFonts w:asciiTheme="minorHAnsi" w:hAnsiTheme="minorHAnsi" w:cstheme="minorHAnsi"/>
        </w:rPr>
        <w:t xml:space="preserve"> this is often seen as the </w:t>
      </w:r>
      <w:r w:rsidR="001563C0" w:rsidRPr="009B127D">
        <w:rPr>
          <w:rFonts w:asciiTheme="minorHAnsi" w:hAnsiTheme="minorHAnsi" w:cstheme="minorHAnsi"/>
        </w:rPr>
        <w:t>costliest</w:t>
      </w:r>
      <w:r w:rsidR="00E7050D" w:rsidRPr="009B127D">
        <w:rPr>
          <w:rFonts w:asciiTheme="minorHAnsi" w:hAnsiTheme="minorHAnsi" w:cstheme="minorHAnsi"/>
        </w:rPr>
        <w:t xml:space="preserve"> with least benefits by building owners. </w:t>
      </w:r>
    </w:p>
    <w:p w14:paraId="074F4A82" w14:textId="08BE92EB" w:rsidR="007A445B" w:rsidRPr="009B127D" w:rsidRDefault="00E7050D" w:rsidP="0016182B">
      <w:pPr>
        <w:rPr>
          <w:rFonts w:asciiTheme="minorHAnsi" w:hAnsiTheme="minorHAnsi" w:cstheme="minorHAnsi"/>
        </w:rPr>
      </w:pPr>
      <w:r w:rsidRPr="009B127D">
        <w:rPr>
          <w:rFonts w:asciiTheme="minorHAnsi" w:hAnsiTheme="minorHAnsi" w:cstheme="minorHAnsi"/>
        </w:rPr>
        <w:t xml:space="preserve">The whole life cost and benefit in future </w:t>
      </w:r>
      <w:r w:rsidR="00433CD8" w:rsidRPr="009B127D">
        <w:rPr>
          <w:rFonts w:asciiTheme="minorHAnsi" w:hAnsiTheme="minorHAnsi" w:cstheme="minorHAnsi"/>
        </w:rPr>
        <w:t xml:space="preserve">energy reduction techniques </w:t>
      </w:r>
      <w:r w:rsidR="00250AA4">
        <w:rPr>
          <w:rFonts w:asciiTheme="minorHAnsi" w:hAnsiTheme="minorHAnsi" w:cstheme="minorHAnsi"/>
        </w:rPr>
        <w:t>are</w:t>
      </w:r>
      <w:r w:rsidR="00433CD8" w:rsidRPr="009B127D">
        <w:rPr>
          <w:rFonts w:asciiTheme="minorHAnsi" w:hAnsiTheme="minorHAnsi" w:cstheme="minorHAnsi"/>
        </w:rPr>
        <w:t xml:space="preserve"> often overlooked in a simplistic cost benefit analysis</w:t>
      </w:r>
      <w:r w:rsidR="002B18C2">
        <w:rPr>
          <w:rFonts w:asciiTheme="minorHAnsi" w:hAnsiTheme="minorHAnsi" w:cstheme="minorHAnsi"/>
        </w:rPr>
        <w:t xml:space="preserve"> to prioritise projects</w:t>
      </w:r>
      <w:r w:rsidR="00433CD8" w:rsidRPr="009B127D">
        <w:rPr>
          <w:rFonts w:asciiTheme="minorHAnsi" w:hAnsiTheme="minorHAnsi" w:cstheme="minorHAnsi"/>
        </w:rPr>
        <w:t>.</w:t>
      </w:r>
    </w:p>
    <w:p w14:paraId="16DE4D72" w14:textId="0964C461" w:rsidR="002B18C2" w:rsidRDefault="002C78BD" w:rsidP="0016182B">
      <w:pPr>
        <w:rPr>
          <w:rFonts w:asciiTheme="minorHAnsi" w:hAnsiTheme="minorHAnsi" w:cstheme="minorHAnsi"/>
        </w:rPr>
      </w:pPr>
      <w:r w:rsidRPr="009B127D">
        <w:rPr>
          <w:rFonts w:asciiTheme="minorHAnsi" w:hAnsiTheme="minorHAnsi" w:cstheme="minorHAnsi"/>
        </w:rPr>
        <w:t xml:space="preserve">The energy improvement technique of replacing the existing lighting with LED lighting was </w:t>
      </w:r>
      <w:r w:rsidR="00713EE1" w:rsidRPr="009B127D">
        <w:rPr>
          <w:rFonts w:asciiTheme="minorHAnsi" w:hAnsiTheme="minorHAnsi" w:cstheme="minorHAnsi"/>
        </w:rPr>
        <w:t>risk assessed</w:t>
      </w:r>
      <w:r w:rsidR="00927025">
        <w:rPr>
          <w:rFonts w:asciiTheme="minorHAnsi" w:hAnsiTheme="minorHAnsi" w:cstheme="minorHAnsi"/>
        </w:rPr>
        <w:t xml:space="preserve">, 24 risks </w:t>
      </w:r>
      <w:r w:rsidR="007B1599">
        <w:rPr>
          <w:rFonts w:asciiTheme="minorHAnsi" w:hAnsiTheme="minorHAnsi" w:cstheme="minorHAnsi"/>
        </w:rPr>
        <w:t>a</w:t>
      </w:r>
      <w:r w:rsidR="00927025">
        <w:rPr>
          <w:rFonts w:asciiTheme="minorHAnsi" w:hAnsiTheme="minorHAnsi" w:cstheme="minorHAnsi"/>
        </w:rPr>
        <w:t xml:space="preserve">re </w:t>
      </w:r>
      <w:r w:rsidR="000335FE">
        <w:rPr>
          <w:rFonts w:asciiTheme="minorHAnsi" w:hAnsiTheme="minorHAnsi" w:cstheme="minorHAnsi"/>
        </w:rPr>
        <w:t>identified,</w:t>
      </w:r>
      <w:r w:rsidR="00927025">
        <w:rPr>
          <w:rFonts w:asciiTheme="minorHAnsi" w:hAnsiTheme="minorHAnsi" w:cstheme="minorHAnsi"/>
        </w:rPr>
        <w:t xml:space="preserve"> and risk reduction methods applied</w:t>
      </w:r>
      <w:r w:rsidR="00713EE1" w:rsidRPr="009B127D">
        <w:rPr>
          <w:rFonts w:asciiTheme="minorHAnsi" w:hAnsiTheme="minorHAnsi" w:cstheme="minorHAnsi"/>
        </w:rPr>
        <w:t xml:space="preserve">. </w:t>
      </w:r>
    </w:p>
    <w:p w14:paraId="76F49B30" w14:textId="3B3C59B5" w:rsidR="002B18C2" w:rsidRDefault="00713EE1" w:rsidP="0016182B">
      <w:pPr>
        <w:rPr>
          <w:rFonts w:asciiTheme="minorHAnsi" w:hAnsiTheme="minorHAnsi" w:cstheme="minorHAnsi"/>
        </w:rPr>
      </w:pPr>
      <w:r w:rsidRPr="009B127D">
        <w:rPr>
          <w:rFonts w:asciiTheme="minorHAnsi" w:hAnsiTheme="minorHAnsi" w:cstheme="minorHAnsi"/>
        </w:rPr>
        <w:t xml:space="preserve">It </w:t>
      </w:r>
      <w:r w:rsidR="00151E9B">
        <w:rPr>
          <w:rFonts w:asciiTheme="minorHAnsi" w:hAnsiTheme="minorHAnsi" w:cstheme="minorHAnsi"/>
        </w:rPr>
        <w:t>i</w:t>
      </w:r>
      <w:r w:rsidRPr="009B127D">
        <w:rPr>
          <w:rFonts w:asciiTheme="minorHAnsi" w:hAnsiTheme="minorHAnsi" w:cstheme="minorHAnsi"/>
        </w:rPr>
        <w:t xml:space="preserve">s clear to see that without controls in place the highest risk </w:t>
      </w:r>
      <w:r w:rsidR="002B18C2">
        <w:rPr>
          <w:rFonts w:asciiTheme="minorHAnsi" w:hAnsiTheme="minorHAnsi" w:cstheme="minorHAnsi"/>
        </w:rPr>
        <w:t>s</w:t>
      </w:r>
      <w:r w:rsidRPr="009B127D">
        <w:rPr>
          <w:rFonts w:asciiTheme="minorHAnsi" w:hAnsiTheme="minorHAnsi" w:cstheme="minorHAnsi"/>
        </w:rPr>
        <w:t xml:space="preserve">core </w:t>
      </w:r>
      <w:r w:rsidR="007B1599">
        <w:rPr>
          <w:rFonts w:asciiTheme="minorHAnsi" w:hAnsiTheme="minorHAnsi" w:cstheme="minorHAnsi"/>
        </w:rPr>
        <w:t>i</w:t>
      </w:r>
      <w:r w:rsidRPr="009B127D">
        <w:rPr>
          <w:rFonts w:asciiTheme="minorHAnsi" w:hAnsiTheme="minorHAnsi" w:cstheme="minorHAnsi"/>
        </w:rPr>
        <w:t>s</w:t>
      </w:r>
      <w:r w:rsidR="002B18C2">
        <w:rPr>
          <w:rFonts w:asciiTheme="minorHAnsi" w:hAnsiTheme="minorHAnsi" w:cstheme="minorHAnsi"/>
        </w:rPr>
        <w:t xml:space="preserve"> an electric sh</w:t>
      </w:r>
      <w:r w:rsidR="00927025">
        <w:rPr>
          <w:rFonts w:asciiTheme="minorHAnsi" w:hAnsiTheme="minorHAnsi" w:cstheme="minorHAnsi"/>
        </w:rPr>
        <w:t>oc</w:t>
      </w:r>
      <w:r w:rsidR="002B18C2">
        <w:rPr>
          <w:rFonts w:asciiTheme="minorHAnsi" w:hAnsiTheme="minorHAnsi" w:cstheme="minorHAnsi"/>
        </w:rPr>
        <w:t xml:space="preserve">k, scoring </w:t>
      </w:r>
      <w:r w:rsidRPr="009B127D">
        <w:rPr>
          <w:rFonts w:asciiTheme="minorHAnsi" w:hAnsiTheme="minorHAnsi" w:cstheme="minorHAnsi"/>
        </w:rPr>
        <w:t>25</w:t>
      </w:r>
      <w:r w:rsidR="00046956">
        <w:rPr>
          <w:rFonts w:asciiTheme="minorHAnsi" w:hAnsiTheme="minorHAnsi" w:cstheme="minorHAnsi"/>
        </w:rPr>
        <w:t>.</w:t>
      </w:r>
      <w:r w:rsidR="00E63591" w:rsidRPr="009B127D">
        <w:rPr>
          <w:rFonts w:asciiTheme="minorHAnsi" w:hAnsiTheme="minorHAnsi" w:cstheme="minorHAnsi"/>
        </w:rPr>
        <w:t xml:space="preserve"> </w:t>
      </w:r>
      <w:r w:rsidR="00046956">
        <w:rPr>
          <w:rFonts w:asciiTheme="minorHAnsi" w:hAnsiTheme="minorHAnsi" w:cstheme="minorHAnsi"/>
        </w:rPr>
        <w:t>T</w:t>
      </w:r>
      <w:r w:rsidR="00755E24" w:rsidRPr="009B127D">
        <w:rPr>
          <w:rFonts w:asciiTheme="minorHAnsi" w:hAnsiTheme="minorHAnsi" w:cstheme="minorHAnsi"/>
        </w:rPr>
        <w:t>he hazard is</w:t>
      </w:r>
      <w:r w:rsidRPr="009B127D">
        <w:rPr>
          <w:rFonts w:asciiTheme="minorHAnsi" w:hAnsiTheme="minorHAnsi" w:cstheme="minorHAnsi"/>
        </w:rPr>
        <w:t xml:space="preserve"> likely</w:t>
      </w:r>
      <w:r w:rsidR="00755E24" w:rsidRPr="009B127D">
        <w:rPr>
          <w:rFonts w:asciiTheme="minorHAnsi" w:hAnsiTheme="minorHAnsi" w:cstheme="minorHAnsi"/>
        </w:rPr>
        <w:t xml:space="preserve"> to be encountered</w:t>
      </w:r>
      <w:r w:rsidRPr="009B127D">
        <w:rPr>
          <w:rFonts w:asciiTheme="minorHAnsi" w:hAnsiTheme="minorHAnsi" w:cstheme="minorHAnsi"/>
        </w:rPr>
        <w:t xml:space="preserve"> (5)</w:t>
      </w:r>
      <w:r w:rsidR="00E63591" w:rsidRPr="009B127D">
        <w:rPr>
          <w:rFonts w:asciiTheme="minorHAnsi" w:hAnsiTheme="minorHAnsi" w:cstheme="minorHAnsi"/>
        </w:rPr>
        <w:t xml:space="preserve"> </w:t>
      </w:r>
      <w:r w:rsidR="002B18C2">
        <w:rPr>
          <w:rFonts w:asciiTheme="minorHAnsi" w:hAnsiTheme="minorHAnsi" w:cstheme="minorHAnsi"/>
        </w:rPr>
        <w:t>with</w:t>
      </w:r>
      <w:r w:rsidR="00E63591" w:rsidRPr="009B127D">
        <w:rPr>
          <w:rFonts w:asciiTheme="minorHAnsi" w:hAnsiTheme="minorHAnsi" w:cstheme="minorHAnsi"/>
        </w:rPr>
        <w:t xml:space="preserve"> a potential</w:t>
      </w:r>
      <w:r w:rsidR="00653191" w:rsidRPr="009B127D">
        <w:rPr>
          <w:rFonts w:asciiTheme="minorHAnsi" w:hAnsiTheme="minorHAnsi" w:cstheme="minorHAnsi"/>
        </w:rPr>
        <w:t xml:space="preserve"> consequence of a</w:t>
      </w:r>
      <w:r w:rsidR="00E63591" w:rsidRPr="009B127D">
        <w:rPr>
          <w:rFonts w:asciiTheme="minorHAnsi" w:hAnsiTheme="minorHAnsi" w:cstheme="minorHAnsi"/>
        </w:rPr>
        <w:t xml:space="preserve"> fatality (5)</w:t>
      </w:r>
      <w:r w:rsidR="00653191" w:rsidRPr="009B127D">
        <w:rPr>
          <w:rFonts w:asciiTheme="minorHAnsi" w:hAnsiTheme="minorHAnsi" w:cstheme="minorHAnsi"/>
        </w:rPr>
        <w:t xml:space="preserve">. </w:t>
      </w:r>
    </w:p>
    <w:p w14:paraId="74138CC0" w14:textId="20CF9603" w:rsidR="00433CD8" w:rsidRDefault="00653191" w:rsidP="0016182B">
      <w:pPr>
        <w:rPr>
          <w:rFonts w:asciiTheme="minorHAnsi" w:hAnsiTheme="minorHAnsi" w:cstheme="minorHAnsi"/>
        </w:rPr>
      </w:pPr>
      <w:r w:rsidRPr="009B127D">
        <w:rPr>
          <w:rFonts w:asciiTheme="minorHAnsi" w:hAnsiTheme="minorHAnsi" w:cstheme="minorHAnsi"/>
        </w:rPr>
        <w:t xml:space="preserve">The controlling and mitigating factors </w:t>
      </w:r>
      <w:r w:rsidR="002B18C2">
        <w:rPr>
          <w:rFonts w:asciiTheme="minorHAnsi" w:hAnsiTheme="minorHAnsi" w:cstheme="minorHAnsi"/>
        </w:rPr>
        <w:t xml:space="preserve">such as isolations, competence and training </w:t>
      </w:r>
      <w:r w:rsidRPr="009B127D">
        <w:rPr>
          <w:rFonts w:asciiTheme="minorHAnsi" w:hAnsiTheme="minorHAnsi" w:cstheme="minorHAnsi"/>
        </w:rPr>
        <w:t>reduce the overall score to 10</w:t>
      </w:r>
      <w:r w:rsidR="00046956">
        <w:rPr>
          <w:rFonts w:asciiTheme="minorHAnsi" w:hAnsiTheme="minorHAnsi" w:cstheme="minorHAnsi"/>
        </w:rPr>
        <w:t>.</w:t>
      </w:r>
      <w:r w:rsidRPr="009B127D">
        <w:rPr>
          <w:rFonts w:asciiTheme="minorHAnsi" w:hAnsiTheme="minorHAnsi" w:cstheme="minorHAnsi"/>
        </w:rPr>
        <w:t xml:space="preserve"> </w:t>
      </w:r>
      <w:r w:rsidR="00046956">
        <w:rPr>
          <w:rFonts w:asciiTheme="minorHAnsi" w:hAnsiTheme="minorHAnsi" w:cstheme="minorHAnsi"/>
        </w:rPr>
        <w:t>T</w:t>
      </w:r>
      <w:r w:rsidRPr="009B127D">
        <w:rPr>
          <w:rFonts w:asciiTheme="minorHAnsi" w:hAnsiTheme="minorHAnsi" w:cstheme="minorHAnsi"/>
        </w:rPr>
        <w:t xml:space="preserve">he likelihood of an incident </w:t>
      </w:r>
      <w:r w:rsidR="00046956">
        <w:rPr>
          <w:rFonts w:asciiTheme="minorHAnsi" w:hAnsiTheme="minorHAnsi" w:cstheme="minorHAnsi"/>
        </w:rPr>
        <w:t xml:space="preserve">reduces </w:t>
      </w:r>
      <w:r w:rsidR="007F7152" w:rsidRPr="009B127D">
        <w:rPr>
          <w:rFonts w:asciiTheme="minorHAnsi" w:hAnsiTheme="minorHAnsi" w:cstheme="minorHAnsi"/>
        </w:rPr>
        <w:t>to</w:t>
      </w:r>
      <w:r w:rsidRPr="009B127D">
        <w:rPr>
          <w:rFonts w:asciiTheme="minorHAnsi" w:hAnsiTheme="minorHAnsi" w:cstheme="minorHAnsi"/>
        </w:rPr>
        <w:t xml:space="preserve"> remote (2</w:t>
      </w:r>
      <w:r w:rsidR="008E40CD" w:rsidRPr="009B127D">
        <w:rPr>
          <w:rFonts w:asciiTheme="minorHAnsi" w:hAnsiTheme="minorHAnsi" w:cstheme="minorHAnsi"/>
        </w:rPr>
        <w:t>),</w:t>
      </w:r>
      <w:r w:rsidRPr="009B127D">
        <w:rPr>
          <w:rFonts w:asciiTheme="minorHAnsi" w:hAnsiTheme="minorHAnsi" w:cstheme="minorHAnsi"/>
        </w:rPr>
        <w:t xml:space="preserve"> but the severity should the likelihood realise, </w:t>
      </w:r>
      <w:r w:rsidR="00E70E83" w:rsidRPr="009B127D">
        <w:rPr>
          <w:rFonts w:asciiTheme="minorHAnsi" w:hAnsiTheme="minorHAnsi" w:cstheme="minorHAnsi"/>
        </w:rPr>
        <w:t>remain</w:t>
      </w:r>
      <w:r w:rsidRPr="009B127D">
        <w:rPr>
          <w:rFonts w:asciiTheme="minorHAnsi" w:hAnsiTheme="minorHAnsi" w:cstheme="minorHAnsi"/>
        </w:rPr>
        <w:t xml:space="preserve"> as a fatality (5).</w:t>
      </w:r>
    </w:p>
    <w:p w14:paraId="43B03F91" w14:textId="17A1EB7F" w:rsidR="008D78A5" w:rsidRDefault="008D78A5" w:rsidP="008D78A5">
      <w:pPr>
        <w:rPr>
          <w:rFonts w:asciiTheme="minorHAnsi" w:hAnsiTheme="minorHAnsi" w:cstheme="minorHAnsi"/>
        </w:rPr>
      </w:pPr>
      <w:r>
        <w:rPr>
          <w:rFonts w:asciiTheme="minorHAnsi" w:hAnsiTheme="minorHAnsi" w:cstheme="minorHAnsi"/>
        </w:rPr>
        <w:t xml:space="preserve">A key learning from </w:t>
      </w:r>
      <w:r w:rsidR="00070E72">
        <w:rPr>
          <w:rFonts w:asciiTheme="minorHAnsi" w:hAnsiTheme="minorHAnsi" w:cstheme="minorHAnsi"/>
        </w:rPr>
        <w:t>conducting</w:t>
      </w:r>
      <w:r>
        <w:rPr>
          <w:rFonts w:asciiTheme="minorHAnsi" w:hAnsiTheme="minorHAnsi" w:cstheme="minorHAnsi"/>
        </w:rPr>
        <w:t xml:space="preserve"> risk assessments is the danger of complacency when implementing risk reduction measures not to introduce new risks. Experience would suggest that these new risks are typically not risk assessed and therefore not controlled. </w:t>
      </w:r>
    </w:p>
    <w:p w14:paraId="038937ED" w14:textId="270A068E" w:rsidR="007F7152" w:rsidRPr="009B127D" w:rsidRDefault="007F7152" w:rsidP="0016182B">
      <w:pPr>
        <w:rPr>
          <w:rFonts w:asciiTheme="minorHAnsi" w:hAnsiTheme="minorHAnsi" w:cstheme="minorHAnsi"/>
        </w:rPr>
      </w:pPr>
      <w:r w:rsidRPr="009B127D">
        <w:rPr>
          <w:rFonts w:asciiTheme="minorHAnsi" w:hAnsiTheme="minorHAnsi" w:cstheme="minorHAnsi"/>
        </w:rPr>
        <w:t xml:space="preserve">The </w:t>
      </w:r>
      <w:r w:rsidR="009B281A" w:rsidRPr="009B127D">
        <w:rPr>
          <w:rFonts w:asciiTheme="minorHAnsi" w:hAnsiTheme="minorHAnsi" w:cstheme="minorHAnsi"/>
        </w:rPr>
        <w:t xml:space="preserve">best </w:t>
      </w:r>
      <w:r w:rsidRPr="009B127D">
        <w:rPr>
          <w:rFonts w:asciiTheme="minorHAnsi" w:hAnsiTheme="minorHAnsi" w:cstheme="minorHAnsi"/>
        </w:rPr>
        <w:t>procure</w:t>
      </w:r>
      <w:r w:rsidR="009B281A" w:rsidRPr="009B127D">
        <w:rPr>
          <w:rFonts w:asciiTheme="minorHAnsi" w:hAnsiTheme="minorHAnsi" w:cstheme="minorHAnsi"/>
        </w:rPr>
        <w:t xml:space="preserve">ment route for UWTSD in completing this task </w:t>
      </w:r>
      <w:r w:rsidR="00981809" w:rsidRPr="009B127D">
        <w:rPr>
          <w:rFonts w:asciiTheme="minorHAnsi" w:hAnsiTheme="minorHAnsi" w:cstheme="minorHAnsi"/>
        </w:rPr>
        <w:t xml:space="preserve">is </w:t>
      </w:r>
      <w:r w:rsidR="00335148">
        <w:rPr>
          <w:rFonts w:asciiTheme="minorHAnsi" w:hAnsiTheme="minorHAnsi" w:cstheme="minorHAnsi"/>
        </w:rPr>
        <w:t xml:space="preserve">the construction </w:t>
      </w:r>
      <w:r w:rsidR="00C17C43">
        <w:rPr>
          <w:rFonts w:asciiTheme="minorHAnsi" w:hAnsiTheme="minorHAnsi" w:cstheme="minorHAnsi"/>
        </w:rPr>
        <w:t>management</w:t>
      </w:r>
      <w:r w:rsidR="00966966" w:rsidRPr="009B127D">
        <w:rPr>
          <w:rFonts w:asciiTheme="minorHAnsi" w:hAnsiTheme="minorHAnsi" w:cstheme="minorHAnsi"/>
        </w:rPr>
        <w:t xml:space="preserve">, </w:t>
      </w:r>
      <w:r w:rsidR="00981809" w:rsidRPr="009B127D">
        <w:rPr>
          <w:rFonts w:asciiTheme="minorHAnsi" w:hAnsiTheme="minorHAnsi" w:cstheme="minorHAnsi"/>
        </w:rPr>
        <w:t>NEC4 Facilities management short contract.</w:t>
      </w:r>
    </w:p>
    <w:p w14:paraId="5121A584" w14:textId="6098DF54" w:rsidR="001E2821" w:rsidRDefault="00811616" w:rsidP="0016182B">
      <w:pPr>
        <w:rPr>
          <w:rFonts w:asciiTheme="minorHAnsi" w:hAnsiTheme="minorHAnsi" w:cstheme="minorHAnsi"/>
        </w:rPr>
      </w:pPr>
      <w:r w:rsidRPr="009B127D">
        <w:rPr>
          <w:rFonts w:asciiTheme="minorHAnsi" w:hAnsiTheme="minorHAnsi" w:cstheme="minorHAnsi"/>
        </w:rPr>
        <w:t xml:space="preserve">Based on </w:t>
      </w:r>
      <w:r>
        <w:rPr>
          <w:rFonts w:asciiTheme="minorHAnsi" w:hAnsiTheme="minorHAnsi" w:cstheme="minorHAnsi"/>
        </w:rPr>
        <w:t>Latham</w:t>
      </w:r>
      <w:r w:rsidR="00BD0F77">
        <w:rPr>
          <w:rFonts w:asciiTheme="minorHAnsi" w:hAnsiTheme="minorHAnsi" w:cstheme="minorHAnsi"/>
        </w:rPr>
        <w:t>’</w:t>
      </w:r>
      <w:r>
        <w:rPr>
          <w:rFonts w:asciiTheme="minorHAnsi" w:hAnsiTheme="minorHAnsi" w:cstheme="minorHAnsi"/>
        </w:rPr>
        <w:t>s</w:t>
      </w:r>
      <w:r w:rsidR="0083687A">
        <w:rPr>
          <w:rFonts w:asciiTheme="minorHAnsi" w:hAnsiTheme="minorHAnsi" w:cstheme="minorHAnsi"/>
        </w:rPr>
        <w:t xml:space="preserve"> procurement route selection;</w:t>
      </w:r>
      <w:r>
        <w:rPr>
          <w:rFonts w:asciiTheme="minorHAnsi" w:hAnsiTheme="minorHAnsi" w:cstheme="minorHAnsi"/>
        </w:rPr>
        <w:t xml:space="preserve"> the score from Skidmore and Marsden’s procurement route matrix </w:t>
      </w:r>
      <w:r w:rsidRPr="009B127D">
        <w:rPr>
          <w:rFonts w:asciiTheme="minorHAnsi" w:hAnsiTheme="minorHAnsi" w:cstheme="minorHAnsi"/>
        </w:rPr>
        <w:t xml:space="preserve">and the simplistic nature of the task involved in changing existing lighting to LED, </w:t>
      </w:r>
      <w:r w:rsidR="0083687A">
        <w:rPr>
          <w:rFonts w:asciiTheme="minorHAnsi" w:hAnsiTheme="minorHAnsi" w:cstheme="minorHAnsi"/>
        </w:rPr>
        <w:t>the</w:t>
      </w:r>
      <w:r w:rsidRPr="009B127D">
        <w:rPr>
          <w:rFonts w:asciiTheme="minorHAnsi" w:hAnsiTheme="minorHAnsi" w:cstheme="minorHAnsi"/>
        </w:rPr>
        <w:t xml:space="preserve"> </w:t>
      </w:r>
      <w:r>
        <w:rPr>
          <w:rFonts w:asciiTheme="minorHAnsi" w:hAnsiTheme="minorHAnsi" w:cstheme="minorHAnsi"/>
        </w:rPr>
        <w:t>construction management</w:t>
      </w:r>
      <w:r w:rsidRPr="009B127D">
        <w:rPr>
          <w:rFonts w:asciiTheme="minorHAnsi" w:hAnsiTheme="minorHAnsi" w:cstheme="minorHAnsi"/>
        </w:rPr>
        <w:t xml:space="preserve"> procurement route </w:t>
      </w:r>
      <w:r w:rsidR="0083687A">
        <w:rPr>
          <w:rFonts w:asciiTheme="minorHAnsi" w:hAnsiTheme="minorHAnsi" w:cstheme="minorHAnsi"/>
        </w:rPr>
        <w:t>is the best option for co</w:t>
      </w:r>
      <w:r w:rsidR="006F7555">
        <w:rPr>
          <w:rFonts w:asciiTheme="minorHAnsi" w:hAnsiTheme="minorHAnsi" w:cstheme="minorHAnsi"/>
        </w:rPr>
        <w:t>ntrolling</w:t>
      </w:r>
      <w:r w:rsidRPr="009B127D">
        <w:rPr>
          <w:rFonts w:asciiTheme="minorHAnsi" w:hAnsiTheme="minorHAnsi" w:cstheme="minorHAnsi"/>
        </w:rPr>
        <w:t xml:space="preserve"> time and quality aspects of the project</w:t>
      </w:r>
      <w:r w:rsidR="006F7555">
        <w:rPr>
          <w:rFonts w:asciiTheme="minorHAnsi" w:hAnsiTheme="minorHAnsi" w:cstheme="minorHAnsi"/>
        </w:rPr>
        <w:t xml:space="preserve">. </w:t>
      </w:r>
    </w:p>
    <w:p w14:paraId="04695AE8" w14:textId="55121319" w:rsidR="00966966" w:rsidRDefault="00966966" w:rsidP="00966966">
      <w:pPr>
        <w:spacing w:after="0" w:line="240" w:lineRule="auto"/>
        <w:rPr>
          <w:rFonts w:asciiTheme="minorHAnsi" w:hAnsiTheme="minorHAnsi" w:cstheme="minorHAnsi"/>
        </w:rPr>
      </w:pPr>
      <w:r w:rsidRPr="009B127D">
        <w:rPr>
          <w:rFonts w:asciiTheme="minorHAnsi" w:hAnsiTheme="minorHAnsi" w:cstheme="minorHAnsi"/>
        </w:rPr>
        <w:lastRenderedPageBreak/>
        <w:t xml:space="preserve">The NEC 4: Facilities management short contract selected due to the simplicity of the NEC4 </w:t>
      </w:r>
      <w:r w:rsidR="0040166E" w:rsidRPr="009B127D">
        <w:rPr>
          <w:rFonts w:asciiTheme="minorHAnsi" w:hAnsiTheme="minorHAnsi" w:cstheme="minorHAnsi"/>
        </w:rPr>
        <w:t>contracts and that t</w:t>
      </w:r>
      <w:r w:rsidRPr="009B127D">
        <w:rPr>
          <w:rFonts w:asciiTheme="minorHAnsi" w:hAnsiTheme="minorHAnsi" w:cstheme="minorHAnsi"/>
        </w:rPr>
        <w:t xml:space="preserve">he short contract is aimed at the </w:t>
      </w:r>
      <w:r w:rsidR="009C32BE" w:rsidRPr="009B127D">
        <w:rPr>
          <w:rFonts w:asciiTheme="minorHAnsi" w:hAnsiTheme="minorHAnsi" w:cstheme="minorHAnsi"/>
        </w:rPr>
        <w:t>straightforward</w:t>
      </w:r>
      <w:r w:rsidRPr="009B127D">
        <w:rPr>
          <w:rFonts w:asciiTheme="minorHAnsi" w:hAnsiTheme="minorHAnsi" w:cstheme="minorHAnsi"/>
        </w:rPr>
        <w:t xml:space="preserve">, </w:t>
      </w:r>
      <w:r w:rsidR="00D40D92" w:rsidRPr="009B127D">
        <w:rPr>
          <w:rFonts w:asciiTheme="minorHAnsi" w:hAnsiTheme="minorHAnsi" w:cstheme="minorHAnsi"/>
        </w:rPr>
        <w:t>minimal risk</w:t>
      </w:r>
      <w:r w:rsidRPr="009B127D">
        <w:rPr>
          <w:rFonts w:asciiTheme="minorHAnsi" w:hAnsiTheme="minorHAnsi" w:cstheme="minorHAnsi"/>
        </w:rPr>
        <w:t xml:space="preserve"> services that do not require detailed management</w:t>
      </w:r>
      <w:r w:rsidR="0040166E" w:rsidRPr="009B127D">
        <w:rPr>
          <w:rFonts w:asciiTheme="minorHAnsi" w:hAnsiTheme="minorHAnsi" w:cstheme="minorHAnsi"/>
        </w:rPr>
        <w:t xml:space="preserve"> </w:t>
      </w:r>
      <w:r w:rsidR="009B558E">
        <w:rPr>
          <w:rFonts w:asciiTheme="minorHAnsi" w:hAnsiTheme="minorHAnsi" w:cstheme="minorHAnsi"/>
        </w:rPr>
        <w:t xml:space="preserve">which </w:t>
      </w:r>
      <w:r w:rsidR="007062C1">
        <w:rPr>
          <w:rFonts w:asciiTheme="minorHAnsi" w:hAnsiTheme="minorHAnsi" w:cstheme="minorHAnsi"/>
        </w:rPr>
        <w:t xml:space="preserve">the selected </w:t>
      </w:r>
      <w:r w:rsidR="0040166E" w:rsidRPr="009B127D">
        <w:rPr>
          <w:rFonts w:asciiTheme="minorHAnsi" w:hAnsiTheme="minorHAnsi" w:cstheme="minorHAnsi"/>
        </w:rPr>
        <w:t>energy improvement activity is.</w:t>
      </w:r>
    </w:p>
    <w:p w14:paraId="021F6701" w14:textId="6CC18569" w:rsidR="00927025" w:rsidRDefault="00927025">
      <w:pPr>
        <w:rPr>
          <w:rFonts w:asciiTheme="minorHAnsi" w:hAnsiTheme="minorHAnsi" w:cstheme="minorHAnsi"/>
        </w:rPr>
      </w:pPr>
      <w:r>
        <w:rPr>
          <w:rFonts w:asciiTheme="minorHAnsi" w:hAnsiTheme="minorHAnsi" w:cstheme="minorHAnsi"/>
        </w:rPr>
        <w:br w:type="page"/>
      </w:r>
    </w:p>
    <w:p w14:paraId="519527E0" w14:textId="60D026DF" w:rsidR="00591B87" w:rsidRPr="009B127D" w:rsidRDefault="00C82531" w:rsidP="00951E82">
      <w:pPr>
        <w:pStyle w:val="Heading1"/>
        <w:numPr>
          <w:ilvl w:val="0"/>
          <w:numId w:val="1"/>
        </w:numPr>
        <w:rPr>
          <w:rStyle w:val="Strong"/>
          <w:rFonts w:asciiTheme="minorHAnsi" w:hAnsiTheme="minorHAnsi" w:cstheme="minorHAnsi"/>
          <w:b w:val="0"/>
          <w:bCs w:val="0"/>
        </w:rPr>
      </w:pPr>
      <w:bookmarkStart w:id="13" w:name="_Toc133327805"/>
      <w:r w:rsidRPr="009B127D">
        <w:rPr>
          <w:rStyle w:val="Strong"/>
          <w:rFonts w:asciiTheme="minorHAnsi" w:hAnsiTheme="minorHAnsi" w:cstheme="minorHAnsi"/>
          <w:b w:val="0"/>
          <w:bCs w:val="0"/>
        </w:rPr>
        <w:lastRenderedPageBreak/>
        <w:t>References</w:t>
      </w:r>
      <w:bookmarkEnd w:id="13"/>
    </w:p>
    <w:p w14:paraId="19833C41" w14:textId="44ED2803" w:rsidR="0016182B" w:rsidRDefault="0016182B" w:rsidP="0016182B">
      <w:pPr>
        <w:rPr>
          <w:rFonts w:asciiTheme="minorHAnsi" w:hAnsiTheme="minorHAnsi" w:cstheme="minorHAnsi"/>
        </w:rPr>
      </w:pPr>
    </w:p>
    <w:p w14:paraId="6733F18A" w14:textId="451CAC8A" w:rsidR="000236EA" w:rsidRPr="00885067" w:rsidRDefault="000236EA" w:rsidP="000236EA">
      <w:pPr>
        <w:spacing w:line="276" w:lineRule="auto"/>
        <w:rPr>
          <w:rFonts w:asciiTheme="minorHAnsi" w:hAnsiTheme="minorHAnsi" w:cstheme="minorHAnsi"/>
        </w:rPr>
      </w:pPr>
      <w:r w:rsidRPr="00885067">
        <w:rPr>
          <w:rFonts w:asciiTheme="minorHAnsi" w:hAnsiTheme="minorHAnsi" w:cstheme="minorHAnsi"/>
        </w:rPr>
        <w:t>Beb (2022) JCT Contracts explained. Available at:</w:t>
      </w:r>
      <w:r w:rsidR="008D78A5" w:rsidRPr="00885067">
        <w:rPr>
          <w:rFonts w:asciiTheme="minorHAnsi" w:hAnsiTheme="minorHAnsi" w:cstheme="minorHAnsi"/>
        </w:rPr>
        <w:t xml:space="preserve"> </w:t>
      </w:r>
      <w:hyperlink r:id="rId34" w:history="1">
        <w:r w:rsidRPr="00885067">
          <w:rPr>
            <w:rStyle w:val="Hyperlink"/>
            <w:rFonts w:asciiTheme="minorHAnsi" w:hAnsiTheme="minorHAnsi" w:cstheme="minorHAnsi"/>
          </w:rPr>
          <w:t>The Fundamentals of JCT Contracts | BEB Contract &amp; Legal Services (bebconsultancy.co.uk)</w:t>
        </w:r>
      </w:hyperlink>
      <w:r w:rsidRPr="00885067">
        <w:rPr>
          <w:rFonts w:asciiTheme="minorHAnsi" w:hAnsiTheme="minorHAnsi" w:cstheme="minorHAnsi"/>
        </w:rPr>
        <w:t xml:space="preserve"> Accessed 18</w:t>
      </w:r>
      <w:r w:rsidR="00E21BE2" w:rsidRPr="00885067">
        <w:rPr>
          <w:rFonts w:asciiTheme="minorHAnsi" w:hAnsiTheme="minorHAnsi" w:cstheme="minorHAnsi"/>
          <w:vertAlign w:val="superscript"/>
        </w:rPr>
        <w:t>th</w:t>
      </w:r>
      <w:r w:rsidR="00E21BE2" w:rsidRPr="00885067">
        <w:rPr>
          <w:rFonts w:asciiTheme="minorHAnsi" w:hAnsiTheme="minorHAnsi" w:cstheme="minorHAnsi"/>
        </w:rPr>
        <w:t xml:space="preserve"> March</w:t>
      </w:r>
      <w:r w:rsidRPr="00885067">
        <w:rPr>
          <w:rFonts w:asciiTheme="minorHAnsi" w:hAnsiTheme="minorHAnsi" w:cstheme="minorHAnsi"/>
        </w:rPr>
        <w:t xml:space="preserve"> 202</w:t>
      </w:r>
      <w:r w:rsidR="00E21BE2" w:rsidRPr="00885067">
        <w:rPr>
          <w:rFonts w:asciiTheme="minorHAnsi" w:hAnsiTheme="minorHAnsi" w:cstheme="minorHAnsi"/>
        </w:rPr>
        <w:t>3</w:t>
      </w:r>
      <w:r w:rsidR="00535751" w:rsidRPr="00885067">
        <w:rPr>
          <w:rFonts w:asciiTheme="minorHAnsi" w:hAnsiTheme="minorHAnsi" w:cstheme="minorHAnsi"/>
        </w:rPr>
        <w:t>.</w:t>
      </w:r>
    </w:p>
    <w:p w14:paraId="0BD33013" w14:textId="0248724B" w:rsidR="00A32F95" w:rsidRPr="00885067" w:rsidRDefault="00A32F95" w:rsidP="000236EA">
      <w:pPr>
        <w:spacing w:line="276" w:lineRule="auto"/>
        <w:rPr>
          <w:rFonts w:asciiTheme="minorHAnsi" w:hAnsiTheme="minorHAnsi" w:cstheme="minorHAnsi"/>
        </w:rPr>
      </w:pPr>
      <w:r w:rsidRPr="00885067">
        <w:rPr>
          <w:rFonts w:asciiTheme="minorHAnsi" w:hAnsiTheme="minorHAnsi" w:cstheme="minorHAnsi"/>
        </w:rPr>
        <w:t>Callum (2021) NEC contracts. Available at:</w:t>
      </w:r>
      <w:r w:rsidR="00EC5AF9">
        <w:rPr>
          <w:rFonts w:asciiTheme="minorHAnsi" w:hAnsiTheme="minorHAnsi" w:cstheme="minorHAnsi"/>
        </w:rPr>
        <w:t xml:space="preserve"> </w:t>
      </w:r>
      <w:hyperlink r:id="rId35" w:history="1">
        <w:r w:rsidRPr="00885067">
          <w:rPr>
            <w:rStyle w:val="Hyperlink"/>
            <w:rFonts w:asciiTheme="minorHAnsi" w:hAnsiTheme="minorHAnsi" w:cstheme="minorHAnsi"/>
          </w:rPr>
          <w:t>NEC4 Contracts Explained (metroun.co.uk)</w:t>
        </w:r>
      </w:hyperlink>
      <w:r w:rsidRPr="00885067">
        <w:rPr>
          <w:rFonts w:asciiTheme="minorHAnsi" w:hAnsiTheme="minorHAnsi" w:cstheme="minorHAnsi"/>
        </w:rPr>
        <w:t xml:space="preserve"> Accessed: </w:t>
      </w:r>
      <w:r w:rsidR="00EB7766">
        <w:rPr>
          <w:rFonts w:asciiTheme="minorHAnsi" w:hAnsiTheme="minorHAnsi" w:cstheme="minorHAnsi"/>
        </w:rPr>
        <w:t>4</w:t>
      </w:r>
      <w:r w:rsidR="00EB7766" w:rsidRPr="00EB7766">
        <w:rPr>
          <w:rFonts w:asciiTheme="minorHAnsi" w:hAnsiTheme="minorHAnsi" w:cstheme="minorHAnsi"/>
          <w:vertAlign w:val="superscript"/>
        </w:rPr>
        <w:t>th</w:t>
      </w:r>
      <w:r w:rsidR="00EB7766">
        <w:rPr>
          <w:rFonts w:asciiTheme="minorHAnsi" w:hAnsiTheme="minorHAnsi" w:cstheme="minorHAnsi"/>
        </w:rPr>
        <w:t xml:space="preserve"> </w:t>
      </w:r>
      <w:r w:rsidRPr="00885067">
        <w:rPr>
          <w:rFonts w:asciiTheme="minorHAnsi" w:hAnsiTheme="minorHAnsi" w:cstheme="minorHAnsi"/>
        </w:rPr>
        <w:t xml:space="preserve"> March 2023</w:t>
      </w:r>
      <w:r w:rsidR="00535751" w:rsidRPr="00885067">
        <w:rPr>
          <w:rFonts w:asciiTheme="minorHAnsi" w:hAnsiTheme="minorHAnsi" w:cstheme="minorHAnsi"/>
        </w:rPr>
        <w:t>.</w:t>
      </w:r>
    </w:p>
    <w:p w14:paraId="5924CEC9" w14:textId="128B9B72" w:rsidR="00066DDF" w:rsidRPr="00885067" w:rsidRDefault="00066DDF" w:rsidP="0016182B">
      <w:pPr>
        <w:rPr>
          <w:rFonts w:asciiTheme="minorHAnsi" w:hAnsiTheme="minorHAnsi" w:cstheme="minorHAnsi"/>
        </w:rPr>
      </w:pPr>
      <w:r w:rsidRPr="00885067">
        <w:rPr>
          <w:rFonts w:asciiTheme="minorHAnsi" w:hAnsiTheme="minorHAnsi" w:cstheme="minorHAnsi"/>
        </w:rPr>
        <w:t xml:space="preserve">Forsey, C (2022) How to do a SWOT analysis. Available at: </w:t>
      </w:r>
      <w:hyperlink r:id="rId36" w:history="1">
        <w:r w:rsidR="006F11A3" w:rsidRPr="00885067">
          <w:rPr>
            <w:rStyle w:val="Hyperlink"/>
            <w:rFonts w:asciiTheme="minorHAnsi" w:hAnsiTheme="minorHAnsi" w:cstheme="minorHAnsi"/>
          </w:rPr>
          <w:t>How to Do a SWOT Analysis [With Template &amp; Examples] (hubspot.com)</w:t>
        </w:r>
      </w:hyperlink>
      <w:r w:rsidR="006F11A3" w:rsidRPr="00885067">
        <w:rPr>
          <w:rFonts w:asciiTheme="minorHAnsi" w:hAnsiTheme="minorHAnsi" w:cstheme="minorHAnsi"/>
        </w:rPr>
        <w:t xml:space="preserve"> Accessed 13</w:t>
      </w:r>
      <w:r w:rsidR="00535751" w:rsidRPr="00885067">
        <w:rPr>
          <w:rFonts w:asciiTheme="minorHAnsi" w:hAnsiTheme="minorHAnsi" w:cstheme="minorHAnsi"/>
          <w:vertAlign w:val="superscript"/>
        </w:rPr>
        <w:t>th</w:t>
      </w:r>
      <w:r w:rsidR="00535751" w:rsidRPr="00885067">
        <w:rPr>
          <w:rFonts w:asciiTheme="minorHAnsi" w:hAnsiTheme="minorHAnsi" w:cstheme="minorHAnsi"/>
        </w:rPr>
        <w:t xml:space="preserve"> February </w:t>
      </w:r>
      <w:r w:rsidR="006F11A3" w:rsidRPr="00885067">
        <w:rPr>
          <w:rFonts w:asciiTheme="minorHAnsi" w:hAnsiTheme="minorHAnsi" w:cstheme="minorHAnsi"/>
        </w:rPr>
        <w:t>2023</w:t>
      </w:r>
      <w:r w:rsidR="00535751" w:rsidRPr="00885067">
        <w:rPr>
          <w:rFonts w:asciiTheme="minorHAnsi" w:hAnsiTheme="minorHAnsi" w:cstheme="minorHAnsi"/>
        </w:rPr>
        <w:t>.</w:t>
      </w:r>
    </w:p>
    <w:p w14:paraId="1F660AF1" w14:textId="40B25BB6" w:rsidR="008476AE" w:rsidRPr="00885067" w:rsidRDefault="008476AE" w:rsidP="0016182B">
      <w:pPr>
        <w:rPr>
          <w:rFonts w:asciiTheme="minorHAnsi" w:hAnsiTheme="minorHAnsi" w:cstheme="minorHAnsi"/>
        </w:rPr>
      </w:pPr>
      <w:r w:rsidRPr="00885067">
        <w:rPr>
          <w:rFonts w:asciiTheme="minorHAnsi" w:hAnsiTheme="minorHAnsi" w:cstheme="minorHAnsi"/>
        </w:rPr>
        <w:t>Hamilton, L</w:t>
      </w:r>
      <w:r w:rsidR="0091249C" w:rsidRPr="00885067">
        <w:rPr>
          <w:rFonts w:asciiTheme="minorHAnsi" w:hAnsiTheme="minorHAnsi" w:cstheme="minorHAnsi"/>
        </w:rPr>
        <w:t xml:space="preserve">; Webster, </w:t>
      </w:r>
      <w:r w:rsidR="005E1DC0">
        <w:rPr>
          <w:rFonts w:asciiTheme="minorHAnsi" w:hAnsiTheme="minorHAnsi" w:cstheme="minorHAnsi"/>
        </w:rPr>
        <w:t>P</w:t>
      </w:r>
      <w:r w:rsidR="0091249C" w:rsidRPr="00885067">
        <w:rPr>
          <w:rFonts w:asciiTheme="minorHAnsi" w:hAnsiTheme="minorHAnsi" w:cstheme="minorHAnsi"/>
        </w:rPr>
        <w:t xml:space="preserve"> (2018) The international business environment </w:t>
      </w:r>
      <w:r w:rsidR="00EB7766">
        <w:rPr>
          <w:rFonts w:asciiTheme="minorHAnsi" w:hAnsiTheme="minorHAnsi" w:cstheme="minorHAnsi"/>
        </w:rPr>
        <w:t>fourth</w:t>
      </w:r>
      <w:r w:rsidR="0091249C" w:rsidRPr="00885067">
        <w:rPr>
          <w:rFonts w:asciiTheme="minorHAnsi" w:hAnsiTheme="minorHAnsi" w:cstheme="minorHAnsi"/>
        </w:rPr>
        <w:t xml:space="preserve"> edition</w:t>
      </w:r>
      <w:r w:rsidR="00783CB6" w:rsidRPr="00885067">
        <w:rPr>
          <w:rFonts w:asciiTheme="minorHAnsi" w:hAnsiTheme="minorHAnsi" w:cstheme="minorHAnsi"/>
        </w:rPr>
        <w:t xml:space="preserve">. </w:t>
      </w:r>
      <w:r w:rsidR="003A1234" w:rsidRPr="00885067">
        <w:rPr>
          <w:rFonts w:asciiTheme="minorHAnsi" w:hAnsiTheme="minorHAnsi" w:cstheme="minorHAnsi"/>
        </w:rPr>
        <w:t>Published</w:t>
      </w:r>
      <w:r w:rsidR="00337B3D" w:rsidRPr="00885067">
        <w:rPr>
          <w:rFonts w:asciiTheme="minorHAnsi" w:hAnsiTheme="minorHAnsi" w:cstheme="minorHAnsi"/>
        </w:rPr>
        <w:t xml:space="preserve"> by </w:t>
      </w:r>
      <w:r w:rsidR="00783CB6" w:rsidRPr="00885067">
        <w:rPr>
          <w:rFonts w:asciiTheme="minorHAnsi" w:hAnsiTheme="minorHAnsi" w:cstheme="minorHAnsi"/>
        </w:rPr>
        <w:t>Oxford University press</w:t>
      </w:r>
      <w:r w:rsidR="00337B3D" w:rsidRPr="00885067">
        <w:rPr>
          <w:rFonts w:asciiTheme="minorHAnsi" w:hAnsiTheme="minorHAnsi" w:cstheme="minorHAnsi"/>
        </w:rPr>
        <w:t>, New York. ISBN</w:t>
      </w:r>
      <w:r w:rsidR="005B70A9" w:rsidRPr="00885067">
        <w:rPr>
          <w:rFonts w:asciiTheme="minorHAnsi" w:hAnsiTheme="minorHAnsi" w:cstheme="minorHAnsi"/>
        </w:rPr>
        <w:t xml:space="preserve"> 978-0-19-252644-1</w:t>
      </w:r>
      <w:r w:rsidR="00791E60" w:rsidRPr="00885067">
        <w:rPr>
          <w:rFonts w:asciiTheme="minorHAnsi" w:hAnsiTheme="minorHAnsi" w:cstheme="minorHAnsi"/>
        </w:rPr>
        <w:t xml:space="preserve"> Pages 130-133</w:t>
      </w:r>
      <w:r w:rsidR="006C48F6">
        <w:rPr>
          <w:rFonts w:asciiTheme="minorHAnsi" w:hAnsiTheme="minorHAnsi" w:cstheme="minorHAnsi"/>
        </w:rPr>
        <w:t>.</w:t>
      </w:r>
    </w:p>
    <w:p w14:paraId="532E072A" w14:textId="4AA39444" w:rsidR="00E71090" w:rsidRPr="00885067" w:rsidRDefault="00E71090" w:rsidP="00E71090">
      <w:pPr>
        <w:rPr>
          <w:rFonts w:asciiTheme="minorHAnsi" w:hAnsiTheme="minorHAnsi" w:cstheme="minorHAnsi"/>
        </w:rPr>
      </w:pPr>
      <w:r w:rsidRPr="00885067">
        <w:rPr>
          <w:rFonts w:asciiTheme="minorHAnsi" w:hAnsiTheme="minorHAnsi" w:cstheme="minorHAnsi"/>
        </w:rPr>
        <w:t xml:space="preserve">Hopfe, C &amp; Mcleod, R (2015) The Passivhaus Designers Manual </w:t>
      </w:r>
      <w:r w:rsidR="0095308D">
        <w:rPr>
          <w:rFonts w:asciiTheme="minorHAnsi" w:hAnsiTheme="minorHAnsi" w:cstheme="minorHAnsi"/>
        </w:rPr>
        <w:t>first</w:t>
      </w:r>
      <w:r w:rsidRPr="00885067">
        <w:rPr>
          <w:rFonts w:asciiTheme="minorHAnsi" w:hAnsiTheme="minorHAnsi" w:cstheme="minorHAnsi"/>
        </w:rPr>
        <w:t xml:space="preserve"> Edition; London</w:t>
      </w:r>
      <w:r w:rsidR="00791E60" w:rsidRPr="00885067">
        <w:rPr>
          <w:rFonts w:asciiTheme="minorHAnsi" w:hAnsiTheme="minorHAnsi" w:cstheme="minorHAnsi"/>
        </w:rPr>
        <w:t>.</w:t>
      </w:r>
      <w:r w:rsidRPr="00885067">
        <w:rPr>
          <w:rFonts w:asciiTheme="minorHAnsi" w:hAnsiTheme="minorHAnsi" w:cstheme="minorHAnsi"/>
        </w:rPr>
        <w:t xml:space="preserve"> Pages 52-55</w:t>
      </w:r>
      <w:r w:rsidR="006C48F6">
        <w:rPr>
          <w:rFonts w:asciiTheme="minorHAnsi" w:hAnsiTheme="minorHAnsi" w:cstheme="minorHAnsi"/>
        </w:rPr>
        <w:t>.</w:t>
      </w:r>
    </w:p>
    <w:p w14:paraId="6AE649F5" w14:textId="4CFF1F2E" w:rsidR="00705312" w:rsidRPr="00885067" w:rsidRDefault="00705312" w:rsidP="0016182B">
      <w:pPr>
        <w:rPr>
          <w:rFonts w:asciiTheme="minorHAnsi" w:hAnsiTheme="minorHAnsi" w:cstheme="minorHAnsi"/>
        </w:rPr>
      </w:pPr>
      <w:r w:rsidRPr="00885067">
        <w:rPr>
          <w:rFonts w:asciiTheme="minorHAnsi" w:hAnsiTheme="minorHAnsi" w:cstheme="minorHAnsi"/>
        </w:rPr>
        <w:t xml:space="preserve">HSE (2023) </w:t>
      </w:r>
      <w:r w:rsidR="00F90724" w:rsidRPr="00885067">
        <w:rPr>
          <w:rFonts w:asciiTheme="minorHAnsi" w:hAnsiTheme="minorHAnsi" w:cstheme="minorHAnsi"/>
        </w:rPr>
        <w:t xml:space="preserve">Managing Risks and Risk Assessment at work. Available at: </w:t>
      </w:r>
      <w:hyperlink r:id="rId37" w:history="1">
        <w:r w:rsidR="00F90724" w:rsidRPr="00885067">
          <w:rPr>
            <w:rStyle w:val="Hyperlink"/>
            <w:rFonts w:asciiTheme="minorHAnsi" w:hAnsiTheme="minorHAnsi" w:cstheme="minorHAnsi"/>
          </w:rPr>
          <w:t>Risk assessment: Template and examples - HSE</w:t>
        </w:r>
      </w:hyperlink>
      <w:r w:rsidR="003B392C" w:rsidRPr="00885067">
        <w:rPr>
          <w:rFonts w:asciiTheme="minorHAnsi" w:hAnsiTheme="minorHAnsi" w:cstheme="minorHAnsi"/>
        </w:rPr>
        <w:t xml:space="preserve"> Accessed </w:t>
      </w:r>
      <w:r w:rsidR="00535751" w:rsidRPr="00885067">
        <w:rPr>
          <w:rFonts w:asciiTheme="minorHAnsi" w:hAnsiTheme="minorHAnsi" w:cstheme="minorHAnsi"/>
        </w:rPr>
        <w:t>13</w:t>
      </w:r>
      <w:r w:rsidR="00535751" w:rsidRPr="00885067">
        <w:rPr>
          <w:rFonts w:asciiTheme="minorHAnsi" w:hAnsiTheme="minorHAnsi" w:cstheme="minorHAnsi"/>
          <w:vertAlign w:val="superscript"/>
        </w:rPr>
        <w:t>th</w:t>
      </w:r>
      <w:r w:rsidR="00535751" w:rsidRPr="00885067">
        <w:rPr>
          <w:rFonts w:asciiTheme="minorHAnsi" w:hAnsiTheme="minorHAnsi" w:cstheme="minorHAnsi"/>
        </w:rPr>
        <w:t xml:space="preserve"> February 2023.</w:t>
      </w:r>
    </w:p>
    <w:p w14:paraId="1F205847" w14:textId="35521584" w:rsidR="009F3204" w:rsidRPr="00885067" w:rsidRDefault="00375FF5">
      <w:pPr>
        <w:rPr>
          <w:rFonts w:asciiTheme="minorHAnsi" w:hAnsiTheme="minorHAnsi" w:cstheme="minorHAnsi"/>
        </w:rPr>
      </w:pPr>
      <w:r w:rsidRPr="00885067">
        <w:rPr>
          <w:rFonts w:asciiTheme="minorHAnsi" w:hAnsiTheme="minorHAnsi" w:cstheme="minorHAnsi"/>
        </w:rPr>
        <w:t xml:space="preserve">Kelly, M (2020) What is risk reporting. Available at: </w:t>
      </w:r>
      <w:hyperlink r:id="rId38" w:anchor=":~:text=What%20is%20a%20Risk%20Report,they%27re%20not%20monitored%20carefully." w:history="1">
        <w:r w:rsidRPr="00885067">
          <w:rPr>
            <w:rStyle w:val="Hyperlink"/>
            <w:rFonts w:asciiTheme="minorHAnsi" w:hAnsiTheme="minorHAnsi" w:cstheme="minorHAnsi"/>
          </w:rPr>
          <w:t>What Is Risk Reporting? How to Create an Effective Report — GAN Integrity blog</w:t>
        </w:r>
      </w:hyperlink>
      <w:r w:rsidRPr="00885067">
        <w:rPr>
          <w:rFonts w:asciiTheme="minorHAnsi" w:hAnsiTheme="minorHAnsi" w:cstheme="minorHAnsi"/>
        </w:rPr>
        <w:t xml:space="preserve"> Accessed </w:t>
      </w:r>
      <w:r w:rsidR="00535751" w:rsidRPr="00885067">
        <w:rPr>
          <w:rFonts w:asciiTheme="minorHAnsi" w:hAnsiTheme="minorHAnsi" w:cstheme="minorHAnsi"/>
        </w:rPr>
        <w:t>15</w:t>
      </w:r>
      <w:r w:rsidR="00535751" w:rsidRPr="00885067">
        <w:rPr>
          <w:rFonts w:asciiTheme="minorHAnsi" w:hAnsiTheme="minorHAnsi" w:cstheme="minorHAnsi"/>
          <w:vertAlign w:val="superscript"/>
        </w:rPr>
        <w:t>th</w:t>
      </w:r>
      <w:r w:rsidR="00535751" w:rsidRPr="00885067">
        <w:rPr>
          <w:rFonts w:asciiTheme="minorHAnsi" w:hAnsiTheme="minorHAnsi" w:cstheme="minorHAnsi"/>
        </w:rPr>
        <w:t xml:space="preserve"> February 2023.</w:t>
      </w:r>
    </w:p>
    <w:p w14:paraId="2B861307" w14:textId="0A45382F" w:rsidR="00C13113" w:rsidRPr="00885067" w:rsidRDefault="009F3204">
      <w:pPr>
        <w:rPr>
          <w:rFonts w:asciiTheme="minorHAnsi" w:hAnsiTheme="minorHAnsi" w:cstheme="minorHAnsi"/>
        </w:rPr>
      </w:pPr>
      <w:r w:rsidRPr="00885067">
        <w:rPr>
          <w:rFonts w:asciiTheme="minorHAnsi" w:hAnsiTheme="minorHAnsi" w:cstheme="minorHAnsi"/>
        </w:rPr>
        <w:t xml:space="preserve">Oxford English Dictionary (2023) Definition of Risk. Available at: </w:t>
      </w:r>
      <w:hyperlink r:id="rId39" w:anchor=":~:text=%2Fr%C9%AAsk%2F,or%20have%20a%20bad%20result" w:history="1">
        <w:r w:rsidRPr="00885067">
          <w:rPr>
            <w:rStyle w:val="Hyperlink"/>
            <w:rFonts w:asciiTheme="minorHAnsi" w:hAnsiTheme="minorHAnsi" w:cstheme="minorHAnsi"/>
          </w:rPr>
          <w:t>risk_1 noun - Definition, pictures, pronunciation and usage notes | Oxford Advanced Learner's Dictionary at OxfordLearnersDictionaries.com</w:t>
        </w:r>
      </w:hyperlink>
      <w:r w:rsidR="00694DA8" w:rsidRPr="00885067">
        <w:rPr>
          <w:rFonts w:asciiTheme="minorHAnsi" w:hAnsiTheme="minorHAnsi" w:cstheme="minorHAnsi"/>
        </w:rPr>
        <w:t xml:space="preserve"> Accessed </w:t>
      </w:r>
      <w:r w:rsidR="00535751" w:rsidRPr="00885067">
        <w:rPr>
          <w:rFonts w:asciiTheme="minorHAnsi" w:hAnsiTheme="minorHAnsi" w:cstheme="minorHAnsi"/>
        </w:rPr>
        <w:t>16</w:t>
      </w:r>
      <w:r w:rsidR="00535751" w:rsidRPr="00885067">
        <w:rPr>
          <w:rFonts w:asciiTheme="minorHAnsi" w:hAnsiTheme="minorHAnsi" w:cstheme="minorHAnsi"/>
          <w:vertAlign w:val="superscript"/>
        </w:rPr>
        <w:t>th</w:t>
      </w:r>
      <w:r w:rsidR="00535751" w:rsidRPr="00885067">
        <w:rPr>
          <w:rFonts w:asciiTheme="minorHAnsi" w:hAnsiTheme="minorHAnsi" w:cstheme="minorHAnsi"/>
        </w:rPr>
        <w:t xml:space="preserve"> February 2023.</w:t>
      </w:r>
    </w:p>
    <w:p w14:paraId="72CD4209" w14:textId="3EF64C51" w:rsidR="00C6393A" w:rsidRPr="00885067" w:rsidRDefault="00C13113">
      <w:pPr>
        <w:rPr>
          <w:rFonts w:asciiTheme="minorHAnsi" w:hAnsiTheme="minorHAnsi" w:cstheme="minorHAnsi"/>
        </w:rPr>
      </w:pPr>
      <w:r w:rsidRPr="00885067">
        <w:rPr>
          <w:rFonts w:asciiTheme="minorHAnsi" w:hAnsiTheme="minorHAnsi" w:cstheme="minorHAnsi"/>
        </w:rPr>
        <w:t xml:space="preserve">Oxford English Dictionary (2023) Definition of Risk Management. Available at: </w:t>
      </w:r>
      <w:hyperlink r:id="rId40" w:history="1">
        <w:r w:rsidR="00C6393A" w:rsidRPr="00885067">
          <w:rPr>
            <w:rStyle w:val="Hyperlink"/>
            <w:rFonts w:asciiTheme="minorHAnsi" w:hAnsiTheme="minorHAnsi" w:cstheme="minorHAnsi"/>
          </w:rPr>
          <w:t>risk-management noun - Definition, pictures, pronunciation and usage notes | Oxford Advanced Learner's Dictionary at OxfordLearnersDictionaries.com</w:t>
        </w:r>
      </w:hyperlink>
      <w:r w:rsidRPr="00885067">
        <w:rPr>
          <w:rFonts w:asciiTheme="minorHAnsi" w:hAnsiTheme="minorHAnsi" w:cstheme="minorHAnsi"/>
        </w:rPr>
        <w:t xml:space="preserve"> Accessed </w:t>
      </w:r>
      <w:r w:rsidR="00535751" w:rsidRPr="00885067">
        <w:rPr>
          <w:rFonts w:asciiTheme="minorHAnsi" w:hAnsiTheme="minorHAnsi" w:cstheme="minorHAnsi"/>
        </w:rPr>
        <w:t>16</w:t>
      </w:r>
      <w:r w:rsidR="00535751" w:rsidRPr="00885067">
        <w:rPr>
          <w:rFonts w:asciiTheme="minorHAnsi" w:hAnsiTheme="minorHAnsi" w:cstheme="minorHAnsi"/>
          <w:vertAlign w:val="superscript"/>
        </w:rPr>
        <w:t>th</w:t>
      </w:r>
      <w:r w:rsidR="00535751" w:rsidRPr="00885067">
        <w:rPr>
          <w:rFonts w:asciiTheme="minorHAnsi" w:hAnsiTheme="minorHAnsi" w:cstheme="minorHAnsi"/>
        </w:rPr>
        <w:t xml:space="preserve"> February 2023.</w:t>
      </w:r>
    </w:p>
    <w:p w14:paraId="1D957320" w14:textId="6DDD977D" w:rsidR="005A1461" w:rsidRPr="00885067" w:rsidRDefault="005A1461" w:rsidP="005A1461">
      <w:pPr>
        <w:spacing w:line="276" w:lineRule="auto"/>
        <w:rPr>
          <w:rFonts w:asciiTheme="minorHAnsi" w:hAnsiTheme="minorHAnsi" w:cstheme="minorHAnsi"/>
        </w:rPr>
      </w:pPr>
      <w:r w:rsidRPr="00885067">
        <w:rPr>
          <w:rFonts w:asciiTheme="minorHAnsi" w:hAnsiTheme="minorHAnsi" w:cstheme="minorHAnsi"/>
        </w:rPr>
        <w:t xml:space="preserve">Latham, M </w:t>
      </w:r>
      <w:r w:rsidR="005E1DC0">
        <w:rPr>
          <w:rFonts w:asciiTheme="minorHAnsi" w:hAnsiTheme="minorHAnsi" w:cstheme="minorHAnsi"/>
        </w:rPr>
        <w:t>(</w:t>
      </w:r>
      <w:r w:rsidRPr="00885067">
        <w:rPr>
          <w:rFonts w:asciiTheme="minorHAnsi" w:hAnsiTheme="minorHAnsi" w:cstheme="minorHAnsi"/>
        </w:rPr>
        <w:t>1994</w:t>
      </w:r>
      <w:r w:rsidR="005E1DC0">
        <w:rPr>
          <w:rFonts w:asciiTheme="minorHAnsi" w:hAnsiTheme="minorHAnsi" w:cstheme="minorHAnsi"/>
        </w:rPr>
        <w:t>)</w:t>
      </w:r>
      <w:r w:rsidRPr="00885067">
        <w:rPr>
          <w:rFonts w:asciiTheme="minorHAnsi" w:hAnsiTheme="minorHAnsi" w:cstheme="minorHAnsi"/>
        </w:rPr>
        <w:t xml:space="preserve"> “Constructing the team”. Available at: </w:t>
      </w:r>
      <w:hyperlink r:id="rId41" w:history="1">
        <w:r w:rsidRPr="00885067">
          <w:rPr>
            <w:rStyle w:val="Hyperlink"/>
            <w:rFonts w:asciiTheme="minorHAnsi" w:hAnsiTheme="minorHAnsi" w:cstheme="minorHAnsi"/>
          </w:rPr>
          <w:t>Constructing-the-team-The-Latham-Report.pdf (constructingexcellence.org.uk)</w:t>
        </w:r>
      </w:hyperlink>
      <w:r w:rsidRPr="00885067">
        <w:rPr>
          <w:rFonts w:asciiTheme="minorHAnsi" w:hAnsiTheme="minorHAnsi" w:cstheme="minorHAnsi"/>
        </w:rPr>
        <w:t xml:space="preserve"> Accessed: </w:t>
      </w:r>
      <w:r w:rsidR="00535751" w:rsidRPr="00885067">
        <w:rPr>
          <w:rFonts w:asciiTheme="minorHAnsi" w:hAnsiTheme="minorHAnsi" w:cstheme="minorHAnsi"/>
        </w:rPr>
        <w:t>18</w:t>
      </w:r>
      <w:r w:rsidR="00535751" w:rsidRPr="00885067">
        <w:rPr>
          <w:rFonts w:asciiTheme="minorHAnsi" w:hAnsiTheme="minorHAnsi" w:cstheme="minorHAnsi"/>
          <w:vertAlign w:val="superscript"/>
        </w:rPr>
        <w:t>th</w:t>
      </w:r>
      <w:r w:rsidR="00535751" w:rsidRPr="00885067">
        <w:rPr>
          <w:rFonts w:asciiTheme="minorHAnsi" w:hAnsiTheme="minorHAnsi" w:cstheme="minorHAnsi"/>
        </w:rPr>
        <w:t xml:space="preserve"> February 2023.</w:t>
      </w:r>
    </w:p>
    <w:p w14:paraId="348618D6" w14:textId="3579685F" w:rsidR="00102C27" w:rsidRDefault="00102C27">
      <w:pPr>
        <w:rPr>
          <w:rFonts w:asciiTheme="minorHAnsi" w:hAnsiTheme="minorHAnsi" w:cstheme="minorHAnsi"/>
        </w:rPr>
      </w:pPr>
      <w:r w:rsidRPr="00885067">
        <w:rPr>
          <w:rFonts w:asciiTheme="minorHAnsi" w:hAnsiTheme="minorHAnsi" w:cstheme="minorHAnsi"/>
        </w:rPr>
        <w:t>NEC (2021) White paper</w:t>
      </w:r>
      <w:r w:rsidR="00EB55C3" w:rsidRPr="00885067">
        <w:rPr>
          <w:rFonts w:asciiTheme="minorHAnsi" w:hAnsiTheme="minorHAnsi" w:cstheme="minorHAnsi"/>
        </w:rPr>
        <w:t xml:space="preserve"> facility management contracts. Available at: </w:t>
      </w:r>
      <w:hyperlink r:id="rId42" w:history="1">
        <w:r w:rsidR="00EB55C3" w:rsidRPr="00885067">
          <w:rPr>
            <w:rStyle w:val="Hyperlink"/>
            <w:rFonts w:asciiTheme="minorHAnsi" w:hAnsiTheme="minorHAnsi" w:cstheme="minorHAnsi"/>
          </w:rPr>
          <w:t>NEC-Facilities-Management-Whitepaper-2021-25-1-21.pdf (neccontract.com)</w:t>
        </w:r>
      </w:hyperlink>
      <w:r w:rsidR="00EB55C3" w:rsidRPr="00885067">
        <w:rPr>
          <w:rFonts w:asciiTheme="minorHAnsi" w:hAnsiTheme="minorHAnsi" w:cstheme="minorHAnsi"/>
        </w:rPr>
        <w:t xml:space="preserve"> Accessed </w:t>
      </w:r>
      <w:r w:rsidR="00535751" w:rsidRPr="00885067">
        <w:rPr>
          <w:rFonts w:asciiTheme="minorHAnsi" w:hAnsiTheme="minorHAnsi" w:cstheme="minorHAnsi"/>
        </w:rPr>
        <w:t>17</w:t>
      </w:r>
      <w:r w:rsidR="00535751" w:rsidRPr="00885067">
        <w:rPr>
          <w:rFonts w:asciiTheme="minorHAnsi" w:hAnsiTheme="minorHAnsi" w:cstheme="minorHAnsi"/>
          <w:vertAlign w:val="superscript"/>
        </w:rPr>
        <w:t>th</w:t>
      </w:r>
      <w:r w:rsidR="00535751" w:rsidRPr="00885067">
        <w:rPr>
          <w:rFonts w:asciiTheme="minorHAnsi" w:hAnsiTheme="minorHAnsi" w:cstheme="minorHAnsi"/>
        </w:rPr>
        <w:t xml:space="preserve"> February 2023.</w:t>
      </w:r>
    </w:p>
    <w:p w14:paraId="5CB0959A" w14:textId="42EC1393" w:rsidR="009F0D19" w:rsidRDefault="009F0D19" w:rsidP="009F0D19">
      <w:pPr>
        <w:rPr>
          <w:rFonts w:asciiTheme="minorHAnsi" w:hAnsiTheme="minorHAnsi" w:cstheme="minorHAnsi"/>
        </w:rPr>
      </w:pPr>
      <w:r w:rsidRPr="009F0D19">
        <w:rPr>
          <w:rFonts w:asciiTheme="minorHAnsi" w:hAnsiTheme="minorHAnsi" w:cstheme="minorHAnsi"/>
        </w:rPr>
        <w:t xml:space="preserve">Rowdy (2018) Risk Reporting. Available at: </w:t>
      </w:r>
      <w:hyperlink r:id="rId43" w:history="1">
        <w:r w:rsidRPr="009F0D19">
          <w:rPr>
            <w:rStyle w:val="Hyperlink"/>
            <w:rFonts w:asciiTheme="minorHAnsi" w:hAnsiTheme="minorHAnsi" w:cstheme="minorHAnsi"/>
          </w:rPr>
          <w:t>Risk Tip #12 - Risk Reporting - Paladin Risk Management Services</w:t>
        </w:r>
      </w:hyperlink>
      <w:r w:rsidRPr="009F0D19">
        <w:rPr>
          <w:rFonts w:asciiTheme="minorHAnsi" w:hAnsiTheme="minorHAnsi" w:cstheme="minorHAnsi"/>
        </w:rPr>
        <w:t>. Accessed 28</w:t>
      </w:r>
      <w:r w:rsidRPr="009F0D19">
        <w:rPr>
          <w:rFonts w:asciiTheme="minorHAnsi" w:hAnsiTheme="minorHAnsi" w:cstheme="minorHAnsi"/>
          <w:vertAlign w:val="superscript"/>
        </w:rPr>
        <w:t>th</w:t>
      </w:r>
      <w:r w:rsidRPr="009F0D19">
        <w:rPr>
          <w:rFonts w:asciiTheme="minorHAnsi" w:hAnsiTheme="minorHAnsi" w:cstheme="minorHAnsi"/>
        </w:rPr>
        <w:t xml:space="preserve"> March 2023</w:t>
      </w:r>
      <w:r w:rsidR="006C48F6">
        <w:rPr>
          <w:rFonts w:asciiTheme="minorHAnsi" w:hAnsiTheme="minorHAnsi" w:cstheme="minorHAnsi"/>
        </w:rPr>
        <w:t>.</w:t>
      </w:r>
    </w:p>
    <w:p w14:paraId="518E670A" w14:textId="222B6CD3" w:rsidR="00693A71" w:rsidRPr="005F426A" w:rsidRDefault="00824EAB" w:rsidP="009F0D19">
      <w:pPr>
        <w:rPr>
          <w:rFonts w:asciiTheme="minorHAnsi" w:hAnsiTheme="minorHAnsi" w:cstheme="minorHAnsi"/>
        </w:rPr>
      </w:pPr>
      <w:r w:rsidRPr="005F426A">
        <w:rPr>
          <w:rFonts w:asciiTheme="minorHAnsi" w:hAnsiTheme="minorHAnsi" w:cstheme="minorHAnsi"/>
        </w:rPr>
        <w:t xml:space="preserve">Skidmore, </w:t>
      </w:r>
      <w:r w:rsidR="006911E6" w:rsidRPr="005F426A">
        <w:rPr>
          <w:rFonts w:asciiTheme="minorHAnsi" w:hAnsiTheme="minorHAnsi" w:cstheme="minorHAnsi"/>
        </w:rPr>
        <w:t>M ;</w:t>
      </w:r>
      <w:r w:rsidR="00684785" w:rsidRPr="005F426A">
        <w:rPr>
          <w:rFonts w:asciiTheme="minorHAnsi" w:hAnsiTheme="minorHAnsi" w:cstheme="minorHAnsi"/>
        </w:rPr>
        <w:t xml:space="preserve"> Marsden DE (1988) Procurement path decision chart</w:t>
      </w:r>
      <w:r w:rsidR="006C0C60" w:rsidRPr="005F426A">
        <w:rPr>
          <w:rFonts w:asciiTheme="minorHAnsi" w:hAnsiTheme="minorHAnsi" w:cstheme="minorHAnsi"/>
        </w:rPr>
        <w:t>. Construction management and economics</w:t>
      </w:r>
      <w:r w:rsidR="002C70D6" w:rsidRPr="005F426A">
        <w:rPr>
          <w:rFonts w:asciiTheme="minorHAnsi" w:hAnsiTheme="minorHAnsi" w:cstheme="minorHAnsi"/>
        </w:rPr>
        <w:t xml:space="preserve"> </w:t>
      </w:r>
      <w:r w:rsidR="0095308D" w:rsidRPr="005F426A">
        <w:rPr>
          <w:rFonts w:asciiTheme="minorHAnsi" w:hAnsiTheme="minorHAnsi" w:cstheme="minorHAnsi"/>
        </w:rPr>
        <w:t>sixth</w:t>
      </w:r>
      <w:r w:rsidR="002C70D6" w:rsidRPr="005F426A">
        <w:rPr>
          <w:rFonts w:asciiTheme="minorHAnsi" w:hAnsiTheme="minorHAnsi" w:cstheme="minorHAnsi"/>
        </w:rPr>
        <w:t xml:space="preserve"> edition</w:t>
      </w:r>
      <w:r w:rsidR="000E389D" w:rsidRPr="005F426A">
        <w:rPr>
          <w:rFonts w:asciiTheme="minorHAnsi" w:hAnsiTheme="minorHAnsi" w:cstheme="minorHAnsi"/>
        </w:rPr>
        <w:t xml:space="preserve"> Pages 71-89.</w:t>
      </w:r>
    </w:p>
    <w:p w14:paraId="0DD00972" w14:textId="579D6398" w:rsidR="00A70F4F" w:rsidRDefault="00A70F4F">
      <w:pPr>
        <w:rPr>
          <w:rFonts w:asciiTheme="minorHAnsi" w:hAnsiTheme="minorHAnsi" w:cstheme="minorHAnsi"/>
        </w:rPr>
      </w:pPr>
      <w:r w:rsidRPr="00885067">
        <w:rPr>
          <w:rFonts w:asciiTheme="minorHAnsi" w:hAnsiTheme="minorHAnsi" w:cstheme="minorHAnsi"/>
        </w:rPr>
        <w:t xml:space="preserve">UWTSD (2023) History and timeline. Available at: </w:t>
      </w:r>
      <w:hyperlink r:id="rId44" w:anchor=":~:text=The%20University%20of%20Wales%20Trinity,University%20became%20part%20of%20UWTSD." w:history="1">
        <w:r w:rsidRPr="00885067">
          <w:rPr>
            <w:rStyle w:val="Hyperlink"/>
            <w:rFonts w:asciiTheme="minorHAnsi" w:hAnsiTheme="minorHAnsi" w:cstheme="minorHAnsi"/>
          </w:rPr>
          <w:t>History and Timeline | University of Wales Trinity Saint David (uwtsd.ac.uk)</w:t>
        </w:r>
      </w:hyperlink>
      <w:r w:rsidRPr="009B127D">
        <w:rPr>
          <w:rFonts w:asciiTheme="minorHAnsi" w:hAnsiTheme="minorHAnsi" w:cstheme="minorHAnsi"/>
        </w:rPr>
        <w:t xml:space="preserve"> Accessed </w:t>
      </w:r>
      <w:r w:rsidR="00535751">
        <w:rPr>
          <w:rFonts w:asciiTheme="minorHAnsi" w:hAnsiTheme="minorHAnsi" w:cstheme="minorHAnsi"/>
        </w:rPr>
        <w:t>6</w:t>
      </w:r>
      <w:r w:rsidR="00535751" w:rsidRPr="00A32F95">
        <w:rPr>
          <w:rFonts w:asciiTheme="minorHAnsi" w:hAnsiTheme="minorHAnsi" w:cstheme="minorHAnsi"/>
          <w:vertAlign w:val="superscript"/>
        </w:rPr>
        <w:t>th</w:t>
      </w:r>
      <w:r w:rsidR="00535751" w:rsidRPr="00A32F95">
        <w:rPr>
          <w:rFonts w:asciiTheme="minorHAnsi" w:hAnsiTheme="minorHAnsi" w:cstheme="minorHAnsi"/>
        </w:rPr>
        <w:t xml:space="preserve"> March 2023</w:t>
      </w:r>
      <w:r w:rsidR="00535751">
        <w:rPr>
          <w:rFonts w:asciiTheme="minorHAnsi" w:hAnsiTheme="minorHAnsi" w:cstheme="minorHAnsi"/>
        </w:rPr>
        <w:t>.</w:t>
      </w:r>
    </w:p>
    <w:p w14:paraId="6337DAB4" w14:textId="77777777" w:rsidR="006C48F6" w:rsidRPr="006C48F6" w:rsidRDefault="006C48F6" w:rsidP="006C48F6">
      <w:pPr>
        <w:rPr>
          <w:rFonts w:asciiTheme="minorHAnsi" w:hAnsiTheme="minorHAnsi" w:cstheme="minorHAnsi"/>
        </w:rPr>
      </w:pPr>
      <w:r w:rsidRPr="006C48F6">
        <w:rPr>
          <w:rFonts w:asciiTheme="minorHAnsi" w:hAnsiTheme="minorHAnsi" w:cstheme="minorHAnsi"/>
        </w:rPr>
        <w:t xml:space="preserve">Wikipedia (2023) Swiss Cheese model. Available at: </w:t>
      </w:r>
      <w:hyperlink r:id="rId45" w:history="1">
        <w:r w:rsidRPr="006C48F6">
          <w:rPr>
            <w:rStyle w:val="Hyperlink"/>
            <w:rFonts w:asciiTheme="minorHAnsi" w:hAnsiTheme="minorHAnsi" w:cstheme="minorHAnsi"/>
          </w:rPr>
          <w:t>Swiss cheese model – Wikipedia</w:t>
        </w:r>
      </w:hyperlink>
      <w:r w:rsidRPr="006C48F6">
        <w:rPr>
          <w:rFonts w:asciiTheme="minorHAnsi" w:hAnsiTheme="minorHAnsi" w:cstheme="minorHAnsi"/>
        </w:rPr>
        <w:t>. Accessed 14</w:t>
      </w:r>
      <w:r w:rsidRPr="006C48F6">
        <w:rPr>
          <w:rFonts w:asciiTheme="minorHAnsi" w:hAnsiTheme="minorHAnsi" w:cstheme="minorHAnsi"/>
          <w:vertAlign w:val="superscript"/>
        </w:rPr>
        <w:t>th</w:t>
      </w:r>
      <w:r w:rsidRPr="006C48F6">
        <w:rPr>
          <w:rFonts w:asciiTheme="minorHAnsi" w:hAnsiTheme="minorHAnsi" w:cstheme="minorHAnsi"/>
        </w:rPr>
        <w:t xml:space="preserve"> April 2023.</w:t>
      </w:r>
    </w:p>
    <w:p w14:paraId="31ECF852" w14:textId="77777777" w:rsidR="007C2456" w:rsidRDefault="007C2456">
      <w:pPr>
        <w:rPr>
          <w:rFonts w:asciiTheme="minorHAnsi" w:eastAsiaTheme="majorEastAsia" w:hAnsiTheme="minorHAnsi" w:cstheme="minorHAnsi"/>
          <w:sz w:val="32"/>
          <w:szCs w:val="32"/>
        </w:rPr>
      </w:pPr>
      <w:r>
        <w:rPr>
          <w:rFonts w:asciiTheme="minorHAnsi" w:hAnsiTheme="minorHAnsi" w:cstheme="minorHAnsi"/>
        </w:rPr>
        <w:br w:type="page"/>
      </w:r>
    </w:p>
    <w:p w14:paraId="08B78422" w14:textId="28E9F1C6" w:rsidR="006F2BBB" w:rsidRPr="009B127D" w:rsidRDefault="006F2BBB" w:rsidP="0091793F">
      <w:pPr>
        <w:pStyle w:val="Heading1"/>
        <w:rPr>
          <w:rStyle w:val="Strong"/>
          <w:rFonts w:asciiTheme="minorHAnsi" w:hAnsiTheme="minorHAnsi" w:cstheme="minorHAnsi"/>
          <w:b w:val="0"/>
          <w:bCs w:val="0"/>
        </w:rPr>
      </w:pPr>
      <w:bookmarkStart w:id="14" w:name="_Toc133327806"/>
      <w:r>
        <w:lastRenderedPageBreak/>
        <w:t>8.</w:t>
      </w:r>
      <w:r w:rsidR="009F0D19">
        <w:t xml:space="preserve"> </w:t>
      </w:r>
      <w:r w:rsidRPr="0091793F">
        <w:rPr>
          <w:rStyle w:val="Strong"/>
          <w:b w:val="0"/>
          <w:bCs w:val="0"/>
        </w:rPr>
        <w:t>Bibliography</w:t>
      </w:r>
      <w:bookmarkEnd w:id="14"/>
    </w:p>
    <w:p w14:paraId="36C454CB" w14:textId="0354CE84" w:rsidR="009F0D19" w:rsidRDefault="009F0D19">
      <w:pPr>
        <w:rPr>
          <w:rFonts w:asciiTheme="minorHAnsi" w:hAnsiTheme="minorHAnsi" w:cstheme="minorHAnsi"/>
        </w:rPr>
      </w:pPr>
    </w:p>
    <w:p w14:paraId="3BC1A0C0" w14:textId="62E813EF" w:rsidR="00FB49BE" w:rsidRPr="006A1489" w:rsidRDefault="006056D4">
      <w:pPr>
        <w:rPr>
          <w:rFonts w:asciiTheme="minorHAnsi" w:hAnsiTheme="minorHAnsi" w:cstheme="minorHAnsi"/>
        </w:rPr>
      </w:pPr>
      <w:r w:rsidRPr="006A1489">
        <w:rPr>
          <w:rFonts w:asciiTheme="minorHAnsi" w:hAnsiTheme="minorHAnsi" w:cstheme="minorHAnsi"/>
        </w:rPr>
        <w:t>CADW (2023) Managing change to listed buildings</w:t>
      </w:r>
      <w:r w:rsidR="00FB49BE" w:rsidRPr="006A1489">
        <w:rPr>
          <w:rFonts w:asciiTheme="minorHAnsi" w:hAnsiTheme="minorHAnsi" w:cstheme="minorHAnsi"/>
        </w:rPr>
        <w:t xml:space="preserve">. Available at: </w:t>
      </w:r>
      <w:hyperlink r:id="rId46" w:history="1">
        <w:r w:rsidR="00FB49BE" w:rsidRPr="006A1489">
          <w:rPr>
            <w:rStyle w:val="Hyperlink"/>
            <w:rFonts w:asciiTheme="minorHAnsi" w:hAnsiTheme="minorHAnsi" w:cstheme="minorHAnsi"/>
          </w:rPr>
          <w:t>Managing change to listed buildings | Cadw (gov.wales)</w:t>
        </w:r>
      </w:hyperlink>
      <w:r w:rsidR="00FB49BE" w:rsidRPr="006A1489">
        <w:rPr>
          <w:rFonts w:asciiTheme="minorHAnsi" w:hAnsiTheme="minorHAnsi" w:cstheme="minorHAnsi"/>
        </w:rPr>
        <w:t xml:space="preserve"> </w:t>
      </w:r>
      <w:r w:rsidR="00FB49BE" w:rsidRPr="006A1489">
        <w:rPr>
          <w:rFonts w:asciiTheme="minorHAnsi" w:hAnsiTheme="minorHAnsi" w:cstheme="minorHAnsi"/>
        </w:rPr>
        <w:t>Accessed 12</w:t>
      </w:r>
      <w:r w:rsidR="00FB49BE" w:rsidRPr="006A1489">
        <w:rPr>
          <w:rFonts w:asciiTheme="minorHAnsi" w:hAnsiTheme="minorHAnsi" w:cstheme="minorHAnsi"/>
          <w:vertAlign w:val="superscript"/>
        </w:rPr>
        <w:t>th</w:t>
      </w:r>
      <w:r w:rsidR="00FB49BE" w:rsidRPr="006A1489">
        <w:rPr>
          <w:rFonts w:asciiTheme="minorHAnsi" w:hAnsiTheme="minorHAnsi" w:cstheme="minorHAnsi"/>
        </w:rPr>
        <w:t xml:space="preserve"> April 2023</w:t>
      </w:r>
      <w:r w:rsidR="006A1489" w:rsidRPr="006A1489">
        <w:rPr>
          <w:rFonts w:asciiTheme="minorHAnsi" w:hAnsiTheme="minorHAnsi" w:cstheme="minorHAnsi"/>
        </w:rPr>
        <w:t>.</w:t>
      </w:r>
    </w:p>
    <w:p w14:paraId="60B98DF1" w14:textId="2AA51823" w:rsidR="006A1489" w:rsidRPr="006A1489" w:rsidRDefault="005F3DD7">
      <w:pPr>
        <w:rPr>
          <w:rFonts w:asciiTheme="minorHAnsi" w:hAnsiTheme="minorHAnsi" w:cstheme="minorHAnsi"/>
        </w:rPr>
      </w:pPr>
      <w:r w:rsidRPr="006A1489">
        <w:rPr>
          <w:rFonts w:asciiTheme="minorHAnsi" w:hAnsiTheme="minorHAnsi" w:cstheme="minorHAnsi"/>
        </w:rPr>
        <w:t xml:space="preserve">HSE (2023) Managing asbestos in buildings. Available at: </w:t>
      </w:r>
      <w:hyperlink r:id="rId47" w:history="1">
        <w:r w:rsidR="006A1489" w:rsidRPr="006A1489">
          <w:rPr>
            <w:rStyle w:val="Hyperlink"/>
            <w:rFonts w:asciiTheme="minorHAnsi" w:hAnsiTheme="minorHAnsi" w:cstheme="minorHAnsi"/>
          </w:rPr>
          <w:t>Managing asbestos in buildings - A brief guide (hse.gov.uk)</w:t>
        </w:r>
      </w:hyperlink>
      <w:r w:rsidR="006A1489" w:rsidRPr="006A1489">
        <w:rPr>
          <w:rFonts w:asciiTheme="minorHAnsi" w:hAnsiTheme="minorHAnsi" w:cstheme="minorHAnsi"/>
        </w:rPr>
        <w:t xml:space="preserve"> </w:t>
      </w:r>
      <w:r w:rsidR="006A1489" w:rsidRPr="006A1489">
        <w:rPr>
          <w:rFonts w:asciiTheme="minorHAnsi" w:hAnsiTheme="minorHAnsi" w:cstheme="minorHAnsi"/>
        </w:rPr>
        <w:t>Accessed 14</w:t>
      </w:r>
      <w:r w:rsidR="006A1489" w:rsidRPr="006A1489">
        <w:rPr>
          <w:rFonts w:asciiTheme="minorHAnsi" w:hAnsiTheme="minorHAnsi" w:cstheme="minorHAnsi"/>
          <w:vertAlign w:val="superscript"/>
        </w:rPr>
        <w:t>th</w:t>
      </w:r>
      <w:r w:rsidR="006A1489" w:rsidRPr="006A1489">
        <w:rPr>
          <w:rFonts w:asciiTheme="minorHAnsi" w:hAnsiTheme="minorHAnsi" w:cstheme="minorHAnsi"/>
        </w:rPr>
        <w:t xml:space="preserve"> April 2023.</w:t>
      </w:r>
    </w:p>
    <w:p w14:paraId="3B8511B1" w14:textId="1A9BB7D5" w:rsidR="00E66684" w:rsidRPr="006A1489" w:rsidRDefault="00C86DE4">
      <w:pPr>
        <w:rPr>
          <w:rFonts w:asciiTheme="minorHAnsi" w:hAnsiTheme="minorHAnsi" w:cstheme="minorHAnsi"/>
        </w:rPr>
      </w:pPr>
      <w:r w:rsidRPr="006A1489">
        <w:rPr>
          <w:rFonts w:asciiTheme="minorHAnsi" w:hAnsiTheme="minorHAnsi" w:cstheme="minorHAnsi"/>
        </w:rPr>
        <w:t xml:space="preserve">IET (2023) </w:t>
      </w:r>
      <w:r w:rsidR="00E66684" w:rsidRPr="006A1489">
        <w:rPr>
          <w:rFonts w:asciiTheme="minorHAnsi" w:hAnsiTheme="minorHAnsi" w:cstheme="minorHAnsi"/>
        </w:rPr>
        <w:t>BS7671 – 18</w:t>
      </w:r>
      <w:r w:rsidR="00E66684" w:rsidRPr="006A1489">
        <w:rPr>
          <w:rFonts w:asciiTheme="minorHAnsi" w:hAnsiTheme="minorHAnsi" w:cstheme="minorHAnsi"/>
          <w:vertAlign w:val="superscript"/>
        </w:rPr>
        <w:t xml:space="preserve">th </w:t>
      </w:r>
      <w:r w:rsidR="00E66684" w:rsidRPr="006A1489">
        <w:rPr>
          <w:rFonts w:asciiTheme="minorHAnsi" w:hAnsiTheme="minorHAnsi" w:cstheme="minorHAnsi"/>
        </w:rPr>
        <w:t xml:space="preserve">Edition. </w:t>
      </w:r>
      <w:r w:rsidR="00E66684" w:rsidRPr="006A1489">
        <w:rPr>
          <w:rFonts w:asciiTheme="minorHAnsi" w:hAnsiTheme="minorHAnsi" w:cstheme="minorHAnsi"/>
        </w:rPr>
        <w:t>Available at:</w:t>
      </w:r>
      <w:r w:rsidR="00A0259D" w:rsidRPr="006A1489">
        <w:rPr>
          <w:rFonts w:asciiTheme="minorHAnsi" w:hAnsiTheme="minorHAnsi" w:cstheme="minorHAnsi"/>
        </w:rPr>
        <w:t xml:space="preserve"> </w:t>
      </w:r>
      <w:hyperlink r:id="rId48" w:history="1">
        <w:r w:rsidR="00A0259D" w:rsidRPr="006A1489">
          <w:rPr>
            <w:rStyle w:val="Hyperlink"/>
            <w:rFonts w:asciiTheme="minorHAnsi" w:hAnsiTheme="minorHAnsi" w:cstheme="minorHAnsi"/>
          </w:rPr>
          <w:t>BS 7671 - 18th Edition - IET Wiring Regulations (theiet.org)</w:t>
        </w:r>
      </w:hyperlink>
      <w:r w:rsidR="00A0259D" w:rsidRPr="006A1489">
        <w:rPr>
          <w:rFonts w:asciiTheme="minorHAnsi" w:hAnsiTheme="minorHAnsi" w:cstheme="minorHAnsi"/>
        </w:rPr>
        <w:t xml:space="preserve"> </w:t>
      </w:r>
      <w:r w:rsidR="00FB49BE" w:rsidRPr="006A1489">
        <w:rPr>
          <w:rFonts w:asciiTheme="minorHAnsi" w:hAnsiTheme="minorHAnsi" w:cstheme="minorHAnsi"/>
        </w:rPr>
        <w:t>Accessed 12</w:t>
      </w:r>
      <w:r w:rsidR="00FB49BE" w:rsidRPr="006A1489">
        <w:rPr>
          <w:rFonts w:asciiTheme="minorHAnsi" w:hAnsiTheme="minorHAnsi" w:cstheme="minorHAnsi"/>
          <w:vertAlign w:val="superscript"/>
        </w:rPr>
        <w:t>th</w:t>
      </w:r>
      <w:r w:rsidR="00FB49BE" w:rsidRPr="006A1489">
        <w:rPr>
          <w:rFonts w:asciiTheme="minorHAnsi" w:hAnsiTheme="minorHAnsi" w:cstheme="minorHAnsi"/>
        </w:rPr>
        <w:t xml:space="preserve"> April 2023</w:t>
      </w:r>
      <w:r w:rsidR="006A1489" w:rsidRPr="006A1489">
        <w:rPr>
          <w:rFonts w:asciiTheme="minorHAnsi" w:hAnsiTheme="minorHAnsi" w:cstheme="minorHAnsi"/>
        </w:rPr>
        <w:t>.</w:t>
      </w:r>
    </w:p>
    <w:p w14:paraId="0930B389" w14:textId="30F4D466" w:rsidR="0039581C" w:rsidRPr="006A1489" w:rsidRDefault="0039581C">
      <w:pPr>
        <w:rPr>
          <w:rFonts w:asciiTheme="minorHAnsi" w:hAnsiTheme="minorHAnsi" w:cstheme="minorHAnsi"/>
        </w:rPr>
      </w:pPr>
      <w:r w:rsidRPr="006A1489">
        <w:rPr>
          <w:rFonts w:asciiTheme="minorHAnsi" w:hAnsiTheme="minorHAnsi" w:cstheme="minorHAnsi"/>
        </w:rPr>
        <w:t xml:space="preserve">ISO 31000 (2023) </w:t>
      </w:r>
      <w:r w:rsidR="00B83AC8" w:rsidRPr="006A1489">
        <w:rPr>
          <w:rFonts w:asciiTheme="minorHAnsi" w:hAnsiTheme="minorHAnsi" w:cstheme="minorHAnsi"/>
        </w:rPr>
        <w:t xml:space="preserve">Risk Management. </w:t>
      </w:r>
      <w:r w:rsidR="00B83AC8" w:rsidRPr="006A1489">
        <w:rPr>
          <w:rFonts w:asciiTheme="minorHAnsi" w:hAnsiTheme="minorHAnsi" w:cstheme="minorHAnsi"/>
        </w:rPr>
        <w:t xml:space="preserve">Available at: </w:t>
      </w:r>
      <w:hyperlink r:id="rId49" w:history="1">
        <w:r w:rsidR="00B83AC8" w:rsidRPr="006A1489">
          <w:rPr>
            <w:rStyle w:val="Hyperlink"/>
            <w:rFonts w:asciiTheme="minorHAnsi" w:hAnsiTheme="minorHAnsi" w:cstheme="minorHAnsi"/>
          </w:rPr>
          <w:t>ISO - ISO 31000 — Risk management</w:t>
        </w:r>
      </w:hyperlink>
      <w:r w:rsidR="00B83AC8" w:rsidRPr="006A1489">
        <w:rPr>
          <w:rFonts w:asciiTheme="minorHAnsi" w:hAnsiTheme="minorHAnsi" w:cstheme="minorHAnsi"/>
        </w:rPr>
        <w:t xml:space="preserve"> </w:t>
      </w:r>
      <w:r w:rsidR="00B83AC8" w:rsidRPr="006A1489">
        <w:rPr>
          <w:rFonts w:asciiTheme="minorHAnsi" w:hAnsiTheme="minorHAnsi" w:cstheme="minorHAnsi"/>
        </w:rPr>
        <w:t>Accessed 1</w:t>
      </w:r>
      <w:r w:rsidR="00B83AC8" w:rsidRPr="006A1489">
        <w:rPr>
          <w:rFonts w:asciiTheme="minorHAnsi" w:hAnsiTheme="minorHAnsi" w:cstheme="minorHAnsi"/>
        </w:rPr>
        <w:t>5</w:t>
      </w:r>
      <w:r w:rsidR="00B83AC8" w:rsidRPr="006A1489">
        <w:rPr>
          <w:rFonts w:asciiTheme="minorHAnsi" w:hAnsiTheme="minorHAnsi" w:cstheme="minorHAnsi"/>
          <w:vertAlign w:val="superscript"/>
        </w:rPr>
        <w:t>th</w:t>
      </w:r>
      <w:r w:rsidR="00B83AC8" w:rsidRPr="006A1489">
        <w:rPr>
          <w:rFonts w:asciiTheme="minorHAnsi" w:hAnsiTheme="minorHAnsi" w:cstheme="minorHAnsi"/>
        </w:rPr>
        <w:t xml:space="preserve"> April 2023.</w:t>
      </w:r>
    </w:p>
    <w:p w14:paraId="5AB6B725" w14:textId="20D0E6BD" w:rsidR="007C2456" w:rsidRPr="006A1489" w:rsidRDefault="007C2456">
      <w:pPr>
        <w:rPr>
          <w:rFonts w:asciiTheme="minorHAnsi" w:hAnsiTheme="minorHAnsi" w:cstheme="minorHAnsi"/>
        </w:rPr>
      </w:pPr>
      <w:r w:rsidRPr="006A1489">
        <w:rPr>
          <w:rFonts w:asciiTheme="minorHAnsi" w:hAnsiTheme="minorHAnsi" w:cstheme="minorHAnsi"/>
        </w:rPr>
        <w:t xml:space="preserve">UWTSD (2023) Mission Statement. Available at: </w:t>
      </w:r>
      <w:hyperlink r:id="rId50" w:history="1">
        <w:r w:rsidR="00E57357" w:rsidRPr="006A1489">
          <w:rPr>
            <w:rStyle w:val="Hyperlink"/>
            <w:rFonts w:asciiTheme="minorHAnsi" w:hAnsiTheme="minorHAnsi" w:cstheme="minorHAnsi"/>
          </w:rPr>
          <w:t>Mission and Vision | UWTSD</w:t>
        </w:r>
      </w:hyperlink>
      <w:r w:rsidR="00E57357" w:rsidRPr="006A1489">
        <w:rPr>
          <w:rFonts w:asciiTheme="minorHAnsi" w:hAnsiTheme="minorHAnsi" w:cstheme="minorHAnsi"/>
        </w:rPr>
        <w:t xml:space="preserve">. </w:t>
      </w:r>
      <w:r w:rsidR="00E57357" w:rsidRPr="006A1489">
        <w:rPr>
          <w:rFonts w:asciiTheme="minorHAnsi" w:hAnsiTheme="minorHAnsi" w:cstheme="minorHAnsi"/>
        </w:rPr>
        <w:t>Accessed 14</w:t>
      </w:r>
      <w:r w:rsidR="00E57357" w:rsidRPr="006A1489">
        <w:rPr>
          <w:rFonts w:asciiTheme="minorHAnsi" w:hAnsiTheme="minorHAnsi" w:cstheme="minorHAnsi"/>
          <w:vertAlign w:val="superscript"/>
        </w:rPr>
        <w:t>th</w:t>
      </w:r>
      <w:r w:rsidR="00E57357" w:rsidRPr="006A1489">
        <w:rPr>
          <w:rFonts w:asciiTheme="minorHAnsi" w:hAnsiTheme="minorHAnsi" w:cstheme="minorHAnsi"/>
        </w:rPr>
        <w:t xml:space="preserve"> April 2023.</w:t>
      </w:r>
    </w:p>
    <w:p w14:paraId="78AF11DE" w14:textId="7C520D18" w:rsidR="0016182B" w:rsidRPr="009B127D" w:rsidRDefault="0016182B">
      <w:pPr>
        <w:rPr>
          <w:rFonts w:asciiTheme="minorHAnsi" w:hAnsiTheme="minorHAnsi" w:cstheme="minorHAnsi"/>
        </w:rPr>
      </w:pPr>
      <w:r w:rsidRPr="009B127D">
        <w:rPr>
          <w:rFonts w:asciiTheme="minorHAnsi" w:hAnsiTheme="minorHAnsi" w:cstheme="minorHAnsi"/>
        </w:rPr>
        <w:br w:type="page"/>
      </w:r>
    </w:p>
    <w:p w14:paraId="66A98E3F" w14:textId="1474123A" w:rsidR="00CA04FE" w:rsidRPr="009B127D" w:rsidRDefault="00A16B5E" w:rsidP="00356361">
      <w:pPr>
        <w:pStyle w:val="Heading1"/>
        <w:spacing w:before="0"/>
        <w:rPr>
          <w:rFonts w:asciiTheme="minorHAnsi" w:eastAsia="Arial Unicode MS" w:hAnsiTheme="minorHAnsi" w:cstheme="minorHAnsi"/>
          <w:lang w:eastAsia="ja-JP"/>
        </w:rPr>
      </w:pPr>
      <w:bookmarkStart w:id="15" w:name="_Toc133327807"/>
      <w:r w:rsidRPr="009B127D">
        <w:rPr>
          <w:rFonts w:asciiTheme="minorHAnsi" w:eastAsia="Arial Unicode MS" w:hAnsiTheme="minorHAnsi" w:cstheme="minorHAnsi"/>
          <w:lang w:eastAsia="ja-JP"/>
        </w:rPr>
        <w:lastRenderedPageBreak/>
        <w:t xml:space="preserve">Appendix </w:t>
      </w:r>
      <w:r w:rsidR="00FF6402" w:rsidRPr="009B127D">
        <w:rPr>
          <w:rFonts w:asciiTheme="minorHAnsi" w:eastAsia="Arial Unicode MS" w:hAnsiTheme="minorHAnsi" w:cstheme="minorHAnsi"/>
          <w:lang w:eastAsia="ja-JP"/>
        </w:rPr>
        <w:t>1</w:t>
      </w:r>
      <w:r w:rsidRPr="009B127D">
        <w:rPr>
          <w:rFonts w:asciiTheme="minorHAnsi" w:eastAsia="Arial Unicode MS" w:hAnsiTheme="minorHAnsi" w:cstheme="minorHAnsi"/>
          <w:lang w:eastAsia="ja-JP"/>
        </w:rPr>
        <w:t xml:space="preserve"> </w:t>
      </w:r>
      <w:r w:rsidR="00B13DFF" w:rsidRPr="009B127D">
        <w:rPr>
          <w:rFonts w:asciiTheme="minorHAnsi" w:eastAsia="Arial Unicode MS" w:hAnsiTheme="minorHAnsi" w:cstheme="minorHAnsi"/>
          <w:lang w:eastAsia="ja-JP"/>
        </w:rPr>
        <w:t xml:space="preserve">– Risk </w:t>
      </w:r>
      <w:r w:rsidR="00E7392C" w:rsidRPr="009B127D">
        <w:rPr>
          <w:rFonts w:asciiTheme="minorHAnsi" w:eastAsia="Arial Unicode MS" w:hAnsiTheme="minorHAnsi" w:cstheme="minorHAnsi"/>
          <w:lang w:eastAsia="ja-JP"/>
        </w:rPr>
        <w:t>a</w:t>
      </w:r>
      <w:r w:rsidR="00B13DFF" w:rsidRPr="009B127D">
        <w:rPr>
          <w:rFonts w:asciiTheme="minorHAnsi" w:eastAsia="Arial Unicode MS" w:hAnsiTheme="minorHAnsi" w:cstheme="minorHAnsi"/>
          <w:lang w:eastAsia="ja-JP"/>
        </w:rPr>
        <w:t xml:space="preserve">ssessment </w:t>
      </w:r>
      <w:r w:rsidR="00E7392C" w:rsidRPr="009B127D">
        <w:rPr>
          <w:rFonts w:asciiTheme="minorHAnsi" w:eastAsia="Arial Unicode MS" w:hAnsiTheme="minorHAnsi" w:cstheme="minorHAnsi"/>
          <w:lang w:eastAsia="ja-JP"/>
        </w:rPr>
        <w:t>g</w:t>
      </w:r>
      <w:r w:rsidR="00B13DFF" w:rsidRPr="009B127D">
        <w:rPr>
          <w:rFonts w:asciiTheme="minorHAnsi" w:eastAsia="Arial Unicode MS" w:hAnsiTheme="minorHAnsi" w:cstheme="minorHAnsi"/>
          <w:lang w:eastAsia="ja-JP"/>
        </w:rPr>
        <w:t>uide</w:t>
      </w:r>
      <w:bookmarkEnd w:id="15"/>
    </w:p>
    <w:p w14:paraId="5AB4C514" w14:textId="77777777" w:rsidR="00DB3965" w:rsidRPr="009B127D" w:rsidRDefault="00DB3965" w:rsidP="00356361">
      <w:pPr>
        <w:spacing w:after="0"/>
        <w:rPr>
          <w:rFonts w:asciiTheme="minorHAnsi" w:hAnsiTheme="minorHAnsi" w:cstheme="minorHAnsi"/>
          <w:lang w:eastAsia="ja-JP"/>
        </w:rPr>
      </w:pPr>
    </w:p>
    <w:p w14:paraId="7D39072A" w14:textId="47B83E32" w:rsidR="00B13DFF" w:rsidRPr="009B127D" w:rsidRDefault="00A97140">
      <w:pPr>
        <w:rPr>
          <w:rFonts w:asciiTheme="minorHAnsi" w:hAnsiTheme="minorHAnsi" w:cstheme="minorHAnsi"/>
          <w:noProof/>
        </w:rPr>
      </w:pPr>
      <w:r w:rsidRPr="009B127D">
        <w:rPr>
          <w:rFonts w:asciiTheme="minorHAnsi" w:hAnsiTheme="minorHAnsi" w:cstheme="minorHAnsi"/>
          <w:noProof/>
        </w:rPr>
        <w:t>Risk Assesments should be carried out by a team of people to gain overall concencus on liklihood and severity</w:t>
      </w:r>
      <w:r w:rsidR="002F3EAE" w:rsidRPr="009B127D">
        <w:rPr>
          <w:rFonts w:asciiTheme="minorHAnsi" w:hAnsiTheme="minorHAnsi" w:cstheme="minorHAnsi"/>
          <w:noProof/>
        </w:rPr>
        <w:t xml:space="preserve"> both before controls are implemented and after controls are implemented</w:t>
      </w:r>
      <w:r w:rsidR="002E3B3E" w:rsidRPr="009B127D">
        <w:rPr>
          <w:rFonts w:asciiTheme="minorHAnsi" w:hAnsiTheme="minorHAnsi" w:cstheme="minorHAnsi"/>
          <w:noProof/>
        </w:rPr>
        <w:t xml:space="preserve">. </w:t>
      </w:r>
    </w:p>
    <w:p w14:paraId="26AF3FBA" w14:textId="7B86642D" w:rsidR="00701979" w:rsidRPr="009B127D" w:rsidRDefault="002E3B3E">
      <w:pPr>
        <w:rPr>
          <w:rFonts w:asciiTheme="minorHAnsi" w:hAnsiTheme="minorHAnsi" w:cstheme="minorHAnsi"/>
          <w:noProof/>
        </w:rPr>
      </w:pPr>
      <w:r w:rsidRPr="009B127D">
        <w:rPr>
          <w:rFonts w:asciiTheme="minorHAnsi" w:hAnsiTheme="minorHAnsi" w:cstheme="minorHAnsi"/>
          <w:noProof/>
        </w:rPr>
        <w:t xml:space="preserve">The importance of the Risk Assessment is to identify all the risks associated with the task, assess what can go wrong and </w:t>
      </w:r>
      <w:r w:rsidR="00924526" w:rsidRPr="009B127D">
        <w:rPr>
          <w:rFonts w:asciiTheme="minorHAnsi" w:hAnsiTheme="minorHAnsi" w:cstheme="minorHAnsi"/>
          <w:noProof/>
        </w:rPr>
        <w:t>ensure adequate measures are put in place to reduce the likliho</w:t>
      </w:r>
      <w:r w:rsidR="00DD137B" w:rsidRPr="009B127D">
        <w:rPr>
          <w:rFonts w:asciiTheme="minorHAnsi" w:hAnsiTheme="minorHAnsi" w:cstheme="minorHAnsi"/>
          <w:noProof/>
        </w:rPr>
        <w:t>o</w:t>
      </w:r>
      <w:r w:rsidR="00924526" w:rsidRPr="009B127D">
        <w:rPr>
          <w:rFonts w:asciiTheme="minorHAnsi" w:hAnsiTheme="minorHAnsi" w:cstheme="minorHAnsi"/>
          <w:noProof/>
        </w:rPr>
        <w:t xml:space="preserve">d of the risk </w:t>
      </w:r>
      <w:r w:rsidR="00DD137B" w:rsidRPr="009B127D">
        <w:rPr>
          <w:rFonts w:asciiTheme="minorHAnsi" w:hAnsiTheme="minorHAnsi" w:cstheme="minorHAnsi"/>
          <w:noProof/>
        </w:rPr>
        <w:t>resulting in a loss</w:t>
      </w:r>
      <w:r w:rsidR="00942158" w:rsidRPr="009B127D">
        <w:rPr>
          <w:rFonts w:asciiTheme="minorHAnsi" w:hAnsiTheme="minorHAnsi" w:cstheme="minorHAnsi"/>
          <w:noProof/>
        </w:rPr>
        <w:t>, following the heirarchy of risk control</w:t>
      </w:r>
      <w:r w:rsidR="004B0397" w:rsidRPr="009B127D">
        <w:rPr>
          <w:rFonts w:asciiTheme="minorHAnsi" w:hAnsiTheme="minorHAnsi" w:cstheme="minorHAnsi"/>
          <w:noProof/>
        </w:rPr>
        <w:t>.</w:t>
      </w:r>
      <w:r w:rsidR="00820578" w:rsidRPr="009B127D">
        <w:rPr>
          <w:rFonts w:asciiTheme="minorHAnsi" w:hAnsiTheme="minorHAnsi" w:cstheme="minorHAnsi"/>
          <w:noProof/>
        </w:rPr>
        <w:t xml:space="preserve"> </w:t>
      </w:r>
    </w:p>
    <w:p w14:paraId="67D71B3A" w14:textId="322A3860" w:rsidR="004B0397" w:rsidRDefault="004B0397">
      <w:pPr>
        <w:rPr>
          <w:rFonts w:asciiTheme="minorHAnsi" w:hAnsiTheme="minorHAnsi" w:cstheme="minorHAnsi"/>
          <w:noProof/>
        </w:rPr>
      </w:pPr>
      <w:r w:rsidRPr="009B127D">
        <w:rPr>
          <w:rFonts w:asciiTheme="minorHAnsi" w:hAnsiTheme="minorHAnsi" w:cstheme="minorHAnsi"/>
          <w:noProof/>
        </w:rPr>
        <w:t>To identify effectiveness of the controls the liklihood o</w:t>
      </w:r>
      <w:r w:rsidR="00A11D66" w:rsidRPr="009B127D">
        <w:rPr>
          <w:rFonts w:asciiTheme="minorHAnsi" w:hAnsiTheme="minorHAnsi" w:cstheme="minorHAnsi"/>
          <w:noProof/>
        </w:rPr>
        <w:t>f occurance should reduce</w:t>
      </w:r>
      <w:r w:rsidR="00E277A4">
        <w:rPr>
          <w:rFonts w:asciiTheme="minorHAnsi" w:hAnsiTheme="minorHAnsi" w:cstheme="minorHAnsi"/>
          <w:noProof/>
        </w:rPr>
        <w:t xml:space="preserve"> and </w:t>
      </w:r>
      <w:r w:rsidR="00A11D66" w:rsidRPr="009B127D">
        <w:rPr>
          <w:rFonts w:asciiTheme="minorHAnsi" w:hAnsiTheme="minorHAnsi" w:cstheme="minorHAnsi"/>
          <w:noProof/>
        </w:rPr>
        <w:t>the severity would normally remain constant</w:t>
      </w:r>
      <w:r w:rsidR="0027657A" w:rsidRPr="009B127D">
        <w:rPr>
          <w:rFonts w:asciiTheme="minorHAnsi" w:hAnsiTheme="minorHAnsi" w:cstheme="minorHAnsi"/>
          <w:noProof/>
        </w:rPr>
        <w:t>. There are times when the severity will reduce but this incorpoates a change in technology</w:t>
      </w:r>
      <w:r w:rsidR="00A03DDB" w:rsidRPr="009B127D">
        <w:rPr>
          <w:rFonts w:asciiTheme="minorHAnsi" w:hAnsiTheme="minorHAnsi" w:cstheme="minorHAnsi"/>
          <w:noProof/>
        </w:rPr>
        <w:t>. For Example a w</w:t>
      </w:r>
      <w:r w:rsidR="009703DB" w:rsidRPr="009B127D">
        <w:rPr>
          <w:rFonts w:asciiTheme="minorHAnsi" w:hAnsiTheme="minorHAnsi" w:cstheme="minorHAnsi"/>
          <w:noProof/>
        </w:rPr>
        <w:t>i</w:t>
      </w:r>
      <w:r w:rsidR="00A03DDB" w:rsidRPr="009B127D">
        <w:rPr>
          <w:rFonts w:asciiTheme="minorHAnsi" w:hAnsiTheme="minorHAnsi" w:cstheme="minorHAnsi"/>
          <w:noProof/>
        </w:rPr>
        <w:t>ndow cleaner cannot fall from height if he is on ground level using extendable poles</w:t>
      </w:r>
      <w:r w:rsidR="005B5EAE" w:rsidRPr="009B127D">
        <w:rPr>
          <w:rFonts w:asciiTheme="minorHAnsi" w:hAnsiTheme="minorHAnsi" w:cstheme="minorHAnsi"/>
          <w:noProof/>
        </w:rPr>
        <w:t>, hence the severity of falling from height would reduce.</w:t>
      </w:r>
    </w:p>
    <w:p w14:paraId="2CE95EDB" w14:textId="13674D8E" w:rsidR="008D0824" w:rsidRPr="009B127D" w:rsidRDefault="008D0824">
      <w:pPr>
        <w:rPr>
          <w:rFonts w:asciiTheme="minorHAnsi" w:hAnsiTheme="minorHAnsi" w:cstheme="minorHAnsi"/>
          <w:noProof/>
        </w:rPr>
      </w:pPr>
      <w:r>
        <w:rPr>
          <w:rFonts w:asciiTheme="minorHAnsi" w:hAnsiTheme="minorHAnsi" w:cstheme="minorHAnsi"/>
          <w:noProof/>
        </w:rPr>
        <w:t>Figure 23, shows the 5 x 5 risk assessment matrix, whilst figure</w:t>
      </w:r>
      <w:r w:rsidR="004A679E">
        <w:rPr>
          <w:rFonts w:asciiTheme="minorHAnsi" w:hAnsiTheme="minorHAnsi" w:cstheme="minorHAnsi"/>
          <w:noProof/>
        </w:rPr>
        <w:t xml:space="preserve"> 24 shows the hierarchy that controls should be implemented and figure 25 demonstrates how a loss can occur should </w:t>
      </w:r>
      <w:r w:rsidR="003606C8">
        <w:rPr>
          <w:rFonts w:asciiTheme="minorHAnsi" w:hAnsiTheme="minorHAnsi" w:cstheme="minorHAnsi"/>
          <w:noProof/>
        </w:rPr>
        <w:t>holes in each of the barriers line up.</w:t>
      </w:r>
    </w:p>
    <w:p w14:paraId="013AAE88" w14:textId="3F3F5FFE" w:rsidR="008F65EB" w:rsidRPr="009B127D" w:rsidRDefault="005073DD">
      <w:pPr>
        <w:rPr>
          <w:rFonts w:asciiTheme="minorHAnsi" w:hAnsiTheme="minorHAnsi" w:cstheme="minorHAnsi"/>
          <w:noProof/>
          <w:sz w:val="18"/>
          <w:szCs w:val="18"/>
        </w:rPr>
      </w:pPr>
      <w:r w:rsidRPr="009B127D">
        <w:rPr>
          <w:rFonts w:asciiTheme="minorHAnsi" w:hAnsiTheme="minorHAnsi" w:cstheme="minorHAnsi"/>
          <w:b/>
          <w:bCs/>
          <w:noProof/>
          <w:sz w:val="18"/>
          <w:szCs w:val="18"/>
        </w:rPr>
        <w:t>Figure 2</w:t>
      </w:r>
      <w:r w:rsidR="007D73A5">
        <w:rPr>
          <w:rFonts w:asciiTheme="minorHAnsi" w:hAnsiTheme="minorHAnsi" w:cstheme="minorHAnsi"/>
          <w:b/>
          <w:bCs/>
          <w:noProof/>
          <w:sz w:val="18"/>
          <w:szCs w:val="18"/>
        </w:rPr>
        <w:t>3</w:t>
      </w:r>
      <w:r w:rsidRPr="009B127D">
        <w:rPr>
          <w:rFonts w:asciiTheme="minorHAnsi" w:hAnsiTheme="minorHAnsi" w:cstheme="minorHAnsi"/>
          <w:b/>
          <w:bCs/>
          <w:noProof/>
          <w:sz w:val="18"/>
          <w:szCs w:val="18"/>
        </w:rPr>
        <w:t>:</w:t>
      </w:r>
      <w:r w:rsidRPr="009B127D">
        <w:rPr>
          <w:rFonts w:asciiTheme="minorHAnsi" w:hAnsiTheme="minorHAnsi" w:cstheme="minorHAnsi"/>
          <w:noProof/>
          <w:sz w:val="18"/>
          <w:szCs w:val="18"/>
        </w:rPr>
        <w:t xml:space="preserve"> Risk assesment matrix</w:t>
      </w:r>
    </w:p>
    <w:p w14:paraId="281710FF" w14:textId="65C48D1A" w:rsidR="00270BFF" w:rsidRPr="009B127D" w:rsidRDefault="00270BFF" w:rsidP="00270BFF">
      <w:pPr>
        <w:jc w:val="center"/>
        <w:rPr>
          <w:rFonts w:asciiTheme="minorHAnsi" w:hAnsiTheme="minorHAnsi" w:cstheme="minorHAnsi"/>
          <w:lang w:eastAsia="ja-JP"/>
        </w:rPr>
      </w:pPr>
      <w:r w:rsidRPr="009B127D">
        <w:rPr>
          <w:rFonts w:asciiTheme="minorHAnsi" w:hAnsiTheme="minorHAnsi" w:cstheme="minorHAnsi"/>
          <w:noProof/>
          <w:lang w:eastAsia="ja-JP"/>
        </w:rPr>
        <w:drawing>
          <wp:inline distT="0" distB="0" distL="0" distR="0" wp14:anchorId="74D656AC" wp14:editId="49FBAE8E">
            <wp:extent cx="4518499" cy="248021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t="3892"/>
                    <a:stretch/>
                  </pic:blipFill>
                  <pic:spPr bwMode="auto">
                    <a:xfrm>
                      <a:off x="0" y="0"/>
                      <a:ext cx="4533998" cy="2488722"/>
                    </a:xfrm>
                    <a:prstGeom prst="rect">
                      <a:avLst/>
                    </a:prstGeom>
                    <a:ln>
                      <a:noFill/>
                    </a:ln>
                    <a:extLst>
                      <a:ext uri="{53640926-AAD7-44D8-BBD7-CCE9431645EC}">
                        <a14:shadowObscured xmlns:a14="http://schemas.microsoft.com/office/drawing/2010/main"/>
                      </a:ext>
                    </a:extLst>
                  </pic:spPr>
                </pic:pic>
              </a:graphicData>
            </a:graphic>
          </wp:inline>
        </w:drawing>
      </w:r>
    </w:p>
    <w:p w14:paraId="40661CC6" w14:textId="25286CC8" w:rsidR="00270BFF" w:rsidRPr="009B127D" w:rsidRDefault="00270BFF" w:rsidP="002555F3">
      <w:pPr>
        <w:jc w:val="right"/>
        <w:rPr>
          <w:rFonts w:asciiTheme="minorHAnsi" w:hAnsiTheme="minorHAnsi" w:cstheme="minorHAnsi"/>
          <w:sz w:val="18"/>
          <w:szCs w:val="18"/>
          <w:lang w:eastAsia="ja-JP"/>
        </w:rPr>
      </w:pPr>
      <w:r w:rsidRPr="009B127D">
        <w:rPr>
          <w:rFonts w:asciiTheme="minorHAnsi" w:hAnsiTheme="minorHAnsi" w:cstheme="minorHAnsi"/>
          <w:sz w:val="18"/>
          <w:szCs w:val="18"/>
          <w:lang w:eastAsia="ja-JP"/>
        </w:rPr>
        <w:t>Tata 2023</w:t>
      </w:r>
    </w:p>
    <w:p w14:paraId="783B71D7" w14:textId="77777777" w:rsidR="003606C8" w:rsidRDefault="003606C8" w:rsidP="00820578">
      <w:pPr>
        <w:spacing w:after="0"/>
        <w:rPr>
          <w:rFonts w:asciiTheme="minorHAnsi" w:hAnsiTheme="minorHAnsi" w:cstheme="minorHAnsi"/>
          <w:b/>
          <w:bCs/>
          <w:sz w:val="18"/>
          <w:szCs w:val="18"/>
          <w:lang w:eastAsia="ja-JP"/>
        </w:rPr>
      </w:pPr>
    </w:p>
    <w:p w14:paraId="45796147" w14:textId="77777777" w:rsidR="003606C8" w:rsidRDefault="003606C8" w:rsidP="00820578">
      <w:pPr>
        <w:spacing w:after="0"/>
        <w:rPr>
          <w:rFonts w:asciiTheme="minorHAnsi" w:hAnsiTheme="minorHAnsi" w:cstheme="minorHAnsi"/>
          <w:b/>
          <w:bCs/>
          <w:sz w:val="18"/>
          <w:szCs w:val="18"/>
          <w:lang w:eastAsia="ja-JP"/>
        </w:rPr>
      </w:pPr>
    </w:p>
    <w:p w14:paraId="789E3994" w14:textId="77777777" w:rsidR="003606C8" w:rsidRDefault="003606C8" w:rsidP="00820578">
      <w:pPr>
        <w:spacing w:after="0"/>
        <w:rPr>
          <w:rFonts w:asciiTheme="minorHAnsi" w:hAnsiTheme="minorHAnsi" w:cstheme="minorHAnsi"/>
          <w:b/>
          <w:bCs/>
          <w:sz w:val="18"/>
          <w:szCs w:val="18"/>
          <w:lang w:eastAsia="ja-JP"/>
        </w:rPr>
      </w:pPr>
    </w:p>
    <w:p w14:paraId="3A7B7B54" w14:textId="77777777" w:rsidR="003606C8" w:rsidRDefault="003606C8" w:rsidP="00820578">
      <w:pPr>
        <w:spacing w:after="0"/>
        <w:rPr>
          <w:rFonts w:asciiTheme="minorHAnsi" w:hAnsiTheme="minorHAnsi" w:cstheme="minorHAnsi"/>
          <w:b/>
          <w:bCs/>
          <w:sz w:val="18"/>
          <w:szCs w:val="18"/>
          <w:lang w:eastAsia="ja-JP"/>
        </w:rPr>
      </w:pPr>
    </w:p>
    <w:p w14:paraId="1178F1BA" w14:textId="77777777" w:rsidR="003606C8" w:rsidRDefault="003606C8" w:rsidP="00820578">
      <w:pPr>
        <w:spacing w:after="0"/>
        <w:rPr>
          <w:rFonts w:asciiTheme="minorHAnsi" w:hAnsiTheme="minorHAnsi" w:cstheme="minorHAnsi"/>
          <w:b/>
          <w:bCs/>
          <w:sz w:val="18"/>
          <w:szCs w:val="18"/>
          <w:lang w:eastAsia="ja-JP"/>
        </w:rPr>
      </w:pPr>
    </w:p>
    <w:p w14:paraId="52D5F79F" w14:textId="77777777" w:rsidR="003606C8" w:rsidRDefault="003606C8" w:rsidP="00820578">
      <w:pPr>
        <w:spacing w:after="0"/>
        <w:rPr>
          <w:rFonts w:asciiTheme="minorHAnsi" w:hAnsiTheme="minorHAnsi" w:cstheme="minorHAnsi"/>
          <w:b/>
          <w:bCs/>
          <w:sz w:val="18"/>
          <w:szCs w:val="18"/>
          <w:lang w:eastAsia="ja-JP"/>
        </w:rPr>
      </w:pPr>
    </w:p>
    <w:p w14:paraId="33FA480F" w14:textId="77777777" w:rsidR="003606C8" w:rsidRDefault="003606C8" w:rsidP="00820578">
      <w:pPr>
        <w:spacing w:after="0"/>
        <w:rPr>
          <w:rFonts w:asciiTheme="minorHAnsi" w:hAnsiTheme="minorHAnsi" w:cstheme="minorHAnsi"/>
          <w:b/>
          <w:bCs/>
          <w:sz w:val="18"/>
          <w:szCs w:val="18"/>
          <w:lang w:eastAsia="ja-JP"/>
        </w:rPr>
      </w:pPr>
    </w:p>
    <w:p w14:paraId="7856EF32" w14:textId="77777777" w:rsidR="003606C8" w:rsidRDefault="003606C8" w:rsidP="00820578">
      <w:pPr>
        <w:spacing w:after="0"/>
        <w:rPr>
          <w:rFonts w:asciiTheme="minorHAnsi" w:hAnsiTheme="minorHAnsi" w:cstheme="minorHAnsi"/>
          <w:b/>
          <w:bCs/>
          <w:sz w:val="18"/>
          <w:szCs w:val="18"/>
          <w:lang w:eastAsia="ja-JP"/>
        </w:rPr>
      </w:pPr>
    </w:p>
    <w:p w14:paraId="758870D4" w14:textId="77777777" w:rsidR="003606C8" w:rsidRDefault="003606C8" w:rsidP="00820578">
      <w:pPr>
        <w:spacing w:after="0"/>
        <w:rPr>
          <w:rFonts w:asciiTheme="minorHAnsi" w:hAnsiTheme="minorHAnsi" w:cstheme="minorHAnsi"/>
          <w:b/>
          <w:bCs/>
          <w:sz w:val="18"/>
          <w:szCs w:val="18"/>
          <w:lang w:eastAsia="ja-JP"/>
        </w:rPr>
      </w:pPr>
    </w:p>
    <w:p w14:paraId="2ECC00AE" w14:textId="77777777" w:rsidR="003606C8" w:rsidRDefault="003606C8" w:rsidP="00820578">
      <w:pPr>
        <w:spacing w:after="0"/>
        <w:rPr>
          <w:rFonts w:asciiTheme="minorHAnsi" w:hAnsiTheme="minorHAnsi" w:cstheme="minorHAnsi"/>
          <w:b/>
          <w:bCs/>
          <w:sz w:val="18"/>
          <w:szCs w:val="18"/>
          <w:lang w:eastAsia="ja-JP"/>
        </w:rPr>
      </w:pPr>
    </w:p>
    <w:p w14:paraId="18988864" w14:textId="77777777" w:rsidR="003606C8" w:rsidRDefault="003606C8" w:rsidP="00820578">
      <w:pPr>
        <w:spacing w:after="0"/>
        <w:rPr>
          <w:rFonts w:asciiTheme="minorHAnsi" w:hAnsiTheme="minorHAnsi" w:cstheme="minorHAnsi"/>
          <w:b/>
          <w:bCs/>
          <w:sz w:val="18"/>
          <w:szCs w:val="18"/>
          <w:lang w:eastAsia="ja-JP"/>
        </w:rPr>
      </w:pPr>
    </w:p>
    <w:p w14:paraId="750E639E" w14:textId="77777777" w:rsidR="003606C8" w:rsidRDefault="003606C8" w:rsidP="00820578">
      <w:pPr>
        <w:spacing w:after="0"/>
        <w:rPr>
          <w:rFonts w:asciiTheme="minorHAnsi" w:hAnsiTheme="minorHAnsi" w:cstheme="minorHAnsi"/>
          <w:b/>
          <w:bCs/>
          <w:sz w:val="18"/>
          <w:szCs w:val="18"/>
          <w:lang w:eastAsia="ja-JP"/>
        </w:rPr>
      </w:pPr>
    </w:p>
    <w:p w14:paraId="4A48BF24" w14:textId="77777777" w:rsidR="003606C8" w:rsidRDefault="003606C8" w:rsidP="00820578">
      <w:pPr>
        <w:spacing w:after="0"/>
        <w:rPr>
          <w:rFonts w:asciiTheme="minorHAnsi" w:hAnsiTheme="minorHAnsi" w:cstheme="minorHAnsi"/>
          <w:b/>
          <w:bCs/>
          <w:sz w:val="18"/>
          <w:szCs w:val="18"/>
          <w:lang w:eastAsia="ja-JP"/>
        </w:rPr>
      </w:pPr>
    </w:p>
    <w:p w14:paraId="316D0BCA" w14:textId="77777777" w:rsidR="003606C8" w:rsidRDefault="003606C8" w:rsidP="00820578">
      <w:pPr>
        <w:spacing w:after="0"/>
        <w:rPr>
          <w:rFonts w:asciiTheme="minorHAnsi" w:hAnsiTheme="minorHAnsi" w:cstheme="minorHAnsi"/>
          <w:b/>
          <w:bCs/>
          <w:sz w:val="18"/>
          <w:szCs w:val="18"/>
          <w:lang w:eastAsia="ja-JP"/>
        </w:rPr>
      </w:pPr>
    </w:p>
    <w:p w14:paraId="66219659" w14:textId="77777777" w:rsidR="003606C8" w:rsidRDefault="003606C8" w:rsidP="00820578">
      <w:pPr>
        <w:spacing w:after="0"/>
        <w:rPr>
          <w:rFonts w:asciiTheme="minorHAnsi" w:hAnsiTheme="minorHAnsi" w:cstheme="minorHAnsi"/>
          <w:b/>
          <w:bCs/>
          <w:sz w:val="18"/>
          <w:szCs w:val="18"/>
          <w:lang w:eastAsia="ja-JP"/>
        </w:rPr>
      </w:pPr>
    </w:p>
    <w:p w14:paraId="42907D92" w14:textId="77777777" w:rsidR="003606C8" w:rsidRDefault="003606C8" w:rsidP="00820578">
      <w:pPr>
        <w:spacing w:after="0"/>
        <w:rPr>
          <w:rFonts w:asciiTheme="minorHAnsi" w:hAnsiTheme="minorHAnsi" w:cstheme="minorHAnsi"/>
          <w:b/>
          <w:bCs/>
          <w:sz w:val="18"/>
          <w:szCs w:val="18"/>
          <w:lang w:eastAsia="ja-JP"/>
        </w:rPr>
      </w:pPr>
    </w:p>
    <w:p w14:paraId="7184F85F" w14:textId="77777777" w:rsidR="003606C8" w:rsidRDefault="003606C8" w:rsidP="00820578">
      <w:pPr>
        <w:spacing w:after="0"/>
        <w:rPr>
          <w:rFonts w:asciiTheme="minorHAnsi" w:hAnsiTheme="minorHAnsi" w:cstheme="minorHAnsi"/>
          <w:b/>
          <w:bCs/>
          <w:sz w:val="18"/>
          <w:szCs w:val="18"/>
          <w:lang w:eastAsia="ja-JP"/>
        </w:rPr>
      </w:pPr>
    </w:p>
    <w:p w14:paraId="068D8A42" w14:textId="42D49C82" w:rsidR="00610497" w:rsidRPr="009B127D" w:rsidRDefault="005073DD" w:rsidP="00820578">
      <w:pPr>
        <w:spacing w:after="0"/>
        <w:rPr>
          <w:rFonts w:asciiTheme="minorHAnsi" w:hAnsiTheme="minorHAnsi" w:cstheme="minorHAnsi"/>
          <w:sz w:val="18"/>
          <w:szCs w:val="18"/>
          <w:lang w:eastAsia="ja-JP"/>
        </w:rPr>
      </w:pPr>
      <w:r w:rsidRPr="009B127D">
        <w:rPr>
          <w:rFonts w:asciiTheme="minorHAnsi" w:hAnsiTheme="minorHAnsi" w:cstheme="minorHAnsi"/>
          <w:b/>
          <w:bCs/>
          <w:sz w:val="18"/>
          <w:szCs w:val="18"/>
          <w:lang w:eastAsia="ja-JP"/>
        </w:rPr>
        <w:lastRenderedPageBreak/>
        <w:t>Figure 2</w:t>
      </w:r>
      <w:r w:rsidR="005501EB">
        <w:rPr>
          <w:rFonts w:asciiTheme="minorHAnsi" w:hAnsiTheme="minorHAnsi" w:cstheme="minorHAnsi"/>
          <w:b/>
          <w:bCs/>
          <w:sz w:val="18"/>
          <w:szCs w:val="18"/>
          <w:lang w:eastAsia="ja-JP"/>
        </w:rPr>
        <w:t>4</w:t>
      </w:r>
      <w:r w:rsidRPr="009B127D">
        <w:rPr>
          <w:rFonts w:asciiTheme="minorHAnsi" w:hAnsiTheme="minorHAnsi" w:cstheme="minorHAnsi"/>
          <w:b/>
          <w:bCs/>
          <w:sz w:val="18"/>
          <w:szCs w:val="18"/>
          <w:lang w:eastAsia="ja-JP"/>
        </w:rPr>
        <w:t>:</w:t>
      </w:r>
      <w:r w:rsidRPr="009B127D">
        <w:rPr>
          <w:rFonts w:asciiTheme="minorHAnsi" w:hAnsiTheme="minorHAnsi" w:cstheme="minorHAnsi"/>
          <w:sz w:val="18"/>
          <w:szCs w:val="18"/>
          <w:lang w:eastAsia="ja-JP"/>
        </w:rPr>
        <w:t xml:space="preserve"> Hierarchy</w:t>
      </w:r>
      <w:r w:rsidR="00270BFF" w:rsidRPr="009B127D">
        <w:rPr>
          <w:rFonts w:asciiTheme="minorHAnsi" w:hAnsiTheme="minorHAnsi" w:cstheme="minorHAnsi"/>
          <w:sz w:val="18"/>
          <w:szCs w:val="18"/>
          <w:lang w:eastAsia="ja-JP"/>
        </w:rPr>
        <w:t xml:space="preserve"> of Risk Control</w:t>
      </w:r>
    </w:p>
    <w:p w14:paraId="54AB5D18" w14:textId="58D1CD5F" w:rsidR="001440BF" w:rsidRPr="009B127D" w:rsidRDefault="00607ADA" w:rsidP="005073DD">
      <w:pPr>
        <w:jc w:val="center"/>
        <w:rPr>
          <w:rFonts w:asciiTheme="minorHAnsi" w:hAnsiTheme="minorHAnsi" w:cstheme="minorHAnsi"/>
          <w:lang w:eastAsia="ja-JP"/>
        </w:rPr>
      </w:pPr>
      <w:r w:rsidRPr="009B127D">
        <w:rPr>
          <w:rFonts w:asciiTheme="minorHAnsi" w:hAnsiTheme="minorHAnsi" w:cstheme="minorHAnsi"/>
          <w:noProof/>
          <w:lang w:eastAsia="ja-JP"/>
        </w:rPr>
        <w:drawing>
          <wp:inline distT="0" distB="0" distL="0" distR="0" wp14:anchorId="01A228B7" wp14:editId="4E32866F">
            <wp:extent cx="3528695" cy="2159477"/>
            <wp:effectExtent l="152400" t="171450" r="357505" b="355600"/>
            <wp:docPr id="13" name="Picture 2" descr="The Hierarchy of Controls and Sharps Safety">
              <a:extLst xmlns:a="http://schemas.openxmlformats.org/drawingml/2006/main">
                <a:ext uri="{FF2B5EF4-FFF2-40B4-BE49-F238E27FC236}">
                  <a16:creationId xmlns:a16="http://schemas.microsoft.com/office/drawing/2014/main" id="{7DDB3DA3-39B4-4A72-A507-5387FBCF7D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2" descr="The Hierarchy of Controls and Sharps Safety">
                      <a:extLst>
                        <a:ext uri="{FF2B5EF4-FFF2-40B4-BE49-F238E27FC236}">
                          <a16:creationId xmlns:a16="http://schemas.microsoft.com/office/drawing/2014/main" id="{7DDB3DA3-39B4-4A72-A507-5387FBCF7DF5}"/>
                        </a:ext>
                      </a:extLst>
                    </pic:cNvPr>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1111" b="7274"/>
                    <a:stretch/>
                  </pic:blipFill>
                  <pic:spPr bwMode="auto">
                    <a:xfrm>
                      <a:off x="0" y="0"/>
                      <a:ext cx="3539229" cy="2165924"/>
                    </a:xfrm>
                    <a:prstGeom prst="rect">
                      <a:avLst/>
                    </a:prstGeom>
                    <a:ln>
                      <a:noFill/>
                    </a:ln>
                    <a:effectLst>
                      <a:outerShdw blurRad="292100" dist="139700" dir="2700000" algn="tl" rotWithShape="0">
                        <a:srgbClr val="333333">
                          <a:alpha val="65000"/>
                        </a:srgbClr>
                      </a:outerShdw>
                    </a:effectLst>
                    <a:extLst>
                      <a:ext uri="{909E8E84-426E-40DD-AFC4-6F175D3DCCD1}">
                        <a14:hiddenFill xmlns:a14="http://schemas.microsoft.com/office/drawing/2010/main">
                          <a:solidFill>
                            <a:srgbClr val="FFFFFF"/>
                          </a:solidFill>
                        </a14:hiddenFill>
                      </a:ext>
                      <a:ext uri="{53640926-AAD7-44D8-BBD7-CCE9431645EC}">
                        <a14:shadowObscured xmlns:a14="http://schemas.microsoft.com/office/drawing/2010/main"/>
                      </a:ext>
                    </a:extLst>
                  </pic:spPr>
                </pic:pic>
              </a:graphicData>
            </a:graphic>
          </wp:inline>
        </w:drawing>
      </w:r>
      <w:r w:rsidR="00270BFF" w:rsidRPr="009B127D">
        <w:rPr>
          <w:rFonts w:asciiTheme="minorHAnsi" w:hAnsiTheme="minorHAnsi" w:cstheme="minorHAnsi"/>
          <w:sz w:val="18"/>
          <w:szCs w:val="18"/>
          <w:lang w:eastAsia="ja-JP"/>
        </w:rPr>
        <w:t>Tata 2023</w:t>
      </w:r>
    </w:p>
    <w:p w14:paraId="11B1B908" w14:textId="77777777" w:rsidR="005501EB" w:rsidRDefault="005501EB" w:rsidP="00A12ED9">
      <w:pPr>
        <w:rPr>
          <w:rFonts w:asciiTheme="minorHAnsi" w:hAnsiTheme="minorHAnsi" w:cstheme="minorHAnsi"/>
          <w:b/>
          <w:bCs/>
          <w:sz w:val="18"/>
          <w:szCs w:val="18"/>
          <w:lang w:eastAsia="ja-JP"/>
        </w:rPr>
      </w:pPr>
    </w:p>
    <w:p w14:paraId="3D69D188" w14:textId="0E2A8EB7" w:rsidR="00A12ED9" w:rsidRPr="009B127D" w:rsidRDefault="005073DD" w:rsidP="00A12ED9">
      <w:pPr>
        <w:rPr>
          <w:rFonts w:asciiTheme="minorHAnsi" w:hAnsiTheme="minorHAnsi" w:cstheme="minorHAnsi"/>
          <w:sz w:val="18"/>
          <w:szCs w:val="18"/>
          <w:lang w:eastAsia="ja-JP"/>
        </w:rPr>
      </w:pPr>
      <w:r w:rsidRPr="009B127D">
        <w:rPr>
          <w:rFonts w:asciiTheme="minorHAnsi" w:hAnsiTheme="minorHAnsi" w:cstheme="minorHAnsi"/>
          <w:b/>
          <w:bCs/>
          <w:sz w:val="18"/>
          <w:szCs w:val="18"/>
          <w:lang w:eastAsia="ja-JP"/>
        </w:rPr>
        <w:t>Figure 2</w:t>
      </w:r>
      <w:r w:rsidR="005501EB">
        <w:rPr>
          <w:rFonts w:asciiTheme="minorHAnsi" w:hAnsiTheme="minorHAnsi" w:cstheme="minorHAnsi"/>
          <w:b/>
          <w:bCs/>
          <w:sz w:val="18"/>
          <w:szCs w:val="18"/>
          <w:lang w:eastAsia="ja-JP"/>
        </w:rPr>
        <w:t>5</w:t>
      </w:r>
      <w:r w:rsidRPr="009B127D">
        <w:rPr>
          <w:rFonts w:asciiTheme="minorHAnsi" w:hAnsiTheme="minorHAnsi" w:cstheme="minorHAnsi"/>
          <w:b/>
          <w:bCs/>
          <w:sz w:val="18"/>
          <w:szCs w:val="18"/>
          <w:lang w:eastAsia="ja-JP"/>
        </w:rPr>
        <w:t>:</w:t>
      </w:r>
      <w:r w:rsidRPr="009B127D">
        <w:rPr>
          <w:rFonts w:asciiTheme="minorHAnsi" w:hAnsiTheme="minorHAnsi" w:cstheme="minorHAnsi"/>
          <w:sz w:val="18"/>
          <w:szCs w:val="18"/>
          <w:lang w:eastAsia="ja-JP"/>
        </w:rPr>
        <w:t xml:space="preserve"> </w:t>
      </w:r>
      <w:r w:rsidR="00A12ED9" w:rsidRPr="009B127D">
        <w:rPr>
          <w:rFonts w:asciiTheme="minorHAnsi" w:hAnsiTheme="minorHAnsi" w:cstheme="minorHAnsi"/>
          <w:sz w:val="18"/>
          <w:szCs w:val="18"/>
          <w:lang w:eastAsia="ja-JP"/>
        </w:rPr>
        <w:t xml:space="preserve">Reason’s </w:t>
      </w:r>
      <w:r w:rsidRPr="009B127D">
        <w:rPr>
          <w:rFonts w:asciiTheme="minorHAnsi" w:hAnsiTheme="minorHAnsi" w:cstheme="minorHAnsi"/>
          <w:sz w:val="18"/>
          <w:szCs w:val="18"/>
          <w:lang w:eastAsia="ja-JP"/>
        </w:rPr>
        <w:t>Swiss</w:t>
      </w:r>
      <w:r w:rsidR="00A12ED9" w:rsidRPr="009B127D">
        <w:rPr>
          <w:rFonts w:asciiTheme="minorHAnsi" w:hAnsiTheme="minorHAnsi" w:cstheme="minorHAnsi"/>
          <w:sz w:val="18"/>
          <w:szCs w:val="18"/>
          <w:lang w:eastAsia="ja-JP"/>
        </w:rPr>
        <w:t xml:space="preserve"> cheese model</w:t>
      </w:r>
    </w:p>
    <w:p w14:paraId="3C0385A1" w14:textId="77777777" w:rsidR="005073DD" w:rsidRPr="009B127D" w:rsidRDefault="00A12ED9" w:rsidP="00A12ED9">
      <w:pPr>
        <w:jc w:val="center"/>
        <w:rPr>
          <w:rFonts w:asciiTheme="minorHAnsi" w:hAnsiTheme="minorHAnsi" w:cstheme="minorHAnsi"/>
          <w:lang w:eastAsia="ja-JP"/>
        </w:rPr>
      </w:pPr>
      <w:r w:rsidRPr="009B127D">
        <w:rPr>
          <w:rFonts w:asciiTheme="minorHAnsi" w:hAnsiTheme="minorHAnsi" w:cstheme="minorHAnsi"/>
          <w:noProof/>
        </w:rPr>
        <w:drawing>
          <wp:inline distT="0" distB="0" distL="0" distR="0" wp14:anchorId="17D2602E" wp14:editId="4AC229E1">
            <wp:extent cx="3145155" cy="1448435"/>
            <wp:effectExtent l="0" t="0" r="0" b="0"/>
            <wp:docPr id="16" name="Picture 16" descr="Swiss cheese model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iss cheese model - Wikipedia"/>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145155" cy="1448435"/>
                    </a:xfrm>
                    <a:prstGeom prst="rect">
                      <a:avLst/>
                    </a:prstGeom>
                    <a:noFill/>
                    <a:ln>
                      <a:noFill/>
                    </a:ln>
                  </pic:spPr>
                </pic:pic>
              </a:graphicData>
            </a:graphic>
          </wp:inline>
        </w:drawing>
      </w:r>
    </w:p>
    <w:p w14:paraId="3D8E9369" w14:textId="580227E2" w:rsidR="00BE2F4E" w:rsidRPr="009B127D" w:rsidRDefault="001D3070" w:rsidP="00356361">
      <w:pPr>
        <w:jc w:val="right"/>
        <w:rPr>
          <w:rFonts w:asciiTheme="minorHAnsi" w:hAnsiTheme="minorHAnsi" w:cstheme="minorHAnsi"/>
          <w:sz w:val="18"/>
          <w:szCs w:val="18"/>
          <w:lang w:eastAsia="ja-JP"/>
        </w:rPr>
      </w:pPr>
      <w:r w:rsidRPr="009B127D">
        <w:rPr>
          <w:rFonts w:asciiTheme="minorHAnsi" w:hAnsiTheme="minorHAnsi" w:cstheme="minorHAnsi"/>
          <w:sz w:val="18"/>
          <w:szCs w:val="18"/>
          <w:lang w:eastAsia="ja-JP"/>
        </w:rPr>
        <w:t>Wikipedia (2023)</w:t>
      </w:r>
      <w:r w:rsidR="00BE2F4E" w:rsidRPr="009B127D">
        <w:rPr>
          <w:rFonts w:asciiTheme="minorHAnsi" w:hAnsiTheme="minorHAnsi" w:cstheme="minorHAnsi"/>
          <w:sz w:val="18"/>
          <w:szCs w:val="18"/>
          <w:lang w:eastAsia="ja-JP"/>
        </w:rPr>
        <w:br w:type="page"/>
      </w:r>
    </w:p>
    <w:p w14:paraId="52399F91" w14:textId="77777777" w:rsidR="00A76C87" w:rsidRPr="009B127D" w:rsidRDefault="00A76C87" w:rsidP="00BE2F4E">
      <w:pPr>
        <w:pStyle w:val="Heading1"/>
        <w:rPr>
          <w:rFonts w:asciiTheme="minorHAnsi" w:hAnsiTheme="minorHAnsi" w:cstheme="minorHAnsi"/>
          <w:lang w:eastAsia="ja-JP"/>
        </w:rPr>
        <w:sectPr w:rsidR="00A76C87" w:rsidRPr="009B127D">
          <w:headerReference w:type="even" r:id="rId52"/>
          <w:headerReference w:type="default" r:id="rId53"/>
          <w:footerReference w:type="even" r:id="rId54"/>
          <w:footerReference w:type="default" r:id="rId55"/>
          <w:headerReference w:type="first" r:id="rId56"/>
          <w:footerReference w:type="first" r:id="rId57"/>
          <w:pgSz w:w="11906" w:h="16838"/>
          <w:pgMar w:top="1440" w:right="1440" w:bottom="1440" w:left="1440" w:header="708" w:footer="708" w:gutter="0"/>
          <w:cols w:space="708"/>
          <w:docGrid w:linePitch="360"/>
        </w:sectPr>
      </w:pPr>
    </w:p>
    <w:p w14:paraId="762F8B12" w14:textId="5E45653C" w:rsidR="0016182B" w:rsidRPr="009B127D" w:rsidRDefault="00BE2F4E" w:rsidP="00BE2F4E">
      <w:pPr>
        <w:pStyle w:val="Heading1"/>
        <w:rPr>
          <w:rFonts w:asciiTheme="minorHAnsi" w:hAnsiTheme="minorHAnsi" w:cstheme="minorHAnsi"/>
          <w:lang w:eastAsia="ja-JP"/>
        </w:rPr>
      </w:pPr>
      <w:bookmarkStart w:id="16" w:name="_Toc133327808"/>
      <w:r w:rsidRPr="009B127D">
        <w:rPr>
          <w:rFonts w:asciiTheme="minorHAnsi" w:hAnsiTheme="minorHAnsi" w:cstheme="minorHAnsi"/>
          <w:lang w:eastAsia="ja-JP"/>
        </w:rPr>
        <w:lastRenderedPageBreak/>
        <w:t xml:space="preserve">Appendix </w:t>
      </w:r>
      <w:r w:rsidR="00FF6402" w:rsidRPr="009B127D">
        <w:rPr>
          <w:rFonts w:asciiTheme="minorHAnsi" w:hAnsiTheme="minorHAnsi" w:cstheme="minorHAnsi"/>
          <w:lang w:eastAsia="ja-JP"/>
        </w:rPr>
        <w:t>2</w:t>
      </w:r>
      <w:r w:rsidR="002A7E52" w:rsidRPr="009B127D">
        <w:rPr>
          <w:rFonts w:asciiTheme="minorHAnsi" w:hAnsiTheme="minorHAnsi" w:cstheme="minorHAnsi"/>
          <w:lang w:eastAsia="ja-JP"/>
        </w:rPr>
        <w:t xml:space="preserve"> – UWTSD </w:t>
      </w:r>
      <w:r w:rsidR="00E7392C" w:rsidRPr="009B127D">
        <w:rPr>
          <w:rFonts w:asciiTheme="minorHAnsi" w:hAnsiTheme="minorHAnsi" w:cstheme="minorHAnsi"/>
          <w:lang w:eastAsia="ja-JP"/>
        </w:rPr>
        <w:t>p</w:t>
      </w:r>
      <w:r w:rsidR="002A7E52" w:rsidRPr="009B127D">
        <w:rPr>
          <w:rFonts w:asciiTheme="minorHAnsi" w:hAnsiTheme="minorHAnsi" w:cstheme="minorHAnsi"/>
          <w:lang w:eastAsia="ja-JP"/>
        </w:rPr>
        <w:t xml:space="preserve">ortfolio </w:t>
      </w:r>
      <w:r w:rsidR="00FF6402" w:rsidRPr="009B127D">
        <w:rPr>
          <w:rFonts w:asciiTheme="minorHAnsi" w:hAnsiTheme="minorHAnsi" w:cstheme="minorHAnsi"/>
          <w:lang w:eastAsia="ja-JP"/>
        </w:rPr>
        <w:t>SWOT Analysis</w:t>
      </w:r>
      <w:bookmarkEnd w:id="16"/>
    </w:p>
    <w:p w14:paraId="3B1AF7AA" w14:textId="7DC01B26" w:rsidR="00BE2F4E" w:rsidRPr="009B127D" w:rsidRDefault="00BE2F4E" w:rsidP="0016182B">
      <w:pPr>
        <w:rPr>
          <w:rFonts w:asciiTheme="minorHAnsi" w:hAnsiTheme="minorHAnsi" w:cstheme="minorHAnsi"/>
          <w:lang w:eastAsia="ja-JP"/>
        </w:rPr>
      </w:pPr>
    </w:p>
    <w:p w14:paraId="4DDE704C" w14:textId="42BA9A33" w:rsidR="00346BC0" w:rsidRPr="009B127D" w:rsidRDefault="004F1D61" w:rsidP="0016182B">
      <w:pPr>
        <w:rPr>
          <w:rFonts w:asciiTheme="minorHAnsi" w:hAnsiTheme="minorHAnsi" w:cstheme="minorHAnsi"/>
          <w:lang w:eastAsia="ja-JP"/>
        </w:rPr>
      </w:pPr>
      <w:r w:rsidRPr="004F1D61">
        <w:drawing>
          <wp:inline distT="0" distB="0" distL="0" distR="0" wp14:anchorId="7747D069" wp14:editId="113CB4CC">
            <wp:extent cx="5731510" cy="63855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6385560"/>
                    </a:xfrm>
                    <a:prstGeom prst="rect">
                      <a:avLst/>
                    </a:prstGeom>
                    <a:noFill/>
                    <a:ln>
                      <a:noFill/>
                    </a:ln>
                  </pic:spPr>
                </pic:pic>
              </a:graphicData>
            </a:graphic>
          </wp:inline>
        </w:drawing>
      </w:r>
    </w:p>
    <w:p w14:paraId="0830D26F" w14:textId="25DEBFDE" w:rsidR="00AF2F42" w:rsidRPr="009B127D" w:rsidRDefault="00AF2F42" w:rsidP="0016182B">
      <w:pPr>
        <w:rPr>
          <w:rFonts w:asciiTheme="minorHAnsi" w:hAnsiTheme="minorHAnsi" w:cstheme="minorHAnsi"/>
          <w:lang w:eastAsia="ja-JP"/>
        </w:rPr>
      </w:pPr>
    </w:p>
    <w:p w14:paraId="40B26339" w14:textId="16954BD0" w:rsidR="00BE2F4E" w:rsidRPr="009B127D" w:rsidRDefault="00BE2F4E">
      <w:pPr>
        <w:rPr>
          <w:rFonts w:asciiTheme="minorHAnsi" w:hAnsiTheme="minorHAnsi" w:cstheme="minorHAnsi"/>
          <w:lang w:eastAsia="ja-JP"/>
        </w:rPr>
      </w:pPr>
      <w:r w:rsidRPr="009B127D">
        <w:rPr>
          <w:rFonts w:asciiTheme="minorHAnsi" w:hAnsiTheme="minorHAnsi" w:cstheme="minorHAnsi"/>
          <w:lang w:eastAsia="ja-JP"/>
        </w:rPr>
        <w:br w:type="page"/>
      </w:r>
    </w:p>
    <w:p w14:paraId="00637FAF" w14:textId="77777777" w:rsidR="00866B7B" w:rsidRPr="009B127D" w:rsidRDefault="00866B7B" w:rsidP="00FF6402">
      <w:pPr>
        <w:pStyle w:val="Heading1"/>
        <w:rPr>
          <w:rFonts w:asciiTheme="minorHAnsi" w:hAnsiTheme="minorHAnsi" w:cstheme="minorHAnsi"/>
          <w:lang w:eastAsia="ja-JP"/>
        </w:rPr>
        <w:sectPr w:rsidR="00866B7B" w:rsidRPr="009B127D" w:rsidSect="00A76C87">
          <w:pgSz w:w="11906" w:h="16838"/>
          <w:pgMar w:top="1440" w:right="1440" w:bottom="1440" w:left="1440" w:header="708" w:footer="708" w:gutter="0"/>
          <w:cols w:space="708"/>
          <w:docGrid w:linePitch="360"/>
        </w:sectPr>
      </w:pPr>
    </w:p>
    <w:p w14:paraId="404F9C17" w14:textId="51FD2C45" w:rsidR="00FF6402" w:rsidRDefault="00FF6402" w:rsidP="00FF6402">
      <w:pPr>
        <w:pStyle w:val="Heading1"/>
        <w:rPr>
          <w:rFonts w:asciiTheme="minorHAnsi" w:hAnsiTheme="minorHAnsi" w:cstheme="minorHAnsi"/>
          <w:lang w:eastAsia="ja-JP"/>
        </w:rPr>
      </w:pPr>
      <w:bookmarkStart w:id="17" w:name="_Toc133327809"/>
      <w:r w:rsidRPr="009B127D">
        <w:rPr>
          <w:rFonts w:asciiTheme="minorHAnsi" w:hAnsiTheme="minorHAnsi" w:cstheme="minorHAnsi"/>
          <w:lang w:eastAsia="ja-JP"/>
        </w:rPr>
        <w:lastRenderedPageBreak/>
        <w:t>Appendix 3 – UWTSD portfolio PESTLE Analysis</w:t>
      </w:r>
      <w:bookmarkEnd w:id="17"/>
    </w:p>
    <w:p w14:paraId="02C2ABFB" w14:textId="5EF67CA1" w:rsidR="002F2E75" w:rsidRPr="002F2E75" w:rsidRDefault="002F2E75" w:rsidP="002F2E75">
      <w:pPr>
        <w:rPr>
          <w:lang w:eastAsia="ja-JP"/>
        </w:rPr>
      </w:pPr>
      <w:r w:rsidRPr="002F2E75">
        <w:drawing>
          <wp:inline distT="0" distB="0" distL="0" distR="0" wp14:anchorId="108C2C5A" wp14:editId="15AEFCC7">
            <wp:extent cx="7551145" cy="5245239"/>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7590399" cy="5272506"/>
                    </a:xfrm>
                    <a:prstGeom prst="rect">
                      <a:avLst/>
                    </a:prstGeom>
                    <a:noFill/>
                    <a:ln>
                      <a:noFill/>
                    </a:ln>
                  </pic:spPr>
                </pic:pic>
              </a:graphicData>
            </a:graphic>
          </wp:inline>
        </w:drawing>
      </w:r>
    </w:p>
    <w:p w14:paraId="66AD736D" w14:textId="4DF2836D" w:rsidR="002D7D4D" w:rsidRPr="009B127D" w:rsidRDefault="002D7D4D" w:rsidP="00FF6402">
      <w:pPr>
        <w:rPr>
          <w:rFonts w:asciiTheme="minorHAnsi" w:hAnsiTheme="minorHAnsi" w:cstheme="minorHAnsi"/>
          <w:lang w:eastAsia="ja-JP"/>
        </w:rPr>
        <w:sectPr w:rsidR="002D7D4D" w:rsidRPr="009B127D" w:rsidSect="00A76C87">
          <w:pgSz w:w="16838" w:h="11906" w:orient="landscape"/>
          <w:pgMar w:top="1440" w:right="1440" w:bottom="1440" w:left="1440" w:header="708" w:footer="708" w:gutter="0"/>
          <w:cols w:space="708"/>
          <w:docGrid w:linePitch="360"/>
        </w:sectPr>
      </w:pPr>
    </w:p>
    <w:p w14:paraId="67E2D1ED" w14:textId="266029CF" w:rsidR="005840D6" w:rsidRPr="009B127D" w:rsidRDefault="00BE2F4E" w:rsidP="005840D6">
      <w:pPr>
        <w:pStyle w:val="Heading1"/>
        <w:rPr>
          <w:rFonts w:asciiTheme="minorHAnsi" w:hAnsiTheme="minorHAnsi" w:cstheme="minorHAnsi"/>
          <w:lang w:eastAsia="ja-JP"/>
        </w:rPr>
      </w:pPr>
      <w:bookmarkStart w:id="18" w:name="_Toc133327810"/>
      <w:r w:rsidRPr="009B127D">
        <w:rPr>
          <w:rFonts w:asciiTheme="minorHAnsi" w:hAnsiTheme="minorHAnsi" w:cstheme="minorHAnsi"/>
          <w:lang w:eastAsia="ja-JP"/>
        </w:rPr>
        <w:lastRenderedPageBreak/>
        <w:t xml:space="preserve">Appendix </w:t>
      </w:r>
      <w:r w:rsidR="00FF6402" w:rsidRPr="009B127D">
        <w:rPr>
          <w:rFonts w:asciiTheme="minorHAnsi" w:hAnsiTheme="minorHAnsi" w:cstheme="minorHAnsi"/>
          <w:lang w:eastAsia="ja-JP"/>
        </w:rPr>
        <w:t>4</w:t>
      </w:r>
      <w:r w:rsidR="008409C2" w:rsidRPr="009B127D">
        <w:rPr>
          <w:rFonts w:asciiTheme="minorHAnsi" w:hAnsiTheme="minorHAnsi" w:cstheme="minorHAnsi"/>
          <w:lang w:eastAsia="ja-JP"/>
        </w:rPr>
        <w:t xml:space="preserve"> – Alex building refurb</w:t>
      </w:r>
      <w:r w:rsidR="00AE00E1" w:rsidRPr="009B127D">
        <w:rPr>
          <w:rFonts w:asciiTheme="minorHAnsi" w:hAnsiTheme="minorHAnsi" w:cstheme="minorHAnsi"/>
          <w:lang w:eastAsia="ja-JP"/>
        </w:rPr>
        <w:t>ishment RA</w:t>
      </w:r>
      <w:bookmarkEnd w:id="18"/>
    </w:p>
    <w:p w14:paraId="6F5F459D" w14:textId="77777777" w:rsidR="0054725D" w:rsidRPr="009B127D" w:rsidRDefault="0054725D" w:rsidP="005840D6">
      <w:pPr>
        <w:rPr>
          <w:rFonts w:asciiTheme="minorHAnsi" w:hAnsiTheme="minorHAnsi" w:cstheme="minorHAnsi"/>
          <w:lang w:eastAsia="ja-JP"/>
        </w:rPr>
      </w:pPr>
    </w:p>
    <w:p w14:paraId="25F8B970" w14:textId="1ECC27A5" w:rsidR="0054725D" w:rsidRPr="009B127D" w:rsidRDefault="0054725D" w:rsidP="005840D6">
      <w:pPr>
        <w:rPr>
          <w:rFonts w:asciiTheme="minorHAnsi" w:hAnsiTheme="minorHAnsi" w:cstheme="minorHAnsi"/>
          <w:lang w:eastAsia="ja-JP"/>
        </w:rPr>
        <w:sectPr w:rsidR="0054725D" w:rsidRPr="009B127D" w:rsidSect="0054725D">
          <w:pgSz w:w="16838" w:h="11906" w:orient="landscape"/>
          <w:pgMar w:top="1440" w:right="1440" w:bottom="1440" w:left="1440" w:header="709" w:footer="709" w:gutter="0"/>
          <w:cols w:space="708"/>
          <w:docGrid w:linePitch="360"/>
        </w:sectPr>
      </w:pPr>
      <w:r w:rsidRPr="009B127D">
        <w:rPr>
          <w:rFonts w:asciiTheme="minorHAnsi" w:hAnsiTheme="minorHAnsi" w:cstheme="minorHAnsi"/>
          <w:noProof/>
        </w:rPr>
        <w:drawing>
          <wp:inline distT="0" distB="0" distL="0" distR="0" wp14:anchorId="21C5A8DB" wp14:editId="15F54EF3">
            <wp:extent cx="8770289" cy="3463290"/>
            <wp:effectExtent l="0" t="0" r="0" b="381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8772353" cy="3464105"/>
                    </a:xfrm>
                    <a:prstGeom prst="rect">
                      <a:avLst/>
                    </a:prstGeom>
                    <a:noFill/>
                    <a:ln>
                      <a:noFill/>
                    </a:ln>
                  </pic:spPr>
                </pic:pic>
              </a:graphicData>
            </a:graphic>
          </wp:inline>
        </w:drawing>
      </w:r>
    </w:p>
    <w:p w14:paraId="762E308F" w14:textId="1ACE924E" w:rsidR="00BE2F4E" w:rsidRPr="009B127D" w:rsidRDefault="00C25123" w:rsidP="0016182B">
      <w:pPr>
        <w:rPr>
          <w:rFonts w:asciiTheme="minorHAnsi" w:hAnsiTheme="minorHAnsi" w:cstheme="minorHAnsi"/>
          <w:lang w:eastAsia="ja-JP"/>
        </w:rPr>
      </w:pPr>
      <w:r w:rsidRPr="009B127D">
        <w:rPr>
          <w:rFonts w:asciiTheme="minorHAnsi" w:hAnsiTheme="minorHAnsi" w:cstheme="minorHAnsi"/>
          <w:noProof/>
        </w:rPr>
        <w:lastRenderedPageBreak/>
        <w:drawing>
          <wp:inline distT="0" distB="0" distL="0" distR="0" wp14:anchorId="2C743496" wp14:editId="0F7EF17C">
            <wp:extent cx="8786191" cy="592963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1" cstate="print">
                      <a:extLst>
                        <a:ext uri="{28A0092B-C50C-407E-A947-70E740481C1C}">
                          <a14:useLocalDpi xmlns:a14="http://schemas.microsoft.com/office/drawing/2010/main" val="0"/>
                        </a:ext>
                      </a:extLst>
                    </a:blip>
                    <a:srcRect/>
                    <a:stretch>
                      <a:fillRect/>
                    </a:stretch>
                  </pic:blipFill>
                  <pic:spPr bwMode="auto">
                    <a:xfrm>
                      <a:off x="0" y="0"/>
                      <a:ext cx="8814614" cy="5948812"/>
                    </a:xfrm>
                    <a:prstGeom prst="rect">
                      <a:avLst/>
                    </a:prstGeom>
                    <a:noFill/>
                    <a:ln>
                      <a:noFill/>
                    </a:ln>
                  </pic:spPr>
                </pic:pic>
              </a:graphicData>
            </a:graphic>
          </wp:inline>
        </w:drawing>
      </w:r>
    </w:p>
    <w:p w14:paraId="72DD41F4" w14:textId="77A4D885" w:rsidR="00112192" w:rsidRPr="009B127D" w:rsidRDefault="006D6D21" w:rsidP="0016182B">
      <w:pPr>
        <w:rPr>
          <w:rFonts w:asciiTheme="minorHAnsi" w:hAnsiTheme="minorHAnsi" w:cstheme="minorHAnsi"/>
          <w:lang w:eastAsia="ja-JP"/>
        </w:rPr>
      </w:pPr>
      <w:r w:rsidRPr="009B127D">
        <w:rPr>
          <w:rFonts w:asciiTheme="minorHAnsi" w:hAnsiTheme="minorHAnsi" w:cstheme="minorHAnsi"/>
          <w:noProof/>
        </w:rPr>
        <w:lastRenderedPageBreak/>
        <w:drawing>
          <wp:inline distT="0" distB="0" distL="0" distR="0" wp14:anchorId="2AE03865" wp14:editId="6BE6A4CC">
            <wp:extent cx="8786191" cy="5731510"/>
            <wp:effectExtent l="0" t="0" r="0" b="254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8792442" cy="5735588"/>
                    </a:xfrm>
                    <a:prstGeom prst="rect">
                      <a:avLst/>
                    </a:prstGeom>
                    <a:noFill/>
                    <a:ln>
                      <a:noFill/>
                    </a:ln>
                  </pic:spPr>
                </pic:pic>
              </a:graphicData>
            </a:graphic>
          </wp:inline>
        </w:drawing>
      </w:r>
    </w:p>
    <w:p w14:paraId="4D38BA8B" w14:textId="377E743A" w:rsidR="00C533B5" w:rsidRPr="009B127D" w:rsidRDefault="006D6D21" w:rsidP="0016182B">
      <w:pPr>
        <w:rPr>
          <w:rFonts w:asciiTheme="minorHAnsi" w:hAnsiTheme="minorHAnsi" w:cstheme="minorHAnsi"/>
          <w:lang w:eastAsia="ja-JP"/>
        </w:rPr>
      </w:pPr>
      <w:r w:rsidRPr="009B127D">
        <w:rPr>
          <w:rFonts w:asciiTheme="minorHAnsi" w:hAnsiTheme="minorHAnsi" w:cstheme="minorHAnsi"/>
          <w:noProof/>
        </w:rPr>
        <w:lastRenderedPageBreak/>
        <w:drawing>
          <wp:inline distT="0" distB="0" distL="0" distR="0" wp14:anchorId="6B7CC39B" wp14:editId="187B78E7">
            <wp:extent cx="8786191" cy="4431665"/>
            <wp:effectExtent l="0" t="0" r="0" b="698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8787706" cy="4432429"/>
                    </a:xfrm>
                    <a:prstGeom prst="rect">
                      <a:avLst/>
                    </a:prstGeom>
                    <a:noFill/>
                    <a:ln>
                      <a:noFill/>
                    </a:ln>
                  </pic:spPr>
                </pic:pic>
              </a:graphicData>
            </a:graphic>
          </wp:inline>
        </w:drawing>
      </w:r>
    </w:p>
    <w:p w14:paraId="728AB5C5" w14:textId="16D47ECA" w:rsidR="006D6D21" w:rsidRPr="009B127D" w:rsidRDefault="005E063B" w:rsidP="0016182B">
      <w:pPr>
        <w:rPr>
          <w:rFonts w:asciiTheme="minorHAnsi" w:hAnsiTheme="minorHAnsi" w:cstheme="minorHAnsi"/>
          <w:lang w:eastAsia="ja-JP"/>
        </w:rPr>
      </w:pPr>
      <w:r w:rsidRPr="009B127D">
        <w:rPr>
          <w:rFonts w:asciiTheme="minorHAnsi" w:hAnsiTheme="minorHAnsi" w:cstheme="minorHAnsi"/>
          <w:noProof/>
        </w:rPr>
        <w:lastRenderedPageBreak/>
        <w:drawing>
          <wp:inline distT="0" distB="0" distL="0" distR="0" wp14:anchorId="4C6604F8" wp14:editId="65A784A9">
            <wp:extent cx="8794143" cy="4431665"/>
            <wp:effectExtent l="0" t="0" r="6985" b="698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8795325" cy="4432261"/>
                    </a:xfrm>
                    <a:prstGeom prst="rect">
                      <a:avLst/>
                    </a:prstGeom>
                    <a:noFill/>
                    <a:ln>
                      <a:noFill/>
                    </a:ln>
                  </pic:spPr>
                </pic:pic>
              </a:graphicData>
            </a:graphic>
          </wp:inline>
        </w:drawing>
      </w:r>
    </w:p>
    <w:p w14:paraId="7FC8E59C" w14:textId="4246CBF4" w:rsidR="005E063B" w:rsidRPr="009B127D" w:rsidRDefault="005E063B" w:rsidP="0016182B">
      <w:pPr>
        <w:rPr>
          <w:rFonts w:asciiTheme="minorHAnsi" w:hAnsiTheme="minorHAnsi" w:cstheme="minorHAnsi"/>
          <w:lang w:eastAsia="ja-JP"/>
        </w:rPr>
      </w:pPr>
      <w:r w:rsidRPr="009B127D">
        <w:rPr>
          <w:rFonts w:asciiTheme="minorHAnsi" w:hAnsiTheme="minorHAnsi" w:cstheme="minorHAnsi"/>
          <w:noProof/>
        </w:rPr>
        <w:lastRenderedPageBreak/>
        <w:drawing>
          <wp:inline distT="0" distB="0" distL="0" distR="0" wp14:anchorId="4C33A060" wp14:editId="088EBF27">
            <wp:extent cx="8794143" cy="5168900"/>
            <wp:effectExtent l="0" t="0" r="698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8796015" cy="5170000"/>
                    </a:xfrm>
                    <a:prstGeom prst="rect">
                      <a:avLst/>
                    </a:prstGeom>
                    <a:noFill/>
                    <a:ln>
                      <a:noFill/>
                    </a:ln>
                  </pic:spPr>
                </pic:pic>
              </a:graphicData>
            </a:graphic>
          </wp:inline>
        </w:drawing>
      </w:r>
    </w:p>
    <w:p w14:paraId="26234FE1" w14:textId="48540E56" w:rsidR="005E063B" w:rsidRPr="009B127D" w:rsidRDefault="00865325" w:rsidP="0016182B">
      <w:pPr>
        <w:rPr>
          <w:rFonts w:asciiTheme="minorHAnsi" w:hAnsiTheme="minorHAnsi" w:cstheme="minorHAnsi"/>
          <w:lang w:eastAsia="ja-JP"/>
        </w:rPr>
      </w:pPr>
      <w:r w:rsidRPr="009B127D">
        <w:rPr>
          <w:rFonts w:asciiTheme="minorHAnsi" w:hAnsiTheme="minorHAnsi" w:cstheme="minorHAnsi"/>
          <w:noProof/>
        </w:rPr>
        <w:lastRenderedPageBreak/>
        <w:drawing>
          <wp:inline distT="0" distB="0" distL="0" distR="0" wp14:anchorId="6A2F4192" wp14:editId="79A0C67E">
            <wp:extent cx="8802094" cy="5292090"/>
            <wp:effectExtent l="0" t="0" r="0" b="381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8803940" cy="5293200"/>
                    </a:xfrm>
                    <a:prstGeom prst="rect">
                      <a:avLst/>
                    </a:prstGeom>
                    <a:noFill/>
                    <a:ln>
                      <a:noFill/>
                    </a:ln>
                  </pic:spPr>
                </pic:pic>
              </a:graphicData>
            </a:graphic>
          </wp:inline>
        </w:drawing>
      </w:r>
    </w:p>
    <w:p w14:paraId="09D8FE3C" w14:textId="59798BDA" w:rsidR="00865325" w:rsidRPr="009B127D" w:rsidRDefault="00865325" w:rsidP="0016182B">
      <w:pPr>
        <w:rPr>
          <w:rFonts w:asciiTheme="minorHAnsi" w:hAnsiTheme="minorHAnsi" w:cstheme="minorHAnsi"/>
          <w:lang w:eastAsia="ja-JP"/>
        </w:rPr>
      </w:pPr>
      <w:r w:rsidRPr="009B127D">
        <w:rPr>
          <w:rFonts w:asciiTheme="minorHAnsi" w:hAnsiTheme="minorHAnsi" w:cstheme="minorHAnsi"/>
          <w:noProof/>
        </w:rPr>
        <w:lastRenderedPageBreak/>
        <w:drawing>
          <wp:inline distT="0" distB="0" distL="0" distR="0" wp14:anchorId="76A8F026" wp14:editId="2BE657D9">
            <wp:extent cx="8786191" cy="5731510"/>
            <wp:effectExtent l="0" t="0" r="0" b="254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8788693" cy="5733142"/>
                    </a:xfrm>
                    <a:prstGeom prst="rect">
                      <a:avLst/>
                    </a:prstGeom>
                    <a:noFill/>
                    <a:ln>
                      <a:noFill/>
                    </a:ln>
                  </pic:spPr>
                </pic:pic>
              </a:graphicData>
            </a:graphic>
          </wp:inline>
        </w:drawing>
      </w:r>
    </w:p>
    <w:p w14:paraId="6C79C96A" w14:textId="47F2999D" w:rsidR="00865325" w:rsidRPr="009B127D" w:rsidRDefault="00CC4072" w:rsidP="0016182B">
      <w:pPr>
        <w:rPr>
          <w:rFonts w:asciiTheme="minorHAnsi" w:hAnsiTheme="minorHAnsi" w:cstheme="minorHAnsi"/>
          <w:lang w:eastAsia="ja-JP"/>
        </w:rPr>
      </w:pPr>
      <w:r w:rsidRPr="009B127D">
        <w:rPr>
          <w:rFonts w:asciiTheme="minorHAnsi" w:hAnsiTheme="minorHAnsi" w:cstheme="minorHAnsi"/>
          <w:noProof/>
        </w:rPr>
        <w:lastRenderedPageBreak/>
        <w:drawing>
          <wp:inline distT="0" distB="0" distL="0" distR="0" wp14:anchorId="5A130C02" wp14:editId="54DB6C92">
            <wp:extent cx="8770289" cy="5731438"/>
            <wp:effectExtent l="0" t="0" r="0" b="317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8783217" cy="5739887"/>
                    </a:xfrm>
                    <a:prstGeom prst="rect">
                      <a:avLst/>
                    </a:prstGeom>
                    <a:noFill/>
                    <a:ln>
                      <a:noFill/>
                    </a:ln>
                  </pic:spPr>
                </pic:pic>
              </a:graphicData>
            </a:graphic>
          </wp:inline>
        </w:drawing>
      </w:r>
    </w:p>
    <w:p w14:paraId="17EE3BD6" w14:textId="3818E958" w:rsidR="00CB3A11" w:rsidRPr="009B127D" w:rsidRDefault="00700A89">
      <w:pPr>
        <w:rPr>
          <w:rFonts w:asciiTheme="minorHAnsi" w:hAnsiTheme="minorHAnsi" w:cstheme="minorHAnsi"/>
          <w:lang w:eastAsia="ja-JP"/>
        </w:rPr>
      </w:pPr>
      <w:r w:rsidRPr="009B127D">
        <w:rPr>
          <w:rFonts w:asciiTheme="minorHAnsi" w:hAnsiTheme="minorHAnsi" w:cstheme="minorHAnsi"/>
          <w:noProof/>
        </w:rPr>
        <w:lastRenderedPageBreak/>
        <w:drawing>
          <wp:inline distT="0" distB="0" distL="0" distR="0" wp14:anchorId="20A515C7" wp14:editId="201D3085">
            <wp:extent cx="8786191" cy="4196080"/>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8788501" cy="4197183"/>
                    </a:xfrm>
                    <a:prstGeom prst="rect">
                      <a:avLst/>
                    </a:prstGeom>
                    <a:noFill/>
                    <a:ln>
                      <a:noFill/>
                    </a:ln>
                  </pic:spPr>
                </pic:pic>
              </a:graphicData>
            </a:graphic>
          </wp:inline>
        </w:drawing>
      </w:r>
    </w:p>
    <w:p w14:paraId="189D77D2" w14:textId="69AC7197" w:rsidR="00700A89" w:rsidRPr="009B127D" w:rsidRDefault="00700A89">
      <w:pPr>
        <w:rPr>
          <w:rFonts w:asciiTheme="minorHAnsi" w:hAnsiTheme="minorHAnsi" w:cstheme="minorHAnsi"/>
          <w:lang w:eastAsia="ja-JP"/>
        </w:rPr>
      </w:pPr>
      <w:r w:rsidRPr="009B127D">
        <w:rPr>
          <w:rFonts w:asciiTheme="minorHAnsi" w:hAnsiTheme="minorHAnsi" w:cstheme="minorHAnsi"/>
          <w:noProof/>
        </w:rPr>
        <w:lastRenderedPageBreak/>
        <w:drawing>
          <wp:inline distT="0" distB="0" distL="0" distR="0" wp14:anchorId="39282A0E" wp14:editId="67F9008E">
            <wp:extent cx="8778240" cy="6026785"/>
            <wp:effectExtent l="0" t="0" r="381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8796027" cy="6038997"/>
                    </a:xfrm>
                    <a:prstGeom prst="rect">
                      <a:avLst/>
                    </a:prstGeom>
                    <a:noFill/>
                    <a:ln>
                      <a:noFill/>
                    </a:ln>
                  </pic:spPr>
                </pic:pic>
              </a:graphicData>
            </a:graphic>
          </wp:inline>
        </w:drawing>
      </w:r>
    </w:p>
    <w:p w14:paraId="1F623033" w14:textId="7C2555A6" w:rsidR="00BE2F4E" w:rsidRPr="009B127D" w:rsidRDefault="00BE2F4E" w:rsidP="00BE2F4E">
      <w:pPr>
        <w:pStyle w:val="Heading1"/>
        <w:rPr>
          <w:rFonts w:asciiTheme="minorHAnsi" w:hAnsiTheme="minorHAnsi" w:cstheme="minorHAnsi"/>
          <w:lang w:eastAsia="ja-JP"/>
        </w:rPr>
      </w:pPr>
      <w:bookmarkStart w:id="19" w:name="_Toc133327811"/>
      <w:r w:rsidRPr="009B127D">
        <w:rPr>
          <w:rFonts w:asciiTheme="minorHAnsi" w:hAnsiTheme="minorHAnsi" w:cstheme="minorHAnsi"/>
          <w:lang w:eastAsia="ja-JP"/>
        </w:rPr>
        <w:lastRenderedPageBreak/>
        <w:t xml:space="preserve">Appendix </w:t>
      </w:r>
      <w:r w:rsidR="00FF6402" w:rsidRPr="009B127D">
        <w:rPr>
          <w:rFonts w:asciiTheme="minorHAnsi" w:hAnsiTheme="minorHAnsi" w:cstheme="minorHAnsi"/>
          <w:lang w:eastAsia="ja-JP"/>
        </w:rPr>
        <w:t>5</w:t>
      </w:r>
      <w:r w:rsidR="002A7E52" w:rsidRPr="009B127D">
        <w:rPr>
          <w:rFonts w:asciiTheme="minorHAnsi" w:hAnsiTheme="minorHAnsi" w:cstheme="minorHAnsi"/>
          <w:lang w:eastAsia="ja-JP"/>
        </w:rPr>
        <w:t xml:space="preserve"> – Alex </w:t>
      </w:r>
      <w:r w:rsidR="00E7392C" w:rsidRPr="009B127D">
        <w:rPr>
          <w:rFonts w:asciiTheme="minorHAnsi" w:hAnsiTheme="minorHAnsi" w:cstheme="minorHAnsi"/>
          <w:lang w:eastAsia="ja-JP"/>
        </w:rPr>
        <w:t>b</w:t>
      </w:r>
      <w:r w:rsidR="002A7E52" w:rsidRPr="009B127D">
        <w:rPr>
          <w:rFonts w:asciiTheme="minorHAnsi" w:hAnsiTheme="minorHAnsi" w:cstheme="minorHAnsi"/>
          <w:lang w:eastAsia="ja-JP"/>
        </w:rPr>
        <w:t xml:space="preserve">uilding </w:t>
      </w:r>
      <w:r w:rsidR="00E7392C" w:rsidRPr="009B127D">
        <w:rPr>
          <w:rFonts w:asciiTheme="minorHAnsi" w:hAnsiTheme="minorHAnsi" w:cstheme="minorHAnsi"/>
          <w:lang w:eastAsia="ja-JP"/>
        </w:rPr>
        <w:t>t</w:t>
      </w:r>
      <w:r w:rsidR="002A7E52" w:rsidRPr="009B127D">
        <w:rPr>
          <w:rFonts w:asciiTheme="minorHAnsi" w:hAnsiTheme="minorHAnsi" w:cstheme="minorHAnsi"/>
          <w:lang w:eastAsia="ja-JP"/>
        </w:rPr>
        <w:t>ask</w:t>
      </w:r>
      <w:r w:rsidR="00E7392C" w:rsidRPr="009B127D">
        <w:rPr>
          <w:rFonts w:asciiTheme="minorHAnsi" w:hAnsiTheme="minorHAnsi" w:cstheme="minorHAnsi"/>
          <w:lang w:eastAsia="ja-JP"/>
        </w:rPr>
        <w:t xml:space="preserve"> RA</w:t>
      </w:r>
      <w:bookmarkEnd w:id="19"/>
    </w:p>
    <w:p w14:paraId="751F5CAC" w14:textId="58903F62" w:rsidR="00574894" w:rsidRPr="009B127D" w:rsidRDefault="002C76D1" w:rsidP="003F450D">
      <w:pPr>
        <w:rPr>
          <w:rFonts w:asciiTheme="minorHAnsi" w:hAnsiTheme="minorHAnsi" w:cstheme="minorHAnsi"/>
          <w:lang w:eastAsia="ja-JP"/>
        </w:rPr>
      </w:pPr>
      <w:r w:rsidRPr="009B127D">
        <w:rPr>
          <w:rFonts w:asciiTheme="minorHAnsi" w:hAnsiTheme="minorHAnsi" w:cstheme="minorHAnsi"/>
          <w:noProof/>
        </w:rPr>
        <w:drawing>
          <wp:inline distT="0" distB="0" distL="0" distR="0" wp14:anchorId="5DAE1C97" wp14:editId="1F49073D">
            <wp:extent cx="8863330" cy="4317365"/>
            <wp:effectExtent l="0" t="0" r="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8863330" cy="4317365"/>
                    </a:xfrm>
                    <a:prstGeom prst="rect">
                      <a:avLst/>
                    </a:prstGeom>
                    <a:noFill/>
                    <a:ln>
                      <a:noFill/>
                    </a:ln>
                  </pic:spPr>
                </pic:pic>
              </a:graphicData>
            </a:graphic>
          </wp:inline>
        </w:drawing>
      </w:r>
    </w:p>
    <w:p w14:paraId="0AEC8A50" w14:textId="79944FAF" w:rsidR="00630F62" w:rsidRPr="009B127D" w:rsidRDefault="00EC6999" w:rsidP="003F450D">
      <w:pPr>
        <w:rPr>
          <w:rFonts w:asciiTheme="minorHAnsi" w:hAnsiTheme="minorHAnsi" w:cstheme="minorHAnsi"/>
          <w:lang w:eastAsia="ja-JP"/>
        </w:rPr>
      </w:pPr>
      <w:r w:rsidRPr="009B127D">
        <w:rPr>
          <w:rFonts w:asciiTheme="minorHAnsi" w:hAnsiTheme="minorHAnsi" w:cstheme="minorHAnsi"/>
          <w:noProof/>
        </w:rPr>
        <w:lastRenderedPageBreak/>
        <w:drawing>
          <wp:inline distT="0" distB="0" distL="0" distR="0" wp14:anchorId="22DAC850" wp14:editId="685754E6">
            <wp:extent cx="8863330" cy="5401310"/>
            <wp:effectExtent l="0" t="0" r="0" b="889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8863330" cy="5401310"/>
                    </a:xfrm>
                    <a:prstGeom prst="rect">
                      <a:avLst/>
                    </a:prstGeom>
                    <a:noFill/>
                    <a:ln>
                      <a:noFill/>
                    </a:ln>
                  </pic:spPr>
                </pic:pic>
              </a:graphicData>
            </a:graphic>
          </wp:inline>
        </w:drawing>
      </w:r>
    </w:p>
    <w:p w14:paraId="0BB8AD1E" w14:textId="0158A6E4" w:rsidR="006160C8" w:rsidRPr="009B127D" w:rsidRDefault="006160C8" w:rsidP="003F450D">
      <w:pPr>
        <w:rPr>
          <w:rFonts w:asciiTheme="minorHAnsi" w:hAnsiTheme="minorHAnsi" w:cstheme="minorHAnsi"/>
          <w:lang w:eastAsia="ja-JP"/>
        </w:rPr>
      </w:pPr>
    </w:p>
    <w:p w14:paraId="71E7733C" w14:textId="77777777" w:rsidR="004E6D60" w:rsidRPr="009B127D" w:rsidRDefault="007D30ED">
      <w:pPr>
        <w:rPr>
          <w:rFonts w:asciiTheme="minorHAnsi" w:hAnsiTheme="minorHAnsi" w:cstheme="minorHAnsi"/>
        </w:rPr>
      </w:pPr>
      <w:r w:rsidRPr="009B127D">
        <w:rPr>
          <w:rFonts w:asciiTheme="minorHAnsi" w:hAnsiTheme="minorHAnsi" w:cstheme="minorHAnsi"/>
        </w:rPr>
        <w:lastRenderedPageBreak/>
        <w:t xml:space="preserve"> </w:t>
      </w:r>
      <w:r w:rsidR="004E6D60" w:rsidRPr="009B127D">
        <w:rPr>
          <w:rFonts w:asciiTheme="minorHAnsi" w:hAnsiTheme="minorHAnsi" w:cstheme="minorHAnsi"/>
          <w:noProof/>
        </w:rPr>
        <w:drawing>
          <wp:inline distT="0" distB="0" distL="0" distR="0" wp14:anchorId="27F865F5" wp14:editId="61BE9DF4">
            <wp:extent cx="8863330" cy="2932430"/>
            <wp:effectExtent l="0" t="0" r="0" b="127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8863330" cy="2932430"/>
                    </a:xfrm>
                    <a:prstGeom prst="rect">
                      <a:avLst/>
                    </a:prstGeom>
                    <a:noFill/>
                    <a:ln>
                      <a:noFill/>
                    </a:ln>
                  </pic:spPr>
                </pic:pic>
              </a:graphicData>
            </a:graphic>
          </wp:inline>
        </w:drawing>
      </w:r>
    </w:p>
    <w:p w14:paraId="0AC70271" w14:textId="6D61F4D6" w:rsidR="00F914E6" w:rsidRPr="009B127D" w:rsidRDefault="004E6D60">
      <w:pPr>
        <w:rPr>
          <w:rFonts w:asciiTheme="minorHAnsi" w:hAnsiTheme="minorHAnsi" w:cstheme="minorHAnsi"/>
          <w:lang w:eastAsia="ja-JP"/>
        </w:rPr>
      </w:pPr>
      <w:r w:rsidRPr="009B127D">
        <w:rPr>
          <w:rFonts w:asciiTheme="minorHAnsi" w:hAnsiTheme="minorHAnsi" w:cstheme="minorHAnsi"/>
          <w:noProof/>
        </w:rPr>
        <w:drawing>
          <wp:inline distT="0" distB="0" distL="0" distR="0" wp14:anchorId="614CE130" wp14:editId="2AFFA9B5">
            <wp:extent cx="8863330" cy="202120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8863330" cy="2021205"/>
                    </a:xfrm>
                    <a:prstGeom prst="rect">
                      <a:avLst/>
                    </a:prstGeom>
                    <a:noFill/>
                    <a:ln>
                      <a:noFill/>
                    </a:ln>
                  </pic:spPr>
                </pic:pic>
              </a:graphicData>
            </a:graphic>
          </wp:inline>
        </w:drawing>
      </w:r>
      <w:r w:rsidR="00F914E6" w:rsidRPr="009B127D">
        <w:rPr>
          <w:rFonts w:asciiTheme="minorHAnsi" w:hAnsiTheme="minorHAnsi" w:cstheme="minorHAnsi"/>
          <w:lang w:eastAsia="ja-JP"/>
        </w:rPr>
        <w:br w:type="page"/>
      </w:r>
    </w:p>
    <w:p w14:paraId="2484239C" w14:textId="113F5BCB" w:rsidR="00D1656D" w:rsidRDefault="00C24B99" w:rsidP="00C41808">
      <w:pPr>
        <w:pStyle w:val="Heading1"/>
        <w:rPr>
          <w:rFonts w:asciiTheme="minorHAnsi" w:hAnsiTheme="minorHAnsi" w:cstheme="minorHAnsi"/>
          <w:lang w:eastAsia="ja-JP"/>
        </w:rPr>
      </w:pPr>
      <w:bookmarkStart w:id="20" w:name="_Toc133327812"/>
      <w:r w:rsidRPr="009B127D">
        <w:rPr>
          <w:rFonts w:asciiTheme="minorHAnsi" w:hAnsiTheme="minorHAnsi" w:cstheme="minorHAnsi"/>
          <w:lang w:eastAsia="ja-JP"/>
        </w:rPr>
        <w:lastRenderedPageBreak/>
        <w:t xml:space="preserve">Appendix 6 – </w:t>
      </w:r>
      <w:r w:rsidR="00D1656D">
        <w:rPr>
          <w:rFonts w:asciiTheme="minorHAnsi" w:hAnsiTheme="minorHAnsi" w:cstheme="minorHAnsi"/>
          <w:lang w:eastAsia="ja-JP"/>
        </w:rPr>
        <w:t>Procurement routes</w:t>
      </w:r>
      <w:bookmarkEnd w:id="20"/>
    </w:p>
    <w:p w14:paraId="32F3EC75" w14:textId="59069499" w:rsidR="004D229C" w:rsidRPr="004D229C" w:rsidRDefault="004D229C" w:rsidP="004D229C">
      <w:pPr>
        <w:rPr>
          <w:lang w:eastAsia="ja-JP"/>
        </w:rPr>
      </w:pPr>
      <w:r w:rsidRPr="004D229C">
        <w:rPr>
          <w:noProof/>
        </w:rPr>
        <w:drawing>
          <wp:inline distT="0" distB="0" distL="0" distR="0" wp14:anchorId="6D29EDBA" wp14:editId="2834CB3B">
            <wp:extent cx="8863330" cy="5130800"/>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8863330" cy="5130800"/>
                    </a:xfrm>
                    <a:prstGeom prst="rect">
                      <a:avLst/>
                    </a:prstGeom>
                    <a:noFill/>
                    <a:ln>
                      <a:noFill/>
                    </a:ln>
                  </pic:spPr>
                </pic:pic>
              </a:graphicData>
            </a:graphic>
          </wp:inline>
        </w:drawing>
      </w:r>
    </w:p>
    <w:p w14:paraId="791F4AB6" w14:textId="0ECD7C9B" w:rsidR="0016182B" w:rsidRPr="009B127D" w:rsidRDefault="00D1656D" w:rsidP="00C41808">
      <w:pPr>
        <w:pStyle w:val="Heading1"/>
        <w:rPr>
          <w:rFonts w:asciiTheme="minorHAnsi" w:hAnsiTheme="minorHAnsi" w:cstheme="minorHAnsi"/>
          <w:lang w:eastAsia="ja-JP"/>
        </w:rPr>
      </w:pPr>
      <w:bookmarkStart w:id="21" w:name="_Toc133327813"/>
      <w:r>
        <w:rPr>
          <w:rFonts w:asciiTheme="minorHAnsi" w:hAnsiTheme="minorHAnsi" w:cstheme="minorHAnsi"/>
          <w:lang w:eastAsia="ja-JP"/>
        </w:rPr>
        <w:lastRenderedPageBreak/>
        <w:t xml:space="preserve">Appendix 7 - </w:t>
      </w:r>
      <w:r w:rsidR="00C24B99" w:rsidRPr="009B127D">
        <w:rPr>
          <w:rFonts w:asciiTheme="minorHAnsi" w:hAnsiTheme="minorHAnsi" w:cstheme="minorHAnsi"/>
          <w:lang w:eastAsia="ja-JP"/>
        </w:rPr>
        <w:t>NEC 4 Contract</w:t>
      </w:r>
      <w:r w:rsidR="00C41808" w:rsidRPr="009B127D">
        <w:rPr>
          <w:rFonts w:asciiTheme="minorHAnsi" w:hAnsiTheme="minorHAnsi" w:cstheme="minorHAnsi"/>
          <w:lang w:eastAsia="ja-JP"/>
        </w:rPr>
        <w:t>s</w:t>
      </w:r>
      <w:bookmarkEnd w:id="21"/>
    </w:p>
    <w:p w14:paraId="22D02D8E" w14:textId="27706380" w:rsidR="00C41808" w:rsidRPr="009B127D" w:rsidRDefault="00C41808" w:rsidP="00C41808">
      <w:pPr>
        <w:rPr>
          <w:rFonts w:asciiTheme="minorHAnsi" w:hAnsiTheme="minorHAnsi" w:cstheme="minorHAnsi"/>
          <w:lang w:eastAsia="ja-JP"/>
        </w:rPr>
      </w:pPr>
    </w:p>
    <w:tbl>
      <w:tblPr>
        <w:tblStyle w:val="TableGrid"/>
        <w:tblW w:w="0" w:type="auto"/>
        <w:tblLook w:val="04A0" w:firstRow="1" w:lastRow="0" w:firstColumn="1" w:lastColumn="0" w:noHBand="0" w:noVBand="1"/>
      </w:tblPr>
      <w:tblGrid>
        <w:gridCol w:w="4508"/>
        <w:gridCol w:w="4508"/>
      </w:tblGrid>
      <w:tr w:rsidR="00C41808" w:rsidRPr="009B127D" w14:paraId="2BB09660" w14:textId="77777777" w:rsidTr="00C41808">
        <w:tc>
          <w:tcPr>
            <w:tcW w:w="4508" w:type="dxa"/>
          </w:tcPr>
          <w:p w14:paraId="2933BECA" w14:textId="1B3F3C57" w:rsidR="00C41808" w:rsidRPr="009B127D" w:rsidRDefault="00C41808" w:rsidP="00C41808">
            <w:pPr>
              <w:rPr>
                <w:rFonts w:asciiTheme="minorHAnsi" w:hAnsiTheme="minorHAnsi" w:cstheme="minorHAnsi"/>
                <w:lang w:eastAsia="ja-JP"/>
              </w:rPr>
            </w:pPr>
            <w:r w:rsidRPr="009B127D">
              <w:rPr>
                <w:rFonts w:asciiTheme="minorHAnsi" w:hAnsiTheme="minorHAnsi" w:cstheme="minorHAnsi"/>
                <w:lang w:eastAsia="ja-JP"/>
              </w:rPr>
              <w:t>Contract</w:t>
            </w:r>
          </w:p>
        </w:tc>
        <w:tc>
          <w:tcPr>
            <w:tcW w:w="4508" w:type="dxa"/>
          </w:tcPr>
          <w:p w14:paraId="412B0D78" w14:textId="328E5310" w:rsidR="00C41808" w:rsidRPr="009B127D" w:rsidRDefault="00C41808" w:rsidP="00C41808">
            <w:pPr>
              <w:rPr>
                <w:rFonts w:asciiTheme="minorHAnsi" w:hAnsiTheme="minorHAnsi" w:cstheme="minorHAnsi"/>
                <w:lang w:eastAsia="ja-JP"/>
              </w:rPr>
            </w:pPr>
            <w:r w:rsidRPr="009B127D">
              <w:rPr>
                <w:rFonts w:asciiTheme="minorHAnsi" w:hAnsiTheme="minorHAnsi" w:cstheme="minorHAnsi"/>
                <w:lang w:eastAsia="ja-JP"/>
              </w:rPr>
              <w:t>Description</w:t>
            </w:r>
          </w:p>
        </w:tc>
      </w:tr>
      <w:tr w:rsidR="00C41808" w:rsidRPr="009B127D" w14:paraId="16FCF144" w14:textId="77777777" w:rsidTr="00C41808">
        <w:tc>
          <w:tcPr>
            <w:tcW w:w="4508" w:type="dxa"/>
          </w:tcPr>
          <w:p w14:paraId="3085BC4A" w14:textId="56566D10" w:rsidR="00C41808" w:rsidRPr="009B127D" w:rsidRDefault="00C41808" w:rsidP="00C41808">
            <w:pPr>
              <w:rPr>
                <w:rFonts w:asciiTheme="minorHAnsi" w:hAnsiTheme="minorHAnsi" w:cstheme="minorHAnsi"/>
                <w:lang w:eastAsia="ja-JP"/>
              </w:rPr>
            </w:pPr>
            <w:r w:rsidRPr="009B127D">
              <w:rPr>
                <w:rFonts w:asciiTheme="minorHAnsi" w:hAnsiTheme="minorHAnsi" w:cstheme="minorHAnsi"/>
                <w:lang w:eastAsia="ja-JP"/>
              </w:rPr>
              <w:t xml:space="preserve">NEC4 </w:t>
            </w:r>
            <w:r w:rsidR="000E248A" w:rsidRPr="009B127D">
              <w:rPr>
                <w:rFonts w:asciiTheme="minorHAnsi" w:hAnsiTheme="minorHAnsi" w:cstheme="minorHAnsi"/>
                <w:lang w:eastAsia="ja-JP"/>
              </w:rPr>
              <w:t xml:space="preserve">Construction Contract </w:t>
            </w:r>
            <w:r w:rsidRPr="009B127D">
              <w:rPr>
                <w:rFonts w:asciiTheme="minorHAnsi" w:hAnsiTheme="minorHAnsi" w:cstheme="minorHAnsi"/>
                <w:lang w:eastAsia="ja-JP"/>
              </w:rPr>
              <w:t>Option A</w:t>
            </w:r>
          </w:p>
        </w:tc>
        <w:tc>
          <w:tcPr>
            <w:tcW w:w="4508" w:type="dxa"/>
          </w:tcPr>
          <w:p w14:paraId="15952D70" w14:textId="180971FE" w:rsidR="00C41808" w:rsidRPr="009B127D" w:rsidRDefault="000E248A" w:rsidP="00C41808">
            <w:pPr>
              <w:rPr>
                <w:rFonts w:asciiTheme="minorHAnsi" w:hAnsiTheme="minorHAnsi" w:cstheme="minorHAnsi"/>
                <w:lang w:eastAsia="ja-JP"/>
              </w:rPr>
            </w:pPr>
            <w:r w:rsidRPr="009B127D">
              <w:rPr>
                <w:rFonts w:asciiTheme="minorHAnsi" w:hAnsiTheme="minorHAnsi" w:cstheme="minorHAnsi"/>
                <w:lang w:eastAsia="ja-JP"/>
              </w:rPr>
              <w:t>Priced contract with activity schedule</w:t>
            </w:r>
          </w:p>
        </w:tc>
      </w:tr>
      <w:tr w:rsidR="00C41808" w:rsidRPr="009B127D" w14:paraId="4E0DB175" w14:textId="77777777" w:rsidTr="00C41808">
        <w:tc>
          <w:tcPr>
            <w:tcW w:w="4508" w:type="dxa"/>
          </w:tcPr>
          <w:p w14:paraId="00C06D70" w14:textId="793B4ED5" w:rsidR="00C41808" w:rsidRPr="009B127D" w:rsidRDefault="00C41808" w:rsidP="00C41808">
            <w:pPr>
              <w:rPr>
                <w:rFonts w:asciiTheme="minorHAnsi" w:hAnsiTheme="minorHAnsi" w:cstheme="minorHAnsi"/>
                <w:lang w:eastAsia="ja-JP"/>
              </w:rPr>
            </w:pPr>
            <w:r w:rsidRPr="009B127D">
              <w:rPr>
                <w:rFonts w:asciiTheme="minorHAnsi" w:hAnsiTheme="minorHAnsi" w:cstheme="minorHAnsi"/>
                <w:lang w:eastAsia="ja-JP"/>
              </w:rPr>
              <w:t xml:space="preserve">NEC4 </w:t>
            </w:r>
            <w:r w:rsidR="000E248A" w:rsidRPr="009B127D">
              <w:rPr>
                <w:rFonts w:asciiTheme="minorHAnsi" w:hAnsiTheme="minorHAnsi" w:cstheme="minorHAnsi"/>
                <w:lang w:eastAsia="ja-JP"/>
              </w:rPr>
              <w:t xml:space="preserve">Construction Contract </w:t>
            </w:r>
            <w:r w:rsidRPr="009B127D">
              <w:rPr>
                <w:rFonts w:asciiTheme="minorHAnsi" w:hAnsiTheme="minorHAnsi" w:cstheme="minorHAnsi"/>
                <w:lang w:eastAsia="ja-JP"/>
              </w:rPr>
              <w:t>Option B</w:t>
            </w:r>
          </w:p>
        </w:tc>
        <w:tc>
          <w:tcPr>
            <w:tcW w:w="4508" w:type="dxa"/>
          </w:tcPr>
          <w:p w14:paraId="713309D9" w14:textId="1D627054" w:rsidR="00C41808" w:rsidRPr="009B127D" w:rsidRDefault="000E248A" w:rsidP="00C41808">
            <w:pPr>
              <w:rPr>
                <w:rFonts w:asciiTheme="minorHAnsi" w:hAnsiTheme="minorHAnsi" w:cstheme="minorHAnsi"/>
                <w:lang w:eastAsia="ja-JP"/>
              </w:rPr>
            </w:pPr>
            <w:r w:rsidRPr="009B127D">
              <w:rPr>
                <w:rFonts w:asciiTheme="minorHAnsi" w:hAnsiTheme="minorHAnsi" w:cstheme="minorHAnsi"/>
                <w:lang w:eastAsia="ja-JP"/>
              </w:rPr>
              <w:t xml:space="preserve">Priced contract with </w:t>
            </w:r>
            <w:r w:rsidR="00EF2ABB" w:rsidRPr="009B127D">
              <w:rPr>
                <w:rFonts w:asciiTheme="minorHAnsi" w:hAnsiTheme="minorHAnsi" w:cstheme="minorHAnsi"/>
                <w:lang w:eastAsia="ja-JP"/>
              </w:rPr>
              <w:t>bill of quantities</w:t>
            </w:r>
          </w:p>
        </w:tc>
      </w:tr>
      <w:tr w:rsidR="00C41808" w:rsidRPr="009B127D" w14:paraId="1E8F9053" w14:textId="77777777" w:rsidTr="00C41808">
        <w:tc>
          <w:tcPr>
            <w:tcW w:w="4508" w:type="dxa"/>
          </w:tcPr>
          <w:p w14:paraId="7E5DC2F8" w14:textId="734C45A0" w:rsidR="00C41808" w:rsidRPr="009B127D" w:rsidRDefault="00C41808" w:rsidP="00C41808">
            <w:pPr>
              <w:rPr>
                <w:rFonts w:asciiTheme="minorHAnsi" w:hAnsiTheme="minorHAnsi" w:cstheme="minorHAnsi"/>
                <w:lang w:eastAsia="ja-JP"/>
              </w:rPr>
            </w:pPr>
            <w:r w:rsidRPr="009B127D">
              <w:rPr>
                <w:rFonts w:asciiTheme="minorHAnsi" w:hAnsiTheme="minorHAnsi" w:cstheme="minorHAnsi"/>
                <w:lang w:eastAsia="ja-JP"/>
              </w:rPr>
              <w:t xml:space="preserve">NEC4 </w:t>
            </w:r>
            <w:r w:rsidR="000E248A" w:rsidRPr="009B127D">
              <w:rPr>
                <w:rFonts w:asciiTheme="minorHAnsi" w:hAnsiTheme="minorHAnsi" w:cstheme="minorHAnsi"/>
                <w:lang w:eastAsia="ja-JP"/>
              </w:rPr>
              <w:t xml:space="preserve">Construction Contract </w:t>
            </w:r>
            <w:r w:rsidRPr="009B127D">
              <w:rPr>
                <w:rFonts w:asciiTheme="minorHAnsi" w:hAnsiTheme="minorHAnsi" w:cstheme="minorHAnsi"/>
                <w:lang w:eastAsia="ja-JP"/>
              </w:rPr>
              <w:t>Option C</w:t>
            </w:r>
          </w:p>
        </w:tc>
        <w:tc>
          <w:tcPr>
            <w:tcW w:w="4508" w:type="dxa"/>
          </w:tcPr>
          <w:p w14:paraId="6E0DB2C1" w14:textId="0F1DD91A" w:rsidR="00C41808" w:rsidRPr="009B127D" w:rsidRDefault="000E248A" w:rsidP="00C41808">
            <w:pPr>
              <w:rPr>
                <w:rFonts w:asciiTheme="minorHAnsi" w:hAnsiTheme="minorHAnsi" w:cstheme="minorHAnsi"/>
                <w:lang w:eastAsia="ja-JP"/>
              </w:rPr>
            </w:pPr>
            <w:r w:rsidRPr="009B127D">
              <w:rPr>
                <w:rFonts w:asciiTheme="minorHAnsi" w:hAnsiTheme="minorHAnsi" w:cstheme="minorHAnsi"/>
                <w:lang w:eastAsia="ja-JP"/>
              </w:rPr>
              <w:t>Target contract with activity schedule</w:t>
            </w:r>
          </w:p>
        </w:tc>
      </w:tr>
      <w:tr w:rsidR="00EF2ABB" w:rsidRPr="009B127D" w14:paraId="339ACCDA" w14:textId="77777777" w:rsidTr="00C41808">
        <w:tc>
          <w:tcPr>
            <w:tcW w:w="4508" w:type="dxa"/>
          </w:tcPr>
          <w:p w14:paraId="04A07D86" w14:textId="5017FBE4" w:rsidR="00EF2ABB" w:rsidRPr="009B127D" w:rsidRDefault="00EF2ABB" w:rsidP="00EF2ABB">
            <w:pPr>
              <w:rPr>
                <w:rFonts w:asciiTheme="minorHAnsi" w:hAnsiTheme="minorHAnsi" w:cstheme="minorHAnsi"/>
                <w:lang w:eastAsia="ja-JP"/>
              </w:rPr>
            </w:pPr>
            <w:r w:rsidRPr="009B127D">
              <w:rPr>
                <w:rFonts w:asciiTheme="minorHAnsi" w:hAnsiTheme="minorHAnsi" w:cstheme="minorHAnsi"/>
                <w:lang w:eastAsia="ja-JP"/>
              </w:rPr>
              <w:t>NEC4 Construction Contract Option D</w:t>
            </w:r>
          </w:p>
        </w:tc>
        <w:tc>
          <w:tcPr>
            <w:tcW w:w="4508" w:type="dxa"/>
          </w:tcPr>
          <w:p w14:paraId="1BFC2817" w14:textId="44726631" w:rsidR="00EF2ABB" w:rsidRPr="009B127D" w:rsidRDefault="00EF2ABB" w:rsidP="00EF2ABB">
            <w:pPr>
              <w:rPr>
                <w:rFonts w:asciiTheme="minorHAnsi" w:hAnsiTheme="minorHAnsi" w:cstheme="minorHAnsi"/>
                <w:lang w:eastAsia="ja-JP"/>
              </w:rPr>
            </w:pPr>
            <w:r w:rsidRPr="009B127D">
              <w:rPr>
                <w:rFonts w:asciiTheme="minorHAnsi" w:hAnsiTheme="minorHAnsi" w:cstheme="minorHAnsi"/>
                <w:lang w:eastAsia="ja-JP"/>
              </w:rPr>
              <w:t>Target contract with bill of quantities</w:t>
            </w:r>
          </w:p>
        </w:tc>
      </w:tr>
      <w:tr w:rsidR="00EF2ABB" w:rsidRPr="009B127D" w14:paraId="47F9BCB5" w14:textId="77777777" w:rsidTr="00C41808">
        <w:tc>
          <w:tcPr>
            <w:tcW w:w="4508" w:type="dxa"/>
          </w:tcPr>
          <w:p w14:paraId="54B1A082" w14:textId="432741E7" w:rsidR="00EF2ABB" w:rsidRPr="009B127D" w:rsidRDefault="00EF2ABB" w:rsidP="00EF2ABB">
            <w:pPr>
              <w:rPr>
                <w:rFonts w:asciiTheme="minorHAnsi" w:hAnsiTheme="minorHAnsi" w:cstheme="minorHAnsi"/>
                <w:lang w:eastAsia="ja-JP"/>
              </w:rPr>
            </w:pPr>
            <w:r w:rsidRPr="009B127D">
              <w:rPr>
                <w:rFonts w:asciiTheme="minorHAnsi" w:hAnsiTheme="minorHAnsi" w:cstheme="minorHAnsi"/>
                <w:lang w:eastAsia="ja-JP"/>
              </w:rPr>
              <w:t>NEC4 Construction Contract Option E</w:t>
            </w:r>
          </w:p>
        </w:tc>
        <w:tc>
          <w:tcPr>
            <w:tcW w:w="4508" w:type="dxa"/>
          </w:tcPr>
          <w:p w14:paraId="3D6788D9" w14:textId="0DB315AF" w:rsidR="00EF2ABB" w:rsidRPr="009B127D" w:rsidRDefault="00EF2ABB" w:rsidP="00EF2ABB">
            <w:pPr>
              <w:rPr>
                <w:rFonts w:asciiTheme="minorHAnsi" w:hAnsiTheme="minorHAnsi" w:cstheme="minorHAnsi"/>
                <w:lang w:eastAsia="ja-JP"/>
              </w:rPr>
            </w:pPr>
            <w:r w:rsidRPr="009B127D">
              <w:rPr>
                <w:rFonts w:asciiTheme="minorHAnsi" w:hAnsiTheme="minorHAnsi" w:cstheme="minorHAnsi"/>
                <w:lang w:eastAsia="ja-JP"/>
              </w:rPr>
              <w:t>Cost reimbursable contract</w:t>
            </w:r>
          </w:p>
        </w:tc>
      </w:tr>
      <w:tr w:rsidR="00EF2ABB" w:rsidRPr="009B127D" w14:paraId="7A62D1FD" w14:textId="77777777" w:rsidTr="00C41808">
        <w:tc>
          <w:tcPr>
            <w:tcW w:w="4508" w:type="dxa"/>
          </w:tcPr>
          <w:p w14:paraId="52C9375B" w14:textId="0A150A00" w:rsidR="00EF2ABB" w:rsidRPr="009B127D" w:rsidRDefault="00FF0510" w:rsidP="00EF2ABB">
            <w:pPr>
              <w:rPr>
                <w:rFonts w:asciiTheme="minorHAnsi" w:hAnsiTheme="minorHAnsi" w:cstheme="minorHAnsi"/>
                <w:lang w:eastAsia="ja-JP"/>
              </w:rPr>
            </w:pPr>
            <w:r w:rsidRPr="009B127D">
              <w:rPr>
                <w:rFonts w:asciiTheme="minorHAnsi" w:hAnsiTheme="minorHAnsi" w:cstheme="minorHAnsi"/>
                <w:lang w:eastAsia="ja-JP"/>
              </w:rPr>
              <w:t xml:space="preserve">NEC4 Construction Contract Option </w:t>
            </w:r>
            <w:r w:rsidR="00CF0C0C" w:rsidRPr="009B127D">
              <w:rPr>
                <w:rFonts w:asciiTheme="minorHAnsi" w:hAnsiTheme="minorHAnsi" w:cstheme="minorHAnsi"/>
                <w:lang w:eastAsia="ja-JP"/>
              </w:rPr>
              <w:t>F</w:t>
            </w:r>
          </w:p>
        </w:tc>
        <w:tc>
          <w:tcPr>
            <w:tcW w:w="4508" w:type="dxa"/>
          </w:tcPr>
          <w:p w14:paraId="0C5D8277" w14:textId="53AE205C" w:rsidR="00EF2ABB" w:rsidRPr="009B127D" w:rsidRDefault="00DC6DC0" w:rsidP="00EF2ABB">
            <w:pPr>
              <w:rPr>
                <w:rFonts w:asciiTheme="minorHAnsi" w:hAnsiTheme="minorHAnsi" w:cstheme="minorHAnsi"/>
                <w:lang w:eastAsia="ja-JP"/>
              </w:rPr>
            </w:pPr>
            <w:r w:rsidRPr="009B127D">
              <w:rPr>
                <w:rFonts w:asciiTheme="minorHAnsi" w:hAnsiTheme="minorHAnsi" w:cstheme="minorHAnsi"/>
                <w:lang w:eastAsia="ja-JP"/>
              </w:rPr>
              <w:t>Management Contract</w:t>
            </w:r>
          </w:p>
        </w:tc>
      </w:tr>
      <w:tr w:rsidR="00EF2ABB" w:rsidRPr="009B127D" w14:paraId="7A3D1A3D" w14:textId="77777777" w:rsidTr="00C41808">
        <w:tc>
          <w:tcPr>
            <w:tcW w:w="4508" w:type="dxa"/>
          </w:tcPr>
          <w:p w14:paraId="3C1ED10B" w14:textId="042566EE" w:rsidR="00EF2ABB" w:rsidRPr="009B127D" w:rsidRDefault="00FF0510" w:rsidP="00EF2ABB">
            <w:pPr>
              <w:rPr>
                <w:rFonts w:asciiTheme="minorHAnsi" w:hAnsiTheme="minorHAnsi" w:cstheme="minorHAnsi"/>
                <w:lang w:eastAsia="ja-JP"/>
              </w:rPr>
            </w:pPr>
            <w:r w:rsidRPr="009B127D">
              <w:rPr>
                <w:rFonts w:asciiTheme="minorHAnsi" w:hAnsiTheme="minorHAnsi" w:cstheme="minorHAnsi"/>
                <w:lang w:eastAsia="ja-JP"/>
              </w:rPr>
              <w:t xml:space="preserve">NEC4 </w:t>
            </w:r>
            <w:r w:rsidR="00CF0C0C" w:rsidRPr="009B127D">
              <w:rPr>
                <w:rFonts w:asciiTheme="minorHAnsi" w:hAnsiTheme="minorHAnsi" w:cstheme="minorHAnsi"/>
                <w:lang w:eastAsia="ja-JP"/>
              </w:rPr>
              <w:t>Engineering &amp; construction</w:t>
            </w:r>
          </w:p>
        </w:tc>
        <w:tc>
          <w:tcPr>
            <w:tcW w:w="4508" w:type="dxa"/>
          </w:tcPr>
          <w:p w14:paraId="05466FD6" w14:textId="0A75377E" w:rsidR="00EF2ABB" w:rsidRPr="009B127D" w:rsidRDefault="00CF0C0C" w:rsidP="00EF2ABB">
            <w:pPr>
              <w:rPr>
                <w:rFonts w:asciiTheme="minorHAnsi" w:hAnsiTheme="minorHAnsi" w:cstheme="minorHAnsi"/>
                <w:lang w:eastAsia="ja-JP"/>
              </w:rPr>
            </w:pPr>
            <w:r w:rsidRPr="009B127D">
              <w:rPr>
                <w:rFonts w:asciiTheme="minorHAnsi" w:hAnsiTheme="minorHAnsi" w:cstheme="minorHAnsi"/>
                <w:lang w:eastAsia="ja-JP"/>
              </w:rPr>
              <w:t>Subcontract</w:t>
            </w:r>
          </w:p>
        </w:tc>
      </w:tr>
      <w:tr w:rsidR="00FF0510" w:rsidRPr="009B127D" w14:paraId="1F553430" w14:textId="77777777" w:rsidTr="00C41808">
        <w:tc>
          <w:tcPr>
            <w:tcW w:w="4508" w:type="dxa"/>
          </w:tcPr>
          <w:p w14:paraId="65912F92" w14:textId="03A0F92B" w:rsidR="00FF0510" w:rsidRPr="009B127D" w:rsidRDefault="00FF0510" w:rsidP="00EF2ABB">
            <w:pPr>
              <w:rPr>
                <w:rFonts w:asciiTheme="minorHAnsi" w:hAnsiTheme="minorHAnsi" w:cstheme="minorHAnsi"/>
                <w:lang w:eastAsia="ja-JP"/>
              </w:rPr>
            </w:pPr>
            <w:r w:rsidRPr="009B127D">
              <w:rPr>
                <w:rFonts w:asciiTheme="minorHAnsi" w:hAnsiTheme="minorHAnsi" w:cstheme="minorHAnsi"/>
                <w:lang w:eastAsia="ja-JP"/>
              </w:rPr>
              <w:t xml:space="preserve">NEC4 </w:t>
            </w:r>
            <w:r w:rsidR="00CF0C0C" w:rsidRPr="009B127D">
              <w:rPr>
                <w:rFonts w:asciiTheme="minorHAnsi" w:hAnsiTheme="minorHAnsi" w:cstheme="minorHAnsi"/>
                <w:lang w:eastAsia="ja-JP"/>
              </w:rPr>
              <w:t>Engineering &amp; construction</w:t>
            </w:r>
          </w:p>
        </w:tc>
        <w:tc>
          <w:tcPr>
            <w:tcW w:w="4508" w:type="dxa"/>
          </w:tcPr>
          <w:p w14:paraId="0DDAD620" w14:textId="7CF80AD0" w:rsidR="00FF0510" w:rsidRPr="009B127D" w:rsidRDefault="00CF0C0C" w:rsidP="00EF2ABB">
            <w:pPr>
              <w:rPr>
                <w:rFonts w:asciiTheme="minorHAnsi" w:hAnsiTheme="minorHAnsi" w:cstheme="minorHAnsi"/>
                <w:lang w:eastAsia="ja-JP"/>
              </w:rPr>
            </w:pPr>
            <w:r w:rsidRPr="009B127D">
              <w:rPr>
                <w:rFonts w:asciiTheme="minorHAnsi" w:hAnsiTheme="minorHAnsi" w:cstheme="minorHAnsi"/>
                <w:lang w:eastAsia="ja-JP"/>
              </w:rPr>
              <w:t>Short Contract</w:t>
            </w:r>
          </w:p>
        </w:tc>
      </w:tr>
      <w:tr w:rsidR="00FF0510" w:rsidRPr="009B127D" w14:paraId="168874FB" w14:textId="77777777" w:rsidTr="00C41808">
        <w:tc>
          <w:tcPr>
            <w:tcW w:w="4508" w:type="dxa"/>
          </w:tcPr>
          <w:p w14:paraId="22BFCF82" w14:textId="3DFE224F" w:rsidR="00FF0510" w:rsidRPr="009B127D" w:rsidRDefault="00CF0C0C" w:rsidP="00EF2ABB">
            <w:pPr>
              <w:rPr>
                <w:rFonts w:asciiTheme="minorHAnsi" w:hAnsiTheme="minorHAnsi" w:cstheme="minorHAnsi"/>
                <w:lang w:eastAsia="ja-JP"/>
              </w:rPr>
            </w:pPr>
            <w:r w:rsidRPr="009B127D">
              <w:rPr>
                <w:rFonts w:asciiTheme="minorHAnsi" w:hAnsiTheme="minorHAnsi" w:cstheme="minorHAnsi"/>
                <w:lang w:eastAsia="ja-JP"/>
              </w:rPr>
              <w:t>NEC4 Engineering &amp; construction</w:t>
            </w:r>
          </w:p>
        </w:tc>
        <w:tc>
          <w:tcPr>
            <w:tcW w:w="4508" w:type="dxa"/>
          </w:tcPr>
          <w:p w14:paraId="33887F4D" w14:textId="386365EC" w:rsidR="00FF0510" w:rsidRPr="009B127D" w:rsidRDefault="00CF0C0C" w:rsidP="00EF2ABB">
            <w:pPr>
              <w:rPr>
                <w:rFonts w:asciiTheme="minorHAnsi" w:hAnsiTheme="minorHAnsi" w:cstheme="minorHAnsi"/>
                <w:lang w:eastAsia="ja-JP"/>
              </w:rPr>
            </w:pPr>
            <w:r w:rsidRPr="009B127D">
              <w:rPr>
                <w:rFonts w:asciiTheme="minorHAnsi" w:hAnsiTheme="minorHAnsi" w:cstheme="minorHAnsi"/>
                <w:lang w:eastAsia="ja-JP"/>
              </w:rPr>
              <w:t>Short Subcontract</w:t>
            </w:r>
          </w:p>
        </w:tc>
      </w:tr>
      <w:tr w:rsidR="00FF0510" w:rsidRPr="009B127D" w14:paraId="1F150F94" w14:textId="77777777" w:rsidTr="00C41808">
        <w:tc>
          <w:tcPr>
            <w:tcW w:w="4508" w:type="dxa"/>
          </w:tcPr>
          <w:p w14:paraId="3CA7CD68" w14:textId="74DB57CC" w:rsidR="00FF0510" w:rsidRPr="009B127D" w:rsidRDefault="00DC6DC0" w:rsidP="00EF2ABB">
            <w:pPr>
              <w:rPr>
                <w:rFonts w:asciiTheme="minorHAnsi" w:hAnsiTheme="minorHAnsi" w:cstheme="minorHAnsi"/>
                <w:lang w:eastAsia="ja-JP"/>
              </w:rPr>
            </w:pPr>
            <w:r w:rsidRPr="009B127D">
              <w:rPr>
                <w:rFonts w:asciiTheme="minorHAnsi" w:hAnsiTheme="minorHAnsi" w:cstheme="minorHAnsi"/>
                <w:lang w:eastAsia="ja-JP"/>
              </w:rPr>
              <w:t>NEC4 Alliance</w:t>
            </w:r>
          </w:p>
        </w:tc>
        <w:tc>
          <w:tcPr>
            <w:tcW w:w="4508" w:type="dxa"/>
          </w:tcPr>
          <w:p w14:paraId="0C7FD4D8" w14:textId="3BF132C9" w:rsidR="00FF0510" w:rsidRPr="009B127D" w:rsidRDefault="00370F24" w:rsidP="00EF2ABB">
            <w:pPr>
              <w:rPr>
                <w:rFonts w:asciiTheme="minorHAnsi" w:hAnsiTheme="minorHAnsi" w:cstheme="minorHAnsi"/>
                <w:lang w:eastAsia="ja-JP"/>
              </w:rPr>
            </w:pPr>
            <w:r w:rsidRPr="009B127D">
              <w:rPr>
                <w:rFonts w:asciiTheme="minorHAnsi" w:hAnsiTheme="minorHAnsi" w:cstheme="minorHAnsi"/>
                <w:lang w:eastAsia="ja-JP"/>
              </w:rPr>
              <w:t>contract</w:t>
            </w:r>
          </w:p>
        </w:tc>
      </w:tr>
      <w:tr w:rsidR="00FF0510" w:rsidRPr="009B127D" w14:paraId="40DB1818" w14:textId="77777777" w:rsidTr="00C41808">
        <w:tc>
          <w:tcPr>
            <w:tcW w:w="4508" w:type="dxa"/>
          </w:tcPr>
          <w:p w14:paraId="06036195" w14:textId="0C656276" w:rsidR="00FF0510" w:rsidRPr="009B127D" w:rsidRDefault="00600301" w:rsidP="00EF2ABB">
            <w:pPr>
              <w:rPr>
                <w:rFonts w:asciiTheme="minorHAnsi" w:hAnsiTheme="minorHAnsi" w:cstheme="minorHAnsi"/>
                <w:lang w:eastAsia="ja-JP"/>
              </w:rPr>
            </w:pPr>
            <w:r w:rsidRPr="009B127D">
              <w:rPr>
                <w:rFonts w:asciiTheme="minorHAnsi" w:hAnsiTheme="minorHAnsi" w:cstheme="minorHAnsi"/>
                <w:lang w:eastAsia="ja-JP"/>
              </w:rPr>
              <w:t>NEC4</w:t>
            </w:r>
            <w:r w:rsidR="00DB208E" w:rsidRPr="009B127D">
              <w:rPr>
                <w:rFonts w:asciiTheme="minorHAnsi" w:hAnsiTheme="minorHAnsi" w:cstheme="minorHAnsi"/>
                <w:lang w:eastAsia="ja-JP"/>
              </w:rPr>
              <w:t xml:space="preserve"> Design, Build &amp; operate</w:t>
            </w:r>
          </w:p>
        </w:tc>
        <w:tc>
          <w:tcPr>
            <w:tcW w:w="4508" w:type="dxa"/>
          </w:tcPr>
          <w:p w14:paraId="4AC3492D" w14:textId="7EA01785" w:rsidR="00FF0510" w:rsidRPr="009B127D" w:rsidRDefault="00370F24" w:rsidP="00EF2ABB">
            <w:pPr>
              <w:rPr>
                <w:rFonts w:asciiTheme="minorHAnsi" w:hAnsiTheme="minorHAnsi" w:cstheme="minorHAnsi"/>
                <w:lang w:eastAsia="ja-JP"/>
              </w:rPr>
            </w:pPr>
            <w:r w:rsidRPr="009B127D">
              <w:rPr>
                <w:rFonts w:asciiTheme="minorHAnsi" w:hAnsiTheme="minorHAnsi" w:cstheme="minorHAnsi"/>
                <w:lang w:eastAsia="ja-JP"/>
              </w:rPr>
              <w:t>contract</w:t>
            </w:r>
          </w:p>
        </w:tc>
      </w:tr>
      <w:tr w:rsidR="00FF0510" w:rsidRPr="009B127D" w14:paraId="378CFFC0" w14:textId="77777777" w:rsidTr="00C41808">
        <w:tc>
          <w:tcPr>
            <w:tcW w:w="4508" w:type="dxa"/>
          </w:tcPr>
          <w:p w14:paraId="303814E8" w14:textId="4CE742BE" w:rsidR="00FF0510" w:rsidRPr="009B127D" w:rsidRDefault="00DB208E" w:rsidP="00EF2ABB">
            <w:pPr>
              <w:rPr>
                <w:rFonts w:asciiTheme="minorHAnsi" w:hAnsiTheme="minorHAnsi" w:cstheme="minorHAnsi"/>
                <w:lang w:eastAsia="ja-JP"/>
              </w:rPr>
            </w:pPr>
            <w:r w:rsidRPr="009B127D">
              <w:rPr>
                <w:rFonts w:asciiTheme="minorHAnsi" w:hAnsiTheme="minorHAnsi" w:cstheme="minorHAnsi"/>
                <w:lang w:eastAsia="ja-JP"/>
              </w:rPr>
              <w:t>NEC4</w:t>
            </w:r>
            <w:r w:rsidR="00643049" w:rsidRPr="009B127D">
              <w:rPr>
                <w:rFonts w:asciiTheme="minorHAnsi" w:hAnsiTheme="minorHAnsi" w:cstheme="minorHAnsi"/>
                <w:lang w:eastAsia="ja-JP"/>
              </w:rPr>
              <w:t xml:space="preserve"> Dispute resolution service</w:t>
            </w:r>
          </w:p>
        </w:tc>
        <w:tc>
          <w:tcPr>
            <w:tcW w:w="4508" w:type="dxa"/>
          </w:tcPr>
          <w:p w14:paraId="7286C6FE" w14:textId="441BEEAC" w:rsidR="00FF0510" w:rsidRPr="009B127D" w:rsidRDefault="00370F24" w:rsidP="00EF2ABB">
            <w:pPr>
              <w:rPr>
                <w:rFonts w:asciiTheme="minorHAnsi" w:hAnsiTheme="minorHAnsi" w:cstheme="minorHAnsi"/>
                <w:lang w:eastAsia="ja-JP"/>
              </w:rPr>
            </w:pPr>
            <w:r w:rsidRPr="009B127D">
              <w:rPr>
                <w:rFonts w:asciiTheme="minorHAnsi" w:hAnsiTheme="minorHAnsi" w:cstheme="minorHAnsi"/>
                <w:lang w:eastAsia="ja-JP"/>
              </w:rPr>
              <w:t>contract</w:t>
            </w:r>
          </w:p>
        </w:tc>
      </w:tr>
      <w:tr w:rsidR="00FF0510" w:rsidRPr="009B127D" w14:paraId="415CD76E" w14:textId="77777777" w:rsidTr="00C41808">
        <w:tc>
          <w:tcPr>
            <w:tcW w:w="4508" w:type="dxa"/>
          </w:tcPr>
          <w:p w14:paraId="373C3DCB" w14:textId="70F26CE8" w:rsidR="00FF0510" w:rsidRPr="009B127D" w:rsidRDefault="00DB208E" w:rsidP="00EF2ABB">
            <w:pPr>
              <w:rPr>
                <w:rFonts w:asciiTheme="minorHAnsi" w:hAnsiTheme="minorHAnsi" w:cstheme="minorHAnsi"/>
                <w:lang w:eastAsia="ja-JP"/>
              </w:rPr>
            </w:pPr>
            <w:r w:rsidRPr="009B127D">
              <w:rPr>
                <w:rFonts w:asciiTheme="minorHAnsi" w:hAnsiTheme="minorHAnsi" w:cstheme="minorHAnsi"/>
                <w:lang w:eastAsia="ja-JP"/>
              </w:rPr>
              <w:t>NEC4</w:t>
            </w:r>
            <w:r w:rsidR="00643049" w:rsidRPr="009B127D">
              <w:rPr>
                <w:rFonts w:asciiTheme="minorHAnsi" w:hAnsiTheme="minorHAnsi" w:cstheme="minorHAnsi"/>
                <w:lang w:eastAsia="ja-JP"/>
              </w:rPr>
              <w:t xml:space="preserve"> Framework</w:t>
            </w:r>
          </w:p>
        </w:tc>
        <w:tc>
          <w:tcPr>
            <w:tcW w:w="4508" w:type="dxa"/>
          </w:tcPr>
          <w:p w14:paraId="1D1B74CE" w14:textId="60CB6B9D" w:rsidR="00FF0510" w:rsidRPr="009B127D" w:rsidRDefault="00370F24" w:rsidP="00EF2ABB">
            <w:pPr>
              <w:rPr>
                <w:rFonts w:asciiTheme="minorHAnsi" w:hAnsiTheme="minorHAnsi" w:cstheme="minorHAnsi"/>
                <w:lang w:eastAsia="ja-JP"/>
              </w:rPr>
            </w:pPr>
            <w:r w:rsidRPr="009B127D">
              <w:rPr>
                <w:rFonts w:asciiTheme="minorHAnsi" w:hAnsiTheme="minorHAnsi" w:cstheme="minorHAnsi"/>
                <w:lang w:eastAsia="ja-JP"/>
              </w:rPr>
              <w:t>contract</w:t>
            </w:r>
          </w:p>
        </w:tc>
      </w:tr>
      <w:tr w:rsidR="00370F24" w:rsidRPr="009B127D" w14:paraId="5BB65607" w14:textId="77777777" w:rsidTr="00C41808">
        <w:tc>
          <w:tcPr>
            <w:tcW w:w="4508" w:type="dxa"/>
          </w:tcPr>
          <w:p w14:paraId="03646998" w14:textId="59629636"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NEC4 Professional services</w:t>
            </w:r>
          </w:p>
        </w:tc>
        <w:tc>
          <w:tcPr>
            <w:tcW w:w="4508" w:type="dxa"/>
          </w:tcPr>
          <w:p w14:paraId="3E3393B5" w14:textId="181AD29B"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contract</w:t>
            </w:r>
          </w:p>
        </w:tc>
      </w:tr>
      <w:tr w:rsidR="00370F24" w:rsidRPr="009B127D" w14:paraId="0873B1FC" w14:textId="77777777" w:rsidTr="00C41808">
        <w:tc>
          <w:tcPr>
            <w:tcW w:w="4508" w:type="dxa"/>
          </w:tcPr>
          <w:p w14:paraId="7D0F2B1F" w14:textId="3F3856B2"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NEC4 Professional services</w:t>
            </w:r>
          </w:p>
        </w:tc>
        <w:tc>
          <w:tcPr>
            <w:tcW w:w="4508" w:type="dxa"/>
          </w:tcPr>
          <w:p w14:paraId="49F649A2" w14:textId="580E4DF6"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subcontract</w:t>
            </w:r>
          </w:p>
        </w:tc>
      </w:tr>
      <w:tr w:rsidR="00370F24" w:rsidRPr="009B127D" w14:paraId="53A8214F" w14:textId="77777777" w:rsidTr="00C41808">
        <w:tc>
          <w:tcPr>
            <w:tcW w:w="4508" w:type="dxa"/>
          </w:tcPr>
          <w:p w14:paraId="597FB3C3" w14:textId="0CA43509"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NEC4 Professional services</w:t>
            </w:r>
          </w:p>
        </w:tc>
        <w:tc>
          <w:tcPr>
            <w:tcW w:w="4508" w:type="dxa"/>
          </w:tcPr>
          <w:p w14:paraId="132027EB" w14:textId="37D1C569"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short contract</w:t>
            </w:r>
          </w:p>
        </w:tc>
      </w:tr>
      <w:tr w:rsidR="00370F24" w:rsidRPr="009B127D" w14:paraId="4694D352" w14:textId="77777777" w:rsidTr="00C41808">
        <w:tc>
          <w:tcPr>
            <w:tcW w:w="4508" w:type="dxa"/>
          </w:tcPr>
          <w:p w14:paraId="5973E0F6" w14:textId="7F00E7D9" w:rsidR="00370F24" w:rsidRPr="009B127D" w:rsidRDefault="00370F24" w:rsidP="00370F24">
            <w:pPr>
              <w:tabs>
                <w:tab w:val="left" w:pos="1628"/>
              </w:tabs>
              <w:rPr>
                <w:rFonts w:asciiTheme="minorHAnsi" w:hAnsiTheme="minorHAnsi" w:cstheme="minorHAnsi"/>
                <w:lang w:eastAsia="ja-JP"/>
              </w:rPr>
            </w:pPr>
            <w:r w:rsidRPr="009B127D">
              <w:rPr>
                <w:rFonts w:asciiTheme="minorHAnsi" w:hAnsiTheme="minorHAnsi" w:cstheme="minorHAnsi"/>
                <w:lang w:eastAsia="ja-JP"/>
              </w:rPr>
              <w:t>NEC4 Supply</w:t>
            </w:r>
          </w:p>
        </w:tc>
        <w:tc>
          <w:tcPr>
            <w:tcW w:w="4508" w:type="dxa"/>
          </w:tcPr>
          <w:p w14:paraId="4D8A1D5A" w14:textId="5EB33DC1"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contract</w:t>
            </w:r>
          </w:p>
        </w:tc>
      </w:tr>
      <w:tr w:rsidR="00370F24" w:rsidRPr="009B127D" w14:paraId="160C903A" w14:textId="77777777" w:rsidTr="00C41808">
        <w:tc>
          <w:tcPr>
            <w:tcW w:w="4508" w:type="dxa"/>
          </w:tcPr>
          <w:p w14:paraId="567BD185" w14:textId="73ACBC95"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NEC4 Term Service</w:t>
            </w:r>
          </w:p>
        </w:tc>
        <w:tc>
          <w:tcPr>
            <w:tcW w:w="4508" w:type="dxa"/>
          </w:tcPr>
          <w:p w14:paraId="6721C843" w14:textId="29437451"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contract</w:t>
            </w:r>
          </w:p>
        </w:tc>
      </w:tr>
      <w:tr w:rsidR="00370F24" w:rsidRPr="009B127D" w14:paraId="75F2D385" w14:textId="77777777" w:rsidTr="00C41808">
        <w:tc>
          <w:tcPr>
            <w:tcW w:w="4508" w:type="dxa"/>
          </w:tcPr>
          <w:p w14:paraId="7B05CB65" w14:textId="702E9B8D"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NEC4 Term Service</w:t>
            </w:r>
          </w:p>
        </w:tc>
        <w:tc>
          <w:tcPr>
            <w:tcW w:w="4508" w:type="dxa"/>
          </w:tcPr>
          <w:p w14:paraId="2858E917" w14:textId="3544B9C4"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subcontract</w:t>
            </w:r>
          </w:p>
        </w:tc>
      </w:tr>
      <w:tr w:rsidR="00370F24" w:rsidRPr="009B127D" w14:paraId="7A8AB118" w14:textId="77777777" w:rsidTr="00C41808">
        <w:tc>
          <w:tcPr>
            <w:tcW w:w="4508" w:type="dxa"/>
          </w:tcPr>
          <w:p w14:paraId="7FA9900C" w14:textId="7B164E22"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NEC4 Term Service</w:t>
            </w:r>
          </w:p>
        </w:tc>
        <w:tc>
          <w:tcPr>
            <w:tcW w:w="4508" w:type="dxa"/>
          </w:tcPr>
          <w:p w14:paraId="27080A95" w14:textId="266C052F"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short contract</w:t>
            </w:r>
          </w:p>
        </w:tc>
      </w:tr>
      <w:tr w:rsidR="00370F24" w:rsidRPr="009B127D" w14:paraId="67F9B7A5" w14:textId="77777777" w:rsidTr="00C41808">
        <w:tc>
          <w:tcPr>
            <w:tcW w:w="4508" w:type="dxa"/>
          </w:tcPr>
          <w:p w14:paraId="35B8E40C" w14:textId="1B9E4474"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NEC4 Facilities management</w:t>
            </w:r>
          </w:p>
        </w:tc>
        <w:tc>
          <w:tcPr>
            <w:tcW w:w="4508" w:type="dxa"/>
          </w:tcPr>
          <w:p w14:paraId="111183CB" w14:textId="53C04321"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contract</w:t>
            </w:r>
          </w:p>
        </w:tc>
      </w:tr>
      <w:tr w:rsidR="00370F24" w:rsidRPr="009B127D" w14:paraId="256F60C6" w14:textId="77777777" w:rsidTr="00C41808">
        <w:tc>
          <w:tcPr>
            <w:tcW w:w="4508" w:type="dxa"/>
          </w:tcPr>
          <w:p w14:paraId="5570733E" w14:textId="625064A2"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NEC4 Facilities management</w:t>
            </w:r>
          </w:p>
        </w:tc>
        <w:tc>
          <w:tcPr>
            <w:tcW w:w="4508" w:type="dxa"/>
          </w:tcPr>
          <w:p w14:paraId="5601FDB8" w14:textId="1D465A1E"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subcontract</w:t>
            </w:r>
          </w:p>
        </w:tc>
      </w:tr>
      <w:tr w:rsidR="00370F24" w:rsidRPr="009B127D" w14:paraId="4F6B7A2B" w14:textId="77777777" w:rsidTr="00C41808">
        <w:tc>
          <w:tcPr>
            <w:tcW w:w="4508" w:type="dxa"/>
          </w:tcPr>
          <w:p w14:paraId="47A5FE07" w14:textId="2580EBFF"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NEC4 Facilities management</w:t>
            </w:r>
          </w:p>
        </w:tc>
        <w:tc>
          <w:tcPr>
            <w:tcW w:w="4508" w:type="dxa"/>
          </w:tcPr>
          <w:p w14:paraId="460F2E2E" w14:textId="044B16FA" w:rsidR="00370F24" w:rsidRPr="009B127D" w:rsidRDefault="00370F24" w:rsidP="00370F24">
            <w:pPr>
              <w:rPr>
                <w:rFonts w:asciiTheme="minorHAnsi" w:hAnsiTheme="minorHAnsi" w:cstheme="minorHAnsi"/>
                <w:lang w:eastAsia="ja-JP"/>
              </w:rPr>
            </w:pPr>
            <w:r w:rsidRPr="009B127D">
              <w:rPr>
                <w:rFonts w:asciiTheme="minorHAnsi" w:hAnsiTheme="minorHAnsi" w:cstheme="minorHAnsi"/>
                <w:lang w:eastAsia="ja-JP"/>
              </w:rPr>
              <w:t>short contract</w:t>
            </w:r>
          </w:p>
        </w:tc>
      </w:tr>
    </w:tbl>
    <w:p w14:paraId="1DA5E0D8" w14:textId="77777777" w:rsidR="00C41808" w:rsidRPr="009B127D" w:rsidRDefault="00C41808" w:rsidP="00C41808">
      <w:pPr>
        <w:rPr>
          <w:rFonts w:asciiTheme="minorHAnsi" w:hAnsiTheme="minorHAnsi" w:cstheme="minorHAnsi"/>
          <w:lang w:eastAsia="ja-JP"/>
        </w:rPr>
      </w:pPr>
    </w:p>
    <w:p w14:paraId="48BB67AE" w14:textId="4215395A" w:rsidR="00CB5E38" w:rsidRPr="009B127D" w:rsidRDefault="00CB5E38">
      <w:pPr>
        <w:rPr>
          <w:rStyle w:val="Strong"/>
          <w:rFonts w:asciiTheme="minorHAnsi" w:hAnsiTheme="minorHAnsi" w:cstheme="minorHAnsi"/>
          <w:b w:val="0"/>
          <w:bCs w:val="0"/>
        </w:rPr>
      </w:pPr>
      <w:r w:rsidRPr="009B127D">
        <w:rPr>
          <w:rStyle w:val="Strong"/>
          <w:rFonts w:asciiTheme="minorHAnsi" w:hAnsiTheme="minorHAnsi" w:cstheme="minorHAnsi"/>
          <w:b w:val="0"/>
          <w:bCs w:val="0"/>
        </w:rPr>
        <w:br w:type="page"/>
      </w:r>
    </w:p>
    <w:p w14:paraId="43461BCB" w14:textId="27946181" w:rsidR="00CA04FE" w:rsidRPr="009B127D" w:rsidRDefault="00CB5E38" w:rsidP="00494FB6">
      <w:pPr>
        <w:pStyle w:val="Heading1"/>
        <w:rPr>
          <w:rStyle w:val="Strong"/>
          <w:rFonts w:asciiTheme="minorHAnsi" w:hAnsiTheme="minorHAnsi" w:cstheme="minorHAnsi"/>
          <w:b w:val="0"/>
          <w:bCs w:val="0"/>
        </w:rPr>
      </w:pPr>
      <w:bookmarkStart w:id="22" w:name="_Toc133327814"/>
      <w:r w:rsidRPr="009B127D">
        <w:rPr>
          <w:rStyle w:val="Strong"/>
          <w:rFonts w:asciiTheme="minorHAnsi" w:hAnsiTheme="minorHAnsi" w:cstheme="minorHAnsi"/>
          <w:b w:val="0"/>
          <w:bCs w:val="0"/>
        </w:rPr>
        <w:lastRenderedPageBreak/>
        <w:t xml:space="preserve">Appendix </w:t>
      </w:r>
      <w:r w:rsidR="004D229C">
        <w:rPr>
          <w:rStyle w:val="Strong"/>
          <w:rFonts w:asciiTheme="minorHAnsi" w:hAnsiTheme="minorHAnsi" w:cstheme="minorHAnsi"/>
          <w:b w:val="0"/>
          <w:bCs w:val="0"/>
        </w:rPr>
        <w:t>8</w:t>
      </w:r>
      <w:r w:rsidR="006D4C18" w:rsidRPr="009B127D">
        <w:rPr>
          <w:rStyle w:val="Strong"/>
          <w:rFonts w:asciiTheme="minorHAnsi" w:hAnsiTheme="minorHAnsi" w:cstheme="minorHAnsi"/>
          <w:b w:val="0"/>
          <w:bCs w:val="0"/>
        </w:rPr>
        <w:t xml:space="preserve"> – UWTSD Sustainability </w:t>
      </w:r>
      <w:r w:rsidR="00494FB6" w:rsidRPr="009B127D">
        <w:rPr>
          <w:rStyle w:val="Strong"/>
          <w:rFonts w:asciiTheme="minorHAnsi" w:hAnsiTheme="minorHAnsi" w:cstheme="minorHAnsi"/>
          <w:b w:val="0"/>
          <w:bCs w:val="0"/>
        </w:rPr>
        <w:t>Strategy &amp; P</w:t>
      </w:r>
      <w:r w:rsidR="00661FFD" w:rsidRPr="009B127D">
        <w:rPr>
          <w:rStyle w:val="Strong"/>
          <w:rFonts w:asciiTheme="minorHAnsi" w:hAnsiTheme="minorHAnsi" w:cstheme="minorHAnsi"/>
          <w:b w:val="0"/>
          <w:bCs w:val="0"/>
        </w:rPr>
        <w:t>olicy</w:t>
      </w:r>
      <w:bookmarkEnd w:id="22"/>
    </w:p>
    <w:p w14:paraId="0A3B978D" w14:textId="2B31BEFC" w:rsidR="00661FFD" w:rsidRPr="009B127D" w:rsidRDefault="00661FFD">
      <w:pPr>
        <w:rPr>
          <w:rStyle w:val="Strong"/>
          <w:rFonts w:asciiTheme="minorHAnsi" w:hAnsiTheme="minorHAnsi" w:cstheme="minorHAnsi"/>
          <w:b w:val="0"/>
          <w:bCs w:val="0"/>
        </w:rPr>
      </w:pPr>
    </w:p>
    <w:p w14:paraId="2E789D51" w14:textId="1A39C616" w:rsidR="00661FFD" w:rsidRPr="009B127D" w:rsidRDefault="00FB3E71">
      <w:pPr>
        <w:rPr>
          <w:rStyle w:val="Strong"/>
          <w:rFonts w:asciiTheme="minorHAnsi" w:hAnsiTheme="minorHAnsi" w:cstheme="minorHAnsi"/>
          <w:b w:val="0"/>
          <w:bCs w:val="0"/>
        </w:rPr>
      </w:pPr>
      <w:r w:rsidRPr="009B127D">
        <w:rPr>
          <w:rStyle w:val="Strong"/>
          <w:rFonts w:asciiTheme="minorHAnsi" w:hAnsiTheme="minorHAnsi" w:cstheme="minorHAnsi"/>
          <w:b w:val="0"/>
          <w:bCs w:val="0"/>
          <w:noProof/>
        </w:rPr>
        <w:drawing>
          <wp:inline distT="0" distB="0" distL="0" distR="0" wp14:anchorId="3FE1C848" wp14:editId="0769EA88">
            <wp:extent cx="4561489" cy="3378918"/>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4570730" cy="3385763"/>
                    </a:xfrm>
                    <a:prstGeom prst="rect">
                      <a:avLst/>
                    </a:prstGeom>
                  </pic:spPr>
                </pic:pic>
              </a:graphicData>
            </a:graphic>
          </wp:inline>
        </w:drawing>
      </w:r>
    </w:p>
    <w:p w14:paraId="35710B84" w14:textId="60D8FF1F" w:rsidR="002D47FB" w:rsidRPr="009B127D" w:rsidRDefault="002D47FB">
      <w:pPr>
        <w:rPr>
          <w:rStyle w:val="Strong"/>
          <w:rFonts w:asciiTheme="minorHAnsi" w:hAnsiTheme="minorHAnsi" w:cstheme="minorHAnsi"/>
          <w:b w:val="0"/>
          <w:bCs w:val="0"/>
        </w:rPr>
      </w:pPr>
      <w:r w:rsidRPr="009B127D">
        <w:rPr>
          <w:rStyle w:val="Strong"/>
          <w:rFonts w:asciiTheme="minorHAnsi" w:hAnsiTheme="minorHAnsi" w:cstheme="minorHAnsi"/>
          <w:b w:val="0"/>
          <w:bCs w:val="0"/>
          <w:noProof/>
        </w:rPr>
        <w:lastRenderedPageBreak/>
        <w:drawing>
          <wp:inline distT="0" distB="0" distL="0" distR="0" wp14:anchorId="2320C4AD" wp14:editId="5FA7F7A7">
            <wp:extent cx="4573073" cy="3327207"/>
            <wp:effectExtent l="0" t="0" r="0" b="698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4589153" cy="3338907"/>
                    </a:xfrm>
                    <a:prstGeom prst="rect">
                      <a:avLst/>
                    </a:prstGeom>
                  </pic:spPr>
                </pic:pic>
              </a:graphicData>
            </a:graphic>
          </wp:inline>
        </w:drawing>
      </w:r>
    </w:p>
    <w:p w14:paraId="7FC023F8" w14:textId="0BFA9BF8" w:rsidR="00D10CCA" w:rsidRPr="009B127D" w:rsidRDefault="00D10CCA">
      <w:pPr>
        <w:rPr>
          <w:rStyle w:val="Strong"/>
          <w:rFonts w:asciiTheme="minorHAnsi" w:hAnsiTheme="minorHAnsi" w:cstheme="minorHAnsi"/>
          <w:b w:val="0"/>
          <w:bCs w:val="0"/>
        </w:rPr>
      </w:pPr>
      <w:r w:rsidRPr="009B127D">
        <w:rPr>
          <w:rStyle w:val="Strong"/>
          <w:rFonts w:asciiTheme="minorHAnsi" w:hAnsiTheme="minorHAnsi" w:cstheme="minorHAnsi"/>
          <w:b w:val="0"/>
          <w:bCs w:val="0"/>
          <w:noProof/>
        </w:rPr>
        <w:lastRenderedPageBreak/>
        <w:drawing>
          <wp:inline distT="0" distB="0" distL="0" distR="0" wp14:anchorId="64A36C52" wp14:editId="4956C1FD">
            <wp:extent cx="4384217" cy="346715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8"/>
                    <a:stretch>
                      <a:fillRect/>
                    </a:stretch>
                  </pic:blipFill>
                  <pic:spPr>
                    <a:xfrm>
                      <a:off x="0" y="0"/>
                      <a:ext cx="4392441" cy="3473659"/>
                    </a:xfrm>
                    <a:prstGeom prst="rect">
                      <a:avLst/>
                    </a:prstGeom>
                  </pic:spPr>
                </pic:pic>
              </a:graphicData>
            </a:graphic>
          </wp:inline>
        </w:drawing>
      </w:r>
    </w:p>
    <w:p w14:paraId="283E4260" w14:textId="64BA1469" w:rsidR="00D10CCA" w:rsidRPr="009B127D" w:rsidRDefault="00D10CCA">
      <w:pPr>
        <w:rPr>
          <w:rStyle w:val="Strong"/>
          <w:rFonts w:asciiTheme="minorHAnsi" w:hAnsiTheme="minorHAnsi" w:cstheme="minorHAnsi"/>
          <w:b w:val="0"/>
          <w:bCs w:val="0"/>
        </w:rPr>
      </w:pPr>
      <w:r w:rsidRPr="009B127D">
        <w:rPr>
          <w:rStyle w:val="Strong"/>
          <w:rFonts w:asciiTheme="minorHAnsi" w:hAnsiTheme="minorHAnsi" w:cstheme="minorHAnsi"/>
          <w:b w:val="0"/>
          <w:bCs w:val="0"/>
          <w:noProof/>
        </w:rPr>
        <w:lastRenderedPageBreak/>
        <w:drawing>
          <wp:inline distT="0" distB="0" distL="0" distR="0" wp14:anchorId="5A81B727" wp14:editId="2A971FE0">
            <wp:extent cx="4458980" cy="3148358"/>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9"/>
                    <a:stretch>
                      <a:fillRect/>
                    </a:stretch>
                  </pic:blipFill>
                  <pic:spPr>
                    <a:xfrm>
                      <a:off x="0" y="0"/>
                      <a:ext cx="4473151" cy="3158364"/>
                    </a:xfrm>
                    <a:prstGeom prst="rect">
                      <a:avLst/>
                    </a:prstGeom>
                  </pic:spPr>
                </pic:pic>
              </a:graphicData>
            </a:graphic>
          </wp:inline>
        </w:drawing>
      </w:r>
    </w:p>
    <w:p w14:paraId="51ADE645" w14:textId="0BBD5A98" w:rsidR="00D10CCA" w:rsidRPr="009B127D" w:rsidRDefault="00C270A0">
      <w:pPr>
        <w:rPr>
          <w:rStyle w:val="Strong"/>
          <w:rFonts w:asciiTheme="minorHAnsi" w:hAnsiTheme="minorHAnsi" w:cstheme="minorHAnsi"/>
          <w:b w:val="0"/>
          <w:bCs w:val="0"/>
        </w:rPr>
      </w:pPr>
      <w:r w:rsidRPr="009B127D">
        <w:rPr>
          <w:rStyle w:val="Strong"/>
          <w:rFonts w:asciiTheme="minorHAnsi" w:hAnsiTheme="minorHAnsi" w:cstheme="minorHAnsi"/>
          <w:b w:val="0"/>
          <w:bCs w:val="0"/>
          <w:noProof/>
        </w:rPr>
        <w:drawing>
          <wp:inline distT="0" distB="0" distL="0" distR="0" wp14:anchorId="7A493F93" wp14:editId="26349CF9">
            <wp:extent cx="4443399" cy="1212015"/>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0"/>
                    <a:stretch>
                      <a:fillRect/>
                    </a:stretch>
                  </pic:blipFill>
                  <pic:spPr>
                    <a:xfrm>
                      <a:off x="0" y="0"/>
                      <a:ext cx="4460134" cy="1216580"/>
                    </a:xfrm>
                    <a:prstGeom prst="rect">
                      <a:avLst/>
                    </a:prstGeom>
                  </pic:spPr>
                </pic:pic>
              </a:graphicData>
            </a:graphic>
          </wp:inline>
        </w:drawing>
      </w:r>
    </w:p>
    <w:sectPr w:rsidR="00D10CCA" w:rsidRPr="009B127D" w:rsidSect="0054725D">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0F2E44" w14:textId="77777777" w:rsidR="001E2982" w:rsidRDefault="001E2982" w:rsidP="00387661">
      <w:pPr>
        <w:spacing w:after="0" w:line="240" w:lineRule="auto"/>
      </w:pPr>
      <w:r>
        <w:separator/>
      </w:r>
    </w:p>
  </w:endnote>
  <w:endnote w:type="continuationSeparator" w:id="0">
    <w:p w14:paraId="66DF97FF" w14:textId="77777777" w:rsidR="001E2982" w:rsidRDefault="001E2982" w:rsidP="0038766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9035F" w14:textId="0485A598" w:rsidR="00387661" w:rsidRDefault="003876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F6DC3F" w14:textId="24996061" w:rsidR="00387661" w:rsidRDefault="0038766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A55F95" w14:textId="6CA580BC" w:rsidR="00387661" w:rsidRDefault="003876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472EB4" w14:textId="77777777" w:rsidR="001E2982" w:rsidRDefault="001E2982" w:rsidP="00387661">
      <w:pPr>
        <w:spacing w:after="0" w:line="240" w:lineRule="auto"/>
      </w:pPr>
      <w:r>
        <w:separator/>
      </w:r>
    </w:p>
  </w:footnote>
  <w:footnote w:type="continuationSeparator" w:id="0">
    <w:p w14:paraId="3BC164BD" w14:textId="77777777" w:rsidR="001E2982" w:rsidRDefault="001E2982" w:rsidP="0038766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CDC0BD" w14:textId="77777777" w:rsidR="00387661" w:rsidRDefault="0038766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C3B4E0" w14:textId="77777777" w:rsidR="00387661" w:rsidRDefault="0038766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C76CD" w14:textId="77777777" w:rsidR="00387661" w:rsidRDefault="003876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C421BE"/>
    <w:multiLevelType w:val="hybridMultilevel"/>
    <w:tmpl w:val="3F2AA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4974DA"/>
    <w:multiLevelType w:val="multilevel"/>
    <w:tmpl w:val="BDD0449A"/>
    <w:lvl w:ilvl="0">
      <w:start w:val="1"/>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357A3B7D"/>
    <w:multiLevelType w:val="hybridMultilevel"/>
    <w:tmpl w:val="C8608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8A655E"/>
    <w:multiLevelType w:val="hybridMultilevel"/>
    <w:tmpl w:val="0E46DBB4"/>
    <w:lvl w:ilvl="0" w:tplc="700E6B2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6671FBB"/>
    <w:multiLevelType w:val="hybridMultilevel"/>
    <w:tmpl w:val="8A3A55B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7C0582A"/>
    <w:multiLevelType w:val="multilevel"/>
    <w:tmpl w:val="BDD0449A"/>
    <w:lvl w:ilvl="0">
      <w:start w:val="1"/>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350597385">
    <w:abstractNumId w:val="5"/>
  </w:num>
  <w:num w:numId="2" w16cid:durableId="1708797071">
    <w:abstractNumId w:val="2"/>
  </w:num>
  <w:num w:numId="3" w16cid:durableId="520627544">
    <w:abstractNumId w:val="4"/>
  </w:num>
  <w:num w:numId="4" w16cid:durableId="940333030">
    <w:abstractNumId w:val="0"/>
  </w:num>
  <w:num w:numId="5" w16cid:durableId="1448234508">
    <w:abstractNumId w:val="3"/>
  </w:num>
  <w:num w:numId="6" w16cid:durableId="406419666">
    <w:abstractNumId w:val="1"/>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661"/>
    <w:rsid w:val="00000D46"/>
    <w:rsid w:val="00011442"/>
    <w:rsid w:val="00012913"/>
    <w:rsid w:val="00013D2C"/>
    <w:rsid w:val="000147D5"/>
    <w:rsid w:val="00015795"/>
    <w:rsid w:val="000236EA"/>
    <w:rsid w:val="000246AE"/>
    <w:rsid w:val="00025340"/>
    <w:rsid w:val="00030F3B"/>
    <w:rsid w:val="00031892"/>
    <w:rsid w:val="00031B6C"/>
    <w:rsid w:val="00031C1F"/>
    <w:rsid w:val="00032601"/>
    <w:rsid w:val="000330FA"/>
    <w:rsid w:val="000335FE"/>
    <w:rsid w:val="0003619E"/>
    <w:rsid w:val="000364A7"/>
    <w:rsid w:val="00042468"/>
    <w:rsid w:val="00043A45"/>
    <w:rsid w:val="0004551B"/>
    <w:rsid w:val="00046956"/>
    <w:rsid w:val="00050EB6"/>
    <w:rsid w:val="00051B19"/>
    <w:rsid w:val="000521F6"/>
    <w:rsid w:val="000524FC"/>
    <w:rsid w:val="00053801"/>
    <w:rsid w:val="000569CC"/>
    <w:rsid w:val="000569F3"/>
    <w:rsid w:val="0006360B"/>
    <w:rsid w:val="0006392D"/>
    <w:rsid w:val="00064311"/>
    <w:rsid w:val="00066DDF"/>
    <w:rsid w:val="00070E72"/>
    <w:rsid w:val="00072C55"/>
    <w:rsid w:val="00074DB5"/>
    <w:rsid w:val="000757EA"/>
    <w:rsid w:val="0008765D"/>
    <w:rsid w:val="0009122B"/>
    <w:rsid w:val="0009245D"/>
    <w:rsid w:val="00094978"/>
    <w:rsid w:val="0009592F"/>
    <w:rsid w:val="000A2252"/>
    <w:rsid w:val="000A2CC5"/>
    <w:rsid w:val="000A3395"/>
    <w:rsid w:val="000A5DD7"/>
    <w:rsid w:val="000A769D"/>
    <w:rsid w:val="000A7BD1"/>
    <w:rsid w:val="000A7C4D"/>
    <w:rsid w:val="000B0BE7"/>
    <w:rsid w:val="000B243A"/>
    <w:rsid w:val="000B2F9A"/>
    <w:rsid w:val="000B4351"/>
    <w:rsid w:val="000B4D71"/>
    <w:rsid w:val="000B505A"/>
    <w:rsid w:val="000B6132"/>
    <w:rsid w:val="000B67A8"/>
    <w:rsid w:val="000B6ADD"/>
    <w:rsid w:val="000B7AE7"/>
    <w:rsid w:val="000C098F"/>
    <w:rsid w:val="000C6113"/>
    <w:rsid w:val="000D0FF4"/>
    <w:rsid w:val="000D142A"/>
    <w:rsid w:val="000D18AA"/>
    <w:rsid w:val="000D2E07"/>
    <w:rsid w:val="000D5990"/>
    <w:rsid w:val="000D5FA0"/>
    <w:rsid w:val="000D63DA"/>
    <w:rsid w:val="000E248A"/>
    <w:rsid w:val="000E2CEE"/>
    <w:rsid w:val="000E3647"/>
    <w:rsid w:val="000E389D"/>
    <w:rsid w:val="000E64DB"/>
    <w:rsid w:val="000F35C7"/>
    <w:rsid w:val="000F5F69"/>
    <w:rsid w:val="000F79AE"/>
    <w:rsid w:val="00102C27"/>
    <w:rsid w:val="00102DF4"/>
    <w:rsid w:val="001036F7"/>
    <w:rsid w:val="00103CAF"/>
    <w:rsid w:val="00106828"/>
    <w:rsid w:val="001074C7"/>
    <w:rsid w:val="00107A37"/>
    <w:rsid w:val="00112192"/>
    <w:rsid w:val="0011486E"/>
    <w:rsid w:val="00115964"/>
    <w:rsid w:val="00115CC5"/>
    <w:rsid w:val="00117E0E"/>
    <w:rsid w:val="001222C2"/>
    <w:rsid w:val="001257C5"/>
    <w:rsid w:val="00125CE5"/>
    <w:rsid w:val="00125D07"/>
    <w:rsid w:val="0012767D"/>
    <w:rsid w:val="001305DA"/>
    <w:rsid w:val="00133AD6"/>
    <w:rsid w:val="00134214"/>
    <w:rsid w:val="001342DF"/>
    <w:rsid w:val="001367D8"/>
    <w:rsid w:val="00137057"/>
    <w:rsid w:val="0013749F"/>
    <w:rsid w:val="00137EDE"/>
    <w:rsid w:val="001440BF"/>
    <w:rsid w:val="00145AC8"/>
    <w:rsid w:val="00146CB7"/>
    <w:rsid w:val="00151E9B"/>
    <w:rsid w:val="00152E71"/>
    <w:rsid w:val="00154059"/>
    <w:rsid w:val="00155734"/>
    <w:rsid w:val="001563C0"/>
    <w:rsid w:val="00156D9B"/>
    <w:rsid w:val="0016182B"/>
    <w:rsid w:val="0016733C"/>
    <w:rsid w:val="0017073A"/>
    <w:rsid w:val="00171526"/>
    <w:rsid w:val="00171DB3"/>
    <w:rsid w:val="00171F3D"/>
    <w:rsid w:val="00172A49"/>
    <w:rsid w:val="00183D24"/>
    <w:rsid w:val="00196064"/>
    <w:rsid w:val="001A04E3"/>
    <w:rsid w:val="001A5E2C"/>
    <w:rsid w:val="001A6ABF"/>
    <w:rsid w:val="001A6BA4"/>
    <w:rsid w:val="001A7AB4"/>
    <w:rsid w:val="001B06A1"/>
    <w:rsid w:val="001B07EC"/>
    <w:rsid w:val="001B5AB7"/>
    <w:rsid w:val="001C277B"/>
    <w:rsid w:val="001C6292"/>
    <w:rsid w:val="001D062D"/>
    <w:rsid w:val="001D3070"/>
    <w:rsid w:val="001D3E9C"/>
    <w:rsid w:val="001E0939"/>
    <w:rsid w:val="001E2821"/>
    <w:rsid w:val="001E2982"/>
    <w:rsid w:val="001E32E8"/>
    <w:rsid w:val="001E3B8A"/>
    <w:rsid w:val="001E4A5F"/>
    <w:rsid w:val="001E5C5E"/>
    <w:rsid w:val="001E5F44"/>
    <w:rsid w:val="001E63F9"/>
    <w:rsid w:val="001E7355"/>
    <w:rsid w:val="001F1C72"/>
    <w:rsid w:val="001F422D"/>
    <w:rsid w:val="001F7759"/>
    <w:rsid w:val="001F7F88"/>
    <w:rsid w:val="00201BE1"/>
    <w:rsid w:val="00201EFB"/>
    <w:rsid w:val="00202373"/>
    <w:rsid w:val="0021788A"/>
    <w:rsid w:val="00217B45"/>
    <w:rsid w:val="00220926"/>
    <w:rsid w:val="002214FB"/>
    <w:rsid w:val="002219BC"/>
    <w:rsid w:val="00224A6C"/>
    <w:rsid w:val="00224F32"/>
    <w:rsid w:val="00225B72"/>
    <w:rsid w:val="00234087"/>
    <w:rsid w:val="002352D9"/>
    <w:rsid w:val="0023679E"/>
    <w:rsid w:val="002372F7"/>
    <w:rsid w:val="00240B80"/>
    <w:rsid w:val="00241C83"/>
    <w:rsid w:val="00250AA4"/>
    <w:rsid w:val="00253458"/>
    <w:rsid w:val="00254F0D"/>
    <w:rsid w:val="002555F3"/>
    <w:rsid w:val="00257DD4"/>
    <w:rsid w:val="00261BA0"/>
    <w:rsid w:val="00263603"/>
    <w:rsid w:val="00267230"/>
    <w:rsid w:val="0027064E"/>
    <w:rsid w:val="002708CE"/>
    <w:rsid w:val="00270BFF"/>
    <w:rsid w:val="0027657A"/>
    <w:rsid w:val="0028010C"/>
    <w:rsid w:val="002810FC"/>
    <w:rsid w:val="0028117C"/>
    <w:rsid w:val="00281556"/>
    <w:rsid w:val="00282593"/>
    <w:rsid w:val="00284A7F"/>
    <w:rsid w:val="00284AD9"/>
    <w:rsid w:val="002865FD"/>
    <w:rsid w:val="002871D5"/>
    <w:rsid w:val="00292F0C"/>
    <w:rsid w:val="00296F15"/>
    <w:rsid w:val="00297982"/>
    <w:rsid w:val="002A16E0"/>
    <w:rsid w:val="002A60A8"/>
    <w:rsid w:val="002A6BA4"/>
    <w:rsid w:val="002A7E52"/>
    <w:rsid w:val="002B0BDD"/>
    <w:rsid w:val="002B18C2"/>
    <w:rsid w:val="002B1B8F"/>
    <w:rsid w:val="002B28D9"/>
    <w:rsid w:val="002B5AD6"/>
    <w:rsid w:val="002C2E74"/>
    <w:rsid w:val="002C70D6"/>
    <w:rsid w:val="002C76D1"/>
    <w:rsid w:val="002C78BD"/>
    <w:rsid w:val="002D4217"/>
    <w:rsid w:val="002D47FB"/>
    <w:rsid w:val="002D495C"/>
    <w:rsid w:val="002D5817"/>
    <w:rsid w:val="002D66EA"/>
    <w:rsid w:val="002D7D4D"/>
    <w:rsid w:val="002E0F6A"/>
    <w:rsid w:val="002E10CA"/>
    <w:rsid w:val="002E1657"/>
    <w:rsid w:val="002E398F"/>
    <w:rsid w:val="002E3B3E"/>
    <w:rsid w:val="002E4A4B"/>
    <w:rsid w:val="002E4B58"/>
    <w:rsid w:val="002E4F74"/>
    <w:rsid w:val="002E5490"/>
    <w:rsid w:val="002F02ED"/>
    <w:rsid w:val="002F0B60"/>
    <w:rsid w:val="002F0EEC"/>
    <w:rsid w:val="002F2E75"/>
    <w:rsid w:val="002F3EAE"/>
    <w:rsid w:val="002F604A"/>
    <w:rsid w:val="0030105B"/>
    <w:rsid w:val="00301D69"/>
    <w:rsid w:val="00302374"/>
    <w:rsid w:val="00302535"/>
    <w:rsid w:val="00302CA2"/>
    <w:rsid w:val="00305DA2"/>
    <w:rsid w:val="00306C4D"/>
    <w:rsid w:val="00310DE1"/>
    <w:rsid w:val="00312602"/>
    <w:rsid w:val="0031696B"/>
    <w:rsid w:val="0032484C"/>
    <w:rsid w:val="00327F6D"/>
    <w:rsid w:val="00332049"/>
    <w:rsid w:val="0033282C"/>
    <w:rsid w:val="00333DDC"/>
    <w:rsid w:val="00335148"/>
    <w:rsid w:val="00335464"/>
    <w:rsid w:val="00336019"/>
    <w:rsid w:val="00337972"/>
    <w:rsid w:val="00337B3D"/>
    <w:rsid w:val="00342276"/>
    <w:rsid w:val="00346BC0"/>
    <w:rsid w:val="003503E6"/>
    <w:rsid w:val="003534F6"/>
    <w:rsid w:val="00354271"/>
    <w:rsid w:val="00355F8A"/>
    <w:rsid w:val="00356361"/>
    <w:rsid w:val="00356741"/>
    <w:rsid w:val="003578F5"/>
    <w:rsid w:val="003606C8"/>
    <w:rsid w:val="00362093"/>
    <w:rsid w:val="00362D6A"/>
    <w:rsid w:val="00364687"/>
    <w:rsid w:val="00367764"/>
    <w:rsid w:val="00370BE3"/>
    <w:rsid w:val="00370F24"/>
    <w:rsid w:val="003710FE"/>
    <w:rsid w:val="00372B93"/>
    <w:rsid w:val="00372D61"/>
    <w:rsid w:val="00373307"/>
    <w:rsid w:val="00375FBA"/>
    <w:rsid w:val="00375FF5"/>
    <w:rsid w:val="00376F07"/>
    <w:rsid w:val="00380434"/>
    <w:rsid w:val="00380838"/>
    <w:rsid w:val="00384846"/>
    <w:rsid w:val="00384F44"/>
    <w:rsid w:val="003857F1"/>
    <w:rsid w:val="00387661"/>
    <w:rsid w:val="00387DBA"/>
    <w:rsid w:val="00390BC1"/>
    <w:rsid w:val="00391949"/>
    <w:rsid w:val="00393B46"/>
    <w:rsid w:val="00394BBB"/>
    <w:rsid w:val="003951F9"/>
    <w:rsid w:val="0039581C"/>
    <w:rsid w:val="00396F44"/>
    <w:rsid w:val="0039701C"/>
    <w:rsid w:val="003A1234"/>
    <w:rsid w:val="003A2325"/>
    <w:rsid w:val="003A3F59"/>
    <w:rsid w:val="003A47EC"/>
    <w:rsid w:val="003A56F7"/>
    <w:rsid w:val="003A6061"/>
    <w:rsid w:val="003A7468"/>
    <w:rsid w:val="003B0FDA"/>
    <w:rsid w:val="003B392C"/>
    <w:rsid w:val="003B4B56"/>
    <w:rsid w:val="003B5681"/>
    <w:rsid w:val="003B5D89"/>
    <w:rsid w:val="003B69BF"/>
    <w:rsid w:val="003C273D"/>
    <w:rsid w:val="003C54B1"/>
    <w:rsid w:val="003C6BFE"/>
    <w:rsid w:val="003C6C5E"/>
    <w:rsid w:val="003C7B24"/>
    <w:rsid w:val="003D118C"/>
    <w:rsid w:val="003D141B"/>
    <w:rsid w:val="003D2002"/>
    <w:rsid w:val="003E06BD"/>
    <w:rsid w:val="003E11FF"/>
    <w:rsid w:val="003E2321"/>
    <w:rsid w:val="003E25DE"/>
    <w:rsid w:val="003E58AC"/>
    <w:rsid w:val="003F2746"/>
    <w:rsid w:val="003F2AA5"/>
    <w:rsid w:val="003F3CBB"/>
    <w:rsid w:val="003F42B2"/>
    <w:rsid w:val="003F450D"/>
    <w:rsid w:val="0040166E"/>
    <w:rsid w:val="00402822"/>
    <w:rsid w:val="00411425"/>
    <w:rsid w:val="00415436"/>
    <w:rsid w:val="00416539"/>
    <w:rsid w:val="0042064F"/>
    <w:rsid w:val="004265FA"/>
    <w:rsid w:val="00426C7A"/>
    <w:rsid w:val="00426E0B"/>
    <w:rsid w:val="00430645"/>
    <w:rsid w:val="00433CD8"/>
    <w:rsid w:val="00433F90"/>
    <w:rsid w:val="00435565"/>
    <w:rsid w:val="004367E7"/>
    <w:rsid w:val="00436F2C"/>
    <w:rsid w:val="00437545"/>
    <w:rsid w:val="004408FD"/>
    <w:rsid w:val="00441865"/>
    <w:rsid w:val="00442920"/>
    <w:rsid w:val="00443D3B"/>
    <w:rsid w:val="00444491"/>
    <w:rsid w:val="0044674B"/>
    <w:rsid w:val="004467D6"/>
    <w:rsid w:val="00450596"/>
    <w:rsid w:val="0045124A"/>
    <w:rsid w:val="00454162"/>
    <w:rsid w:val="00454535"/>
    <w:rsid w:val="00457D3C"/>
    <w:rsid w:val="00461240"/>
    <w:rsid w:val="00463E78"/>
    <w:rsid w:val="004656B6"/>
    <w:rsid w:val="00466CF7"/>
    <w:rsid w:val="00471051"/>
    <w:rsid w:val="0047107A"/>
    <w:rsid w:val="00472FB7"/>
    <w:rsid w:val="00473906"/>
    <w:rsid w:val="004755B1"/>
    <w:rsid w:val="004810F0"/>
    <w:rsid w:val="0048111A"/>
    <w:rsid w:val="004820AE"/>
    <w:rsid w:val="0048217B"/>
    <w:rsid w:val="00482C29"/>
    <w:rsid w:val="00484E90"/>
    <w:rsid w:val="0048571D"/>
    <w:rsid w:val="00487215"/>
    <w:rsid w:val="00487A9D"/>
    <w:rsid w:val="0049049C"/>
    <w:rsid w:val="00493863"/>
    <w:rsid w:val="00494FB6"/>
    <w:rsid w:val="00497047"/>
    <w:rsid w:val="004A3DD6"/>
    <w:rsid w:val="004A4A43"/>
    <w:rsid w:val="004A679E"/>
    <w:rsid w:val="004B0397"/>
    <w:rsid w:val="004B050E"/>
    <w:rsid w:val="004B1AB1"/>
    <w:rsid w:val="004B36BD"/>
    <w:rsid w:val="004C48D9"/>
    <w:rsid w:val="004C5307"/>
    <w:rsid w:val="004C6922"/>
    <w:rsid w:val="004D05C9"/>
    <w:rsid w:val="004D229C"/>
    <w:rsid w:val="004D6632"/>
    <w:rsid w:val="004D7B24"/>
    <w:rsid w:val="004E04BC"/>
    <w:rsid w:val="004E27D7"/>
    <w:rsid w:val="004E365B"/>
    <w:rsid w:val="004E6896"/>
    <w:rsid w:val="004E6D60"/>
    <w:rsid w:val="004E766E"/>
    <w:rsid w:val="004E7E45"/>
    <w:rsid w:val="004F0585"/>
    <w:rsid w:val="004F0C49"/>
    <w:rsid w:val="004F0D2F"/>
    <w:rsid w:val="004F1D61"/>
    <w:rsid w:val="004F26E1"/>
    <w:rsid w:val="004F2F4B"/>
    <w:rsid w:val="004F30F5"/>
    <w:rsid w:val="004F324E"/>
    <w:rsid w:val="004F4406"/>
    <w:rsid w:val="004F5F26"/>
    <w:rsid w:val="004F66D3"/>
    <w:rsid w:val="004F707B"/>
    <w:rsid w:val="005001CD"/>
    <w:rsid w:val="0050400C"/>
    <w:rsid w:val="0050434A"/>
    <w:rsid w:val="00505366"/>
    <w:rsid w:val="005073DD"/>
    <w:rsid w:val="00507FBF"/>
    <w:rsid w:val="00510E3F"/>
    <w:rsid w:val="00515E7B"/>
    <w:rsid w:val="005174FD"/>
    <w:rsid w:val="00522DAD"/>
    <w:rsid w:val="00523FEF"/>
    <w:rsid w:val="00524027"/>
    <w:rsid w:val="005273FB"/>
    <w:rsid w:val="00530913"/>
    <w:rsid w:val="005315FA"/>
    <w:rsid w:val="00531B51"/>
    <w:rsid w:val="00533816"/>
    <w:rsid w:val="00535066"/>
    <w:rsid w:val="00535751"/>
    <w:rsid w:val="00540490"/>
    <w:rsid w:val="00544117"/>
    <w:rsid w:val="0054725D"/>
    <w:rsid w:val="005501EB"/>
    <w:rsid w:val="00553CE2"/>
    <w:rsid w:val="00557371"/>
    <w:rsid w:val="005642DD"/>
    <w:rsid w:val="00564720"/>
    <w:rsid w:val="00564B7C"/>
    <w:rsid w:val="00564CF7"/>
    <w:rsid w:val="005675D9"/>
    <w:rsid w:val="00570028"/>
    <w:rsid w:val="00571B0B"/>
    <w:rsid w:val="005734A5"/>
    <w:rsid w:val="00573A58"/>
    <w:rsid w:val="00574894"/>
    <w:rsid w:val="0057780D"/>
    <w:rsid w:val="00581DDA"/>
    <w:rsid w:val="005840D6"/>
    <w:rsid w:val="005847B9"/>
    <w:rsid w:val="00584BAC"/>
    <w:rsid w:val="00584EA0"/>
    <w:rsid w:val="005857EC"/>
    <w:rsid w:val="00585BFB"/>
    <w:rsid w:val="00591B87"/>
    <w:rsid w:val="00592CC1"/>
    <w:rsid w:val="00594775"/>
    <w:rsid w:val="00594ECD"/>
    <w:rsid w:val="005A09E3"/>
    <w:rsid w:val="005A1461"/>
    <w:rsid w:val="005A4498"/>
    <w:rsid w:val="005A493D"/>
    <w:rsid w:val="005A62CE"/>
    <w:rsid w:val="005B0700"/>
    <w:rsid w:val="005B1980"/>
    <w:rsid w:val="005B31F1"/>
    <w:rsid w:val="005B5557"/>
    <w:rsid w:val="005B5EAE"/>
    <w:rsid w:val="005B62DD"/>
    <w:rsid w:val="005B70A9"/>
    <w:rsid w:val="005C3824"/>
    <w:rsid w:val="005C3A61"/>
    <w:rsid w:val="005C4BF8"/>
    <w:rsid w:val="005C4D05"/>
    <w:rsid w:val="005C6A05"/>
    <w:rsid w:val="005D13C6"/>
    <w:rsid w:val="005D56F9"/>
    <w:rsid w:val="005E063B"/>
    <w:rsid w:val="005E1DC0"/>
    <w:rsid w:val="005E267C"/>
    <w:rsid w:val="005E324B"/>
    <w:rsid w:val="005E44BA"/>
    <w:rsid w:val="005E475A"/>
    <w:rsid w:val="005E480C"/>
    <w:rsid w:val="005E5DE6"/>
    <w:rsid w:val="005E607B"/>
    <w:rsid w:val="005E7764"/>
    <w:rsid w:val="005F0D93"/>
    <w:rsid w:val="005F0FA9"/>
    <w:rsid w:val="005F3DD7"/>
    <w:rsid w:val="005F426A"/>
    <w:rsid w:val="005F7077"/>
    <w:rsid w:val="00600301"/>
    <w:rsid w:val="00601772"/>
    <w:rsid w:val="00602C7A"/>
    <w:rsid w:val="006056D4"/>
    <w:rsid w:val="0060581F"/>
    <w:rsid w:val="00605D97"/>
    <w:rsid w:val="006067CD"/>
    <w:rsid w:val="00607ADA"/>
    <w:rsid w:val="00610497"/>
    <w:rsid w:val="00610DB5"/>
    <w:rsid w:val="006141DE"/>
    <w:rsid w:val="00615018"/>
    <w:rsid w:val="00615FE4"/>
    <w:rsid w:val="006160C8"/>
    <w:rsid w:val="0061784E"/>
    <w:rsid w:val="00620B40"/>
    <w:rsid w:val="00620D57"/>
    <w:rsid w:val="006225B9"/>
    <w:rsid w:val="0062725F"/>
    <w:rsid w:val="00627487"/>
    <w:rsid w:val="00630F62"/>
    <w:rsid w:val="006322EE"/>
    <w:rsid w:val="00632E4A"/>
    <w:rsid w:val="00637856"/>
    <w:rsid w:val="00637E2F"/>
    <w:rsid w:val="00641D5F"/>
    <w:rsid w:val="00643049"/>
    <w:rsid w:val="00645341"/>
    <w:rsid w:val="0065305E"/>
    <w:rsid w:val="00653191"/>
    <w:rsid w:val="006536F9"/>
    <w:rsid w:val="006562B8"/>
    <w:rsid w:val="00656DF3"/>
    <w:rsid w:val="00657631"/>
    <w:rsid w:val="0066130E"/>
    <w:rsid w:val="00661C54"/>
    <w:rsid w:val="00661CCA"/>
    <w:rsid w:val="00661FFD"/>
    <w:rsid w:val="00664DDE"/>
    <w:rsid w:val="0066734B"/>
    <w:rsid w:val="0066764A"/>
    <w:rsid w:val="00671683"/>
    <w:rsid w:val="006721F8"/>
    <w:rsid w:val="00681EAE"/>
    <w:rsid w:val="00684785"/>
    <w:rsid w:val="0068729F"/>
    <w:rsid w:val="0068747E"/>
    <w:rsid w:val="00687F50"/>
    <w:rsid w:val="00690A10"/>
    <w:rsid w:val="006911E6"/>
    <w:rsid w:val="006911ED"/>
    <w:rsid w:val="00693A71"/>
    <w:rsid w:val="00694DA8"/>
    <w:rsid w:val="0069546F"/>
    <w:rsid w:val="006955A0"/>
    <w:rsid w:val="0069749A"/>
    <w:rsid w:val="006A074E"/>
    <w:rsid w:val="006A095A"/>
    <w:rsid w:val="006A1296"/>
    <w:rsid w:val="006A1489"/>
    <w:rsid w:val="006A61FC"/>
    <w:rsid w:val="006A7D85"/>
    <w:rsid w:val="006B6D47"/>
    <w:rsid w:val="006C0C60"/>
    <w:rsid w:val="006C18F9"/>
    <w:rsid w:val="006C3776"/>
    <w:rsid w:val="006C3F8C"/>
    <w:rsid w:val="006C43A0"/>
    <w:rsid w:val="006C48F6"/>
    <w:rsid w:val="006C492E"/>
    <w:rsid w:val="006C49E3"/>
    <w:rsid w:val="006C5BF3"/>
    <w:rsid w:val="006C6E1E"/>
    <w:rsid w:val="006C7C4E"/>
    <w:rsid w:val="006C7F41"/>
    <w:rsid w:val="006D0C4F"/>
    <w:rsid w:val="006D1146"/>
    <w:rsid w:val="006D4675"/>
    <w:rsid w:val="006D4C18"/>
    <w:rsid w:val="006D5C48"/>
    <w:rsid w:val="006D6D21"/>
    <w:rsid w:val="006D7A11"/>
    <w:rsid w:val="006E62DE"/>
    <w:rsid w:val="006F11A3"/>
    <w:rsid w:val="006F1285"/>
    <w:rsid w:val="006F130B"/>
    <w:rsid w:val="006F1BC6"/>
    <w:rsid w:val="006F2BBB"/>
    <w:rsid w:val="006F3C2F"/>
    <w:rsid w:val="006F7555"/>
    <w:rsid w:val="00700A89"/>
    <w:rsid w:val="00701979"/>
    <w:rsid w:val="00705312"/>
    <w:rsid w:val="007062C1"/>
    <w:rsid w:val="00710566"/>
    <w:rsid w:val="0071075F"/>
    <w:rsid w:val="007117AA"/>
    <w:rsid w:val="00713640"/>
    <w:rsid w:val="00713EE1"/>
    <w:rsid w:val="007146AC"/>
    <w:rsid w:val="00720D14"/>
    <w:rsid w:val="00723DCE"/>
    <w:rsid w:val="00724CDD"/>
    <w:rsid w:val="0072734E"/>
    <w:rsid w:val="007316AB"/>
    <w:rsid w:val="00732641"/>
    <w:rsid w:val="00734C7A"/>
    <w:rsid w:val="00735F79"/>
    <w:rsid w:val="00736190"/>
    <w:rsid w:val="007406BE"/>
    <w:rsid w:val="007435F0"/>
    <w:rsid w:val="007478BF"/>
    <w:rsid w:val="00750256"/>
    <w:rsid w:val="00752AAC"/>
    <w:rsid w:val="00754557"/>
    <w:rsid w:val="00755E24"/>
    <w:rsid w:val="0075606A"/>
    <w:rsid w:val="00760611"/>
    <w:rsid w:val="0076294D"/>
    <w:rsid w:val="007634AB"/>
    <w:rsid w:val="00763660"/>
    <w:rsid w:val="007636E8"/>
    <w:rsid w:val="00763C06"/>
    <w:rsid w:val="00764B49"/>
    <w:rsid w:val="00765DD7"/>
    <w:rsid w:val="00766B77"/>
    <w:rsid w:val="007674E1"/>
    <w:rsid w:val="007700D6"/>
    <w:rsid w:val="00770680"/>
    <w:rsid w:val="00774A06"/>
    <w:rsid w:val="00776296"/>
    <w:rsid w:val="00776450"/>
    <w:rsid w:val="00777996"/>
    <w:rsid w:val="007838C6"/>
    <w:rsid w:val="00783CB6"/>
    <w:rsid w:val="007843C9"/>
    <w:rsid w:val="00784AAF"/>
    <w:rsid w:val="007914CC"/>
    <w:rsid w:val="00791E60"/>
    <w:rsid w:val="00792473"/>
    <w:rsid w:val="0079314E"/>
    <w:rsid w:val="00793462"/>
    <w:rsid w:val="00794D92"/>
    <w:rsid w:val="00795CD1"/>
    <w:rsid w:val="007A0039"/>
    <w:rsid w:val="007A321D"/>
    <w:rsid w:val="007A445B"/>
    <w:rsid w:val="007A56CB"/>
    <w:rsid w:val="007A7A00"/>
    <w:rsid w:val="007B1599"/>
    <w:rsid w:val="007B4D78"/>
    <w:rsid w:val="007B5DC0"/>
    <w:rsid w:val="007B6622"/>
    <w:rsid w:val="007B66E4"/>
    <w:rsid w:val="007C2456"/>
    <w:rsid w:val="007C2BB0"/>
    <w:rsid w:val="007C31F1"/>
    <w:rsid w:val="007C7C5E"/>
    <w:rsid w:val="007D30ED"/>
    <w:rsid w:val="007D6630"/>
    <w:rsid w:val="007D73A5"/>
    <w:rsid w:val="007E046C"/>
    <w:rsid w:val="007E6BEA"/>
    <w:rsid w:val="007F073C"/>
    <w:rsid w:val="007F6578"/>
    <w:rsid w:val="007F7152"/>
    <w:rsid w:val="007F762F"/>
    <w:rsid w:val="008022F1"/>
    <w:rsid w:val="008033B9"/>
    <w:rsid w:val="00804951"/>
    <w:rsid w:val="0080661B"/>
    <w:rsid w:val="00811211"/>
    <w:rsid w:val="00811616"/>
    <w:rsid w:val="00811CA5"/>
    <w:rsid w:val="00815431"/>
    <w:rsid w:val="008170BC"/>
    <w:rsid w:val="00820578"/>
    <w:rsid w:val="0082248A"/>
    <w:rsid w:val="00822BAF"/>
    <w:rsid w:val="008233A6"/>
    <w:rsid w:val="008236A6"/>
    <w:rsid w:val="0082443B"/>
    <w:rsid w:val="00824EAB"/>
    <w:rsid w:val="00830D3F"/>
    <w:rsid w:val="00832C45"/>
    <w:rsid w:val="008337DC"/>
    <w:rsid w:val="0083534C"/>
    <w:rsid w:val="0083687A"/>
    <w:rsid w:val="008409C2"/>
    <w:rsid w:val="008419DD"/>
    <w:rsid w:val="00842B76"/>
    <w:rsid w:val="00842C5A"/>
    <w:rsid w:val="00844733"/>
    <w:rsid w:val="00846026"/>
    <w:rsid w:val="00846D53"/>
    <w:rsid w:val="008476AE"/>
    <w:rsid w:val="00850B05"/>
    <w:rsid w:val="00852403"/>
    <w:rsid w:val="008532D3"/>
    <w:rsid w:val="00857E5E"/>
    <w:rsid w:val="0086233F"/>
    <w:rsid w:val="008629DD"/>
    <w:rsid w:val="008633E4"/>
    <w:rsid w:val="00865325"/>
    <w:rsid w:val="00866361"/>
    <w:rsid w:val="008665E8"/>
    <w:rsid w:val="008667D7"/>
    <w:rsid w:val="00866B7B"/>
    <w:rsid w:val="00873635"/>
    <w:rsid w:val="00874765"/>
    <w:rsid w:val="008757FC"/>
    <w:rsid w:val="0088179A"/>
    <w:rsid w:val="008819E2"/>
    <w:rsid w:val="0088217D"/>
    <w:rsid w:val="00882B01"/>
    <w:rsid w:val="00885067"/>
    <w:rsid w:val="00885A63"/>
    <w:rsid w:val="00887338"/>
    <w:rsid w:val="0089191C"/>
    <w:rsid w:val="00891B66"/>
    <w:rsid w:val="00892F02"/>
    <w:rsid w:val="008958CA"/>
    <w:rsid w:val="00896471"/>
    <w:rsid w:val="00897BE1"/>
    <w:rsid w:val="008A1EC2"/>
    <w:rsid w:val="008A4D4B"/>
    <w:rsid w:val="008A4F86"/>
    <w:rsid w:val="008A6084"/>
    <w:rsid w:val="008A7600"/>
    <w:rsid w:val="008B09A4"/>
    <w:rsid w:val="008B260D"/>
    <w:rsid w:val="008B2D53"/>
    <w:rsid w:val="008B3DF0"/>
    <w:rsid w:val="008B4319"/>
    <w:rsid w:val="008B6500"/>
    <w:rsid w:val="008B690B"/>
    <w:rsid w:val="008B7C68"/>
    <w:rsid w:val="008C03B1"/>
    <w:rsid w:val="008C1F6E"/>
    <w:rsid w:val="008C24DA"/>
    <w:rsid w:val="008C2E68"/>
    <w:rsid w:val="008C7E5C"/>
    <w:rsid w:val="008D0824"/>
    <w:rsid w:val="008D23E9"/>
    <w:rsid w:val="008D47B5"/>
    <w:rsid w:val="008D6F8D"/>
    <w:rsid w:val="008D78A5"/>
    <w:rsid w:val="008E019E"/>
    <w:rsid w:val="008E39A3"/>
    <w:rsid w:val="008E40CD"/>
    <w:rsid w:val="008F0818"/>
    <w:rsid w:val="008F1CE5"/>
    <w:rsid w:val="008F3089"/>
    <w:rsid w:val="008F41F5"/>
    <w:rsid w:val="008F65EB"/>
    <w:rsid w:val="00902797"/>
    <w:rsid w:val="00903DCA"/>
    <w:rsid w:val="00906682"/>
    <w:rsid w:val="00907FBB"/>
    <w:rsid w:val="0091249C"/>
    <w:rsid w:val="009132A7"/>
    <w:rsid w:val="0091793F"/>
    <w:rsid w:val="00924526"/>
    <w:rsid w:val="009252F7"/>
    <w:rsid w:val="00925DDA"/>
    <w:rsid w:val="00926072"/>
    <w:rsid w:val="00926361"/>
    <w:rsid w:val="00927025"/>
    <w:rsid w:val="00930916"/>
    <w:rsid w:val="00931224"/>
    <w:rsid w:val="00932682"/>
    <w:rsid w:val="00932F00"/>
    <w:rsid w:val="0093540B"/>
    <w:rsid w:val="00935502"/>
    <w:rsid w:val="009365C0"/>
    <w:rsid w:val="0093666A"/>
    <w:rsid w:val="00936D4B"/>
    <w:rsid w:val="00937E5D"/>
    <w:rsid w:val="00941C0A"/>
    <w:rsid w:val="00942158"/>
    <w:rsid w:val="00951E82"/>
    <w:rsid w:val="0095308D"/>
    <w:rsid w:val="00954245"/>
    <w:rsid w:val="00956A5C"/>
    <w:rsid w:val="00960440"/>
    <w:rsid w:val="00960487"/>
    <w:rsid w:val="00963FD9"/>
    <w:rsid w:val="00965A13"/>
    <w:rsid w:val="00966966"/>
    <w:rsid w:val="00966E85"/>
    <w:rsid w:val="009679C9"/>
    <w:rsid w:val="009703DB"/>
    <w:rsid w:val="00970E9F"/>
    <w:rsid w:val="0097117F"/>
    <w:rsid w:val="00971616"/>
    <w:rsid w:val="009722FD"/>
    <w:rsid w:val="00972A6E"/>
    <w:rsid w:val="00973D41"/>
    <w:rsid w:val="00981809"/>
    <w:rsid w:val="0098558A"/>
    <w:rsid w:val="00987023"/>
    <w:rsid w:val="009874E7"/>
    <w:rsid w:val="00990832"/>
    <w:rsid w:val="00990F54"/>
    <w:rsid w:val="00991545"/>
    <w:rsid w:val="00992330"/>
    <w:rsid w:val="0099554C"/>
    <w:rsid w:val="009A0DE3"/>
    <w:rsid w:val="009A5B10"/>
    <w:rsid w:val="009A5C1A"/>
    <w:rsid w:val="009A62FF"/>
    <w:rsid w:val="009A760D"/>
    <w:rsid w:val="009B127D"/>
    <w:rsid w:val="009B1F45"/>
    <w:rsid w:val="009B275A"/>
    <w:rsid w:val="009B281A"/>
    <w:rsid w:val="009B28CC"/>
    <w:rsid w:val="009B337D"/>
    <w:rsid w:val="009B3D07"/>
    <w:rsid w:val="009B5105"/>
    <w:rsid w:val="009B558E"/>
    <w:rsid w:val="009B5614"/>
    <w:rsid w:val="009B6318"/>
    <w:rsid w:val="009B6C5D"/>
    <w:rsid w:val="009C0938"/>
    <w:rsid w:val="009C1414"/>
    <w:rsid w:val="009C32BE"/>
    <w:rsid w:val="009C3B67"/>
    <w:rsid w:val="009C5352"/>
    <w:rsid w:val="009D345B"/>
    <w:rsid w:val="009D37FD"/>
    <w:rsid w:val="009D47C6"/>
    <w:rsid w:val="009D6B7D"/>
    <w:rsid w:val="009D74EE"/>
    <w:rsid w:val="009E2819"/>
    <w:rsid w:val="009E4CCD"/>
    <w:rsid w:val="009E5DF5"/>
    <w:rsid w:val="009E6FD2"/>
    <w:rsid w:val="009F0D19"/>
    <w:rsid w:val="009F12C8"/>
    <w:rsid w:val="009F15A3"/>
    <w:rsid w:val="009F3204"/>
    <w:rsid w:val="009F470B"/>
    <w:rsid w:val="009F5A26"/>
    <w:rsid w:val="009F7136"/>
    <w:rsid w:val="009F7F82"/>
    <w:rsid w:val="00A00274"/>
    <w:rsid w:val="00A0259D"/>
    <w:rsid w:val="00A03DDB"/>
    <w:rsid w:val="00A119F6"/>
    <w:rsid w:val="00A11D66"/>
    <w:rsid w:val="00A12B10"/>
    <w:rsid w:val="00A12ECE"/>
    <w:rsid w:val="00A12ED9"/>
    <w:rsid w:val="00A13675"/>
    <w:rsid w:val="00A13C3A"/>
    <w:rsid w:val="00A13CF2"/>
    <w:rsid w:val="00A14E69"/>
    <w:rsid w:val="00A16B5E"/>
    <w:rsid w:val="00A16C93"/>
    <w:rsid w:val="00A20C81"/>
    <w:rsid w:val="00A2267F"/>
    <w:rsid w:val="00A23D4E"/>
    <w:rsid w:val="00A24D6D"/>
    <w:rsid w:val="00A30B50"/>
    <w:rsid w:val="00A31240"/>
    <w:rsid w:val="00A318C9"/>
    <w:rsid w:val="00A32F95"/>
    <w:rsid w:val="00A346E0"/>
    <w:rsid w:val="00A34E17"/>
    <w:rsid w:val="00A35331"/>
    <w:rsid w:val="00A36D2E"/>
    <w:rsid w:val="00A3760D"/>
    <w:rsid w:val="00A37A93"/>
    <w:rsid w:val="00A37C0C"/>
    <w:rsid w:val="00A409F6"/>
    <w:rsid w:val="00A41025"/>
    <w:rsid w:val="00A433FF"/>
    <w:rsid w:val="00A47287"/>
    <w:rsid w:val="00A50E12"/>
    <w:rsid w:val="00A50E31"/>
    <w:rsid w:val="00A52224"/>
    <w:rsid w:val="00A53DF3"/>
    <w:rsid w:val="00A571A5"/>
    <w:rsid w:val="00A57FB2"/>
    <w:rsid w:val="00A623A0"/>
    <w:rsid w:val="00A62A10"/>
    <w:rsid w:val="00A635FF"/>
    <w:rsid w:val="00A70686"/>
    <w:rsid w:val="00A70F4F"/>
    <w:rsid w:val="00A72210"/>
    <w:rsid w:val="00A72C16"/>
    <w:rsid w:val="00A73920"/>
    <w:rsid w:val="00A76B32"/>
    <w:rsid w:val="00A76C87"/>
    <w:rsid w:val="00A8104D"/>
    <w:rsid w:val="00A816E0"/>
    <w:rsid w:val="00A817E0"/>
    <w:rsid w:val="00A81AF2"/>
    <w:rsid w:val="00A820C9"/>
    <w:rsid w:val="00A82385"/>
    <w:rsid w:val="00A84871"/>
    <w:rsid w:val="00A8507F"/>
    <w:rsid w:val="00A851AB"/>
    <w:rsid w:val="00A86B2E"/>
    <w:rsid w:val="00A911D1"/>
    <w:rsid w:val="00A93C12"/>
    <w:rsid w:val="00A97140"/>
    <w:rsid w:val="00A97A83"/>
    <w:rsid w:val="00AA1D2C"/>
    <w:rsid w:val="00AA6279"/>
    <w:rsid w:val="00AA6350"/>
    <w:rsid w:val="00AA6BEB"/>
    <w:rsid w:val="00AB1800"/>
    <w:rsid w:val="00AB2004"/>
    <w:rsid w:val="00AB354C"/>
    <w:rsid w:val="00AB577E"/>
    <w:rsid w:val="00AC2A4D"/>
    <w:rsid w:val="00AC724C"/>
    <w:rsid w:val="00AD1059"/>
    <w:rsid w:val="00AD1AB7"/>
    <w:rsid w:val="00AD1B77"/>
    <w:rsid w:val="00AD615F"/>
    <w:rsid w:val="00AE00E1"/>
    <w:rsid w:val="00AE22BF"/>
    <w:rsid w:val="00AE39F0"/>
    <w:rsid w:val="00AE56B5"/>
    <w:rsid w:val="00AE63FF"/>
    <w:rsid w:val="00AE7076"/>
    <w:rsid w:val="00AF09F6"/>
    <w:rsid w:val="00AF1007"/>
    <w:rsid w:val="00AF2AE9"/>
    <w:rsid w:val="00AF2F42"/>
    <w:rsid w:val="00AF3AEC"/>
    <w:rsid w:val="00AF5C49"/>
    <w:rsid w:val="00B00639"/>
    <w:rsid w:val="00B00E64"/>
    <w:rsid w:val="00B030EA"/>
    <w:rsid w:val="00B0320B"/>
    <w:rsid w:val="00B069B4"/>
    <w:rsid w:val="00B07BDA"/>
    <w:rsid w:val="00B11171"/>
    <w:rsid w:val="00B11F5C"/>
    <w:rsid w:val="00B122A8"/>
    <w:rsid w:val="00B12B17"/>
    <w:rsid w:val="00B1339C"/>
    <w:rsid w:val="00B13B18"/>
    <w:rsid w:val="00B13DFF"/>
    <w:rsid w:val="00B2373A"/>
    <w:rsid w:val="00B2583A"/>
    <w:rsid w:val="00B25FF0"/>
    <w:rsid w:val="00B26342"/>
    <w:rsid w:val="00B26380"/>
    <w:rsid w:val="00B268D3"/>
    <w:rsid w:val="00B31788"/>
    <w:rsid w:val="00B32072"/>
    <w:rsid w:val="00B3248A"/>
    <w:rsid w:val="00B32EA9"/>
    <w:rsid w:val="00B340B7"/>
    <w:rsid w:val="00B37818"/>
    <w:rsid w:val="00B42BC6"/>
    <w:rsid w:val="00B4385D"/>
    <w:rsid w:val="00B45ADB"/>
    <w:rsid w:val="00B51418"/>
    <w:rsid w:val="00B52E13"/>
    <w:rsid w:val="00B60EA5"/>
    <w:rsid w:val="00B62D4E"/>
    <w:rsid w:val="00B65BC4"/>
    <w:rsid w:val="00B67036"/>
    <w:rsid w:val="00B70C6F"/>
    <w:rsid w:val="00B70DEA"/>
    <w:rsid w:val="00B8023C"/>
    <w:rsid w:val="00B8057D"/>
    <w:rsid w:val="00B80D2C"/>
    <w:rsid w:val="00B810B2"/>
    <w:rsid w:val="00B83731"/>
    <w:rsid w:val="00B83AC8"/>
    <w:rsid w:val="00B83FEA"/>
    <w:rsid w:val="00B85162"/>
    <w:rsid w:val="00B85382"/>
    <w:rsid w:val="00B87A65"/>
    <w:rsid w:val="00BA112D"/>
    <w:rsid w:val="00BA554E"/>
    <w:rsid w:val="00BA5F46"/>
    <w:rsid w:val="00BA628F"/>
    <w:rsid w:val="00BA69BF"/>
    <w:rsid w:val="00BA7240"/>
    <w:rsid w:val="00BA7D1E"/>
    <w:rsid w:val="00BB0205"/>
    <w:rsid w:val="00BB0893"/>
    <w:rsid w:val="00BB0D9F"/>
    <w:rsid w:val="00BB212C"/>
    <w:rsid w:val="00BB7569"/>
    <w:rsid w:val="00BB7BCD"/>
    <w:rsid w:val="00BC0FBB"/>
    <w:rsid w:val="00BC2E57"/>
    <w:rsid w:val="00BC3E69"/>
    <w:rsid w:val="00BD0F77"/>
    <w:rsid w:val="00BD1A5B"/>
    <w:rsid w:val="00BD448B"/>
    <w:rsid w:val="00BD5077"/>
    <w:rsid w:val="00BD712A"/>
    <w:rsid w:val="00BD75EE"/>
    <w:rsid w:val="00BE1259"/>
    <w:rsid w:val="00BE2862"/>
    <w:rsid w:val="00BE29CA"/>
    <w:rsid w:val="00BE2F4E"/>
    <w:rsid w:val="00BE34BB"/>
    <w:rsid w:val="00BE34CE"/>
    <w:rsid w:val="00BE41D4"/>
    <w:rsid w:val="00BE49D7"/>
    <w:rsid w:val="00BF189C"/>
    <w:rsid w:val="00BF1955"/>
    <w:rsid w:val="00BF52E2"/>
    <w:rsid w:val="00BF6C9C"/>
    <w:rsid w:val="00C04394"/>
    <w:rsid w:val="00C0594B"/>
    <w:rsid w:val="00C06A7B"/>
    <w:rsid w:val="00C10F1C"/>
    <w:rsid w:val="00C13113"/>
    <w:rsid w:val="00C17C43"/>
    <w:rsid w:val="00C2160A"/>
    <w:rsid w:val="00C24B99"/>
    <w:rsid w:val="00C25123"/>
    <w:rsid w:val="00C26E4C"/>
    <w:rsid w:val="00C270A0"/>
    <w:rsid w:val="00C30ACE"/>
    <w:rsid w:val="00C30C4E"/>
    <w:rsid w:val="00C31114"/>
    <w:rsid w:val="00C34DA4"/>
    <w:rsid w:val="00C3691A"/>
    <w:rsid w:val="00C378A4"/>
    <w:rsid w:val="00C4082F"/>
    <w:rsid w:val="00C41808"/>
    <w:rsid w:val="00C41B15"/>
    <w:rsid w:val="00C440A0"/>
    <w:rsid w:val="00C45C19"/>
    <w:rsid w:val="00C474F7"/>
    <w:rsid w:val="00C47C44"/>
    <w:rsid w:val="00C521D2"/>
    <w:rsid w:val="00C524BD"/>
    <w:rsid w:val="00C533B5"/>
    <w:rsid w:val="00C546B2"/>
    <w:rsid w:val="00C55A82"/>
    <w:rsid w:val="00C56EBD"/>
    <w:rsid w:val="00C57FB4"/>
    <w:rsid w:val="00C60C2E"/>
    <w:rsid w:val="00C61392"/>
    <w:rsid w:val="00C6393A"/>
    <w:rsid w:val="00C639F6"/>
    <w:rsid w:val="00C643A5"/>
    <w:rsid w:val="00C64D82"/>
    <w:rsid w:val="00C650EB"/>
    <w:rsid w:val="00C66DB8"/>
    <w:rsid w:val="00C709E8"/>
    <w:rsid w:val="00C70ADB"/>
    <w:rsid w:val="00C71619"/>
    <w:rsid w:val="00C71985"/>
    <w:rsid w:val="00C817F4"/>
    <w:rsid w:val="00C82531"/>
    <w:rsid w:val="00C836C2"/>
    <w:rsid w:val="00C868EC"/>
    <w:rsid w:val="00C86DE4"/>
    <w:rsid w:val="00C95442"/>
    <w:rsid w:val="00C96082"/>
    <w:rsid w:val="00CA04FE"/>
    <w:rsid w:val="00CA0DE4"/>
    <w:rsid w:val="00CA22E5"/>
    <w:rsid w:val="00CA70A1"/>
    <w:rsid w:val="00CB0E18"/>
    <w:rsid w:val="00CB2731"/>
    <w:rsid w:val="00CB3A11"/>
    <w:rsid w:val="00CB45B1"/>
    <w:rsid w:val="00CB5E38"/>
    <w:rsid w:val="00CB62C3"/>
    <w:rsid w:val="00CC1041"/>
    <w:rsid w:val="00CC1764"/>
    <w:rsid w:val="00CC31B2"/>
    <w:rsid w:val="00CC4072"/>
    <w:rsid w:val="00CC5650"/>
    <w:rsid w:val="00CC67F5"/>
    <w:rsid w:val="00CD11B5"/>
    <w:rsid w:val="00CD4CC7"/>
    <w:rsid w:val="00CD5722"/>
    <w:rsid w:val="00CE0750"/>
    <w:rsid w:val="00CE189E"/>
    <w:rsid w:val="00CE1EBE"/>
    <w:rsid w:val="00CE3B59"/>
    <w:rsid w:val="00CE3BA9"/>
    <w:rsid w:val="00CE41E3"/>
    <w:rsid w:val="00CE6095"/>
    <w:rsid w:val="00CF0C0C"/>
    <w:rsid w:val="00CF129C"/>
    <w:rsid w:val="00CF16A9"/>
    <w:rsid w:val="00CF55E9"/>
    <w:rsid w:val="00D03E89"/>
    <w:rsid w:val="00D07286"/>
    <w:rsid w:val="00D10BA0"/>
    <w:rsid w:val="00D10CCA"/>
    <w:rsid w:val="00D114E7"/>
    <w:rsid w:val="00D12E5E"/>
    <w:rsid w:val="00D1553B"/>
    <w:rsid w:val="00D1656D"/>
    <w:rsid w:val="00D16C2B"/>
    <w:rsid w:val="00D17162"/>
    <w:rsid w:val="00D209E6"/>
    <w:rsid w:val="00D2301D"/>
    <w:rsid w:val="00D25615"/>
    <w:rsid w:val="00D256AE"/>
    <w:rsid w:val="00D30BEB"/>
    <w:rsid w:val="00D33ECB"/>
    <w:rsid w:val="00D3632C"/>
    <w:rsid w:val="00D37B0F"/>
    <w:rsid w:val="00D40D92"/>
    <w:rsid w:val="00D4298A"/>
    <w:rsid w:val="00D446C3"/>
    <w:rsid w:val="00D449B9"/>
    <w:rsid w:val="00D47637"/>
    <w:rsid w:val="00D47954"/>
    <w:rsid w:val="00D50706"/>
    <w:rsid w:val="00D50CBE"/>
    <w:rsid w:val="00D5189F"/>
    <w:rsid w:val="00D51EF9"/>
    <w:rsid w:val="00D52057"/>
    <w:rsid w:val="00D549B9"/>
    <w:rsid w:val="00D55F4F"/>
    <w:rsid w:val="00D560BE"/>
    <w:rsid w:val="00D60327"/>
    <w:rsid w:val="00D63930"/>
    <w:rsid w:val="00D66D14"/>
    <w:rsid w:val="00D70DEC"/>
    <w:rsid w:val="00D72E23"/>
    <w:rsid w:val="00D73C2B"/>
    <w:rsid w:val="00D75747"/>
    <w:rsid w:val="00D8380B"/>
    <w:rsid w:val="00D85300"/>
    <w:rsid w:val="00D86DFC"/>
    <w:rsid w:val="00D90D1C"/>
    <w:rsid w:val="00D911EA"/>
    <w:rsid w:val="00D9142B"/>
    <w:rsid w:val="00D91672"/>
    <w:rsid w:val="00D917A5"/>
    <w:rsid w:val="00D950FC"/>
    <w:rsid w:val="00D97EC8"/>
    <w:rsid w:val="00DA14DC"/>
    <w:rsid w:val="00DA1BBA"/>
    <w:rsid w:val="00DB208E"/>
    <w:rsid w:val="00DB3965"/>
    <w:rsid w:val="00DB7F3A"/>
    <w:rsid w:val="00DC23E5"/>
    <w:rsid w:val="00DC37AD"/>
    <w:rsid w:val="00DC5AD4"/>
    <w:rsid w:val="00DC6DC0"/>
    <w:rsid w:val="00DD137B"/>
    <w:rsid w:val="00DE12FF"/>
    <w:rsid w:val="00DE6DC0"/>
    <w:rsid w:val="00DF0117"/>
    <w:rsid w:val="00DF3A8A"/>
    <w:rsid w:val="00DF3ED5"/>
    <w:rsid w:val="00DF5644"/>
    <w:rsid w:val="00DF720E"/>
    <w:rsid w:val="00DF7290"/>
    <w:rsid w:val="00E02925"/>
    <w:rsid w:val="00E02993"/>
    <w:rsid w:val="00E034B1"/>
    <w:rsid w:val="00E06794"/>
    <w:rsid w:val="00E0770E"/>
    <w:rsid w:val="00E119D8"/>
    <w:rsid w:val="00E1427A"/>
    <w:rsid w:val="00E1693F"/>
    <w:rsid w:val="00E17FC6"/>
    <w:rsid w:val="00E20DB3"/>
    <w:rsid w:val="00E21681"/>
    <w:rsid w:val="00E21BE2"/>
    <w:rsid w:val="00E247A0"/>
    <w:rsid w:val="00E24F28"/>
    <w:rsid w:val="00E277A4"/>
    <w:rsid w:val="00E27F7D"/>
    <w:rsid w:val="00E30C20"/>
    <w:rsid w:val="00E31469"/>
    <w:rsid w:val="00E316E4"/>
    <w:rsid w:val="00E32990"/>
    <w:rsid w:val="00E33E00"/>
    <w:rsid w:val="00E3602B"/>
    <w:rsid w:val="00E4178F"/>
    <w:rsid w:val="00E41C28"/>
    <w:rsid w:val="00E41DDC"/>
    <w:rsid w:val="00E421B2"/>
    <w:rsid w:val="00E42383"/>
    <w:rsid w:val="00E42874"/>
    <w:rsid w:val="00E47AEE"/>
    <w:rsid w:val="00E505D7"/>
    <w:rsid w:val="00E546EA"/>
    <w:rsid w:val="00E54D4C"/>
    <w:rsid w:val="00E5661D"/>
    <w:rsid w:val="00E57357"/>
    <w:rsid w:val="00E6057F"/>
    <w:rsid w:val="00E63543"/>
    <w:rsid w:val="00E63591"/>
    <w:rsid w:val="00E6535B"/>
    <w:rsid w:val="00E66684"/>
    <w:rsid w:val="00E7050D"/>
    <w:rsid w:val="00E70E83"/>
    <w:rsid w:val="00E71090"/>
    <w:rsid w:val="00E72A67"/>
    <w:rsid w:val="00E73009"/>
    <w:rsid w:val="00E7392C"/>
    <w:rsid w:val="00E7421B"/>
    <w:rsid w:val="00E74BF2"/>
    <w:rsid w:val="00E81CEA"/>
    <w:rsid w:val="00E82BB7"/>
    <w:rsid w:val="00E86735"/>
    <w:rsid w:val="00E87127"/>
    <w:rsid w:val="00E87280"/>
    <w:rsid w:val="00E92013"/>
    <w:rsid w:val="00E92E65"/>
    <w:rsid w:val="00E947C5"/>
    <w:rsid w:val="00E9526F"/>
    <w:rsid w:val="00E9564F"/>
    <w:rsid w:val="00E96264"/>
    <w:rsid w:val="00EA007F"/>
    <w:rsid w:val="00EA054E"/>
    <w:rsid w:val="00EA2DA4"/>
    <w:rsid w:val="00EA4158"/>
    <w:rsid w:val="00EA76C6"/>
    <w:rsid w:val="00EA7E16"/>
    <w:rsid w:val="00EB55C3"/>
    <w:rsid w:val="00EB569E"/>
    <w:rsid w:val="00EB7766"/>
    <w:rsid w:val="00EC198B"/>
    <w:rsid w:val="00EC4EB3"/>
    <w:rsid w:val="00EC56B0"/>
    <w:rsid w:val="00EC585B"/>
    <w:rsid w:val="00EC5AF9"/>
    <w:rsid w:val="00EC6999"/>
    <w:rsid w:val="00EC76C3"/>
    <w:rsid w:val="00ED0ED3"/>
    <w:rsid w:val="00ED55F0"/>
    <w:rsid w:val="00ED6817"/>
    <w:rsid w:val="00ED7F09"/>
    <w:rsid w:val="00EE100C"/>
    <w:rsid w:val="00EE3EAC"/>
    <w:rsid w:val="00EE3F9B"/>
    <w:rsid w:val="00EE7AF7"/>
    <w:rsid w:val="00EF0447"/>
    <w:rsid w:val="00EF2691"/>
    <w:rsid w:val="00EF2ABB"/>
    <w:rsid w:val="00EF3809"/>
    <w:rsid w:val="00EF5ECA"/>
    <w:rsid w:val="00F003A7"/>
    <w:rsid w:val="00F03286"/>
    <w:rsid w:val="00F04CF8"/>
    <w:rsid w:val="00F053A2"/>
    <w:rsid w:val="00F071C3"/>
    <w:rsid w:val="00F12B66"/>
    <w:rsid w:val="00F17109"/>
    <w:rsid w:val="00F175C4"/>
    <w:rsid w:val="00F222BC"/>
    <w:rsid w:val="00F23661"/>
    <w:rsid w:val="00F23EBC"/>
    <w:rsid w:val="00F269A1"/>
    <w:rsid w:val="00F26EEA"/>
    <w:rsid w:val="00F30175"/>
    <w:rsid w:val="00F342A9"/>
    <w:rsid w:val="00F3590C"/>
    <w:rsid w:val="00F368FE"/>
    <w:rsid w:val="00F369A4"/>
    <w:rsid w:val="00F36F53"/>
    <w:rsid w:val="00F40B30"/>
    <w:rsid w:val="00F40ED8"/>
    <w:rsid w:val="00F44485"/>
    <w:rsid w:val="00F45A0A"/>
    <w:rsid w:val="00F47FC9"/>
    <w:rsid w:val="00F50A18"/>
    <w:rsid w:val="00F50B2F"/>
    <w:rsid w:val="00F50E02"/>
    <w:rsid w:val="00F51BA3"/>
    <w:rsid w:val="00F5351B"/>
    <w:rsid w:val="00F5496D"/>
    <w:rsid w:val="00F54FE8"/>
    <w:rsid w:val="00F55381"/>
    <w:rsid w:val="00F56323"/>
    <w:rsid w:val="00F56B48"/>
    <w:rsid w:val="00F64638"/>
    <w:rsid w:val="00F67834"/>
    <w:rsid w:val="00F6784B"/>
    <w:rsid w:val="00F67862"/>
    <w:rsid w:val="00F7344B"/>
    <w:rsid w:val="00F7370C"/>
    <w:rsid w:val="00F7377D"/>
    <w:rsid w:val="00F7787A"/>
    <w:rsid w:val="00F813F8"/>
    <w:rsid w:val="00F817EF"/>
    <w:rsid w:val="00F85557"/>
    <w:rsid w:val="00F879E7"/>
    <w:rsid w:val="00F90724"/>
    <w:rsid w:val="00F914E6"/>
    <w:rsid w:val="00F94D04"/>
    <w:rsid w:val="00F953D5"/>
    <w:rsid w:val="00F9743F"/>
    <w:rsid w:val="00FA3A58"/>
    <w:rsid w:val="00FB082F"/>
    <w:rsid w:val="00FB186B"/>
    <w:rsid w:val="00FB24DB"/>
    <w:rsid w:val="00FB3E71"/>
    <w:rsid w:val="00FB3FAD"/>
    <w:rsid w:val="00FB49BE"/>
    <w:rsid w:val="00FB51F0"/>
    <w:rsid w:val="00FC0D9F"/>
    <w:rsid w:val="00FC39E7"/>
    <w:rsid w:val="00FC5D15"/>
    <w:rsid w:val="00FC70EF"/>
    <w:rsid w:val="00FD15D9"/>
    <w:rsid w:val="00FD30E5"/>
    <w:rsid w:val="00FD48FF"/>
    <w:rsid w:val="00FD6C07"/>
    <w:rsid w:val="00FD7FEE"/>
    <w:rsid w:val="00FE0ECF"/>
    <w:rsid w:val="00FE10A0"/>
    <w:rsid w:val="00FE255F"/>
    <w:rsid w:val="00FE593A"/>
    <w:rsid w:val="00FE64CB"/>
    <w:rsid w:val="00FF0510"/>
    <w:rsid w:val="00FF09C8"/>
    <w:rsid w:val="00FF0FFB"/>
    <w:rsid w:val="00FF1513"/>
    <w:rsid w:val="00FF1DE3"/>
    <w:rsid w:val="00FF2838"/>
    <w:rsid w:val="00FF2FAF"/>
    <w:rsid w:val="00FF473B"/>
    <w:rsid w:val="00FF6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C7A87"/>
  <w15:chartTrackingRefBased/>
  <w15:docId w15:val="{44D6B9CF-BEE0-46F3-A1C9-B07C513AC2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38766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7661"/>
    <w:rPr>
      <w:rFonts w:ascii="Arial" w:hAnsi="Arial"/>
    </w:rPr>
  </w:style>
  <w:style w:type="paragraph" w:styleId="Footer">
    <w:name w:val="footer"/>
    <w:basedOn w:val="Normal"/>
    <w:link w:val="FooterChar"/>
    <w:uiPriority w:val="99"/>
    <w:unhideWhenUsed/>
    <w:rsid w:val="0038766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7661"/>
    <w:rPr>
      <w:rFonts w:ascii="Arial" w:hAnsi="Arial"/>
    </w:rPr>
  </w:style>
  <w:style w:type="character" w:styleId="Hyperlink">
    <w:name w:val="Hyperlink"/>
    <w:basedOn w:val="DefaultParagraphFont"/>
    <w:uiPriority w:val="99"/>
    <w:unhideWhenUsed/>
    <w:rsid w:val="00C82531"/>
    <w:rPr>
      <w:color w:val="0563C1" w:themeColor="hyperlink"/>
      <w:u w:val="single"/>
    </w:rPr>
  </w:style>
  <w:style w:type="character" w:styleId="UnresolvedMention">
    <w:name w:val="Unresolved Mention"/>
    <w:basedOn w:val="DefaultParagraphFont"/>
    <w:uiPriority w:val="99"/>
    <w:semiHidden/>
    <w:unhideWhenUsed/>
    <w:rsid w:val="00C82531"/>
    <w:rPr>
      <w:color w:val="605E5C"/>
      <w:shd w:val="clear" w:color="auto" w:fill="E1DFDD"/>
    </w:rPr>
  </w:style>
  <w:style w:type="paragraph" w:customStyle="1" w:styleId="c-article-author-listitem">
    <w:name w:val="c-article-author-list__item"/>
    <w:basedOn w:val="Normal"/>
    <w:rsid w:val="00C8253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ticle-identifiersitem">
    <w:name w:val="c-article-identifiers__item"/>
    <w:basedOn w:val="Normal"/>
    <w:rsid w:val="00C825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given-names">
    <w:name w:val="given-names"/>
    <w:basedOn w:val="DefaultParagraphFont"/>
    <w:rsid w:val="00C82531"/>
  </w:style>
  <w:style w:type="character" w:customStyle="1" w:styleId="surname">
    <w:name w:val="surname"/>
    <w:basedOn w:val="DefaultParagraphFont"/>
    <w:rsid w:val="00C82531"/>
  </w:style>
  <w:style w:type="paragraph" w:styleId="NormalWeb">
    <w:name w:val="Normal (Web)"/>
    <w:basedOn w:val="Normal"/>
    <w:uiPriority w:val="99"/>
    <w:unhideWhenUsed/>
    <w:rsid w:val="00C825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tentjournaltitle">
    <w:name w:val="intent_journal_title"/>
    <w:basedOn w:val="DefaultParagraphFont"/>
    <w:rsid w:val="00C82531"/>
  </w:style>
  <w:style w:type="paragraph" w:customStyle="1" w:styleId="mt-0">
    <w:name w:val="mt-0"/>
    <w:basedOn w:val="Normal"/>
    <w:rsid w:val="00C825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tentjournalissn">
    <w:name w:val="intent_journal_issn"/>
    <w:basedOn w:val="DefaultParagraphFont"/>
    <w:rsid w:val="00C82531"/>
  </w:style>
  <w:style w:type="character" w:customStyle="1" w:styleId="intentjournalpublicationdate">
    <w:name w:val="intent_journal_publication_date"/>
    <w:basedOn w:val="DefaultParagraphFont"/>
    <w:rsid w:val="00C82531"/>
  </w:style>
  <w:style w:type="paragraph" w:styleId="TOC1">
    <w:name w:val="toc 1"/>
    <w:basedOn w:val="Normal"/>
    <w:next w:val="Normal"/>
    <w:autoRedefine/>
    <w:uiPriority w:val="39"/>
    <w:unhideWhenUsed/>
    <w:rsid w:val="002D4217"/>
    <w:pPr>
      <w:spacing w:after="100"/>
    </w:pPr>
  </w:style>
  <w:style w:type="paragraph" w:styleId="TOC2">
    <w:name w:val="toc 2"/>
    <w:basedOn w:val="Normal"/>
    <w:next w:val="Normal"/>
    <w:autoRedefine/>
    <w:uiPriority w:val="39"/>
    <w:unhideWhenUsed/>
    <w:rsid w:val="002D4217"/>
    <w:pPr>
      <w:spacing w:after="100"/>
      <w:ind w:left="220"/>
    </w:pPr>
  </w:style>
  <w:style w:type="character" w:styleId="FollowedHyperlink">
    <w:name w:val="FollowedHyperlink"/>
    <w:basedOn w:val="DefaultParagraphFont"/>
    <w:uiPriority w:val="99"/>
    <w:semiHidden/>
    <w:unhideWhenUsed/>
    <w:rsid w:val="00E21681"/>
    <w:rPr>
      <w:color w:val="954F72" w:themeColor="followedHyperlink"/>
      <w:u w:val="single"/>
    </w:rPr>
  </w:style>
  <w:style w:type="paragraph" w:styleId="BodyText2">
    <w:name w:val="Body Text 2"/>
    <w:basedOn w:val="Normal"/>
    <w:link w:val="BodyText2Char"/>
    <w:rsid w:val="00FE593A"/>
    <w:pPr>
      <w:spacing w:after="0" w:line="240" w:lineRule="auto"/>
    </w:pPr>
    <w:rPr>
      <w:rFonts w:ascii="Times New Roman" w:eastAsiaTheme="minorEastAsia" w:hAnsi="Times New Roman" w:cs="Times New Roman"/>
      <w:sz w:val="16"/>
      <w:szCs w:val="20"/>
    </w:rPr>
  </w:style>
  <w:style w:type="character" w:customStyle="1" w:styleId="BodyText2Char">
    <w:name w:val="Body Text 2 Char"/>
    <w:basedOn w:val="DefaultParagraphFont"/>
    <w:link w:val="BodyText2"/>
    <w:rsid w:val="00FE593A"/>
    <w:rPr>
      <w:rFonts w:ascii="Times New Roman" w:eastAsiaTheme="minorEastAsia" w:hAnsi="Times New Roman" w:cs="Times New Roman"/>
      <w:sz w:val="16"/>
      <w:szCs w:val="20"/>
    </w:rPr>
  </w:style>
  <w:style w:type="paragraph" w:styleId="BodyText">
    <w:name w:val="Body Text"/>
    <w:basedOn w:val="Normal"/>
    <w:link w:val="BodyTextChar"/>
    <w:rsid w:val="00FE593A"/>
    <w:pPr>
      <w:spacing w:after="120" w:line="240" w:lineRule="auto"/>
    </w:pPr>
    <w:rPr>
      <w:rFonts w:ascii="Times New Roman" w:eastAsiaTheme="minorEastAsia" w:hAnsi="Times New Roman" w:cs="Times New Roman"/>
      <w:sz w:val="20"/>
      <w:szCs w:val="20"/>
      <w:lang w:eastAsia="en-GB"/>
    </w:rPr>
  </w:style>
  <w:style w:type="character" w:customStyle="1" w:styleId="BodyTextChar">
    <w:name w:val="Body Text Char"/>
    <w:basedOn w:val="DefaultParagraphFont"/>
    <w:link w:val="BodyText"/>
    <w:rsid w:val="00FE593A"/>
    <w:rPr>
      <w:rFonts w:ascii="Times New Roman" w:eastAsiaTheme="minorEastAsia" w:hAnsi="Times New Roman" w:cs="Times New Roman"/>
      <w:sz w:val="20"/>
      <w:szCs w:val="20"/>
      <w:lang w:eastAsia="en-GB"/>
    </w:rPr>
  </w:style>
  <w:style w:type="paragraph" w:customStyle="1" w:styleId="intentitem">
    <w:name w:val="intent_item"/>
    <w:basedOn w:val="Normal"/>
    <w:rsid w:val="004545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stitemlabel">
    <w:name w:val="listitemlabel"/>
    <w:basedOn w:val="DefaultParagraphFont"/>
    <w:rsid w:val="00454535"/>
  </w:style>
  <w:style w:type="paragraph" w:styleId="TOC3">
    <w:name w:val="toc 3"/>
    <w:basedOn w:val="Normal"/>
    <w:next w:val="Normal"/>
    <w:autoRedefine/>
    <w:uiPriority w:val="39"/>
    <w:unhideWhenUsed/>
    <w:rsid w:val="00466CF7"/>
    <w:pPr>
      <w:spacing w:after="100"/>
      <w:ind w:left="440"/>
    </w:pPr>
  </w:style>
  <w:style w:type="table" w:styleId="PlainTable2">
    <w:name w:val="Plain Table 2"/>
    <w:basedOn w:val="TableNormal"/>
    <w:uiPriority w:val="42"/>
    <w:rsid w:val="00305DA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CommentReference">
    <w:name w:val="annotation reference"/>
    <w:basedOn w:val="DefaultParagraphFont"/>
    <w:uiPriority w:val="99"/>
    <w:semiHidden/>
    <w:unhideWhenUsed/>
    <w:rsid w:val="0016182B"/>
    <w:rPr>
      <w:sz w:val="16"/>
      <w:szCs w:val="16"/>
    </w:rPr>
  </w:style>
  <w:style w:type="paragraph" w:styleId="CommentText">
    <w:name w:val="annotation text"/>
    <w:basedOn w:val="Normal"/>
    <w:link w:val="CommentTextChar"/>
    <w:uiPriority w:val="99"/>
    <w:semiHidden/>
    <w:unhideWhenUsed/>
    <w:rsid w:val="0016182B"/>
    <w:pPr>
      <w:spacing w:line="240" w:lineRule="auto"/>
    </w:pPr>
    <w:rPr>
      <w:sz w:val="20"/>
      <w:szCs w:val="20"/>
    </w:rPr>
  </w:style>
  <w:style w:type="character" w:customStyle="1" w:styleId="CommentTextChar">
    <w:name w:val="Comment Text Char"/>
    <w:basedOn w:val="DefaultParagraphFont"/>
    <w:link w:val="CommentText"/>
    <w:uiPriority w:val="99"/>
    <w:semiHidden/>
    <w:rsid w:val="0016182B"/>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16182B"/>
    <w:rPr>
      <w:b/>
      <w:bCs/>
    </w:rPr>
  </w:style>
  <w:style w:type="character" w:customStyle="1" w:styleId="CommentSubjectChar">
    <w:name w:val="Comment Subject Char"/>
    <w:basedOn w:val="CommentTextChar"/>
    <w:link w:val="CommentSubject"/>
    <w:uiPriority w:val="99"/>
    <w:semiHidden/>
    <w:rsid w:val="0016182B"/>
    <w:rPr>
      <w:rFonts w:ascii="Arial" w:hAnsi="Arial"/>
      <w:b/>
      <w:bCs/>
      <w:sz w:val="20"/>
      <w:szCs w:val="20"/>
    </w:rPr>
  </w:style>
  <w:style w:type="table" w:styleId="GridTable2-Accent1">
    <w:name w:val="Grid Table 2 Accent 1"/>
    <w:basedOn w:val="TableNormal"/>
    <w:uiPriority w:val="47"/>
    <w:rsid w:val="00BD448B"/>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PlainTable5">
    <w:name w:val="Plain Table 5"/>
    <w:basedOn w:val="TableNormal"/>
    <w:uiPriority w:val="45"/>
    <w:rsid w:val="000524F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8D47B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3">
    <w:name w:val="Grid Table 3"/>
    <w:basedOn w:val="TableNormal"/>
    <w:uiPriority w:val="48"/>
    <w:rsid w:val="008D47B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2-Accent3">
    <w:name w:val="Grid Table 2 Accent 3"/>
    <w:basedOn w:val="TableNormal"/>
    <w:uiPriority w:val="47"/>
    <w:rsid w:val="00A86B2E"/>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PlainTable1">
    <w:name w:val="Plain Table 1"/>
    <w:basedOn w:val="TableNormal"/>
    <w:uiPriority w:val="41"/>
    <w:rsid w:val="000D0FF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1">
    <w:name w:val="Grid Table 4 Accent 1"/>
    <w:basedOn w:val="TableNormal"/>
    <w:uiPriority w:val="49"/>
    <w:rsid w:val="00DE6DC0"/>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Emphasis">
    <w:name w:val="Emphasis"/>
    <w:basedOn w:val="DefaultParagraphFont"/>
    <w:uiPriority w:val="20"/>
    <w:qFormat/>
    <w:rsid w:val="00EC198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340081">
      <w:bodyDiv w:val="1"/>
      <w:marLeft w:val="0"/>
      <w:marRight w:val="0"/>
      <w:marTop w:val="0"/>
      <w:marBottom w:val="0"/>
      <w:divBdr>
        <w:top w:val="none" w:sz="0" w:space="0" w:color="auto"/>
        <w:left w:val="none" w:sz="0" w:space="0" w:color="auto"/>
        <w:bottom w:val="none" w:sz="0" w:space="0" w:color="auto"/>
        <w:right w:val="none" w:sz="0" w:space="0" w:color="auto"/>
      </w:divBdr>
      <w:divsChild>
        <w:div w:id="437139944">
          <w:marLeft w:val="0"/>
          <w:marRight w:val="0"/>
          <w:marTop w:val="0"/>
          <w:marBottom w:val="0"/>
          <w:divBdr>
            <w:top w:val="none" w:sz="0" w:space="0" w:color="auto"/>
            <w:left w:val="none" w:sz="0" w:space="0" w:color="auto"/>
            <w:bottom w:val="none" w:sz="0" w:space="0" w:color="auto"/>
            <w:right w:val="none" w:sz="0" w:space="0" w:color="auto"/>
          </w:divBdr>
        </w:div>
        <w:div w:id="427778836">
          <w:marLeft w:val="0"/>
          <w:marRight w:val="0"/>
          <w:marTop w:val="0"/>
          <w:marBottom w:val="0"/>
          <w:divBdr>
            <w:top w:val="none" w:sz="0" w:space="0" w:color="auto"/>
            <w:left w:val="none" w:sz="0" w:space="0" w:color="auto"/>
            <w:bottom w:val="none" w:sz="0" w:space="0" w:color="auto"/>
            <w:right w:val="none" w:sz="0" w:space="0" w:color="auto"/>
          </w:divBdr>
        </w:div>
        <w:div w:id="639503936">
          <w:marLeft w:val="0"/>
          <w:marRight w:val="0"/>
          <w:marTop w:val="0"/>
          <w:marBottom w:val="0"/>
          <w:divBdr>
            <w:top w:val="none" w:sz="0" w:space="0" w:color="auto"/>
            <w:left w:val="none" w:sz="0" w:space="0" w:color="auto"/>
            <w:bottom w:val="none" w:sz="0" w:space="0" w:color="auto"/>
            <w:right w:val="none" w:sz="0" w:space="0" w:color="auto"/>
          </w:divBdr>
        </w:div>
        <w:div w:id="788012150">
          <w:marLeft w:val="0"/>
          <w:marRight w:val="0"/>
          <w:marTop w:val="0"/>
          <w:marBottom w:val="0"/>
          <w:divBdr>
            <w:top w:val="none" w:sz="0" w:space="0" w:color="auto"/>
            <w:left w:val="none" w:sz="0" w:space="0" w:color="auto"/>
            <w:bottom w:val="none" w:sz="0" w:space="0" w:color="auto"/>
            <w:right w:val="none" w:sz="0" w:space="0" w:color="auto"/>
          </w:divBdr>
        </w:div>
        <w:div w:id="1539777448">
          <w:marLeft w:val="0"/>
          <w:marRight w:val="0"/>
          <w:marTop w:val="0"/>
          <w:marBottom w:val="0"/>
          <w:divBdr>
            <w:top w:val="none" w:sz="0" w:space="0" w:color="auto"/>
            <w:left w:val="none" w:sz="0" w:space="0" w:color="auto"/>
            <w:bottom w:val="none" w:sz="0" w:space="0" w:color="auto"/>
            <w:right w:val="none" w:sz="0" w:space="0" w:color="auto"/>
          </w:divBdr>
        </w:div>
        <w:div w:id="36004538">
          <w:marLeft w:val="0"/>
          <w:marRight w:val="0"/>
          <w:marTop w:val="0"/>
          <w:marBottom w:val="0"/>
          <w:divBdr>
            <w:top w:val="none" w:sz="0" w:space="0" w:color="auto"/>
            <w:left w:val="none" w:sz="0" w:space="0" w:color="auto"/>
            <w:bottom w:val="none" w:sz="0" w:space="0" w:color="auto"/>
            <w:right w:val="none" w:sz="0" w:space="0" w:color="auto"/>
          </w:divBdr>
        </w:div>
      </w:divsChild>
    </w:div>
    <w:div w:id="341904891">
      <w:bodyDiv w:val="1"/>
      <w:marLeft w:val="0"/>
      <w:marRight w:val="0"/>
      <w:marTop w:val="0"/>
      <w:marBottom w:val="0"/>
      <w:divBdr>
        <w:top w:val="none" w:sz="0" w:space="0" w:color="auto"/>
        <w:left w:val="none" w:sz="0" w:space="0" w:color="auto"/>
        <w:bottom w:val="none" w:sz="0" w:space="0" w:color="auto"/>
        <w:right w:val="none" w:sz="0" w:space="0" w:color="auto"/>
      </w:divBdr>
      <w:divsChild>
        <w:div w:id="687293609">
          <w:marLeft w:val="-225"/>
          <w:marRight w:val="-225"/>
          <w:marTop w:val="0"/>
          <w:marBottom w:val="0"/>
          <w:divBdr>
            <w:top w:val="none" w:sz="0" w:space="0" w:color="auto"/>
            <w:left w:val="none" w:sz="0" w:space="0" w:color="auto"/>
            <w:bottom w:val="none" w:sz="0" w:space="0" w:color="auto"/>
            <w:right w:val="none" w:sz="0" w:space="0" w:color="auto"/>
          </w:divBdr>
          <w:divsChild>
            <w:div w:id="471942910">
              <w:marLeft w:val="0"/>
              <w:marRight w:val="0"/>
              <w:marTop w:val="0"/>
              <w:marBottom w:val="0"/>
              <w:divBdr>
                <w:top w:val="none" w:sz="0" w:space="0" w:color="auto"/>
                <w:left w:val="none" w:sz="0" w:space="0" w:color="auto"/>
                <w:bottom w:val="none" w:sz="0" w:space="0" w:color="auto"/>
                <w:right w:val="none" w:sz="0" w:space="0" w:color="auto"/>
              </w:divBdr>
            </w:div>
          </w:divsChild>
        </w:div>
        <w:div w:id="2106533047">
          <w:marLeft w:val="-225"/>
          <w:marRight w:val="-225"/>
          <w:marTop w:val="0"/>
          <w:marBottom w:val="0"/>
          <w:divBdr>
            <w:top w:val="none" w:sz="0" w:space="0" w:color="auto"/>
            <w:left w:val="none" w:sz="0" w:space="0" w:color="auto"/>
            <w:bottom w:val="none" w:sz="0" w:space="0" w:color="auto"/>
            <w:right w:val="none" w:sz="0" w:space="0" w:color="auto"/>
          </w:divBdr>
          <w:divsChild>
            <w:div w:id="107867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417710">
      <w:bodyDiv w:val="1"/>
      <w:marLeft w:val="0"/>
      <w:marRight w:val="0"/>
      <w:marTop w:val="0"/>
      <w:marBottom w:val="0"/>
      <w:divBdr>
        <w:top w:val="none" w:sz="0" w:space="0" w:color="auto"/>
        <w:left w:val="none" w:sz="0" w:space="0" w:color="auto"/>
        <w:bottom w:val="none" w:sz="0" w:space="0" w:color="auto"/>
        <w:right w:val="none" w:sz="0" w:space="0" w:color="auto"/>
      </w:divBdr>
    </w:div>
    <w:div w:id="403573302">
      <w:bodyDiv w:val="1"/>
      <w:marLeft w:val="0"/>
      <w:marRight w:val="0"/>
      <w:marTop w:val="0"/>
      <w:marBottom w:val="0"/>
      <w:divBdr>
        <w:top w:val="none" w:sz="0" w:space="0" w:color="auto"/>
        <w:left w:val="none" w:sz="0" w:space="0" w:color="auto"/>
        <w:bottom w:val="none" w:sz="0" w:space="0" w:color="auto"/>
        <w:right w:val="none" w:sz="0" w:space="0" w:color="auto"/>
      </w:divBdr>
    </w:div>
    <w:div w:id="432628694">
      <w:bodyDiv w:val="1"/>
      <w:marLeft w:val="0"/>
      <w:marRight w:val="0"/>
      <w:marTop w:val="0"/>
      <w:marBottom w:val="0"/>
      <w:divBdr>
        <w:top w:val="none" w:sz="0" w:space="0" w:color="auto"/>
        <w:left w:val="none" w:sz="0" w:space="0" w:color="auto"/>
        <w:bottom w:val="none" w:sz="0" w:space="0" w:color="auto"/>
        <w:right w:val="none" w:sz="0" w:space="0" w:color="auto"/>
      </w:divBdr>
    </w:div>
    <w:div w:id="575897471">
      <w:bodyDiv w:val="1"/>
      <w:marLeft w:val="0"/>
      <w:marRight w:val="0"/>
      <w:marTop w:val="0"/>
      <w:marBottom w:val="0"/>
      <w:divBdr>
        <w:top w:val="none" w:sz="0" w:space="0" w:color="auto"/>
        <w:left w:val="none" w:sz="0" w:space="0" w:color="auto"/>
        <w:bottom w:val="none" w:sz="0" w:space="0" w:color="auto"/>
        <w:right w:val="none" w:sz="0" w:space="0" w:color="auto"/>
      </w:divBdr>
    </w:div>
    <w:div w:id="617639724">
      <w:bodyDiv w:val="1"/>
      <w:marLeft w:val="0"/>
      <w:marRight w:val="0"/>
      <w:marTop w:val="0"/>
      <w:marBottom w:val="0"/>
      <w:divBdr>
        <w:top w:val="none" w:sz="0" w:space="0" w:color="auto"/>
        <w:left w:val="none" w:sz="0" w:space="0" w:color="auto"/>
        <w:bottom w:val="none" w:sz="0" w:space="0" w:color="auto"/>
        <w:right w:val="none" w:sz="0" w:space="0" w:color="auto"/>
      </w:divBdr>
    </w:div>
    <w:div w:id="647323590">
      <w:bodyDiv w:val="1"/>
      <w:marLeft w:val="0"/>
      <w:marRight w:val="0"/>
      <w:marTop w:val="0"/>
      <w:marBottom w:val="0"/>
      <w:divBdr>
        <w:top w:val="none" w:sz="0" w:space="0" w:color="auto"/>
        <w:left w:val="none" w:sz="0" w:space="0" w:color="auto"/>
        <w:bottom w:val="none" w:sz="0" w:space="0" w:color="auto"/>
        <w:right w:val="none" w:sz="0" w:space="0" w:color="auto"/>
      </w:divBdr>
    </w:div>
    <w:div w:id="659769119">
      <w:bodyDiv w:val="1"/>
      <w:marLeft w:val="0"/>
      <w:marRight w:val="0"/>
      <w:marTop w:val="0"/>
      <w:marBottom w:val="0"/>
      <w:divBdr>
        <w:top w:val="none" w:sz="0" w:space="0" w:color="auto"/>
        <w:left w:val="none" w:sz="0" w:space="0" w:color="auto"/>
        <w:bottom w:val="none" w:sz="0" w:space="0" w:color="auto"/>
        <w:right w:val="none" w:sz="0" w:space="0" w:color="auto"/>
      </w:divBdr>
    </w:div>
    <w:div w:id="687216243">
      <w:bodyDiv w:val="1"/>
      <w:marLeft w:val="0"/>
      <w:marRight w:val="0"/>
      <w:marTop w:val="0"/>
      <w:marBottom w:val="0"/>
      <w:divBdr>
        <w:top w:val="none" w:sz="0" w:space="0" w:color="auto"/>
        <w:left w:val="none" w:sz="0" w:space="0" w:color="auto"/>
        <w:bottom w:val="none" w:sz="0" w:space="0" w:color="auto"/>
        <w:right w:val="none" w:sz="0" w:space="0" w:color="auto"/>
      </w:divBdr>
    </w:div>
    <w:div w:id="687366440">
      <w:bodyDiv w:val="1"/>
      <w:marLeft w:val="0"/>
      <w:marRight w:val="0"/>
      <w:marTop w:val="0"/>
      <w:marBottom w:val="0"/>
      <w:divBdr>
        <w:top w:val="none" w:sz="0" w:space="0" w:color="auto"/>
        <w:left w:val="none" w:sz="0" w:space="0" w:color="auto"/>
        <w:bottom w:val="none" w:sz="0" w:space="0" w:color="auto"/>
        <w:right w:val="none" w:sz="0" w:space="0" w:color="auto"/>
      </w:divBdr>
    </w:div>
    <w:div w:id="724833699">
      <w:bodyDiv w:val="1"/>
      <w:marLeft w:val="0"/>
      <w:marRight w:val="0"/>
      <w:marTop w:val="0"/>
      <w:marBottom w:val="0"/>
      <w:divBdr>
        <w:top w:val="none" w:sz="0" w:space="0" w:color="auto"/>
        <w:left w:val="none" w:sz="0" w:space="0" w:color="auto"/>
        <w:bottom w:val="none" w:sz="0" w:space="0" w:color="auto"/>
        <w:right w:val="none" w:sz="0" w:space="0" w:color="auto"/>
      </w:divBdr>
    </w:div>
    <w:div w:id="843714455">
      <w:bodyDiv w:val="1"/>
      <w:marLeft w:val="0"/>
      <w:marRight w:val="0"/>
      <w:marTop w:val="0"/>
      <w:marBottom w:val="0"/>
      <w:divBdr>
        <w:top w:val="none" w:sz="0" w:space="0" w:color="auto"/>
        <w:left w:val="none" w:sz="0" w:space="0" w:color="auto"/>
        <w:bottom w:val="none" w:sz="0" w:space="0" w:color="auto"/>
        <w:right w:val="none" w:sz="0" w:space="0" w:color="auto"/>
      </w:divBdr>
    </w:div>
    <w:div w:id="984116229">
      <w:bodyDiv w:val="1"/>
      <w:marLeft w:val="0"/>
      <w:marRight w:val="0"/>
      <w:marTop w:val="0"/>
      <w:marBottom w:val="0"/>
      <w:divBdr>
        <w:top w:val="none" w:sz="0" w:space="0" w:color="auto"/>
        <w:left w:val="none" w:sz="0" w:space="0" w:color="auto"/>
        <w:bottom w:val="none" w:sz="0" w:space="0" w:color="auto"/>
        <w:right w:val="none" w:sz="0" w:space="0" w:color="auto"/>
      </w:divBdr>
    </w:div>
    <w:div w:id="987247087">
      <w:bodyDiv w:val="1"/>
      <w:marLeft w:val="0"/>
      <w:marRight w:val="0"/>
      <w:marTop w:val="0"/>
      <w:marBottom w:val="0"/>
      <w:divBdr>
        <w:top w:val="none" w:sz="0" w:space="0" w:color="auto"/>
        <w:left w:val="none" w:sz="0" w:space="0" w:color="auto"/>
        <w:bottom w:val="none" w:sz="0" w:space="0" w:color="auto"/>
        <w:right w:val="none" w:sz="0" w:space="0" w:color="auto"/>
      </w:divBdr>
    </w:div>
    <w:div w:id="988635083">
      <w:bodyDiv w:val="1"/>
      <w:marLeft w:val="0"/>
      <w:marRight w:val="0"/>
      <w:marTop w:val="0"/>
      <w:marBottom w:val="0"/>
      <w:divBdr>
        <w:top w:val="none" w:sz="0" w:space="0" w:color="auto"/>
        <w:left w:val="none" w:sz="0" w:space="0" w:color="auto"/>
        <w:bottom w:val="none" w:sz="0" w:space="0" w:color="auto"/>
        <w:right w:val="none" w:sz="0" w:space="0" w:color="auto"/>
      </w:divBdr>
    </w:div>
    <w:div w:id="1074742589">
      <w:bodyDiv w:val="1"/>
      <w:marLeft w:val="0"/>
      <w:marRight w:val="0"/>
      <w:marTop w:val="0"/>
      <w:marBottom w:val="0"/>
      <w:divBdr>
        <w:top w:val="none" w:sz="0" w:space="0" w:color="auto"/>
        <w:left w:val="none" w:sz="0" w:space="0" w:color="auto"/>
        <w:bottom w:val="none" w:sz="0" w:space="0" w:color="auto"/>
        <w:right w:val="none" w:sz="0" w:space="0" w:color="auto"/>
      </w:divBdr>
    </w:div>
    <w:div w:id="1182090165">
      <w:bodyDiv w:val="1"/>
      <w:marLeft w:val="0"/>
      <w:marRight w:val="0"/>
      <w:marTop w:val="0"/>
      <w:marBottom w:val="0"/>
      <w:divBdr>
        <w:top w:val="none" w:sz="0" w:space="0" w:color="auto"/>
        <w:left w:val="none" w:sz="0" w:space="0" w:color="auto"/>
        <w:bottom w:val="none" w:sz="0" w:space="0" w:color="auto"/>
        <w:right w:val="none" w:sz="0" w:space="0" w:color="auto"/>
      </w:divBdr>
    </w:div>
    <w:div w:id="1214999220">
      <w:bodyDiv w:val="1"/>
      <w:marLeft w:val="0"/>
      <w:marRight w:val="0"/>
      <w:marTop w:val="0"/>
      <w:marBottom w:val="0"/>
      <w:divBdr>
        <w:top w:val="none" w:sz="0" w:space="0" w:color="auto"/>
        <w:left w:val="none" w:sz="0" w:space="0" w:color="auto"/>
        <w:bottom w:val="none" w:sz="0" w:space="0" w:color="auto"/>
        <w:right w:val="none" w:sz="0" w:space="0" w:color="auto"/>
      </w:divBdr>
    </w:div>
    <w:div w:id="1266231134">
      <w:bodyDiv w:val="1"/>
      <w:marLeft w:val="0"/>
      <w:marRight w:val="0"/>
      <w:marTop w:val="0"/>
      <w:marBottom w:val="0"/>
      <w:divBdr>
        <w:top w:val="none" w:sz="0" w:space="0" w:color="auto"/>
        <w:left w:val="none" w:sz="0" w:space="0" w:color="auto"/>
        <w:bottom w:val="none" w:sz="0" w:space="0" w:color="auto"/>
        <w:right w:val="none" w:sz="0" w:space="0" w:color="auto"/>
      </w:divBdr>
    </w:div>
    <w:div w:id="1379550470">
      <w:bodyDiv w:val="1"/>
      <w:marLeft w:val="0"/>
      <w:marRight w:val="0"/>
      <w:marTop w:val="0"/>
      <w:marBottom w:val="0"/>
      <w:divBdr>
        <w:top w:val="none" w:sz="0" w:space="0" w:color="auto"/>
        <w:left w:val="none" w:sz="0" w:space="0" w:color="auto"/>
        <w:bottom w:val="none" w:sz="0" w:space="0" w:color="auto"/>
        <w:right w:val="none" w:sz="0" w:space="0" w:color="auto"/>
      </w:divBdr>
    </w:div>
    <w:div w:id="1387680582">
      <w:bodyDiv w:val="1"/>
      <w:marLeft w:val="0"/>
      <w:marRight w:val="0"/>
      <w:marTop w:val="0"/>
      <w:marBottom w:val="0"/>
      <w:divBdr>
        <w:top w:val="none" w:sz="0" w:space="0" w:color="auto"/>
        <w:left w:val="none" w:sz="0" w:space="0" w:color="auto"/>
        <w:bottom w:val="none" w:sz="0" w:space="0" w:color="auto"/>
        <w:right w:val="none" w:sz="0" w:space="0" w:color="auto"/>
      </w:divBdr>
    </w:div>
    <w:div w:id="1401951235">
      <w:bodyDiv w:val="1"/>
      <w:marLeft w:val="0"/>
      <w:marRight w:val="0"/>
      <w:marTop w:val="0"/>
      <w:marBottom w:val="0"/>
      <w:divBdr>
        <w:top w:val="none" w:sz="0" w:space="0" w:color="auto"/>
        <w:left w:val="none" w:sz="0" w:space="0" w:color="auto"/>
        <w:bottom w:val="none" w:sz="0" w:space="0" w:color="auto"/>
        <w:right w:val="none" w:sz="0" w:space="0" w:color="auto"/>
      </w:divBdr>
    </w:div>
    <w:div w:id="1419516907">
      <w:bodyDiv w:val="1"/>
      <w:marLeft w:val="0"/>
      <w:marRight w:val="0"/>
      <w:marTop w:val="0"/>
      <w:marBottom w:val="0"/>
      <w:divBdr>
        <w:top w:val="none" w:sz="0" w:space="0" w:color="auto"/>
        <w:left w:val="none" w:sz="0" w:space="0" w:color="auto"/>
        <w:bottom w:val="none" w:sz="0" w:space="0" w:color="auto"/>
        <w:right w:val="none" w:sz="0" w:space="0" w:color="auto"/>
      </w:divBdr>
    </w:div>
    <w:div w:id="1468890156">
      <w:bodyDiv w:val="1"/>
      <w:marLeft w:val="0"/>
      <w:marRight w:val="0"/>
      <w:marTop w:val="0"/>
      <w:marBottom w:val="0"/>
      <w:divBdr>
        <w:top w:val="none" w:sz="0" w:space="0" w:color="auto"/>
        <w:left w:val="none" w:sz="0" w:space="0" w:color="auto"/>
        <w:bottom w:val="none" w:sz="0" w:space="0" w:color="auto"/>
        <w:right w:val="none" w:sz="0" w:space="0" w:color="auto"/>
      </w:divBdr>
    </w:div>
    <w:div w:id="1475412799">
      <w:bodyDiv w:val="1"/>
      <w:marLeft w:val="0"/>
      <w:marRight w:val="0"/>
      <w:marTop w:val="0"/>
      <w:marBottom w:val="0"/>
      <w:divBdr>
        <w:top w:val="none" w:sz="0" w:space="0" w:color="auto"/>
        <w:left w:val="none" w:sz="0" w:space="0" w:color="auto"/>
        <w:bottom w:val="none" w:sz="0" w:space="0" w:color="auto"/>
        <w:right w:val="none" w:sz="0" w:space="0" w:color="auto"/>
      </w:divBdr>
    </w:div>
    <w:div w:id="1668903074">
      <w:bodyDiv w:val="1"/>
      <w:marLeft w:val="0"/>
      <w:marRight w:val="0"/>
      <w:marTop w:val="0"/>
      <w:marBottom w:val="0"/>
      <w:divBdr>
        <w:top w:val="none" w:sz="0" w:space="0" w:color="auto"/>
        <w:left w:val="none" w:sz="0" w:space="0" w:color="auto"/>
        <w:bottom w:val="none" w:sz="0" w:space="0" w:color="auto"/>
        <w:right w:val="none" w:sz="0" w:space="0" w:color="auto"/>
      </w:divBdr>
    </w:div>
    <w:div w:id="1783114881">
      <w:bodyDiv w:val="1"/>
      <w:marLeft w:val="0"/>
      <w:marRight w:val="0"/>
      <w:marTop w:val="0"/>
      <w:marBottom w:val="0"/>
      <w:divBdr>
        <w:top w:val="none" w:sz="0" w:space="0" w:color="auto"/>
        <w:left w:val="none" w:sz="0" w:space="0" w:color="auto"/>
        <w:bottom w:val="none" w:sz="0" w:space="0" w:color="auto"/>
        <w:right w:val="none" w:sz="0" w:space="0" w:color="auto"/>
      </w:divBdr>
    </w:div>
    <w:div w:id="1787115522">
      <w:bodyDiv w:val="1"/>
      <w:marLeft w:val="0"/>
      <w:marRight w:val="0"/>
      <w:marTop w:val="0"/>
      <w:marBottom w:val="0"/>
      <w:divBdr>
        <w:top w:val="none" w:sz="0" w:space="0" w:color="auto"/>
        <w:left w:val="none" w:sz="0" w:space="0" w:color="auto"/>
        <w:bottom w:val="none" w:sz="0" w:space="0" w:color="auto"/>
        <w:right w:val="none" w:sz="0" w:space="0" w:color="auto"/>
      </w:divBdr>
    </w:div>
    <w:div w:id="1970013875">
      <w:bodyDiv w:val="1"/>
      <w:marLeft w:val="0"/>
      <w:marRight w:val="0"/>
      <w:marTop w:val="0"/>
      <w:marBottom w:val="0"/>
      <w:divBdr>
        <w:top w:val="none" w:sz="0" w:space="0" w:color="auto"/>
        <w:left w:val="none" w:sz="0" w:space="0" w:color="auto"/>
        <w:bottom w:val="none" w:sz="0" w:space="0" w:color="auto"/>
        <w:right w:val="none" w:sz="0" w:space="0" w:color="auto"/>
      </w:divBdr>
    </w:div>
    <w:div w:id="2031448154">
      <w:bodyDiv w:val="1"/>
      <w:marLeft w:val="0"/>
      <w:marRight w:val="0"/>
      <w:marTop w:val="0"/>
      <w:marBottom w:val="0"/>
      <w:divBdr>
        <w:top w:val="none" w:sz="0" w:space="0" w:color="auto"/>
        <w:left w:val="none" w:sz="0" w:space="0" w:color="auto"/>
        <w:bottom w:val="none" w:sz="0" w:space="0" w:color="auto"/>
        <w:right w:val="none" w:sz="0" w:space="0" w:color="auto"/>
      </w:divBdr>
    </w:div>
    <w:div w:id="2042587328">
      <w:bodyDiv w:val="1"/>
      <w:marLeft w:val="0"/>
      <w:marRight w:val="0"/>
      <w:marTop w:val="0"/>
      <w:marBottom w:val="0"/>
      <w:divBdr>
        <w:top w:val="none" w:sz="0" w:space="0" w:color="auto"/>
        <w:left w:val="none" w:sz="0" w:space="0" w:color="auto"/>
        <w:bottom w:val="none" w:sz="0" w:space="0" w:color="auto"/>
        <w:right w:val="none" w:sz="0" w:space="0" w:color="auto"/>
      </w:divBdr>
    </w:div>
    <w:div w:id="2055426163">
      <w:bodyDiv w:val="1"/>
      <w:marLeft w:val="0"/>
      <w:marRight w:val="0"/>
      <w:marTop w:val="0"/>
      <w:marBottom w:val="0"/>
      <w:divBdr>
        <w:top w:val="none" w:sz="0" w:space="0" w:color="auto"/>
        <w:left w:val="none" w:sz="0" w:space="0" w:color="auto"/>
        <w:bottom w:val="none" w:sz="0" w:space="0" w:color="auto"/>
        <w:right w:val="none" w:sz="0" w:space="0" w:color="auto"/>
      </w:divBdr>
    </w:div>
    <w:div w:id="2104186137">
      <w:bodyDiv w:val="1"/>
      <w:marLeft w:val="0"/>
      <w:marRight w:val="0"/>
      <w:marTop w:val="0"/>
      <w:marBottom w:val="0"/>
      <w:divBdr>
        <w:top w:val="none" w:sz="0" w:space="0" w:color="auto"/>
        <w:left w:val="none" w:sz="0" w:space="0" w:color="auto"/>
        <w:bottom w:val="none" w:sz="0" w:space="0" w:color="auto"/>
        <w:right w:val="none" w:sz="0" w:space="0" w:color="auto"/>
      </w:divBdr>
    </w:div>
    <w:div w:id="2112047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emf"/><Relationship Id="rId39" Type="http://schemas.openxmlformats.org/officeDocument/2006/relationships/hyperlink" Target="https://www.oxfordlearnersdictionaries.com/definition/english/risk_1" TargetMode="External"/><Relationship Id="rId21" Type="http://schemas.openxmlformats.org/officeDocument/2006/relationships/image" Target="media/image14.png"/><Relationship Id="rId34" Type="http://schemas.openxmlformats.org/officeDocument/2006/relationships/hyperlink" Target="https://www.bebconsultancy.co.uk/the-fundamentals-of-jct-contracts/" TargetMode="External"/><Relationship Id="rId42" Type="http://schemas.openxmlformats.org/officeDocument/2006/relationships/hyperlink" Target="https://www.neccontract.com/getmedia/c2ab1455-5970-4d14-a8c4-4d6bce2c2132/NEC-Facilities-Management-Whitepaper-2021-25-1-21.pdf" TargetMode="External"/><Relationship Id="rId47" Type="http://schemas.openxmlformats.org/officeDocument/2006/relationships/hyperlink" Target="https://www.hse.gov.uk/pubns/indg223.htm" TargetMode="External"/><Relationship Id="rId50" Type="http://schemas.openxmlformats.org/officeDocument/2006/relationships/hyperlink" Target="https://www.uwtsd.ac.uk/mission/" TargetMode="External"/><Relationship Id="rId55" Type="http://schemas.openxmlformats.org/officeDocument/2006/relationships/footer" Target="footer2.xml"/><Relationship Id="rId63" Type="http://schemas.openxmlformats.org/officeDocument/2006/relationships/image" Target="media/image33.emf"/><Relationship Id="rId68" Type="http://schemas.openxmlformats.org/officeDocument/2006/relationships/image" Target="media/image38.emf"/><Relationship Id="rId76" Type="http://schemas.openxmlformats.org/officeDocument/2006/relationships/image" Target="media/image46.png"/><Relationship Id="rId7" Type="http://schemas.openxmlformats.org/officeDocument/2006/relationships/endnotes" Target="endnotes.xml"/><Relationship Id="rId71" Type="http://schemas.openxmlformats.org/officeDocument/2006/relationships/image" Target="media/image41.emf"/><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hyperlink" Target="https://www.hse.gov.uk/simple-health-safety/risk/risk-assessment-template-and-examples.htm" TargetMode="External"/><Relationship Id="rId40" Type="http://schemas.openxmlformats.org/officeDocument/2006/relationships/hyperlink" Target="https://www.oxfordlearnersdictionaries.com/definition/english/risk-management?q=risk+management" TargetMode="External"/><Relationship Id="rId45" Type="http://schemas.openxmlformats.org/officeDocument/2006/relationships/hyperlink" Target="https://en.wikipedia.org/wiki/Swiss_cheese_model" TargetMode="External"/><Relationship Id="rId53" Type="http://schemas.openxmlformats.org/officeDocument/2006/relationships/header" Target="header2.xml"/><Relationship Id="rId58" Type="http://schemas.openxmlformats.org/officeDocument/2006/relationships/image" Target="media/image28.emf"/><Relationship Id="rId66" Type="http://schemas.openxmlformats.org/officeDocument/2006/relationships/image" Target="media/image36.emf"/><Relationship Id="rId74" Type="http://schemas.openxmlformats.org/officeDocument/2006/relationships/image" Target="media/image44.emf"/><Relationship Id="rId79" Type="http://schemas.openxmlformats.org/officeDocument/2006/relationships/image" Target="media/image49.png"/><Relationship Id="rId5" Type="http://schemas.openxmlformats.org/officeDocument/2006/relationships/webSettings" Target="webSettings.xml"/><Relationship Id="rId61" Type="http://schemas.openxmlformats.org/officeDocument/2006/relationships/image" Target="media/image31.emf"/><Relationship Id="rId82"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hyperlink" Target="https://uwtsd.ac.uk/about/history/" TargetMode="External"/><Relationship Id="rId52" Type="http://schemas.openxmlformats.org/officeDocument/2006/relationships/header" Target="header1.xml"/><Relationship Id="rId60" Type="http://schemas.openxmlformats.org/officeDocument/2006/relationships/image" Target="media/image30.emf"/><Relationship Id="rId65" Type="http://schemas.openxmlformats.org/officeDocument/2006/relationships/image" Target="media/image35.emf"/><Relationship Id="rId73" Type="http://schemas.openxmlformats.org/officeDocument/2006/relationships/image" Target="media/image43.emf"/><Relationship Id="rId78" Type="http://schemas.openxmlformats.org/officeDocument/2006/relationships/image" Target="media/image48.png"/><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emf"/><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metroun.co.uk/post/nec-contracts-explained" TargetMode="External"/><Relationship Id="rId43" Type="http://schemas.openxmlformats.org/officeDocument/2006/relationships/hyperlink" Target="https://paladinrisk.com.au/risk-tip-12-risk-reporting/" TargetMode="External"/><Relationship Id="rId48" Type="http://schemas.openxmlformats.org/officeDocument/2006/relationships/hyperlink" Target="https://electrical.theiet.org/bs-7671/" TargetMode="External"/><Relationship Id="rId56" Type="http://schemas.openxmlformats.org/officeDocument/2006/relationships/header" Target="header3.xml"/><Relationship Id="rId64" Type="http://schemas.openxmlformats.org/officeDocument/2006/relationships/image" Target="media/image34.emf"/><Relationship Id="rId69" Type="http://schemas.openxmlformats.org/officeDocument/2006/relationships/image" Target="media/image39.emf"/><Relationship Id="rId77" Type="http://schemas.openxmlformats.org/officeDocument/2006/relationships/image" Target="media/image47.png"/><Relationship Id="rId8" Type="http://schemas.openxmlformats.org/officeDocument/2006/relationships/image" Target="media/image1.png"/><Relationship Id="rId51" Type="http://schemas.openxmlformats.org/officeDocument/2006/relationships/image" Target="media/image27.png"/><Relationship Id="rId72" Type="http://schemas.openxmlformats.org/officeDocument/2006/relationships/image" Target="media/image42.emf"/><Relationship Id="rId80" Type="http://schemas.openxmlformats.org/officeDocument/2006/relationships/image" Target="media/image50.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yperlink" Target="https://ganintegrity.com/blog/what-is-risk-reporting/" TargetMode="External"/><Relationship Id="rId46" Type="http://schemas.openxmlformats.org/officeDocument/2006/relationships/hyperlink" Target="https://cadw.gov.wales/advice-support/historic-assets/listed-buildings/managing-change-to-listed-buildings" TargetMode="External"/><Relationship Id="rId59" Type="http://schemas.openxmlformats.org/officeDocument/2006/relationships/image" Target="media/image29.emf"/><Relationship Id="rId67" Type="http://schemas.openxmlformats.org/officeDocument/2006/relationships/image" Target="media/image37.emf"/><Relationship Id="rId20" Type="http://schemas.openxmlformats.org/officeDocument/2006/relationships/image" Target="media/image13.png"/><Relationship Id="rId41" Type="http://schemas.openxmlformats.org/officeDocument/2006/relationships/hyperlink" Target="https://constructingexcellence.org.uk/wp-content/uploads/2014/10/Constructing-the-team-The-Latham-Report.pdf" TargetMode="External"/><Relationship Id="rId54" Type="http://schemas.openxmlformats.org/officeDocument/2006/relationships/footer" Target="footer1.xml"/><Relationship Id="rId62" Type="http://schemas.openxmlformats.org/officeDocument/2006/relationships/image" Target="media/image32.emf"/><Relationship Id="rId70" Type="http://schemas.openxmlformats.org/officeDocument/2006/relationships/image" Target="media/image40.emf"/><Relationship Id="rId75" Type="http://schemas.openxmlformats.org/officeDocument/2006/relationships/image" Target="media/image45.e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blog.hubspot.com/marketing/swot-analysis" TargetMode="External"/><Relationship Id="rId49" Type="http://schemas.openxmlformats.org/officeDocument/2006/relationships/hyperlink" Target="https://www.iso.org/iso-31000-risk-management.html" TargetMode="External"/><Relationship Id="rId57"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701ED1E-0468-4A76-93AF-59F2CDFBD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4360</Words>
  <Characters>24858</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Boxer, Paul</dc:creator>
  <cp:keywords/>
  <dc:description/>
  <cp:lastModifiedBy>Boxer, Paul</cp:lastModifiedBy>
  <cp:revision>84</cp:revision>
  <cp:lastPrinted>2022-06-16T19:50:00Z</cp:lastPrinted>
  <dcterms:created xsi:type="dcterms:W3CDTF">2023-04-24T16:07:00Z</dcterms:created>
  <dcterms:modified xsi:type="dcterms:W3CDTF">2023-04-25T14:13:00Z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e4b089d7-9996-4d4c-b4fd-bd63e9680112_Enabled">
    <vt:lpwstr>true</vt:lpwstr>
  </property>
  <property fmtid="{D5CDD505-2E9C-101B-9397-08002B2CF9AE}" pid="3" name="MSIP_Label_e4b089d7-9996-4d4c-b4fd-bd63e9680112_SetDate">
    <vt:lpwstr>2023-03-31T09:45:54Z</vt:lpwstr>
  </property>
  <property fmtid="{D5CDD505-2E9C-101B-9397-08002B2CF9AE}" pid="4" name="MSIP_Label_e4b089d7-9996-4d4c-b4fd-bd63e9680112_Method">
    <vt:lpwstr>Privileged</vt:lpwstr>
  </property>
  <property fmtid="{D5CDD505-2E9C-101B-9397-08002B2CF9AE}" pid="5" name="MSIP_Label_e4b089d7-9996-4d4c-b4fd-bd63e9680112_Name">
    <vt:lpwstr>e4b089d7-9996-4d4c-b4fd-bd63e9680112</vt:lpwstr>
  </property>
  <property fmtid="{D5CDD505-2E9C-101B-9397-08002B2CF9AE}" pid="6" name="MSIP_Label_e4b089d7-9996-4d4c-b4fd-bd63e9680112_SiteId">
    <vt:lpwstr>44bbd632-fe04-42d7-933e-2649dcd22649</vt:lpwstr>
  </property>
  <property fmtid="{D5CDD505-2E9C-101B-9397-08002B2CF9AE}" pid="7" name="MSIP_Label_e4b089d7-9996-4d4c-b4fd-bd63e9680112_ActionId">
    <vt:lpwstr>81e22a16-ec28-4df3-a60a-5e9d678202a7</vt:lpwstr>
  </property>
  <property fmtid="{D5CDD505-2E9C-101B-9397-08002B2CF9AE}" pid="8" name="MSIP_Label_e4b089d7-9996-4d4c-b4fd-bd63e9680112_ContentBits">
    <vt:lpwstr>0</vt:lpwstr>
  </property>
</Properties>
</file>