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EFA" w:rsidRDefault="00B86EFA">
      <w:pPr>
        <w:rPr>
          <w:rFonts w:ascii="Arial" w:hAnsi="Arial" w:cs="Arial"/>
          <w:b/>
          <w:sz w:val="26"/>
          <w:szCs w:val="26"/>
        </w:rPr>
      </w:pPr>
      <w:r w:rsidRPr="00B86EFA">
        <w:rPr>
          <w:rFonts w:ascii="Arial" w:hAnsi="Arial" w:cs="Arial"/>
          <w:b/>
          <w:sz w:val="26"/>
          <w:szCs w:val="26"/>
          <w:u w:val="single"/>
        </w:rPr>
        <w:t>STUDENT NAME:</w:t>
      </w:r>
      <w:r>
        <w:rPr>
          <w:rFonts w:ascii="Arial" w:hAnsi="Arial" w:cs="Arial"/>
          <w:b/>
          <w:sz w:val="26"/>
          <w:szCs w:val="26"/>
        </w:rPr>
        <w:t xml:space="preserve"> ANITA VARGA (STUDENT NUMBER: 2012895)</w:t>
      </w:r>
    </w:p>
    <w:p w:rsidR="00B86EFA" w:rsidRDefault="00B86EFA">
      <w:pPr>
        <w:rPr>
          <w:rFonts w:ascii="Arial" w:hAnsi="Arial" w:cs="Arial"/>
          <w:b/>
          <w:sz w:val="26"/>
          <w:szCs w:val="26"/>
        </w:rPr>
      </w:pPr>
      <w:r w:rsidRPr="00B86EFA">
        <w:rPr>
          <w:rFonts w:ascii="Arial" w:hAnsi="Arial" w:cs="Arial"/>
          <w:b/>
          <w:sz w:val="26"/>
          <w:szCs w:val="26"/>
          <w:u w:val="single"/>
        </w:rPr>
        <w:t>MODULE:</w:t>
      </w:r>
      <w:r>
        <w:rPr>
          <w:rFonts w:ascii="Arial" w:hAnsi="Arial" w:cs="Arial"/>
          <w:b/>
          <w:sz w:val="26"/>
          <w:szCs w:val="26"/>
        </w:rPr>
        <w:t xml:space="preserve"> ACCOUNTING FUNDAMENTAL </w:t>
      </w:r>
      <w:r w:rsidR="009F3433">
        <w:rPr>
          <w:rFonts w:ascii="Arial" w:hAnsi="Arial" w:cs="Arial"/>
          <w:b/>
          <w:sz w:val="26"/>
          <w:szCs w:val="26"/>
        </w:rPr>
        <w:t>LCBB4001</w:t>
      </w:r>
      <w:bookmarkStart w:id="0" w:name="_GoBack"/>
      <w:bookmarkEnd w:id="0"/>
    </w:p>
    <w:p w:rsidR="00B86EFA" w:rsidRPr="00B86EFA" w:rsidRDefault="00B86EFA">
      <w:pPr>
        <w:rPr>
          <w:rFonts w:ascii="Arial" w:hAnsi="Arial" w:cs="Arial"/>
          <w:b/>
          <w:sz w:val="26"/>
          <w:szCs w:val="26"/>
          <w:u w:val="single"/>
        </w:rPr>
      </w:pPr>
      <w:r w:rsidRPr="00B86EFA">
        <w:rPr>
          <w:rFonts w:ascii="Arial" w:hAnsi="Arial" w:cs="Arial"/>
          <w:b/>
          <w:sz w:val="26"/>
          <w:szCs w:val="26"/>
          <w:u w:val="single"/>
        </w:rPr>
        <w:t xml:space="preserve">OCTOBER TERM / GROUP 3 </w:t>
      </w:r>
    </w:p>
    <w:p w:rsidR="00B86EFA" w:rsidRDefault="00B86EFA">
      <w:pPr>
        <w:rPr>
          <w:rFonts w:ascii="Arial" w:hAnsi="Arial" w:cs="Arial"/>
          <w:b/>
          <w:sz w:val="26"/>
          <w:szCs w:val="26"/>
        </w:rPr>
      </w:pPr>
    </w:p>
    <w:p w:rsidR="00F66244" w:rsidRPr="00F66244" w:rsidRDefault="00F66244">
      <w:pPr>
        <w:rPr>
          <w:rFonts w:ascii="Arial" w:hAnsi="Arial" w:cs="Arial"/>
          <w:b/>
          <w:sz w:val="26"/>
          <w:szCs w:val="26"/>
        </w:rPr>
      </w:pPr>
      <w:r w:rsidRPr="00F66244">
        <w:rPr>
          <w:rFonts w:ascii="Arial" w:hAnsi="Arial" w:cs="Arial"/>
          <w:b/>
          <w:sz w:val="26"/>
          <w:szCs w:val="26"/>
        </w:rPr>
        <w:t>Question 1</w:t>
      </w:r>
    </w:p>
    <w:p w:rsidR="007B5817" w:rsidRPr="00CF1FD5" w:rsidRDefault="00CF1FD5">
      <w:pPr>
        <w:rPr>
          <w:rFonts w:ascii="Arial" w:hAnsi="Arial" w:cs="Arial"/>
          <w:b/>
          <w:sz w:val="26"/>
          <w:szCs w:val="26"/>
        </w:rPr>
      </w:pPr>
      <w:r w:rsidRPr="008C796A">
        <w:rPr>
          <w:rFonts w:ascii="Arial" w:hAnsi="Arial" w:cs="Arial"/>
          <w:b/>
          <w:sz w:val="26"/>
          <w:szCs w:val="26"/>
          <w:highlight w:val="yellow"/>
        </w:rPr>
        <w:t>INCOME STATEMENT FOR THE PERIOD ENDED 31ST DECEMBER 2019</w:t>
      </w:r>
    </w:p>
    <w:p w:rsidR="00CF1FD5" w:rsidRPr="00CF1FD5" w:rsidRDefault="00CF1FD5">
      <w:pPr>
        <w:rPr>
          <w:rFonts w:ascii="Arial" w:hAnsi="Arial" w:cs="Arial"/>
          <w:sz w:val="28"/>
          <w:szCs w:val="28"/>
        </w:rPr>
      </w:pPr>
    </w:p>
    <w:p w:rsidR="00CF1FD5" w:rsidRPr="00CF1FD5" w:rsidRDefault="00CF1FD5">
      <w:pPr>
        <w:rPr>
          <w:rFonts w:ascii="Arial" w:hAnsi="Arial" w:cs="Arial"/>
          <w:sz w:val="28"/>
          <w:szCs w:val="28"/>
        </w:rPr>
      </w:pPr>
      <w:r w:rsidRPr="00CF1FD5">
        <w:rPr>
          <w:rFonts w:ascii="Arial" w:hAnsi="Arial" w:cs="Arial"/>
          <w:sz w:val="28"/>
          <w:szCs w:val="28"/>
        </w:rPr>
        <w:t>Revenue</w:t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>827630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  <w:t>W1</w:t>
      </w:r>
    </w:p>
    <w:p w:rsidR="00CF1FD5" w:rsidRPr="00CF1FD5" w:rsidRDefault="00CF1FD5">
      <w:pPr>
        <w:rPr>
          <w:rFonts w:ascii="Arial" w:hAnsi="Arial" w:cs="Arial"/>
          <w:sz w:val="28"/>
          <w:szCs w:val="28"/>
        </w:rPr>
      </w:pPr>
      <w:r w:rsidRPr="00CF1FD5">
        <w:rPr>
          <w:rFonts w:ascii="Arial" w:hAnsi="Arial" w:cs="Arial"/>
          <w:sz w:val="28"/>
          <w:szCs w:val="28"/>
        </w:rPr>
        <w:t>Cost of sales</w:t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 xml:space="preserve">(581650) </w:t>
      </w:r>
      <w:r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>W2</w:t>
      </w:r>
    </w:p>
    <w:p w:rsidR="00CF1FD5" w:rsidRPr="00CF1FD5" w:rsidRDefault="00CF1FD5">
      <w:pPr>
        <w:rPr>
          <w:rFonts w:ascii="Arial" w:hAnsi="Arial" w:cs="Arial"/>
          <w:b/>
          <w:sz w:val="28"/>
          <w:szCs w:val="28"/>
        </w:rPr>
      </w:pPr>
      <w:r w:rsidRPr="00CF1FD5">
        <w:rPr>
          <w:rFonts w:ascii="Arial" w:hAnsi="Arial" w:cs="Arial"/>
          <w:b/>
          <w:sz w:val="28"/>
          <w:szCs w:val="28"/>
        </w:rPr>
        <w:t>GROSS PROFIT</w:t>
      </w:r>
      <w:r w:rsidRPr="00CF1FD5">
        <w:rPr>
          <w:rFonts w:ascii="Arial" w:hAnsi="Arial" w:cs="Arial"/>
          <w:b/>
          <w:sz w:val="28"/>
          <w:szCs w:val="28"/>
        </w:rPr>
        <w:tab/>
      </w:r>
      <w:r w:rsidRPr="00CF1FD5">
        <w:rPr>
          <w:rFonts w:ascii="Arial" w:hAnsi="Arial" w:cs="Arial"/>
          <w:b/>
          <w:sz w:val="28"/>
          <w:szCs w:val="28"/>
        </w:rPr>
        <w:tab/>
      </w:r>
      <w:r w:rsidRPr="00CF1FD5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Pr="00CF1FD5">
        <w:rPr>
          <w:rFonts w:ascii="Arial" w:hAnsi="Arial" w:cs="Arial"/>
          <w:b/>
          <w:sz w:val="28"/>
          <w:szCs w:val="28"/>
        </w:rPr>
        <w:t>245980</w:t>
      </w:r>
    </w:p>
    <w:p w:rsidR="00CF1FD5" w:rsidRPr="00CF1FD5" w:rsidRDefault="00CF1FD5">
      <w:pPr>
        <w:rPr>
          <w:rFonts w:ascii="Arial" w:hAnsi="Arial" w:cs="Arial"/>
          <w:sz w:val="28"/>
          <w:szCs w:val="28"/>
        </w:rPr>
      </w:pPr>
      <w:r w:rsidRPr="00CF1FD5">
        <w:rPr>
          <w:rFonts w:ascii="Arial" w:hAnsi="Arial" w:cs="Arial"/>
          <w:sz w:val="28"/>
          <w:szCs w:val="28"/>
        </w:rPr>
        <w:t>Distribution Costs</w:t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  <w:t>(28000)</w:t>
      </w:r>
    </w:p>
    <w:p w:rsidR="00CF1FD5" w:rsidRPr="00CF1FD5" w:rsidRDefault="00CF1FD5">
      <w:pPr>
        <w:rPr>
          <w:rFonts w:ascii="Arial" w:hAnsi="Arial" w:cs="Arial"/>
          <w:b/>
          <w:sz w:val="28"/>
          <w:szCs w:val="28"/>
        </w:rPr>
      </w:pPr>
      <w:r w:rsidRPr="00CF1FD5">
        <w:rPr>
          <w:rFonts w:ascii="Arial" w:hAnsi="Arial" w:cs="Arial"/>
          <w:sz w:val="28"/>
          <w:szCs w:val="28"/>
        </w:rPr>
        <w:t>Administration expenses</w:t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  <w:t>(35000)</w:t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b/>
          <w:sz w:val="28"/>
          <w:szCs w:val="28"/>
        </w:rPr>
        <w:t xml:space="preserve"> </w:t>
      </w:r>
      <w:r w:rsidRPr="00CF1FD5">
        <w:rPr>
          <w:rFonts w:ascii="Arial" w:hAnsi="Arial" w:cs="Arial"/>
          <w:sz w:val="28"/>
          <w:szCs w:val="28"/>
        </w:rPr>
        <w:t>W3</w:t>
      </w:r>
    </w:p>
    <w:p w:rsidR="00CF1FD5" w:rsidRPr="00CF1FD5" w:rsidRDefault="00CF1FD5">
      <w:pPr>
        <w:rPr>
          <w:rFonts w:ascii="Arial" w:hAnsi="Arial" w:cs="Arial"/>
          <w:b/>
          <w:sz w:val="28"/>
          <w:szCs w:val="28"/>
        </w:rPr>
      </w:pPr>
      <w:r w:rsidRPr="00CF1FD5">
        <w:rPr>
          <w:rFonts w:ascii="Arial" w:hAnsi="Arial" w:cs="Arial"/>
          <w:b/>
          <w:sz w:val="28"/>
          <w:szCs w:val="28"/>
        </w:rPr>
        <w:t>OPERATION PROFIT</w:t>
      </w:r>
      <w:r w:rsidRPr="00CF1FD5">
        <w:rPr>
          <w:rFonts w:ascii="Arial" w:hAnsi="Arial" w:cs="Arial"/>
          <w:b/>
          <w:sz w:val="28"/>
          <w:szCs w:val="28"/>
        </w:rPr>
        <w:tab/>
      </w:r>
      <w:r w:rsidRPr="00CF1FD5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Pr="00CF1FD5">
        <w:rPr>
          <w:rFonts w:ascii="Arial" w:hAnsi="Arial" w:cs="Arial"/>
          <w:b/>
          <w:sz w:val="28"/>
          <w:szCs w:val="28"/>
        </w:rPr>
        <w:t>182980</w:t>
      </w:r>
    </w:p>
    <w:p w:rsidR="0019508D" w:rsidRPr="00CF1FD5" w:rsidRDefault="0019508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Interest unpaid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(2000)</w:t>
      </w:r>
      <w:r w:rsidR="005508EC">
        <w:rPr>
          <w:rFonts w:ascii="Arial" w:hAnsi="Arial" w:cs="Arial"/>
          <w:sz w:val="28"/>
          <w:szCs w:val="28"/>
        </w:rPr>
        <w:tab/>
        <w:t>W4</w:t>
      </w:r>
    </w:p>
    <w:p w:rsidR="00CF1FD5" w:rsidRPr="00CF1FD5" w:rsidRDefault="0043359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PROFIT BEFORE TAX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180980</w:t>
      </w:r>
    </w:p>
    <w:p w:rsidR="00CF1FD5" w:rsidRPr="00CF1FD5" w:rsidRDefault="00CF1FD5">
      <w:pPr>
        <w:rPr>
          <w:rFonts w:ascii="Arial" w:hAnsi="Arial" w:cs="Arial"/>
          <w:sz w:val="28"/>
          <w:szCs w:val="28"/>
        </w:rPr>
      </w:pPr>
      <w:r w:rsidRPr="00CF1FD5">
        <w:rPr>
          <w:rFonts w:ascii="Arial" w:hAnsi="Arial" w:cs="Arial"/>
          <w:sz w:val="28"/>
          <w:szCs w:val="28"/>
        </w:rPr>
        <w:t>Taxation</w:t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</w:r>
      <w:r w:rsidRPr="00CF1FD5">
        <w:rPr>
          <w:rFonts w:ascii="Arial" w:hAnsi="Arial" w:cs="Arial"/>
          <w:sz w:val="28"/>
          <w:szCs w:val="28"/>
        </w:rPr>
        <w:tab/>
        <w:t>(68000)</w:t>
      </w:r>
    </w:p>
    <w:p w:rsidR="00CF1FD5" w:rsidRDefault="00CF1FD5">
      <w:pPr>
        <w:rPr>
          <w:rFonts w:ascii="Arial" w:hAnsi="Arial" w:cs="Arial"/>
          <w:b/>
          <w:sz w:val="28"/>
          <w:szCs w:val="28"/>
        </w:rPr>
      </w:pPr>
      <w:r w:rsidRPr="00CF1FD5">
        <w:rPr>
          <w:rFonts w:ascii="Arial" w:hAnsi="Arial" w:cs="Arial"/>
          <w:b/>
          <w:sz w:val="28"/>
          <w:szCs w:val="28"/>
        </w:rPr>
        <w:t>PROFIT FOR THE PERIOD</w:t>
      </w:r>
      <w:r w:rsidRPr="00CF1FD5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433591">
        <w:rPr>
          <w:rFonts w:ascii="Arial" w:hAnsi="Arial" w:cs="Arial"/>
          <w:b/>
          <w:sz w:val="28"/>
          <w:szCs w:val="28"/>
        </w:rPr>
        <w:t>112980</w:t>
      </w:r>
    </w:p>
    <w:p w:rsidR="00CF1FD5" w:rsidRDefault="00CF1FD5">
      <w:pPr>
        <w:rPr>
          <w:rFonts w:ascii="Arial" w:hAnsi="Arial" w:cs="Arial"/>
          <w:b/>
          <w:sz w:val="28"/>
          <w:szCs w:val="28"/>
        </w:rPr>
      </w:pPr>
    </w:p>
    <w:p w:rsidR="00CF1FD5" w:rsidRDefault="00CF1FD5">
      <w:pPr>
        <w:rPr>
          <w:rFonts w:ascii="Arial" w:hAnsi="Arial" w:cs="Arial"/>
          <w:b/>
          <w:sz w:val="28"/>
          <w:szCs w:val="28"/>
        </w:rPr>
      </w:pPr>
    </w:p>
    <w:p w:rsidR="00560B04" w:rsidRDefault="00560B04" w:rsidP="00560B04">
      <w:pPr>
        <w:rPr>
          <w:rFonts w:ascii="Arial" w:hAnsi="Arial" w:cs="Arial"/>
          <w:b/>
          <w:sz w:val="26"/>
          <w:szCs w:val="26"/>
          <w:highlight w:val="yellow"/>
        </w:rPr>
      </w:pPr>
    </w:p>
    <w:p w:rsidR="00560B04" w:rsidRDefault="00560B04" w:rsidP="00560B04">
      <w:pPr>
        <w:rPr>
          <w:rFonts w:ascii="Arial" w:hAnsi="Arial" w:cs="Arial"/>
          <w:b/>
          <w:sz w:val="26"/>
          <w:szCs w:val="26"/>
          <w:highlight w:val="yellow"/>
        </w:rPr>
      </w:pPr>
    </w:p>
    <w:p w:rsidR="00560B04" w:rsidRDefault="00560B04" w:rsidP="00560B04">
      <w:pPr>
        <w:rPr>
          <w:rFonts w:ascii="Arial" w:hAnsi="Arial" w:cs="Arial"/>
          <w:b/>
          <w:sz w:val="26"/>
          <w:szCs w:val="26"/>
          <w:highlight w:val="yellow"/>
        </w:rPr>
      </w:pPr>
    </w:p>
    <w:p w:rsidR="00560B04" w:rsidRDefault="00560B04" w:rsidP="00560B04">
      <w:pPr>
        <w:rPr>
          <w:rFonts w:ascii="Arial" w:hAnsi="Arial" w:cs="Arial"/>
          <w:b/>
          <w:sz w:val="26"/>
          <w:szCs w:val="26"/>
          <w:highlight w:val="yellow"/>
        </w:rPr>
      </w:pPr>
    </w:p>
    <w:p w:rsidR="00560B04" w:rsidRDefault="00560B04" w:rsidP="00560B04">
      <w:pPr>
        <w:rPr>
          <w:rFonts w:ascii="Arial" w:hAnsi="Arial" w:cs="Arial"/>
          <w:b/>
          <w:sz w:val="26"/>
          <w:szCs w:val="26"/>
          <w:highlight w:val="yellow"/>
        </w:rPr>
      </w:pPr>
    </w:p>
    <w:p w:rsidR="00B86EFA" w:rsidRDefault="00B86EFA" w:rsidP="00560B04">
      <w:pPr>
        <w:rPr>
          <w:rFonts w:ascii="Arial" w:hAnsi="Arial" w:cs="Arial"/>
          <w:b/>
          <w:sz w:val="26"/>
          <w:szCs w:val="26"/>
          <w:highlight w:val="yellow"/>
        </w:rPr>
      </w:pPr>
    </w:p>
    <w:p w:rsidR="00560B04" w:rsidRPr="00560B04" w:rsidRDefault="00560B04" w:rsidP="00560B04">
      <w:pPr>
        <w:rPr>
          <w:rFonts w:ascii="Arial" w:hAnsi="Arial" w:cs="Arial"/>
          <w:b/>
          <w:sz w:val="26"/>
          <w:szCs w:val="26"/>
        </w:rPr>
      </w:pPr>
      <w:r w:rsidRPr="00560B04">
        <w:rPr>
          <w:rFonts w:ascii="Arial" w:hAnsi="Arial" w:cs="Arial"/>
          <w:b/>
          <w:sz w:val="26"/>
          <w:szCs w:val="26"/>
          <w:highlight w:val="yellow"/>
        </w:rPr>
        <w:lastRenderedPageBreak/>
        <w:t>STATEMENT OF FINANCIAL POSITION AS AT 31</w:t>
      </w:r>
      <w:r w:rsidRPr="00560B04">
        <w:rPr>
          <w:rFonts w:ascii="Arial" w:hAnsi="Arial" w:cs="Arial"/>
          <w:b/>
          <w:sz w:val="26"/>
          <w:szCs w:val="26"/>
          <w:highlight w:val="yellow"/>
          <w:vertAlign w:val="superscript"/>
        </w:rPr>
        <w:t>ST</w:t>
      </w:r>
      <w:r w:rsidRPr="00560B04">
        <w:rPr>
          <w:rFonts w:ascii="Arial" w:hAnsi="Arial" w:cs="Arial"/>
          <w:b/>
          <w:sz w:val="26"/>
          <w:szCs w:val="26"/>
          <w:highlight w:val="yellow"/>
        </w:rPr>
        <w:t xml:space="preserve"> DECEMBER 2019</w:t>
      </w:r>
    </w:p>
    <w:p w:rsidR="00560B04" w:rsidRDefault="00560B04" w:rsidP="00560B04">
      <w:pPr>
        <w:rPr>
          <w:b/>
        </w:rPr>
      </w:pPr>
    </w:p>
    <w:p w:rsidR="00560B04" w:rsidRPr="00560B04" w:rsidRDefault="00560B04" w:rsidP="00560B04">
      <w:pPr>
        <w:rPr>
          <w:rFonts w:ascii="Arial" w:hAnsi="Arial" w:cs="Arial"/>
          <w:b/>
          <w:sz w:val="28"/>
          <w:szCs w:val="28"/>
        </w:rPr>
      </w:pPr>
      <w:r w:rsidRPr="00560B04">
        <w:rPr>
          <w:rFonts w:ascii="Arial" w:hAnsi="Arial" w:cs="Arial"/>
          <w:b/>
          <w:sz w:val="28"/>
          <w:szCs w:val="28"/>
        </w:rPr>
        <w:t>Non-current assets</w:t>
      </w:r>
      <w:r w:rsidRPr="00560B04">
        <w:rPr>
          <w:rFonts w:ascii="Arial" w:hAnsi="Arial" w:cs="Arial"/>
          <w:b/>
          <w:sz w:val="28"/>
          <w:szCs w:val="28"/>
        </w:rPr>
        <w:tab/>
      </w:r>
      <w:r w:rsidRPr="00560B04">
        <w:rPr>
          <w:rFonts w:ascii="Arial" w:hAnsi="Arial" w:cs="Arial"/>
          <w:b/>
          <w:sz w:val="28"/>
          <w:szCs w:val="28"/>
        </w:rPr>
        <w:tab/>
      </w:r>
      <w:r w:rsidRPr="00560B04">
        <w:rPr>
          <w:rFonts w:ascii="Arial" w:hAnsi="Arial" w:cs="Arial"/>
          <w:b/>
          <w:sz w:val="28"/>
          <w:szCs w:val="28"/>
        </w:rPr>
        <w:tab/>
      </w:r>
      <w:r w:rsidRPr="00560B04">
        <w:rPr>
          <w:rFonts w:ascii="Arial" w:hAnsi="Arial" w:cs="Arial"/>
          <w:b/>
          <w:sz w:val="28"/>
          <w:szCs w:val="28"/>
        </w:rPr>
        <w:tab/>
        <w:t>£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Plant and equipment</w:t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  <w:t>632,730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  <w:u w:val="single"/>
        </w:rPr>
      </w:pP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  <w:u w:val="single"/>
        </w:rPr>
        <w:t>632,730</w:t>
      </w:r>
    </w:p>
    <w:p w:rsidR="00560B04" w:rsidRPr="00560B04" w:rsidRDefault="00560B04" w:rsidP="00560B04">
      <w:pPr>
        <w:rPr>
          <w:rFonts w:ascii="Arial" w:hAnsi="Arial" w:cs="Arial"/>
          <w:b/>
          <w:sz w:val="28"/>
          <w:szCs w:val="28"/>
        </w:rPr>
      </w:pPr>
      <w:r w:rsidRPr="00560B04">
        <w:rPr>
          <w:rFonts w:ascii="Arial" w:hAnsi="Arial" w:cs="Arial"/>
          <w:b/>
          <w:sz w:val="28"/>
          <w:szCs w:val="28"/>
        </w:rPr>
        <w:t>Current assets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Stock</w:t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>330,600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Debtors</w:t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  <w:t>170,125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Cash and bank</w:t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  <w:t>12,900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  <w:u w:val="single"/>
        </w:rPr>
      </w:pP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  <w:u w:val="single"/>
        </w:rPr>
        <w:t>513,625</w:t>
      </w:r>
    </w:p>
    <w:p w:rsidR="00560B04" w:rsidRPr="00560B04" w:rsidRDefault="00560B04" w:rsidP="00560B04">
      <w:pPr>
        <w:rPr>
          <w:rFonts w:ascii="Arial" w:hAnsi="Arial" w:cs="Arial"/>
          <w:b/>
          <w:sz w:val="28"/>
          <w:szCs w:val="28"/>
        </w:rPr>
      </w:pPr>
      <w:r w:rsidRPr="00560B04">
        <w:rPr>
          <w:rFonts w:ascii="Arial" w:hAnsi="Arial" w:cs="Arial"/>
          <w:b/>
          <w:sz w:val="28"/>
          <w:szCs w:val="28"/>
          <w:highlight w:val="lightGray"/>
        </w:rPr>
        <w:t>TOTAL ASSETS</w:t>
      </w:r>
      <w:r w:rsidRPr="00560B04">
        <w:rPr>
          <w:rFonts w:ascii="Arial" w:hAnsi="Arial" w:cs="Arial"/>
          <w:b/>
          <w:sz w:val="28"/>
          <w:szCs w:val="28"/>
          <w:highlight w:val="lightGray"/>
        </w:rPr>
        <w:tab/>
      </w:r>
      <w:r w:rsidRPr="00560B04">
        <w:rPr>
          <w:rFonts w:ascii="Arial" w:hAnsi="Arial" w:cs="Arial"/>
          <w:b/>
          <w:sz w:val="28"/>
          <w:szCs w:val="28"/>
          <w:highlight w:val="lightGray"/>
        </w:rPr>
        <w:tab/>
      </w:r>
      <w:r w:rsidRPr="00560B04">
        <w:rPr>
          <w:rFonts w:ascii="Arial" w:hAnsi="Arial" w:cs="Arial"/>
          <w:b/>
          <w:sz w:val="28"/>
          <w:szCs w:val="28"/>
          <w:highlight w:val="lightGray"/>
        </w:rPr>
        <w:tab/>
      </w:r>
      <w:r w:rsidRPr="00560B04">
        <w:rPr>
          <w:rFonts w:ascii="Arial" w:hAnsi="Arial" w:cs="Arial"/>
          <w:b/>
          <w:sz w:val="28"/>
          <w:szCs w:val="28"/>
          <w:highlight w:val="lightGray"/>
        </w:rPr>
        <w:tab/>
      </w:r>
      <w:r w:rsidRPr="00560B04">
        <w:rPr>
          <w:rFonts w:ascii="Arial" w:hAnsi="Arial" w:cs="Arial"/>
          <w:b/>
          <w:sz w:val="28"/>
          <w:szCs w:val="28"/>
          <w:highlight w:val="lightGray"/>
        </w:rPr>
        <w:tab/>
        <w:t>1,146,355</w:t>
      </w:r>
    </w:p>
    <w:p w:rsidR="00560B04" w:rsidRPr="00560B04" w:rsidRDefault="00560B04" w:rsidP="00560B04">
      <w:pPr>
        <w:rPr>
          <w:rFonts w:ascii="Arial" w:hAnsi="Arial" w:cs="Arial"/>
          <w:b/>
          <w:sz w:val="28"/>
          <w:szCs w:val="28"/>
        </w:rPr>
      </w:pPr>
      <w:r w:rsidRPr="00560B04">
        <w:rPr>
          <w:rFonts w:ascii="Arial" w:hAnsi="Arial" w:cs="Arial"/>
          <w:b/>
          <w:sz w:val="28"/>
          <w:szCs w:val="28"/>
        </w:rPr>
        <w:t>Current liabilities</w:t>
      </w:r>
    </w:p>
    <w:p w:rsid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Trade creditors</w:t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  <w:t>171,355</w:t>
      </w:r>
    </w:p>
    <w:p w:rsidR="00F66244" w:rsidRPr="00560B04" w:rsidRDefault="00F66244" w:rsidP="00560B0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Interest payable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£2,000</w:t>
      </w:r>
    </w:p>
    <w:p w:rsid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Taxation</w:t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>68,000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F66244">
        <w:rPr>
          <w:rFonts w:ascii="Arial" w:hAnsi="Arial" w:cs="Arial"/>
          <w:sz w:val="28"/>
          <w:szCs w:val="28"/>
          <w:u w:val="single"/>
        </w:rPr>
        <w:t>241</w:t>
      </w:r>
      <w:r w:rsidRPr="00560B04">
        <w:rPr>
          <w:rFonts w:ascii="Arial" w:hAnsi="Arial" w:cs="Arial"/>
          <w:sz w:val="28"/>
          <w:szCs w:val="28"/>
          <w:u w:val="single"/>
        </w:rPr>
        <w:t>,355</w:t>
      </w:r>
    </w:p>
    <w:p w:rsidR="00560B04" w:rsidRPr="00560B04" w:rsidRDefault="00560B04" w:rsidP="00560B04">
      <w:pPr>
        <w:rPr>
          <w:rFonts w:ascii="Arial" w:hAnsi="Arial" w:cs="Arial"/>
          <w:b/>
          <w:sz w:val="28"/>
          <w:szCs w:val="28"/>
        </w:rPr>
      </w:pPr>
      <w:r w:rsidRPr="00560B04">
        <w:rPr>
          <w:rFonts w:ascii="Arial" w:hAnsi="Arial" w:cs="Arial"/>
          <w:b/>
          <w:sz w:val="28"/>
          <w:szCs w:val="28"/>
        </w:rPr>
        <w:t>Non-current liabilities</w:t>
      </w:r>
    </w:p>
    <w:p w:rsid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4% Debentures</w:t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  <w:t>100,000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  <w:u w:val="single"/>
        </w:rPr>
        <w:t>100,000</w:t>
      </w:r>
    </w:p>
    <w:p w:rsidR="00560B04" w:rsidRPr="00560B04" w:rsidRDefault="00F66244" w:rsidP="00560B0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highlight w:val="lightGray"/>
        </w:rPr>
        <w:t>TOTAL LIABILITIES</w:t>
      </w:r>
      <w:r>
        <w:rPr>
          <w:rFonts w:ascii="Arial" w:hAnsi="Arial" w:cs="Arial"/>
          <w:sz w:val="28"/>
          <w:szCs w:val="28"/>
          <w:highlight w:val="lightGray"/>
        </w:rPr>
        <w:tab/>
      </w:r>
      <w:r>
        <w:rPr>
          <w:rFonts w:ascii="Arial" w:hAnsi="Arial" w:cs="Arial"/>
          <w:sz w:val="28"/>
          <w:szCs w:val="28"/>
          <w:highlight w:val="lightGray"/>
        </w:rPr>
        <w:tab/>
      </w:r>
      <w:r>
        <w:rPr>
          <w:rFonts w:ascii="Arial" w:hAnsi="Arial" w:cs="Arial"/>
          <w:sz w:val="28"/>
          <w:szCs w:val="28"/>
          <w:highlight w:val="lightGray"/>
        </w:rPr>
        <w:tab/>
      </w:r>
      <w:r>
        <w:rPr>
          <w:rFonts w:ascii="Arial" w:hAnsi="Arial" w:cs="Arial"/>
          <w:sz w:val="28"/>
          <w:szCs w:val="28"/>
          <w:highlight w:val="lightGray"/>
        </w:rPr>
        <w:tab/>
        <w:t>341</w:t>
      </w:r>
      <w:r w:rsidR="00560B04" w:rsidRPr="00560B04">
        <w:rPr>
          <w:rFonts w:ascii="Arial" w:hAnsi="Arial" w:cs="Arial"/>
          <w:sz w:val="28"/>
          <w:szCs w:val="28"/>
          <w:highlight w:val="lightGray"/>
        </w:rPr>
        <w:t>,355</w:t>
      </w:r>
    </w:p>
    <w:p w:rsidR="00560B04" w:rsidRPr="00560B04" w:rsidRDefault="00560B04" w:rsidP="00560B04">
      <w:pPr>
        <w:rPr>
          <w:rFonts w:ascii="Arial" w:hAnsi="Arial" w:cs="Arial"/>
          <w:b/>
          <w:sz w:val="28"/>
          <w:szCs w:val="28"/>
        </w:rPr>
      </w:pPr>
      <w:r w:rsidRPr="00560B04">
        <w:rPr>
          <w:rFonts w:ascii="Arial" w:hAnsi="Arial" w:cs="Arial"/>
          <w:b/>
          <w:sz w:val="28"/>
          <w:szCs w:val="28"/>
        </w:rPr>
        <w:t>Equity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£1 ordinary shares</w:t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  <w:t>310,000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10% £1 preference shares</w:t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</w:r>
      <w:r w:rsidRPr="00560B04">
        <w:rPr>
          <w:rFonts w:ascii="Arial" w:hAnsi="Arial" w:cs="Arial"/>
          <w:sz w:val="28"/>
          <w:szCs w:val="28"/>
        </w:rPr>
        <w:tab/>
        <w:t>300,000</w:t>
      </w:r>
    </w:p>
    <w:p w:rsidR="00560B04" w:rsidRPr="00560B04" w:rsidRDefault="00560B04" w:rsidP="00560B04">
      <w:pPr>
        <w:rPr>
          <w:rFonts w:ascii="Arial" w:hAnsi="Arial" w:cs="Arial"/>
          <w:sz w:val="28"/>
          <w:szCs w:val="28"/>
        </w:rPr>
      </w:pPr>
      <w:r w:rsidRPr="00560B04">
        <w:rPr>
          <w:rFonts w:ascii="Arial" w:hAnsi="Arial" w:cs="Arial"/>
          <w:sz w:val="28"/>
          <w:szCs w:val="28"/>
        </w:rPr>
        <w:t>Retained</w:t>
      </w:r>
      <w:r w:rsidR="00730268">
        <w:rPr>
          <w:rFonts w:ascii="Arial" w:hAnsi="Arial" w:cs="Arial"/>
          <w:sz w:val="28"/>
          <w:szCs w:val="28"/>
        </w:rPr>
        <w:t xml:space="preserve"> earnings</w:t>
      </w:r>
      <w:r w:rsidR="00730268">
        <w:rPr>
          <w:rFonts w:ascii="Arial" w:hAnsi="Arial" w:cs="Arial"/>
          <w:sz w:val="28"/>
          <w:szCs w:val="28"/>
        </w:rPr>
        <w:tab/>
      </w:r>
      <w:r w:rsidR="00730268">
        <w:rPr>
          <w:rFonts w:ascii="Arial" w:hAnsi="Arial" w:cs="Arial"/>
          <w:sz w:val="28"/>
          <w:szCs w:val="28"/>
        </w:rPr>
        <w:tab/>
      </w:r>
      <w:r w:rsidR="00730268">
        <w:rPr>
          <w:rFonts w:ascii="Arial" w:hAnsi="Arial" w:cs="Arial"/>
          <w:sz w:val="28"/>
          <w:szCs w:val="28"/>
        </w:rPr>
        <w:tab/>
      </w:r>
      <w:r w:rsidR="00730268">
        <w:rPr>
          <w:rFonts w:ascii="Arial" w:hAnsi="Arial" w:cs="Arial"/>
          <w:sz w:val="28"/>
          <w:szCs w:val="28"/>
        </w:rPr>
        <w:tab/>
        <w:t>194,980</w:t>
      </w:r>
      <w:r w:rsidRPr="00560B04">
        <w:rPr>
          <w:rFonts w:ascii="Arial" w:hAnsi="Arial" w:cs="Arial"/>
          <w:sz w:val="28"/>
          <w:szCs w:val="28"/>
        </w:rPr>
        <w:t xml:space="preserve"> </w:t>
      </w:r>
    </w:p>
    <w:p w:rsidR="00560B04" w:rsidRPr="00560B04" w:rsidRDefault="00730268" w:rsidP="00560B04">
      <w:pPr>
        <w:rPr>
          <w:rFonts w:ascii="Arial" w:hAnsi="Arial" w:cs="Arial"/>
          <w:sz w:val="28"/>
          <w:szCs w:val="28"/>
        </w:rPr>
      </w:pPr>
      <w:r w:rsidRPr="00730268">
        <w:rPr>
          <w:rFonts w:ascii="Arial" w:hAnsi="Arial" w:cs="Arial"/>
          <w:sz w:val="28"/>
          <w:szCs w:val="28"/>
          <w:highlight w:val="lightGray"/>
        </w:rPr>
        <w:t>TOTAL EQUITY</w:t>
      </w:r>
      <w:r w:rsidRPr="00730268">
        <w:rPr>
          <w:rFonts w:ascii="Arial" w:hAnsi="Arial" w:cs="Arial"/>
          <w:sz w:val="28"/>
          <w:szCs w:val="28"/>
          <w:highlight w:val="lightGray"/>
        </w:rPr>
        <w:tab/>
      </w:r>
      <w:r w:rsidRPr="00730268">
        <w:rPr>
          <w:rFonts w:ascii="Arial" w:hAnsi="Arial" w:cs="Arial"/>
          <w:sz w:val="28"/>
          <w:szCs w:val="28"/>
          <w:highlight w:val="lightGray"/>
        </w:rPr>
        <w:tab/>
      </w:r>
      <w:r w:rsidRPr="00730268">
        <w:rPr>
          <w:rFonts w:ascii="Arial" w:hAnsi="Arial" w:cs="Arial"/>
          <w:sz w:val="28"/>
          <w:szCs w:val="28"/>
          <w:highlight w:val="lightGray"/>
        </w:rPr>
        <w:tab/>
      </w:r>
      <w:r w:rsidRPr="00730268">
        <w:rPr>
          <w:rFonts w:ascii="Arial" w:hAnsi="Arial" w:cs="Arial"/>
          <w:sz w:val="28"/>
          <w:szCs w:val="28"/>
          <w:highlight w:val="lightGray"/>
        </w:rPr>
        <w:tab/>
      </w:r>
      <w:r w:rsidRPr="00730268">
        <w:rPr>
          <w:rFonts w:ascii="Arial" w:hAnsi="Arial" w:cs="Arial"/>
          <w:sz w:val="28"/>
          <w:szCs w:val="28"/>
          <w:highlight w:val="lightGray"/>
        </w:rPr>
        <w:tab/>
        <w:t>804,980</w:t>
      </w:r>
    </w:p>
    <w:p w:rsidR="00CF1FD5" w:rsidRDefault="00CF1FD5">
      <w:pPr>
        <w:rPr>
          <w:rFonts w:ascii="Arial" w:hAnsi="Arial" w:cs="Arial"/>
          <w:b/>
          <w:sz w:val="28"/>
          <w:szCs w:val="28"/>
        </w:rPr>
      </w:pPr>
    </w:p>
    <w:p w:rsidR="00CF1FD5" w:rsidRDefault="005508EC">
      <w:pPr>
        <w:rPr>
          <w:rFonts w:ascii="Arial" w:hAnsi="Arial" w:cs="Arial"/>
          <w:b/>
          <w:sz w:val="28"/>
          <w:szCs w:val="28"/>
        </w:rPr>
      </w:pPr>
      <w:r w:rsidRPr="005508EC">
        <w:rPr>
          <w:rFonts w:ascii="Arial" w:hAnsi="Arial" w:cs="Arial"/>
          <w:b/>
          <w:sz w:val="28"/>
          <w:szCs w:val="28"/>
          <w:highlight w:val="yellow"/>
        </w:rPr>
        <w:t>ADJUSTMENTS/WORKINGS</w:t>
      </w:r>
      <w:r w:rsidR="002C656C">
        <w:rPr>
          <w:rFonts w:ascii="Arial" w:hAnsi="Arial" w:cs="Arial"/>
          <w:b/>
          <w:sz w:val="28"/>
          <w:szCs w:val="28"/>
        </w:rPr>
        <w:t xml:space="preserve"> </w:t>
      </w:r>
      <w:r w:rsidR="002C656C">
        <w:rPr>
          <w:rFonts w:ascii="Arial" w:hAnsi="Arial" w:cs="Arial"/>
          <w:b/>
          <w:sz w:val="28"/>
          <w:szCs w:val="28"/>
        </w:rPr>
        <w:tab/>
      </w:r>
      <w:r w:rsidR="002C656C" w:rsidRPr="002C656C">
        <w:rPr>
          <w:rFonts w:ascii="Arial" w:hAnsi="Arial" w:cs="Arial"/>
          <w:b/>
          <w:sz w:val="28"/>
          <w:szCs w:val="28"/>
          <w:highlight w:val="yellow"/>
        </w:rPr>
        <w:t>QUESTION 1</w:t>
      </w:r>
    </w:p>
    <w:p w:rsidR="005508EC" w:rsidRDefault="005508EC">
      <w:pPr>
        <w:rPr>
          <w:rFonts w:ascii="Arial" w:hAnsi="Arial" w:cs="Arial"/>
          <w:b/>
          <w:sz w:val="28"/>
          <w:szCs w:val="28"/>
        </w:rPr>
      </w:pPr>
    </w:p>
    <w:p w:rsidR="00CF1FD5" w:rsidRDefault="00CF1FD5">
      <w:pPr>
        <w:rPr>
          <w:rFonts w:ascii="Arial" w:hAnsi="Arial" w:cs="Arial"/>
          <w:b/>
          <w:sz w:val="28"/>
          <w:szCs w:val="28"/>
        </w:rPr>
      </w:pPr>
      <w:r w:rsidRPr="00CF1FD5">
        <w:rPr>
          <w:rFonts w:ascii="Arial" w:hAnsi="Arial" w:cs="Arial"/>
          <w:b/>
          <w:sz w:val="28"/>
          <w:szCs w:val="28"/>
        </w:rPr>
        <w:t>W1</w:t>
      </w:r>
    </w:p>
    <w:p w:rsidR="00CF1FD5" w:rsidRDefault="0076360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Sales figure</w:t>
      </w:r>
      <w:r w:rsidR="005508EC">
        <w:rPr>
          <w:rFonts w:ascii="Arial" w:hAnsi="Arial" w:cs="Arial"/>
          <w:b/>
          <w:sz w:val="28"/>
          <w:szCs w:val="28"/>
        </w:rPr>
        <w:t>/Revenue</w:t>
      </w:r>
      <w:r>
        <w:rPr>
          <w:rFonts w:ascii="Arial" w:hAnsi="Arial" w:cs="Arial"/>
          <w:b/>
          <w:sz w:val="28"/>
          <w:szCs w:val="28"/>
        </w:rPr>
        <w:t xml:space="preserve">: 826650 </w:t>
      </w:r>
      <w:r>
        <w:rPr>
          <w:color w:val="222222"/>
          <w:sz w:val="38"/>
          <w:szCs w:val="38"/>
        </w:rPr>
        <w:t>+</w:t>
      </w:r>
      <w:r w:rsidR="00CF1FD5" w:rsidRPr="00CF1FD5">
        <w:rPr>
          <w:rFonts w:ascii="Arial" w:hAnsi="Arial" w:cs="Arial"/>
          <w:b/>
          <w:sz w:val="28"/>
          <w:szCs w:val="28"/>
        </w:rPr>
        <w:t xml:space="preserve"> 980 = 827630</w:t>
      </w:r>
    </w:p>
    <w:p w:rsidR="00CF1FD5" w:rsidRDefault="00CF1FD5">
      <w:pPr>
        <w:rPr>
          <w:rFonts w:ascii="Arial" w:hAnsi="Arial" w:cs="Arial"/>
          <w:b/>
          <w:sz w:val="28"/>
          <w:szCs w:val="28"/>
        </w:rPr>
      </w:pPr>
    </w:p>
    <w:p w:rsidR="00CF1FD5" w:rsidRDefault="00CF1FD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W2</w:t>
      </w:r>
    </w:p>
    <w:p w:rsidR="00CF1FD5" w:rsidRDefault="00CF1FD5">
      <w:pPr>
        <w:rPr>
          <w:rFonts w:ascii="Arial" w:hAnsi="Arial" w:cs="Arial"/>
          <w:b/>
          <w:sz w:val="28"/>
          <w:szCs w:val="28"/>
        </w:rPr>
      </w:pPr>
      <w:r w:rsidRPr="00CF1FD5">
        <w:rPr>
          <w:rFonts w:ascii="Arial" w:hAnsi="Arial" w:cs="Arial"/>
          <w:b/>
          <w:sz w:val="28"/>
          <w:szCs w:val="28"/>
        </w:rPr>
        <w:t>C</w:t>
      </w:r>
      <w:r w:rsidR="00763602">
        <w:rPr>
          <w:rFonts w:ascii="Arial" w:hAnsi="Arial" w:cs="Arial"/>
          <w:b/>
          <w:sz w:val="28"/>
          <w:szCs w:val="28"/>
        </w:rPr>
        <w:t xml:space="preserve">ost of sales figure: 578650 </w:t>
      </w:r>
      <w:r w:rsidR="00763602">
        <w:rPr>
          <w:color w:val="222222"/>
          <w:sz w:val="38"/>
          <w:szCs w:val="38"/>
        </w:rPr>
        <w:t>+</w:t>
      </w:r>
      <w:r w:rsidRPr="00CF1FD5">
        <w:rPr>
          <w:rFonts w:ascii="Arial" w:hAnsi="Arial" w:cs="Arial"/>
          <w:b/>
          <w:sz w:val="28"/>
          <w:szCs w:val="28"/>
        </w:rPr>
        <w:t xml:space="preserve"> 3000 = 581650</w:t>
      </w:r>
    </w:p>
    <w:p w:rsidR="00CF1FD5" w:rsidRDefault="00CF1FD5">
      <w:pPr>
        <w:rPr>
          <w:rFonts w:ascii="Arial" w:hAnsi="Arial" w:cs="Arial"/>
          <w:b/>
          <w:sz w:val="28"/>
          <w:szCs w:val="28"/>
        </w:rPr>
      </w:pPr>
    </w:p>
    <w:p w:rsidR="00CF1FD5" w:rsidRDefault="00CF1FD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W3</w:t>
      </w:r>
    </w:p>
    <w:p w:rsidR="00CF1FD5" w:rsidRDefault="00CF1FD5">
      <w:pPr>
        <w:rPr>
          <w:rFonts w:ascii="Arial" w:hAnsi="Arial" w:cs="Arial"/>
          <w:b/>
          <w:sz w:val="28"/>
          <w:szCs w:val="28"/>
        </w:rPr>
      </w:pPr>
      <w:r w:rsidRPr="00CF1FD5">
        <w:rPr>
          <w:rFonts w:ascii="Arial" w:hAnsi="Arial" w:cs="Arial"/>
          <w:b/>
          <w:sz w:val="28"/>
          <w:szCs w:val="28"/>
        </w:rPr>
        <w:t>Adm</w:t>
      </w:r>
      <w:r w:rsidR="00763602">
        <w:rPr>
          <w:rFonts w:ascii="Arial" w:hAnsi="Arial" w:cs="Arial"/>
          <w:b/>
          <w:sz w:val="28"/>
          <w:szCs w:val="28"/>
        </w:rPr>
        <w:t xml:space="preserve">inistration expenses: 30000 </w:t>
      </w:r>
      <w:r w:rsidR="00763602">
        <w:rPr>
          <w:color w:val="222222"/>
          <w:sz w:val="38"/>
          <w:szCs w:val="38"/>
        </w:rPr>
        <w:t>+</w:t>
      </w:r>
      <w:r w:rsidRPr="00CF1FD5">
        <w:rPr>
          <w:rFonts w:ascii="Arial" w:hAnsi="Arial" w:cs="Arial"/>
          <w:b/>
          <w:sz w:val="28"/>
          <w:szCs w:val="28"/>
        </w:rPr>
        <w:t xml:space="preserve"> 5000 (directors remuneration) = 35000</w:t>
      </w:r>
    </w:p>
    <w:p w:rsidR="00CF1FD5" w:rsidRDefault="00CF1FD5">
      <w:pPr>
        <w:rPr>
          <w:rFonts w:ascii="Arial" w:hAnsi="Arial" w:cs="Arial"/>
          <w:b/>
          <w:sz w:val="28"/>
          <w:szCs w:val="28"/>
        </w:rPr>
      </w:pPr>
    </w:p>
    <w:p w:rsidR="00CF1FD5" w:rsidRDefault="00CF1FD5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W4</w:t>
      </w:r>
    </w:p>
    <w:p w:rsidR="005508EC" w:rsidRDefault="00CF1FD5">
      <w:pPr>
        <w:rPr>
          <w:rFonts w:ascii="Arial" w:hAnsi="Arial" w:cs="Arial"/>
          <w:b/>
          <w:sz w:val="28"/>
          <w:szCs w:val="28"/>
        </w:rPr>
      </w:pPr>
      <w:r w:rsidRPr="00CF1FD5">
        <w:rPr>
          <w:rFonts w:ascii="Arial" w:hAnsi="Arial" w:cs="Arial"/>
          <w:b/>
          <w:sz w:val="28"/>
          <w:szCs w:val="28"/>
        </w:rPr>
        <w:t>Finan</w:t>
      </w:r>
      <w:r w:rsidR="00763602">
        <w:rPr>
          <w:rFonts w:ascii="Arial" w:hAnsi="Arial" w:cs="Arial"/>
          <w:b/>
          <w:sz w:val="28"/>
          <w:szCs w:val="28"/>
        </w:rPr>
        <w:t>ce cost:</w:t>
      </w:r>
    </w:p>
    <w:p w:rsidR="005508EC" w:rsidRDefault="005508E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Interest paid: </w:t>
      </w:r>
      <w:r w:rsidR="00763602">
        <w:rPr>
          <w:rFonts w:ascii="Arial" w:hAnsi="Arial" w:cs="Arial"/>
          <w:b/>
          <w:sz w:val="28"/>
          <w:szCs w:val="28"/>
        </w:rPr>
        <w:t>2</w:t>
      </w:r>
      <w:r>
        <w:rPr>
          <w:rFonts w:ascii="Arial" w:hAnsi="Arial" w:cs="Arial"/>
          <w:b/>
          <w:sz w:val="28"/>
          <w:szCs w:val="28"/>
        </w:rPr>
        <w:t>,</w:t>
      </w:r>
      <w:r w:rsidR="00763602">
        <w:rPr>
          <w:rFonts w:ascii="Arial" w:hAnsi="Arial" w:cs="Arial"/>
          <w:b/>
          <w:sz w:val="28"/>
          <w:szCs w:val="28"/>
        </w:rPr>
        <w:t xml:space="preserve">000 </w:t>
      </w:r>
    </w:p>
    <w:p w:rsidR="00CF1FD5" w:rsidRDefault="005508E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Interest unpaid: </w:t>
      </w:r>
      <w:r w:rsidR="00763602">
        <w:rPr>
          <w:rFonts w:ascii="Arial" w:hAnsi="Arial" w:cs="Arial"/>
          <w:b/>
          <w:sz w:val="28"/>
          <w:szCs w:val="28"/>
        </w:rPr>
        <w:t>4%</w:t>
      </w:r>
      <w:r w:rsidR="00CF1FD5" w:rsidRPr="00CF1FD5">
        <w:rPr>
          <w:rFonts w:ascii="Arial" w:hAnsi="Arial" w:cs="Arial"/>
          <w:b/>
          <w:sz w:val="28"/>
          <w:szCs w:val="28"/>
        </w:rPr>
        <w:t xml:space="preserve"> debentures </w:t>
      </w:r>
      <w:r>
        <w:rPr>
          <w:rFonts w:ascii="Arial" w:hAnsi="Arial" w:cs="Arial"/>
          <w:b/>
          <w:sz w:val="28"/>
          <w:szCs w:val="28"/>
        </w:rPr>
        <w:t xml:space="preserve">= </w:t>
      </w:r>
      <w:r w:rsidR="00CF1FD5" w:rsidRPr="00CF1FD5">
        <w:rPr>
          <w:rFonts w:ascii="Arial" w:hAnsi="Arial" w:cs="Arial"/>
          <w:b/>
          <w:sz w:val="28"/>
          <w:szCs w:val="28"/>
        </w:rPr>
        <w:t>100</w:t>
      </w:r>
      <w:r>
        <w:rPr>
          <w:rFonts w:ascii="Arial" w:hAnsi="Arial" w:cs="Arial"/>
          <w:b/>
          <w:sz w:val="28"/>
          <w:szCs w:val="28"/>
        </w:rPr>
        <w:t>000 x 0.04 = 4,000</w:t>
      </w:r>
    </w:p>
    <w:p w:rsidR="005508EC" w:rsidRDefault="005508E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On the income statement we need to put the unpaid liability which is £2,000 (4000 – 2000)</w:t>
      </w:r>
    </w:p>
    <w:p w:rsidR="005508EC" w:rsidRDefault="005508EC">
      <w:pPr>
        <w:rPr>
          <w:rFonts w:ascii="Arial" w:hAnsi="Arial" w:cs="Arial"/>
          <w:b/>
          <w:sz w:val="28"/>
          <w:szCs w:val="28"/>
        </w:rPr>
      </w:pPr>
    </w:p>
    <w:p w:rsidR="00214404" w:rsidRDefault="00560B0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W5</w:t>
      </w:r>
    </w:p>
    <w:p w:rsidR="00560B04" w:rsidRDefault="00560B0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Retained earnings:</w:t>
      </w:r>
    </w:p>
    <w:p w:rsidR="00560B04" w:rsidRDefault="00560B04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132,000 – 20,000</w:t>
      </w:r>
      <w:r w:rsidR="00730268">
        <w:rPr>
          <w:rFonts w:ascii="Arial" w:hAnsi="Arial" w:cs="Arial"/>
          <w:b/>
          <w:sz w:val="28"/>
          <w:szCs w:val="28"/>
        </w:rPr>
        <w:t xml:space="preserve"> (ordinary dividend) – 30,000 (preference dividend) + 112,980 (net profit) = 194,980</w:t>
      </w:r>
    </w:p>
    <w:p w:rsidR="00F66244" w:rsidRDefault="00F66244">
      <w:pPr>
        <w:rPr>
          <w:rFonts w:ascii="Arial" w:hAnsi="Arial" w:cs="Arial"/>
          <w:b/>
          <w:sz w:val="28"/>
          <w:szCs w:val="28"/>
        </w:rPr>
      </w:pPr>
    </w:p>
    <w:p w:rsidR="00F66244" w:rsidRPr="00AB4666" w:rsidRDefault="00F66244" w:rsidP="00F66244">
      <w:pPr>
        <w:rPr>
          <w:rFonts w:ascii="Arial" w:hAnsi="Arial" w:cs="Arial"/>
          <w:b/>
          <w:sz w:val="28"/>
          <w:szCs w:val="28"/>
        </w:rPr>
      </w:pPr>
      <w:r w:rsidRPr="00AB4666">
        <w:rPr>
          <w:rFonts w:ascii="Arial" w:hAnsi="Arial" w:cs="Arial"/>
          <w:b/>
          <w:sz w:val="28"/>
          <w:szCs w:val="28"/>
          <w:highlight w:val="yellow"/>
        </w:rPr>
        <w:lastRenderedPageBreak/>
        <w:t>EXPLAIN WHY THE STATEMENT OF FINANCIAL POSITION BALANCES.</w:t>
      </w: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statement of financial position balances because every entry has a credit and debit of equal size which cancel each other out. For example, for a business that sells cars, purchasing a car would be a credit in inventory and a debit in bank/cash. This would sum to zero because the credit and debit are of equal size and opposite signs.</w:t>
      </w: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Question 2</w:t>
      </w:r>
    </w:p>
    <w:p w:rsidR="00F66244" w:rsidRDefault="00F66244" w:rsidP="00F66244">
      <w:pPr>
        <w:rPr>
          <w:rFonts w:ascii="Arial" w:hAnsi="Arial" w:cs="Arial"/>
          <w:b/>
          <w:sz w:val="26"/>
          <w:szCs w:val="26"/>
        </w:rPr>
      </w:pPr>
    </w:p>
    <w:p w:rsidR="00F66244" w:rsidRDefault="00F66244" w:rsidP="00F66244">
      <w:pPr>
        <w:rPr>
          <w:rFonts w:ascii="Arial" w:hAnsi="Arial" w:cs="Arial"/>
          <w:b/>
          <w:sz w:val="26"/>
          <w:szCs w:val="26"/>
          <w:u w:val="single"/>
        </w:rPr>
      </w:pPr>
      <w:r w:rsidRPr="00F66244">
        <w:rPr>
          <w:rFonts w:ascii="Arial" w:hAnsi="Arial" w:cs="Arial"/>
          <w:b/>
          <w:sz w:val="26"/>
          <w:szCs w:val="26"/>
          <w:highlight w:val="yellow"/>
        </w:rPr>
        <w:t xml:space="preserve">A; </w:t>
      </w:r>
      <w:r w:rsidRPr="00F66244">
        <w:rPr>
          <w:rFonts w:ascii="Arial" w:hAnsi="Arial" w:cs="Arial"/>
          <w:b/>
          <w:sz w:val="26"/>
          <w:szCs w:val="26"/>
          <w:highlight w:val="yellow"/>
          <w:u w:val="single"/>
        </w:rPr>
        <w:t xml:space="preserve">Schedule of Ratios for </w:t>
      </w:r>
      <w:proofErr w:type="spellStart"/>
      <w:r w:rsidRPr="00F66244">
        <w:rPr>
          <w:rFonts w:ascii="Arial" w:hAnsi="Arial" w:cs="Arial"/>
          <w:b/>
          <w:sz w:val="26"/>
          <w:szCs w:val="26"/>
          <w:highlight w:val="yellow"/>
          <w:u w:val="single"/>
        </w:rPr>
        <w:t>Chocco</w:t>
      </w:r>
      <w:proofErr w:type="spellEnd"/>
      <w:r w:rsidRPr="00F66244">
        <w:rPr>
          <w:rFonts w:ascii="Arial" w:hAnsi="Arial" w:cs="Arial"/>
          <w:b/>
          <w:sz w:val="26"/>
          <w:szCs w:val="26"/>
          <w:highlight w:val="yellow"/>
          <w:u w:val="single"/>
        </w:rPr>
        <w:t xml:space="preserve"> </w:t>
      </w:r>
      <w:proofErr w:type="spellStart"/>
      <w:r w:rsidRPr="00F66244">
        <w:rPr>
          <w:rFonts w:ascii="Arial" w:hAnsi="Arial" w:cs="Arial"/>
          <w:b/>
          <w:sz w:val="26"/>
          <w:szCs w:val="26"/>
          <w:highlight w:val="yellow"/>
          <w:u w:val="single"/>
        </w:rPr>
        <w:t>plc</w:t>
      </w:r>
      <w:proofErr w:type="spellEnd"/>
      <w:r w:rsidRPr="00F66244">
        <w:rPr>
          <w:rFonts w:ascii="Arial" w:hAnsi="Arial" w:cs="Arial"/>
          <w:b/>
          <w:sz w:val="26"/>
          <w:szCs w:val="26"/>
          <w:highlight w:val="yellow"/>
          <w:u w:val="single"/>
        </w:rPr>
        <w:t xml:space="preserve"> for 2019 and 2018</w:t>
      </w:r>
    </w:p>
    <w:p w:rsidR="00F66244" w:rsidRPr="00A501AE" w:rsidRDefault="00F66244" w:rsidP="00F66244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Ind w:w="108" w:type="dxa"/>
        <w:tblLook w:val="01E0" w:firstRow="1" w:lastRow="1" w:firstColumn="1" w:lastColumn="1" w:noHBand="0" w:noVBand="0"/>
      </w:tblPr>
      <w:tblGrid>
        <w:gridCol w:w="3686"/>
        <w:gridCol w:w="1843"/>
        <w:gridCol w:w="2126"/>
      </w:tblGrid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A501AE" w:rsidRDefault="00F66244" w:rsidP="0052631D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A501AE">
              <w:rPr>
                <w:rFonts w:ascii="Arial" w:hAnsi="Arial" w:cs="Arial"/>
                <w:b/>
                <w:sz w:val="28"/>
                <w:szCs w:val="28"/>
              </w:rPr>
              <w:t>Ratio</w:t>
            </w:r>
          </w:p>
        </w:tc>
        <w:tc>
          <w:tcPr>
            <w:tcW w:w="1843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501AE">
              <w:rPr>
                <w:rFonts w:ascii="Arial" w:hAnsi="Arial" w:cs="Arial"/>
                <w:b/>
                <w:sz w:val="28"/>
                <w:szCs w:val="28"/>
              </w:rPr>
              <w:t>20</w:t>
            </w:r>
            <w:r>
              <w:rPr>
                <w:rFonts w:ascii="Arial" w:hAnsi="Arial" w:cs="Arial"/>
                <w:b/>
                <w:sz w:val="28"/>
                <w:szCs w:val="28"/>
              </w:rPr>
              <w:t>19</w:t>
            </w:r>
          </w:p>
        </w:tc>
        <w:tc>
          <w:tcPr>
            <w:tcW w:w="2126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501AE">
              <w:rPr>
                <w:rFonts w:ascii="Arial" w:hAnsi="Arial" w:cs="Arial"/>
                <w:b/>
                <w:sz w:val="28"/>
                <w:szCs w:val="28"/>
              </w:rPr>
              <w:t>20</w:t>
            </w:r>
            <w:r>
              <w:rPr>
                <w:rFonts w:ascii="Arial" w:hAnsi="Arial" w:cs="Arial"/>
                <w:b/>
                <w:sz w:val="28"/>
                <w:szCs w:val="28"/>
              </w:rPr>
              <w:t>18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Return on capital employed</w:t>
            </w:r>
          </w:p>
        </w:tc>
        <w:tc>
          <w:tcPr>
            <w:tcW w:w="1843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11.14</w:t>
            </w:r>
            <w:r w:rsidRPr="00A501AE"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2126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9.92</w:t>
            </w:r>
            <w:r w:rsidRPr="00A501AE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Return on equity</w:t>
            </w:r>
          </w:p>
        </w:tc>
        <w:tc>
          <w:tcPr>
            <w:tcW w:w="1843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13.95</w:t>
            </w:r>
            <w:r w:rsidRPr="00A501AE"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2126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12.56</w:t>
            </w:r>
            <w:r w:rsidRPr="00A501AE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Earnings per share</w:t>
            </w:r>
          </w:p>
        </w:tc>
        <w:tc>
          <w:tcPr>
            <w:tcW w:w="1843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143</w:t>
            </w:r>
            <w:r w:rsidRPr="00A501AE"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2126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122</w:t>
            </w:r>
            <w:r w:rsidRPr="00A501AE">
              <w:rPr>
                <w:rFonts w:ascii="Arial" w:hAnsi="Arial" w:cs="Arial"/>
                <w:sz w:val="28"/>
                <w:szCs w:val="28"/>
              </w:rPr>
              <w:t>p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Gross profit margin</w:t>
            </w:r>
          </w:p>
        </w:tc>
        <w:tc>
          <w:tcPr>
            <w:tcW w:w="1843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51.98</w:t>
            </w:r>
            <w:r w:rsidRPr="00A501AE"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2126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51.93</w:t>
            </w:r>
            <w:r w:rsidRPr="00A501AE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Net profit margin</w:t>
            </w:r>
          </w:p>
        </w:tc>
        <w:tc>
          <w:tcPr>
            <w:tcW w:w="1843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11.94</w:t>
            </w:r>
            <w:r w:rsidRPr="00480ACF"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2126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10.85</w:t>
            </w:r>
            <w:r w:rsidRPr="00480ACF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Asset turnover</w:t>
            </w:r>
          </w:p>
        </w:tc>
        <w:tc>
          <w:tcPr>
            <w:tcW w:w="1843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0.93</w:t>
            </w:r>
          </w:p>
        </w:tc>
        <w:tc>
          <w:tcPr>
            <w:tcW w:w="2126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0.91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Stock holding period</w:t>
            </w:r>
          </w:p>
        </w:tc>
        <w:tc>
          <w:tcPr>
            <w:tcW w:w="1843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80</w:t>
            </w:r>
            <w:r w:rsidRPr="00480ACF">
              <w:rPr>
                <w:rFonts w:ascii="Arial" w:hAnsi="Arial" w:cs="Arial"/>
                <w:sz w:val="28"/>
                <w:szCs w:val="28"/>
              </w:rPr>
              <w:t xml:space="preserve"> days</w:t>
            </w:r>
          </w:p>
        </w:tc>
        <w:tc>
          <w:tcPr>
            <w:tcW w:w="2126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78</w:t>
            </w:r>
            <w:r w:rsidRPr="00480ACF">
              <w:rPr>
                <w:rFonts w:ascii="Arial" w:hAnsi="Arial" w:cs="Arial"/>
                <w:sz w:val="28"/>
                <w:szCs w:val="28"/>
              </w:rPr>
              <w:t xml:space="preserve"> days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Debtors collection period</w:t>
            </w:r>
          </w:p>
        </w:tc>
        <w:tc>
          <w:tcPr>
            <w:tcW w:w="1843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68</w:t>
            </w:r>
            <w:r w:rsidRPr="00480ACF">
              <w:rPr>
                <w:rFonts w:ascii="Arial" w:hAnsi="Arial" w:cs="Arial"/>
                <w:sz w:val="28"/>
                <w:szCs w:val="28"/>
              </w:rPr>
              <w:t xml:space="preserve"> days</w:t>
            </w:r>
          </w:p>
        </w:tc>
        <w:tc>
          <w:tcPr>
            <w:tcW w:w="2126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73</w:t>
            </w:r>
            <w:r w:rsidRPr="00480ACF">
              <w:rPr>
                <w:rFonts w:ascii="Arial" w:hAnsi="Arial" w:cs="Arial"/>
                <w:sz w:val="28"/>
                <w:szCs w:val="28"/>
              </w:rPr>
              <w:t xml:space="preserve"> days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Creditors payment period</w:t>
            </w:r>
          </w:p>
        </w:tc>
        <w:tc>
          <w:tcPr>
            <w:tcW w:w="1843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66</w:t>
            </w:r>
            <w:r w:rsidRPr="00480ACF">
              <w:rPr>
                <w:rFonts w:ascii="Arial" w:hAnsi="Arial" w:cs="Arial"/>
                <w:sz w:val="28"/>
                <w:szCs w:val="28"/>
              </w:rPr>
              <w:t xml:space="preserve"> days</w:t>
            </w:r>
          </w:p>
        </w:tc>
        <w:tc>
          <w:tcPr>
            <w:tcW w:w="2126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78</w:t>
            </w:r>
            <w:r w:rsidRPr="00480ACF">
              <w:rPr>
                <w:rFonts w:ascii="Arial" w:hAnsi="Arial" w:cs="Arial"/>
                <w:sz w:val="28"/>
                <w:szCs w:val="28"/>
              </w:rPr>
              <w:t xml:space="preserve"> days</w:t>
            </w:r>
          </w:p>
        </w:tc>
      </w:tr>
      <w:tr w:rsidR="00F66244" w:rsidRPr="00891C13" w:rsidTr="0052631D">
        <w:trPr>
          <w:trHeight w:val="270"/>
        </w:trPr>
        <w:tc>
          <w:tcPr>
            <w:tcW w:w="3686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Current ratio</w:t>
            </w:r>
          </w:p>
        </w:tc>
        <w:tc>
          <w:tcPr>
            <w:tcW w:w="1843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0.91</w:t>
            </w:r>
          </w:p>
        </w:tc>
        <w:tc>
          <w:tcPr>
            <w:tcW w:w="2126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0.77</w:t>
            </w:r>
          </w:p>
        </w:tc>
      </w:tr>
      <w:tr w:rsidR="00F66244" w:rsidRPr="00891C13" w:rsidTr="0052631D">
        <w:trPr>
          <w:trHeight w:val="270"/>
        </w:trPr>
        <w:tc>
          <w:tcPr>
            <w:tcW w:w="3686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 xml:space="preserve">Quick </w:t>
            </w:r>
            <w:r>
              <w:rPr>
                <w:rFonts w:ascii="Arial" w:hAnsi="Arial" w:cs="Arial"/>
                <w:sz w:val="28"/>
                <w:szCs w:val="28"/>
              </w:rPr>
              <w:t xml:space="preserve">asset </w:t>
            </w:r>
            <w:r w:rsidRPr="00480ACF">
              <w:rPr>
                <w:rFonts w:ascii="Arial" w:hAnsi="Arial" w:cs="Arial"/>
                <w:sz w:val="28"/>
                <w:szCs w:val="28"/>
              </w:rPr>
              <w:t>ratio</w:t>
            </w:r>
          </w:p>
        </w:tc>
        <w:tc>
          <w:tcPr>
            <w:tcW w:w="1843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0.63</w:t>
            </w:r>
          </w:p>
        </w:tc>
        <w:tc>
          <w:tcPr>
            <w:tcW w:w="2126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0.55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 xml:space="preserve">Gearing </w:t>
            </w:r>
          </w:p>
        </w:tc>
        <w:tc>
          <w:tcPr>
            <w:tcW w:w="1843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57</w:t>
            </w:r>
            <w:r w:rsidRPr="00480ACF">
              <w:rPr>
                <w:rFonts w:ascii="Arial" w:hAnsi="Arial" w:cs="Arial"/>
                <w:sz w:val="28"/>
                <w:szCs w:val="28"/>
              </w:rPr>
              <w:t>.0%</w:t>
            </w:r>
          </w:p>
        </w:tc>
        <w:tc>
          <w:tcPr>
            <w:tcW w:w="2126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58.0</w:t>
            </w:r>
            <w:r w:rsidRPr="00480ACF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F66244" w:rsidRPr="00A501AE" w:rsidTr="0052631D">
        <w:trPr>
          <w:trHeight w:val="270"/>
        </w:trPr>
        <w:tc>
          <w:tcPr>
            <w:tcW w:w="3686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Interest cover</w:t>
            </w:r>
          </w:p>
        </w:tc>
        <w:tc>
          <w:tcPr>
            <w:tcW w:w="1843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3.56 times</w:t>
            </w:r>
          </w:p>
        </w:tc>
        <w:tc>
          <w:tcPr>
            <w:tcW w:w="2126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3.86 times</w:t>
            </w:r>
          </w:p>
        </w:tc>
      </w:tr>
    </w:tbl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0C56E2" w:rsidRPr="000C56E2" w:rsidRDefault="000C56E2" w:rsidP="00F66244">
      <w:pPr>
        <w:rPr>
          <w:rFonts w:ascii="Arial" w:hAnsi="Arial" w:cs="Arial"/>
          <w:b/>
          <w:sz w:val="26"/>
          <w:szCs w:val="26"/>
          <w:highlight w:val="yellow"/>
        </w:rPr>
      </w:pPr>
      <w:r w:rsidRPr="000C56E2">
        <w:rPr>
          <w:rFonts w:ascii="Arial" w:hAnsi="Arial" w:cs="Arial"/>
          <w:b/>
          <w:sz w:val="26"/>
          <w:szCs w:val="26"/>
          <w:highlight w:val="yellow"/>
        </w:rPr>
        <w:lastRenderedPageBreak/>
        <w:t xml:space="preserve">B; Comment on the financial performance and position of </w:t>
      </w:r>
      <w:proofErr w:type="spellStart"/>
      <w:r w:rsidRPr="000C56E2">
        <w:rPr>
          <w:rFonts w:ascii="Arial" w:hAnsi="Arial" w:cs="Arial"/>
          <w:b/>
          <w:sz w:val="26"/>
          <w:szCs w:val="26"/>
          <w:highlight w:val="yellow"/>
        </w:rPr>
        <w:t>Chocco</w:t>
      </w:r>
      <w:proofErr w:type="spellEnd"/>
      <w:r w:rsidRPr="000C56E2">
        <w:rPr>
          <w:rFonts w:ascii="Arial" w:hAnsi="Arial" w:cs="Arial"/>
          <w:b/>
          <w:sz w:val="26"/>
          <w:szCs w:val="26"/>
          <w:highlight w:val="yellow"/>
        </w:rPr>
        <w:t xml:space="preserve"> plc.</w:t>
      </w:r>
    </w:p>
    <w:p w:rsidR="000C56E2" w:rsidRDefault="000C56E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C56E2" w:rsidRPr="000C56E2" w:rsidRDefault="000C56E2" w:rsidP="00F66244">
      <w:pPr>
        <w:rPr>
          <w:rFonts w:ascii="Arial" w:hAnsi="Arial" w:cs="Arial"/>
          <w:b/>
          <w:sz w:val="26"/>
          <w:szCs w:val="26"/>
        </w:rPr>
      </w:pPr>
      <w:r w:rsidRPr="000C56E2">
        <w:rPr>
          <w:rFonts w:ascii="Arial" w:hAnsi="Arial" w:cs="Arial"/>
          <w:b/>
          <w:sz w:val="26"/>
          <w:szCs w:val="26"/>
        </w:rPr>
        <w:t>The performance of the company has improved as Return on Capital Employed, Return on Equity and Earnings per share increased.</w:t>
      </w:r>
    </w:p>
    <w:p w:rsidR="000C56E2" w:rsidRDefault="000C56E2" w:rsidP="00F66244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As the Earnings </w:t>
      </w:r>
      <w:proofErr w:type="gramStart"/>
      <w:r>
        <w:rPr>
          <w:rFonts w:ascii="Arial" w:hAnsi="Arial" w:cs="Arial"/>
          <w:b/>
          <w:sz w:val="26"/>
          <w:szCs w:val="26"/>
        </w:rPr>
        <w:t>Per</w:t>
      </w:r>
      <w:proofErr w:type="gramEnd"/>
      <w:r>
        <w:rPr>
          <w:rFonts w:ascii="Arial" w:hAnsi="Arial" w:cs="Arial"/>
          <w:b/>
          <w:sz w:val="26"/>
          <w:szCs w:val="26"/>
        </w:rPr>
        <w:t xml:space="preserve"> S</w:t>
      </w:r>
      <w:r w:rsidRPr="000C56E2">
        <w:rPr>
          <w:rFonts w:ascii="Arial" w:hAnsi="Arial" w:cs="Arial"/>
          <w:b/>
          <w:sz w:val="26"/>
          <w:szCs w:val="26"/>
        </w:rPr>
        <w:t>hare has increased the investors can expect more money for dividends.</w:t>
      </w:r>
    </w:p>
    <w:p w:rsidR="000C56E2" w:rsidRDefault="000C56E2" w:rsidP="00F66244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It looks like they sold investments to have more cash and to pay creditors</w:t>
      </w:r>
      <w:r w:rsidR="00043BC2">
        <w:rPr>
          <w:rFonts w:ascii="Arial" w:hAnsi="Arial" w:cs="Arial"/>
          <w:b/>
          <w:sz w:val="26"/>
          <w:szCs w:val="26"/>
        </w:rPr>
        <w:t>.</w:t>
      </w:r>
    </w:p>
    <w:p w:rsidR="00043BC2" w:rsidRDefault="00043BC2" w:rsidP="00F66244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The gearing ratio has decreased so the company is taking on less risk.</w:t>
      </w:r>
    </w:p>
    <w:p w:rsidR="00043BC2" w:rsidRDefault="00043BC2" w:rsidP="00F66244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The sale of investments has reduced the current assets but the current liabilities have fallen more.</w:t>
      </w:r>
    </w:p>
    <w:p w:rsidR="00043BC2" w:rsidRDefault="00043BC2" w:rsidP="00F66244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The current ratio increased which means that the company’s assets increased due to current liability reduction. The higher the current ratio is the better.</w:t>
      </w:r>
    </w:p>
    <w:p w:rsidR="00043BC2" w:rsidRDefault="00043BC2" w:rsidP="00F66244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The net profit margin is higher compare to the previous year as the sales figures went up and there was a drop in administration costs.</w:t>
      </w:r>
    </w:p>
    <w:p w:rsidR="00043BC2" w:rsidRDefault="00043BC2" w:rsidP="00F66244">
      <w:pPr>
        <w:rPr>
          <w:rFonts w:ascii="Arial" w:hAnsi="Arial" w:cs="Arial"/>
          <w:b/>
          <w:sz w:val="26"/>
          <w:szCs w:val="26"/>
        </w:rPr>
      </w:pPr>
    </w:p>
    <w:p w:rsidR="00043BC2" w:rsidRPr="000C56E2" w:rsidRDefault="00043BC2" w:rsidP="00F66244">
      <w:pPr>
        <w:rPr>
          <w:rFonts w:ascii="Arial" w:hAnsi="Arial" w:cs="Arial"/>
          <w:b/>
          <w:sz w:val="26"/>
          <w:szCs w:val="26"/>
        </w:rPr>
      </w:pPr>
    </w:p>
    <w:p w:rsidR="000C56E2" w:rsidRPr="000C56E2" w:rsidRDefault="000C56E2" w:rsidP="00F66244">
      <w:pPr>
        <w:rPr>
          <w:rFonts w:ascii="Arial" w:hAnsi="Arial" w:cs="Arial"/>
          <w:b/>
          <w:sz w:val="26"/>
          <w:szCs w:val="26"/>
          <w:highlight w:val="yellow"/>
        </w:rPr>
      </w:pPr>
    </w:p>
    <w:p w:rsidR="000C56E2" w:rsidRDefault="000C56E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C56E2" w:rsidRDefault="000C56E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C56E2" w:rsidRDefault="000C56E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31532" w:rsidRDefault="0003153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31532" w:rsidRDefault="0003153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31532" w:rsidRDefault="0003153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31532" w:rsidRDefault="0003153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31532" w:rsidRDefault="0003153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31532" w:rsidRDefault="0003153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031532" w:rsidRDefault="00031532" w:rsidP="00F66244">
      <w:pPr>
        <w:rPr>
          <w:rFonts w:ascii="Arial" w:hAnsi="Arial" w:cs="Arial"/>
          <w:b/>
          <w:sz w:val="28"/>
          <w:szCs w:val="28"/>
          <w:highlight w:val="yellow"/>
        </w:rPr>
      </w:pPr>
    </w:p>
    <w:p w:rsidR="00F66244" w:rsidRPr="002C656C" w:rsidRDefault="002C656C" w:rsidP="00F66244">
      <w:pPr>
        <w:rPr>
          <w:rFonts w:ascii="Arial" w:hAnsi="Arial" w:cs="Arial"/>
          <w:b/>
          <w:sz w:val="28"/>
          <w:szCs w:val="28"/>
        </w:rPr>
      </w:pPr>
      <w:r w:rsidRPr="005508EC">
        <w:rPr>
          <w:rFonts w:ascii="Arial" w:hAnsi="Arial" w:cs="Arial"/>
          <w:b/>
          <w:sz w:val="28"/>
          <w:szCs w:val="28"/>
          <w:highlight w:val="yellow"/>
        </w:rPr>
        <w:t>ADJUSTMENTS/WORKINGS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ab/>
      </w:r>
      <w:r w:rsidRPr="002C656C">
        <w:rPr>
          <w:rFonts w:ascii="Arial" w:hAnsi="Arial" w:cs="Arial"/>
          <w:b/>
          <w:sz w:val="28"/>
          <w:szCs w:val="28"/>
          <w:highlight w:val="yellow"/>
        </w:rPr>
        <w:t>QUESTION 2</w:t>
      </w:r>
    </w:p>
    <w:p w:rsidR="00F66244" w:rsidRPr="00A501AE" w:rsidRDefault="00F66244" w:rsidP="00F66244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9356" w:type="dxa"/>
        <w:tblInd w:w="108" w:type="dxa"/>
        <w:tblLook w:val="01E0" w:firstRow="1" w:lastRow="1" w:firstColumn="1" w:lastColumn="1" w:noHBand="0" w:noVBand="0"/>
      </w:tblPr>
      <w:tblGrid>
        <w:gridCol w:w="2680"/>
        <w:gridCol w:w="3274"/>
        <w:gridCol w:w="3402"/>
      </w:tblGrid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A501AE" w:rsidRDefault="00F66244" w:rsidP="0052631D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A501AE">
              <w:rPr>
                <w:rFonts w:ascii="Arial" w:hAnsi="Arial" w:cs="Arial"/>
                <w:b/>
                <w:sz w:val="28"/>
                <w:szCs w:val="28"/>
              </w:rPr>
              <w:t>Ratio</w:t>
            </w:r>
          </w:p>
        </w:tc>
        <w:tc>
          <w:tcPr>
            <w:tcW w:w="3274" w:type="dxa"/>
          </w:tcPr>
          <w:p w:rsidR="00F66244" w:rsidRPr="00A501AE" w:rsidRDefault="00F66244" w:rsidP="0052631D">
            <w:pPr>
              <w:spacing w:before="24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Working (2019)</w:t>
            </w:r>
          </w:p>
        </w:tc>
        <w:tc>
          <w:tcPr>
            <w:tcW w:w="3402" w:type="dxa"/>
          </w:tcPr>
          <w:p w:rsidR="00F66244" w:rsidRDefault="00F66244" w:rsidP="0052631D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F66244" w:rsidRPr="00A501AE" w:rsidRDefault="00F66244" w:rsidP="0052631D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Working (2018)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A501AE" w:rsidRDefault="002C656C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Return on capital employed</w:t>
            </w:r>
          </w:p>
        </w:tc>
        <w:tc>
          <w:tcPr>
            <w:tcW w:w="3274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805</w:t>
            </w:r>
            <w:r w:rsidRPr="00A501AE">
              <w:rPr>
                <w:rFonts w:ascii="Arial" w:hAnsi="Arial" w:cs="Arial"/>
                <w:sz w:val="28"/>
                <w:szCs w:val="28"/>
              </w:rPr>
              <w:t>/ (</w:t>
            </w:r>
            <w:r>
              <w:rPr>
                <w:rFonts w:ascii="Arial" w:hAnsi="Arial" w:cs="Arial"/>
                <w:sz w:val="28"/>
                <w:szCs w:val="28"/>
              </w:rPr>
              <w:t>9736-2511</w:t>
            </w:r>
            <w:r w:rsidRPr="00A501AE">
              <w:rPr>
                <w:rFonts w:ascii="Arial" w:hAnsi="Arial" w:cs="Arial"/>
                <w:sz w:val="28"/>
                <w:szCs w:val="28"/>
              </w:rPr>
              <w:t>)</w:t>
            </w:r>
            <w:r>
              <w:rPr>
                <w:rFonts w:ascii="Arial" w:hAnsi="Arial" w:cs="Arial"/>
                <w:sz w:val="28"/>
                <w:szCs w:val="28"/>
              </w:rPr>
              <w:t>X100</w:t>
            </w:r>
          </w:p>
        </w:tc>
        <w:tc>
          <w:tcPr>
            <w:tcW w:w="3402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699/(10087-3046)x100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Return on equity</w:t>
            </w:r>
          </w:p>
        </w:tc>
        <w:tc>
          <w:tcPr>
            <w:tcW w:w="3274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431/3088 x 100</w:t>
            </w:r>
          </w:p>
        </w:tc>
        <w:tc>
          <w:tcPr>
            <w:tcW w:w="3402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366/2912 x 100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A501AE" w:rsidRDefault="002C656C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Earnings per share</w:t>
            </w:r>
          </w:p>
        </w:tc>
        <w:tc>
          <w:tcPr>
            <w:tcW w:w="3274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431/300</w:t>
            </w:r>
          </w:p>
        </w:tc>
        <w:tc>
          <w:tcPr>
            <w:tcW w:w="3402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366/300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Gross profit margin</w:t>
            </w:r>
          </w:p>
        </w:tc>
        <w:tc>
          <w:tcPr>
            <w:tcW w:w="3274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3503/6738 x100</w:t>
            </w:r>
          </w:p>
        </w:tc>
        <w:tc>
          <w:tcPr>
            <w:tcW w:w="3402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3345/6441x100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Net profit margin</w:t>
            </w:r>
          </w:p>
        </w:tc>
        <w:tc>
          <w:tcPr>
            <w:tcW w:w="3274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805/6738x100</w:t>
            </w:r>
          </w:p>
        </w:tc>
        <w:tc>
          <w:tcPr>
            <w:tcW w:w="3402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699/6441x100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Asset turnover</w:t>
            </w:r>
          </w:p>
        </w:tc>
        <w:tc>
          <w:tcPr>
            <w:tcW w:w="3274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6738/(9736-2511)</w:t>
            </w:r>
          </w:p>
        </w:tc>
        <w:tc>
          <w:tcPr>
            <w:tcW w:w="3402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6441/ (10087-3046)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Stock holding period</w:t>
            </w:r>
          </w:p>
        </w:tc>
        <w:tc>
          <w:tcPr>
            <w:tcW w:w="3274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708/3235</w:t>
            </w:r>
            <w:r w:rsidRPr="00480ACF">
              <w:rPr>
                <w:rFonts w:ascii="Arial" w:hAnsi="Arial" w:cs="Arial"/>
                <w:sz w:val="28"/>
                <w:szCs w:val="28"/>
              </w:rPr>
              <w:t>x365</w:t>
            </w:r>
          </w:p>
        </w:tc>
        <w:tc>
          <w:tcPr>
            <w:tcW w:w="3402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659/3096x365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Debtors collection period</w:t>
            </w:r>
            <w:r w:rsidR="002C656C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2C656C" w:rsidRPr="002C656C">
              <w:rPr>
                <w:rFonts w:ascii="Arial" w:hAnsi="Arial" w:cs="Arial"/>
                <w:b/>
                <w:sz w:val="28"/>
                <w:szCs w:val="28"/>
              </w:rPr>
              <w:t>*</w:t>
            </w:r>
          </w:p>
        </w:tc>
        <w:tc>
          <w:tcPr>
            <w:tcW w:w="3274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1249/6738</w:t>
            </w:r>
            <w:r w:rsidRPr="00480ACF">
              <w:rPr>
                <w:rFonts w:ascii="Arial" w:hAnsi="Arial" w:cs="Arial"/>
                <w:sz w:val="28"/>
                <w:szCs w:val="28"/>
              </w:rPr>
              <w:t>x365</w:t>
            </w:r>
          </w:p>
        </w:tc>
        <w:tc>
          <w:tcPr>
            <w:tcW w:w="3402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1287/6441x365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Creditors payment period</w:t>
            </w:r>
            <w:r w:rsidR="00822B57">
              <w:rPr>
                <w:rFonts w:ascii="Arial" w:hAnsi="Arial" w:cs="Arial"/>
                <w:sz w:val="28"/>
                <w:szCs w:val="28"/>
              </w:rPr>
              <w:t xml:space="preserve"> **</w:t>
            </w:r>
          </w:p>
        </w:tc>
        <w:tc>
          <w:tcPr>
            <w:tcW w:w="3274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583/3235x365</w:t>
            </w:r>
          </w:p>
        </w:tc>
        <w:tc>
          <w:tcPr>
            <w:tcW w:w="3402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655/3096x365</w:t>
            </w:r>
          </w:p>
        </w:tc>
      </w:tr>
      <w:tr w:rsidR="00F66244" w:rsidRPr="00891C13" w:rsidTr="0052631D">
        <w:trPr>
          <w:trHeight w:val="270"/>
        </w:trPr>
        <w:tc>
          <w:tcPr>
            <w:tcW w:w="2680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Current ratio</w:t>
            </w:r>
          </w:p>
        </w:tc>
        <w:tc>
          <w:tcPr>
            <w:tcW w:w="3274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2303/2511</w:t>
            </w:r>
          </w:p>
        </w:tc>
        <w:tc>
          <w:tcPr>
            <w:tcW w:w="3402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2355/3046</w:t>
            </w:r>
          </w:p>
        </w:tc>
      </w:tr>
      <w:tr w:rsidR="00F66244" w:rsidRPr="00891C13" w:rsidTr="0052631D">
        <w:trPr>
          <w:trHeight w:val="270"/>
        </w:trPr>
        <w:tc>
          <w:tcPr>
            <w:tcW w:w="2680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>Quick</w:t>
            </w:r>
            <w:r>
              <w:rPr>
                <w:rFonts w:ascii="Arial" w:hAnsi="Arial" w:cs="Arial"/>
                <w:sz w:val="28"/>
                <w:szCs w:val="28"/>
              </w:rPr>
              <w:t xml:space="preserve"> asset</w:t>
            </w:r>
            <w:r w:rsidRPr="00480ACF">
              <w:rPr>
                <w:rFonts w:ascii="Arial" w:hAnsi="Arial" w:cs="Arial"/>
                <w:sz w:val="28"/>
                <w:szCs w:val="28"/>
              </w:rPr>
              <w:t xml:space="preserve"> ratio</w:t>
            </w:r>
          </w:p>
        </w:tc>
        <w:tc>
          <w:tcPr>
            <w:tcW w:w="3274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(2303-708)/2511</w:t>
            </w:r>
          </w:p>
        </w:tc>
        <w:tc>
          <w:tcPr>
            <w:tcW w:w="3402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(2355-659)/3046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480ACF">
              <w:rPr>
                <w:rFonts w:ascii="Arial" w:hAnsi="Arial" w:cs="Arial"/>
                <w:sz w:val="28"/>
                <w:szCs w:val="28"/>
              </w:rPr>
              <w:t xml:space="preserve">Gearing </w:t>
            </w:r>
          </w:p>
        </w:tc>
        <w:tc>
          <w:tcPr>
            <w:tcW w:w="3274" w:type="dxa"/>
          </w:tcPr>
          <w:p w:rsidR="00F66244" w:rsidRPr="00480ACF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4137/(4137+3088</w:t>
            </w:r>
            <w:r w:rsidRPr="00480ACF">
              <w:rPr>
                <w:rFonts w:ascii="Arial" w:hAnsi="Arial" w:cs="Arial"/>
                <w:sz w:val="28"/>
                <w:szCs w:val="28"/>
              </w:rPr>
              <w:t>)</w:t>
            </w:r>
            <w:r>
              <w:rPr>
                <w:rFonts w:ascii="Arial" w:hAnsi="Arial" w:cs="Arial"/>
                <w:sz w:val="28"/>
                <w:szCs w:val="28"/>
              </w:rPr>
              <w:t>x100</w:t>
            </w:r>
          </w:p>
        </w:tc>
        <w:tc>
          <w:tcPr>
            <w:tcW w:w="3402" w:type="dxa"/>
          </w:tcPr>
          <w:p w:rsidR="00F66244" w:rsidRPr="00480ACF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4129/(4129+2912)x100</w:t>
            </w:r>
          </w:p>
        </w:tc>
      </w:tr>
      <w:tr w:rsidR="00F66244" w:rsidRPr="00A501AE" w:rsidTr="0052631D">
        <w:trPr>
          <w:trHeight w:val="270"/>
        </w:trPr>
        <w:tc>
          <w:tcPr>
            <w:tcW w:w="2680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 w:rsidRPr="00A501AE">
              <w:rPr>
                <w:rFonts w:ascii="Arial" w:hAnsi="Arial" w:cs="Arial"/>
                <w:sz w:val="28"/>
                <w:szCs w:val="28"/>
              </w:rPr>
              <w:t>Interest cover</w:t>
            </w:r>
          </w:p>
        </w:tc>
        <w:tc>
          <w:tcPr>
            <w:tcW w:w="3274" w:type="dxa"/>
          </w:tcPr>
          <w:p w:rsidR="00F66244" w:rsidRPr="00A501AE" w:rsidRDefault="00F66244" w:rsidP="0052631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805/226</w:t>
            </w:r>
          </w:p>
        </w:tc>
        <w:tc>
          <w:tcPr>
            <w:tcW w:w="3402" w:type="dxa"/>
          </w:tcPr>
          <w:p w:rsidR="00F66244" w:rsidRPr="00A501AE" w:rsidRDefault="00F66244" w:rsidP="005263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699/181</w:t>
            </w:r>
          </w:p>
        </w:tc>
      </w:tr>
    </w:tbl>
    <w:p w:rsidR="00F66244" w:rsidRDefault="00F66244" w:rsidP="00F66244">
      <w:pPr>
        <w:rPr>
          <w:rFonts w:ascii="Arial" w:hAnsi="Arial" w:cs="Arial"/>
          <w:sz w:val="28"/>
          <w:szCs w:val="28"/>
        </w:rPr>
      </w:pPr>
    </w:p>
    <w:p w:rsidR="00F66244" w:rsidRDefault="002C656C" w:rsidP="002C656C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*Debtors Collection Period – All sales on credit. </w:t>
      </w:r>
      <w:r w:rsidR="00822B57">
        <w:rPr>
          <w:rFonts w:ascii="Arial" w:hAnsi="Arial" w:cs="Arial"/>
          <w:b/>
          <w:sz w:val="26"/>
          <w:szCs w:val="26"/>
        </w:rPr>
        <w:t>We use R</w:t>
      </w:r>
      <w:r>
        <w:rPr>
          <w:rFonts w:ascii="Arial" w:hAnsi="Arial" w:cs="Arial"/>
          <w:b/>
          <w:sz w:val="26"/>
          <w:szCs w:val="26"/>
        </w:rPr>
        <w:t>evenue figure if not specified. That is what I used.</w:t>
      </w:r>
    </w:p>
    <w:p w:rsidR="00822B57" w:rsidRDefault="00822B57" w:rsidP="002C656C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** Creditors Payment Period – If not specified use Cost of Sales figure. That is what I used.</w:t>
      </w:r>
    </w:p>
    <w:p w:rsidR="002C656C" w:rsidRDefault="002C656C" w:rsidP="002C656C">
      <w:pPr>
        <w:rPr>
          <w:rFonts w:ascii="Arial" w:hAnsi="Arial" w:cs="Arial"/>
          <w:b/>
          <w:sz w:val="26"/>
          <w:szCs w:val="26"/>
        </w:rPr>
      </w:pPr>
    </w:p>
    <w:p w:rsidR="002C656C" w:rsidRPr="002C656C" w:rsidRDefault="002C656C" w:rsidP="002C656C">
      <w:pPr>
        <w:rPr>
          <w:rFonts w:ascii="Arial" w:hAnsi="Arial" w:cs="Arial"/>
          <w:b/>
          <w:sz w:val="26"/>
          <w:szCs w:val="26"/>
        </w:rPr>
      </w:pPr>
    </w:p>
    <w:p w:rsidR="00F66244" w:rsidRDefault="00F66244" w:rsidP="00F66244">
      <w:pPr>
        <w:jc w:val="both"/>
        <w:rPr>
          <w:rFonts w:ascii="Arial" w:hAnsi="Arial" w:cs="Arial"/>
          <w:sz w:val="28"/>
          <w:szCs w:val="28"/>
        </w:rPr>
      </w:pPr>
    </w:p>
    <w:p w:rsidR="00F66244" w:rsidRDefault="00F66244">
      <w:pPr>
        <w:rPr>
          <w:rFonts w:ascii="Arial" w:hAnsi="Arial" w:cs="Arial"/>
          <w:b/>
          <w:sz w:val="28"/>
          <w:szCs w:val="28"/>
        </w:rPr>
      </w:pPr>
    </w:p>
    <w:p w:rsidR="00214404" w:rsidRPr="00CF1FD5" w:rsidRDefault="00214404">
      <w:pPr>
        <w:rPr>
          <w:rFonts w:ascii="Arial" w:hAnsi="Arial" w:cs="Arial"/>
          <w:b/>
          <w:sz w:val="28"/>
          <w:szCs w:val="28"/>
        </w:rPr>
      </w:pPr>
    </w:p>
    <w:sectPr w:rsidR="00214404" w:rsidRPr="00CF1F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9E4" w:rsidRDefault="005B79E4" w:rsidP="000C56E2">
      <w:pPr>
        <w:spacing w:after="0" w:line="240" w:lineRule="auto"/>
      </w:pPr>
      <w:r>
        <w:separator/>
      </w:r>
    </w:p>
  </w:endnote>
  <w:endnote w:type="continuationSeparator" w:id="0">
    <w:p w:rsidR="005B79E4" w:rsidRDefault="005B79E4" w:rsidP="000C5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9E4" w:rsidRDefault="005B79E4" w:rsidP="000C56E2">
      <w:pPr>
        <w:spacing w:after="0" w:line="240" w:lineRule="auto"/>
      </w:pPr>
      <w:r>
        <w:separator/>
      </w:r>
    </w:p>
  </w:footnote>
  <w:footnote w:type="continuationSeparator" w:id="0">
    <w:p w:rsidR="005B79E4" w:rsidRDefault="005B79E4" w:rsidP="000C56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E26EA"/>
    <w:multiLevelType w:val="hybridMultilevel"/>
    <w:tmpl w:val="2C74E34E"/>
    <w:lvl w:ilvl="0" w:tplc="8B22403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353"/>
    <w:rsid w:val="00031532"/>
    <w:rsid w:val="00043BC2"/>
    <w:rsid w:val="000C56E2"/>
    <w:rsid w:val="0019508D"/>
    <w:rsid w:val="001B62AF"/>
    <w:rsid w:val="00214404"/>
    <w:rsid w:val="002C656C"/>
    <w:rsid w:val="00322243"/>
    <w:rsid w:val="00433591"/>
    <w:rsid w:val="00494353"/>
    <w:rsid w:val="005508EC"/>
    <w:rsid w:val="00560B04"/>
    <w:rsid w:val="005937BB"/>
    <w:rsid w:val="005B79E4"/>
    <w:rsid w:val="00730268"/>
    <w:rsid w:val="00763602"/>
    <w:rsid w:val="007B5817"/>
    <w:rsid w:val="00822B57"/>
    <w:rsid w:val="00886483"/>
    <w:rsid w:val="008C796A"/>
    <w:rsid w:val="009F3433"/>
    <w:rsid w:val="00B86EFA"/>
    <w:rsid w:val="00CF1FD5"/>
    <w:rsid w:val="00E9663F"/>
    <w:rsid w:val="00F6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5817"/>
    <w:rPr>
      <w:color w:val="0000FF" w:themeColor="hyperlink"/>
      <w:u w:val="single"/>
    </w:rPr>
  </w:style>
  <w:style w:type="table" w:styleId="TableGrid">
    <w:name w:val="Table Grid"/>
    <w:basedOn w:val="TableNormal"/>
    <w:rsid w:val="00F662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65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C56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6E2"/>
  </w:style>
  <w:style w:type="paragraph" w:styleId="Footer">
    <w:name w:val="footer"/>
    <w:basedOn w:val="Normal"/>
    <w:link w:val="FooterChar"/>
    <w:uiPriority w:val="99"/>
    <w:unhideWhenUsed/>
    <w:rsid w:val="000C56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6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5817"/>
    <w:rPr>
      <w:color w:val="0000FF" w:themeColor="hyperlink"/>
      <w:u w:val="single"/>
    </w:rPr>
  </w:style>
  <w:style w:type="table" w:styleId="TableGrid">
    <w:name w:val="Table Grid"/>
    <w:basedOn w:val="TableNormal"/>
    <w:rsid w:val="00F662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65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C56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6E2"/>
  </w:style>
  <w:style w:type="paragraph" w:styleId="Footer">
    <w:name w:val="footer"/>
    <w:basedOn w:val="Normal"/>
    <w:link w:val="FooterChar"/>
    <w:uiPriority w:val="99"/>
    <w:unhideWhenUsed/>
    <w:rsid w:val="000C56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6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9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Serkan Ozturk</dc:creator>
  <cp:lastModifiedBy>Serkan Ozturk</cp:lastModifiedBy>
  <cp:revision>6</cp:revision>
  <dcterms:created xsi:type="dcterms:W3CDTF">2020-11-12T17:35:00Z</dcterms:created>
  <dcterms:modified xsi:type="dcterms:W3CDTF">2020-11-13T21:59:00Z</dcterms:modified>
</cp:coreProperties>
</file>