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25AA0" w14:textId="77777777" w:rsidR="00CB2962" w:rsidRPr="00164B5F" w:rsidRDefault="00CB2962" w:rsidP="00CB2962">
      <w:pPr>
        <w:rPr>
          <w:rFonts w:ascii="Arial" w:hAnsi="Arial" w:cs="Arial"/>
          <w:b/>
          <w:bCs/>
          <w:lang w:val="en-US"/>
        </w:rPr>
      </w:pPr>
    </w:p>
    <w:p w14:paraId="59FB8D28" w14:textId="77777777" w:rsidR="00CB2962" w:rsidRDefault="00CB2962" w:rsidP="00CB2962">
      <w:pPr>
        <w:tabs>
          <w:tab w:val="left" w:pos="5655"/>
        </w:tabs>
        <w:ind w:firstLine="720"/>
        <w:rPr>
          <w:rFonts w:ascii="Arial" w:hAnsi="Arial" w:cs="Arial"/>
          <w:lang w:val="en-US"/>
        </w:rPr>
      </w:pPr>
      <w:r>
        <w:rPr>
          <w:rFonts w:eastAsia="Times New Roman"/>
          <w:b/>
          <w:noProof/>
        </w:rPr>
        <w:drawing>
          <wp:inline distT="0" distB="0" distL="0" distR="0" wp14:anchorId="09B0FB68" wp14:editId="65A96EAA">
            <wp:extent cx="2293620" cy="760717"/>
            <wp:effectExtent l="0" t="0" r="0" b="19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17211" cy="768541"/>
                    </a:xfrm>
                    <a:prstGeom prst="rect">
                      <a:avLst/>
                    </a:prstGeom>
                  </pic:spPr>
                </pic:pic>
              </a:graphicData>
            </a:graphic>
          </wp:inline>
        </w:drawing>
      </w:r>
      <w:r w:rsidRPr="00164B5F">
        <w:rPr>
          <w:rFonts w:ascii="Arial" w:hAnsi="Arial" w:cs="Arial"/>
          <w:lang w:val="en-US"/>
        </w:rPr>
        <w:tab/>
      </w:r>
    </w:p>
    <w:p w14:paraId="22631A10" w14:textId="77777777" w:rsidR="00CB2962" w:rsidRDefault="00CB2962" w:rsidP="00CB2962">
      <w:pPr>
        <w:tabs>
          <w:tab w:val="left" w:pos="5655"/>
        </w:tabs>
        <w:ind w:firstLine="720"/>
        <w:rPr>
          <w:rFonts w:ascii="Arial" w:hAnsi="Arial" w:cs="Arial"/>
          <w:lang w:val="en-US"/>
        </w:rPr>
      </w:pPr>
    </w:p>
    <w:p w14:paraId="4EEBAC2E" w14:textId="77777777" w:rsidR="00CB2962" w:rsidRDefault="00CB2962" w:rsidP="00CB2962">
      <w:pPr>
        <w:tabs>
          <w:tab w:val="left" w:pos="5655"/>
        </w:tabs>
        <w:ind w:firstLine="720"/>
        <w:rPr>
          <w:rFonts w:ascii="Arial" w:hAnsi="Arial" w:cs="Arial"/>
          <w:lang w:val="en-US"/>
        </w:rPr>
      </w:pPr>
    </w:p>
    <w:p w14:paraId="42394EC8" w14:textId="77777777" w:rsidR="00CB2962" w:rsidRPr="00164B5F" w:rsidRDefault="00CB2962" w:rsidP="00CB2962">
      <w:pPr>
        <w:tabs>
          <w:tab w:val="left" w:pos="5655"/>
        </w:tabs>
        <w:ind w:firstLine="720"/>
        <w:rPr>
          <w:rFonts w:ascii="Arial" w:hAnsi="Arial" w:cs="Arial"/>
          <w:lang w:val="en-US"/>
        </w:rPr>
      </w:pPr>
    </w:p>
    <w:p w14:paraId="2B9021FA" w14:textId="77777777" w:rsidR="00CB2962" w:rsidRPr="00164B5F" w:rsidRDefault="00CB2962" w:rsidP="00CB2962">
      <w:pPr>
        <w:jc w:val="center"/>
        <w:rPr>
          <w:rFonts w:ascii="Arial" w:eastAsia="Times New Roman" w:hAnsi="Arial" w:cs="Arial"/>
          <w:b/>
          <w:sz w:val="44"/>
          <w:szCs w:val="44"/>
        </w:rPr>
      </w:pPr>
      <w:r w:rsidRPr="00164B5F">
        <w:rPr>
          <w:rFonts w:ascii="Arial" w:eastAsia="Times New Roman" w:hAnsi="Arial" w:cs="Arial"/>
          <w:b/>
          <w:sz w:val="44"/>
          <w:szCs w:val="44"/>
        </w:rPr>
        <w:t>BA BUSNIESS MANAGEMENT</w:t>
      </w:r>
    </w:p>
    <w:p w14:paraId="53744D0F" w14:textId="77777777" w:rsidR="00CB2962" w:rsidRPr="00164B5F" w:rsidRDefault="00CB2962" w:rsidP="00CB2962">
      <w:pPr>
        <w:jc w:val="center"/>
        <w:rPr>
          <w:rFonts w:ascii="Arial" w:eastAsia="Times New Roman" w:hAnsi="Arial" w:cs="Arial"/>
          <w:b/>
          <w:sz w:val="32"/>
          <w:szCs w:val="32"/>
        </w:rPr>
      </w:pPr>
      <w:r w:rsidRPr="00164B5F">
        <w:rPr>
          <w:rFonts w:ascii="Arial" w:eastAsia="Times New Roman" w:hAnsi="Arial" w:cs="Arial"/>
          <w:b/>
          <w:sz w:val="32"/>
          <w:szCs w:val="32"/>
        </w:rPr>
        <w:t>ENTREPRENEURSHIP</w:t>
      </w:r>
    </w:p>
    <w:p w14:paraId="2FBD1F1A" w14:textId="6112080B" w:rsidR="00CB2962" w:rsidRPr="00164B5F" w:rsidRDefault="00CB2962" w:rsidP="00CB2962">
      <w:pPr>
        <w:jc w:val="center"/>
        <w:rPr>
          <w:rFonts w:ascii="Arial" w:eastAsia="Times New Roman" w:hAnsi="Arial" w:cs="Arial"/>
          <w:b/>
          <w:sz w:val="28"/>
          <w:szCs w:val="28"/>
        </w:rPr>
      </w:pPr>
      <w:r w:rsidRPr="00164B5F">
        <w:rPr>
          <w:rFonts w:ascii="Arial" w:eastAsia="Times New Roman" w:hAnsi="Arial" w:cs="Arial"/>
          <w:b/>
          <w:sz w:val="28"/>
          <w:szCs w:val="28"/>
        </w:rPr>
        <w:t xml:space="preserve">Assessment </w:t>
      </w:r>
      <w:r>
        <w:rPr>
          <w:rFonts w:ascii="Arial" w:eastAsia="Times New Roman" w:hAnsi="Arial" w:cs="Arial"/>
          <w:b/>
          <w:sz w:val="28"/>
          <w:szCs w:val="28"/>
        </w:rPr>
        <w:t>2</w:t>
      </w:r>
    </w:p>
    <w:p w14:paraId="055EFC72" w14:textId="77777777" w:rsidR="00CB2962" w:rsidRDefault="00CB2962" w:rsidP="00CB2962">
      <w:pPr>
        <w:jc w:val="center"/>
        <w:rPr>
          <w:rFonts w:eastAsia="Times New Roman"/>
          <w:b/>
          <w:sz w:val="36"/>
          <w:szCs w:val="36"/>
        </w:rPr>
      </w:pPr>
    </w:p>
    <w:p w14:paraId="28074648" w14:textId="77777777" w:rsidR="00CB2962" w:rsidRDefault="00CB2962" w:rsidP="00CB2962">
      <w:pPr>
        <w:jc w:val="center"/>
        <w:rPr>
          <w:rFonts w:eastAsia="Times New Roman"/>
          <w:b/>
          <w:sz w:val="36"/>
          <w:szCs w:val="36"/>
        </w:rPr>
      </w:pPr>
    </w:p>
    <w:p w14:paraId="3A1FF9B8" w14:textId="77777777" w:rsidR="00CB2962" w:rsidRDefault="00CB2962" w:rsidP="00CB2962">
      <w:pPr>
        <w:jc w:val="center"/>
        <w:rPr>
          <w:rFonts w:eastAsia="Times New Roman"/>
          <w:b/>
          <w:sz w:val="36"/>
          <w:szCs w:val="36"/>
        </w:rPr>
      </w:pPr>
    </w:p>
    <w:p w14:paraId="77BBDF35" w14:textId="77777777" w:rsidR="00CB2962" w:rsidRDefault="00CB2962" w:rsidP="00CB2962">
      <w:pPr>
        <w:jc w:val="center"/>
        <w:rPr>
          <w:rFonts w:eastAsia="Times New Roman"/>
          <w:b/>
          <w:sz w:val="36"/>
          <w:szCs w:val="36"/>
        </w:rPr>
      </w:pPr>
    </w:p>
    <w:p w14:paraId="7D6EEC83" w14:textId="77777777" w:rsidR="00CB2962" w:rsidRDefault="00CB2962" w:rsidP="00CB2962">
      <w:pPr>
        <w:jc w:val="center"/>
        <w:rPr>
          <w:rFonts w:eastAsia="Times New Roman"/>
          <w:b/>
          <w:sz w:val="36"/>
          <w:szCs w:val="36"/>
        </w:rPr>
      </w:pPr>
    </w:p>
    <w:p w14:paraId="23744BF6" w14:textId="77777777" w:rsidR="00CB2962" w:rsidRPr="00164B5F" w:rsidRDefault="00CB2962" w:rsidP="00CB2962">
      <w:pPr>
        <w:jc w:val="center"/>
        <w:rPr>
          <w:rFonts w:ascii="Arial" w:eastAsia="Times New Roman" w:hAnsi="Arial" w:cs="Arial"/>
          <w:b/>
        </w:rPr>
      </w:pPr>
    </w:p>
    <w:p w14:paraId="3F92E546" w14:textId="77777777" w:rsidR="00CB2962" w:rsidRPr="00164B5F" w:rsidRDefault="00CB2962" w:rsidP="00CB2962">
      <w:pPr>
        <w:spacing w:before="240"/>
        <w:ind w:firstLine="720"/>
        <w:rPr>
          <w:rFonts w:ascii="Arial" w:hAnsi="Arial" w:cs="Arial"/>
          <w:bCs/>
        </w:rPr>
      </w:pPr>
      <w:r w:rsidRPr="00164B5F">
        <w:rPr>
          <w:rFonts w:ascii="Arial" w:hAnsi="Arial" w:cs="Arial"/>
          <w:b/>
        </w:rPr>
        <w:t>Module Code</w:t>
      </w:r>
      <w:r w:rsidRPr="00164B5F">
        <w:rPr>
          <w:rFonts w:ascii="Arial" w:hAnsi="Arial" w:cs="Arial"/>
          <w:bCs/>
        </w:rPr>
        <w:t>: LCBB</w:t>
      </w:r>
      <w:r>
        <w:rPr>
          <w:rFonts w:ascii="Arial" w:hAnsi="Arial" w:cs="Arial"/>
          <w:bCs/>
        </w:rPr>
        <w:t>5001</w:t>
      </w:r>
    </w:p>
    <w:p w14:paraId="01727E28" w14:textId="77777777" w:rsidR="00CB2962" w:rsidRPr="00164B5F" w:rsidRDefault="00CB2962" w:rsidP="00CB2962">
      <w:pPr>
        <w:spacing w:before="240"/>
        <w:ind w:firstLine="720"/>
        <w:rPr>
          <w:rFonts w:ascii="Arial" w:hAnsi="Arial" w:cs="Arial"/>
          <w:bCs/>
        </w:rPr>
      </w:pPr>
      <w:r w:rsidRPr="00164B5F">
        <w:rPr>
          <w:rFonts w:ascii="Arial" w:hAnsi="Arial" w:cs="Arial"/>
          <w:b/>
        </w:rPr>
        <w:t>Module</w:t>
      </w:r>
      <w:r w:rsidRPr="00164B5F">
        <w:rPr>
          <w:rFonts w:ascii="Arial" w:hAnsi="Arial" w:cs="Arial"/>
          <w:bCs/>
        </w:rPr>
        <w:t xml:space="preserve">: </w:t>
      </w:r>
      <w:r>
        <w:rPr>
          <w:rFonts w:ascii="Arial" w:hAnsi="Arial" w:cs="Arial"/>
          <w:bCs/>
        </w:rPr>
        <w:t>Entrepreneurship</w:t>
      </w:r>
    </w:p>
    <w:p w14:paraId="205E8233" w14:textId="77777777" w:rsidR="00CB2962" w:rsidRPr="00164B5F" w:rsidRDefault="00CB2962" w:rsidP="00CB2962">
      <w:pPr>
        <w:spacing w:before="240"/>
        <w:ind w:firstLine="720"/>
        <w:rPr>
          <w:rFonts w:ascii="Arial" w:hAnsi="Arial" w:cs="Arial"/>
          <w:bCs/>
        </w:rPr>
      </w:pPr>
      <w:r w:rsidRPr="00164B5F">
        <w:rPr>
          <w:rFonts w:ascii="Arial" w:hAnsi="Arial" w:cs="Arial"/>
          <w:b/>
          <w:bCs/>
        </w:rPr>
        <w:t>Lecturer</w:t>
      </w:r>
      <w:r w:rsidRPr="00164B5F">
        <w:rPr>
          <w:rFonts w:ascii="Arial" w:hAnsi="Arial" w:cs="Arial"/>
          <w:bCs/>
        </w:rPr>
        <w:t xml:space="preserve"> :</w:t>
      </w:r>
      <w:r>
        <w:rPr>
          <w:rFonts w:ascii="Arial" w:hAnsi="Arial" w:cs="Arial"/>
          <w:bCs/>
        </w:rPr>
        <w:t>Anupam Mazumdar</w:t>
      </w:r>
    </w:p>
    <w:p w14:paraId="64B5A4CF" w14:textId="77777777" w:rsidR="00CB2962" w:rsidRPr="00164B5F" w:rsidRDefault="00CB2962" w:rsidP="00CB2962">
      <w:pPr>
        <w:spacing w:before="240"/>
        <w:ind w:firstLine="720"/>
        <w:rPr>
          <w:rFonts w:ascii="Arial" w:hAnsi="Arial" w:cs="Arial"/>
          <w:bCs/>
        </w:rPr>
      </w:pPr>
      <w:r w:rsidRPr="00164B5F">
        <w:rPr>
          <w:rFonts w:ascii="Arial" w:hAnsi="Arial" w:cs="Arial"/>
          <w:b/>
        </w:rPr>
        <w:t>Student ID</w:t>
      </w:r>
      <w:r w:rsidRPr="00164B5F">
        <w:rPr>
          <w:rFonts w:ascii="Arial" w:hAnsi="Arial" w:cs="Arial"/>
          <w:bCs/>
        </w:rPr>
        <w:t>: 2123374</w:t>
      </w:r>
    </w:p>
    <w:p w14:paraId="27808D14" w14:textId="77777777" w:rsidR="00CB2962" w:rsidRDefault="00CB2962" w:rsidP="00CB2962">
      <w:pPr>
        <w:spacing w:before="240"/>
        <w:rPr>
          <w:rFonts w:ascii="Arial" w:hAnsi="Arial" w:cs="Arial"/>
          <w:bCs/>
        </w:rPr>
      </w:pPr>
      <w:r w:rsidRPr="00164B5F">
        <w:rPr>
          <w:rFonts w:ascii="Arial" w:hAnsi="Arial" w:cs="Arial"/>
          <w:b/>
        </w:rPr>
        <w:t xml:space="preserve">            Student Name</w:t>
      </w:r>
      <w:r w:rsidRPr="00164B5F">
        <w:rPr>
          <w:rFonts w:ascii="Arial" w:hAnsi="Arial" w:cs="Arial"/>
          <w:bCs/>
        </w:rPr>
        <w:t>: Maria-Alexandra Chesoiu</w:t>
      </w:r>
    </w:p>
    <w:p w14:paraId="549E671D" w14:textId="77777777" w:rsidR="00CB2962" w:rsidRPr="00CB2962" w:rsidRDefault="00CB2962" w:rsidP="00CB2962">
      <w:pPr>
        <w:spacing w:after="0" w:line="360" w:lineRule="auto"/>
        <w:ind w:firstLine="720"/>
        <w:jc w:val="center"/>
        <w:rPr>
          <w:rFonts w:ascii="Arial" w:eastAsia="Calibri" w:hAnsi="Arial" w:cs="Arial"/>
          <w:b/>
          <w:kern w:val="0"/>
          <w:sz w:val="24"/>
          <w:szCs w:val="24"/>
          <w14:ligatures w14:val="none"/>
        </w:rPr>
      </w:pPr>
      <w:r w:rsidRPr="00CB2962">
        <w:rPr>
          <w:rFonts w:ascii="Arial" w:eastAsia="Calibri" w:hAnsi="Arial" w:cs="Arial"/>
          <w:b/>
          <w:kern w:val="0"/>
          <w14:ligatures w14:val="none"/>
        </w:rPr>
        <w:br w:type="page"/>
      </w:r>
      <w:r w:rsidRPr="00CB2962">
        <w:rPr>
          <w:rFonts w:ascii="Arial" w:eastAsia="Calibri" w:hAnsi="Arial" w:cs="Arial"/>
          <w:b/>
          <w:kern w:val="0"/>
          <w:sz w:val="28"/>
          <w:szCs w:val="28"/>
          <w14:ligatures w14:val="none"/>
        </w:rPr>
        <w:lastRenderedPageBreak/>
        <w:t>Table of C</w:t>
      </w:r>
      <w:r w:rsidRPr="00CB2962">
        <w:rPr>
          <w:rFonts w:ascii="Arial" w:eastAsia="Calibri" w:hAnsi="Arial" w:cs="Arial"/>
          <w:b/>
          <w:kern w:val="0"/>
          <w:sz w:val="24"/>
          <w:szCs w:val="24"/>
          <w14:ligatures w14:val="none"/>
        </w:rPr>
        <w:t>ontent</w:t>
      </w:r>
    </w:p>
    <w:p w14:paraId="5BE6B400" w14:textId="48450F99" w:rsidR="00CB2962" w:rsidRPr="00CB2962" w:rsidRDefault="00CB2962" w:rsidP="00CB2962">
      <w:pPr>
        <w:tabs>
          <w:tab w:val="right" w:leader="dot" w:pos="9016"/>
        </w:tabs>
        <w:spacing w:after="0" w:line="360" w:lineRule="auto"/>
        <w:ind w:firstLine="720"/>
        <w:jc w:val="both"/>
        <w:rPr>
          <w:rFonts w:ascii="Arial" w:eastAsia="Times New Roman" w:hAnsi="Arial" w:cs="Arial"/>
          <w:noProof/>
          <w:sz w:val="24"/>
          <w:szCs w:val="24"/>
          <w:lang w:val="en-IN" w:eastAsia="en-IN"/>
          <w14:ligatures w14:val="none"/>
        </w:rPr>
      </w:pPr>
      <w:r>
        <w:rPr>
          <w:rFonts w:ascii="Arial" w:eastAsia="Calibri" w:hAnsi="Arial" w:cs="Arial"/>
          <w:kern w:val="0"/>
          <w:sz w:val="24"/>
          <w:szCs w:val="24"/>
          <w14:ligatures w14:val="none"/>
        </w:rPr>
        <w:t>1.</w:t>
      </w:r>
      <w:r w:rsidRPr="00CB2962">
        <w:rPr>
          <w:rFonts w:ascii="Arial" w:eastAsia="Calibri" w:hAnsi="Arial" w:cs="Arial"/>
          <w:kern w:val="0"/>
          <w:sz w:val="24"/>
          <w:szCs w:val="24"/>
          <w14:ligatures w14:val="none"/>
        </w:rPr>
        <w:fldChar w:fldCharType="begin"/>
      </w:r>
      <w:r w:rsidRPr="00CB2962">
        <w:rPr>
          <w:rFonts w:ascii="Arial" w:eastAsia="Calibri" w:hAnsi="Arial" w:cs="Arial"/>
          <w:kern w:val="0"/>
          <w:sz w:val="24"/>
          <w:szCs w:val="24"/>
          <w14:ligatures w14:val="none"/>
        </w:rPr>
        <w:instrText xml:space="preserve"> TOC \o "1-3" \h \z \u </w:instrText>
      </w:r>
      <w:r w:rsidRPr="00CB2962">
        <w:rPr>
          <w:rFonts w:ascii="Arial" w:eastAsia="Calibri" w:hAnsi="Arial" w:cs="Arial"/>
          <w:kern w:val="0"/>
          <w:sz w:val="24"/>
          <w:szCs w:val="24"/>
          <w14:ligatures w14:val="none"/>
        </w:rPr>
        <w:fldChar w:fldCharType="separate"/>
      </w:r>
      <w:hyperlink w:anchor="_Toc150958219" w:history="1">
        <w:r w:rsidRPr="00CB2962">
          <w:rPr>
            <w:rFonts w:ascii="Arial" w:eastAsia="Calibri" w:hAnsi="Arial" w:cs="Arial"/>
            <w:noProof/>
            <w:kern w:val="0"/>
            <w:sz w:val="24"/>
            <w:szCs w:val="24"/>
            <w:u w:val="single"/>
            <w14:ligatures w14:val="none"/>
          </w:rPr>
          <w:t>INTRODUCTION</w:t>
        </w:r>
        <w:r w:rsidRPr="00CB2962">
          <w:rPr>
            <w:rFonts w:ascii="Arial" w:eastAsia="Calibri" w:hAnsi="Arial" w:cs="Arial"/>
            <w:noProof/>
            <w:webHidden/>
            <w:kern w:val="0"/>
            <w:sz w:val="24"/>
            <w:szCs w:val="24"/>
            <w14:ligatures w14:val="none"/>
          </w:rPr>
          <w:tab/>
        </w:r>
        <w:r w:rsidR="00300864">
          <w:rPr>
            <w:rFonts w:ascii="Arial" w:eastAsia="Calibri" w:hAnsi="Arial" w:cs="Arial"/>
            <w:noProof/>
            <w:webHidden/>
            <w:kern w:val="0"/>
            <w:sz w:val="24"/>
            <w:szCs w:val="24"/>
            <w14:ligatures w14:val="none"/>
          </w:rPr>
          <w:t>4</w:t>
        </w:r>
      </w:hyperlink>
    </w:p>
    <w:p w14:paraId="3C94567E" w14:textId="31C6F4D9" w:rsidR="00CB2962" w:rsidRPr="00CB2962" w:rsidRDefault="00012A45" w:rsidP="00CB2962">
      <w:pPr>
        <w:tabs>
          <w:tab w:val="right" w:leader="dot" w:pos="9016"/>
        </w:tabs>
        <w:spacing w:after="0" w:line="360" w:lineRule="auto"/>
        <w:ind w:firstLine="720"/>
        <w:jc w:val="both"/>
        <w:rPr>
          <w:rFonts w:ascii="Arial" w:eastAsia="Times New Roman" w:hAnsi="Arial" w:cs="Arial"/>
          <w:noProof/>
          <w:sz w:val="24"/>
          <w:szCs w:val="24"/>
          <w:lang w:val="en-IN" w:eastAsia="en-IN"/>
          <w14:ligatures w14:val="none"/>
        </w:rPr>
      </w:pPr>
      <w:hyperlink w:anchor="_Toc150958220" w:history="1">
        <w:r w:rsidR="00CB2962" w:rsidRPr="00CB2962">
          <w:rPr>
            <w:rFonts w:ascii="Arial" w:eastAsia="Calibri" w:hAnsi="Arial" w:cs="Arial"/>
            <w:noProof/>
            <w:kern w:val="0"/>
            <w:sz w:val="24"/>
            <w:szCs w:val="24"/>
            <w:u w:val="single"/>
            <w14:ligatures w14:val="none"/>
          </w:rPr>
          <w:t>TASK ASSESSMENT</w:t>
        </w:r>
        <w:r w:rsidR="00CB2962" w:rsidRPr="00CB2962">
          <w:rPr>
            <w:rFonts w:ascii="Arial" w:eastAsia="Calibri" w:hAnsi="Arial" w:cs="Arial"/>
            <w:noProof/>
            <w:webHidden/>
            <w:kern w:val="0"/>
            <w:sz w:val="24"/>
            <w:szCs w:val="24"/>
            <w14:ligatures w14:val="none"/>
          </w:rPr>
          <w:tab/>
        </w:r>
        <w:r w:rsidR="00300864">
          <w:rPr>
            <w:rFonts w:ascii="Arial" w:eastAsia="Calibri" w:hAnsi="Arial" w:cs="Arial"/>
            <w:noProof/>
            <w:webHidden/>
            <w:kern w:val="0"/>
            <w:sz w:val="24"/>
            <w:szCs w:val="24"/>
            <w14:ligatures w14:val="none"/>
          </w:rPr>
          <w:t>4</w:t>
        </w:r>
      </w:hyperlink>
    </w:p>
    <w:p w14:paraId="21C6E83B" w14:textId="37A20CAB" w:rsidR="00CB2962" w:rsidRPr="00CB2962" w:rsidRDefault="00CB2962" w:rsidP="00CB2962">
      <w:pPr>
        <w:tabs>
          <w:tab w:val="right" w:leader="dot" w:pos="9016"/>
          <w:tab w:val="left" w:pos="9072"/>
        </w:tabs>
        <w:spacing w:after="0" w:line="360" w:lineRule="auto"/>
        <w:ind w:left="240" w:firstLine="720"/>
        <w:jc w:val="both"/>
        <w:rPr>
          <w:rFonts w:ascii="Arial" w:eastAsia="Times New Roman" w:hAnsi="Arial" w:cs="Arial"/>
          <w:noProof/>
          <w:sz w:val="24"/>
          <w:szCs w:val="24"/>
          <w:lang w:val="en-IN" w:eastAsia="en-IN"/>
          <w14:ligatures w14:val="none"/>
        </w:rPr>
      </w:pPr>
      <w:r>
        <w:rPr>
          <w:rFonts w:ascii="Arial" w:eastAsia="Calibri" w:hAnsi="Arial" w:cs="Arial"/>
          <w:noProof/>
          <w:kern w:val="0"/>
          <w:sz w:val="24"/>
          <w:szCs w:val="24"/>
          <w:u w:val="single"/>
          <w14:ligatures w14:val="none"/>
        </w:rPr>
        <w:t xml:space="preserve">2. </w:t>
      </w:r>
      <w:hyperlink w:anchor="_Toc150958221" w:history="1">
        <w:r w:rsidRPr="00CB2962">
          <w:rPr>
            <w:rFonts w:ascii="Arial" w:eastAsia="Calibri" w:hAnsi="Arial" w:cs="Arial"/>
            <w:noProof/>
            <w:kern w:val="0"/>
            <w:sz w:val="24"/>
            <w:szCs w:val="24"/>
            <w:u w:val="single"/>
            <w:lang w:eastAsia="en-IN"/>
            <w14:ligatures w14:val="none"/>
          </w:rPr>
          <w:t>Evaluation of business idea and motivational factors</w:t>
        </w:r>
        <w:r w:rsidRPr="00CB2962">
          <w:rPr>
            <w:rFonts w:ascii="Arial" w:eastAsia="Calibri" w:hAnsi="Arial" w:cs="Arial"/>
            <w:noProof/>
            <w:webHidden/>
            <w:kern w:val="0"/>
            <w:sz w:val="24"/>
            <w:szCs w:val="24"/>
            <w14:ligatures w14:val="none"/>
          </w:rPr>
          <w:tab/>
        </w:r>
        <w:r w:rsidR="00300864">
          <w:rPr>
            <w:rFonts w:ascii="Arial" w:eastAsia="Calibri" w:hAnsi="Arial" w:cs="Arial"/>
            <w:noProof/>
            <w:webHidden/>
            <w:kern w:val="0"/>
            <w:sz w:val="24"/>
            <w:szCs w:val="24"/>
            <w14:ligatures w14:val="none"/>
          </w:rPr>
          <w:t>4</w:t>
        </w:r>
      </w:hyperlink>
    </w:p>
    <w:p w14:paraId="66C7EBB5" w14:textId="3BEBB21A" w:rsidR="00CB2962" w:rsidRPr="00CB2962" w:rsidRDefault="00CB2962" w:rsidP="00CB2962">
      <w:pPr>
        <w:tabs>
          <w:tab w:val="right" w:leader="dot" w:pos="9016"/>
          <w:tab w:val="left" w:pos="9072"/>
        </w:tabs>
        <w:spacing w:after="0" w:line="360" w:lineRule="auto"/>
        <w:ind w:left="240" w:firstLine="720"/>
        <w:jc w:val="both"/>
        <w:rPr>
          <w:rFonts w:ascii="Arial" w:eastAsia="Times New Roman" w:hAnsi="Arial" w:cs="Arial"/>
          <w:noProof/>
          <w:sz w:val="24"/>
          <w:szCs w:val="24"/>
          <w:lang w:val="en-IN" w:eastAsia="en-IN"/>
          <w14:ligatures w14:val="none"/>
        </w:rPr>
      </w:pPr>
      <w:r>
        <w:rPr>
          <w:rFonts w:ascii="Arial" w:eastAsia="Calibri" w:hAnsi="Arial" w:cs="Arial"/>
          <w:noProof/>
          <w:kern w:val="0"/>
          <w:sz w:val="24"/>
          <w:szCs w:val="24"/>
          <w:u w:val="single"/>
          <w14:ligatures w14:val="none"/>
        </w:rPr>
        <w:t xml:space="preserve">2.1 </w:t>
      </w:r>
      <w:hyperlink w:anchor="_Toc150958222" w:history="1">
        <w:r w:rsidRPr="00CB2962">
          <w:rPr>
            <w:rFonts w:ascii="Arial" w:eastAsia="Calibri" w:hAnsi="Arial" w:cs="Arial"/>
            <w:noProof/>
            <w:kern w:val="0"/>
            <w:sz w:val="24"/>
            <w:szCs w:val="24"/>
            <w:u w:val="single"/>
            <w:lang w:eastAsia="en-IN"/>
            <w14:ligatures w14:val="none"/>
          </w:rPr>
          <w:t>Entrepreneurship skills, behaviour and traits</w:t>
        </w:r>
        <w:r w:rsidRPr="00CB2962">
          <w:rPr>
            <w:rFonts w:ascii="Arial" w:eastAsia="Calibri" w:hAnsi="Arial" w:cs="Arial"/>
            <w:noProof/>
            <w:webHidden/>
            <w:kern w:val="0"/>
            <w:sz w:val="24"/>
            <w:szCs w:val="24"/>
            <w14:ligatures w14:val="none"/>
          </w:rPr>
          <w:tab/>
        </w:r>
        <w:r w:rsidR="00300864">
          <w:rPr>
            <w:rFonts w:ascii="Arial" w:eastAsia="Calibri" w:hAnsi="Arial" w:cs="Arial"/>
            <w:noProof/>
            <w:webHidden/>
            <w:kern w:val="0"/>
            <w:sz w:val="24"/>
            <w:szCs w:val="24"/>
            <w14:ligatures w14:val="none"/>
          </w:rPr>
          <w:t>5</w:t>
        </w:r>
      </w:hyperlink>
    </w:p>
    <w:p w14:paraId="1EAA7B83" w14:textId="1610C196" w:rsidR="00CB2962" w:rsidRPr="00CB2962" w:rsidRDefault="00CB2962" w:rsidP="00CB2962">
      <w:pPr>
        <w:tabs>
          <w:tab w:val="right" w:leader="dot" w:pos="9016"/>
          <w:tab w:val="left" w:pos="9072"/>
        </w:tabs>
        <w:spacing w:after="0" w:line="360" w:lineRule="auto"/>
        <w:ind w:left="240" w:firstLine="720"/>
        <w:jc w:val="both"/>
        <w:rPr>
          <w:rFonts w:ascii="Arial" w:eastAsia="Times New Roman" w:hAnsi="Arial" w:cs="Arial"/>
          <w:noProof/>
          <w:sz w:val="24"/>
          <w:szCs w:val="24"/>
          <w:lang w:val="en-IN" w:eastAsia="en-IN"/>
          <w14:ligatures w14:val="none"/>
        </w:rPr>
      </w:pPr>
      <w:r>
        <w:rPr>
          <w:rFonts w:ascii="Arial" w:eastAsia="Calibri" w:hAnsi="Arial" w:cs="Arial"/>
          <w:noProof/>
          <w:kern w:val="0"/>
          <w:sz w:val="24"/>
          <w:szCs w:val="24"/>
          <w:u w:val="single"/>
          <w14:ligatures w14:val="none"/>
        </w:rPr>
        <w:t xml:space="preserve">2.2 </w:t>
      </w:r>
      <w:hyperlink w:anchor="_Toc150958223" w:history="1">
        <w:r w:rsidRPr="00CB2962">
          <w:rPr>
            <w:rFonts w:ascii="Arial" w:eastAsia="Calibri" w:hAnsi="Arial" w:cs="Arial"/>
            <w:noProof/>
            <w:kern w:val="0"/>
            <w:sz w:val="24"/>
            <w:szCs w:val="24"/>
            <w:u w:val="single"/>
            <w:lang w:eastAsia="en-IN"/>
            <w14:ligatures w14:val="none"/>
          </w:rPr>
          <w:t>PEST Analysis</w:t>
        </w:r>
        <w:r w:rsidRPr="00CB2962">
          <w:rPr>
            <w:rFonts w:ascii="Arial" w:eastAsia="Calibri" w:hAnsi="Arial" w:cs="Arial"/>
            <w:noProof/>
            <w:webHidden/>
            <w:kern w:val="0"/>
            <w:sz w:val="24"/>
            <w:szCs w:val="24"/>
            <w14:ligatures w14:val="none"/>
          </w:rPr>
          <w:tab/>
        </w:r>
        <w:r w:rsidR="00300864">
          <w:rPr>
            <w:rFonts w:ascii="Arial" w:eastAsia="Calibri" w:hAnsi="Arial" w:cs="Arial"/>
            <w:noProof/>
            <w:webHidden/>
            <w:kern w:val="0"/>
            <w:sz w:val="24"/>
            <w:szCs w:val="24"/>
            <w14:ligatures w14:val="none"/>
          </w:rPr>
          <w:t>8</w:t>
        </w:r>
      </w:hyperlink>
    </w:p>
    <w:p w14:paraId="0D5114A1" w14:textId="5C16F58E" w:rsidR="00CB2962" w:rsidRPr="00CB2962" w:rsidRDefault="00CB2962" w:rsidP="00CB2962">
      <w:pPr>
        <w:tabs>
          <w:tab w:val="right" w:leader="dot" w:pos="9016"/>
        </w:tabs>
        <w:spacing w:after="0" w:line="360" w:lineRule="auto"/>
        <w:ind w:firstLine="720"/>
        <w:jc w:val="both"/>
        <w:rPr>
          <w:rFonts w:ascii="Arial" w:eastAsia="Times New Roman" w:hAnsi="Arial" w:cs="Arial"/>
          <w:noProof/>
          <w:sz w:val="24"/>
          <w:szCs w:val="24"/>
          <w:lang w:val="en-IN" w:eastAsia="en-IN"/>
          <w14:ligatures w14:val="none"/>
        </w:rPr>
      </w:pPr>
      <w:r>
        <w:rPr>
          <w:rFonts w:ascii="Arial" w:eastAsia="Calibri" w:hAnsi="Arial" w:cs="Arial"/>
          <w:noProof/>
          <w:kern w:val="0"/>
          <w:sz w:val="24"/>
          <w:szCs w:val="24"/>
          <w:u w:val="single"/>
          <w14:ligatures w14:val="none"/>
        </w:rPr>
        <w:t>3.</w:t>
      </w:r>
      <w:hyperlink w:anchor="_Toc150958224" w:history="1">
        <w:r w:rsidRPr="00CB2962">
          <w:rPr>
            <w:rFonts w:ascii="Arial" w:eastAsia="Calibri" w:hAnsi="Arial" w:cs="Arial"/>
            <w:noProof/>
            <w:kern w:val="0"/>
            <w:sz w:val="24"/>
            <w:szCs w:val="24"/>
            <w:u w:val="single"/>
            <w14:ligatures w14:val="none"/>
          </w:rPr>
          <w:t>CONCLUSION</w:t>
        </w:r>
        <w:r w:rsidRPr="00CB2962">
          <w:rPr>
            <w:rFonts w:ascii="Arial" w:eastAsia="Calibri" w:hAnsi="Arial" w:cs="Arial"/>
            <w:noProof/>
            <w:webHidden/>
            <w:kern w:val="0"/>
            <w:sz w:val="24"/>
            <w:szCs w:val="24"/>
            <w14:ligatures w14:val="none"/>
          </w:rPr>
          <w:tab/>
        </w:r>
        <w:r w:rsidR="00300864">
          <w:rPr>
            <w:rFonts w:ascii="Arial" w:eastAsia="Calibri" w:hAnsi="Arial" w:cs="Arial"/>
            <w:noProof/>
            <w:webHidden/>
            <w:kern w:val="0"/>
            <w:sz w:val="24"/>
            <w:szCs w:val="24"/>
            <w14:ligatures w14:val="none"/>
          </w:rPr>
          <w:t>9</w:t>
        </w:r>
      </w:hyperlink>
    </w:p>
    <w:p w14:paraId="7A911543" w14:textId="0825CBFC" w:rsidR="00CB2962" w:rsidRPr="00CB2962" w:rsidRDefault="00012A45" w:rsidP="00CB2962">
      <w:pPr>
        <w:tabs>
          <w:tab w:val="right" w:leader="dot" w:pos="9016"/>
        </w:tabs>
        <w:spacing w:after="0" w:line="360" w:lineRule="auto"/>
        <w:ind w:firstLine="720"/>
        <w:jc w:val="both"/>
        <w:rPr>
          <w:rFonts w:ascii="Arial" w:eastAsia="Times New Roman" w:hAnsi="Arial" w:cs="Arial"/>
          <w:noProof/>
          <w:sz w:val="24"/>
          <w:szCs w:val="24"/>
          <w:lang w:val="en-IN" w:eastAsia="en-IN"/>
          <w14:ligatures w14:val="none"/>
        </w:rPr>
      </w:pPr>
      <w:hyperlink w:anchor="_Toc150958225" w:history="1">
        <w:r w:rsidR="00CB2962" w:rsidRPr="00CB2962">
          <w:rPr>
            <w:rFonts w:ascii="Arial" w:eastAsia="Calibri" w:hAnsi="Arial" w:cs="Arial"/>
            <w:noProof/>
            <w:kern w:val="0"/>
            <w:sz w:val="24"/>
            <w:szCs w:val="24"/>
            <w:u w:val="single"/>
            <w14:ligatures w14:val="none"/>
          </w:rPr>
          <w:t>REFERENCES</w:t>
        </w:r>
        <w:r w:rsidR="00CB2962" w:rsidRPr="00CB2962">
          <w:rPr>
            <w:rFonts w:ascii="Arial" w:eastAsia="Calibri" w:hAnsi="Arial" w:cs="Arial"/>
            <w:noProof/>
            <w:webHidden/>
            <w:kern w:val="0"/>
            <w:sz w:val="24"/>
            <w:szCs w:val="24"/>
            <w14:ligatures w14:val="none"/>
          </w:rPr>
          <w:tab/>
        </w:r>
        <w:r w:rsidR="00300864">
          <w:rPr>
            <w:rFonts w:ascii="Arial" w:eastAsia="Calibri" w:hAnsi="Arial" w:cs="Arial"/>
            <w:noProof/>
            <w:webHidden/>
            <w:kern w:val="0"/>
            <w:sz w:val="24"/>
            <w:szCs w:val="24"/>
            <w14:ligatures w14:val="none"/>
          </w:rPr>
          <w:t>10</w:t>
        </w:r>
      </w:hyperlink>
    </w:p>
    <w:p w14:paraId="2AE9B50F" w14:textId="77777777" w:rsidR="00CB2962" w:rsidRPr="00CB2962" w:rsidRDefault="00CB2962" w:rsidP="00CB2962">
      <w:pPr>
        <w:spacing w:after="200" w:line="360" w:lineRule="auto"/>
        <w:ind w:firstLine="720"/>
        <w:jc w:val="center"/>
        <w:rPr>
          <w:rFonts w:ascii="Arial" w:eastAsia="Calibri" w:hAnsi="Arial" w:cs="Arial"/>
          <w:b/>
          <w:bCs/>
          <w:kern w:val="0"/>
          <w14:ligatures w14:val="none"/>
        </w:rPr>
      </w:pPr>
      <w:r w:rsidRPr="00CB2962">
        <w:rPr>
          <w:rFonts w:ascii="Arial" w:eastAsia="Calibri" w:hAnsi="Arial" w:cs="Arial"/>
          <w:kern w:val="0"/>
          <w:sz w:val="24"/>
          <w:szCs w:val="24"/>
          <w14:ligatures w14:val="none"/>
        </w:rPr>
        <w:fldChar w:fldCharType="end"/>
      </w:r>
      <w:r w:rsidRPr="00CB2962">
        <w:rPr>
          <w:rFonts w:ascii="Arial" w:eastAsia="Calibri" w:hAnsi="Arial" w:cs="Arial"/>
          <w:kern w:val="0"/>
          <w14:ligatures w14:val="none"/>
        </w:rPr>
        <w:br w:type="page"/>
      </w:r>
      <w:bookmarkStart w:id="0" w:name="_Toc150958219"/>
      <w:r w:rsidRPr="00CB2962">
        <w:rPr>
          <w:rFonts w:ascii="Arial" w:eastAsia="Calibri" w:hAnsi="Arial" w:cs="Arial"/>
          <w:b/>
          <w:bCs/>
          <w:kern w:val="0"/>
          <w14:ligatures w14:val="none"/>
        </w:rPr>
        <w:lastRenderedPageBreak/>
        <w:t>List of Figures</w:t>
      </w:r>
    </w:p>
    <w:p w14:paraId="62D3D4E4" w14:textId="77777777" w:rsidR="00CB2962" w:rsidRPr="00CB2962" w:rsidRDefault="00CB2962" w:rsidP="00CB2962">
      <w:pPr>
        <w:tabs>
          <w:tab w:val="right" w:leader="dot" w:pos="9016"/>
        </w:tabs>
        <w:spacing w:after="200" w:line="360" w:lineRule="auto"/>
        <w:ind w:firstLine="720"/>
        <w:jc w:val="both"/>
        <w:rPr>
          <w:rFonts w:ascii="Arial" w:eastAsia="Calibri" w:hAnsi="Arial" w:cs="Arial"/>
          <w:noProof/>
          <w:kern w:val="0"/>
          <w14:ligatures w14:val="none"/>
        </w:rPr>
      </w:pPr>
      <w:r w:rsidRPr="00CB2962">
        <w:rPr>
          <w:rFonts w:ascii="Arial" w:eastAsia="Calibri" w:hAnsi="Arial" w:cs="Arial"/>
          <w:kern w:val="0"/>
          <w:lang w:eastAsia="en-IN"/>
          <w14:ligatures w14:val="none"/>
        </w:rPr>
        <w:fldChar w:fldCharType="begin"/>
      </w:r>
      <w:r w:rsidRPr="00CB2962">
        <w:rPr>
          <w:rFonts w:ascii="Arial" w:eastAsia="Calibri" w:hAnsi="Arial" w:cs="Arial"/>
          <w:kern w:val="0"/>
          <w:lang w:eastAsia="en-IN"/>
          <w14:ligatures w14:val="none"/>
        </w:rPr>
        <w:instrText xml:space="preserve"> TOC \h \z \c "Figure" </w:instrText>
      </w:r>
      <w:r w:rsidRPr="00CB2962">
        <w:rPr>
          <w:rFonts w:ascii="Arial" w:eastAsia="Calibri" w:hAnsi="Arial" w:cs="Arial"/>
          <w:kern w:val="0"/>
          <w:lang w:eastAsia="en-IN"/>
          <w14:ligatures w14:val="none"/>
        </w:rPr>
        <w:fldChar w:fldCharType="separate"/>
      </w:r>
      <w:hyperlink w:anchor="_Toc150958244" w:history="1">
        <w:r w:rsidRPr="00CB2962">
          <w:rPr>
            <w:rFonts w:ascii="Arial" w:eastAsia="Calibri" w:hAnsi="Arial" w:cs="Arial"/>
            <w:noProof/>
            <w:kern w:val="0"/>
            <w:u w:val="single"/>
            <w14:ligatures w14:val="none"/>
          </w:rPr>
          <w:t>Figure 1: Population following vegan diet in the UK</w:t>
        </w:r>
        <w:r w:rsidRPr="00CB2962">
          <w:rPr>
            <w:rFonts w:ascii="Arial" w:eastAsia="Calibri" w:hAnsi="Arial" w:cs="Arial"/>
            <w:noProof/>
            <w:webHidden/>
            <w:kern w:val="0"/>
            <w14:ligatures w14:val="none"/>
          </w:rPr>
          <w:tab/>
        </w:r>
        <w:r w:rsidRPr="00CB2962">
          <w:rPr>
            <w:rFonts w:ascii="Arial" w:eastAsia="Calibri" w:hAnsi="Arial" w:cs="Arial"/>
            <w:noProof/>
            <w:webHidden/>
            <w:kern w:val="0"/>
            <w14:ligatures w14:val="none"/>
          </w:rPr>
          <w:fldChar w:fldCharType="begin"/>
        </w:r>
        <w:r w:rsidRPr="00CB2962">
          <w:rPr>
            <w:rFonts w:ascii="Arial" w:eastAsia="Calibri" w:hAnsi="Arial" w:cs="Arial"/>
            <w:noProof/>
            <w:webHidden/>
            <w:kern w:val="0"/>
            <w14:ligatures w14:val="none"/>
          </w:rPr>
          <w:instrText xml:space="preserve"> PAGEREF _Toc150958244 \h </w:instrText>
        </w:r>
        <w:r w:rsidRPr="00CB2962">
          <w:rPr>
            <w:rFonts w:ascii="Arial" w:eastAsia="Calibri" w:hAnsi="Arial" w:cs="Arial"/>
            <w:noProof/>
            <w:webHidden/>
            <w:kern w:val="0"/>
            <w14:ligatures w14:val="none"/>
          </w:rPr>
        </w:r>
        <w:r w:rsidRPr="00CB2962">
          <w:rPr>
            <w:rFonts w:ascii="Arial" w:eastAsia="Calibri" w:hAnsi="Arial" w:cs="Arial"/>
            <w:noProof/>
            <w:webHidden/>
            <w:kern w:val="0"/>
            <w14:ligatures w14:val="none"/>
          </w:rPr>
          <w:fldChar w:fldCharType="separate"/>
        </w:r>
        <w:r w:rsidRPr="00CB2962">
          <w:rPr>
            <w:rFonts w:ascii="Arial" w:eastAsia="Calibri" w:hAnsi="Arial" w:cs="Arial"/>
            <w:noProof/>
            <w:webHidden/>
            <w:kern w:val="0"/>
            <w14:ligatures w14:val="none"/>
          </w:rPr>
          <w:t>4</w:t>
        </w:r>
        <w:r w:rsidRPr="00CB2962">
          <w:rPr>
            <w:rFonts w:ascii="Arial" w:eastAsia="Calibri" w:hAnsi="Arial" w:cs="Arial"/>
            <w:noProof/>
            <w:webHidden/>
            <w:kern w:val="0"/>
            <w14:ligatures w14:val="none"/>
          </w:rPr>
          <w:fldChar w:fldCharType="end"/>
        </w:r>
      </w:hyperlink>
    </w:p>
    <w:p w14:paraId="739B23DD" w14:textId="77777777" w:rsidR="00CB2962" w:rsidRPr="00CB2962" w:rsidRDefault="00012A45" w:rsidP="00CB2962">
      <w:pPr>
        <w:tabs>
          <w:tab w:val="right" w:leader="dot" w:pos="9016"/>
        </w:tabs>
        <w:spacing w:after="200" w:line="360" w:lineRule="auto"/>
        <w:ind w:firstLine="720"/>
        <w:jc w:val="both"/>
        <w:rPr>
          <w:rFonts w:ascii="Arial" w:eastAsia="Calibri" w:hAnsi="Arial" w:cs="Arial"/>
          <w:noProof/>
          <w:kern w:val="0"/>
          <w14:ligatures w14:val="none"/>
        </w:rPr>
      </w:pPr>
      <w:hyperlink w:anchor="_Toc150958245" w:history="1">
        <w:r w:rsidR="00CB2962" w:rsidRPr="00CB2962">
          <w:rPr>
            <w:rFonts w:ascii="Arial" w:eastAsia="Calibri" w:hAnsi="Arial" w:cs="Arial"/>
            <w:noProof/>
            <w:kern w:val="0"/>
            <w:u w:val="single"/>
            <w14:ligatures w14:val="none"/>
          </w:rPr>
          <w:t>Figure 2: GDP of the UK</w:t>
        </w:r>
        <w:r w:rsidR="00CB2962" w:rsidRPr="00CB2962">
          <w:rPr>
            <w:rFonts w:ascii="Arial" w:eastAsia="Calibri" w:hAnsi="Arial" w:cs="Arial"/>
            <w:noProof/>
            <w:webHidden/>
            <w:kern w:val="0"/>
            <w14:ligatures w14:val="none"/>
          </w:rPr>
          <w:tab/>
        </w:r>
        <w:r w:rsidR="00CB2962" w:rsidRPr="00CB2962">
          <w:rPr>
            <w:rFonts w:ascii="Arial" w:eastAsia="Calibri" w:hAnsi="Arial" w:cs="Arial"/>
            <w:noProof/>
            <w:webHidden/>
            <w:kern w:val="0"/>
            <w14:ligatures w14:val="none"/>
          </w:rPr>
          <w:fldChar w:fldCharType="begin"/>
        </w:r>
        <w:r w:rsidR="00CB2962" w:rsidRPr="00CB2962">
          <w:rPr>
            <w:rFonts w:ascii="Arial" w:eastAsia="Calibri" w:hAnsi="Arial" w:cs="Arial"/>
            <w:noProof/>
            <w:webHidden/>
            <w:kern w:val="0"/>
            <w14:ligatures w14:val="none"/>
          </w:rPr>
          <w:instrText xml:space="preserve"> PAGEREF _Toc150958245 \h </w:instrText>
        </w:r>
        <w:r w:rsidR="00CB2962" w:rsidRPr="00CB2962">
          <w:rPr>
            <w:rFonts w:ascii="Arial" w:eastAsia="Calibri" w:hAnsi="Arial" w:cs="Arial"/>
            <w:noProof/>
            <w:webHidden/>
            <w:kern w:val="0"/>
            <w14:ligatures w14:val="none"/>
          </w:rPr>
        </w:r>
        <w:r w:rsidR="00CB2962" w:rsidRPr="00CB2962">
          <w:rPr>
            <w:rFonts w:ascii="Arial" w:eastAsia="Calibri" w:hAnsi="Arial" w:cs="Arial"/>
            <w:noProof/>
            <w:webHidden/>
            <w:kern w:val="0"/>
            <w14:ligatures w14:val="none"/>
          </w:rPr>
          <w:fldChar w:fldCharType="separate"/>
        </w:r>
        <w:r w:rsidR="00CB2962" w:rsidRPr="00CB2962">
          <w:rPr>
            <w:rFonts w:ascii="Arial" w:eastAsia="Calibri" w:hAnsi="Arial" w:cs="Arial"/>
            <w:noProof/>
            <w:webHidden/>
            <w:kern w:val="0"/>
            <w14:ligatures w14:val="none"/>
          </w:rPr>
          <w:t>7</w:t>
        </w:r>
        <w:r w:rsidR="00CB2962" w:rsidRPr="00CB2962">
          <w:rPr>
            <w:rFonts w:ascii="Arial" w:eastAsia="Calibri" w:hAnsi="Arial" w:cs="Arial"/>
            <w:noProof/>
            <w:webHidden/>
            <w:kern w:val="0"/>
            <w14:ligatures w14:val="none"/>
          </w:rPr>
          <w:fldChar w:fldCharType="end"/>
        </w:r>
      </w:hyperlink>
    </w:p>
    <w:p w14:paraId="21BBCADA" w14:textId="77777777" w:rsidR="00CB2962" w:rsidRPr="00CB2962" w:rsidRDefault="00CB2962" w:rsidP="00CB2962">
      <w:pPr>
        <w:spacing w:after="20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fldChar w:fldCharType="end"/>
      </w:r>
    </w:p>
    <w:p w14:paraId="3C61C086" w14:textId="1965265A" w:rsidR="00CB2962" w:rsidRPr="00CB2962" w:rsidRDefault="00CB2962" w:rsidP="00CB2962">
      <w:pPr>
        <w:keepNext/>
        <w:spacing w:after="0" w:line="360" w:lineRule="auto"/>
        <w:ind w:firstLine="720"/>
        <w:jc w:val="both"/>
        <w:outlineLvl w:val="0"/>
        <w:rPr>
          <w:rFonts w:ascii="Arial" w:eastAsia="Times New Roman" w:hAnsi="Arial" w:cs="Arial"/>
          <w:b/>
          <w:kern w:val="32"/>
          <w:shd w:val="clear" w:color="auto" w:fill="FFFFFF"/>
          <w:lang w:eastAsia="en-IN"/>
          <w14:ligatures w14:val="none"/>
        </w:rPr>
      </w:pPr>
      <w:r w:rsidRPr="00CB2962">
        <w:rPr>
          <w:rFonts w:ascii="Arial" w:eastAsia="Times New Roman" w:hAnsi="Arial" w:cs="Arial"/>
          <w:b/>
          <w:kern w:val="32"/>
          <w:shd w:val="clear" w:color="auto" w:fill="FFFFFF"/>
          <w:lang w:eastAsia="en-IN"/>
          <w14:ligatures w14:val="none"/>
        </w:rPr>
        <w:br w:type="page"/>
      </w:r>
      <w:r>
        <w:rPr>
          <w:rFonts w:ascii="Arial" w:eastAsia="Times New Roman" w:hAnsi="Arial" w:cs="Arial"/>
          <w:b/>
          <w:kern w:val="32"/>
          <w:shd w:val="clear" w:color="auto" w:fill="FFFFFF"/>
          <w:lang w:eastAsia="en-IN"/>
          <w14:ligatures w14:val="none"/>
        </w:rPr>
        <w:lastRenderedPageBreak/>
        <w:t>1.</w:t>
      </w:r>
      <w:r w:rsidRPr="00CB2962">
        <w:rPr>
          <w:rFonts w:ascii="Arial" w:eastAsia="Times New Roman" w:hAnsi="Arial" w:cs="Arial"/>
          <w:b/>
          <w:kern w:val="32"/>
          <w:shd w:val="clear" w:color="auto" w:fill="FFFFFF"/>
          <w:lang w:eastAsia="en-IN"/>
          <w14:ligatures w14:val="none"/>
        </w:rPr>
        <w:t>INTRODUCTION</w:t>
      </w:r>
      <w:bookmarkEnd w:id="0"/>
      <w:r w:rsidRPr="00CB2962">
        <w:rPr>
          <w:rFonts w:ascii="Arial" w:eastAsia="Times New Roman" w:hAnsi="Arial" w:cs="Arial"/>
          <w:b/>
          <w:kern w:val="32"/>
          <w:shd w:val="clear" w:color="auto" w:fill="FFFFFF"/>
          <w:lang w:eastAsia="en-IN"/>
          <w14:ligatures w14:val="none"/>
        </w:rPr>
        <w:t xml:space="preserve"> </w:t>
      </w:r>
    </w:p>
    <w:p w14:paraId="0D23986B" w14:textId="77777777" w:rsid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Entrepreneurship is the concept of developing a capability to operate and perform a business entity with the consideration of any uncertainty to obtain greater profitability (</w:t>
      </w:r>
      <w:r w:rsidRPr="00CB2962">
        <w:rPr>
          <w:rFonts w:ascii="Arial" w:eastAsia="Calibri" w:hAnsi="Arial" w:cs="Arial"/>
          <w:kern w:val="0"/>
          <w:shd w:val="clear" w:color="auto" w:fill="FFFFFF"/>
          <w14:ligatures w14:val="none"/>
        </w:rPr>
        <w:t>Kusa, Duda and Suder, 2021</w:t>
      </w:r>
      <w:r w:rsidRPr="00CB2962">
        <w:rPr>
          <w:rFonts w:ascii="Arial" w:eastAsia="Calibri" w:hAnsi="Arial" w:cs="Arial"/>
          <w:kern w:val="0"/>
          <w:lang w:eastAsia="en-IN"/>
          <w14:ligatures w14:val="none"/>
        </w:rPr>
        <w:t xml:space="preserve">). The report will involve a discussion on the evaluation of an idea with the motivational determinants, and it will also contain information about the skills, traits and behaviour of an entrepreneur. It will also further include the swot and PEST examinations to determine the inside or outside determinants. </w:t>
      </w:r>
    </w:p>
    <w:p w14:paraId="16B9FEA4" w14:textId="77777777" w:rsidR="00CB2962" w:rsidRPr="00CB2962" w:rsidRDefault="00CB2962" w:rsidP="00CB2962">
      <w:pPr>
        <w:spacing w:after="0" w:line="360" w:lineRule="auto"/>
        <w:ind w:firstLine="720"/>
        <w:jc w:val="both"/>
        <w:rPr>
          <w:rFonts w:ascii="Arial" w:eastAsia="Calibri" w:hAnsi="Arial" w:cs="Arial"/>
          <w:kern w:val="0"/>
          <w14:ligatures w14:val="none"/>
        </w:rPr>
      </w:pPr>
    </w:p>
    <w:p w14:paraId="299AFC24" w14:textId="77777777" w:rsidR="00CB2962" w:rsidRPr="00CB2962" w:rsidRDefault="00CB2962" w:rsidP="00CB2962">
      <w:pPr>
        <w:keepNext/>
        <w:spacing w:after="0" w:line="360" w:lineRule="auto"/>
        <w:ind w:firstLine="720"/>
        <w:jc w:val="both"/>
        <w:outlineLvl w:val="0"/>
        <w:rPr>
          <w:rFonts w:ascii="Arial" w:eastAsia="Times New Roman" w:hAnsi="Arial" w:cs="Arial"/>
          <w:b/>
          <w:kern w:val="32"/>
          <w:shd w:val="clear" w:color="auto" w:fill="FFFFFF"/>
          <w:lang w:eastAsia="en-IN"/>
          <w14:ligatures w14:val="none"/>
        </w:rPr>
      </w:pPr>
      <w:bookmarkStart w:id="1" w:name="_Toc150958220"/>
      <w:r w:rsidRPr="00CB2962">
        <w:rPr>
          <w:rFonts w:ascii="Arial" w:eastAsia="Times New Roman" w:hAnsi="Arial" w:cs="Arial"/>
          <w:b/>
          <w:kern w:val="32"/>
          <w:shd w:val="clear" w:color="auto" w:fill="FFFFFF"/>
          <w:lang w:eastAsia="en-IN"/>
          <w14:ligatures w14:val="none"/>
        </w:rPr>
        <w:t>TASK ASSESSMENT</w:t>
      </w:r>
      <w:bookmarkEnd w:id="1"/>
    </w:p>
    <w:p w14:paraId="39C7BE8E" w14:textId="4B324474" w:rsidR="00CB2962" w:rsidRPr="00CB2962" w:rsidRDefault="00CB2962" w:rsidP="00CB2962">
      <w:pPr>
        <w:keepNext/>
        <w:keepLines/>
        <w:spacing w:after="0" w:line="360" w:lineRule="auto"/>
        <w:ind w:firstLine="720"/>
        <w:jc w:val="both"/>
        <w:outlineLvl w:val="1"/>
        <w:rPr>
          <w:rFonts w:ascii="Arial" w:eastAsia="Times New Roman" w:hAnsi="Arial" w:cs="Arial"/>
          <w:b/>
          <w:kern w:val="0"/>
          <w:u w:val="single"/>
          <w:lang w:eastAsia="en-IN"/>
          <w14:ligatures w14:val="none"/>
        </w:rPr>
      </w:pPr>
      <w:bookmarkStart w:id="2" w:name="_Toc150958221"/>
      <w:r w:rsidRPr="00CB2962">
        <w:rPr>
          <w:rFonts w:ascii="Arial" w:eastAsia="Times New Roman" w:hAnsi="Arial" w:cs="Arial"/>
          <w:b/>
          <w:kern w:val="0"/>
          <w:u w:val="single"/>
          <w:lang w:eastAsia="en-IN"/>
          <w14:ligatures w14:val="none"/>
        </w:rPr>
        <w:t>2.Evaluation of business idea and motivational factors</w:t>
      </w:r>
      <w:bookmarkEnd w:id="2"/>
      <w:r w:rsidRPr="00CB2962">
        <w:rPr>
          <w:rFonts w:ascii="Arial" w:eastAsia="Times New Roman" w:hAnsi="Arial" w:cs="Arial"/>
          <w:b/>
          <w:kern w:val="0"/>
          <w:u w:val="single"/>
          <w:lang w:eastAsia="en-IN"/>
          <w14:ligatures w14:val="none"/>
        </w:rPr>
        <w:t xml:space="preserve"> </w:t>
      </w:r>
    </w:p>
    <w:p w14:paraId="3EE62062"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The idea is to open the bakery business with the involvement of the manufacturing processes of a business, and all of the suppliers of the business reside in the marketplace of the United Kingdom. The equipment that is needed for the bakery includes electronic equipment and baking machines, and all the manufacturing is being performed at home. The buyers of the bakery could get access to the commodities by visiting the physical store directly and by online site. The business will have a management team of 15 members who have experience in distinct departments and have the necessary skills. The products of Cookies and Crunch that will be provided to the buyers are Protein-based cookies and cakes. These products are manufactured using vegan ingredients and consist of plant-oriented proteins. The motivational determinants which are encouraging in establishing the bakery are the high demand for vegan products. </w:t>
      </w:r>
    </w:p>
    <w:p w14:paraId="1D751E6E"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The universal market might be worth as British Pounds 50 billion by 2030, and sales of various commodities in the UK have fallen. The challenges in the marketplace of the UK and other countries are reflected as the leading specialist manufacturers of vegan food. The shares of meat-free brands have declined by over $230 in 2019 as the demand for plant-based items is increasing (Guardian News and Media Limited, 2023). The main motivational determinants for the population of the UK to move towards vegan or plant-oriented consumption are the welfare of animals, the environment and health resources. These are the determinants which are encouraging people of the UK to consume healthier items, which is helpful for them in declining their health-related problems. For millennial customers, around 36% of people are consuming vegan products from the age group of 25-34 years old in the UK (Kantar, 2021).</w:t>
      </w:r>
    </w:p>
    <w:p w14:paraId="311D18BC" w14:textId="429202FE" w:rsidR="00CB2962" w:rsidRPr="00CB2962" w:rsidRDefault="00CB2962" w:rsidP="00CB2962">
      <w:pPr>
        <w:keepNext/>
        <w:spacing w:after="0" w:line="360" w:lineRule="auto"/>
        <w:ind w:firstLine="720"/>
        <w:jc w:val="center"/>
        <w:rPr>
          <w:rFonts w:ascii="Arial" w:eastAsia="Calibri" w:hAnsi="Arial" w:cs="Arial"/>
          <w:kern w:val="0"/>
          <w14:ligatures w14:val="none"/>
        </w:rPr>
      </w:pPr>
      <w:r w:rsidRPr="00CB2962">
        <w:rPr>
          <w:rFonts w:ascii="Arial" w:eastAsia="Calibri" w:hAnsi="Arial" w:cs="Arial"/>
          <w:noProof/>
          <w:kern w:val="0"/>
          <w:lang w:eastAsia="x-none"/>
          <w14:ligatures w14:val="none"/>
        </w:rPr>
        <w:lastRenderedPageBreak/>
        <w:drawing>
          <wp:inline distT="0" distB="0" distL="0" distR="0" wp14:anchorId="1BC3CC20" wp14:editId="17556861">
            <wp:extent cx="5006340" cy="312420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6340" cy="3124200"/>
                    </a:xfrm>
                    <a:prstGeom prst="rect">
                      <a:avLst/>
                    </a:prstGeom>
                    <a:noFill/>
                    <a:ln>
                      <a:noFill/>
                    </a:ln>
                  </pic:spPr>
                </pic:pic>
              </a:graphicData>
            </a:graphic>
          </wp:inline>
        </w:drawing>
      </w:r>
    </w:p>
    <w:p w14:paraId="444AB5AB" w14:textId="77777777" w:rsidR="00CB2962" w:rsidRPr="00CB2962" w:rsidRDefault="00CB2962" w:rsidP="00CB2962">
      <w:pPr>
        <w:spacing w:after="0" w:line="360" w:lineRule="auto"/>
        <w:ind w:firstLine="720"/>
        <w:jc w:val="center"/>
        <w:rPr>
          <w:rFonts w:ascii="Arial" w:eastAsia="Calibri" w:hAnsi="Arial" w:cs="Arial"/>
          <w:kern w:val="0"/>
          <w14:ligatures w14:val="none"/>
        </w:rPr>
      </w:pPr>
      <w:bookmarkStart w:id="3" w:name="_Toc150958244"/>
      <w:r w:rsidRPr="00CB2962">
        <w:rPr>
          <w:rFonts w:ascii="Arial" w:eastAsia="Calibri" w:hAnsi="Arial" w:cs="Arial"/>
          <w:kern w:val="0"/>
          <w14:ligatures w14:val="none"/>
        </w:rPr>
        <w:t xml:space="preserve">Figure </w:t>
      </w:r>
      <w:r w:rsidRPr="00CB2962">
        <w:rPr>
          <w:rFonts w:ascii="Arial" w:eastAsia="Calibri" w:hAnsi="Arial" w:cs="Arial"/>
          <w:kern w:val="0"/>
          <w14:ligatures w14:val="none"/>
        </w:rPr>
        <w:fldChar w:fldCharType="begin"/>
      </w:r>
      <w:r w:rsidRPr="00CB2962">
        <w:rPr>
          <w:rFonts w:ascii="Arial" w:eastAsia="Calibri" w:hAnsi="Arial" w:cs="Arial"/>
          <w:kern w:val="0"/>
          <w14:ligatures w14:val="none"/>
        </w:rPr>
        <w:instrText xml:space="preserve"> SEQ Figure \* ARABIC </w:instrText>
      </w:r>
      <w:r w:rsidRPr="00CB2962">
        <w:rPr>
          <w:rFonts w:ascii="Arial" w:eastAsia="Calibri" w:hAnsi="Arial" w:cs="Arial"/>
          <w:kern w:val="0"/>
          <w14:ligatures w14:val="none"/>
        </w:rPr>
        <w:fldChar w:fldCharType="separate"/>
      </w:r>
      <w:r w:rsidRPr="00CB2962">
        <w:rPr>
          <w:rFonts w:ascii="Arial" w:eastAsia="Calibri" w:hAnsi="Arial" w:cs="Arial"/>
          <w:noProof/>
          <w:kern w:val="0"/>
          <w14:ligatures w14:val="none"/>
        </w:rPr>
        <w:t>1</w:t>
      </w:r>
      <w:r w:rsidRPr="00CB2962">
        <w:rPr>
          <w:rFonts w:ascii="Arial" w:eastAsia="Calibri" w:hAnsi="Arial" w:cs="Arial"/>
          <w:kern w:val="0"/>
          <w14:ligatures w14:val="none"/>
        </w:rPr>
        <w:fldChar w:fldCharType="end"/>
      </w:r>
      <w:r w:rsidRPr="00CB2962">
        <w:rPr>
          <w:rFonts w:ascii="Arial" w:eastAsia="Calibri" w:hAnsi="Arial" w:cs="Arial"/>
          <w:kern w:val="0"/>
          <w14:ligatures w14:val="none"/>
        </w:rPr>
        <w:t>: Population following vegan diet in the UK</w:t>
      </w:r>
      <w:bookmarkEnd w:id="3"/>
    </w:p>
    <w:p w14:paraId="01284501" w14:textId="77777777" w:rsidR="00CB2962" w:rsidRPr="00CB2962" w:rsidRDefault="00CB2962" w:rsidP="00CB2962">
      <w:pPr>
        <w:spacing w:after="0" w:line="360" w:lineRule="auto"/>
        <w:ind w:firstLine="720"/>
        <w:jc w:val="center"/>
        <w:rPr>
          <w:rFonts w:ascii="Arial" w:eastAsia="Calibri" w:hAnsi="Arial" w:cs="Arial"/>
          <w:kern w:val="0"/>
          <w14:ligatures w14:val="none"/>
        </w:rPr>
      </w:pPr>
      <w:r w:rsidRPr="00CB2962">
        <w:rPr>
          <w:rFonts w:ascii="Arial" w:eastAsia="Calibri" w:hAnsi="Arial" w:cs="Arial"/>
          <w:kern w:val="0"/>
          <w14:ligatures w14:val="none"/>
        </w:rPr>
        <w:t>(Source: Statista, 2023)</w:t>
      </w:r>
    </w:p>
    <w:p w14:paraId="00EBEFB7" w14:textId="77777777" w:rsid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The population of the UK is following a vegan diet, especially in London. There are 3.67% of people in 2022 who are consuming vegan items, as presented in the above chart (Statista, 2023). Vegan food commodities are now consuming 1 in 8 meals without fish, meats and dairy commodities. This is additionally equal to food plates. Around 350 million and 6 million people in Great Britain are giving preference to vegan commodities and drinks (Kantar, 2021). </w:t>
      </w:r>
    </w:p>
    <w:p w14:paraId="3B2135AD" w14:textId="77777777" w:rsidR="00CB2962" w:rsidRDefault="00CB2962" w:rsidP="00CB2962">
      <w:pPr>
        <w:spacing w:after="0" w:line="360" w:lineRule="auto"/>
        <w:ind w:firstLine="720"/>
        <w:jc w:val="both"/>
        <w:rPr>
          <w:rFonts w:ascii="Arial" w:eastAsia="Calibri" w:hAnsi="Arial" w:cs="Arial"/>
          <w:kern w:val="0"/>
          <w:lang w:eastAsia="en-IN"/>
          <w14:ligatures w14:val="none"/>
        </w:rPr>
      </w:pPr>
    </w:p>
    <w:p w14:paraId="3650570D" w14:textId="77777777" w:rsidR="00CB2962" w:rsidRPr="00CB2962" w:rsidRDefault="00CB2962" w:rsidP="00CB2962">
      <w:pPr>
        <w:spacing w:after="0" w:line="360" w:lineRule="auto"/>
        <w:ind w:firstLine="720"/>
        <w:jc w:val="both"/>
        <w:rPr>
          <w:rFonts w:ascii="Arial" w:eastAsia="Calibri" w:hAnsi="Arial" w:cs="Arial"/>
          <w:b/>
          <w:kern w:val="0"/>
          <w:lang w:eastAsia="en-IN"/>
          <w14:ligatures w14:val="none"/>
        </w:rPr>
      </w:pPr>
    </w:p>
    <w:p w14:paraId="7657E35F" w14:textId="492A72F1" w:rsidR="00CB2962" w:rsidRDefault="00CB2962" w:rsidP="00CB2962">
      <w:pPr>
        <w:keepNext/>
        <w:keepLines/>
        <w:spacing w:after="0" w:line="360" w:lineRule="auto"/>
        <w:ind w:firstLine="720"/>
        <w:jc w:val="both"/>
        <w:outlineLvl w:val="1"/>
        <w:rPr>
          <w:rFonts w:ascii="Arial" w:eastAsia="Times New Roman" w:hAnsi="Arial" w:cs="Arial"/>
          <w:b/>
          <w:kern w:val="0"/>
          <w:u w:val="single"/>
          <w:lang w:eastAsia="en-IN"/>
          <w14:ligatures w14:val="none"/>
        </w:rPr>
      </w:pPr>
      <w:bookmarkStart w:id="4" w:name="_Toc150958222"/>
      <w:r w:rsidRPr="00CB2962">
        <w:rPr>
          <w:rFonts w:ascii="Arial" w:eastAsia="Times New Roman" w:hAnsi="Arial" w:cs="Arial"/>
          <w:b/>
          <w:kern w:val="0"/>
          <w:u w:val="single"/>
          <w:lang w:eastAsia="en-IN"/>
          <w14:ligatures w14:val="none"/>
        </w:rPr>
        <w:t>2.1Entrepreneurship skills, behaviour and traits</w:t>
      </w:r>
      <w:bookmarkEnd w:id="4"/>
    </w:p>
    <w:p w14:paraId="69AA2E57" w14:textId="77777777" w:rsidR="00CB2962" w:rsidRPr="00CB2962" w:rsidRDefault="00CB2962" w:rsidP="00CB2962">
      <w:pPr>
        <w:keepNext/>
        <w:keepLines/>
        <w:spacing w:after="0" w:line="360" w:lineRule="auto"/>
        <w:ind w:firstLine="720"/>
        <w:jc w:val="both"/>
        <w:outlineLvl w:val="1"/>
        <w:rPr>
          <w:rFonts w:ascii="Arial" w:eastAsia="Times New Roman" w:hAnsi="Arial" w:cs="Arial"/>
          <w:b/>
          <w:kern w:val="0"/>
          <w:u w:val="single"/>
          <w:lang w:eastAsia="en-IN"/>
          <w14:ligatures w14:val="none"/>
        </w:rPr>
      </w:pPr>
    </w:p>
    <w:p w14:paraId="24BA9914" w14:textId="77777777" w:rsidR="00CB2962" w:rsidRPr="00CB2962" w:rsidRDefault="00CB2962" w:rsidP="00CB2962">
      <w:pPr>
        <w:spacing w:after="0" w:line="360" w:lineRule="auto"/>
        <w:ind w:firstLine="720"/>
        <w:jc w:val="both"/>
        <w:rPr>
          <w:rFonts w:ascii="Arial" w:eastAsia="Calibri" w:hAnsi="Arial" w:cs="Arial"/>
          <w:kern w:val="0"/>
          <w14:ligatures w14:val="none"/>
        </w:rPr>
      </w:pPr>
      <w:r w:rsidRPr="00CB2962">
        <w:rPr>
          <w:rFonts w:ascii="Arial" w:eastAsia="Calibri" w:hAnsi="Arial" w:cs="Arial"/>
          <w:kern w:val="0"/>
          <w:lang w:val="en-IN" w:eastAsia="en-IN"/>
          <w14:ligatures w14:val="none"/>
        </w:rPr>
        <w:t>The skills of entrepreneurship include business management, problem-solving, leadership, time management and creative thinking skills. These skills are important for encouraging innovation, competitiveness and business development (</w:t>
      </w:r>
      <w:r w:rsidRPr="00CB2962">
        <w:rPr>
          <w:rFonts w:ascii="Arial" w:eastAsia="Calibri" w:hAnsi="Arial" w:cs="Arial"/>
          <w:kern w:val="0"/>
          <w:shd w:val="clear" w:color="auto" w:fill="FFFFFF"/>
          <w14:ligatures w14:val="none"/>
        </w:rPr>
        <w:t>Neves and Brito, 2020</w:t>
      </w:r>
      <w:r w:rsidRPr="00CB2962">
        <w:rPr>
          <w:rFonts w:ascii="Arial" w:eastAsia="Calibri" w:hAnsi="Arial" w:cs="Arial"/>
          <w:kern w:val="0"/>
          <w:lang w:val="en-IN" w:eastAsia="en-IN"/>
          <w14:ligatures w14:val="none"/>
        </w:rPr>
        <w:t>). The traits of successful entrepreneurs include high self-motivation, strong sense of integrity and ethics, innovators, competitive spirit, etc. The passion and motivation are the most important trait of entrepreneurship which helps the startups to succeed. The capability to take risks with creativity and innovative ideas is another important trait for entrepreneurs. The skills which are essentially supporting the entrepreneurship are –</w:t>
      </w:r>
    </w:p>
    <w:p w14:paraId="258F4C3D" w14:textId="77777777" w:rsidR="00CB2962" w:rsidRPr="00CB2962" w:rsidRDefault="00CB2962" w:rsidP="00CB2962">
      <w:pPr>
        <w:spacing w:after="0" w:line="360" w:lineRule="auto"/>
        <w:ind w:firstLine="720"/>
        <w:jc w:val="both"/>
        <w:rPr>
          <w:rFonts w:ascii="Arial" w:eastAsia="Calibri" w:hAnsi="Arial" w:cs="Arial"/>
          <w:kern w:val="0"/>
          <w:lang w:val="en-IN" w:eastAsia="en-IN"/>
          <w14:ligatures w14:val="none"/>
        </w:rPr>
      </w:pPr>
      <w:r w:rsidRPr="00CB2962">
        <w:rPr>
          <w:rFonts w:ascii="Arial" w:eastAsia="Calibri" w:hAnsi="Arial" w:cs="Arial"/>
          <w:i/>
          <w:iCs/>
          <w:kern w:val="0"/>
          <w:lang w:val="en-IN" w:eastAsia="en-IN"/>
          <w14:ligatures w14:val="none"/>
        </w:rPr>
        <w:t>Time management skills</w:t>
      </w:r>
      <w:r w:rsidRPr="00CB2962">
        <w:rPr>
          <w:rFonts w:ascii="Arial" w:eastAsia="Calibri" w:hAnsi="Arial" w:cs="Arial"/>
          <w:kern w:val="0"/>
          <w:lang w:val="en-IN" w:eastAsia="en-IN"/>
          <w14:ligatures w14:val="none"/>
        </w:rPr>
        <w:t xml:space="preserve">: These skills are helpful in entrepreneurship as they assist an individual in recognising the value of time and preparing achievable deadlines as well as goals according to the time. This assists in giving priority to the major tasks and assigning </w:t>
      </w:r>
      <w:r w:rsidRPr="00CB2962">
        <w:rPr>
          <w:rFonts w:ascii="Arial" w:eastAsia="Calibri" w:hAnsi="Arial" w:cs="Arial"/>
          <w:kern w:val="0"/>
          <w:lang w:val="en-IN" w:eastAsia="en-IN"/>
          <w14:ligatures w14:val="none"/>
        </w:rPr>
        <w:lastRenderedPageBreak/>
        <w:t>responsibilities to people in the company. The skills are helpful in declining the wastage and disturbances in activities, which is important as this could help entrepreneurs accomplish their objectives. </w:t>
      </w:r>
    </w:p>
    <w:p w14:paraId="056C8DF1" w14:textId="77777777" w:rsidR="00CB2962" w:rsidRPr="00CB2962" w:rsidRDefault="00CB2962" w:rsidP="00CB2962">
      <w:pPr>
        <w:spacing w:after="0" w:line="360" w:lineRule="auto"/>
        <w:ind w:firstLine="720"/>
        <w:jc w:val="both"/>
        <w:rPr>
          <w:rFonts w:ascii="Arial" w:eastAsia="Calibri" w:hAnsi="Arial" w:cs="Arial"/>
          <w:kern w:val="0"/>
          <w14:ligatures w14:val="none"/>
        </w:rPr>
      </w:pPr>
      <w:r w:rsidRPr="00CB2962">
        <w:rPr>
          <w:rFonts w:ascii="Arial" w:eastAsia="Calibri" w:hAnsi="Arial" w:cs="Arial"/>
          <w:i/>
          <w:iCs/>
          <w:kern w:val="0"/>
          <w:lang w:val="en-IN" w:eastAsia="en-IN"/>
          <w14:ligatures w14:val="none"/>
        </w:rPr>
        <w:t>Leadership skills</w:t>
      </w:r>
      <w:r w:rsidRPr="00CB2962">
        <w:rPr>
          <w:rFonts w:ascii="Arial" w:eastAsia="Calibri" w:hAnsi="Arial" w:cs="Arial"/>
          <w:kern w:val="0"/>
          <w:lang w:val="en-IN" w:eastAsia="en-IN"/>
          <w14:ligatures w14:val="none"/>
        </w:rPr>
        <w:t>: These skills are necessary for entrepreneurship and businesses as they help in managing the changes and influencing people to adopt the changes. This is also beneficial in viewing all the circumstances as a learning opportunity and managing a mindset of growth and development of a business (</w:t>
      </w:r>
      <w:r w:rsidRPr="00CB2962">
        <w:rPr>
          <w:rFonts w:ascii="Arial" w:eastAsia="Calibri" w:hAnsi="Arial" w:cs="Arial"/>
          <w:kern w:val="0"/>
          <w:shd w:val="clear" w:color="auto" w:fill="FFFFFF"/>
          <w14:ligatures w14:val="none"/>
        </w:rPr>
        <w:t xml:space="preserve">Singh </w:t>
      </w:r>
      <w:r w:rsidRPr="00CB2962">
        <w:rPr>
          <w:rFonts w:ascii="Arial" w:eastAsia="Calibri" w:hAnsi="Arial" w:cs="Arial"/>
          <w:i/>
          <w:iCs/>
          <w:kern w:val="0"/>
          <w:shd w:val="clear" w:color="auto" w:fill="FFFFFF"/>
          <w14:ligatures w14:val="none"/>
        </w:rPr>
        <w:t>et al.</w:t>
      </w:r>
      <w:r w:rsidRPr="00CB2962">
        <w:rPr>
          <w:rFonts w:ascii="Arial" w:eastAsia="Calibri" w:hAnsi="Arial" w:cs="Arial"/>
          <w:kern w:val="0"/>
          <w:shd w:val="clear" w:color="auto" w:fill="FFFFFF"/>
          <w14:ligatures w14:val="none"/>
        </w:rPr>
        <w:t>, 2021</w:t>
      </w:r>
      <w:r w:rsidRPr="00CB2962">
        <w:rPr>
          <w:rFonts w:ascii="Arial" w:eastAsia="Calibri" w:hAnsi="Arial" w:cs="Arial"/>
          <w:kern w:val="0"/>
          <w:lang w:val="en-IN" w:eastAsia="en-IN"/>
          <w14:ligatures w14:val="none"/>
        </w:rPr>
        <w:t>). These skills also help in being futuristic as the entrepreneurs develop the approaches and operate a business according to future expectations as well as growth. </w:t>
      </w:r>
    </w:p>
    <w:p w14:paraId="308DF87F" w14:textId="77777777" w:rsidR="00CB2962" w:rsidRPr="00CB2962" w:rsidRDefault="00CB2962" w:rsidP="00CB2962">
      <w:pPr>
        <w:spacing w:after="0" w:line="360" w:lineRule="auto"/>
        <w:ind w:firstLine="720"/>
        <w:jc w:val="both"/>
        <w:rPr>
          <w:rFonts w:ascii="Arial" w:eastAsia="Calibri" w:hAnsi="Arial" w:cs="Arial"/>
          <w:kern w:val="0"/>
          <w:lang w:val="en-IN" w:eastAsia="en-IN"/>
          <w14:ligatures w14:val="none"/>
        </w:rPr>
      </w:pPr>
      <w:r w:rsidRPr="00CB2962">
        <w:rPr>
          <w:rFonts w:ascii="Arial" w:eastAsia="Calibri" w:hAnsi="Arial" w:cs="Arial"/>
          <w:i/>
          <w:iCs/>
          <w:kern w:val="0"/>
          <w:lang w:val="en-IN" w:eastAsia="en-IN"/>
          <w14:ligatures w14:val="none"/>
        </w:rPr>
        <w:t>Problem-solving skills</w:t>
      </w:r>
      <w:r w:rsidRPr="00CB2962">
        <w:rPr>
          <w:rFonts w:ascii="Arial" w:eastAsia="Calibri" w:hAnsi="Arial" w:cs="Arial"/>
          <w:kern w:val="0"/>
          <w:lang w:val="en-IN" w:eastAsia="en-IN"/>
          <w14:ligatures w14:val="none"/>
        </w:rPr>
        <w:t>: These skills are essential in business as the workforce having these skills is highly valuable as they can manage the assets and functions of a business appropriately. The people who have new ideas. A better manner of performing things differently is making it simple for individuals within the organisation to acknowledge the things or help in saving time as well as money for buyers. These help entrepreneurs to make decisions with a creative mindset, processing the information and thinking critically about the situation. </w:t>
      </w:r>
    </w:p>
    <w:p w14:paraId="5182DE7A" w14:textId="77777777" w:rsidR="00CB2962" w:rsidRPr="00CB2962" w:rsidRDefault="00CB2962" w:rsidP="00CB2962">
      <w:pPr>
        <w:spacing w:after="0" w:line="360" w:lineRule="auto"/>
        <w:ind w:firstLine="720"/>
        <w:jc w:val="both"/>
        <w:rPr>
          <w:rFonts w:ascii="Arial" w:eastAsia="Calibri" w:hAnsi="Arial" w:cs="Arial"/>
          <w:kern w:val="0"/>
          <w14:ligatures w14:val="none"/>
        </w:rPr>
      </w:pPr>
      <w:r w:rsidRPr="00CB2962">
        <w:rPr>
          <w:rFonts w:ascii="Arial" w:eastAsia="Calibri" w:hAnsi="Arial" w:cs="Arial"/>
          <w:i/>
          <w:iCs/>
          <w:kern w:val="0"/>
          <w:lang w:val="en-IN" w:eastAsia="en-IN"/>
          <w14:ligatures w14:val="none"/>
        </w:rPr>
        <w:t>Creative thinking skills</w:t>
      </w:r>
      <w:r w:rsidRPr="00CB2962">
        <w:rPr>
          <w:rFonts w:ascii="Arial" w:eastAsia="Calibri" w:hAnsi="Arial" w:cs="Arial"/>
          <w:kern w:val="0"/>
          <w:lang w:val="en-IN" w:eastAsia="en-IN"/>
          <w14:ligatures w14:val="none"/>
        </w:rPr>
        <w:t>: Creativity in entrepreneurship is the capability of establishing new thoughts and solutions to several problems. This empowers the staff to develop innovative or new thoughts as well as challenge norms or old manners of thinking (</w:t>
      </w:r>
      <w:r w:rsidRPr="00CB2962">
        <w:rPr>
          <w:rFonts w:ascii="Arial" w:eastAsia="Calibri" w:hAnsi="Arial" w:cs="Arial"/>
          <w:kern w:val="0"/>
          <w:shd w:val="clear" w:color="auto" w:fill="FFFFFF"/>
          <w14:ligatures w14:val="none"/>
        </w:rPr>
        <w:t xml:space="preserve">Magd, </w:t>
      </w:r>
      <w:proofErr w:type="spellStart"/>
      <w:r w:rsidRPr="00CB2962">
        <w:rPr>
          <w:rFonts w:ascii="Arial" w:eastAsia="Calibri" w:hAnsi="Arial" w:cs="Arial"/>
          <w:kern w:val="0"/>
          <w:shd w:val="clear" w:color="auto" w:fill="FFFFFF"/>
          <w14:ligatures w14:val="none"/>
        </w:rPr>
        <w:t>Kunjumuhammed</w:t>
      </w:r>
      <w:proofErr w:type="spellEnd"/>
      <w:r w:rsidRPr="00CB2962">
        <w:rPr>
          <w:rFonts w:ascii="Arial" w:eastAsia="Calibri" w:hAnsi="Arial" w:cs="Arial"/>
          <w:kern w:val="0"/>
          <w:shd w:val="clear" w:color="auto" w:fill="FFFFFF"/>
          <w14:ligatures w14:val="none"/>
        </w:rPr>
        <w:t xml:space="preserve"> and </w:t>
      </w:r>
      <w:proofErr w:type="spellStart"/>
      <w:r w:rsidRPr="00CB2962">
        <w:rPr>
          <w:rFonts w:ascii="Arial" w:eastAsia="Calibri" w:hAnsi="Arial" w:cs="Arial"/>
          <w:kern w:val="0"/>
          <w:shd w:val="clear" w:color="auto" w:fill="FFFFFF"/>
          <w14:ligatures w14:val="none"/>
        </w:rPr>
        <w:t>Thirumalaisamy</w:t>
      </w:r>
      <w:proofErr w:type="spellEnd"/>
      <w:r w:rsidRPr="00CB2962">
        <w:rPr>
          <w:rFonts w:ascii="Arial" w:eastAsia="Calibri" w:hAnsi="Arial" w:cs="Arial"/>
          <w:kern w:val="0"/>
          <w:shd w:val="clear" w:color="auto" w:fill="FFFFFF"/>
          <w14:ligatures w14:val="none"/>
        </w:rPr>
        <w:t>, 2021</w:t>
      </w:r>
      <w:r w:rsidRPr="00CB2962">
        <w:rPr>
          <w:rFonts w:ascii="Arial" w:eastAsia="Calibri" w:hAnsi="Arial" w:cs="Arial"/>
          <w:kern w:val="0"/>
          <w:lang w:val="en-IN" w:eastAsia="en-IN"/>
          <w14:ligatures w14:val="none"/>
        </w:rPr>
        <w:t>). This helps people to solve and view the issues more quickly as well as openly with the innovation, which can help in changing perspectives and overcoming prejudices.</w:t>
      </w:r>
    </w:p>
    <w:p w14:paraId="249DCCF5" w14:textId="77777777" w:rsidR="00CB2962" w:rsidRPr="00CB2962" w:rsidRDefault="00CB2962" w:rsidP="00CB2962">
      <w:pPr>
        <w:spacing w:after="0" w:line="360" w:lineRule="auto"/>
        <w:ind w:firstLine="720"/>
        <w:jc w:val="both"/>
        <w:rPr>
          <w:rFonts w:ascii="Arial" w:eastAsia="Calibri" w:hAnsi="Arial" w:cs="Arial"/>
          <w:kern w:val="0"/>
          <w:lang w:val="en-IN" w:eastAsia="en-IN"/>
          <w14:ligatures w14:val="none"/>
        </w:rPr>
      </w:pPr>
      <w:r w:rsidRPr="00CB2962">
        <w:rPr>
          <w:rFonts w:ascii="Arial" w:eastAsia="Calibri" w:hAnsi="Arial" w:cs="Arial"/>
          <w:i/>
          <w:iCs/>
          <w:kern w:val="0"/>
          <w:lang w:val="en-IN" w:eastAsia="en-IN"/>
          <w14:ligatures w14:val="none"/>
        </w:rPr>
        <w:t>Skills of business management</w:t>
      </w:r>
      <w:r w:rsidRPr="00CB2962">
        <w:rPr>
          <w:rFonts w:ascii="Arial" w:eastAsia="Calibri" w:hAnsi="Arial" w:cs="Arial"/>
          <w:kern w:val="0"/>
          <w:lang w:val="en-IN" w:eastAsia="en-IN"/>
          <w14:ligatures w14:val="none"/>
        </w:rPr>
        <w:t>: These skills are important or vital for the entity as a whole because they assist them in achieving better objectives, goals and targets of an entity. This helps entrepreneurs and managers to be capable of utilising their particular management skills that are essential for the business to help them drive towards better outputs or outcomes. These skills are necessary for an entrepreneur as they assist in effective planning, organising, administering, guiding and controlling the resources of an entity</w:t>
      </w:r>
      <w:r w:rsidRPr="00CB2962">
        <w:rPr>
          <w:rFonts w:ascii="Arial" w:eastAsia="Calibri" w:hAnsi="Arial" w:cs="Arial"/>
          <w:kern w:val="0"/>
          <w:lang w:eastAsia="en-IN"/>
          <w14:ligatures w14:val="none"/>
        </w:rPr>
        <w:t xml:space="preserve">. </w:t>
      </w:r>
    </w:p>
    <w:p w14:paraId="54CC964A"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SWOT Analysis and skills audit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2"/>
        <w:gridCol w:w="4484"/>
      </w:tblGrid>
      <w:tr w:rsidR="00CB2962" w:rsidRPr="00CB2962" w14:paraId="0A813962" w14:textId="77777777" w:rsidTr="00D56EC3">
        <w:tc>
          <w:tcPr>
            <w:tcW w:w="9242" w:type="dxa"/>
            <w:gridSpan w:val="2"/>
            <w:shd w:val="clear" w:color="auto" w:fill="F4B083"/>
          </w:tcPr>
          <w:p w14:paraId="47AE7311" w14:textId="77777777" w:rsidR="00CB2962" w:rsidRPr="00CB2962" w:rsidRDefault="00CB2962" w:rsidP="00CB2962">
            <w:pPr>
              <w:spacing w:after="0" w:line="360" w:lineRule="auto"/>
              <w:ind w:firstLine="720"/>
              <w:jc w:val="center"/>
              <w:rPr>
                <w:rFonts w:ascii="Arial" w:eastAsia="Calibri" w:hAnsi="Arial" w:cs="Arial"/>
                <w:kern w:val="0"/>
                <w:lang w:eastAsia="en-IN"/>
                <w14:ligatures w14:val="none"/>
              </w:rPr>
            </w:pPr>
            <w:r w:rsidRPr="00CB2962">
              <w:rPr>
                <w:rFonts w:ascii="Arial" w:eastAsia="Calibri" w:hAnsi="Arial" w:cs="Arial"/>
                <w:kern w:val="0"/>
                <w:lang w:eastAsia="en-IN"/>
                <w14:ligatures w14:val="none"/>
              </w:rPr>
              <w:t>SWOT Analysis</w:t>
            </w:r>
          </w:p>
        </w:tc>
      </w:tr>
      <w:tr w:rsidR="00CB2962" w:rsidRPr="00CB2962" w14:paraId="6059EE22" w14:textId="77777777" w:rsidTr="00D56EC3">
        <w:tc>
          <w:tcPr>
            <w:tcW w:w="4621" w:type="dxa"/>
            <w:shd w:val="clear" w:color="auto" w:fill="B4C6E7"/>
          </w:tcPr>
          <w:p w14:paraId="1A830ECA"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Strengths</w:t>
            </w:r>
          </w:p>
        </w:tc>
        <w:tc>
          <w:tcPr>
            <w:tcW w:w="4621" w:type="dxa"/>
            <w:shd w:val="clear" w:color="auto" w:fill="A8D08D"/>
          </w:tcPr>
          <w:p w14:paraId="30DB18FA"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Weaknesses</w:t>
            </w:r>
          </w:p>
        </w:tc>
      </w:tr>
      <w:tr w:rsidR="00CB2962" w:rsidRPr="00CB2962" w14:paraId="4BCDFA79" w14:textId="77777777" w:rsidTr="00D56EC3">
        <w:tc>
          <w:tcPr>
            <w:tcW w:w="4621" w:type="dxa"/>
            <w:shd w:val="clear" w:color="auto" w:fill="auto"/>
          </w:tcPr>
          <w:p w14:paraId="75117AD8" w14:textId="77777777" w:rsidR="00CB2962" w:rsidRPr="00CB2962" w:rsidRDefault="00CB2962" w:rsidP="00CB2962">
            <w:pPr>
              <w:numPr>
                <w:ilvl w:val="0"/>
                <w:numId w:val="1"/>
              </w:num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Leadership skills and time management which I have developed are my greatest strengths.</w:t>
            </w:r>
          </w:p>
          <w:p w14:paraId="3AA2B145" w14:textId="77777777" w:rsidR="00CB2962" w:rsidRPr="00CB2962" w:rsidRDefault="00CB2962" w:rsidP="00CB2962">
            <w:pPr>
              <w:numPr>
                <w:ilvl w:val="0"/>
                <w:numId w:val="1"/>
              </w:num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Creative thinking is also serving as my strength as it </w:t>
            </w:r>
            <w:r w:rsidRPr="00CB2962">
              <w:rPr>
                <w:rFonts w:ascii="Arial" w:eastAsia="Calibri" w:hAnsi="Arial" w:cs="Arial"/>
                <w:kern w:val="0"/>
                <w:lang w:eastAsia="en-IN"/>
                <w14:ligatures w14:val="none"/>
              </w:rPr>
              <w:lastRenderedPageBreak/>
              <w:t>helps me in making creative and innovative decisions.</w:t>
            </w:r>
          </w:p>
        </w:tc>
        <w:tc>
          <w:tcPr>
            <w:tcW w:w="4621" w:type="dxa"/>
            <w:shd w:val="clear" w:color="auto" w:fill="auto"/>
          </w:tcPr>
          <w:p w14:paraId="0E778733" w14:textId="77777777" w:rsidR="00CB2962" w:rsidRPr="00CB2962" w:rsidRDefault="00CB2962" w:rsidP="00CB2962">
            <w:pPr>
              <w:numPr>
                <w:ilvl w:val="0"/>
                <w:numId w:val="1"/>
              </w:num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lastRenderedPageBreak/>
              <w:t>Lack of problems solving skills is affecting my capability of thinking critically about the situation.</w:t>
            </w:r>
          </w:p>
          <w:p w14:paraId="1A8A6EEB" w14:textId="77777777" w:rsidR="00CB2962" w:rsidRPr="00CB2962" w:rsidRDefault="00CB2962" w:rsidP="00CB2962">
            <w:pPr>
              <w:numPr>
                <w:ilvl w:val="0"/>
                <w:numId w:val="1"/>
              </w:num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lastRenderedPageBreak/>
              <w:t>The skills of decision making are also my weak force as I am unable to take a decision immediately.</w:t>
            </w:r>
          </w:p>
        </w:tc>
      </w:tr>
      <w:tr w:rsidR="00CB2962" w:rsidRPr="00CB2962" w14:paraId="0FAA4D30" w14:textId="77777777" w:rsidTr="00D56EC3">
        <w:tc>
          <w:tcPr>
            <w:tcW w:w="4621" w:type="dxa"/>
            <w:shd w:val="clear" w:color="auto" w:fill="EABAE7"/>
          </w:tcPr>
          <w:p w14:paraId="380ECA46"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lastRenderedPageBreak/>
              <w:t>Opportunities</w:t>
            </w:r>
          </w:p>
        </w:tc>
        <w:tc>
          <w:tcPr>
            <w:tcW w:w="4621" w:type="dxa"/>
            <w:shd w:val="clear" w:color="auto" w:fill="F7CAAC"/>
          </w:tcPr>
          <w:p w14:paraId="2A72C2DC"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Threats</w:t>
            </w:r>
          </w:p>
        </w:tc>
      </w:tr>
      <w:tr w:rsidR="00CB2962" w:rsidRPr="00CB2962" w14:paraId="0EA799E9" w14:textId="77777777" w:rsidTr="00D56EC3">
        <w:tc>
          <w:tcPr>
            <w:tcW w:w="4621" w:type="dxa"/>
            <w:shd w:val="clear" w:color="auto" w:fill="auto"/>
          </w:tcPr>
          <w:p w14:paraId="135FE70F" w14:textId="77777777" w:rsidR="00CB2962" w:rsidRPr="00CB2962" w:rsidRDefault="00CB2962" w:rsidP="00CB2962">
            <w:pPr>
              <w:numPr>
                <w:ilvl w:val="0"/>
                <w:numId w:val="3"/>
              </w:num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These helps me in creating new jobs and improving employment rates.</w:t>
            </w:r>
          </w:p>
          <w:p w14:paraId="612FDBE6" w14:textId="77777777" w:rsidR="00CB2962" w:rsidRPr="00CB2962" w:rsidRDefault="00CB2962" w:rsidP="00CB2962">
            <w:pPr>
              <w:numPr>
                <w:ilvl w:val="0"/>
                <w:numId w:val="3"/>
              </w:num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The development of business in cross-border or new marketplace by boosting innovation. </w:t>
            </w:r>
          </w:p>
        </w:tc>
        <w:tc>
          <w:tcPr>
            <w:tcW w:w="4621" w:type="dxa"/>
            <w:shd w:val="clear" w:color="auto" w:fill="auto"/>
          </w:tcPr>
          <w:p w14:paraId="04140244" w14:textId="77777777" w:rsidR="00CB2962" w:rsidRPr="00CB2962" w:rsidRDefault="00CB2962" w:rsidP="00CB2962">
            <w:pPr>
              <w:numPr>
                <w:ilvl w:val="0"/>
                <w:numId w:val="2"/>
              </w:num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The major threat is my incapability of managing financial risk, environmental and competitive risks which are greatest challenges for me as an entrepreneur.</w:t>
            </w:r>
          </w:p>
        </w:tc>
      </w:tr>
    </w:tbl>
    <w:p w14:paraId="4EC843C1"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p>
    <w:p w14:paraId="73DC2138" w14:textId="77777777" w:rsidR="00CB2962" w:rsidRPr="00CB2962" w:rsidRDefault="00CB2962" w:rsidP="00CB2962">
      <w:pPr>
        <w:spacing w:after="0" w:line="360" w:lineRule="auto"/>
        <w:ind w:firstLine="720"/>
        <w:jc w:val="both"/>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Skills Audit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2"/>
        <w:gridCol w:w="4504"/>
      </w:tblGrid>
      <w:tr w:rsidR="00CB2962" w:rsidRPr="00CB2962" w14:paraId="193527CC" w14:textId="77777777" w:rsidTr="00D56EC3">
        <w:tc>
          <w:tcPr>
            <w:tcW w:w="4621" w:type="dxa"/>
            <w:shd w:val="clear" w:color="auto" w:fill="auto"/>
          </w:tcPr>
          <w:p w14:paraId="5EF366F0"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Skills I have</w:t>
            </w:r>
          </w:p>
        </w:tc>
        <w:tc>
          <w:tcPr>
            <w:tcW w:w="4621" w:type="dxa"/>
            <w:shd w:val="clear" w:color="auto" w:fill="auto"/>
          </w:tcPr>
          <w:p w14:paraId="3AC1004C"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Example</w:t>
            </w:r>
          </w:p>
        </w:tc>
      </w:tr>
      <w:tr w:rsidR="00CB2962" w:rsidRPr="00CB2962" w14:paraId="3CDBBC3F" w14:textId="77777777" w:rsidTr="00D56EC3">
        <w:tc>
          <w:tcPr>
            <w:tcW w:w="4621" w:type="dxa"/>
            <w:shd w:val="clear" w:color="auto" w:fill="auto"/>
          </w:tcPr>
          <w:p w14:paraId="27447BD4"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Leadership skills </w:t>
            </w:r>
          </w:p>
        </w:tc>
        <w:tc>
          <w:tcPr>
            <w:tcW w:w="4621" w:type="dxa"/>
            <w:shd w:val="clear" w:color="auto" w:fill="auto"/>
          </w:tcPr>
          <w:p w14:paraId="094F28C5"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I have developed these skills from my academic institutions as well as working experience.</w:t>
            </w:r>
          </w:p>
        </w:tc>
      </w:tr>
      <w:tr w:rsidR="00CB2962" w:rsidRPr="00CB2962" w14:paraId="02458BD8" w14:textId="77777777" w:rsidTr="00D56EC3">
        <w:tc>
          <w:tcPr>
            <w:tcW w:w="4621" w:type="dxa"/>
            <w:shd w:val="clear" w:color="auto" w:fill="auto"/>
          </w:tcPr>
          <w:p w14:paraId="54D19CF2"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Time management skills </w:t>
            </w:r>
          </w:p>
        </w:tc>
        <w:tc>
          <w:tcPr>
            <w:tcW w:w="4621" w:type="dxa"/>
            <w:shd w:val="clear" w:color="auto" w:fill="auto"/>
          </w:tcPr>
          <w:p w14:paraId="087EC483"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I have developed the skills of managing time effectively from my university courses and personal life experiences.</w:t>
            </w:r>
          </w:p>
        </w:tc>
      </w:tr>
      <w:tr w:rsidR="00CB2962" w:rsidRPr="00CB2962" w14:paraId="73A8DF6F" w14:textId="77777777" w:rsidTr="00D56EC3">
        <w:tc>
          <w:tcPr>
            <w:tcW w:w="4621" w:type="dxa"/>
            <w:shd w:val="clear" w:color="auto" w:fill="auto"/>
          </w:tcPr>
          <w:p w14:paraId="41127E10"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Creative thinking skills </w:t>
            </w:r>
          </w:p>
        </w:tc>
        <w:tc>
          <w:tcPr>
            <w:tcW w:w="4621" w:type="dxa"/>
            <w:shd w:val="clear" w:color="auto" w:fill="auto"/>
          </w:tcPr>
          <w:p w14:paraId="7D7B062D"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These skills I have learned from university as I have made various innovative and creative projects and assignments. </w:t>
            </w:r>
          </w:p>
        </w:tc>
      </w:tr>
      <w:tr w:rsidR="00CB2962" w:rsidRPr="00CB2962" w14:paraId="64570EBD" w14:textId="77777777" w:rsidTr="00D56EC3">
        <w:tc>
          <w:tcPr>
            <w:tcW w:w="4621" w:type="dxa"/>
            <w:shd w:val="clear" w:color="auto" w:fill="auto"/>
          </w:tcPr>
          <w:p w14:paraId="3090A587"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Skills I’D like to improve</w:t>
            </w:r>
          </w:p>
        </w:tc>
        <w:tc>
          <w:tcPr>
            <w:tcW w:w="4621" w:type="dxa"/>
            <w:shd w:val="clear" w:color="auto" w:fill="auto"/>
          </w:tcPr>
          <w:p w14:paraId="382AFDCA" w14:textId="77777777" w:rsidR="00CB2962" w:rsidRPr="00CB2962" w:rsidRDefault="00CB2962" w:rsidP="00CB2962">
            <w:pPr>
              <w:spacing w:after="0" w:line="360" w:lineRule="auto"/>
              <w:ind w:firstLine="720"/>
              <w:jc w:val="center"/>
              <w:rPr>
                <w:rFonts w:ascii="Arial" w:eastAsia="Calibri" w:hAnsi="Arial" w:cs="Arial"/>
                <w:b/>
                <w:bCs/>
                <w:kern w:val="0"/>
                <w:lang w:eastAsia="en-IN"/>
                <w14:ligatures w14:val="none"/>
              </w:rPr>
            </w:pPr>
            <w:r w:rsidRPr="00CB2962">
              <w:rPr>
                <w:rFonts w:ascii="Arial" w:eastAsia="Calibri" w:hAnsi="Arial" w:cs="Arial"/>
                <w:b/>
                <w:bCs/>
                <w:kern w:val="0"/>
                <w:lang w:eastAsia="en-IN"/>
                <w14:ligatures w14:val="none"/>
              </w:rPr>
              <w:t>How? Example?</w:t>
            </w:r>
          </w:p>
        </w:tc>
      </w:tr>
      <w:tr w:rsidR="00CB2962" w:rsidRPr="00CB2962" w14:paraId="5C372E5A" w14:textId="77777777" w:rsidTr="00D56EC3">
        <w:tc>
          <w:tcPr>
            <w:tcW w:w="4621" w:type="dxa"/>
            <w:shd w:val="clear" w:color="auto" w:fill="auto"/>
          </w:tcPr>
          <w:p w14:paraId="7ADD5920"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Problem solving skills</w:t>
            </w:r>
          </w:p>
        </w:tc>
        <w:tc>
          <w:tcPr>
            <w:tcW w:w="4621" w:type="dxa"/>
            <w:shd w:val="clear" w:color="auto" w:fill="auto"/>
          </w:tcPr>
          <w:p w14:paraId="18B1131E"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I will improve these skills with the help of online courses provided by universities and daily solving a case study for making an improvement.</w:t>
            </w:r>
          </w:p>
        </w:tc>
      </w:tr>
      <w:tr w:rsidR="00CB2962" w:rsidRPr="00CB2962" w14:paraId="34AB7340" w14:textId="77777777" w:rsidTr="00D56EC3">
        <w:tc>
          <w:tcPr>
            <w:tcW w:w="4621" w:type="dxa"/>
            <w:shd w:val="clear" w:color="auto" w:fill="auto"/>
          </w:tcPr>
          <w:p w14:paraId="4BFA2556"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Business management skills</w:t>
            </w:r>
          </w:p>
        </w:tc>
        <w:tc>
          <w:tcPr>
            <w:tcW w:w="4621" w:type="dxa"/>
            <w:shd w:val="clear" w:color="auto" w:fill="auto"/>
          </w:tcPr>
          <w:p w14:paraId="56772AA2"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I will improve these skills from my working place by learning from my colleagues and supervisors which would help me in future. </w:t>
            </w:r>
          </w:p>
        </w:tc>
      </w:tr>
    </w:tbl>
    <w:p w14:paraId="30713565" w14:textId="04B09CCC" w:rsidR="00CB2962" w:rsidRDefault="00CB2962" w:rsidP="00CB2962">
      <w:pPr>
        <w:spacing w:after="0" w:line="360" w:lineRule="auto"/>
        <w:ind w:firstLine="720"/>
        <w:jc w:val="both"/>
        <w:rPr>
          <w:rFonts w:ascii="Arial" w:eastAsia="Calibri" w:hAnsi="Arial" w:cs="Arial"/>
          <w:kern w:val="0"/>
          <w:lang w:eastAsia="en-IN"/>
          <w14:ligatures w14:val="none"/>
        </w:rPr>
      </w:pPr>
    </w:p>
    <w:p w14:paraId="016A1D6E"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p>
    <w:p w14:paraId="021A20B0" w14:textId="5EF7A301" w:rsidR="00CB2962" w:rsidRPr="00CB2962" w:rsidRDefault="00CB2962" w:rsidP="00CB2962">
      <w:pPr>
        <w:keepNext/>
        <w:keepLines/>
        <w:spacing w:after="0" w:line="360" w:lineRule="auto"/>
        <w:ind w:firstLine="720"/>
        <w:jc w:val="both"/>
        <w:outlineLvl w:val="1"/>
        <w:rPr>
          <w:rFonts w:ascii="Arial" w:eastAsia="Times New Roman" w:hAnsi="Arial" w:cs="Arial"/>
          <w:b/>
          <w:kern w:val="0"/>
          <w:u w:val="single"/>
          <w:lang w:eastAsia="en-IN"/>
          <w14:ligatures w14:val="none"/>
        </w:rPr>
      </w:pPr>
      <w:bookmarkStart w:id="5" w:name="_Toc150958223"/>
      <w:r w:rsidRPr="00CB2962">
        <w:rPr>
          <w:rFonts w:ascii="Arial" w:eastAsia="Times New Roman" w:hAnsi="Arial" w:cs="Arial"/>
          <w:b/>
          <w:kern w:val="0"/>
          <w:u w:val="single"/>
          <w:lang w:eastAsia="en-IN"/>
          <w14:ligatures w14:val="none"/>
        </w:rPr>
        <w:lastRenderedPageBreak/>
        <w:t>2.3</w:t>
      </w:r>
      <w:r>
        <w:rPr>
          <w:rFonts w:ascii="Arial" w:eastAsia="Times New Roman" w:hAnsi="Arial" w:cs="Arial"/>
          <w:b/>
          <w:kern w:val="0"/>
          <w:u w:val="single"/>
          <w:lang w:eastAsia="en-IN"/>
          <w14:ligatures w14:val="none"/>
        </w:rPr>
        <w:t xml:space="preserve"> </w:t>
      </w:r>
      <w:r w:rsidRPr="00CB2962">
        <w:rPr>
          <w:rFonts w:ascii="Arial" w:eastAsia="Times New Roman" w:hAnsi="Arial" w:cs="Arial"/>
          <w:b/>
          <w:kern w:val="0"/>
          <w:u w:val="single"/>
          <w:lang w:eastAsia="en-IN"/>
          <w14:ligatures w14:val="none"/>
        </w:rPr>
        <w:t>PEST Analysis</w:t>
      </w:r>
      <w:bookmarkEnd w:id="5"/>
      <w:r w:rsidRPr="00CB2962">
        <w:rPr>
          <w:rFonts w:ascii="Arial" w:eastAsia="Times New Roman" w:hAnsi="Arial" w:cs="Arial"/>
          <w:b/>
          <w:kern w:val="0"/>
          <w:u w:val="single"/>
          <w:lang w:eastAsia="en-IN"/>
          <w14:ligatures w14:val="none"/>
        </w:rPr>
        <w:t xml:space="preserve"> </w:t>
      </w:r>
    </w:p>
    <w:p w14:paraId="3F64ADDE"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i/>
          <w:iCs/>
          <w:kern w:val="0"/>
          <w:lang w:eastAsia="en-IN"/>
          <w14:ligatures w14:val="none"/>
        </w:rPr>
        <w:t>Political forces</w:t>
      </w:r>
      <w:r w:rsidRPr="00CB2962">
        <w:rPr>
          <w:rFonts w:ascii="Arial" w:eastAsia="Calibri" w:hAnsi="Arial" w:cs="Arial"/>
          <w:kern w:val="0"/>
          <w:lang w:eastAsia="en-IN"/>
          <w14:ligatures w14:val="none"/>
        </w:rPr>
        <w:t xml:space="preserve">: The major political determinant is Brexit, which has affected and declined the trading connections between the UK and the EU region, due to which the trading of ingredients has declined. The country's trade has been affected by 15%, which had remained in the EU nations of the UK (Politico, 2022). This is having a major impact on the demand for the bakery business, and it could further decline in the coming years. This has also declined the time of delivery of ingredients to the companies and further the deliveries to consumers. </w:t>
      </w:r>
    </w:p>
    <w:p w14:paraId="146F04C1"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i/>
          <w:iCs/>
          <w:kern w:val="0"/>
          <w:lang w:eastAsia="en-IN"/>
          <w14:ligatures w14:val="none"/>
        </w:rPr>
        <w:t>Economic forces</w:t>
      </w:r>
      <w:r w:rsidRPr="00CB2962">
        <w:rPr>
          <w:rFonts w:ascii="Arial" w:eastAsia="Calibri" w:hAnsi="Arial" w:cs="Arial"/>
          <w:kern w:val="0"/>
          <w:lang w:eastAsia="en-IN"/>
          <w14:ligatures w14:val="none"/>
        </w:rPr>
        <w:t xml:space="preserve">: The Gross Domestic Product of the UK has declined, as depicted by the chart, from $46589.9 in the fiscal year 2021 to $45850,4 in 2022. </w:t>
      </w:r>
    </w:p>
    <w:p w14:paraId="02162833" w14:textId="45C092EB" w:rsidR="00CB2962" w:rsidRPr="00CB2962" w:rsidRDefault="00CB2962" w:rsidP="00CB2962">
      <w:pPr>
        <w:keepNext/>
        <w:spacing w:after="0" w:line="360" w:lineRule="auto"/>
        <w:ind w:firstLine="720"/>
        <w:jc w:val="center"/>
        <w:rPr>
          <w:rFonts w:ascii="Arial" w:eastAsia="Calibri" w:hAnsi="Arial" w:cs="Arial"/>
          <w:kern w:val="0"/>
          <w14:ligatures w14:val="none"/>
        </w:rPr>
      </w:pPr>
      <w:r w:rsidRPr="00CB2962">
        <w:rPr>
          <w:rFonts w:ascii="Arial" w:eastAsia="Calibri" w:hAnsi="Arial" w:cs="Arial"/>
          <w:noProof/>
          <w:kern w:val="0"/>
          <w:lang w:eastAsia="x-none"/>
          <w14:ligatures w14:val="none"/>
        </w:rPr>
        <w:drawing>
          <wp:inline distT="0" distB="0" distL="0" distR="0" wp14:anchorId="417AA764" wp14:editId="7309459D">
            <wp:extent cx="5082540" cy="30632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82540" cy="3063240"/>
                    </a:xfrm>
                    <a:prstGeom prst="rect">
                      <a:avLst/>
                    </a:prstGeom>
                    <a:noFill/>
                    <a:ln>
                      <a:noFill/>
                    </a:ln>
                  </pic:spPr>
                </pic:pic>
              </a:graphicData>
            </a:graphic>
          </wp:inline>
        </w:drawing>
      </w:r>
    </w:p>
    <w:p w14:paraId="2710D5F7" w14:textId="77777777" w:rsidR="00CB2962" w:rsidRPr="00CB2962" w:rsidRDefault="00CB2962" w:rsidP="00CB2962">
      <w:pPr>
        <w:spacing w:after="0" w:line="360" w:lineRule="auto"/>
        <w:ind w:firstLine="720"/>
        <w:jc w:val="center"/>
        <w:rPr>
          <w:rFonts w:ascii="Arial" w:eastAsia="Calibri" w:hAnsi="Arial" w:cs="Arial"/>
          <w:kern w:val="0"/>
          <w14:ligatures w14:val="none"/>
        </w:rPr>
      </w:pPr>
      <w:bookmarkStart w:id="6" w:name="_Toc150958245"/>
      <w:r w:rsidRPr="00CB2962">
        <w:rPr>
          <w:rFonts w:ascii="Arial" w:eastAsia="Calibri" w:hAnsi="Arial" w:cs="Arial"/>
          <w:kern w:val="0"/>
          <w14:ligatures w14:val="none"/>
        </w:rPr>
        <w:t xml:space="preserve">Figure </w:t>
      </w:r>
      <w:r w:rsidRPr="00CB2962">
        <w:rPr>
          <w:rFonts w:ascii="Arial" w:eastAsia="Calibri" w:hAnsi="Arial" w:cs="Arial"/>
          <w:kern w:val="0"/>
          <w14:ligatures w14:val="none"/>
        </w:rPr>
        <w:fldChar w:fldCharType="begin"/>
      </w:r>
      <w:r w:rsidRPr="00CB2962">
        <w:rPr>
          <w:rFonts w:ascii="Arial" w:eastAsia="Calibri" w:hAnsi="Arial" w:cs="Arial"/>
          <w:kern w:val="0"/>
          <w14:ligatures w14:val="none"/>
        </w:rPr>
        <w:instrText xml:space="preserve"> SEQ Figure \* ARABIC </w:instrText>
      </w:r>
      <w:r w:rsidRPr="00CB2962">
        <w:rPr>
          <w:rFonts w:ascii="Arial" w:eastAsia="Calibri" w:hAnsi="Arial" w:cs="Arial"/>
          <w:kern w:val="0"/>
          <w14:ligatures w14:val="none"/>
        </w:rPr>
        <w:fldChar w:fldCharType="separate"/>
      </w:r>
      <w:r w:rsidRPr="00CB2962">
        <w:rPr>
          <w:rFonts w:ascii="Arial" w:eastAsia="Calibri" w:hAnsi="Arial" w:cs="Arial"/>
          <w:noProof/>
          <w:kern w:val="0"/>
          <w14:ligatures w14:val="none"/>
        </w:rPr>
        <w:t>2</w:t>
      </w:r>
      <w:r w:rsidRPr="00CB2962">
        <w:rPr>
          <w:rFonts w:ascii="Arial" w:eastAsia="Calibri" w:hAnsi="Arial" w:cs="Arial"/>
          <w:kern w:val="0"/>
          <w14:ligatures w14:val="none"/>
        </w:rPr>
        <w:fldChar w:fldCharType="end"/>
      </w:r>
      <w:r w:rsidRPr="00CB2962">
        <w:rPr>
          <w:rFonts w:ascii="Arial" w:eastAsia="Calibri" w:hAnsi="Arial" w:cs="Arial"/>
          <w:kern w:val="0"/>
          <w14:ligatures w14:val="none"/>
        </w:rPr>
        <w:t>: GDP of the UK</w:t>
      </w:r>
      <w:bookmarkEnd w:id="6"/>
    </w:p>
    <w:p w14:paraId="4BED295E" w14:textId="77777777" w:rsidR="00CB2962" w:rsidRPr="00CB2962" w:rsidRDefault="00CB2962" w:rsidP="00CB2962">
      <w:pPr>
        <w:spacing w:after="0" w:line="360" w:lineRule="auto"/>
        <w:ind w:firstLine="720"/>
        <w:jc w:val="center"/>
        <w:rPr>
          <w:rFonts w:ascii="Arial" w:eastAsia="Calibri" w:hAnsi="Arial" w:cs="Arial"/>
          <w:kern w:val="0"/>
          <w14:ligatures w14:val="none"/>
        </w:rPr>
      </w:pPr>
      <w:r w:rsidRPr="00CB2962">
        <w:rPr>
          <w:rFonts w:ascii="Arial" w:eastAsia="Calibri" w:hAnsi="Arial" w:cs="Arial"/>
          <w:kern w:val="0"/>
          <w14:ligatures w14:val="none"/>
        </w:rPr>
        <w:t xml:space="preserve">(Source: </w:t>
      </w:r>
      <w:r w:rsidRPr="00CB2962">
        <w:rPr>
          <w:rFonts w:ascii="Arial" w:eastAsia="Calibri" w:hAnsi="Arial" w:cs="Arial"/>
          <w:kern w:val="0"/>
          <w:lang w:eastAsia="en-IN"/>
          <w14:ligatures w14:val="none"/>
        </w:rPr>
        <w:t>World Bank Group, 2023</w:t>
      </w:r>
      <w:r w:rsidRPr="00CB2962">
        <w:rPr>
          <w:rFonts w:ascii="Arial" w:eastAsia="Calibri" w:hAnsi="Arial" w:cs="Arial"/>
          <w:kern w:val="0"/>
          <w14:ligatures w14:val="none"/>
        </w:rPr>
        <w:t>)</w:t>
      </w:r>
    </w:p>
    <w:p w14:paraId="6458D450" w14:textId="77777777" w:rsidR="00CB2962" w:rsidRPr="00CB2962" w:rsidRDefault="00CB2962" w:rsidP="00CB2962">
      <w:pPr>
        <w:spacing w:after="0" w:line="360" w:lineRule="auto"/>
        <w:ind w:firstLine="720"/>
        <w:jc w:val="both"/>
        <w:rPr>
          <w:rFonts w:ascii="Arial" w:eastAsia="Calibri" w:hAnsi="Arial" w:cs="Arial"/>
          <w:kern w:val="0"/>
          <w14:ligatures w14:val="none"/>
        </w:rPr>
      </w:pPr>
      <w:r w:rsidRPr="00CB2962">
        <w:rPr>
          <w:rFonts w:ascii="Arial" w:eastAsia="Calibri" w:hAnsi="Arial" w:cs="Arial"/>
          <w:kern w:val="0"/>
          <w:lang w:eastAsia="en-IN"/>
          <w14:ligatures w14:val="none"/>
        </w:rPr>
        <w:t>This decline in the country's GDP has been affecting the businesses of the food industry as farmers' production has declined because of lower income. This has also created a negative influence on the buyers due to which they can move towards the substitutes of a business and has been affecting the sales of a bakery (</w:t>
      </w:r>
      <w:r w:rsidRPr="00CB2962">
        <w:rPr>
          <w:rFonts w:ascii="Arial" w:eastAsia="Calibri" w:hAnsi="Arial" w:cs="Arial"/>
          <w:kern w:val="0"/>
          <w:shd w:val="clear" w:color="auto" w:fill="FFFFFF"/>
          <w14:ligatures w14:val="none"/>
        </w:rPr>
        <w:t>Kusa, Duda and Suder, 2021</w:t>
      </w:r>
      <w:r w:rsidRPr="00CB2962">
        <w:rPr>
          <w:rFonts w:ascii="Arial" w:eastAsia="Calibri" w:hAnsi="Arial" w:cs="Arial"/>
          <w:kern w:val="0"/>
          <w:lang w:eastAsia="en-IN"/>
          <w14:ligatures w14:val="none"/>
        </w:rPr>
        <w:t xml:space="preserve">). The suppliers of ingredients or distribution channels are also affected because they have lower accessibility to the ingredients. </w:t>
      </w:r>
    </w:p>
    <w:p w14:paraId="3ED5E0BF"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i/>
          <w:iCs/>
          <w:kern w:val="0"/>
          <w:lang w:eastAsia="en-IN"/>
          <w14:ligatures w14:val="none"/>
        </w:rPr>
        <w:t>Social forces</w:t>
      </w:r>
      <w:r w:rsidRPr="00CB2962">
        <w:rPr>
          <w:rFonts w:ascii="Arial" w:eastAsia="Calibri" w:hAnsi="Arial" w:cs="Arial"/>
          <w:kern w:val="0"/>
          <w:lang w:eastAsia="en-IN"/>
          <w14:ligatures w14:val="none"/>
        </w:rPr>
        <w:t xml:space="preserve">: The population of the United Kingdom is emerging quickly, as it has already reached 67.8 million people in 2023 </w:t>
      </w:r>
      <w:r w:rsidRPr="00CB2962">
        <w:rPr>
          <w:rFonts w:ascii="Arial" w:eastAsia="Calibri" w:hAnsi="Arial" w:cs="Arial"/>
          <w:kern w:val="0"/>
          <w:lang w:val="en-IN" w:eastAsia="en-IN"/>
          <w14:ligatures w14:val="none"/>
        </w:rPr>
        <w:t>(World Population Review, 2023)</w:t>
      </w:r>
      <w:r w:rsidRPr="00CB2962">
        <w:rPr>
          <w:rFonts w:ascii="Arial" w:eastAsia="Calibri" w:hAnsi="Arial" w:cs="Arial"/>
          <w:kern w:val="0"/>
          <w:lang w:eastAsia="en-IN"/>
          <w14:ligatures w14:val="none"/>
        </w:rPr>
        <w:t xml:space="preserve">. The whole population is enormously interested in consuming vegan and plant-oriented goods, increasing the demand for vegan products. This could positively impact the bakery business as the growing demand would boost their sales and support them in generating more profits. The </w:t>
      </w:r>
      <w:r w:rsidRPr="00CB2962">
        <w:rPr>
          <w:rFonts w:ascii="Arial" w:eastAsia="Calibri" w:hAnsi="Arial" w:cs="Arial"/>
          <w:kern w:val="0"/>
          <w:lang w:eastAsia="en-IN"/>
          <w14:ligatures w14:val="none"/>
        </w:rPr>
        <w:lastRenderedPageBreak/>
        <w:t xml:space="preserve">demand is growing because of health problems as the young generation is also getting severe problems related to their health in the country. </w:t>
      </w:r>
    </w:p>
    <w:p w14:paraId="2E1BD781" w14:textId="77777777" w:rsid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i/>
          <w:iCs/>
          <w:kern w:val="0"/>
          <w:lang w:eastAsia="en-IN"/>
          <w14:ligatures w14:val="none"/>
        </w:rPr>
        <w:t>Technological forces</w:t>
      </w:r>
      <w:r w:rsidRPr="00CB2962">
        <w:rPr>
          <w:rFonts w:ascii="Arial" w:eastAsia="Calibri" w:hAnsi="Arial" w:cs="Arial"/>
          <w:kern w:val="0"/>
          <w:lang w:eastAsia="en-IN"/>
          <w14:ligatures w14:val="none"/>
        </w:rPr>
        <w:t>: The nation has huge institutions leading in adopting the new technologies quickly. The UK is a leading country in implementing technologies and automation in their systems, operations and functions in every business (</w:t>
      </w:r>
      <w:r w:rsidRPr="00CB2962">
        <w:rPr>
          <w:rFonts w:ascii="Arial" w:eastAsia="Calibri" w:hAnsi="Arial" w:cs="Arial"/>
          <w:kern w:val="0"/>
          <w:shd w:val="clear" w:color="auto" w:fill="FFFFFF"/>
          <w14:ligatures w14:val="none"/>
        </w:rPr>
        <w:t>Neves and Brito, 2020</w:t>
      </w:r>
      <w:r w:rsidRPr="00CB2962">
        <w:rPr>
          <w:rFonts w:ascii="Arial" w:eastAsia="Calibri" w:hAnsi="Arial" w:cs="Arial"/>
          <w:kern w:val="0"/>
          <w:lang w:val="en-IN" w:eastAsia="en-IN"/>
          <w14:ligatures w14:val="none"/>
        </w:rPr>
        <w:t>)</w:t>
      </w:r>
      <w:r w:rsidRPr="00CB2962">
        <w:rPr>
          <w:rFonts w:ascii="Arial" w:eastAsia="Calibri" w:hAnsi="Arial" w:cs="Arial"/>
          <w:kern w:val="0"/>
          <w:lang w:eastAsia="en-IN"/>
          <w14:ligatures w14:val="none"/>
        </w:rPr>
        <w:t>. This is leveraging the businesses of the country, especially bakeries, which are capable of delivering their items according to a buyer's requirement with the use of automatic machines. The procedure of payment and online orders have also been improved with the help of these technologies.</w:t>
      </w:r>
    </w:p>
    <w:p w14:paraId="6264CB8B" w14:textId="77777777" w:rsidR="00CB2962" w:rsidRDefault="00CB2962" w:rsidP="00CB2962">
      <w:pPr>
        <w:spacing w:after="0" w:line="360" w:lineRule="auto"/>
        <w:ind w:firstLine="720"/>
        <w:jc w:val="both"/>
        <w:rPr>
          <w:rFonts w:ascii="Arial" w:eastAsia="Calibri" w:hAnsi="Arial" w:cs="Arial"/>
          <w:kern w:val="0"/>
          <w:lang w:eastAsia="en-IN"/>
          <w14:ligatures w14:val="none"/>
        </w:rPr>
      </w:pPr>
    </w:p>
    <w:p w14:paraId="3F011677" w14:textId="77777777" w:rsidR="00CB2962" w:rsidRDefault="00CB2962" w:rsidP="00CB2962">
      <w:pPr>
        <w:spacing w:after="0" w:line="360" w:lineRule="auto"/>
        <w:ind w:firstLine="720"/>
        <w:jc w:val="both"/>
        <w:rPr>
          <w:rFonts w:ascii="Arial" w:eastAsia="Calibri" w:hAnsi="Arial" w:cs="Arial"/>
          <w:kern w:val="0"/>
          <w:lang w:eastAsia="en-IN"/>
          <w14:ligatures w14:val="none"/>
        </w:rPr>
      </w:pPr>
    </w:p>
    <w:p w14:paraId="4AF82816" w14:textId="77777777" w:rsidR="00CB2962" w:rsidRPr="00CB2962" w:rsidRDefault="00CB2962" w:rsidP="00CB2962">
      <w:pPr>
        <w:spacing w:after="0" w:line="360" w:lineRule="auto"/>
        <w:ind w:firstLine="720"/>
        <w:jc w:val="both"/>
        <w:rPr>
          <w:rFonts w:ascii="Arial" w:eastAsia="Calibri" w:hAnsi="Arial" w:cs="Arial"/>
          <w:kern w:val="0"/>
          <w14:ligatures w14:val="none"/>
        </w:rPr>
      </w:pPr>
    </w:p>
    <w:p w14:paraId="7D273AB7" w14:textId="1D41B7BB" w:rsidR="00CB2962" w:rsidRDefault="00CB2962" w:rsidP="00CB2962">
      <w:pPr>
        <w:keepNext/>
        <w:spacing w:after="0" w:line="360" w:lineRule="auto"/>
        <w:ind w:firstLine="720"/>
        <w:jc w:val="both"/>
        <w:outlineLvl w:val="0"/>
        <w:rPr>
          <w:rFonts w:ascii="Arial" w:eastAsia="Times New Roman" w:hAnsi="Arial" w:cs="Arial"/>
          <w:b/>
          <w:kern w:val="32"/>
          <w:shd w:val="clear" w:color="auto" w:fill="FFFFFF"/>
          <w:lang w:eastAsia="en-IN"/>
          <w14:ligatures w14:val="none"/>
        </w:rPr>
      </w:pPr>
      <w:bookmarkStart w:id="7" w:name="_Toc150958224"/>
      <w:r>
        <w:rPr>
          <w:rFonts w:ascii="Arial" w:eastAsia="Times New Roman" w:hAnsi="Arial" w:cs="Arial"/>
          <w:b/>
          <w:kern w:val="32"/>
          <w:shd w:val="clear" w:color="auto" w:fill="FFFFFF"/>
          <w:lang w:eastAsia="en-IN"/>
          <w14:ligatures w14:val="none"/>
        </w:rPr>
        <w:t>3.</w:t>
      </w:r>
      <w:r w:rsidRPr="00CB2962">
        <w:rPr>
          <w:rFonts w:ascii="Arial" w:eastAsia="Times New Roman" w:hAnsi="Arial" w:cs="Arial"/>
          <w:b/>
          <w:kern w:val="32"/>
          <w:shd w:val="clear" w:color="auto" w:fill="FFFFFF"/>
          <w:lang w:eastAsia="en-IN"/>
          <w14:ligatures w14:val="none"/>
        </w:rPr>
        <w:t>CONCLUSION</w:t>
      </w:r>
      <w:bookmarkEnd w:id="7"/>
      <w:r w:rsidRPr="00CB2962">
        <w:rPr>
          <w:rFonts w:ascii="Arial" w:eastAsia="Times New Roman" w:hAnsi="Arial" w:cs="Arial"/>
          <w:b/>
          <w:kern w:val="32"/>
          <w:shd w:val="clear" w:color="auto" w:fill="FFFFFF"/>
          <w:lang w:eastAsia="en-IN"/>
          <w14:ligatures w14:val="none"/>
        </w:rPr>
        <w:t xml:space="preserve"> </w:t>
      </w:r>
    </w:p>
    <w:p w14:paraId="1678041C" w14:textId="77777777" w:rsidR="00300864" w:rsidRPr="00CB2962" w:rsidRDefault="00300864" w:rsidP="00CB2962">
      <w:pPr>
        <w:keepNext/>
        <w:spacing w:after="0" w:line="360" w:lineRule="auto"/>
        <w:ind w:firstLine="720"/>
        <w:jc w:val="both"/>
        <w:outlineLvl w:val="0"/>
        <w:rPr>
          <w:rFonts w:ascii="Arial" w:eastAsia="Times New Roman" w:hAnsi="Arial" w:cs="Arial"/>
          <w:b/>
          <w:kern w:val="32"/>
          <w:shd w:val="clear" w:color="auto" w:fill="FFFFFF"/>
          <w:lang w:eastAsia="en-IN"/>
          <w14:ligatures w14:val="none"/>
        </w:rPr>
      </w:pPr>
    </w:p>
    <w:p w14:paraId="650469ED"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Vegan consumption is growing quickly in the UK, creating business opportunities to grow and establish. The report has discussed the idea of Cookies and Crunch, especially to establish the motivational factors, including choices and preferences of buyers for consuming vegan items. It can be summarized that the skills of time management, leadership, problem-solving, business management and creative thinking are very necessary. The swot and pest examination have shown the internal and outside forces influencing or impacting the business.</w:t>
      </w:r>
    </w:p>
    <w:p w14:paraId="75609537"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p>
    <w:p w14:paraId="1549634F" w14:textId="77777777" w:rsidR="00CB2962" w:rsidRPr="00CB2962" w:rsidRDefault="00CB2962" w:rsidP="00CB2962">
      <w:pPr>
        <w:keepNext/>
        <w:spacing w:after="0" w:line="360" w:lineRule="auto"/>
        <w:ind w:firstLine="720"/>
        <w:jc w:val="both"/>
        <w:outlineLvl w:val="0"/>
        <w:rPr>
          <w:rFonts w:ascii="Arial" w:eastAsia="Times New Roman" w:hAnsi="Arial" w:cs="Arial"/>
          <w:b/>
          <w:kern w:val="32"/>
          <w:shd w:val="clear" w:color="auto" w:fill="FFFFFF"/>
          <w:lang w:eastAsia="en-IN"/>
          <w14:ligatures w14:val="none"/>
        </w:rPr>
      </w:pPr>
    </w:p>
    <w:p w14:paraId="3B7378C9" w14:textId="77777777" w:rsidR="00CB2962" w:rsidRPr="00CB2962" w:rsidRDefault="00CB2962" w:rsidP="00CB2962">
      <w:pPr>
        <w:keepNext/>
        <w:spacing w:after="0" w:line="360" w:lineRule="auto"/>
        <w:ind w:firstLine="720"/>
        <w:jc w:val="both"/>
        <w:outlineLvl w:val="0"/>
        <w:rPr>
          <w:rFonts w:ascii="Arial" w:eastAsia="Times New Roman" w:hAnsi="Arial" w:cs="Arial"/>
          <w:b/>
          <w:kern w:val="32"/>
          <w:shd w:val="clear" w:color="auto" w:fill="FFFFFF"/>
          <w:lang w:eastAsia="en-IN"/>
          <w14:ligatures w14:val="none"/>
        </w:rPr>
      </w:pPr>
      <w:r w:rsidRPr="00CB2962">
        <w:rPr>
          <w:rFonts w:ascii="Arial" w:eastAsia="Times New Roman" w:hAnsi="Arial" w:cs="Arial"/>
          <w:b/>
          <w:kern w:val="32"/>
          <w:shd w:val="clear" w:color="auto" w:fill="FFFFFF"/>
          <w:lang w:eastAsia="en-IN"/>
          <w14:ligatures w14:val="none"/>
        </w:rPr>
        <w:br w:type="page"/>
      </w:r>
      <w:bookmarkStart w:id="8" w:name="_Toc150958225"/>
      <w:r w:rsidRPr="00CB2962">
        <w:rPr>
          <w:rFonts w:ascii="Arial" w:eastAsia="Times New Roman" w:hAnsi="Arial" w:cs="Arial"/>
          <w:b/>
          <w:kern w:val="32"/>
          <w:shd w:val="clear" w:color="auto" w:fill="FFFFFF"/>
          <w:lang w:eastAsia="en-IN"/>
          <w14:ligatures w14:val="none"/>
        </w:rPr>
        <w:lastRenderedPageBreak/>
        <w:t>REFERENCES</w:t>
      </w:r>
      <w:bookmarkEnd w:id="8"/>
    </w:p>
    <w:p w14:paraId="57ED7B81"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Guardian news and media limited, 2023. </w:t>
      </w:r>
      <w:r w:rsidRPr="00CB2962">
        <w:rPr>
          <w:rFonts w:ascii="Arial" w:eastAsia="Calibri" w:hAnsi="Arial" w:cs="Arial"/>
          <w:i/>
          <w:kern w:val="0"/>
          <w:lang w:eastAsia="en-IN"/>
          <w14:ligatures w14:val="none"/>
        </w:rPr>
        <w:t>Has the vegan bubble burst? Sales stagnate in UK as brands withdraw plant-based products</w:t>
      </w:r>
      <w:r w:rsidRPr="00CB2962">
        <w:rPr>
          <w:rFonts w:ascii="Arial" w:eastAsia="Calibri" w:hAnsi="Arial" w:cs="Arial"/>
          <w:kern w:val="0"/>
          <w:lang w:eastAsia="en-IN"/>
          <w14:ligatures w14:val="none"/>
        </w:rPr>
        <w:t xml:space="preserve"> [Online] Available Through &lt;https://shorturl.at/chBEX&gt; [Accessed on 15 November 2023]</w:t>
      </w:r>
    </w:p>
    <w:p w14:paraId="4CA7DE73"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Kantar, 2023. </w:t>
      </w:r>
      <w:r w:rsidRPr="00CB2962">
        <w:rPr>
          <w:rFonts w:ascii="Arial" w:eastAsia="Calibri" w:hAnsi="Arial" w:cs="Arial"/>
          <w:i/>
          <w:kern w:val="0"/>
          <w:lang w:eastAsia="en-IN"/>
          <w14:ligatures w14:val="none"/>
        </w:rPr>
        <w:t>How popular is veganism in the UK?</w:t>
      </w:r>
      <w:r w:rsidRPr="00CB2962">
        <w:rPr>
          <w:rFonts w:ascii="Arial" w:eastAsia="Calibri" w:hAnsi="Arial" w:cs="Arial"/>
          <w:kern w:val="0"/>
          <w:lang w:eastAsia="en-IN"/>
          <w14:ligatures w14:val="none"/>
        </w:rPr>
        <w:t xml:space="preserve"> [Online] Available Through &lt;https://shorturl.at/stOPS&gt; [Accessed on 15 November 2023]</w:t>
      </w:r>
    </w:p>
    <w:p w14:paraId="5F0DD2C5" w14:textId="77777777" w:rsidR="00CB2962" w:rsidRPr="00CB2962" w:rsidRDefault="00CB2962" w:rsidP="00CB2962">
      <w:pPr>
        <w:spacing w:after="0" w:line="360" w:lineRule="auto"/>
        <w:ind w:firstLine="720"/>
        <w:jc w:val="both"/>
        <w:rPr>
          <w:rFonts w:ascii="Arial" w:eastAsia="Calibri" w:hAnsi="Arial" w:cs="Arial"/>
          <w:kern w:val="0"/>
          <w:shd w:val="clear" w:color="auto" w:fill="FFFFFF"/>
          <w14:ligatures w14:val="none"/>
        </w:rPr>
      </w:pPr>
      <w:r w:rsidRPr="00CB2962">
        <w:rPr>
          <w:rFonts w:ascii="Arial" w:eastAsia="Calibri" w:hAnsi="Arial" w:cs="Arial"/>
          <w:kern w:val="0"/>
          <w:shd w:val="clear" w:color="auto" w:fill="FFFFFF"/>
          <w14:ligatures w14:val="none"/>
        </w:rPr>
        <w:t xml:space="preserve">Kusa, R., Duda, J. and Suder, M., 2021. Explaining SME performance with </w:t>
      </w:r>
      <w:proofErr w:type="spellStart"/>
      <w:r w:rsidRPr="00CB2962">
        <w:rPr>
          <w:rFonts w:ascii="Arial" w:eastAsia="Calibri" w:hAnsi="Arial" w:cs="Arial"/>
          <w:kern w:val="0"/>
          <w:shd w:val="clear" w:color="auto" w:fill="FFFFFF"/>
          <w14:ligatures w14:val="none"/>
        </w:rPr>
        <w:t>fsQCA</w:t>
      </w:r>
      <w:proofErr w:type="spellEnd"/>
      <w:r w:rsidRPr="00CB2962">
        <w:rPr>
          <w:rFonts w:ascii="Arial" w:eastAsia="Calibri" w:hAnsi="Arial" w:cs="Arial"/>
          <w:kern w:val="0"/>
          <w:shd w:val="clear" w:color="auto" w:fill="FFFFFF"/>
          <w14:ligatures w14:val="none"/>
        </w:rPr>
        <w:t>: The role of entrepreneurial orientation, entrepreneur motivation, and opportunity perception. </w:t>
      </w:r>
      <w:r w:rsidRPr="00CB2962">
        <w:rPr>
          <w:rFonts w:ascii="Arial" w:eastAsia="Calibri" w:hAnsi="Arial" w:cs="Arial"/>
          <w:i/>
          <w:iCs/>
          <w:kern w:val="0"/>
          <w:shd w:val="clear" w:color="auto" w:fill="FFFFFF"/>
          <w14:ligatures w14:val="none"/>
        </w:rPr>
        <w:t>Journal of Innovation &amp; Knowledge</w:t>
      </w:r>
      <w:r w:rsidRPr="00CB2962">
        <w:rPr>
          <w:rFonts w:ascii="Arial" w:eastAsia="Calibri" w:hAnsi="Arial" w:cs="Arial"/>
          <w:kern w:val="0"/>
          <w:shd w:val="clear" w:color="auto" w:fill="FFFFFF"/>
          <w14:ligatures w14:val="none"/>
        </w:rPr>
        <w:t>, </w:t>
      </w:r>
      <w:r w:rsidRPr="00CB2962">
        <w:rPr>
          <w:rFonts w:ascii="Arial" w:eastAsia="Calibri" w:hAnsi="Arial" w:cs="Arial"/>
          <w:i/>
          <w:iCs/>
          <w:kern w:val="0"/>
          <w:shd w:val="clear" w:color="auto" w:fill="FFFFFF"/>
          <w14:ligatures w14:val="none"/>
        </w:rPr>
        <w:t>6</w:t>
      </w:r>
      <w:r w:rsidRPr="00CB2962">
        <w:rPr>
          <w:rFonts w:ascii="Arial" w:eastAsia="Calibri" w:hAnsi="Arial" w:cs="Arial"/>
          <w:kern w:val="0"/>
          <w:shd w:val="clear" w:color="auto" w:fill="FFFFFF"/>
          <w14:ligatures w14:val="none"/>
        </w:rPr>
        <w:t>(4), pp.234-245.</w:t>
      </w:r>
    </w:p>
    <w:p w14:paraId="305BA61C"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shd w:val="clear" w:color="auto" w:fill="FFFFFF"/>
          <w14:ligatures w14:val="none"/>
        </w:rPr>
        <w:t xml:space="preserve">Magd, H., </w:t>
      </w:r>
      <w:proofErr w:type="spellStart"/>
      <w:r w:rsidRPr="00CB2962">
        <w:rPr>
          <w:rFonts w:ascii="Arial" w:eastAsia="Calibri" w:hAnsi="Arial" w:cs="Arial"/>
          <w:kern w:val="0"/>
          <w:shd w:val="clear" w:color="auto" w:fill="FFFFFF"/>
          <w14:ligatures w14:val="none"/>
        </w:rPr>
        <w:t>Kunjumuhammed</w:t>
      </w:r>
      <w:proofErr w:type="spellEnd"/>
      <w:r w:rsidRPr="00CB2962">
        <w:rPr>
          <w:rFonts w:ascii="Arial" w:eastAsia="Calibri" w:hAnsi="Arial" w:cs="Arial"/>
          <w:kern w:val="0"/>
          <w:shd w:val="clear" w:color="auto" w:fill="FFFFFF"/>
          <w14:ligatures w14:val="none"/>
        </w:rPr>
        <w:t xml:space="preserve">, S.K. and </w:t>
      </w:r>
      <w:proofErr w:type="spellStart"/>
      <w:r w:rsidRPr="00CB2962">
        <w:rPr>
          <w:rFonts w:ascii="Arial" w:eastAsia="Calibri" w:hAnsi="Arial" w:cs="Arial"/>
          <w:kern w:val="0"/>
          <w:shd w:val="clear" w:color="auto" w:fill="FFFFFF"/>
          <w14:ligatures w14:val="none"/>
        </w:rPr>
        <w:t>Thirumalaisamy</w:t>
      </w:r>
      <w:proofErr w:type="spellEnd"/>
      <w:r w:rsidRPr="00CB2962">
        <w:rPr>
          <w:rFonts w:ascii="Arial" w:eastAsia="Calibri" w:hAnsi="Arial" w:cs="Arial"/>
          <w:kern w:val="0"/>
          <w:shd w:val="clear" w:color="auto" w:fill="FFFFFF"/>
          <w14:ligatures w14:val="none"/>
        </w:rPr>
        <w:t>, R., 2021. Entrepreneurial Skills in the New Normal: A Review of Literature. </w:t>
      </w:r>
      <w:r w:rsidRPr="00CB2962">
        <w:rPr>
          <w:rFonts w:ascii="Arial" w:eastAsia="Calibri" w:hAnsi="Arial" w:cs="Arial"/>
          <w:i/>
          <w:iCs/>
          <w:kern w:val="0"/>
          <w:shd w:val="clear" w:color="auto" w:fill="FFFFFF"/>
          <w14:ligatures w14:val="none"/>
        </w:rPr>
        <w:t>Global Business &amp; Management Research</w:t>
      </w:r>
      <w:r w:rsidRPr="00CB2962">
        <w:rPr>
          <w:rFonts w:ascii="Arial" w:eastAsia="Calibri" w:hAnsi="Arial" w:cs="Arial"/>
          <w:kern w:val="0"/>
          <w:shd w:val="clear" w:color="auto" w:fill="FFFFFF"/>
          <w14:ligatures w14:val="none"/>
        </w:rPr>
        <w:t>, </w:t>
      </w:r>
      <w:r w:rsidRPr="00CB2962">
        <w:rPr>
          <w:rFonts w:ascii="Arial" w:eastAsia="Calibri" w:hAnsi="Arial" w:cs="Arial"/>
          <w:i/>
          <w:iCs/>
          <w:kern w:val="0"/>
          <w:shd w:val="clear" w:color="auto" w:fill="FFFFFF"/>
          <w14:ligatures w14:val="none"/>
        </w:rPr>
        <w:t>13</w:t>
      </w:r>
      <w:r w:rsidRPr="00CB2962">
        <w:rPr>
          <w:rFonts w:ascii="Arial" w:eastAsia="Calibri" w:hAnsi="Arial" w:cs="Arial"/>
          <w:kern w:val="0"/>
          <w:shd w:val="clear" w:color="auto" w:fill="FFFFFF"/>
          <w14:ligatures w14:val="none"/>
        </w:rPr>
        <w:t>(3).</w:t>
      </w:r>
    </w:p>
    <w:p w14:paraId="47005225" w14:textId="77777777" w:rsidR="00CB2962" w:rsidRPr="00CB2962" w:rsidRDefault="00CB2962" w:rsidP="00CB2962">
      <w:pPr>
        <w:spacing w:after="0" w:line="360" w:lineRule="auto"/>
        <w:ind w:firstLine="720"/>
        <w:jc w:val="both"/>
        <w:rPr>
          <w:rFonts w:ascii="Arial" w:eastAsia="Calibri" w:hAnsi="Arial" w:cs="Arial"/>
          <w:kern w:val="0"/>
          <w:shd w:val="clear" w:color="auto" w:fill="FFFFFF"/>
          <w14:ligatures w14:val="none"/>
        </w:rPr>
      </w:pPr>
      <w:r w:rsidRPr="00CB2962">
        <w:rPr>
          <w:rFonts w:ascii="Arial" w:eastAsia="Calibri" w:hAnsi="Arial" w:cs="Arial"/>
          <w:kern w:val="0"/>
          <w:shd w:val="clear" w:color="auto" w:fill="FFFFFF"/>
          <w14:ligatures w14:val="none"/>
        </w:rPr>
        <w:t>Neves, S. and Brito, C., 2020. Academic entrepreneurship intentions: A systematic literature review. </w:t>
      </w:r>
      <w:r w:rsidRPr="00CB2962">
        <w:rPr>
          <w:rFonts w:ascii="Arial" w:eastAsia="Calibri" w:hAnsi="Arial" w:cs="Arial"/>
          <w:i/>
          <w:iCs/>
          <w:kern w:val="0"/>
          <w:shd w:val="clear" w:color="auto" w:fill="FFFFFF"/>
          <w14:ligatures w14:val="none"/>
        </w:rPr>
        <w:t>Journal of Management Development</w:t>
      </w:r>
      <w:r w:rsidRPr="00CB2962">
        <w:rPr>
          <w:rFonts w:ascii="Arial" w:eastAsia="Calibri" w:hAnsi="Arial" w:cs="Arial"/>
          <w:kern w:val="0"/>
          <w:shd w:val="clear" w:color="auto" w:fill="FFFFFF"/>
          <w14:ligatures w14:val="none"/>
        </w:rPr>
        <w:t>, </w:t>
      </w:r>
      <w:r w:rsidRPr="00CB2962">
        <w:rPr>
          <w:rFonts w:ascii="Arial" w:eastAsia="Calibri" w:hAnsi="Arial" w:cs="Arial"/>
          <w:i/>
          <w:iCs/>
          <w:kern w:val="0"/>
          <w:shd w:val="clear" w:color="auto" w:fill="FFFFFF"/>
          <w14:ligatures w14:val="none"/>
        </w:rPr>
        <w:t>39</w:t>
      </w:r>
      <w:r w:rsidRPr="00CB2962">
        <w:rPr>
          <w:rFonts w:ascii="Arial" w:eastAsia="Calibri" w:hAnsi="Arial" w:cs="Arial"/>
          <w:kern w:val="0"/>
          <w:shd w:val="clear" w:color="auto" w:fill="FFFFFF"/>
          <w14:ligatures w14:val="none"/>
        </w:rPr>
        <w:t>(5), pp.645-704.</w:t>
      </w:r>
    </w:p>
    <w:p w14:paraId="725C2457"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Politico, 2022. </w:t>
      </w:r>
      <w:r w:rsidRPr="00CB2962">
        <w:rPr>
          <w:rFonts w:ascii="Arial" w:eastAsia="Calibri" w:hAnsi="Arial" w:cs="Arial"/>
          <w:i/>
          <w:kern w:val="0"/>
          <w:lang w:eastAsia="en-IN"/>
          <w14:ligatures w14:val="none"/>
        </w:rPr>
        <w:t>Brexit had significant adverse impact on UK trade</w:t>
      </w:r>
      <w:r w:rsidRPr="00CB2962">
        <w:rPr>
          <w:rFonts w:ascii="Arial" w:eastAsia="Calibri" w:hAnsi="Arial" w:cs="Arial"/>
          <w:kern w:val="0"/>
          <w:lang w:eastAsia="en-IN"/>
          <w14:ligatures w14:val="none"/>
        </w:rPr>
        <w:t xml:space="preserve"> [Online] Available Through &lt;https://shorturl.at/diKY0&gt; [Accessed on 15 November 2023]</w:t>
      </w:r>
    </w:p>
    <w:p w14:paraId="53EB01B5" w14:textId="77777777" w:rsidR="00CB2962" w:rsidRPr="00CB2962" w:rsidRDefault="00CB2962" w:rsidP="00CB2962">
      <w:pPr>
        <w:spacing w:after="0" w:line="360" w:lineRule="auto"/>
        <w:ind w:firstLine="720"/>
        <w:jc w:val="both"/>
        <w:rPr>
          <w:rFonts w:ascii="Arial" w:eastAsia="Calibri" w:hAnsi="Arial" w:cs="Arial"/>
          <w:kern w:val="0"/>
          <w:shd w:val="clear" w:color="auto" w:fill="FFFFFF"/>
          <w14:ligatures w14:val="none"/>
        </w:rPr>
      </w:pPr>
      <w:r w:rsidRPr="00CB2962">
        <w:rPr>
          <w:rFonts w:ascii="Arial" w:eastAsia="Calibri" w:hAnsi="Arial" w:cs="Arial"/>
          <w:kern w:val="0"/>
          <w:shd w:val="clear" w:color="auto" w:fill="FFFFFF"/>
          <w14:ligatures w14:val="none"/>
        </w:rPr>
        <w:t xml:space="preserve">Singh, J., </w:t>
      </w:r>
      <w:proofErr w:type="spellStart"/>
      <w:r w:rsidRPr="00CB2962">
        <w:rPr>
          <w:rFonts w:ascii="Arial" w:eastAsia="Calibri" w:hAnsi="Arial" w:cs="Arial"/>
          <w:kern w:val="0"/>
          <w:shd w:val="clear" w:color="auto" w:fill="FFFFFF"/>
          <w14:ligatures w14:val="none"/>
        </w:rPr>
        <w:t>Ganbari</w:t>
      </w:r>
      <w:proofErr w:type="spellEnd"/>
      <w:r w:rsidRPr="00CB2962">
        <w:rPr>
          <w:rFonts w:ascii="Arial" w:eastAsia="Calibri" w:hAnsi="Arial" w:cs="Arial"/>
          <w:kern w:val="0"/>
          <w:shd w:val="clear" w:color="auto" w:fill="FFFFFF"/>
          <w14:ligatures w14:val="none"/>
        </w:rPr>
        <w:t xml:space="preserve">, B., Kumar, D. and </w:t>
      </w:r>
      <w:proofErr w:type="spellStart"/>
      <w:r w:rsidRPr="00CB2962">
        <w:rPr>
          <w:rFonts w:ascii="Arial" w:eastAsia="Calibri" w:hAnsi="Arial" w:cs="Arial"/>
          <w:kern w:val="0"/>
          <w:shd w:val="clear" w:color="auto" w:fill="FFFFFF"/>
          <w14:ligatures w14:val="none"/>
        </w:rPr>
        <w:t>Baleanu</w:t>
      </w:r>
      <w:proofErr w:type="spellEnd"/>
      <w:r w:rsidRPr="00CB2962">
        <w:rPr>
          <w:rFonts w:ascii="Arial" w:eastAsia="Calibri" w:hAnsi="Arial" w:cs="Arial"/>
          <w:kern w:val="0"/>
          <w:shd w:val="clear" w:color="auto" w:fill="FFFFFF"/>
          <w14:ligatures w14:val="none"/>
        </w:rPr>
        <w:t>, D., 2021. Analysis of fractional model of guava for biological pest control with memory effect. </w:t>
      </w:r>
      <w:r w:rsidRPr="00CB2962">
        <w:rPr>
          <w:rFonts w:ascii="Arial" w:eastAsia="Calibri" w:hAnsi="Arial" w:cs="Arial"/>
          <w:i/>
          <w:iCs/>
          <w:kern w:val="0"/>
          <w:shd w:val="clear" w:color="auto" w:fill="FFFFFF"/>
          <w14:ligatures w14:val="none"/>
        </w:rPr>
        <w:t>Journal of Advanced Research</w:t>
      </w:r>
      <w:r w:rsidRPr="00CB2962">
        <w:rPr>
          <w:rFonts w:ascii="Arial" w:eastAsia="Calibri" w:hAnsi="Arial" w:cs="Arial"/>
          <w:kern w:val="0"/>
          <w:shd w:val="clear" w:color="auto" w:fill="FFFFFF"/>
          <w14:ligatures w14:val="none"/>
        </w:rPr>
        <w:t>, </w:t>
      </w:r>
      <w:r w:rsidRPr="00CB2962">
        <w:rPr>
          <w:rFonts w:ascii="Arial" w:eastAsia="Calibri" w:hAnsi="Arial" w:cs="Arial"/>
          <w:i/>
          <w:iCs/>
          <w:kern w:val="0"/>
          <w:shd w:val="clear" w:color="auto" w:fill="FFFFFF"/>
          <w14:ligatures w14:val="none"/>
        </w:rPr>
        <w:t>32</w:t>
      </w:r>
      <w:r w:rsidRPr="00CB2962">
        <w:rPr>
          <w:rFonts w:ascii="Arial" w:eastAsia="Calibri" w:hAnsi="Arial" w:cs="Arial"/>
          <w:kern w:val="0"/>
          <w:shd w:val="clear" w:color="auto" w:fill="FFFFFF"/>
          <w14:ligatures w14:val="none"/>
        </w:rPr>
        <w:t>, pp.99-108.</w:t>
      </w:r>
    </w:p>
    <w:p w14:paraId="79AD705D"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Statista, 2023. </w:t>
      </w:r>
      <w:r w:rsidRPr="00CB2962">
        <w:rPr>
          <w:rFonts w:ascii="Arial" w:eastAsia="Calibri" w:hAnsi="Arial" w:cs="Arial"/>
          <w:i/>
          <w:kern w:val="0"/>
          <w:lang w:eastAsia="en-IN"/>
          <w14:ligatures w14:val="none"/>
        </w:rPr>
        <w:t>Share of population who followed a vegan diet in Great Britain in 2022, by region</w:t>
      </w:r>
      <w:r w:rsidRPr="00CB2962">
        <w:rPr>
          <w:rFonts w:ascii="Arial" w:eastAsia="Calibri" w:hAnsi="Arial" w:cs="Arial"/>
          <w:kern w:val="0"/>
          <w:lang w:eastAsia="en-IN"/>
          <w14:ligatures w14:val="none"/>
        </w:rPr>
        <w:t xml:space="preserve"> [Online] Available Through &lt;https://shorturl.at/AHST0&gt; [Accessed on 15 November 2023</w:t>
      </w:r>
    </w:p>
    <w:p w14:paraId="0DBCAA68"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lang w:eastAsia="en-IN"/>
          <w14:ligatures w14:val="none"/>
        </w:rPr>
        <w:t xml:space="preserve">World Bank Group, 2023. </w:t>
      </w:r>
      <w:r w:rsidRPr="00CB2962">
        <w:rPr>
          <w:rFonts w:ascii="Arial" w:eastAsia="Calibri" w:hAnsi="Arial" w:cs="Arial"/>
          <w:i/>
          <w:kern w:val="0"/>
          <w:lang w:eastAsia="en-IN"/>
          <w14:ligatures w14:val="none"/>
        </w:rPr>
        <w:t>GDP per capita (current US$) - United Kingdom</w:t>
      </w:r>
      <w:r w:rsidRPr="00CB2962">
        <w:rPr>
          <w:rFonts w:ascii="Arial" w:eastAsia="Calibri" w:hAnsi="Arial" w:cs="Arial"/>
          <w:kern w:val="0"/>
          <w:lang w:eastAsia="en-IN"/>
          <w14:ligatures w14:val="none"/>
        </w:rPr>
        <w:t xml:space="preserve"> [Online] Available Through &lt;https://shorturl.at/twBFW&gt; [Accessed on 15 November 2023]</w:t>
      </w:r>
    </w:p>
    <w:p w14:paraId="19E20CC2"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r w:rsidRPr="00CB2962">
        <w:rPr>
          <w:rFonts w:ascii="Arial" w:eastAsia="Calibri" w:hAnsi="Arial" w:cs="Arial"/>
          <w:kern w:val="0"/>
          <w14:ligatures w14:val="none"/>
        </w:rPr>
        <w:t>World Population Review</w:t>
      </w:r>
      <w:r w:rsidRPr="00CB2962">
        <w:rPr>
          <w:rFonts w:ascii="Arial" w:eastAsia="Calibri" w:hAnsi="Arial" w:cs="Arial"/>
          <w:kern w:val="0"/>
          <w:lang w:eastAsia="en-IN"/>
          <w14:ligatures w14:val="none"/>
        </w:rPr>
        <w:t xml:space="preserve">, 2023. </w:t>
      </w:r>
      <w:r w:rsidRPr="00CB2962">
        <w:rPr>
          <w:rFonts w:ascii="Arial" w:eastAsia="Calibri" w:hAnsi="Arial" w:cs="Arial"/>
          <w:i/>
          <w:kern w:val="0"/>
          <w:lang w:eastAsia="en-IN"/>
          <w14:ligatures w14:val="none"/>
        </w:rPr>
        <w:t>United Kingdom Population 2023</w:t>
      </w:r>
      <w:r w:rsidRPr="00CB2962">
        <w:rPr>
          <w:rFonts w:ascii="Arial" w:eastAsia="Calibri" w:hAnsi="Arial" w:cs="Arial"/>
          <w:kern w:val="0"/>
          <w:lang w:eastAsia="en-IN"/>
          <w14:ligatures w14:val="none"/>
        </w:rPr>
        <w:t xml:space="preserve"> [Online] Available Through &lt;https://shorturl.at/bUV04&gt; [Accessed on 15 November 2023]</w:t>
      </w:r>
    </w:p>
    <w:p w14:paraId="10103211"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p>
    <w:p w14:paraId="585D6382" w14:textId="77777777" w:rsidR="00CB2962" w:rsidRPr="00CB2962" w:rsidRDefault="00CB2962" w:rsidP="00CB2962">
      <w:pPr>
        <w:spacing w:after="0" w:line="360" w:lineRule="auto"/>
        <w:ind w:firstLine="720"/>
        <w:jc w:val="both"/>
        <w:rPr>
          <w:rFonts w:ascii="Arial" w:eastAsia="Calibri" w:hAnsi="Arial" w:cs="Arial"/>
          <w:kern w:val="0"/>
          <w:lang w:eastAsia="en-IN"/>
          <w14:ligatures w14:val="none"/>
        </w:rPr>
      </w:pPr>
    </w:p>
    <w:p w14:paraId="75AB2519"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43CE0290"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6370255E"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6E072DBE"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610F4E3C"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68418237"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4C017BEE"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3C5F5F15"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7DA26BBB" w14:textId="77777777" w:rsidR="00012A45" w:rsidRDefault="00012A45" w:rsidP="00CB2962">
      <w:pPr>
        <w:spacing w:after="0" w:line="360" w:lineRule="auto"/>
        <w:ind w:firstLine="720"/>
        <w:jc w:val="both"/>
        <w:rPr>
          <w:rFonts w:ascii="Arial" w:eastAsia="Calibri" w:hAnsi="Arial" w:cs="Arial"/>
          <w:kern w:val="0"/>
          <w:lang w:eastAsia="en-IN"/>
          <w14:ligatures w14:val="none"/>
        </w:rPr>
      </w:pPr>
    </w:p>
    <w:p w14:paraId="11BF47F3" w14:textId="31CF6D57" w:rsidR="00CB2962" w:rsidRDefault="002424BE" w:rsidP="00CB2962">
      <w:pPr>
        <w:spacing w:after="0" w:line="360" w:lineRule="auto"/>
        <w:ind w:firstLine="720"/>
        <w:jc w:val="both"/>
        <w:rPr>
          <w:rFonts w:ascii="Arial" w:eastAsia="Calibri" w:hAnsi="Arial" w:cs="Arial"/>
          <w:kern w:val="0"/>
          <w:lang w:eastAsia="en-IN"/>
          <w14:ligatures w14:val="none"/>
        </w:rPr>
      </w:pPr>
      <w:r>
        <w:rPr>
          <w:rFonts w:ascii="Arial" w:eastAsia="Calibri" w:hAnsi="Arial" w:cs="Arial"/>
          <w:kern w:val="0"/>
          <w:lang w:eastAsia="en-IN"/>
          <w14:ligatures w14:val="none"/>
        </w:rPr>
        <w:lastRenderedPageBreak/>
        <w:t>Powe</w:t>
      </w:r>
      <w:r w:rsidR="00012A45">
        <w:rPr>
          <w:rFonts w:ascii="Arial" w:eastAsia="Calibri" w:hAnsi="Arial" w:cs="Arial"/>
          <w:kern w:val="0"/>
          <w:lang w:eastAsia="en-IN"/>
          <w14:ligatures w14:val="none"/>
        </w:rPr>
        <w:t>r Point Presentation</w:t>
      </w:r>
    </w:p>
    <w:p w14:paraId="74002ED6" w14:textId="77777777" w:rsidR="00012A45" w:rsidRPr="00CB2962" w:rsidRDefault="00012A45" w:rsidP="00CB2962">
      <w:pPr>
        <w:spacing w:after="0" w:line="360" w:lineRule="auto"/>
        <w:ind w:firstLine="720"/>
        <w:jc w:val="both"/>
        <w:rPr>
          <w:rFonts w:ascii="Arial" w:eastAsia="Calibri" w:hAnsi="Arial" w:cs="Arial"/>
          <w:kern w:val="0"/>
          <w:lang w:eastAsia="en-IN"/>
          <w14:ligatures w14:val="none"/>
        </w:rPr>
      </w:pPr>
    </w:p>
    <w:p w14:paraId="47185592" w14:textId="2553C157" w:rsidR="009C4312" w:rsidRDefault="00C765F4" w:rsidP="00CB2962">
      <w:pPr>
        <w:spacing w:line="360" w:lineRule="auto"/>
        <w:ind w:firstLine="720"/>
        <w:rPr>
          <w:noProof/>
        </w:rPr>
      </w:pPr>
      <w:r>
        <w:rPr>
          <w:noProof/>
        </w:rPr>
        <w:object w:dxaOrig="9605" w:dyaOrig="5393" w14:anchorId="625693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69.4pt" o:ole="">
            <v:imagedata r:id="rId10" o:title=""/>
          </v:shape>
          <o:OLEObject Type="Embed" ProgID="PowerPoint.Slide.12" ShapeID="_x0000_i1025" DrawAspect="Content" ObjectID="_1762098515" r:id="rId11"/>
        </w:object>
      </w:r>
    </w:p>
    <w:p w14:paraId="3B2B7BDF" w14:textId="2D7A2805" w:rsidR="00772056" w:rsidRDefault="00772056" w:rsidP="00CB2962">
      <w:pPr>
        <w:spacing w:line="360" w:lineRule="auto"/>
        <w:ind w:firstLine="720"/>
        <w:rPr>
          <w:noProof/>
        </w:rPr>
      </w:pPr>
      <w:r>
        <w:rPr>
          <w:noProof/>
        </w:rPr>
        <w:object w:dxaOrig="9605" w:dyaOrig="5393" w14:anchorId="425E155E">
          <v:shape id="_x0000_i1046" type="#_x0000_t75" style="width:480pt;height:269.4pt" o:ole="">
            <v:imagedata r:id="rId12" o:title=""/>
          </v:shape>
          <o:OLEObject Type="Embed" ProgID="PowerPoint.Slide.12" ShapeID="_x0000_i1046" DrawAspect="Content" ObjectID="_1762098516" r:id="rId13"/>
        </w:object>
      </w:r>
    </w:p>
    <w:p w14:paraId="6A15D985" w14:textId="4BBA8608" w:rsidR="00C765F4" w:rsidRDefault="00A1131F" w:rsidP="00CB2962">
      <w:pPr>
        <w:spacing w:line="360" w:lineRule="auto"/>
        <w:ind w:firstLine="720"/>
        <w:rPr>
          <w:noProof/>
        </w:rPr>
      </w:pPr>
      <w:r>
        <w:rPr>
          <w:noProof/>
        </w:rPr>
        <w:object w:dxaOrig="9605" w:dyaOrig="5393" w14:anchorId="4DB4BBDE">
          <v:shape id="_x0000_i1026" type="#_x0000_t75" style="width:480pt;height:269.4pt" o:ole="">
            <v:imagedata r:id="rId14" o:title=""/>
          </v:shape>
          <o:OLEObject Type="Embed" ProgID="PowerPoint.Slide.12" ShapeID="_x0000_i1026" DrawAspect="Content" ObjectID="_1762098517" r:id="rId15"/>
        </w:object>
      </w:r>
    </w:p>
    <w:p w14:paraId="3BA67170" w14:textId="7D19D092" w:rsidR="00F55F3F" w:rsidRDefault="003010EF" w:rsidP="00CB2962">
      <w:pPr>
        <w:spacing w:line="360" w:lineRule="auto"/>
        <w:ind w:firstLine="720"/>
        <w:rPr>
          <w:noProof/>
        </w:rPr>
      </w:pPr>
      <w:r>
        <w:rPr>
          <w:noProof/>
        </w:rPr>
        <w:object w:dxaOrig="9605" w:dyaOrig="5393" w14:anchorId="626379EE">
          <v:shape id="_x0000_i1030" type="#_x0000_t75" style="width:480pt;height:269.4pt" o:ole="">
            <v:imagedata r:id="rId16" o:title=""/>
          </v:shape>
          <o:OLEObject Type="Embed" ProgID="PowerPoint.Slide.12" ShapeID="_x0000_i1030" DrawAspect="Content" ObjectID="_1762098518" r:id="rId17"/>
        </w:object>
      </w:r>
    </w:p>
    <w:p w14:paraId="40F9DBC2" w14:textId="77777777" w:rsidR="00611B07" w:rsidRDefault="00611B07" w:rsidP="00CB2962">
      <w:pPr>
        <w:spacing w:line="360" w:lineRule="auto"/>
        <w:ind w:firstLine="720"/>
        <w:rPr>
          <w:noProof/>
        </w:rPr>
      </w:pPr>
    </w:p>
    <w:p w14:paraId="4C3B6433" w14:textId="15F05BAE" w:rsidR="00A1131F" w:rsidRDefault="00A1131F" w:rsidP="00CB2962">
      <w:pPr>
        <w:spacing w:line="360" w:lineRule="auto"/>
        <w:ind w:firstLine="720"/>
        <w:rPr>
          <w:noProof/>
        </w:rPr>
      </w:pPr>
      <w:r>
        <w:rPr>
          <w:noProof/>
        </w:rPr>
        <w:object w:dxaOrig="9605" w:dyaOrig="5393" w14:anchorId="64D05572">
          <v:shape id="_x0000_i1027" type="#_x0000_t75" style="width:480pt;height:269.4pt" o:ole="">
            <v:imagedata r:id="rId18" o:title=""/>
          </v:shape>
          <o:OLEObject Type="Embed" ProgID="PowerPoint.Slide.12" ShapeID="_x0000_i1027" DrawAspect="Content" ObjectID="_1762098519" r:id="rId19"/>
        </w:object>
      </w:r>
    </w:p>
    <w:p w14:paraId="0F57C535" w14:textId="63A648F8" w:rsidR="00611B07" w:rsidRDefault="00E82634" w:rsidP="00CB2962">
      <w:pPr>
        <w:spacing w:line="360" w:lineRule="auto"/>
        <w:ind w:firstLine="720"/>
        <w:rPr>
          <w:noProof/>
        </w:rPr>
      </w:pPr>
      <w:r>
        <w:rPr>
          <w:noProof/>
        </w:rPr>
        <w:object w:dxaOrig="9605" w:dyaOrig="5393" w14:anchorId="7D4A349F">
          <v:shape id="_x0000_i1031" type="#_x0000_t75" style="width:480pt;height:269.4pt" o:ole="">
            <v:imagedata r:id="rId20" o:title=""/>
          </v:shape>
          <o:OLEObject Type="Embed" ProgID="PowerPoint.Slide.12" ShapeID="_x0000_i1031" DrawAspect="Content" ObjectID="_1762098520" r:id="rId21"/>
        </w:object>
      </w:r>
    </w:p>
    <w:p w14:paraId="5829B846" w14:textId="77777777" w:rsidR="00611B07" w:rsidRDefault="00611B07" w:rsidP="00CB2962">
      <w:pPr>
        <w:spacing w:line="360" w:lineRule="auto"/>
        <w:ind w:firstLine="720"/>
        <w:rPr>
          <w:noProof/>
        </w:rPr>
      </w:pPr>
    </w:p>
    <w:p w14:paraId="487EF6E1" w14:textId="3AD3AD74" w:rsidR="00A1131F" w:rsidRDefault="002A3BCB" w:rsidP="00CB2962">
      <w:pPr>
        <w:spacing w:line="360" w:lineRule="auto"/>
        <w:ind w:firstLine="720"/>
        <w:rPr>
          <w:noProof/>
        </w:rPr>
      </w:pPr>
      <w:r>
        <w:rPr>
          <w:noProof/>
        </w:rPr>
        <w:object w:dxaOrig="9605" w:dyaOrig="5393" w14:anchorId="65B21FC4">
          <v:shape id="_x0000_i1028" type="#_x0000_t75" style="width:480pt;height:269.4pt" o:ole="">
            <v:imagedata r:id="rId22" o:title=""/>
          </v:shape>
          <o:OLEObject Type="Embed" ProgID="PowerPoint.Slide.12" ShapeID="_x0000_i1028" DrawAspect="Content" ObjectID="_1762098521" r:id="rId23"/>
        </w:object>
      </w:r>
    </w:p>
    <w:p w14:paraId="61B979FE" w14:textId="77777777" w:rsidR="00E82634" w:rsidRDefault="00E82634" w:rsidP="00CB2962">
      <w:pPr>
        <w:spacing w:line="360" w:lineRule="auto"/>
        <w:ind w:firstLine="720"/>
        <w:rPr>
          <w:noProof/>
        </w:rPr>
      </w:pPr>
    </w:p>
    <w:p w14:paraId="3E04E534" w14:textId="20F01025" w:rsidR="002A3BCB" w:rsidRDefault="00B240A0" w:rsidP="00CB2962">
      <w:pPr>
        <w:spacing w:line="360" w:lineRule="auto"/>
        <w:ind w:firstLine="720"/>
        <w:rPr>
          <w:rFonts w:ascii="Arial" w:hAnsi="Arial" w:cs="Arial"/>
        </w:rPr>
      </w:pPr>
      <w:r>
        <w:rPr>
          <w:rFonts w:ascii="Arial" w:hAnsi="Arial" w:cs="Arial"/>
        </w:rPr>
        <w:object w:dxaOrig="9605" w:dyaOrig="5393" w14:anchorId="34A83116">
          <v:shape id="_x0000_i1032" type="#_x0000_t75" style="width:480pt;height:269.4pt" o:ole="">
            <v:imagedata r:id="rId24" o:title=""/>
          </v:shape>
          <o:OLEObject Type="Embed" ProgID="PowerPoint.Slide.12" ShapeID="_x0000_i1032" DrawAspect="Content" ObjectID="_1762098522" r:id="rId25"/>
        </w:object>
      </w:r>
    </w:p>
    <w:p w14:paraId="083F0987" w14:textId="77777777" w:rsidR="008A038C" w:rsidRDefault="008A038C" w:rsidP="00CB2962">
      <w:pPr>
        <w:spacing w:line="360" w:lineRule="auto"/>
        <w:ind w:firstLine="720"/>
        <w:rPr>
          <w:rFonts w:ascii="Arial" w:hAnsi="Arial" w:cs="Arial"/>
        </w:rPr>
      </w:pPr>
    </w:p>
    <w:p w14:paraId="668D6087" w14:textId="3AD13DDD" w:rsidR="00B240A0" w:rsidRDefault="008A038C" w:rsidP="00CB2962">
      <w:pPr>
        <w:spacing w:line="360" w:lineRule="auto"/>
        <w:ind w:firstLine="720"/>
        <w:rPr>
          <w:rFonts w:ascii="Arial" w:hAnsi="Arial" w:cs="Arial"/>
        </w:rPr>
      </w:pPr>
      <w:r>
        <w:rPr>
          <w:rFonts w:ascii="Arial" w:hAnsi="Arial" w:cs="Arial"/>
        </w:rPr>
        <w:object w:dxaOrig="9605" w:dyaOrig="5393" w14:anchorId="00D30771">
          <v:shape id="_x0000_i1033" type="#_x0000_t75" style="width:480pt;height:269.4pt" o:ole="">
            <v:imagedata r:id="rId26" o:title=""/>
          </v:shape>
          <o:OLEObject Type="Embed" ProgID="PowerPoint.Slide.12" ShapeID="_x0000_i1033" DrawAspect="Content" ObjectID="_1762098523" r:id="rId27"/>
        </w:object>
      </w:r>
    </w:p>
    <w:p w14:paraId="12CDAFA8" w14:textId="77777777" w:rsidR="008A038C" w:rsidRPr="00CB2962" w:rsidRDefault="008A038C" w:rsidP="00CB2962">
      <w:pPr>
        <w:spacing w:line="360" w:lineRule="auto"/>
        <w:ind w:firstLine="720"/>
        <w:rPr>
          <w:rFonts w:ascii="Arial" w:hAnsi="Arial" w:cs="Arial"/>
        </w:rPr>
      </w:pPr>
    </w:p>
    <w:sectPr w:rsidR="008A038C" w:rsidRPr="00CB2962" w:rsidSect="00450F6A">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6FEA4F" w14:textId="77777777" w:rsidR="00CB2962" w:rsidRDefault="00CB2962" w:rsidP="00CB2962">
      <w:pPr>
        <w:spacing w:after="0" w:line="240" w:lineRule="auto"/>
      </w:pPr>
      <w:r>
        <w:separator/>
      </w:r>
    </w:p>
  </w:endnote>
  <w:endnote w:type="continuationSeparator" w:id="0">
    <w:p w14:paraId="1D835C19" w14:textId="77777777" w:rsidR="00CB2962" w:rsidRDefault="00CB2962" w:rsidP="00CB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7E0F5" w14:textId="77777777" w:rsidR="00300864" w:rsidRDefault="00300864">
    <w:pPr>
      <w:pStyle w:val="Footer"/>
      <w:jc w:val="center"/>
    </w:pPr>
    <w:r>
      <w:t xml:space="preserve"> </w:t>
    </w:r>
    <w:r>
      <w:fldChar w:fldCharType="begin"/>
    </w:r>
    <w:r>
      <w:instrText xml:space="preserve"> PAGE   \* MERGEFORMAT </w:instrText>
    </w:r>
    <w:r>
      <w:fldChar w:fldCharType="separate"/>
    </w:r>
    <w:r>
      <w:rPr>
        <w:noProof/>
      </w:rPr>
      <w:t>1</w:t>
    </w:r>
    <w:r>
      <w:fldChar w:fldCharType="end"/>
    </w:r>
  </w:p>
  <w:p w14:paraId="64BE133C" w14:textId="77777777" w:rsidR="00300864" w:rsidRDefault="00300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91D6E" w14:textId="77777777" w:rsidR="00CB2962" w:rsidRDefault="00CB2962" w:rsidP="00CB2962">
      <w:pPr>
        <w:spacing w:after="0" w:line="240" w:lineRule="auto"/>
      </w:pPr>
      <w:r>
        <w:separator/>
      </w:r>
    </w:p>
  </w:footnote>
  <w:footnote w:type="continuationSeparator" w:id="0">
    <w:p w14:paraId="41C07735" w14:textId="77777777" w:rsidR="00CB2962" w:rsidRDefault="00CB2962" w:rsidP="00CB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4A2DCE"/>
    <w:multiLevelType w:val="hybridMultilevel"/>
    <w:tmpl w:val="0DA02F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27447A6"/>
    <w:multiLevelType w:val="hybridMultilevel"/>
    <w:tmpl w:val="4AF633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DF50551"/>
    <w:multiLevelType w:val="hybridMultilevel"/>
    <w:tmpl w:val="5FAEFD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9833166">
    <w:abstractNumId w:val="1"/>
  </w:num>
  <w:num w:numId="2" w16cid:durableId="1271163638">
    <w:abstractNumId w:val="2"/>
  </w:num>
  <w:num w:numId="3" w16cid:durableId="8120676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962"/>
    <w:rsid w:val="00012A45"/>
    <w:rsid w:val="002424BE"/>
    <w:rsid w:val="002A3BCB"/>
    <w:rsid w:val="00300864"/>
    <w:rsid w:val="003010EF"/>
    <w:rsid w:val="0046172C"/>
    <w:rsid w:val="005730D7"/>
    <w:rsid w:val="00611B07"/>
    <w:rsid w:val="00772056"/>
    <w:rsid w:val="008A038C"/>
    <w:rsid w:val="009C4312"/>
    <w:rsid w:val="00A1131F"/>
    <w:rsid w:val="00B240A0"/>
    <w:rsid w:val="00C765F4"/>
    <w:rsid w:val="00CB2962"/>
    <w:rsid w:val="00E82634"/>
    <w:rsid w:val="00F55F3F"/>
    <w:rsid w:val="00F56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7C197"/>
  <w15:chartTrackingRefBased/>
  <w15:docId w15:val="{2DF2D279-1D53-4033-8E17-54C28BA51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B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2962"/>
  </w:style>
  <w:style w:type="paragraph" w:styleId="Header">
    <w:name w:val="header"/>
    <w:basedOn w:val="Normal"/>
    <w:link w:val="HeaderChar"/>
    <w:uiPriority w:val="99"/>
    <w:unhideWhenUsed/>
    <w:rsid w:val="00CB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2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PowerPoint_Slide1.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package" Target="embeddings/Microsoft_PowerPoint_Slide5.sldx"/><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package" Target="embeddings/Microsoft_PowerPoint_Slide3.sldx"/><Relationship Id="rId25" Type="http://schemas.openxmlformats.org/officeDocument/2006/relationships/package" Target="embeddings/Microsoft_PowerPoint_Slide7.sldx"/><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Slide.sldx"/><Relationship Id="rId24" Type="http://schemas.openxmlformats.org/officeDocument/2006/relationships/image" Target="media/image11.emf"/><Relationship Id="rId5" Type="http://schemas.openxmlformats.org/officeDocument/2006/relationships/footnotes" Target="footnote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28" Type="http://schemas.openxmlformats.org/officeDocument/2006/relationships/footer" Target="footer1.xml"/><Relationship Id="rId10" Type="http://schemas.openxmlformats.org/officeDocument/2006/relationships/image" Target="media/image4.emf"/><Relationship Id="rId19" Type="http://schemas.openxmlformats.org/officeDocument/2006/relationships/package" Target="embeddings/Microsoft_PowerPoint_Slide4.sldx"/><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8.sldx"/><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2067</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Maria Alexandra Chesoiu (2123374)</cp:lastModifiedBy>
  <cp:revision>15</cp:revision>
  <dcterms:created xsi:type="dcterms:W3CDTF">2023-11-17T12:37:00Z</dcterms:created>
  <dcterms:modified xsi:type="dcterms:W3CDTF">2023-11-21T19:01:00Z</dcterms:modified>
</cp:coreProperties>
</file>