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6140FE" w14:textId="77777777" w:rsidR="00F00861" w:rsidRDefault="00F00861" w:rsidP="007C1F19">
      <w:pPr>
        <w:spacing w:line="360" w:lineRule="auto"/>
        <w:rPr>
          <w:rFonts w:ascii="Arial" w:hAnsi="Arial" w:cs="Arial"/>
          <w:b/>
          <w:bCs/>
          <w:u w:val="single"/>
        </w:rPr>
      </w:pPr>
    </w:p>
    <w:p w14:paraId="23B7EA7D" w14:textId="77777777" w:rsidR="00F00861" w:rsidRPr="00F00861" w:rsidRDefault="00F00861" w:rsidP="00F00861">
      <w:pPr>
        <w:spacing w:line="360" w:lineRule="auto"/>
        <w:jc w:val="center"/>
        <w:rPr>
          <w:rFonts w:ascii="Arial" w:hAnsi="Arial" w:cs="Arial"/>
          <w:b/>
          <w:bCs/>
          <w:sz w:val="40"/>
          <w:szCs w:val="40"/>
          <w:u w:val="single"/>
        </w:rPr>
      </w:pPr>
    </w:p>
    <w:p w14:paraId="0ACE525A" w14:textId="1684E328" w:rsidR="00F00861" w:rsidRPr="00F00861" w:rsidRDefault="00F00861" w:rsidP="00F00861">
      <w:pPr>
        <w:spacing w:line="360" w:lineRule="auto"/>
        <w:jc w:val="center"/>
        <w:rPr>
          <w:rFonts w:ascii="Arial" w:hAnsi="Arial" w:cs="Arial"/>
          <w:b/>
          <w:bCs/>
          <w:sz w:val="40"/>
          <w:szCs w:val="40"/>
          <w:u w:val="single"/>
        </w:rPr>
      </w:pPr>
      <w:r w:rsidRPr="00F00861">
        <w:rPr>
          <w:rFonts w:ascii="Arial" w:hAnsi="Arial" w:cs="Arial"/>
          <w:b/>
          <w:bCs/>
          <w:sz w:val="40"/>
          <w:szCs w:val="40"/>
          <w:u w:val="single"/>
        </w:rPr>
        <w:t>A Business Report into the Learning Gap Identified at JCP Solicitors</w:t>
      </w:r>
    </w:p>
    <w:p w14:paraId="306EA885" w14:textId="2043BF73" w:rsidR="00F00861" w:rsidRPr="00F00861" w:rsidRDefault="00F00861" w:rsidP="00F00861">
      <w:pPr>
        <w:spacing w:line="360" w:lineRule="auto"/>
        <w:jc w:val="center"/>
        <w:rPr>
          <w:rFonts w:ascii="Arial" w:hAnsi="Arial" w:cs="Arial"/>
          <w:b/>
          <w:bCs/>
          <w:sz w:val="40"/>
          <w:szCs w:val="40"/>
          <w:u w:val="single"/>
        </w:rPr>
      </w:pPr>
    </w:p>
    <w:p w14:paraId="62145D0A" w14:textId="030B3AEB" w:rsidR="00F00861" w:rsidRPr="00F00861" w:rsidRDefault="00F00861" w:rsidP="00F00861">
      <w:pPr>
        <w:spacing w:line="360" w:lineRule="auto"/>
        <w:jc w:val="center"/>
        <w:rPr>
          <w:rFonts w:ascii="Arial" w:hAnsi="Arial" w:cs="Arial"/>
          <w:b/>
          <w:bCs/>
          <w:sz w:val="40"/>
          <w:szCs w:val="40"/>
          <w:u w:val="single"/>
        </w:rPr>
      </w:pPr>
      <w:r w:rsidRPr="00F00861">
        <w:rPr>
          <w:rFonts w:ascii="Arial" w:hAnsi="Arial" w:cs="Arial"/>
          <w:b/>
          <w:bCs/>
          <w:sz w:val="40"/>
          <w:szCs w:val="40"/>
          <w:u w:val="single"/>
        </w:rPr>
        <w:t>Lucy Miles</w:t>
      </w:r>
    </w:p>
    <w:p w14:paraId="566CB70E" w14:textId="77777777" w:rsidR="00F00861" w:rsidRDefault="00F00861" w:rsidP="007C1F19">
      <w:pPr>
        <w:spacing w:line="360" w:lineRule="auto"/>
        <w:rPr>
          <w:rFonts w:ascii="Arial" w:hAnsi="Arial" w:cs="Arial"/>
          <w:b/>
          <w:bCs/>
          <w:u w:val="single"/>
        </w:rPr>
      </w:pPr>
    </w:p>
    <w:p w14:paraId="526227D7" w14:textId="77777777" w:rsidR="00F00861" w:rsidRDefault="00F00861" w:rsidP="007C1F19">
      <w:pPr>
        <w:spacing w:line="360" w:lineRule="auto"/>
        <w:rPr>
          <w:rFonts w:ascii="Arial" w:hAnsi="Arial" w:cs="Arial"/>
          <w:b/>
          <w:bCs/>
          <w:u w:val="single"/>
        </w:rPr>
      </w:pPr>
    </w:p>
    <w:p w14:paraId="6DB4D642" w14:textId="77777777" w:rsidR="00F00861" w:rsidRDefault="00F00861" w:rsidP="007C1F19">
      <w:pPr>
        <w:spacing w:line="360" w:lineRule="auto"/>
        <w:rPr>
          <w:rFonts w:ascii="Arial" w:hAnsi="Arial" w:cs="Arial"/>
          <w:b/>
          <w:bCs/>
          <w:u w:val="single"/>
        </w:rPr>
      </w:pPr>
    </w:p>
    <w:p w14:paraId="27397041" w14:textId="77777777" w:rsidR="00F00861" w:rsidRDefault="00F00861" w:rsidP="007C1F19">
      <w:pPr>
        <w:spacing w:line="360" w:lineRule="auto"/>
        <w:rPr>
          <w:rFonts w:ascii="Arial" w:hAnsi="Arial" w:cs="Arial"/>
          <w:b/>
          <w:bCs/>
          <w:u w:val="single"/>
        </w:rPr>
      </w:pPr>
    </w:p>
    <w:p w14:paraId="0FD6A6B4" w14:textId="77777777" w:rsidR="00F00861" w:rsidRDefault="00F00861" w:rsidP="007C1F19">
      <w:pPr>
        <w:spacing w:line="360" w:lineRule="auto"/>
        <w:rPr>
          <w:rFonts w:ascii="Arial" w:hAnsi="Arial" w:cs="Arial"/>
          <w:b/>
          <w:bCs/>
          <w:u w:val="single"/>
        </w:rPr>
      </w:pPr>
    </w:p>
    <w:p w14:paraId="21522480" w14:textId="77777777" w:rsidR="00F00861" w:rsidRDefault="00F00861" w:rsidP="007C1F19">
      <w:pPr>
        <w:spacing w:line="360" w:lineRule="auto"/>
        <w:rPr>
          <w:rFonts w:ascii="Arial" w:hAnsi="Arial" w:cs="Arial"/>
          <w:b/>
          <w:bCs/>
          <w:u w:val="single"/>
        </w:rPr>
      </w:pPr>
    </w:p>
    <w:p w14:paraId="5C955A1A" w14:textId="77777777" w:rsidR="00F00861" w:rsidRDefault="00F00861" w:rsidP="007C1F19">
      <w:pPr>
        <w:spacing w:line="360" w:lineRule="auto"/>
        <w:rPr>
          <w:rFonts w:ascii="Arial" w:hAnsi="Arial" w:cs="Arial"/>
          <w:b/>
          <w:bCs/>
          <w:u w:val="single"/>
        </w:rPr>
      </w:pPr>
    </w:p>
    <w:p w14:paraId="086AA19E" w14:textId="77777777" w:rsidR="00F00861" w:rsidRDefault="00F00861" w:rsidP="007C1F19">
      <w:pPr>
        <w:spacing w:line="360" w:lineRule="auto"/>
        <w:rPr>
          <w:rFonts w:ascii="Arial" w:hAnsi="Arial" w:cs="Arial"/>
          <w:b/>
          <w:bCs/>
          <w:u w:val="single"/>
        </w:rPr>
      </w:pPr>
    </w:p>
    <w:p w14:paraId="4F8E5F51" w14:textId="77777777" w:rsidR="00F00861" w:rsidRDefault="00F00861" w:rsidP="007C1F19">
      <w:pPr>
        <w:spacing w:line="360" w:lineRule="auto"/>
        <w:rPr>
          <w:rFonts w:ascii="Arial" w:hAnsi="Arial" w:cs="Arial"/>
          <w:b/>
          <w:bCs/>
          <w:u w:val="single"/>
        </w:rPr>
      </w:pPr>
    </w:p>
    <w:p w14:paraId="1C9EC2A3" w14:textId="77777777" w:rsidR="00F00861" w:rsidRDefault="00F00861" w:rsidP="007C1F19">
      <w:pPr>
        <w:spacing w:line="360" w:lineRule="auto"/>
        <w:rPr>
          <w:rFonts w:ascii="Arial" w:hAnsi="Arial" w:cs="Arial"/>
          <w:b/>
          <w:bCs/>
          <w:u w:val="single"/>
        </w:rPr>
      </w:pPr>
    </w:p>
    <w:p w14:paraId="676F3C85" w14:textId="77777777" w:rsidR="00F00861" w:rsidRDefault="00F00861" w:rsidP="007C1F19">
      <w:pPr>
        <w:spacing w:line="360" w:lineRule="auto"/>
        <w:rPr>
          <w:rFonts w:ascii="Arial" w:hAnsi="Arial" w:cs="Arial"/>
          <w:b/>
          <w:bCs/>
          <w:u w:val="single"/>
        </w:rPr>
      </w:pPr>
    </w:p>
    <w:p w14:paraId="71FF1E24" w14:textId="77777777" w:rsidR="00F00861" w:rsidRDefault="00F00861" w:rsidP="007C1F19">
      <w:pPr>
        <w:spacing w:line="360" w:lineRule="auto"/>
        <w:rPr>
          <w:rFonts w:ascii="Arial" w:hAnsi="Arial" w:cs="Arial"/>
          <w:b/>
          <w:bCs/>
          <w:u w:val="single"/>
        </w:rPr>
      </w:pPr>
    </w:p>
    <w:p w14:paraId="68B75536" w14:textId="77777777" w:rsidR="00F00861" w:rsidRDefault="00F00861" w:rsidP="007C1F19">
      <w:pPr>
        <w:spacing w:line="360" w:lineRule="auto"/>
        <w:rPr>
          <w:rFonts w:ascii="Arial" w:hAnsi="Arial" w:cs="Arial"/>
          <w:b/>
          <w:bCs/>
          <w:u w:val="single"/>
        </w:rPr>
      </w:pPr>
    </w:p>
    <w:p w14:paraId="0CBF26D2" w14:textId="77777777" w:rsidR="00F00861" w:rsidRDefault="00F00861" w:rsidP="007C1F19">
      <w:pPr>
        <w:spacing w:line="360" w:lineRule="auto"/>
        <w:rPr>
          <w:rFonts w:ascii="Arial" w:hAnsi="Arial" w:cs="Arial"/>
          <w:b/>
          <w:bCs/>
          <w:u w:val="single"/>
        </w:rPr>
      </w:pPr>
    </w:p>
    <w:p w14:paraId="0732DDEB" w14:textId="77777777" w:rsidR="00F00861" w:rsidRDefault="00F00861" w:rsidP="007C1F19">
      <w:pPr>
        <w:spacing w:line="360" w:lineRule="auto"/>
        <w:rPr>
          <w:rFonts w:ascii="Arial" w:hAnsi="Arial" w:cs="Arial"/>
          <w:b/>
          <w:bCs/>
          <w:u w:val="single"/>
        </w:rPr>
      </w:pPr>
    </w:p>
    <w:p w14:paraId="2E3C0B16" w14:textId="77777777" w:rsidR="00F00861" w:rsidRDefault="00F00861" w:rsidP="007C1F19">
      <w:pPr>
        <w:spacing w:line="360" w:lineRule="auto"/>
        <w:rPr>
          <w:rFonts w:ascii="Arial" w:hAnsi="Arial" w:cs="Arial"/>
          <w:b/>
          <w:bCs/>
          <w:u w:val="single"/>
        </w:rPr>
      </w:pPr>
    </w:p>
    <w:p w14:paraId="2795E18D" w14:textId="77777777" w:rsidR="00F00861" w:rsidRDefault="00F00861" w:rsidP="007C1F19">
      <w:pPr>
        <w:spacing w:line="360" w:lineRule="auto"/>
        <w:rPr>
          <w:rFonts w:ascii="Arial" w:hAnsi="Arial" w:cs="Arial"/>
          <w:b/>
          <w:bCs/>
          <w:u w:val="single"/>
        </w:rPr>
      </w:pPr>
    </w:p>
    <w:p w14:paraId="1843DFBA" w14:textId="77777777" w:rsidR="00F00861" w:rsidRDefault="00F00861" w:rsidP="007C1F19">
      <w:pPr>
        <w:spacing w:line="360" w:lineRule="auto"/>
        <w:rPr>
          <w:rFonts w:ascii="Arial" w:hAnsi="Arial" w:cs="Arial"/>
          <w:b/>
          <w:bCs/>
          <w:u w:val="single"/>
        </w:rPr>
      </w:pPr>
    </w:p>
    <w:p w14:paraId="08DE7849" w14:textId="77777777" w:rsidR="00F00861" w:rsidRDefault="00F00861" w:rsidP="007C1F19">
      <w:pPr>
        <w:spacing w:line="360" w:lineRule="auto"/>
        <w:rPr>
          <w:rFonts w:ascii="Arial" w:hAnsi="Arial" w:cs="Arial"/>
          <w:b/>
          <w:bCs/>
          <w:u w:val="single"/>
        </w:rPr>
      </w:pPr>
    </w:p>
    <w:p w14:paraId="31877F96" w14:textId="77777777" w:rsidR="00F00861" w:rsidRDefault="00F00861" w:rsidP="007C1F19">
      <w:pPr>
        <w:spacing w:line="360" w:lineRule="auto"/>
        <w:rPr>
          <w:rFonts w:ascii="Arial" w:hAnsi="Arial" w:cs="Arial"/>
          <w:b/>
          <w:bCs/>
          <w:u w:val="single"/>
        </w:rPr>
      </w:pPr>
    </w:p>
    <w:p w14:paraId="61C3929A" w14:textId="77777777" w:rsidR="00F00861" w:rsidRDefault="00F00861" w:rsidP="007C1F19">
      <w:pPr>
        <w:spacing w:line="360" w:lineRule="auto"/>
        <w:rPr>
          <w:rFonts w:ascii="Arial" w:hAnsi="Arial" w:cs="Arial"/>
          <w:b/>
          <w:bCs/>
          <w:u w:val="single"/>
        </w:rPr>
      </w:pPr>
    </w:p>
    <w:p w14:paraId="6624271B" w14:textId="77777777" w:rsidR="00F00861" w:rsidRDefault="00F00861" w:rsidP="007C1F19">
      <w:pPr>
        <w:spacing w:line="360" w:lineRule="auto"/>
        <w:rPr>
          <w:rFonts w:ascii="Arial" w:hAnsi="Arial" w:cs="Arial"/>
          <w:b/>
          <w:bCs/>
          <w:u w:val="single"/>
        </w:rPr>
      </w:pPr>
    </w:p>
    <w:p w14:paraId="7273D3EF" w14:textId="77777777" w:rsidR="00F00861" w:rsidRDefault="00F00861" w:rsidP="007C1F19">
      <w:pPr>
        <w:spacing w:line="360" w:lineRule="auto"/>
        <w:rPr>
          <w:rFonts w:ascii="Arial" w:hAnsi="Arial" w:cs="Arial"/>
          <w:b/>
          <w:bCs/>
          <w:u w:val="single"/>
        </w:rPr>
      </w:pPr>
    </w:p>
    <w:p w14:paraId="0611C71B" w14:textId="77777777" w:rsidR="00F00861" w:rsidRDefault="00F00861" w:rsidP="007C1F19">
      <w:pPr>
        <w:spacing w:line="360" w:lineRule="auto"/>
        <w:rPr>
          <w:rFonts w:ascii="Arial" w:hAnsi="Arial" w:cs="Arial"/>
          <w:b/>
          <w:bCs/>
          <w:u w:val="single"/>
        </w:rPr>
      </w:pPr>
    </w:p>
    <w:p w14:paraId="6A3409E8" w14:textId="60966E49" w:rsidR="00C751A8" w:rsidRPr="007C1F19" w:rsidRDefault="00C751A8" w:rsidP="007C1F19">
      <w:pPr>
        <w:spacing w:line="360" w:lineRule="auto"/>
        <w:rPr>
          <w:rFonts w:ascii="Arial" w:hAnsi="Arial" w:cs="Arial"/>
          <w:b/>
          <w:bCs/>
          <w:u w:val="single"/>
        </w:rPr>
      </w:pPr>
      <w:r w:rsidRPr="007C1F19">
        <w:rPr>
          <w:rFonts w:ascii="Arial" w:hAnsi="Arial" w:cs="Arial"/>
          <w:b/>
          <w:bCs/>
          <w:u w:val="single"/>
        </w:rPr>
        <w:lastRenderedPageBreak/>
        <w:t>Executive Summary</w:t>
      </w:r>
    </w:p>
    <w:p w14:paraId="7829649D" w14:textId="6705C26F" w:rsidR="007126AF" w:rsidRPr="007C1F19" w:rsidRDefault="007126AF" w:rsidP="007C1F19">
      <w:pPr>
        <w:spacing w:line="360" w:lineRule="auto"/>
        <w:rPr>
          <w:rFonts w:ascii="Arial" w:hAnsi="Arial" w:cs="Arial"/>
        </w:rPr>
      </w:pPr>
    </w:p>
    <w:p w14:paraId="63010FA3" w14:textId="5B8AB58E" w:rsidR="007126AF" w:rsidRPr="007C1F19" w:rsidRDefault="00FF0971" w:rsidP="00615E48">
      <w:pPr>
        <w:spacing w:line="360" w:lineRule="auto"/>
        <w:jc w:val="both"/>
        <w:rPr>
          <w:rFonts w:ascii="Arial" w:hAnsi="Arial" w:cs="Arial"/>
        </w:rPr>
      </w:pPr>
      <w:r>
        <w:rPr>
          <w:rFonts w:ascii="Arial" w:hAnsi="Arial" w:cs="Arial"/>
        </w:rPr>
        <w:t>The PESTLE analysis</w:t>
      </w:r>
      <w:r w:rsidR="007126AF" w:rsidRPr="007C1F19">
        <w:rPr>
          <w:rFonts w:ascii="Arial" w:hAnsi="Arial" w:cs="Arial"/>
        </w:rPr>
        <w:t xml:space="preserve"> demons</w:t>
      </w:r>
      <w:r>
        <w:rPr>
          <w:rFonts w:ascii="Arial" w:hAnsi="Arial" w:cs="Arial"/>
        </w:rPr>
        <w:t xml:space="preserve">trates how external factors </w:t>
      </w:r>
      <w:r w:rsidR="00083F66">
        <w:rPr>
          <w:rFonts w:ascii="Arial" w:hAnsi="Arial" w:cs="Arial"/>
        </w:rPr>
        <w:t>a</w:t>
      </w:r>
      <w:r>
        <w:rPr>
          <w:rFonts w:ascii="Arial" w:hAnsi="Arial" w:cs="Arial"/>
        </w:rPr>
        <w:t>ffect</w:t>
      </w:r>
      <w:r w:rsidR="007126AF" w:rsidRPr="007C1F19">
        <w:rPr>
          <w:rFonts w:ascii="Arial" w:hAnsi="Arial" w:cs="Arial"/>
        </w:rPr>
        <w:t xml:space="preserve"> businesses and L&amp;D. More </w:t>
      </w:r>
      <w:r>
        <w:rPr>
          <w:rFonts w:ascii="Arial" w:hAnsi="Arial" w:cs="Arial"/>
        </w:rPr>
        <w:t>specifically it can highlight how Covid-19 has a</w:t>
      </w:r>
      <w:r w:rsidR="007126AF" w:rsidRPr="007C1F19">
        <w:rPr>
          <w:rFonts w:ascii="Arial" w:hAnsi="Arial" w:cs="Arial"/>
        </w:rPr>
        <w:t xml:space="preserve">ffected businesses and L&amp;D both economically and technologically. </w:t>
      </w:r>
    </w:p>
    <w:p w14:paraId="7D8C4E27" w14:textId="0A9F35B8" w:rsidR="007126AF" w:rsidRPr="007C1F19" w:rsidRDefault="007126AF" w:rsidP="00615E48">
      <w:pPr>
        <w:spacing w:line="360" w:lineRule="auto"/>
        <w:jc w:val="both"/>
        <w:rPr>
          <w:rFonts w:ascii="Arial" w:hAnsi="Arial" w:cs="Arial"/>
        </w:rPr>
      </w:pPr>
    </w:p>
    <w:p w14:paraId="18DC7796" w14:textId="2CB1C9C9" w:rsidR="007126AF" w:rsidRPr="007C1F19" w:rsidRDefault="00CF1232" w:rsidP="00615E48">
      <w:pPr>
        <w:spacing w:line="360" w:lineRule="auto"/>
        <w:jc w:val="both"/>
        <w:rPr>
          <w:rFonts w:ascii="Arial" w:hAnsi="Arial" w:cs="Arial"/>
        </w:rPr>
      </w:pPr>
      <w:r w:rsidRPr="00CF1232">
        <w:rPr>
          <w:rFonts w:ascii="Arial" w:hAnsi="Arial" w:cs="Arial"/>
        </w:rPr>
        <w:t>Using a learning needs analysis t</w:t>
      </w:r>
      <w:r w:rsidR="007126AF" w:rsidRPr="00CF1232">
        <w:rPr>
          <w:rFonts w:ascii="Arial" w:hAnsi="Arial" w:cs="Arial"/>
        </w:rPr>
        <w:t>he learning gap identified as a result of Covid-19 was people management skills.</w:t>
      </w:r>
      <w:r w:rsidR="00083F66">
        <w:rPr>
          <w:rFonts w:ascii="Arial" w:hAnsi="Arial" w:cs="Arial"/>
        </w:rPr>
        <w:t xml:space="preserve"> Recent studies show</w:t>
      </w:r>
      <w:r w:rsidR="007126AF" w:rsidRPr="007C1F19">
        <w:rPr>
          <w:rFonts w:ascii="Arial" w:hAnsi="Arial" w:cs="Arial"/>
        </w:rPr>
        <w:t xml:space="preserve"> how many organisations such as Harvard Business School and Investors in People have summa</w:t>
      </w:r>
      <w:r w:rsidR="005C1E69">
        <w:rPr>
          <w:rFonts w:ascii="Arial" w:hAnsi="Arial" w:cs="Arial"/>
        </w:rPr>
        <w:t xml:space="preserve">rised points to consider </w:t>
      </w:r>
      <w:r w:rsidR="008B7BF3">
        <w:rPr>
          <w:rFonts w:ascii="Arial" w:hAnsi="Arial" w:cs="Arial"/>
        </w:rPr>
        <w:t xml:space="preserve">when developing </w:t>
      </w:r>
      <w:r w:rsidR="007126AF" w:rsidRPr="007C1F19">
        <w:rPr>
          <w:rFonts w:ascii="Arial" w:hAnsi="Arial" w:cs="Arial"/>
        </w:rPr>
        <w:t>manag</w:t>
      </w:r>
      <w:r w:rsidR="008B7BF3">
        <w:rPr>
          <w:rFonts w:ascii="Arial" w:hAnsi="Arial" w:cs="Arial"/>
        </w:rPr>
        <w:t>ement skills. Organisations such as Peninsula and Google both demonstrate a positive way in enhancing employee</w:t>
      </w:r>
      <w:r w:rsidR="007126AF" w:rsidRPr="007C1F19">
        <w:rPr>
          <w:rFonts w:ascii="Arial" w:hAnsi="Arial" w:cs="Arial"/>
        </w:rPr>
        <w:t xml:space="preserve"> people management skills by </w:t>
      </w:r>
      <w:r w:rsidR="008B7BF3">
        <w:rPr>
          <w:rFonts w:ascii="Arial" w:hAnsi="Arial" w:cs="Arial"/>
        </w:rPr>
        <w:t xml:space="preserve">adopting an effective </w:t>
      </w:r>
      <w:r w:rsidR="007126AF" w:rsidRPr="007C1F19">
        <w:rPr>
          <w:rFonts w:ascii="Arial" w:hAnsi="Arial" w:cs="Arial"/>
        </w:rPr>
        <w:t xml:space="preserve">ethos and using existing tools.  </w:t>
      </w:r>
    </w:p>
    <w:p w14:paraId="1E360ADA" w14:textId="1A4B0FA9" w:rsidR="007126AF" w:rsidRPr="007C1F19" w:rsidRDefault="007126AF" w:rsidP="00615E48">
      <w:pPr>
        <w:spacing w:line="360" w:lineRule="auto"/>
        <w:jc w:val="both"/>
        <w:rPr>
          <w:rFonts w:ascii="Arial" w:hAnsi="Arial" w:cs="Arial"/>
        </w:rPr>
      </w:pPr>
    </w:p>
    <w:p w14:paraId="3C2835BC" w14:textId="251EDB64" w:rsidR="007126AF" w:rsidRPr="007C1F19" w:rsidRDefault="007126AF" w:rsidP="00615E48">
      <w:pPr>
        <w:spacing w:line="360" w:lineRule="auto"/>
        <w:jc w:val="both"/>
        <w:rPr>
          <w:rFonts w:ascii="Arial" w:hAnsi="Arial" w:cs="Arial"/>
        </w:rPr>
      </w:pPr>
      <w:r w:rsidRPr="007C1F19">
        <w:rPr>
          <w:rFonts w:ascii="Arial" w:hAnsi="Arial" w:cs="Arial"/>
        </w:rPr>
        <w:t>People management skills is forecasted to be one of the most important skills</w:t>
      </w:r>
      <w:r w:rsidR="00FF0971">
        <w:rPr>
          <w:rFonts w:ascii="Arial" w:hAnsi="Arial" w:cs="Arial"/>
        </w:rPr>
        <w:t xml:space="preserve"> in the workplace</w:t>
      </w:r>
      <w:r w:rsidRPr="007C1F19">
        <w:rPr>
          <w:rFonts w:ascii="Arial" w:hAnsi="Arial" w:cs="Arial"/>
        </w:rPr>
        <w:t>.  Social Learning and Adult Learning Theories are two theories to consider when ad</w:t>
      </w:r>
      <w:r w:rsidR="00083F66">
        <w:rPr>
          <w:rFonts w:ascii="Arial" w:hAnsi="Arial" w:cs="Arial"/>
        </w:rPr>
        <w:t xml:space="preserve">opting a new learning experience. These ensure </w:t>
      </w:r>
      <w:r w:rsidR="008B7BF3">
        <w:rPr>
          <w:rFonts w:ascii="Arial" w:hAnsi="Arial" w:cs="Arial"/>
        </w:rPr>
        <w:t xml:space="preserve">that </w:t>
      </w:r>
      <w:r w:rsidRPr="007C1F19">
        <w:rPr>
          <w:rFonts w:ascii="Arial" w:hAnsi="Arial" w:cs="Arial"/>
        </w:rPr>
        <w:t>equality, diversity and inclusion are all considered. Broadcasting and mobile user technology ha</w:t>
      </w:r>
      <w:r w:rsidR="008B7BF3">
        <w:rPr>
          <w:rFonts w:ascii="Arial" w:hAnsi="Arial" w:cs="Arial"/>
        </w:rPr>
        <w:t>ve been perceived</w:t>
      </w:r>
      <w:r w:rsidR="00083F66">
        <w:rPr>
          <w:rFonts w:ascii="Arial" w:hAnsi="Arial" w:cs="Arial"/>
        </w:rPr>
        <w:t xml:space="preserve"> to be the foremost </w:t>
      </w:r>
      <w:r w:rsidR="008B7BF3">
        <w:rPr>
          <w:rFonts w:ascii="Arial" w:hAnsi="Arial" w:cs="Arial"/>
        </w:rPr>
        <w:t>new L&amp;D trends</w:t>
      </w:r>
      <w:r w:rsidRPr="007C1F19">
        <w:rPr>
          <w:rFonts w:ascii="Arial" w:hAnsi="Arial" w:cs="Arial"/>
        </w:rPr>
        <w:t xml:space="preserve">. </w:t>
      </w:r>
    </w:p>
    <w:p w14:paraId="539B70D4" w14:textId="0D4464AA" w:rsidR="007126AF" w:rsidRPr="007C1F19" w:rsidRDefault="007126AF" w:rsidP="00615E48">
      <w:pPr>
        <w:spacing w:line="360" w:lineRule="auto"/>
        <w:jc w:val="both"/>
        <w:rPr>
          <w:rFonts w:ascii="Arial" w:hAnsi="Arial" w:cs="Arial"/>
        </w:rPr>
      </w:pPr>
    </w:p>
    <w:p w14:paraId="13D6739A" w14:textId="4924E234" w:rsidR="007126AF" w:rsidRPr="007C1F19" w:rsidRDefault="00083F66" w:rsidP="00615E48">
      <w:pPr>
        <w:spacing w:line="360" w:lineRule="auto"/>
        <w:jc w:val="both"/>
        <w:rPr>
          <w:rFonts w:ascii="Arial" w:hAnsi="Arial" w:cs="Arial"/>
        </w:rPr>
      </w:pPr>
      <w:r>
        <w:rPr>
          <w:rFonts w:ascii="Arial" w:hAnsi="Arial" w:cs="Arial"/>
        </w:rPr>
        <w:t>Evaluation is</w:t>
      </w:r>
      <w:r w:rsidR="007126AF" w:rsidRPr="007C1F19">
        <w:rPr>
          <w:rFonts w:ascii="Arial" w:hAnsi="Arial" w:cs="Arial"/>
        </w:rPr>
        <w:t xml:space="preserve"> key</w:t>
      </w:r>
      <w:r>
        <w:rPr>
          <w:rFonts w:ascii="Arial" w:hAnsi="Arial" w:cs="Arial"/>
        </w:rPr>
        <w:t xml:space="preserve"> in</w:t>
      </w:r>
      <w:r w:rsidR="007126AF" w:rsidRPr="007C1F19">
        <w:rPr>
          <w:rFonts w:ascii="Arial" w:hAnsi="Arial" w:cs="Arial"/>
        </w:rPr>
        <w:t xml:space="preserve"> reflecting upon </w:t>
      </w:r>
      <w:r>
        <w:rPr>
          <w:rFonts w:ascii="Arial" w:hAnsi="Arial" w:cs="Arial"/>
        </w:rPr>
        <w:t>a learning experience and measuring</w:t>
      </w:r>
      <w:r w:rsidR="007126AF" w:rsidRPr="007C1F19">
        <w:rPr>
          <w:rFonts w:ascii="Arial" w:hAnsi="Arial" w:cs="Arial"/>
        </w:rPr>
        <w:t xml:space="preserve"> success. Kirkpatri</w:t>
      </w:r>
      <w:r>
        <w:rPr>
          <w:rFonts w:ascii="Arial" w:hAnsi="Arial" w:cs="Arial"/>
        </w:rPr>
        <w:t>ck</w:t>
      </w:r>
      <w:r w:rsidR="008B7BF3">
        <w:rPr>
          <w:rFonts w:ascii="Arial" w:hAnsi="Arial" w:cs="Arial"/>
        </w:rPr>
        <w:t xml:space="preserve"> model highlights four stages. T</w:t>
      </w:r>
      <w:r>
        <w:rPr>
          <w:rFonts w:ascii="Arial" w:hAnsi="Arial" w:cs="Arial"/>
        </w:rPr>
        <w:t>he RAM approach c</w:t>
      </w:r>
      <w:r w:rsidR="008B7BF3">
        <w:rPr>
          <w:rFonts w:ascii="Arial" w:hAnsi="Arial" w:cs="Arial"/>
        </w:rPr>
        <w:t>onsiders</w:t>
      </w:r>
      <w:r>
        <w:rPr>
          <w:rFonts w:ascii="Arial" w:hAnsi="Arial" w:cs="Arial"/>
        </w:rPr>
        <w:t xml:space="preserve"> </w:t>
      </w:r>
      <w:r w:rsidR="007126AF" w:rsidRPr="007C1F19">
        <w:rPr>
          <w:rFonts w:ascii="Arial" w:hAnsi="Arial" w:cs="Arial"/>
        </w:rPr>
        <w:t>the outcome of the</w:t>
      </w:r>
      <w:r>
        <w:rPr>
          <w:rFonts w:ascii="Arial" w:hAnsi="Arial" w:cs="Arial"/>
        </w:rPr>
        <w:t xml:space="preserve"> learning experience, compared with</w:t>
      </w:r>
      <w:r w:rsidR="007126AF" w:rsidRPr="007C1F19">
        <w:rPr>
          <w:rFonts w:ascii="Arial" w:hAnsi="Arial" w:cs="Arial"/>
        </w:rPr>
        <w:t xml:space="preserve"> the experience itself. </w:t>
      </w:r>
    </w:p>
    <w:p w14:paraId="5607A869" w14:textId="7ED49523" w:rsidR="007126AF" w:rsidRPr="007C1F19" w:rsidRDefault="007126AF" w:rsidP="00615E48">
      <w:pPr>
        <w:spacing w:line="360" w:lineRule="auto"/>
        <w:jc w:val="both"/>
        <w:rPr>
          <w:rFonts w:ascii="Arial" w:hAnsi="Arial" w:cs="Arial"/>
        </w:rPr>
      </w:pPr>
    </w:p>
    <w:p w14:paraId="3C6A6D7B" w14:textId="2E186243" w:rsidR="007126AF" w:rsidRPr="007C1F19" w:rsidRDefault="007126AF" w:rsidP="00615E48">
      <w:pPr>
        <w:spacing w:line="360" w:lineRule="auto"/>
        <w:jc w:val="both"/>
        <w:rPr>
          <w:rFonts w:ascii="Arial" w:hAnsi="Arial" w:cs="Arial"/>
        </w:rPr>
      </w:pPr>
      <w:r w:rsidRPr="007C1F19">
        <w:rPr>
          <w:rFonts w:ascii="Arial" w:hAnsi="Arial" w:cs="Arial"/>
        </w:rPr>
        <w:t>I</w:t>
      </w:r>
      <w:r w:rsidR="005F4174">
        <w:rPr>
          <w:rFonts w:ascii="Arial" w:hAnsi="Arial" w:cs="Arial"/>
        </w:rPr>
        <w:t>n</w:t>
      </w:r>
      <w:r w:rsidRPr="007C1F19">
        <w:rPr>
          <w:rFonts w:ascii="Arial" w:hAnsi="Arial" w:cs="Arial"/>
        </w:rPr>
        <w:t xml:space="preserve"> conclusion many management </w:t>
      </w:r>
      <w:r w:rsidR="00083F66">
        <w:rPr>
          <w:rFonts w:ascii="Arial" w:hAnsi="Arial" w:cs="Arial"/>
        </w:rPr>
        <w:t>programmes have been set up. It</w:t>
      </w:r>
      <w:r w:rsidRPr="007C1F19">
        <w:rPr>
          <w:rFonts w:ascii="Arial" w:hAnsi="Arial" w:cs="Arial"/>
        </w:rPr>
        <w:t xml:space="preserve"> is important t</w:t>
      </w:r>
      <w:r w:rsidR="00083F66">
        <w:rPr>
          <w:rFonts w:ascii="Arial" w:hAnsi="Arial" w:cs="Arial"/>
        </w:rPr>
        <w:t xml:space="preserve">hat JCP develop a plan suitable to their business, </w:t>
      </w:r>
      <w:r w:rsidR="00FF0971">
        <w:rPr>
          <w:rFonts w:ascii="Arial" w:hAnsi="Arial" w:cs="Arial"/>
        </w:rPr>
        <w:t xml:space="preserve">and </w:t>
      </w:r>
      <w:r w:rsidR="008B7BF3">
        <w:rPr>
          <w:rFonts w:ascii="Arial" w:hAnsi="Arial" w:cs="Arial"/>
        </w:rPr>
        <w:t xml:space="preserve">taking into consideration </w:t>
      </w:r>
      <w:r w:rsidR="00083F66">
        <w:rPr>
          <w:rFonts w:ascii="Arial" w:hAnsi="Arial" w:cs="Arial"/>
        </w:rPr>
        <w:t>L&amp;D theories and new technologies.</w:t>
      </w:r>
      <w:r w:rsidRPr="007C1F19">
        <w:rPr>
          <w:rFonts w:ascii="Arial" w:hAnsi="Arial" w:cs="Arial"/>
        </w:rPr>
        <w:t xml:space="preserve"> </w:t>
      </w:r>
    </w:p>
    <w:p w14:paraId="322ED9AF" w14:textId="4A61DF92" w:rsidR="007126AF" w:rsidRPr="007C1F19" w:rsidRDefault="007126AF" w:rsidP="00615E48">
      <w:pPr>
        <w:spacing w:line="360" w:lineRule="auto"/>
        <w:jc w:val="both"/>
        <w:rPr>
          <w:rFonts w:ascii="Arial" w:hAnsi="Arial" w:cs="Arial"/>
        </w:rPr>
      </w:pPr>
    </w:p>
    <w:p w14:paraId="0FB23A64" w14:textId="07941D77" w:rsidR="00B65219" w:rsidRDefault="007126AF" w:rsidP="00615E48">
      <w:pPr>
        <w:spacing w:line="360" w:lineRule="auto"/>
        <w:jc w:val="both"/>
        <w:rPr>
          <w:rFonts w:ascii="Arial" w:hAnsi="Arial" w:cs="Arial"/>
        </w:rPr>
      </w:pPr>
      <w:r w:rsidRPr="007C1F19">
        <w:rPr>
          <w:rFonts w:ascii="Arial" w:hAnsi="Arial" w:cs="Arial"/>
        </w:rPr>
        <w:t xml:space="preserve">To close JCP’s learning gap it was </w:t>
      </w:r>
      <w:r w:rsidR="00DE4199" w:rsidRPr="007C1F19">
        <w:rPr>
          <w:rFonts w:ascii="Arial" w:hAnsi="Arial" w:cs="Arial"/>
        </w:rPr>
        <w:t xml:space="preserve">recommended </w:t>
      </w:r>
      <w:r w:rsidR="00083F66">
        <w:rPr>
          <w:rFonts w:ascii="Arial" w:hAnsi="Arial" w:cs="Arial"/>
        </w:rPr>
        <w:t>for line managers to participate</w:t>
      </w:r>
      <w:r w:rsidRPr="007C1F19">
        <w:rPr>
          <w:rFonts w:ascii="Arial" w:hAnsi="Arial" w:cs="Arial"/>
        </w:rPr>
        <w:t xml:space="preserve"> in a </w:t>
      </w:r>
      <w:r w:rsidR="00DE4199" w:rsidRPr="007C1F19">
        <w:rPr>
          <w:rFonts w:ascii="Arial" w:hAnsi="Arial" w:cs="Arial"/>
        </w:rPr>
        <w:t>forum</w:t>
      </w:r>
      <w:r w:rsidRPr="007C1F19">
        <w:rPr>
          <w:rFonts w:ascii="Arial" w:hAnsi="Arial" w:cs="Arial"/>
        </w:rPr>
        <w:t>. This would al</w:t>
      </w:r>
      <w:r w:rsidR="001D33B0">
        <w:rPr>
          <w:rFonts w:ascii="Arial" w:hAnsi="Arial" w:cs="Arial"/>
        </w:rPr>
        <w:t>low line managers collaboratively, to discuss</w:t>
      </w:r>
      <w:r w:rsidRPr="007C1F19">
        <w:rPr>
          <w:rFonts w:ascii="Arial" w:hAnsi="Arial" w:cs="Arial"/>
        </w:rPr>
        <w:t xml:space="preserve"> people </w:t>
      </w:r>
      <w:r w:rsidR="00DE4199" w:rsidRPr="007C1F19">
        <w:rPr>
          <w:rFonts w:ascii="Arial" w:hAnsi="Arial" w:cs="Arial"/>
        </w:rPr>
        <w:t>management</w:t>
      </w:r>
      <w:r w:rsidR="001D33B0">
        <w:rPr>
          <w:rFonts w:ascii="Arial" w:hAnsi="Arial" w:cs="Arial"/>
        </w:rPr>
        <w:t xml:space="preserve"> issues</w:t>
      </w:r>
      <w:r w:rsidRPr="007C1F19">
        <w:rPr>
          <w:rFonts w:ascii="Arial" w:hAnsi="Arial" w:cs="Arial"/>
        </w:rPr>
        <w:t xml:space="preserve">, </w:t>
      </w:r>
      <w:r w:rsidR="008B7BF3">
        <w:rPr>
          <w:rFonts w:ascii="Arial" w:hAnsi="Arial" w:cs="Arial"/>
        </w:rPr>
        <w:t xml:space="preserve">and </w:t>
      </w:r>
      <w:r w:rsidRPr="007C1F19">
        <w:rPr>
          <w:rFonts w:ascii="Arial" w:hAnsi="Arial" w:cs="Arial"/>
        </w:rPr>
        <w:t xml:space="preserve">therefore </w:t>
      </w:r>
      <w:r w:rsidR="00FF0971">
        <w:rPr>
          <w:rFonts w:ascii="Arial" w:hAnsi="Arial" w:cs="Arial"/>
        </w:rPr>
        <w:t>develop</w:t>
      </w:r>
      <w:r w:rsidR="001D33B0">
        <w:rPr>
          <w:rFonts w:ascii="Arial" w:hAnsi="Arial" w:cs="Arial"/>
        </w:rPr>
        <w:t xml:space="preserve"> </w:t>
      </w:r>
      <w:r w:rsidRPr="007C1F19">
        <w:rPr>
          <w:rFonts w:ascii="Arial" w:hAnsi="Arial" w:cs="Arial"/>
        </w:rPr>
        <w:t>communication skills</w:t>
      </w:r>
      <w:r w:rsidR="00DE4199" w:rsidRPr="007C1F19">
        <w:rPr>
          <w:rFonts w:ascii="Arial" w:hAnsi="Arial" w:cs="Arial"/>
        </w:rPr>
        <w:t xml:space="preserve">. Taking into consideration the low L&amp;D budget the forum can be created by </w:t>
      </w:r>
      <w:r w:rsidR="005F4174" w:rsidRPr="007C1F19">
        <w:rPr>
          <w:rFonts w:ascii="Arial" w:hAnsi="Arial" w:cs="Arial"/>
        </w:rPr>
        <w:t>exist</w:t>
      </w:r>
      <w:r w:rsidR="005F4174">
        <w:rPr>
          <w:rFonts w:ascii="Arial" w:hAnsi="Arial" w:cs="Arial"/>
        </w:rPr>
        <w:t>ing</w:t>
      </w:r>
      <w:r w:rsidR="00DE4199" w:rsidRPr="007C1F19">
        <w:rPr>
          <w:rFonts w:ascii="Arial" w:hAnsi="Arial" w:cs="Arial"/>
        </w:rPr>
        <w:t xml:space="preserve"> staff members</w:t>
      </w:r>
      <w:r w:rsidR="001D33B0">
        <w:rPr>
          <w:rFonts w:ascii="Arial" w:hAnsi="Arial" w:cs="Arial"/>
        </w:rPr>
        <w:t xml:space="preserve"> without financial implications</w:t>
      </w:r>
      <w:r w:rsidR="00DE4199" w:rsidRPr="007C1F19">
        <w:rPr>
          <w:rFonts w:ascii="Arial" w:hAnsi="Arial" w:cs="Arial"/>
        </w:rPr>
        <w:t>. The forum will have many benefits</w:t>
      </w:r>
      <w:r w:rsidR="001D33B0">
        <w:rPr>
          <w:rFonts w:ascii="Arial" w:hAnsi="Arial" w:cs="Arial"/>
        </w:rPr>
        <w:t>. It will</w:t>
      </w:r>
      <w:r w:rsidR="00DE4199" w:rsidRPr="007C1F19">
        <w:rPr>
          <w:rFonts w:ascii="Arial" w:hAnsi="Arial" w:cs="Arial"/>
        </w:rPr>
        <w:t xml:space="preserve"> </w:t>
      </w:r>
      <w:r w:rsidR="001D33B0">
        <w:rPr>
          <w:rFonts w:ascii="Arial" w:hAnsi="Arial" w:cs="Arial"/>
        </w:rPr>
        <w:t>recognise</w:t>
      </w:r>
      <w:r w:rsidR="00DE4199" w:rsidRPr="007C1F19">
        <w:rPr>
          <w:rFonts w:ascii="Arial" w:hAnsi="Arial" w:cs="Arial"/>
        </w:rPr>
        <w:t xml:space="preserve"> new L&amp;D trends and </w:t>
      </w:r>
      <w:r w:rsidR="008B7BF3" w:rsidRPr="008B7BF3">
        <w:rPr>
          <w:rFonts w:ascii="Arial" w:hAnsi="Arial" w:cs="Arial"/>
        </w:rPr>
        <w:t xml:space="preserve">will </w:t>
      </w:r>
      <w:r w:rsidR="008B7BF3">
        <w:rPr>
          <w:rFonts w:ascii="Arial" w:hAnsi="Arial" w:cs="Arial"/>
        </w:rPr>
        <w:t xml:space="preserve">measure </w:t>
      </w:r>
      <w:r w:rsidR="00DE4199" w:rsidRPr="008B7BF3">
        <w:rPr>
          <w:rFonts w:ascii="Arial" w:hAnsi="Arial" w:cs="Arial"/>
        </w:rPr>
        <w:t>success of the learning experience t</w:t>
      </w:r>
      <w:r w:rsidR="008B7BF3">
        <w:rPr>
          <w:rFonts w:ascii="Arial" w:hAnsi="Arial" w:cs="Arial"/>
        </w:rPr>
        <w:t>hrough access to individual</w:t>
      </w:r>
      <w:r w:rsidR="00DE4199" w:rsidRPr="008B7BF3">
        <w:rPr>
          <w:rFonts w:ascii="Arial" w:hAnsi="Arial" w:cs="Arial"/>
        </w:rPr>
        <w:t xml:space="preserve"> profiles.</w:t>
      </w:r>
      <w:r w:rsidR="00DE4199" w:rsidRPr="007C1F19">
        <w:rPr>
          <w:rFonts w:ascii="Arial" w:hAnsi="Arial" w:cs="Arial"/>
        </w:rPr>
        <w:t xml:space="preserve">  </w:t>
      </w:r>
    </w:p>
    <w:p w14:paraId="1736B34B" w14:textId="77777777" w:rsidR="00615E48" w:rsidRDefault="00615E48" w:rsidP="00615E48">
      <w:pPr>
        <w:spacing w:line="360" w:lineRule="auto"/>
        <w:jc w:val="both"/>
        <w:rPr>
          <w:rFonts w:ascii="Arial" w:hAnsi="Arial" w:cs="Arial"/>
        </w:rPr>
      </w:pPr>
    </w:p>
    <w:p w14:paraId="7960A8DF" w14:textId="1A2EC7C3" w:rsidR="00C751A8" w:rsidRPr="00B65219" w:rsidRDefault="00C751A8" w:rsidP="007C1F19">
      <w:pPr>
        <w:spacing w:line="360" w:lineRule="auto"/>
        <w:rPr>
          <w:rFonts w:ascii="Arial" w:hAnsi="Arial" w:cs="Arial"/>
        </w:rPr>
      </w:pPr>
      <w:r w:rsidRPr="007C1F19">
        <w:rPr>
          <w:rFonts w:ascii="Arial" w:hAnsi="Arial" w:cs="Arial"/>
          <w:b/>
          <w:bCs/>
          <w:u w:val="single"/>
        </w:rPr>
        <w:lastRenderedPageBreak/>
        <w:t>Contents Page</w:t>
      </w:r>
    </w:p>
    <w:sdt>
      <w:sdtPr>
        <w:rPr>
          <w:rFonts w:ascii="Arial" w:eastAsiaTheme="minorHAnsi" w:hAnsi="Arial" w:cs="Arial"/>
          <w:b w:val="0"/>
          <w:bCs w:val="0"/>
          <w:color w:val="auto"/>
          <w:sz w:val="24"/>
          <w:szCs w:val="24"/>
          <w:lang w:val="en-GB"/>
        </w:rPr>
        <w:id w:val="-413473946"/>
        <w:docPartObj>
          <w:docPartGallery w:val="Table of Contents"/>
          <w:docPartUnique/>
        </w:docPartObj>
      </w:sdtPr>
      <w:sdtEndPr>
        <w:rPr>
          <w:noProof/>
        </w:rPr>
      </w:sdtEndPr>
      <w:sdtContent>
        <w:p w14:paraId="313468BB" w14:textId="6C6E3D87" w:rsidR="007E626F" w:rsidRPr="007C1F19" w:rsidRDefault="007E626F" w:rsidP="007C1F19">
          <w:pPr>
            <w:pStyle w:val="TOCHeading"/>
            <w:spacing w:line="360" w:lineRule="auto"/>
            <w:rPr>
              <w:rFonts w:ascii="Arial" w:hAnsi="Arial" w:cs="Arial"/>
            </w:rPr>
          </w:pPr>
        </w:p>
        <w:p w14:paraId="47FBECCC" w14:textId="336ED37C" w:rsidR="00DE0889" w:rsidRDefault="007E626F">
          <w:pPr>
            <w:pStyle w:val="TOC1"/>
            <w:tabs>
              <w:tab w:val="left" w:pos="480"/>
              <w:tab w:val="right" w:leader="dot" w:pos="9010"/>
            </w:tabs>
            <w:rPr>
              <w:rFonts w:eastAsiaTheme="minorEastAsia" w:cstheme="minorBidi"/>
              <w:b w:val="0"/>
              <w:bCs w:val="0"/>
              <w:i w:val="0"/>
              <w:iCs w:val="0"/>
              <w:noProof/>
              <w:lang w:eastAsia="en-GB"/>
            </w:rPr>
          </w:pPr>
          <w:r w:rsidRPr="007C1F19">
            <w:rPr>
              <w:rFonts w:ascii="Arial" w:hAnsi="Arial" w:cs="Arial"/>
              <w:b w:val="0"/>
              <w:bCs w:val="0"/>
            </w:rPr>
            <w:fldChar w:fldCharType="begin"/>
          </w:r>
          <w:r w:rsidRPr="007C1F19">
            <w:rPr>
              <w:rFonts w:ascii="Arial" w:hAnsi="Arial" w:cs="Arial"/>
            </w:rPr>
            <w:instrText xml:space="preserve"> TOC \o "1-3" \h \z \u </w:instrText>
          </w:r>
          <w:r w:rsidRPr="007C1F19">
            <w:rPr>
              <w:rFonts w:ascii="Arial" w:hAnsi="Arial" w:cs="Arial"/>
              <w:b w:val="0"/>
              <w:bCs w:val="0"/>
            </w:rPr>
            <w:fldChar w:fldCharType="separate"/>
          </w:r>
          <w:hyperlink w:anchor="_Toc72090571" w:history="1">
            <w:r w:rsidR="00DE0889" w:rsidRPr="00656004">
              <w:rPr>
                <w:rStyle w:val="Hyperlink"/>
                <w:rFonts w:ascii="Arial" w:hAnsi="Arial" w:cs="Arial"/>
                <w:noProof/>
              </w:rPr>
              <w:t>1.</w:t>
            </w:r>
            <w:r w:rsidR="00DE0889">
              <w:rPr>
                <w:rFonts w:eastAsiaTheme="minorEastAsia" w:cstheme="minorBidi"/>
                <w:b w:val="0"/>
                <w:bCs w:val="0"/>
                <w:i w:val="0"/>
                <w:iCs w:val="0"/>
                <w:noProof/>
                <w:lang w:eastAsia="en-GB"/>
              </w:rPr>
              <w:tab/>
            </w:r>
            <w:r w:rsidR="00DE0889" w:rsidRPr="00656004">
              <w:rPr>
                <w:rStyle w:val="Hyperlink"/>
                <w:rFonts w:ascii="Arial" w:hAnsi="Arial" w:cs="Arial"/>
                <w:noProof/>
              </w:rPr>
              <w:t>Introduction</w:t>
            </w:r>
            <w:r w:rsidR="00DE0889">
              <w:rPr>
                <w:noProof/>
                <w:webHidden/>
              </w:rPr>
              <w:tab/>
            </w:r>
            <w:r w:rsidR="00DE0889">
              <w:rPr>
                <w:noProof/>
                <w:webHidden/>
              </w:rPr>
              <w:fldChar w:fldCharType="begin"/>
            </w:r>
            <w:r w:rsidR="00DE0889">
              <w:rPr>
                <w:noProof/>
                <w:webHidden/>
              </w:rPr>
              <w:instrText xml:space="preserve"> PAGEREF _Toc72090571 \h </w:instrText>
            </w:r>
            <w:r w:rsidR="00DE0889">
              <w:rPr>
                <w:noProof/>
                <w:webHidden/>
              </w:rPr>
            </w:r>
            <w:r w:rsidR="00DE0889">
              <w:rPr>
                <w:noProof/>
                <w:webHidden/>
              </w:rPr>
              <w:fldChar w:fldCharType="separate"/>
            </w:r>
            <w:r w:rsidR="00DE0889">
              <w:rPr>
                <w:noProof/>
                <w:webHidden/>
              </w:rPr>
              <w:t>4</w:t>
            </w:r>
            <w:r w:rsidR="00DE0889">
              <w:rPr>
                <w:noProof/>
                <w:webHidden/>
              </w:rPr>
              <w:fldChar w:fldCharType="end"/>
            </w:r>
          </w:hyperlink>
        </w:p>
        <w:p w14:paraId="26B83A4F" w14:textId="2F3CFAAF" w:rsidR="00DE0889" w:rsidRDefault="00DE0889">
          <w:pPr>
            <w:pStyle w:val="TOC2"/>
            <w:tabs>
              <w:tab w:val="right" w:leader="dot" w:pos="9010"/>
            </w:tabs>
            <w:rPr>
              <w:rFonts w:eastAsiaTheme="minorEastAsia" w:cstheme="minorBidi"/>
              <w:b w:val="0"/>
              <w:bCs w:val="0"/>
              <w:noProof/>
              <w:sz w:val="24"/>
              <w:szCs w:val="24"/>
              <w:lang w:eastAsia="en-GB"/>
            </w:rPr>
          </w:pPr>
          <w:hyperlink w:anchor="_Toc72090572" w:history="1">
            <w:r w:rsidRPr="00656004">
              <w:rPr>
                <w:rStyle w:val="Hyperlink"/>
                <w:rFonts w:ascii="Arial" w:hAnsi="Arial" w:cs="Arial"/>
                <w:noProof/>
              </w:rPr>
              <w:t>1.1 L&amp;D</w:t>
            </w:r>
            <w:r>
              <w:rPr>
                <w:noProof/>
                <w:webHidden/>
              </w:rPr>
              <w:tab/>
            </w:r>
            <w:r>
              <w:rPr>
                <w:noProof/>
                <w:webHidden/>
              </w:rPr>
              <w:fldChar w:fldCharType="begin"/>
            </w:r>
            <w:r>
              <w:rPr>
                <w:noProof/>
                <w:webHidden/>
              </w:rPr>
              <w:instrText xml:space="preserve"> PAGEREF _Toc72090572 \h </w:instrText>
            </w:r>
            <w:r>
              <w:rPr>
                <w:noProof/>
                <w:webHidden/>
              </w:rPr>
            </w:r>
            <w:r>
              <w:rPr>
                <w:noProof/>
                <w:webHidden/>
              </w:rPr>
              <w:fldChar w:fldCharType="separate"/>
            </w:r>
            <w:r>
              <w:rPr>
                <w:noProof/>
                <w:webHidden/>
              </w:rPr>
              <w:t>5</w:t>
            </w:r>
            <w:r>
              <w:rPr>
                <w:noProof/>
                <w:webHidden/>
              </w:rPr>
              <w:fldChar w:fldCharType="end"/>
            </w:r>
          </w:hyperlink>
        </w:p>
        <w:p w14:paraId="04A1A745" w14:textId="1704CD57" w:rsidR="00DE0889" w:rsidRDefault="00DE0889">
          <w:pPr>
            <w:pStyle w:val="TOC2"/>
            <w:tabs>
              <w:tab w:val="right" w:leader="dot" w:pos="9010"/>
            </w:tabs>
            <w:rPr>
              <w:rFonts w:eastAsiaTheme="minorEastAsia" w:cstheme="minorBidi"/>
              <w:b w:val="0"/>
              <w:bCs w:val="0"/>
              <w:noProof/>
              <w:sz w:val="24"/>
              <w:szCs w:val="24"/>
              <w:lang w:eastAsia="en-GB"/>
            </w:rPr>
          </w:pPr>
          <w:hyperlink w:anchor="_Toc72090573" w:history="1">
            <w:r w:rsidRPr="00656004">
              <w:rPr>
                <w:rStyle w:val="Hyperlink"/>
                <w:rFonts w:ascii="Arial" w:hAnsi="Arial" w:cs="Arial"/>
                <w:noProof/>
              </w:rPr>
              <w:t>1.2 JCP Solicitors</w:t>
            </w:r>
            <w:r>
              <w:rPr>
                <w:noProof/>
                <w:webHidden/>
              </w:rPr>
              <w:tab/>
            </w:r>
            <w:r>
              <w:rPr>
                <w:noProof/>
                <w:webHidden/>
              </w:rPr>
              <w:fldChar w:fldCharType="begin"/>
            </w:r>
            <w:r>
              <w:rPr>
                <w:noProof/>
                <w:webHidden/>
              </w:rPr>
              <w:instrText xml:space="preserve"> PAGEREF _Toc72090573 \h </w:instrText>
            </w:r>
            <w:r>
              <w:rPr>
                <w:noProof/>
                <w:webHidden/>
              </w:rPr>
            </w:r>
            <w:r>
              <w:rPr>
                <w:noProof/>
                <w:webHidden/>
              </w:rPr>
              <w:fldChar w:fldCharType="separate"/>
            </w:r>
            <w:r>
              <w:rPr>
                <w:noProof/>
                <w:webHidden/>
              </w:rPr>
              <w:t>5</w:t>
            </w:r>
            <w:r>
              <w:rPr>
                <w:noProof/>
                <w:webHidden/>
              </w:rPr>
              <w:fldChar w:fldCharType="end"/>
            </w:r>
          </w:hyperlink>
        </w:p>
        <w:p w14:paraId="489AA8E1" w14:textId="20AE0CFE" w:rsidR="00DE0889" w:rsidRDefault="00DE0889">
          <w:pPr>
            <w:pStyle w:val="TOC1"/>
            <w:tabs>
              <w:tab w:val="left" w:pos="480"/>
              <w:tab w:val="right" w:leader="dot" w:pos="9010"/>
            </w:tabs>
            <w:rPr>
              <w:rFonts w:eastAsiaTheme="minorEastAsia" w:cstheme="minorBidi"/>
              <w:b w:val="0"/>
              <w:bCs w:val="0"/>
              <w:i w:val="0"/>
              <w:iCs w:val="0"/>
              <w:noProof/>
              <w:lang w:eastAsia="en-GB"/>
            </w:rPr>
          </w:pPr>
          <w:hyperlink w:anchor="_Toc72090574" w:history="1">
            <w:r w:rsidRPr="00656004">
              <w:rPr>
                <w:rStyle w:val="Hyperlink"/>
                <w:rFonts w:ascii="Arial" w:hAnsi="Arial" w:cs="Arial"/>
                <w:noProof/>
              </w:rPr>
              <w:t>2.</w:t>
            </w:r>
            <w:r>
              <w:rPr>
                <w:rFonts w:eastAsiaTheme="minorEastAsia" w:cstheme="minorBidi"/>
                <w:b w:val="0"/>
                <w:bCs w:val="0"/>
                <w:i w:val="0"/>
                <w:iCs w:val="0"/>
                <w:noProof/>
                <w:lang w:eastAsia="en-GB"/>
              </w:rPr>
              <w:tab/>
            </w:r>
            <w:r w:rsidRPr="00656004">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_Toc72090574 \h </w:instrText>
            </w:r>
            <w:r>
              <w:rPr>
                <w:noProof/>
                <w:webHidden/>
              </w:rPr>
            </w:r>
            <w:r>
              <w:rPr>
                <w:noProof/>
                <w:webHidden/>
              </w:rPr>
              <w:fldChar w:fldCharType="separate"/>
            </w:r>
            <w:r>
              <w:rPr>
                <w:noProof/>
                <w:webHidden/>
              </w:rPr>
              <w:t>6</w:t>
            </w:r>
            <w:r>
              <w:rPr>
                <w:noProof/>
                <w:webHidden/>
              </w:rPr>
              <w:fldChar w:fldCharType="end"/>
            </w:r>
          </w:hyperlink>
        </w:p>
        <w:p w14:paraId="704D9D05" w14:textId="656FF195" w:rsidR="00DE0889" w:rsidRDefault="00DE0889">
          <w:pPr>
            <w:pStyle w:val="TOC2"/>
            <w:tabs>
              <w:tab w:val="right" w:leader="dot" w:pos="9010"/>
            </w:tabs>
            <w:rPr>
              <w:rFonts w:eastAsiaTheme="minorEastAsia" w:cstheme="minorBidi"/>
              <w:b w:val="0"/>
              <w:bCs w:val="0"/>
              <w:noProof/>
              <w:sz w:val="24"/>
              <w:szCs w:val="24"/>
              <w:lang w:eastAsia="en-GB"/>
            </w:rPr>
          </w:pPr>
          <w:hyperlink w:anchor="_Toc72090575" w:history="1">
            <w:r w:rsidRPr="00656004">
              <w:rPr>
                <w:rStyle w:val="Hyperlink"/>
                <w:rFonts w:ascii="Arial" w:hAnsi="Arial" w:cs="Arial"/>
                <w:noProof/>
              </w:rPr>
              <w:t>2.1 PESTLE Analysis</w:t>
            </w:r>
            <w:r>
              <w:rPr>
                <w:noProof/>
                <w:webHidden/>
              </w:rPr>
              <w:tab/>
            </w:r>
            <w:r>
              <w:rPr>
                <w:noProof/>
                <w:webHidden/>
              </w:rPr>
              <w:fldChar w:fldCharType="begin"/>
            </w:r>
            <w:r>
              <w:rPr>
                <w:noProof/>
                <w:webHidden/>
              </w:rPr>
              <w:instrText xml:space="preserve"> PAGEREF _Toc72090575 \h </w:instrText>
            </w:r>
            <w:r>
              <w:rPr>
                <w:noProof/>
                <w:webHidden/>
              </w:rPr>
            </w:r>
            <w:r>
              <w:rPr>
                <w:noProof/>
                <w:webHidden/>
              </w:rPr>
              <w:fldChar w:fldCharType="separate"/>
            </w:r>
            <w:r>
              <w:rPr>
                <w:noProof/>
                <w:webHidden/>
              </w:rPr>
              <w:t>6</w:t>
            </w:r>
            <w:r>
              <w:rPr>
                <w:noProof/>
                <w:webHidden/>
              </w:rPr>
              <w:fldChar w:fldCharType="end"/>
            </w:r>
          </w:hyperlink>
        </w:p>
        <w:p w14:paraId="6C8DCE7C" w14:textId="2D5A36CA" w:rsidR="00DE0889" w:rsidRDefault="00DE0889">
          <w:pPr>
            <w:pStyle w:val="TOC2"/>
            <w:tabs>
              <w:tab w:val="right" w:leader="dot" w:pos="9010"/>
            </w:tabs>
            <w:rPr>
              <w:rFonts w:eastAsiaTheme="minorEastAsia" w:cstheme="minorBidi"/>
              <w:b w:val="0"/>
              <w:bCs w:val="0"/>
              <w:noProof/>
              <w:sz w:val="24"/>
              <w:szCs w:val="24"/>
              <w:lang w:eastAsia="en-GB"/>
            </w:rPr>
          </w:pPr>
          <w:hyperlink w:anchor="_Toc72090576" w:history="1">
            <w:r w:rsidRPr="00656004">
              <w:rPr>
                <w:rStyle w:val="Hyperlink"/>
                <w:rFonts w:ascii="Arial" w:hAnsi="Arial" w:cs="Arial"/>
                <w:noProof/>
              </w:rPr>
              <w:t>2.2 Learning Gap at JCP</w:t>
            </w:r>
            <w:r>
              <w:rPr>
                <w:noProof/>
                <w:webHidden/>
              </w:rPr>
              <w:tab/>
            </w:r>
            <w:r>
              <w:rPr>
                <w:noProof/>
                <w:webHidden/>
              </w:rPr>
              <w:fldChar w:fldCharType="begin"/>
            </w:r>
            <w:r>
              <w:rPr>
                <w:noProof/>
                <w:webHidden/>
              </w:rPr>
              <w:instrText xml:space="preserve"> PAGEREF _Toc72090576 \h </w:instrText>
            </w:r>
            <w:r>
              <w:rPr>
                <w:noProof/>
                <w:webHidden/>
              </w:rPr>
            </w:r>
            <w:r>
              <w:rPr>
                <w:noProof/>
                <w:webHidden/>
              </w:rPr>
              <w:fldChar w:fldCharType="separate"/>
            </w:r>
            <w:r>
              <w:rPr>
                <w:noProof/>
                <w:webHidden/>
              </w:rPr>
              <w:t>7</w:t>
            </w:r>
            <w:r>
              <w:rPr>
                <w:noProof/>
                <w:webHidden/>
              </w:rPr>
              <w:fldChar w:fldCharType="end"/>
            </w:r>
          </w:hyperlink>
        </w:p>
        <w:p w14:paraId="17376D0D" w14:textId="4B3E1637" w:rsidR="00DE0889" w:rsidRDefault="00DE0889">
          <w:pPr>
            <w:pStyle w:val="TOC3"/>
            <w:tabs>
              <w:tab w:val="right" w:leader="dot" w:pos="9010"/>
            </w:tabs>
            <w:rPr>
              <w:rFonts w:eastAsiaTheme="minorEastAsia" w:cstheme="minorBidi"/>
              <w:noProof/>
              <w:sz w:val="24"/>
              <w:szCs w:val="24"/>
              <w:lang w:eastAsia="en-GB"/>
            </w:rPr>
          </w:pPr>
          <w:hyperlink w:anchor="_Toc72090577" w:history="1">
            <w:r w:rsidRPr="00656004">
              <w:rPr>
                <w:rStyle w:val="Hyperlink"/>
                <w:rFonts w:ascii="Arial" w:hAnsi="Arial" w:cs="Arial"/>
                <w:i/>
                <w:iCs/>
                <w:noProof/>
              </w:rPr>
              <w:t>2.2.1 Results</w:t>
            </w:r>
            <w:r>
              <w:rPr>
                <w:noProof/>
                <w:webHidden/>
              </w:rPr>
              <w:tab/>
            </w:r>
            <w:r>
              <w:rPr>
                <w:noProof/>
                <w:webHidden/>
              </w:rPr>
              <w:fldChar w:fldCharType="begin"/>
            </w:r>
            <w:r>
              <w:rPr>
                <w:noProof/>
                <w:webHidden/>
              </w:rPr>
              <w:instrText xml:space="preserve"> PAGEREF _Toc72090577 \h </w:instrText>
            </w:r>
            <w:r>
              <w:rPr>
                <w:noProof/>
                <w:webHidden/>
              </w:rPr>
            </w:r>
            <w:r>
              <w:rPr>
                <w:noProof/>
                <w:webHidden/>
              </w:rPr>
              <w:fldChar w:fldCharType="separate"/>
            </w:r>
            <w:r>
              <w:rPr>
                <w:noProof/>
                <w:webHidden/>
              </w:rPr>
              <w:t>8</w:t>
            </w:r>
            <w:r>
              <w:rPr>
                <w:noProof/>
                <w:webHidden/>
              </w:rPr>
              <w:fldChar w:fldCharType="end"/>
            </w:r>
          </w:hyperlink>
        </w:p>
        <w:p w14:paraId="445F44E5" w14:textId="3B0CF6E1" w:rsidR="00DE0889" w:rsidRDefault="00DE0889">
          <w:pPr>
            <w:pStyle w:val="TOC3"/>
            <w:tabs>
              <w:tab w:val="right" w:leader="dot" w:pos="9010"/>
            </w:tabs>
            <w:rPr>
              <w:rFonts w:eastAsiaTheme="minorEastAsia" w:cstheme="minorBidi"/>
              <w:noProof/>
              <w:sz w:val="24"/>
              <w:szCs w:val="24"/>
              <w:lang w:eastAsia="en-GB"/>
            </w:rPr>
          </w:pPr>
          <w:hyperlink w:anchor="_Toc72090578" w:history="1">
            <w:r w:rsidRPr="00656004">
              <w:rPr>
                <w:rStyle w:val="Hyperlink"/>
                <w:rFonts w:ascii="Arial" w:hAnsi="Arial" w:cs="Arial"/>
                <w:i/>
                <w:iCs/>
                <w:noProof/>
              </w:rPr>
              <w:t>2.2.2 Learning Gap Identified</w:t>
            </w:r>
            <w:r>
              <w:rPr>
                <w:noProof/>
                <w:webHidden/>
              </w:rPr>
              <w:tab/>
            </w:r>
            <w:r>
              <w:rPr>
                <w:noProof/>
                <w:webHidden/>
              </w:rPr>
              <w:fldChar w:fldCharType="begin"/>
            </w:r>
            <w:r>
              <w:rPr>
                <w:noProof/>
                <w:webHidden/>
              </w:rPr>
              <w:instrText xml:space="preserve"> PAGEREF _Toc72090578 \h </w:instrText>
            </w:r>
            <w:r>
              <w:rPr>
                <w:noProof/>
                <w:webHidden/>
              </w:rPr>
            </w:r>
            <w:r>
              <w:rPr>
                <w:noProof/>
                <w:webHidden/>
              </w:rPr>
              <w:fldChar w:fldCharType="separate"/>
            </w:r>
            <w:r>
              <w:rPr>
                <w:noProof/>
                <w:webHidden/>
              </w:rPr>
              <w:t>9</w:t>
            </w:r>
            <w:r>
              <w:rPr>
                <w:noProof/>
                <w:webHidden/>
              </w:rPr>
              <w:fldChar w:fldCharType="end"/>
            </w:r>
          </w:hyperlink>
        </w:p>
        <w:p w14:paraId="15E2CF60" w14:textId="688BC6FD" w:rsidR="00DE0889" w:rsidRDefault="00DE0889">
          <w:pPr>
            <w:pStyle w:val="TOC2"/>
            <w:tabs>
              <w:tab w:val="right" w:leader="dot" w:pos="9010"/>
            </w:tabs>
            <w:rPr>
              <w:rFonts w:eastAsiaTheme="minorEastAsia" w:cstheme="minorBidi"/>
              <w:b w:val="0"/>
              <w:bCs w:val="0"/>
              <w:noProof/>
              <w:sz w:val="24"/>
              <w:szCs w:val="24"/>
              <w:lang w:eastAsia="en-GB"/>
            </w:rPr>
          </w:pPr>
          <w:hyperlink w:anchor="_Toc72090579" w:history="1">
            <w:r w:rsidRPr="00656004">
              <w:rPr>
                <w:rStyle w:val="Hyperlink"/>
                <w:rFonts w:ascii="Arial" w:hAnsi="Arial" w:cs="Arial"/>
                <w:noProof/>
              </w:rPr>
              <w:t>2.3 People Management Skills</w:t>
            </w:r>
            <w:r>
              <w:rPr>
                <w:noProof/>
                <w:webHidden/>
              </w:rPr>
              <w:tab/>
            </w:r>
            <w:r>
              <w:rPr>
                <w:noProof/>
                <w:webHidden/>
              </w:rPr>
              <w:fldChar w:fldCharType="begin"/>
            </w:r>
            <w:r>
              <w:rPr>
                <w:noProof/>
                <w:webHidden/>
              </w:rPr>
              <w:instrText xml:space="preserve"> PAGEREF _Toc72090579 \h </w:instrText>
            </w:r>
            <w:r>
              <w:rPr>
                <w:noProof/>
                <w:webHidden/>
              </w:rPr>
            </w:r>
            <w:r>
              <w:rPr>
                <w:noProof/>
                <w:webHidden/>
              </w:rPr>
              <w:fldChar w:fldCharType="separate"/>
            </w:r>
            <w:r>
              <w:rPr>
                <w:noProof/>
                <w:webHidden/>
              </w:rPr>
              <w:t>10</w:t>
            </w:r>
            <w:r>
              <w:rPr>
                <w:noProof/>
                <w:webHidden/>
              </w:rPr>
              <w:fldChar w:fldCharType="end"/>
            </w:r>
          </w:hyperlink>
        </w:p>
        <w:p w14:paraId="393A429C" w14:textId="3B8ED253" w:rsidR="00DE0889" w:rsidRDefault="00DE0889">
          <w:pPr>
            <w:pStyle w:val="TOC2"/>
            <w:tabs>
              <w:tab w:val="right" w:leader="dot" w:pos="9010"/>
            </w:tabs>
            <w:rPr>
              <w:rFonts w:eastAsiaTheme="minorEastAsia" w:cstheme="minorBidi"/>
              <w:b w:val="0"/>
              <w:bCs w:val="0"/>
              <w:noProof/>
              <w:sz w:val="24"/>
              <w:szCs w:val="24"/>
              <w:lang w:eastAsia="en-GB"/>
            </w:rPr>
          </w:pPr>
          <w:hyperlink w:anchor="_Toc72090580" w:history="1">
            <w:r w:rsidRPr="00656004">
              <w:rPr>
                <w:rStyle w:val="Hyperlink"/>
                <w:rFonts w:ascii="Arial" w:hAnsi="Arial" w:cs="Arial"/>
                <w:noProof/>
              </w:rPr>
              <w:t>2.4 Different Learning Styles</w:t>
            </w:r>
            <w:r>
              <w:rPr>
                <w:noProof/>
                <w:webHidden/>
              </w:rPr>
              <w:tab/>
            </w:r>
            <w:r>
              <w:rPr>
                <w:noProof/>
                <w:webHidden/>
              </w:rPr>
              <w:fldChar w:fldCharType="begin"/>
            </w:r>
            <w:r>
              <w:rPr>
                <w:noProof/>
                <w:webHidden/>
              </w:rPr>
              <w:instrText xml:space="preserve"> PAGEREF _Toc72090580 \h </w:instrText>
            </w:r>
            <w:r>
              <w:rPr>
                <w:noProof/>
                <w:webHidden/>
              </w:rPr>
            </w:r>
            <w:r>
              <w:rPr>
                <w:noProof/>
                <w:webHidden/>
              </w:rPr>
              <w:fldChar w:fldCharType="separate"/>
            </w:r>
            <w:r>
              <w:rPr>
                <w:noProof/>
                <w:webHidden/>
              </w:rPr>
              <w:t>11</w:t>
            </w:r>
            <w:r>
              <w:rPr>
                <w:noProof/>
                <w:webHidden/>
              </w:rPr>
              <w:fldChar w:fldCharType="end"/>
            </w:r>
          </w:hyperlink>
        </w:p>
        <w:p w14:paraId="0B1A1F03" w14:textId="331DED85" w:rsidR="00DE0889" w:rsidRDefault="00DE0889">
          <w:pPr>
            <w:pStyle w:val="TOC2"/>
            <w:tabs>
              <w:tab w:val="right" w:leader="dot" w:pos="9010"/>
            </w:tabs>
            <w:rPr>
              <w:rFonts w:eastAsiaTheme="minorEastAsia" w:cstheme="minorBidi"/>
              <w:b w:val="0"/>
              <w:bCs w:val="0"/>
              <w:noProof/>
              <w:sz w:val="24"/>
              <w:szCs w:val="24"/>
              <w:lang w:eastAsia="en-GB"/>
            </w:rPr>
          </w:pPr>
          <w:hyperlink w:anchor="_Toc72090581" w:history="1">
            <w:r w:rsidRPr="00656004">
              <w:rPr>
                <w:rStyle w:val="Hyperlink"/>
                <w:rFonts w:ascii="Arial" w:hAnsi="Arial" w:cs="Arial"/>
                <w:noProof/>
              </w:rPr>
              <w:t>2.5 Other Organisations</w:t>
            </w:r>
            <w:r>
              <w:rPr>
                <w:noProof/>
                <w:webHidden/>
              </w:rPr>
              <w:tab/>
            </w:r>
            <w:r>
              <w:rPr>
                <w:noProof/>
                <w:webHidden/>
              </w:rPr>
              <w:fldChar w:fldCharType="begin"/>
            </w:r>
            <w:r>
              <w:rPr>
                <w:noProof/>
                <w:webHidden/>
              </w:rPr>
              <w:instrText xml:space="preserve"> PAGEREF _Toc72090581 \h </w:instrText>
            </w:r>
            <w:r>
              <w:rPr>
                <w:noProof/>
                <w:webHidden/>
              </w:rPr>
            </w:r>
            <w:r>
              <w:rPr>
                <w:noProof/>
                <w:webHidden/>
              </w:rPr>
              <w:fldChar w:fldCharType="separate"/>
            </w:r>
            <w:r>
              <w:rPr>
                <w:noProof/>
                <w:webHidden/>
              </w:rPr>
              <w:t>12</w:t>
            </w:r>
            <w:r>
              <w:rPr>
                <w:noProof/>
                <w:webHidden/>
              </w:rPr>
              <w:fldChar w:fldCharType="end"/>
            </w:r>
          </w:hyperlink>
        </w:p>
        <w:p w14:paraId="04245C62" w14:textId="3CB04C4D" w:rsidR="00DE0889" w:rsidRDefault="00DE0889">
          <w:pPr>
            <w:pStyle w:val="TOC2"/>
            <w:tabs>
              <w:tab w:val="right" w:leader="dot" w:pos="9010"/>
            </w:tabs>
            <w:rPr>
              <w:rFonts w:eastAsiaTheme="minorEastAsia" w:cstheme="minorBidi"/>
              <w:b w:val="0"/>
              <w:bCs w:val="0"/>
              <w:noProof/>
              <w:sz w:val="24"/>
              <w:szCs w:val="24"/>
              <w:lang w:eastAsia="en-GB"/>
            </w:rPr>
          </w:pPr>
          <w:hyperlink w:anchor="_Toc72090582" w:history="1">
            <w:r w:rsidRPr="00656004">
              <w:rPr>
                <w:rStyle w:val="Hyperlink"/>
                <w:rFonts w:ascii="Arial" w:hAnsi="Arial" w:cs="Arial"/>
                <w:noProof/>
              </w:rPr>
              <w:t>2.6 L&amp;D Theories</w:t>
            </w:r>
            <w:r>
              <w:rPr>
                <w:noProof/>
                <w:webHidden/>
              </w:rPr>
              <w:tab/>
            </w:r>
            <w:r>
              <w:rPr>
                <w:noProof/>
                <w:webHidden/>
              </w:rPr>
              <w:fldChar w:fldCharType="begin"/>
            </w:r>
            <w:r>
              <w:rPr>
                <w:noProof/>
                <w:webHidden/>
              </w:rPr>
              <w:instrText xml:space="preserve"> PAGEREF _Toc72090582 \h </w:instrText>
            </w:r>
            <w:r>
              <w:rPr>
                <w:noProof/>
                <w:webHidden/>
              </w:rPr>
            </w:r>
            <w:r>
              <w:rPr>
                <w:noProof/>
                <w:webHidden/>
              </w:rPr>
              <w:fldChar w:fldCharType="separate"/>
            </w:r>
            <w:r>
              <w:rPr>
                <w:noProof/>
                <w:webHidden/>
              </w:rPr>
              <w:t>12</w:t>
            </w:r>
            <w:r>
              <w:rPr>
                <w:noProof/>
                <w:webHidden/>
              </w:rPr>
              <w:fldChar w:fldCharType="end"/>
            </w:r>
          </w:hyperlink>
        </w:p>
        <w:p w14:paraId="01F8C81D" w14:textId="4C5C240B" w:rsidR="00DE0889" w:rsidRDefault="00DE0889">
          <w:pPr>
            <w:pStyle w:val="TOC2"/>
            <w:tabs>
              <w:tab w:val="right" w:leader="dot" w:pos="9010"/>
            </w:tabs>
            <w:rPr>
              <w:rFonts w:eastAsiaTheme="minorEastAsia" w:cstheme="minorBidi"/>
              <w:b w:val="0"/>
              <w:bCs w:val="0"/>
              <w:noProof/>
              <w:sz w:val="24"/>
              <w:szCs w:val="24"/>
              <w:lang w:eastAsia="en-GB"/>
            </w:rPr>
          </w:pPr>
          <w:hyperlink w:anchor="_Toc72090583" w:history="1">
            <w:r w:rsidRPr="00656004">
              <w:rPr>
                <w:rStyle w:val="Hyperlink"/>
                <w:rFonts w:ascii="Arial" w:hAnsi="Arial" w:cs="Arial"/>
                <w:noProof/>
              </w:rPr>
              <w:t>2.7 What are the new L&amp;D trends?</w:t>
            </w:r>
            <w:r>
              <w:rPr>
                <w:noProof/>
                <w:webHidden/>
              </w:rPr>
              <w:tab/>
            </w:r>
            <w:r>
              <w:rPr>
                <w:noProof/>
                <w:webHidden/>
              </w:rPr>
              <w:fldChar w:fldCharType="begin"/>
            </w:r>
            <w:r>
              <w:rPr>
                <w:noProof/>
                <w:webHidden/>
              </w:rPr>
              <w:instrText xml:space="preserve"> PAGEREF _Toc72090583 \h </w:instrText>
            </w:r>
            <w:r>
              <w:rPr>
                <w:noProof/>
                <w:webHidden/>
              </w:rPr>
            </w:r>
            <w:r>
              <w:rPr>
                <w:noProof/>
                <w:webHidden/>
              </w:rPr>
              <w:fldChar w:fldCharType="separate"/>
            </w:r>
            <w:r>
              <w:rPr>
                <w:noProof/>
                <w:webHidden/>
              </w:rPr>
              <w:t>13</w:t>
            </w:r>
            <w:r>
              <w:rPr>
                <w:noProof/>
                <w:webHidden/>
              </w:rPr>
              <w:fldChar w:fldCharType="end"/>
            </w:r>
          </w:hyperlink>
        </w:p>
        <w:p w14:paraId="4021AFF7" w14:textId="1F005B78" w:rsidR="00DE0889" w:rsidRDefault="00DE0889">
          <w:pPr>
            <w:pStyle w:val="TOC2"/>
            <w:tabs>
              <w:tab w:val="left" w:pos="960"/>
              <w:tab w:val="right" w:leader="dot" w:pos="9010"/>
            </w:tabs>
            <w:rPr>
              <w:rFonts w:eastAsiaTheme="minorEastAsia" w:cstheme="minorBidi"/>
              <w:b w:val="0"/>
              <w:bCs w:val="0"/>
              <w:noProof/>
              <w:sz w:val="24"/>
              <w:szCs w:val="24"/>
              <w:lang w:eastAsia="en-GB"/>
            </w:rPr>
          </w:pPr>
          <w:hyperlink w:anchor="_Toc72090584" w:history="1">
            <w:r w:rsidRPr="00656004">
              <w:rPr>
                <w:rStyle w:val="Hyperlink"/>
                <w:rFonts w:ascii="Arial" w:hAnsi="Arial" w:cs="Arial"/>
                <w:noProof/>
              </w:rPr>
              <w:t>2.8</w:t>
            </w:r>
            <w:r>
              <w:rPr>
                <w:rFonts w:eastAsiaTheme="minorEastAsia" w:cstheme="minorBidi"/>
                <w:b w:val="0"/>
                <w:bCs w:val="0"/>
                <w:noProof/>
                <w:sz w:val="24"/>
                <w:szCs w:val="24"/>
                <w:lang w:eastAsia="en-GB"/>
              </w:rPr>
              <w:tab/>
            </w:r>
            <w:r w:rsidRPr="00656004">
              <w:rPr>
                <w:rStyle w:val="Hyperlink"/>
                <w:rFonts w:ascii="Arial" w:hAnsi="Arial" w:cs="Arial"/>
                <w:noProof/>
              </w:rPr>
              <w:t>Evaluating Learning</w:t>
            </w:r>
            <w:r>
              <w:rPr>
                <w:noProof/>
                <w:webHidden/>
              </w:rPr>
              <w:tab/>
            </w:r>
            <w:r>
              <w:rPr>
                <w:noProof/>
                <w:webHidden/>
              </w:rPr>
              <w:fldChar w:fldCharType="begin"/>
            </w:r>
            <w:r>
              <w:rPr>
                <w:noProof/>
                <w:webHidden/>
              </w:rPr>
              <w:instrText xml:space="preserve"> PAGEREF _Toc72090584 \h </w:instrText>
            </w:r>
            <w:r>
              <w:rPr>
                <w:noProof/>
                <w:webHidden/>
              </w:rPr>
            </w:r>
            <w:r>
              <w:rPr>
                <w:noProof/>
                <w:webHidden/>
              </w:rPr>
              <w:fldChar w:fldCharType="separate"/>
            </w:r>
            <w:r>
              <w:rPr>
                <w:noProof/>
                <w:webHidden/>
              </w:rPr>
              <w:t>14</w:t>
            </w:r>
            <w:r>
              <w:rPr>
                <w:noProof/>
                <w:webHidden/>
              </w:rPr>
              <w:fldChar w:fldCharType="end"/>
            </w:r>
          </w:hyperlink>
        </w:p>
        <w:p w14:paraId="67686FBF" w14:textId="37345D66" w:rsidR="00DE0889" w:rsidRDefault="00DE0889">
          <w:pPr>
            <w:pStyle w:val="TOC1"/>
            <w:tabs>
              <w:tab w:val="left" w:pos="480"/>
              <w:tab w:val="right" w:leader="dot" w:pos="9010"/>
            </w:tabs>
            <w:rPr>
              <w:rFonts w:eastAsiaTheme="minorEastAsia" w:cstheme="minorBidi"/>
              <w:b w:val="0"/>
              <w:bCs w:val="0"/>
              <w:i w:val="0"/>
              <w:iCs w:val="0"/>
              <w:noProof/>
              <w:lang w:eastAsia="en-GB"/>
            </w:rPr>
          </w:pPr>
          <w:hyperlink w:anchor="_Toc72090585" w:history="1">
            <w:r w:rsidRPr="00656004">
              <w:rPr>
                <w:rStyle w:val="Hyperlink"/>
                <w:rFonts w:ascii="Arial" w:hAnsi="Arial" w:cs="Arial"/>
                <w:noProof/>
              </w:rPr>
              <w:t>3.</w:t>
            </w:r>
            <w:r>
              <w:rPr>
                <w:rFonts w:eastAsiaTheme="minorEastAsia" w:cstheme="minorBidi"/>
                <w:b w:val="0"/>
                <w:bCs w:val="0"/>
                <w:i w:val="0"/>
                <w:iCs w:val="0"/>
                <w:noProof/>
                <w:lang w:eastAsia="en-GB"/>
              </w:rPr>
              <w:tab/>
            </w:r>
            <w:r w:rsidRPr="00656004">
              <w:rPr>
                <w:rStyle w:val="Hyperlink"/>
                <w:rFonts w:ascii="Arial" w:hAnsi="Arial" w:cs="Arial"/>
                <w:noProof/>
              </w:rPr>
              <w:t>Conclusion</w:t>
            </w:r>
            <w:r>
              <w:rPr>
                <w:noProof/>
                <w:webHidden/>
              </w:rPr>
              <w:tab/>
            </w:r>
            <w:r>
              <w:rPr>
                <w:noProof/>
                <w:webHidden/>
              </w:rPr>
              <w:fldChar w:fldCharType="begin"/>
            </w:r>
            <w:r>
              <w:rPr>
                <w:noProof/>
                <w:webHidden/>
              </w:rPr>
              <w:instrText xml:space="preserve"> PAGEREF _Toc72090585 \h </w:instrText>
            </w:r>
            <w:r>
              <w:rPr>
                <w:noProof/>
                <w:webHidden/>
              </w:rPr>
            </w:r>
            <w:r>
              <w:rPr>
                <w:noProof/>
                <w:webHidden/>
              </w:rPr>
              <w:fldChar w:fldCharType="separate"/>
            </w:r>
            <w:r>
              <w:rPr>
                <w:noProof/>
                <w:webHidden/>
              </w:rPr>
              <w:t>15</w:t>
            </w:r>
            <w:r>
              <w:rPr>
                <w:noProof/>
                <w:webHidden/>
              </w:rPr>
              <w:fldChar w:fldCharType="end"/>
            </w:r>
          </w:hyperlink>
        </w:p>
        <w:p w14:paraId="2C93DB23" w14:textId="603BF728" w:rsidR="00DE0889" w:rsidRDefault="00DE0889">
          <w:pPr>
            <w:pStyle w:val="TOC1"/>
            <w:tabs>
              <w:tab w:val="left" w:pos="480"/>
              <w:tab w:val="right" w:leader="dot" w:pos="9010"/>
            </w:tabs>
            <w:rPr>
              <w:rFonts w:eastAsiaTheme="minorEastAsia" w:cstheme="minorBidi"/>
              <w:b w:val="0"/>
              <w:bCs w:val="0"/>
              <w:i w:val="0"/>
              <w:iCs w:val="0"/>
              <w:noProof/>
              <w:lang w:eastAsia="en-GB"/>
            </w:rPr>
          </w:pPr>
          <w:hyperlink w:anchor="_Toc72090586" w:history="1">
            <w:r w:rsidRPr="00656004">
              <w:rPr>
                <w:rStyle w:val="Hyperlink"/>
                <w:rFonts w:ascii="Arial" w:hAnsi="Arial" w:cs="Arial"/>
                <w:noProof/>
              </w:rPr>
              <w:t>4.</w:t>
            </w:r>
            <w:r>
              <w:rPr>
                <w:rFonts w:eastAsiaTheme="minorEastAsia" w:cstheme="minorBidi"/>
                <w:b w:val="0"/>
                <w:bCs w:val="0"/>
                <w:i w:val="0"/>
                <w:iCs w:val="0"/>
                <w:noProof/>
                <w:lang w:eastAsia="en-GB"/>
              </w:rPr>
              <w:tab/>
            </w:r>
            <w:r w:rsidRPr="00656004">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_Toc72090586 \h </w:instrText>
            </w:r>
            <w:r>
              <w:rPr>
                <w:noProof/>
                <w:webHidden/>
              </w:rPr>
            </w:r>
            <w:r>
              <w:rPr>
                <w:noProof/>
                <w:webHidden/>
              </w:rPr>
              <w:fldChar w:fldCharType="separate"/>
            </w:r>
            <w:r>
              <w:rPr>
                <w:noProof/>
                <w:webHidden/>
              </w:rPr>
              <w:t>15</w:t>
            </w:r>
            <w:r>
              <w:rPr>
                <w:noProof/>
                <w:webHidden/>
              </w:rPr>
              <w:fldChar w:fldCharType="end"/>
            </w:r>
          </w:hyperlink>
        </w:p>
        <w:p w14:paraId="3F4AA502" w14:textId="57A653D4" w:rsidR="00DE0889" w:rsidRDefault="00DE0889">
          <w:pPr>
            <w:pStyle w:val="TOC2"/>
            <w:tabs>
              <w:tab w:val="right" w:leader="dot" w:pos="9010"/>
            </w:tabs>
            <w:rPr>
              <w:rFonts w:eastAsiaTheme="minorEastAsia" w:cstheme="minorBidi"/>
              <w:b w:val="0"/>
              <w:bCs w:val="0"/>
              <w:noProof/>
              <w:sz w:val="24"/>
              <w:szCs w:val="24"/>
              <w:lang w:eastAsia="en-GB"/>
            </w:rPr>
          </w:pPr>
          <w:hyperlink w:anchor="_Toc72090587" w:history="1">
            <w:r w:rsidRPr="00656004">
              <w:rPr>
                <w:rStyle w:val="Hyperlink"/>
                <w:rFonts w:ascii="Arial" w:hAnsi="Arial" w:cs="Arial"/>
                <w:noProof/>
              </w:rPr>
              <w:t>4.1 Where?</w:t>
            </w:r>
            <w:r>
              <w:rPr>
                <w:noProof/>
                <w:webHidden/>
              </w:rPr>
              <w:tab/>
            </w:r>
            <w:r>
              <w:rPr>
                <w:noProof/>
                <w:webHidden/>
              </w:rPr>
              <w:fldChar w:fldCharType="begin"/>
            </w:r>
            <w:r>
              <w:rPr>
                <w:noProof/>
                <w:webHidden/>
              </w:rPr>
              <w:instrText xml:space="preserve"> PAGEREF _Toc72090587 \h </w:instrText>
            </w:r>
            <w:r>
              <w:rPr>
                <w:noProof/>
                <w:webHidden/>
              </w:rPr>
            </w:r>
            <w:r>
              <w:rPr>
                <w:noProof/>
                <w:webHidden/>
              </w:rPr>
              <w:fldChar w:fldCharType="separate"/>
            </w:r>
            <w:r>
              <w:rPr>
                <w:noProof/>
                <w:webHidden/>
              </w:rPr>
              <w:t>16</w:t>
            </w:r>
            <w:r>
              <w:rPr>
                <w:noProof/>
                <w:webHidden/>
              </w:rPr>
              <w:fldChar w:fldCharType="end"/>
            </w:r>
          </w:hyperlink>
        </w:p>
        <w:p w14:paraId="2DA908A8" w14:textId="489EE883" w:rsidR="00DE0889" w:rsidRDefault="00DE0889">
          <w:pPr>
            <w:pStyle w:val="TOC2"/>
            <w:tabs>
              <w:tab w:val="right" w:leader="dot" w:pos="9010"/>
            </w:tabs>
            <w:rPr>
              <w:rFonts w:eastAsiaTheme="minorEastAsia" w:cstheme="minorBidi"/>
              <w:b w:val="0"/>
              <w:bCs w:val="0"/>
              <w:noProof/>
              <w:sz w:val="24"/>
              <w:szCs w:val="24"/>
              <w:lang w:eastAsia="en-GB"/>
            </w:rPr>
          </w:pPr>
          <w:hyperlink w:anchor="_Toc72090588" w:history="1">
            <w:r w:rsidRPr="00656004">
              <w:rPr>
                <w:rStyle w:val="Hyperlink"/>
                <w:rFonts w:ascii="Arial" w:hAnsi="Arial" w:cs="Arial"/>
                <w:noProof/>
              </w:rPr>
              <w:t>4.2 Why?</w:t>
            </w:r>
            <w:r>
              <w:rPr>
                <w:noProof/>
                <w:webHidden/>
              </w:rPr>
              <w:tab/>
            </w:r>
            <w:r>
              <w:rPr>
                <w:noProof/>
                <w:webHidden/>
              </w:rPr>
              <w:fldChar w:fldCharType="begin"/>
            </w:r>
            <w:r>
              <w:rPr>
                <w:noProof/>
                <w:webHidden/>
              </w:rPr>
              <w:instrText xml:space="preserve"> PAGEREF _Toc72090588 \h </w:instrText>
            </w:r>
            <w:r>
              <w:rPr>
                <w:noProof/>
                <w:webHidden/>
              </w:rPr>
            </w:r>
            <w:r>
              <w:rPr>
                <w:noProof/>
                <w:webHidden/>
              </w:rPr>
              <w:fldChar w:fldCharType="separate"/>
            </w:r>
            <w:r>
              <w:rPr>
                <w:noProof/>
                <w:webHidden/>
              </w:rPr>
              <w:t>16</w:t>
            </w:r>
            <w:r>
              <w:rPr>
                <w:noProof/>
                <w:webHidden/>
              </w:rPr>
              <w:fldChar w:fldCharType="end"/>
            </w:r>
          </w:hyperlink>
        </w:p>
        <w:p w14:paraId="48BDE115" w14:textId="1031C784" w:rsidR="00DE0889" w:rsidRDefault="00DE0889">
          <w:pPr>
            <w:pStyle w:val="TOC2"/>
            <w:tabs>
              <w:tab w:val="right" w:leader="dot" w:pos="9010"/>
            </w:tabs>
            <w:rPr>
              <w:rFonts w:eastAsiaTheme="minorEastAsia" w:cstheme="minorBidi"/>
              <w:b w:val="0"/>
              <w:bCs w:val="0"/>
              <w:noProof/>
              <w:sz w:val="24"/>
              <w:szCs w:val="24"/>
              <w:lang w:eastAsia="en-GB"/>
            </w:rPr>
          </w:pPr>
          <w:hyperlink w:anchor="_Toc72090589" w:history="1">
            <w:r w:rsidRPr="00656004">
              <w:rPr>
                <w:rStyle w:val="Hyperlink"/>
                <w:rFonts w:ascii="Arial" w:hAnsi="Arial" w:cs="Arial"/>
                <w:noProof/>
              </w:rPr>
              <w:t>4.3 What will it look like?</w:t>
            </w:r>
            <w:r>
              <w:rPr>
                <w:noProof/>
                <w:webHidden/>
              </w:rPr>
              <w:tab/>
            </w:r>
            <w:r>
              <w:rPr>
                <w:noProof/>
                <w:webHidden/>
              </w:rPr>
              <w:fldChar w:fldCharType="begin"/>
            </w:r>
            <w:r>
              <w:rPr>
                <w:noProof/>
                <w:webHidden/>
              </w:rPr>
              <w:instrText xml:space="preserve"> PAGEREF _Toc72090589 \h </w:instrText>
            </w:r>
            <w:r>
              <w:rPr>
                <w:noProof/>
                <w:webHidden/>
              </w:rPr>
            </w:r>
            <w:r>
              <w:rPr>
                <w:noProof/>
                <w:webHidden/>
              </w:rPr>
              <w:fldChar w:fldCharType="separate"/>
            </w:r>
            <w:r>
              <w:rPr>
                <w:noProof/>
                <w:webHidden/>
              </w:rPr>
              <w:t>17</w:t>
            </w:r>
            <w:r>
              <w:rPr>
                <w:noProof/>
                <w:webHidden/>
              </w:rPr>
              <w:fldChar w:fldCharType="end"/>
            </w:r>
          </w:hyperlink>
        </w:p>
        <w:p w14:paraId="3770CA7B" w14:textId="6BA4E184" w:rsidR="00DE0889" w:rsidRDefault="00DE0889">
          <w:pPr>
            <w:pStyle w:val="TOC2"/>
            <w:tabs>
              <w:tab w:val="right" w:leader="dot" w:pos="9010"/>
            </w:tabs>
            <w:rPr>
              <w:rFonts w:eastAsiaTheme="minorEastAsia" w:cstheme="minorBidi"/>
              <w:b w:val="0"/>
              <w:bCs w:val="0"/>
              <w:noProof/>
              <w:sz w:val="24"/>
              <w:szCs w:val="24"/>
              <w:lang w:eastAsia="en-GB"/>
            </w:rPr>
          </w:pPr>
          <w:hyperlink w:anchor="_Toc72090590" w:history="1">
            <w:r w:rsidRPr="00656004">
              <w:rPr>
                <w:rStyle w:val="Hyperlink"/>
                <w:rFonts w:ascii="Arial" w:hAnsi="Arial" w:cs="Arial"/>
                <w:noProof/>
              </w:rPr>
              <w:t>4.4 Participation</w:t>
            </w:r>
            <w:r>
              <w:rPr>
                <w:noProof/>
                <w:webHidden/>
              </w:rPr>
              <w:tab/>
            </w:r>
            <w:r>
              <w:rPr>
                <w:noProof/>
                <w:webHidden/>
              </w:rPr>
              <w:fldChar w:fldCharType="begin"/>
            </w:r>
            <w:r>
              <w:rPr>
                <w:noProof/>
                <w:webHidden/>
              </w:rPr>
              <w:instrText xml:space="preserve"> PAGEREF _Toc72090590 \h </w:instrText>
            </w:r>
            <w:r>
              <w:rPr>
                <w:noProof/>
                <w:webHidden/>
              </w:rPr>
            </w:r>
            <w:r>
              <w:rPr>
                <w:noProof/>
                <w:webHidden/>
              </w:rPr>
              <w:fldChar w:fldCharType="separate"/>
            </w:r>
            <w:r>
              <w:rPr>
                <w:noProof/>
                <w:webHidden/>
              </w:rPr>
              <w:t>18</w:t>
            </w:r>
            <w:r>
              <w:rPr>
                <w:noProof/>
                <w:webHidden/>
              </w:rPr>
              <w:fldChar w:fldCharType="end"/>
            </w:r>
          </w:hyperlink>
        </w:p>
        <w:p w14:paraId="7D14A114" w14:textId="16925C2C" w:rsidR="00DE0889" w:rsidRDefault="00DE0889">
          <w:pPr>
            <w:pStyle w:val="TOC2"/>
            <w:tabs>
              <w:tab w:val="right" w:leader="dot" w:pos="9010"/>
            </w:tabs>
            <w:rPr>
              <w:rFonts w:eastAsiaTheme="minorEastAsia" w:cstheme="minorBidi"/>
              <w:b w:val="0"/>
              <w:bCs w:val="0"/>
              <w:noProof/>
              <w:sz w:val="24"/>
              <w:szCs w:val="24"/>
              <w:lang w:eastAsia="en-GB"/>
            </w:rPr>
          </w:pPr>
          <w:hyperlink w:anchor="_Toc72090591" w:history="1">
            <w:r w:rsidRPr="00656004">
              <w:rPr>
                <w:rStyle w:val="Hyperlink"/>
                <w:rFonts w:ascii="Arial" w:hAnsi="Arial" w:cs="Arial"/>
                <w:noProof/>
              </w:rPr>
              <w:t>4.5 Who will deliver?</w:t>
            </w:r>
            <w:r>
              <w:rPr>
                <w:noProof/>
                <w:webHidden/>
              </w:rPr>
              <w:tab/>
            </w:r>
            <w:r>
              <w:rPr>
                <w:noProof/>
                <w:webHidden/>
              </w:rPr>
              <w:fldChar w:fldCharType="begin"/>
            </w:r>
            <w:r>
              <w:rPr>
                <w:noProof/>
                <w:webHidden/>
              </w:rPr>
              <w:instrText xml:space="preserve"> PAGEREF _Toc72090591 \h </w:instrText>
            </w:r>
            <w:r>
              <w:rPr>
                <w:noProof/>
                <w:webHidden/>
              </w:rPr>
            </w:r>
            <w:r>
              <w:rPr>
                <w:noProof/>
                <w:webHidden/>
              </w:rPr>
              <w:fldChar w:fldCharType="separate"/>
            </w:r>
            <w:r>
              <w:rPr>
                <w:noProof/>
                <w:webHidden/>
              </w:rPr>
              <w:t>18</w:t>
            </w:r>
            <w:r>
              <w:rPr>
                <w:noProof/>
                <w:webHidden/>
              </w:rPr>
              <w:fldChar w:fldCharType="end"/>
            </w:r>
          </w:hyperlink>
        </w:p>
        <w:p w14:paraId="1B7478A6" w14:textId="62A762EB" w:rsidR="00DE0889" w:rsidRDefault="00DE0889">
          <w:pPr>
            <w:pStyle w:val="TOC2"/>
            <w:tabs>
              <w:tab w:val="right" w:leader="dot" w:pos="9010"/>
            </w:tabs>
            <w:rPr>
              <w:rFonts w:eastAsiaTheme="minorEastAsia" w:cstheme="minorBidi"/>
              <w:b w:val="0"/>
              <w:bCs w:val="0"/>
              <w:noProof/>
              <w:sz w:val="24"/>
              <w:szCs w:val="24"/>
              <w:lang w:eastAsia="en-GB"/>
            </w:rPr>
          </w:pPr>
          <w:hyperlink w:anchor="_Toc72090592" w:history="1">
            <w:r w:rsidRPr="00656004">
              <w:rPr>
                <w:rStyle w:val="Hyperlink"/>
                <w:rFonts w:ascii="Arial" w:hAnsi="Arial" w:cs="Arial"/>
                <w:noProof/>
              </w:rPr>
              <w:t>4.6 When?</w:t>
            </w:r>
            <w:r>
              <w:rPr>
                <w:noProof/>
                <w:webHidden/>
              </w:rPr>
              <w:tab/>
            </w:r>
            <w:r>
              <w:rPr>
                <w:noProof/>
                <w:webHidden/>
              </w:rPr>
              <w:fldChar w:fldCharType="begin"/>
            </w:r>
            <w:r>
              <w:rPr>
                <w:noProof/>
                <w:webHidden/>
              </w:rPr>
              <w:instrText xml:space="preserve"> PAGEREF _Toc72090592 \h </w:instrText>
            </w:r>
            <w:r>
              <w:rPr>
                <w:noProof/>
                <w:webHidden/>
              </w:rPr>
            </w:r>
            <w:r>
              <w:rPr>
                <w:noProof/>
                <w:webHidden/>
              </w:rPr>
              <w:fldChar w:fldCharType="separate"/>
            </w:r>
            <w:r>
              <w:rPr>
                <w:noProof/>
                <w:webHidden/>
              </w:rPr>
              <w:t>18</w:t>
            </w:r>
            <w:r>
              <w:rPr>
                <w:noProof/>
                <w:webHidden/>
              </w:rPr>
              <w:fldChar w:fldCharType="end"/>
            </w:r>
          </w:hyperlink>
        </w:p>
        <w:p w14:paraId="5E453FDC" w14:textId="6E434EE6" w:rsidR="00DE0889" w:rsidRDefault="00DE0889">
          <w:pPr>
            <w:pStyle w:val="TOC2"/>
            <w:tabs>
              <w:tab w:val="right" w:leader="dot" w:pos="9010"/>
            </w:tabs>
            <w:rPr>
              <w:rFonts w:eastAsiaTheme="minorEastAsia" w:cstheme="minorBidi"/>
              <w:b w:val="0"/>
              <w:bCs w:val="0"/>
              <w:noProof/>
              <w:sz w:val="24"/>
              <w:szCs w:val="24"/>
              <w:lang w:eastAsia="en-GB"/>
            </w:rPr>
          </w:pPr>
          <w:hyperlink w:anchor="_Toc72090593" w:history="1">
            <w:r w:rsidRPr="00656004">
              <w:rPr>
                <w:rStyle w:val="Hyperlink"/>
                <w:rFonts w:ascii="Arial" w:hAnsi="Arial" w:cs="Arial"/>
                <w:noProof/>
              </w:rPr>
              <w:t>4.7 Cost</w:t>
            </w:r>
            <w:r>
              <w:rPr>
                <w:noProof/>
                <w:webHidden/>
              </w:rPr>
              <w:tab/>
            </w:r>
            <w:r>
              <w:rPr>
                <w:noProof/>
                <w:webHidden/>
              </w:rPr>
              <w:fldChar w:fldCharType="begin"/>
            </w:r>
            <w:r>
              <w:rPr>
                <w:noProof/>
                <w:webHidden/>
              </w:rPr>
              <w:instrText xml:space="preserve"> PAGEREF _Toc72090593 \h </w:instrText>
            </w:r>
            <w:r>
              <w:rPr>
                <w:noProof/>
                <w:webHidden/>
              </w:rPr>
            </w:r>
            <w:r>
              <w:rPr>
                <w:noProof/>
                <w:webHidden/>
              </w:rPr>
              <w:fldChar w:fldCharType="separate"/>
            </w:r>
            <w:r>
              <w:rPr>
                <w:noProof/>
                <w:webHidden/>
              </w:rPr>
              <w:t>18</w:t>
            </w:r>
            <w:r>
              <w:rPr>
                <w:noProof/>
                <w:webHidden/>
              </w:rPr>
              <w:fldChar w:fldCharType="end"/>
            </w:r>
          </w:hyperlink>
        </w:p>
        <w:p w14:paraId="21AFC6AC" w14:textId="4131155C" w:rsidR="00DE0889" w:rsidRDefault="00DE0889">
          <w:pPr>
            <w:pStyle w:val="TOC2"/>
            <w:tabs>
              <w:tab w:val="right" w:leader="dot" w:pos="9010"/>
            </w:tabs>
            <w:rPr>
              <w:rFonts w:eastAsiaTheme="minorEastAsia" w:cstheme="minorBidi"/>
              <w:b w:val="0"/>
              <w:bCs w:val="0"/>
              <w:noProof/>
              <w:sz w:val="24"/>
              <w:szCs w:val="24"/>
              <w:lang w:eastAsia="en-GB"/>
            </w:rPr>
          </w:pPr>
          <w:hyperlink w:anchor="_Toc72090594" w:history="1">
            <w:r w:rsidRPr="00656004">
              <w:rPr>
                <w:rStyle w:val="Hyperlink"/>
                <w:rFonts w:ascii="Arial" w:hAnsi="Arial" w:cs="Arial"/>
                <w:noProof/>
              </w:rPr>
              <w:t>4.8 Benefit to the organisation</w:t>
            </w:r>
            <w:r>
              <w:rPr>
                <w:noProof/>
                <w:webHidden/>
              </w:rPr>
              <w:tab/>
            </w:r>
            <w:r>
              <w:rPr>
                <w:noProof/>
                <w:webHidden/>
              </w:rPr>
              <w:fldChar w:fldCharType="begin"/>
            </w:r>
            <w:r>
              <w:rPr>
                <w:noProof/>
                <w:webHidden/>
              </w:rPr>
              <w:instrText xml:space="preserve"> PAGEREF _Toc72090594 \h </w:instrText>
            </w:r>
            <w:r>
              <w:rPr>
                <w:noProof/>
                <w:webHidden/>
              </w:rPr>
            </w:r>
            <w:r>
              <w:rPr>
                <w:noProof/>
                <w:webHidden/>
              </w:rPr>
              <w:fldChar w:fldCharType="separate"/>
            </w:r>
            <w:r>
              <w:rPr>
                <w:noProof/>
                <w:webHidden/>
              </w:rPr>
              <w:t>19</w:t>
            </w:r>
            <w:r>
              <w:rPr>
                <w:noProof/>
                <w:webHidden/>
              </w:rPr>
              <w:fldChar w:fldCharType="end"/>
            </w:r>
          </w:hyperlink>
        </w:p>
        <w:p w14:paraId="6F656F9A" w14:textId="64FA52A9" w:rsidR="00DE0889" w:rsidRDefault="00DE0889">
          <w:pPr>
            <w:pStyle w:val="TOC2"/>
            <w:tabs>
              <w:tab w:val="right" w:leader="dot" w:pos="9010"/>
            </w:tabs>
            <w:rPr>
              <w:rFonts w:eastAsiaTheme="minorEastAsia" w:cstheme="minorBidi"/>
              <w:b w:val="0"/>
              <w:bCs w:val="0"/>
              <w:noProof/>
              <w:sz w:val="24"/>
              <w:szCs w:val="24"/>
              <w:lang w:eastAsia="en-GB"/>
            </w:rPr>
          </w:pPr>
          <w:hyperlink w:anchor="_Toc72090595" w:history="1">
            <w:r w:rsidRPr="00656004">
              <w:rPr>
                <w:rStyle w:val="Hyperlink"/>
                <w:rFonts w:ascii="Arial" w:hAnsi="Arial" w:cs="Arial"/>
                <w:noProof/>
              </w:rPr>
              <w:t>4.9 Evaluation</w:t>
            </w:r>
            <w:r>
              <w:rPr>
                <w:noProof/>
                <w:webHidden/>
              </w:rPr>
              <w:tab/>
            </w:r>
            <w:r>
              <w:rPr>
                <w:noProof/>
                <w:webHidden/>
              </w:rPr>
              <w:fldChar w:fldCharType="begin"/>
            </w:r>
            <w:r>
              <w:rPr>
                <w:noProof/>
                <w:webHidden/>
              </w:rPr>
              <w:instrText xml:space="preserve"> PAGEREF _Toc72090595 \h </w:instrText>
            </w:r>
            <w:r>
              <w:rPr>
                <w:noProof/>
                <w:webHidden/>
              </w:rPr>
            </w:r>
            <w:r>
              <w:rPr>
                <w:noProof/>
                <w:webHidden/>
              </w:rPr>
              <w:fldChar w:fldCharType="separate"/>
            </w:r>
            <w:r>
              <w:rPr>
                <w:noProof/>
                <w:webHidden/>
              </w:rPr>
              <w:t>19</w:t>
            </w:r>
            <w:r>
              <w:rPr>
                <w:noProof/>
                <w:webHidden/>
              </w:rPr>
              <w:fldChar w:fldCharType="end"/>
            </w:r>
          </w:hyperlink>
        </w:p>
        <w:p w14:paraId="21774CDA" w14:textId="14AAE620" w:rsidR="00DE0889" w:rsidRDefault="00DE0889">
          <w:pPr>
            <w:pStyle w:val="TOC1"/>
            <w:tabs>
              <w:tab w:val="left" w:pos="480"/>
              <w:tab w:val="right" w:leader="dot" w:pos="9010"/>
            </w:tabs>
            <w:rPr>
              <w:rFonts w:eastAsiaTheme="minorEastAsia" w:cstheme="minorBidi"/>
              <w:b w:val="0"/>
              <w:bCs w:val="0"/>
              <w:i w:val="0"/>
              <w:iCs w:val="0"/>
              <w:noProof/>
              <w:lang w:eastAsia="en-GB"/>
            </w:rPr>
          </w:pPr>
          <w:hyperlink w:anchor="_Toc72090596" w:history="1">
            <w:r w:rsidRPr="00656004">
              <w:rPr>
                <w:rStyle w:val="Hyperlink"/>
                <w:rFonts w:ascii="Arial" w:hAnsi="Arial" w:cs="Arial"/>
                <w:noProof/>
              </w:rPr>
              <w:t>5.</w:t>
            </w:r>
            <w:r>
              <w:rPr>
                <w:rFonts w:eastAsiaTheme="minorEastAsia" w:cstheme="minorBidi"/>
                <w:b w:val="0"/>
                <w:bCs w:val="0"/>
                <w:i w:val="0"/>
                <w:iCs w:val="0"/>
                <w:noProof/>
                <w:lang w:eastAsia="en-GB"/>
              </w:rPr>
              <w:tab/>
            </w:r>
            <w:r w:rsidRPr="00656004">
              <w:rPr>
                <w:rStyle w:val="Hyperlink"/>
                <w:rFonts w:ascii="Arial" w:hAnsi="Arial" w:cs="Arial"/>
                <w:noProof/>
              </w:rPr>
              <w:t>References</w:t>
            </w:r>
            <w:r>
              <w:rPr>
                <w:noProof/>
                <w:webHidden/>
              </w:rPr>
              <w:tab/>
            </w:r>
            <w:r>
              <w:rPr>
                <w:noProof/>
                <w:webHidden/>
              </w:rPr>
              <w:fldChar w:fldCharType="begin"/>
            </w:r>
            <w:r>
              <w:rPr>
                <w:noProof/>
                <w:webHidden/>
              </w:rPr>
              <w:instrText xml:space="preserve"> PAGEREF _Toc72090596 \h </w:instrText>
            </w:r>
            <w:r>
              <w:rPr>
                <w:noProof/>
                <w:webHidden/>
              </w:rPr>
            </w:r>
            <w:r>
              <w:rPr>
                <w:noProof/>
                <w:webHidden/>
              </w:rPr>
              <w:fldChar w:fldCharType="separate"/>
            </w:r>
            <w:r>
              <w:rPr>
                <w:noProof/>
                <w:webHidden/>
              </w:rPr>
              <w:t>20</w:t>
            </w:r>
            <w:r>
              <w:rPr>
                <w:noProof/>
                <w:webHidden/>
              </w:rPr>
              <w:fldChar w:fldCharType="end"/>
            </w:r>
          </w:hyperlink>
        </w:p>
        <w:p w14:paraId="78CBFBDE" w14:textId="44A7B0BF" w:rsidR="00DE0889" w:rsidRDefault="00DE0889">
          <w:pPr>
            <w:pStyle w:val="TOC1"/>
            <w:tabs>
              <w:tab w:val="left" w:pos="480"/>
              <w:tab w:val="right" w:leader="dot" w:pos="9010"/>
            </w:tabs>
            <w:rPr>
              <w:rFonts w:eastAsiaTheme="minorEastAsia" w:cstheme="minorBidi"/>
              <w:b w:val="0"/>
              <w:bCs w:val="0"/>
              <w:i w:val="0"/>
              <w:iCs w:val="0"/>
              <w:noProof/>
              <w:lang w:eastAsia="en-GB"/>
            </w:rPr>
          </w:pPr>
          <w:hyperlink w:anchor="_Toc72090597" w:history="1">
            <w:r w:rsidRPr="00656004">
              <w:rPr>
                <w:rStyle w:val="Hyperlink"/>
                <w:rFonts w:ascii="Arial" w:hAnsi="Arial" w:cs="Arial"/>
                <w:noProof/>
              </w:rPr>
              <w:t>6.</w:t>
            </w:r>
            <w:r>
              <w:rPr>
                <w:rFonts w:eastAsiaTheme="minorEastAsia" w:cstheme="minorBidi"/>
                <w:b w:val="0"/>
                <w:bCs w:val="0"/>
                <w:i w:val="0"/>
                <w:iCs w:val="0"/>
                <w:noProof/>
                <w:lang w:eastAsia="en-GB"/>
              </w:rPr>
              <w:tab/>
            </w:r>
            <w:r w:rsidRPr="00656004">
              <w:rPr>
                <w:rStyle w:val="Hyperlink"/>
                <w:rFonts w:ascii="Arial" w:hAnsi="Arial" w:cs="Arial"/>
                <w:noProof/>
              </w:rPr>
              <w:t>Appendix</w:t>
            </w:r>
            <w:r>
              <w:rPr>
                <w:noProof/>
                <w:webHidden/>
              </w:rPr>
              <w:tab/>
            </w:r>
            <w:r>
              <w:rPr>
                <w:noProof/>
                <w:webHidden/>
              </w:rPr>
              <w:fldChar w:fldCharType="begin"/>
            </w:r>
            <w:r>
              <w:rPr>
                <w:noProof/>
                <w:webHidden/>
              </w:rPr>
              <w:instrText xml:space="preserve"> PAGEREF _Toc72090597 \h </w:instrText>
            </w:r>
            <w:r>
              <w:rPr>
                <w:noProof/>
                <w:webHidden/>
              </w:rPr>
            </w:r>
            <w:r>
              <w:rPr>
                <w:noProof/>
                <w:webHidden/>
              </w:rPr>
              <w:fldChar w:fldCharType="separate"/>
            </w:r>
            <w:r>
              <w:rPr>
                <w:noProof/>
                <w:webHidden/>
              </w:rPr>
              <w:t>23</w:t>
            </w:r>
            <w:r>
              <w:rPr>
                <w:noProof/>
                <w:webHidden/>
              </w:rPr>
              <w:fldChar w:fldCharType="end"/>
            </w:r>
          </w:hyperlink>
        </w:p>
        <w:p w14:paraId="448A6816" w14:textId="7C221AE2" w:rsidR="00DE0889" w:rsidRDefault="00DE0889">
          <w:pPr>
            <w:pStyle w:val="TOC2"/>
            <w:tabs>
              <w:tab w:val="right" w:leader="dot" w:pos="9010"/>
            </w:tabs>
            <w:rPr>
              <w:rFonts w:eastAsiaTheme="minorEastAsia" w:cstheme="minorBidi"/>
              <w:b w:val="0"/>
              <w:bCs w:val="0"/>
              <w:noProof/>
              <w:sz w:val="24"/>
              <w:szCs w:val="24"/>
              <w:lang w:eastAsia="en-GB"/>
            </w:rPr>
          </w:pPr>
          <w:hyperlink w:anchor="_Toc72090598" w:history="1">
            <w:r w:rsidRPr="00656004">
              <w:rPr>
                <w:rStyle w:val="Hyperlink"/>
                <w:rFonts w:ascii="Arial" w:hAnsi="Arial" w:cs="Arial"/>
                <w:noProof/>
              </w:rPr>
              <w:t>Appendix 1: PESTLE Analysis on external factors effecting businesses and L&amp;D</w:t>
            </w:r>
            <w:r>
              <w:rPr>
                <w:noProof/>
                <w:webHidden/>
              </w:rPr>
              <w:tab/>
            </w:r>
            <w:r>
              <w:rPr>
                <w:noProof/>
                <w:webHidden/>
              </w:rPr>
              <w:fldChar w:fldCharType="begin"/>
            </w:r>
            <w:r>
              <w:rPr>
                <w:noProof/>
                <w:webHidden/>
              </w:rPr>
              <w:instrText xml:space="preserve"> PAGEREF _Toc72090598 \h </w:instrText>
            </w:r>
            <w:r>
              <w:rPr>
                <w:noProof/>
                <w:webHidden/>
              </w:rPr>
            </w:r>
            <w:r>
              <w:rPr>
                <w:noProof/>
                <w:webHidden/>
              </w:rPr>
              <w:fldChar w:fldCharType="separate"/>
            </w:r>
            <w:r>
              <w:rPr>
                <w:noProof/>
                <w:webHidden/>
              </w:rPr>
              <w:t>23</w:t>
            </w:r>
            <w:r>
              <w:rPr>
                <w:noProof/>
                <w:webHidden/>
              </w:rPr>
              <w:fldChar w:fldCharType="end"/>
            </w:r>
          </w:hyperlink>
        </w:p>
        <w:p w14:paraId="0CC7F853" w14:textId="370F9F26" w:rsidR="00DE0889" w:rsidRDefault="00DE0889">
          <w:pPr>
            <w:pStyle w:val="TOC2"/>
            <w:tabs>
              <w:tab w:val="right" w:leader="dot" w:pos="9010"/>
            </w:tabs>
            <w:rPr>
              <w:rFonts w:eastAsiaTheme="minorEastAsia" w:cstheme="minorBidi"/>
              <w:b w:val="0"/>
              <w:bCs w:val="0"/>
              <w:noProof/>
              <w:sz w:val="24"/>
              <w:szCs w:val="24"/>
              <w:lang w:eastAsia="en-GB"/>
            </w:rPr>
          </w:pPr>
          <w:hyperlink w:anchor="_Toc72090599" w:history="1">
            <w:r w:rsidRPr="00656004">
              <w:rPr>
                <w:rStyle w:val="Hyperlink"/>
                <w:rFonts w:ascii="Arial" w:hAnsi="Arial" w:cs="Arial"/>
                <w:noProof/>
              </w:rPr>
              <w:t>Appendix 2: Kirkpatrick evaluation tool on JCP’s learning experience</w:t>
            </w:r>
            <w:r>
              <w:rPr>
                <w:noProof/>
                <w:webHidden/>
              </w:rPr>
              <w:tab/>
            </w:r>
            <w:r>
              <w:rPr>
                <w:noProof/>
                <w:webHidden/>
              </w:rPr>
              <w:fldChar w:fldCharType="begin"/>
            </w:r>
            <w:r>
              <w:rPr>
                <w:noProof/>
                <w:webHidden/>
              </w:rPr>
              <w:instrText xml:space="preserve"> PAGEREF _Toc72090599 \h </w:instrText>
            </w:r>
            <w:r>
              <w:rPr>
                <w:noProof/>
                <w:webHidden/>
              </w:rPr>
            </w:r>
            <w:r>
              <w:rPr>
                <w:noProof/>
                <w:webHidden/>
              </w:rPr>
              <w:fldChar w:fldCharType="separate"/>
            </w:r>
            <w:r>
              <w:rPr>
                <w:noProof/>
                <w:webHidden/>
              </w:rPr>
              <w:t>24</w:t>
            </w:r>
            <w:r>
              <w:rPr>
                <w:noProof/>
                <w:webHidden/>
              </w:rPr>
              <w:fldChar w:fldCharType="end"/>
            </w:r>
          </w:hyperlink>
        </w:p>
        <w:p w14:paraId="6E8E43F1" w14:textId="468B7C9F" w:rsidR="00DE0889" w:rsidRDefault="00DE0889">
          <w:pPr>
            <w:pStyle w:val="TOC2"/>
            <w:tabs>
              <w:tab w:val="right" w:leader="dot" w:pos="9010"/>
            </w:tabs>
            <w:rPr>
              <w:rFonts w:eastAsiaTheme="minorEastAsia" w:cstheme="minorBidi"/>
              <w:b w:val="0"/>
              <w:bCs w:val="0"/>
              <w:noProof/>
              <w:sz w:val="24"/>
              <w:szCs w:val="24"/>
              <w:lang w:eastAsia="en-GB"/>
            </w:rPr>
          </w:pPr>
          <w:hyperlink w:anchor="_Toc72090600" w:history="1">
            <w:r w:rsidRPr="00656004">
              <w:rPr>
                <w:rStyle w:val="Hyperlink"/>
                <w:rFonts w:ascii="Arial" w:hAnsi="Arial" w:cs="Arial"/>
                <w:noProof/>
              </w:rPr>
              <w:t>Appendix 3: Action Plan for JCP Solicitors Learning Experience</w:t>
            </w:r>
            <w:r>
              <w:rPr>
                <w:noProof/>
                <w:webHidden/>
              </w:rPr>
              <w:tab/>
            </w:r>
            <w:r>
              <w:rPr>
                <w:noProof/>
                <w:webHidden/>
              </w:rPr>
              <w:fldChar w:fldCharType="begin"/>
            </w:r>
            <w:r>
              <w:rPr>
                <w:noProof/>
                <w:webHidden/>
              </w:rPr>
              <w:instrText xml:space="preserve"> PAGEREF _Toc72090600 \h </w:instrText>
            </w:r>
            <w:r>
              <w:rPr>
                <w:noProof/>
                <w:webHidden/>
              </w:rPr>
            </w:r>
            <w:r>
              <w:rPr>
                <w:noProof/>
                <w:webHidden/>
              </w:rPr>
              <w:fldChar w:fldCharType="separate"/>
            </w:r>
            <w:r>
              <w:rPr>
                <w:noProof/>
                <w:webHidden/>
              </w:rPr>
              <w:t>25</w:t>
            </w:r>
            <w:r>
              <w:rPr>
                <w:noProof/>
                <w:webHidden/>
              </w:rPr>
              <w:fldChar w:fldCharType="end"/>
            </w:r>
          </w:hyperlink>
        </w:p>
        <w:p w14:paraId="55235BE2" w14:textId="62D172CE" w:rsidR="00DE0889" w:rsidRDefault="007E626F" w:rsidP="007C1F19">
          <w:pPr>
            <w:spacing w:line="360" w:lineRule="auto"/>
            <w:rPr>
              <w:rFonts w:ascii="Arial" w:hAnsi="Arial" w:cs="Arial"/>
              <w:b/>
              <w:bCs/>
              <w:noProof/>
            </w:rPr>
          </w:pPr>
          <w:r w:rsidRPr="007C1F19">
            <w:rPr>
              <w:rFonts w:ascii="Arial" w:hAnsi="Arial" w:cs="Arial"/>
              <w:b/>
              <w:bCs/>
              <w:noProof/>
            </w:rPr>
            <w:fldChar w:fldCharType="end"/>
          </w:r>
        </w:p>
        <w:p w14:paraId="2C0CA385" w14:textId="11D5E0F2" w:rsidR="007E626F" w:rsidRPr="007C1F19" w:rsidRDefault="009C71C9" w:rsidP="007C1F19">
          <w:pPr>
            <w:spacing w:line="360" w:lineRule="auto"/>
            <w:rPr>
              <w:rFonts w:ascii="Arial" w:hAnsi="Arial" w:cs="Arial"/>
            </w:rPr>
          </w:pPr>
        </w:p>
      </w:sdtContent>
    </w:sdt>
    <w:p w14:paraId="5AC35524" w14:textId="1D65EC1C" w:rsidR="007E626F" w:rsidRPr="007C1F19" w:rsidRDefault="007E626F" w:rsidP="007C1F19">
      <w:pPr>
        <w:spacing w:line="360" w:lineRule="auto"/>
        <w:rPr>
          <w:rFonts w:ascii="Arial" w:hAnsi="Arial" w:cs="Arial"/>
          <w:b/>
          <w:bCs/>
          <w:u w:val="single"/>
        </w:rPr>
      </w:pPr>
      <w:r w:rsidRPr="007C1F19">
        <w:rPr>
          <w:rFonts w:ascii="Arial" w:hAnsi="Arial" w:cs="Arial"/>
          <w:b/>
          <w:bCs/>
          <w:u w:val="single"/>
        </w:rPr>
        <w:lastRenderedPageBreak/>
        <w:t xml:space="preserve">Table of Figures </w:t>
      </w:r>
    </w:p>
    <w:p w14:paraId="01D6948A" w14:textId="550A9BB1" w:rsidR="007126AF" w:rsidRPr="007C1F19" w:rsidRDefault="007126AF" w:rsidP="007C1F19">
      <w:pPr>
        <w:pStyle w:val="TableofFigures"/>
        <w:tabs>
          <w:tab w:val="right" w:leader="dot" w:pos="9010"/>
        </w:tabs>
        <w:spacing w:line="360" w:lineRule="auto"/>
        <w:rPr>
          <w:rFonts w:ascii="Arial" w:hAnsi="Arial" w:cs="Arial"/>
          <w:noProof/>
        </w:rPr>
      </w:pPr>
      <w:r w:rsidRPr="007C1F19">
        <w:rPr>
          <w:rFonts w:ascii="Arial" w:hAnsi="Arial" w:cs="Arial"/>
          <w:b/>
          <w:bCs/>
          <w:u w:val="single"/>
        </w:rPr>
        <w:fldChar w:fldCharType="begin"/>
      </w:r>
      <w:r w:rsidRPr="007C1F19">
        <w:rPr>
          <w:rFonts w:ascii="Arial" w:hAnsi="Arial" w:cs="Arial"/>
          <w:b/>
          <w:bCs/>
          <w:u w:val="single"/>
        </w:rPr>
        <w:instrText xml:space="preserve"> TOC \h \z \c "Figure" </w:instrText>
      </w:r>
      <w:r w:rsidRPr="007C1F19">
        <w:rPr>
          <w:rFonts w:ascii="Arial" w:hAnsi="Arial" w:cs="Arial"/>
          <w:b/>
          <w:bCs/>
          <w:u w:val="single"/>
        </w:rPr>
        <w:fldChar w:fldCharType="separate"/>
      </w:r>
      <w:hyperlink r:id="rId8" w:anchor="_Toc71637903" w:history="1">
        <w:r w:rsidRPr="007C1F19">
          <w:rPr>
            <w:rStyle w:val="Hyperlink"/>
            <w:rFonts w:ascii="Arial" w:hAnsi="Arial" w:cs="Arial"/>
            <w:noProof/>
          </w:rPr>
          <w:t>Figure 1: Top Down Communication (JCP,2020)</w:t>
        </w:r>
        <w:r w:rsidRPr="007C1F19">
          <w:rPr>
            <w:rFonts w:ascii="Arial" w:hAnsi="Arial" w:cs="Arial"/>
            <w:noProof/>
            <w:webHidden/>
          </w:rPr>
          <w:tab/>
        </w:r>
        <w:r w:rsidRPr="007C1F19">
          <w:rPr>
            <w:rFonts w:ascii="Arial" w:hAnsi="Arial" w:cs="Arial"/>
            <w:noProof/>
            <w:webHidden/>
          </w:rPr>
          <w:fldChar w:fldCharType="begin"/>
        </w:r>
        <w:r w:rsidRPr="007C1F19">
          <w:rPr>
            <w:rFonts w:ascii="Arial" w:hAnsi="Arial" w:cs="Arial"/>
            <w:noProof/>
            <w:webHidden/>
          </w:rPr>
          <w:instrText xml:space="preserve"> PAGEREF _Toc71637903 \h </w:instrText>
        </w:r>
        <w:r w:rsidRPr="007C1F19">
          <w:rPr>
            <w:rFonts w:ascii="Arial" w:hAnsi="Arial" w:cs="Arial"/>
            <w:noProof/>
            <w:webHidden/>
          </w:rPr>
        </w:r>
        <w:r w:rsidRPr="007C1F19">
          <w:rPr>
            <w:rFonts w:ascii="Arial" w:hAnsi="Arial" w:cs="Arial"/>
            <w:noProof/>
            <w:webHidden/>
          </w:rPr>
          <w:fldChar w:fldCharType="separate"/>
        </w:r>
        <w:r w:rsidRPr="007C1F19">
          <w:rPr>
            <w:rFonts w:ascii="Arial" w:hAnsi="Arial" w:cs="Arial"/>
            <w:noProof/>
            <w:webHidden/>
          </w:rPr>
          <w:t>4</w:t>
        </w:r>
        <w:r w:rsidRPr="007C1F19">
          <w:rPr>
            <w:rFonts w:ascii="Arial" w:hAnsi="Arial" w:cs="Arial"/>
            <w:noProof/>
            <w:webHidden/>
          </w:rPr>
          <w:fldChar w:fldCharType="end"/>
        </w:r>
      </w:hyperlink>
    </w:p>
    <w:p w14:paraId="200D30DA" w14:textId="47D7DF84" w:rsidR="007126AF" w:rsidRPr="007C1F19" w:rsidRDefault="009C71C9" w:rsidP="007C1F19">
      <w:pPr>
        <w:pStyle w:val="TableofFigures"/>
        <w:tabs>
          <w:tab w:val="right" w:leader="dot" w:pos="9010"/>
        </w:tabs>
        <w:spacing w:line="360" w:lineRule="auto"/>
        <w:rPr>
          <w:rFonts w:ascii="Arial" w:hAnsi="Arial" w:cs="Arial"/>
          <w:noProof/>
        </w:rPr>
      </w:pPr>
      <w:hyperlink w:anchor="_Toc71637904" w:history="1">
        <w:r w:rsidR="007126AF" w:rsidRPr="007C1F19">
          <w:rPr>
            <w:rStyle w:val="Hyperlink"/>
            <w:rFonts w:ascii="Arial" w:hAnsi="Arial" w:cs="Arial"/>
            <w:noProof/>
          </w:rPr>
          <w:t>Figure 2: What are we not doing well at JCP? (JCP,2020)</w:t>
        </w:r>
        <w:r w:rsidR="007126AF" w:rsidRPr="007C1F19">
          <w:rPr>
            <w:rFonts w:ascii="Arial" w:hAnsi="Arial" w:cs="Arial"/>
            <w:noProof/>
            <w:webHidden/>
          </w:rPr>
          <w:tab/>
        </w:r>
        <w:r w:rsidR="007126AF" w:rsidRPr="007C1F19">
          <w:rPr>
            <w:rFonts w:ascii="Arial" w:hAnsi="Arial" w:cs="Arial"/>
            <w:noProof/>
            <w:webHidden/>
          </w:rPr>
          <w:fldChar w:fldCharType="begin"/>
        </w:r>
        <w:r w:rsidR="007126AF" w:rsidRPr="007C1F19">
          <w:rPr>
            <w:rFonts w:ascii="Arial" w:hAnsi="Arial" w:cs="Arial"/>
            <w:noProof/>
            <w:webHidden/>
          </w:rPr>
          <w:instrText xml:space="preserve"> PAGEREF _Toc71637904 \h </w:instrText>
        </w:r>
        <w:r w:rsidR="007126AF" w:rsidRPr="007C1F19">
          <w:rPr>
            <w:rFonts w:ascii="Arial" w:hAnsi="Arial" w:cs="Arial"/>
            <w:noProof/>
            <w:webHidden/>
          </w:rPr>
        </w:r>
        <w:r w:rsidR="007126AF" w:rsidRPr="007C1F19">
          <w:rPr>
            <w:rFonts w:ascii="Arial" w:hAnsi="Arial" w:cs="Arial"/>
            <w:noProof/>
            <w:webHidden/>
          </w:rPr>
          <w:fldChar w:fldCharType="separate"/>
        </w:r>
        <w:r w:rsidR="007126AF" w:rsidRPr="007C1F19">
          <w:rPr>
            <w:rFonts w:ascii="Arial" w:hAnsi="Arial" w:cs="Arial"/>
            <w:noProof/>
            <w:webHidden/>
          </w:rPr>
          <w:t>5</w:t>
        </w:r>
        <w:r w:rsidR="007126AF" w:rsidRPr="007C1F19">
          <w:rPr>
            <w:rFonts w:ascii="Arial" w:hAnsi="Arial" w:cs="Arial"/>
            <w:noProof/>
            <w:webHidden/>
          </w:rPr>
          <w:fldChar w:fldCharType="end"/>
        </w:r>
      </w:hyperlink>
    </w:p>
    <w:p w14:paraId="7C7D1BF6" w14:textId="4376CACC" w:rsidR="00A0285B" w:rsidRDefault="007126AF" w:rsidP="007C1F19">
      <w:pPr>
        <w:spacing w:line="360" w:lineRule="auto"/>
        <w:rPr>
          <w:rFonts w:ascii="Arial" w:hAnsi="Arial" w:cs="Arial"/>
          <w:b/>
          <w:bCs/>
          <w:u w:val="single"/>
        </w:rPr>
      </w:pPr>
      <w:r w:rsidRPr="007C1F19">
        <w:rPr>
          <w:rFonts w:ascii="Arial" w:hAnsi="Arial" w:cs="Arial"/>
          <w:b/>
          <w:bCs/>
          <w:u w:val="single"/>
        </w:rPr>
        <w:fldChar w:fldCharType="end"/>
      </w:r>
    </w:p>
    <w:p w14:paraId="25926CBF" w14:textId="4888E13D" w:rsidR="003C34FD" w:rsidRDefault="003C34FD" w:rsidP="007C1F19">
      <w:pPr>
        <w:spacing w:line="360" w:lineRule="auto"/>
        <w:rPr>
          <w:rFonts w:ascii="Arial" w:hAnsi="Arial" w:cs="Arial"/>
          <w:b/>
          <w:bCs/>
          <w:u w:val="single"/>
        </w:rPr>
      </w:pPr>
    </w:p>
    <w:p w14:paraId="4635CFD4" w14:textId="1972DCB9" w:rsidR="00DE0889" w:rsidRDefault="00DE0889" w:rsidP="007C1F19">
      <w:pPr>
        <w:spacing w:line="360" w:lineRule="auto"/>
        <w:rPr>
          <w:rFonts w:ascii="Arial" w:hAnsi="Arial" w:cs="Arial"/>
          <w:b/>
          <w:bCs/>
          <w:u w:val="single"/>
        </w:rPr>
      </w:pPr>
    </w:p>
    <w:p w14:paraId="668A5D7A" w14:textId="0B7ABC00" w:rsidR="00DE0889" w:rsidRDefault="00DE0889" w:rsidP="007C1F19">
      <w:pPr>
        <w:spacing w:line="360" w:lineRule="auto"/>
        <w:rPr>
          <w:rFonts w:ascii="Arial" w:hAnsi="Arial" w:cs="Arial"/>
          <w:b/>
          <w:bCs/>
          <w:u w:val="single"/>
        </w:rPr>
      </w:pPr>
    </w:p>
    <w:p w14:paraId="7E8AF62E" w14:textId="17186F96" w:rsidR="00DE0889" w:rsidRDefault="00DE0889" w:rsidP="007C1F19">
      <w:pPr>
        <w:spacing w:line="360" w:lineRule="auto"/>
        <w:rPr>
          <w:rFonts w:ascii="Arial" w:hAnsi="Arial" w:cs="Arial"/>
          <w:b/>
          <w:bCs/>
          <w:u w:val="single"/>
        </w:rPr>
      </w:pPr>
    </w:p>
    <w:p w14:paraId="1F7D7954" w14:textId="1C628BC4" w:rsidR="00DE0889" w:rsidRDefault="00DE0889" w:rsidP="007C1F19">
      <w:pPr>
        <w:spacing w:line="360" w:lineRule="auto"/>
        <w:rPr>
          <w:rFonts w:ascii="Arial" w:hAnsi="Arial" w:cs="Arial"/>
          <w:b/>
          <w:bCs/>
          <w:u w:val="single"/>
        </w:rPr>
      </w:pPr>
    </w:p>
    <w:p w14:paraId="0B989188" w14:textId="75C963AA" w:rsidR="00DE0889" w:rsidRDefault="00DE0889" w:rsidP="007C1F19">
      <w:pPr>
        <w:spacing w:line="360" w:lineRule="auto"/>
        <w:rPr>
          <w:rFonts w:ascii="Arial" w:hAnsi="Arial" w:cs="Arial"/>
          <w:b/>
          <w:bCs/>
          <w:u w:val="single"/>
        </w:rPr>
      </w:pPr>
    </w:p>
    <w:p w14:paraId="4A0170E3" w14:textId="647723FB" w:rsidR="00DE0889" w:rsidRDefault="00DE0889" w:rsidP="007C1F19">
      <w:pPr>
        <w:spacing w:line="360" w:lineRule="auto"/>
        <w:rPr>
          <w:rFonts w:ascii="Arial" w:hAnsi="Arial" w:cs="Arial"/>
          <w:b/>
          <w:bCs/>
          <w:u w:val="single"/>
        </w:rPr>
      </w:pPr>
    </w:p>
    <w:p w14:paraId="49AC4A92" w14:textId="6A042F1E" w:rsidR="00DE0889" w:rsidRDefault="00DE0889" w:rsidP="007C1F19">
      <w:pPr>
        <w:spacing w:line="360" w:lineRule="auto"/>
        <w:rPr>
          <w:rFonts w:ascii="Arial" w:hAnsi="Arial" w:cs="Arial"/>
          <w:b/>
          <w:bCs/>
          <w:u w:val="single"/>
        </w:rPr>
      </w:pPr>
    </w:p>
    <w:p w14:paraId="3D9092ED" w14:textId="43D9D857" w:rsidR="00DE0889" w:rsidRDefault="00DE0889" w:rsidP="007C1F19">
      <w:pPr>
        <w:spacing w:line="360" w:lineRule="auto"/>
        <w:rPr>
          <w:rFonts w:ascii="Arial" w:hAnsi="Arial" w:cs="Arial"/>
          <w:b/>
          <w:bCs/>
          <w:u w:val="single"/>
        </w:rPr>
      </w:pPr>
    </w:p>
    <w:p w14:paraId="174D4CFC" w14:textId="748E9DB1" w:rsidR="00DE0889" w:rsidRDefault="00DE0889" w:rsidP="007C1F19">
      <w:pPr>
        <w:spacing w:line="360" w:lineRule="auto"/>
        <w:rPr>
          <w:rFonts w:ascii="Arial" w:hAnsi="Arial" w:cs="Arial"/>
          <w:b/>
          <w:bCs/>
          <w:u w:val="single"/>
        </w:rPr>
      </w:pPr>
    </w:p>
    <w:p w14:paraId="1E44768E" w14:textId="633C5161" w:rsidR="00DE0889" w:rsidRDefault="00DE0889" w:rsidP="007C1F19">
      <w:pPr>
        <w:spacing w:line="360" w:lineRule="auto"/>
        <w:rPr>
          <w:rFonts w:ascii="Arial" w:hAnsi="Arial" w:cs="Arial"/>
          <w:b/>
          <w:bCs/>
          <w:u w:val="single"/>
        </w:rPr>
      </w:pPr>
    </w:p>
    <w:p w14:paraId="1C0AD88C" w14:textId="3A1E52E7" w:rsidR="00DE0889" w:rsidRDefault="00DE0889" w:rsidP="007C1F19">
      <w:pPr>
        <w:spacing w:line="360" w:lineRule="auto"/>
        <w:rPr>
          <w:rFonts w:ascii="Arial" w:hAnsi="Arial" w:cs="Arial"/>
          <w:b/>
          <w:bCs/>
          <w:u w:val="single"/>
        </w:rPr>
      </w:pPr>
    </w:p>
    <w:p w14:paraId="385F4BB9" w14:textId="5CF4BF5B" w:rsidR="00DE0889" w:rsidRDefault="00DE0889" w:rsidP="007C1F19">
      <w:pPr>
        <w:spacing w:line="360" w:lineRule="auto"/>
        <w:rPr>
          <w:rFonts w:ascii="Arial" w:hAnsi="Arial" w:cs="Arial"/>
          <w:b/>
          <w:bCs/>
          <w:u w:val="single"/>
        </w:rPr>
      </w:pPr>
    </w:p>
    <w:p w14:paraId="345DF028" w14:textId="51304718" w:rsidR="00DE0889" w:rsidRDefault="00DE0889" w:rsidP="007C1F19">
      <w:pPr>
        <w:spacing w:line="360" w:lineRule="auto"/>
        <w:rPr>
          <w:rFonts w:ascii="Arial" w:hAnsi="Arial" w:cs="Arial"/>
          <w:b/>
          <w:bCs/>
          <w:u w:val="single"/>
        </w:rPr>
      </w:pPr>
    </w:p>
    <w:p w14:paraId="4424328B" w14:textId="07051997" w:rsidR="00DE0889" w:rsidRDefault="00DE0889" w:rsidP="007C1F19">
      <w:pPr>
        <w:spacing w:line="360" w:lineRule="auto"/>
        <w:rPr>
          <w:rFonts w:ascii="Arial" w:hAnsi="Arial" w:cs="Arial"/>
          <w:b/>
          <w:bCs/>
          <w:u w:val="single"/>
        </w:rPr>
      </w:pPr>
    </w:p>
    <w:p w14:paraId="69B36E46" w14:textId="37B45FA5" w:rsidR="00DE0889" w:rsidRDefault="00DE0889" w:rsidP="007C1F19">
      <w:pPr>
        <w:spacing w:line="360" w:lineRule="auto"/>
        <w:rPr>
          <w:rFonts w:ascii="Arial" w:hAnsi="Arial" w:cs="Arial"/>
          <w:b/>
          <w:bCs/>
          <w:u w:val="single"/>
        </w:rPr>
      </w:pPr>
    </w:p>
    <w:p w14:paraId="1DC60699" w14:textId="0B4C41B6" w:rsidR="00DE0889" w:rsidRDefault="00DE0889" w:rsidP="007C1F19">
      <w:pPr>
        <w:spacing w:line="360" w:lineRule="auto"/>
        <w:rPr>
          <w:rFonts w:ascii="Arial" w:hAnsi="Arial" w:cs="Arial"/>
          <w:b/>
          <w:bCs/>
          <w:u w:val="single"/>
        </w:rPr>
      </w:pPr>
    </w:p>
    <w:p w14:paraId="0781A848" w14:textId="02FDDC6D" w:rsidR="00DE0889" w:rsidRDefault="00DE0889" w:rsidP="007C1F19">
      <w:pPr>
        <w:spacing w:line="360" w:lineRule="auto"/>
        <w:rPr>
          <w:rFonts w:ascii="Arial" w:hAnsi="Arial" w:cs="Arial"/>
          <w:b/>
          <w:bCs/>
          <w:u w:val="single"/>
        </w:rPr>
      </w:pPr>
    </w:p>
    <w:p w14:paraId="5FFDF3DF" w14:textId="4EF05206" w:rsidR="00DE0889" w:rsidRDefault="00DE0889" w:rsidP="007C1F19">
      <w:pPr>
        <w:spacing w:line="360" w:lineRule="auto"/>
        <w:rPr>
          <w:rFonts w:ascii="Arial" w:hAnsi="Arial" w:cs="Arial"/>
          <w:b/>
          <w:bCs/>
          <w:u w:val="single"/>
        </w:rPr>
      </w:pPr>
    </w:p>
    <w:p w14:paraId="74878EBC" w14:textId="4E907258" w:rsidR="00DE0889" w:rsidRDefault="00DE0889" w:rsidP="007C1F19">
      <w:pPr>
        <w:spacing w:line="360" w:lineRule="auto"/>
        <w:rPr>
          <w:rFonts w:ascii="Arial" w:hAnsi="Arial" w:cs="Arial"/>
          <w:b/>
          <w:bCs/>
          <w:u w:val="single"/>
        </w:rPr>
      </w:pPr>
    </w:p>
    <w:p w14:paraId="167F69EC" w14:textId="4D67DBE1" w:rsidR="00DE0889" w:rsidRDefault="00DE0889" w:rsidP="007C1F19">
      <w:pPr>
        <w:spacing w:line="360" w:lineRule="auto"/>
        <w:rPr>
          <w:rFonts w:ascii="Arial" w:hAnsi="Arial" w:cs="Arial"/>
          <w:b/>
          <w:bCs/>
          <w:u w:val="single"/>
        </w:rPr>
      </w:pPr>
    </w:p>
    <w:p w14:paraId="246B16FD" w14:textId="618C6489" w:rsidR="00DE0889" w:rsidRDefault="00DE0889" w:rsidP="007C1F19">
      <w:pPr>
        <w:spacing w:line="360" w:lineRule="auto"/>
        <w:rPr>
          <w:rFonts w:ascii="Arial" w:hAnsi="Arial" w:cs="Arial"/>
          <w:b/>
          <w:bCs/>
          <w:u w:val="single"/>
        </w:rPr>
      </w:pPr>
    </w:p>
    <w:p w14:paraId="61F9C44B" w14:textId="5BF10F63" w:rsidR="00DE0889" w:rsidRDefault="00DE0889" w:rsidP="007C1F19">
      <w:pPr>
        <w:spacing w:line="360" w:lineRule="auto"/>
        <w:rPr>
          <w:rFonts w:ascii="Arial" w:hAnsi="Arial" w:cs="Arial"/>
          <w:b/>
          <w:bCs/>
          <w:u w:val="single"/>
        </w:rPr>
      </w:pPr>
    </w:p>
    <w:p w14:paraId="49E83B61" w14:textId="34779C35" w:rsidR="00DE0889" w:rsidRDefault="00DE0889" w:rsidP="007C1F19">
      <w:pPr>
        <w:spacing w:line="360" w:lineRule="auto"/>
        <w:rPr>
          <w:rFonts w:ascii="Arial" w:hAnsi="Arial" w:cs="Arial"/>
          <w:b/>
          <w:bCs/>
          <w:u w:val="single"/>
        </w:rPr>
      </w:pPr>
    </w:p>
    <w:p w14:paraId="6BB06BC7" w14:textId="2471E053" w:rsidR="00DE0889" w:rsidRDefault="00DE0889" w:rsidP="007C1F19">
      <w:pPr>
        <w:spacing w:line="360" w:lineRule="auto"/>
        <w:rPr>
          <w:rFonts w:ascii="Arial" w:hAnsi="Arial" w:cs="Arial"/>
          <w:b/>
          <w:bCs/>
          <w:u w:val="single"/>
        </w:rPr>
      </w:pPr>
    </w:p>
    <w:p w14:paraId="3FB7929D" w14:textId="10EA3E4D" w:rsidR="00DE0889" w:rsidRDefault="00DE0889" w:rsidP="007C1F19">
      <w:pPr>
        <w:spacing w:line="360" w:lineRule="auto"/>
        <w:rPr>
          <w:rFonts w:ascii="Arial" w:hAnsi="Arial" w:cs="Arial"/>
          <w:b/>
          <w:bCs/>
          <w:u w:val="single"/>
        </w:rPr>
      </w:pPr>
    </w:p>
    <w:p w14:paraId="0564D968" w14:textId="6BF7B041" w:rsidR="00DE0889" w:rsidRDefault="00DE0889" w:rsidP="007C1F19">
      <w:pPr>
        <w:spacing w:line="360" w:lineRule="auto"/>
        <w:rPr>
          <w:rFonts w:ascii="Arial" w:hAnsi="Arial" w:cs="Arial"/>
          <w:b/>
          <w:bCs/>
          <w:u w:val="single"/>
        </w:rPr>
      </w:pPr>
    </w:p>
    <w:p w14:paraId="1831A3B4" w14:textId="77777777" w:rsidR="00DE0889" w:rsidRPr="007C1F19" w:rsidRDefault="00DE0889" w:rsidP="007C1F19">
      <w:pPr>
        <w:spacing w:line="360" w:lineRule="auto"/>
        <w:rPr>
          <w:rFonts w:ascii="Arial" w:hAnsi="Arial" w:cs="Arial"/>
          <w:b/>
          <w:bCs/>
          <w:u w:val="single"/>
        </w:rPr>
      </w:pPr>
    </w:p>
    <w:p w14:paraId="15399B8A" w14:textId="78C1E327" w:rsidR="00457D66" w:rsidRPr="007C1F19" w:rsidRDefault="00EE04D6" w:rsidP="00894215">
      <w:pPr>
        <w:pStyle w:val="Heading1"/>
        <w:numPr>
          <w:ilvl w:val="0"/>
          <w:numId w:val="8"/>
        </w:numPr>
        <w:spacing w:line="360" w:lineRule="auto"/>
        <w:jc w:val="both"/>
        <w:rPr>
          <w:rFonts w:ascii="Arial" w:hAnsi="Arial" w:cs="Arial"/>
          <w:b/>
          <w:bCs/>
          <w:color w:val="000000" w:themeColor="text1"/>
          <w:sz w:val="28"/>
          <w:szCs w:val="28"/>
          <w:u w:val="single"/>
        </w:rPr>
      </w:pPr>
      <w:bookmarkStart w:id="0" w:name="_Toc72090571"/>
      <w:r w:rsidRPr="007C1F19">
        <w:rPr>
          <w:rFonts w:ascii="Arial" w:hAnsi="Arial" w:cs="Arial"/>
          <w:b/>
          <w:bCs/>
          <w:color w:val="000000" w:themeColor="text1"/>
          <w:sz w:val="28"/>
          <w:szCs w:val="28"/>
          <w:u w:val="single"/>
        </w:rPr>
        <w:lastRenderedPageBreak/>
        <w:t>Introduction</w:t>
      </w:r>
      <w:bookmarkEnd w:id="0"/>
      <w:r w:rsidRPr="007C1F19">
        <w:rPr>
          <w:rFonts w:ascii="Arial" w:hAnsi="Arial" w:cs="Arial"/>
          <w:b/>
          <w:bCs/>
          <w:color w:val="000000" w:themeColor="text1"/>
          <w:sz w:val="28"/>
          <w:szCs w:val="28"/>
          <w:u w:val="single"/>
        </w:rPr>
        <w:t xml:space="preserve"> </w:t>
      </w:r>
      <w:r w:rsidR="002E5E55" w:rsidRPr="007C1F19">
        <w:rPr>
          <w:rFonts w:ascii="Arial" w:hAnsi="Arial" w:cs="Arial"/>
          <w:b/>
          <w:bCs/>
          <w:color w:val="000000" w:themeColor="text1"/>
          <w:sz w:val="28"/>
          <w:szCs w:val="28"/>
          <w:u w:val="single"/>
        </w:rPr>
        <w:t xml:space="preserve"> </w:t>
      </w:r>
    </w:p>
    <w:p w14:paraId="44C54C4F" w14:textId="77777777" w:rsidR="00EE04D6" w:rsidRPr="007C1F19" w:rsidRDefault="00EE04D6" w:rsidP="00894215">
      <w:pPr>
        <w:spacing w:line="360" w:lineRule="auto"/>
        <w:jc w:val="both"/>
        <w:rPr>
          <w:rFonts w:ascii="Arial" w:hAnsi="Arial" w:cs="Arial"/>
          <w:b/>
          <w:bCs/>
          <w:u w:val="single"/>
        </w:rPr>
      </w:pPr>
    </w:p>
    <w:p w14:paraId="7C1DA097" w14:textId="319CB9E4" w:rsidR="00EE04D6" w:rsidRPr="007C1F19" w:rsidRDefault="00EE04D6" w:rsidP="00894215">
      <w:pPr>
        <w:spacing w:line="360" w:lineRule="auto"/>
        <w:jc w:val="both"/>
        <w:rPr>
          <w:rFonts w:ascii="Arial" w:hAnsi="Arial" w:cs="Arial"/>
        </w:rPr>
      </w:pPr>
      <w:r w:rsidRPr="007C1F19">
        <w:rPr>
          <w:rFonts w:ascii="Arial" w:hAnsi="Arial" w:cs="Arial"/>
        </w:rPr>
        <w:t xml:space="preserve">This </w:t>
      </w:r>
      <w:r w:rsidR="00AD5A5D" w:rsidRPr="007C1F19">
        <w:rPr>
          <w:rFonts w:ascii="Arial" w:hAnsi="Arial" w:cs="Arial"/>
        </w:rPr>
        <w:t xml:space="preserve">report </w:t>
      </w:r>
      <w:r w:rsidRPr="007C1F19">
        <w:rPr>
          <w:rFonts w:ascii="Arial" w:hAnsi="Arial" w:cs="Arial"/>
        </w:rPr>
        <w:t xml:space="preserve">will </w:t>
      </w:r>
      <w:r w:rsidR="001D33B0">
        <w:rPr>
          <w:rFonts w:ascii="Arial" w:hAnsi="Arial" w:cs="Arial"/>
        </w:rPr>
        <w:t xml:space="preserve">investigate </w:t>
      </w:r>
      <w:r w:rsidRPr="007C1F19">
        <w:rPr>
          <w:rFonts w:ascii="Arial" w:hAnsi="Arial" w:cs="Arial"/>
        </w:rPr>
        <w:t xml:space="preserve">external factors in the current Learning and </w:t>
      </w:r>
      <w:r w:rsidR="00DE4199" w:rsidRPr="007C1F19">
        <w:rPr>
          <w:rFonts w:ascii="Arial" w:hAnsi="Arial" w:cs="Arial"/>
        </w:rPr>
        <w:t>D</w:t>
      </w:r>
      <w:r w:rsidR="001D33B0">
        <w:rPr>
          <w:rFonts w:ascii="Arial" w:hAnsi="Arial" w:cs="Arial"/>
        </w:rPr>
        <w:t xml:space="preserve">evelopment (L&amp;D) environment </w:t>
      </w:r>
      <w:r w:rsidRPr="007C1F19">
        <w:rPr>
          <w:rFonts w:ascii="Arial" w:hAnsi="Arial" w:cs="Arial"/>
        </w:rPr>
        <w:t xml:space="preserve">using a PESTLE analysis. From this analysis the </w:t>
      </w:r>
      <w:r w:rsidR="00AD5A5D" w:rsidRPr="007C1F19">
        <w:rPr>
          <w:rFonts w:ascii="Arial" w:hAnsi="Arial" w:cs="Arial"/>
        </w:rPr>
        <w:t xml:space="preserve">report </w:t>
      </w:r>
      <w:r w:rsidRPr="007C1F19">
        <w:rPr>
          <w:rFonts w:ascii="Arial" w:hAnsi="Arial" w:cs="Arial"/>
        </w:rPr>
        <w:t xml:space="preserve">will </w:t>
      </w:r>
      <w:r w:rsidR="001D33B0">
        <w:rPr>
          <w:rFonts w:ascii="Arial" w:hAnsi="Arial" w:cs="Arial"/>
        </w:rPr>
        <w:t xml:space="preserve">identify </w:t>
      </w:r>
      <w:r w:rsidR="008B7BF3">
        <w:rPr>
          <w:rFonts w:ascii="Arial" w:hAnsi="Arial" w:cs="Arial"/>
        </w:rPr>
        <w:t xml:space="preserve">the learning need </w:t>
      </w:r>
      <w:r w:rsidRPr="007C1F19">
        <w:rPr>
          <w:rFonts w:ascii="Arial" w:hAnsi="Arial" w:cs="Arial"/>
        </w:rPr>
        <w:t xml:space="preserve">required at JCP Solicitors </w:t>
      </w:r>
      <w:r w:rsidR="00D66E01" w:rsidRPr="007C1F19">
        <w:rPr>
          <w:rFonts w:ascii="Arial" w:hAnsi="Arial" w:cs="Arial"/>
        </w:rPr>
        <w:t xml:space="preserve">(JCP) </w:t>
      </w:r>
      <w:r w:rsidR="001D33B0">
        <w:rPr>
          <w:rFonts w:ascii="Arial" w:hAnsi="Arial" w:cs="Arial"/>
        </w:rPr>
        <w:t xml:space="preserve">because of </w:t>
      </w:r>
      <w:r w:rsidRPr="007C1F19">
        <w:rPr>
          <w:rFonts w:ascii="Arial" w:hAnsi="Arial" w:cs="Arial"/>
        </w:rPr>
        <w:t>external factors</w:t>
      </w:r>
      <w:r w:rsidR="001D33B0">
        <w:rPr>
          <w:rFonts w:ascii="Arial" w:hAnsi="Arial" w:cs="Arial"/>
        </w:rPr>
        <w:t>,</w:t>
      </w:r>
      <w:r w:rsidRPr="007C1F19">
        <w:rPr>
          <w:rFonts w:ascii="Arial" w:hAnsi="Arial" w:cs="Arial"/>
        </w:rPr>
        <w:t xml:space="preserve"> and </w:t>
      </w:r>
      <w:r w:rsidR="0040314F">
        <w:rPr>
          <w:rFonts w:ascii="Arial" w:hAnsi="Arial" w:cs="Arial"/>
        </w:rPr>
        <w:t xml:space="preserve">consider </w:t>
      </w:r>
      <w:r w:rsidRPr="007C1F19">
        <w:rPr>
          <w:rFonts w:ascii="Arial" w:hAnsi="Arial" w:cs="Arial"/>
        </w:rPr>
        <w:t xml:space="preserve">how other organisations are resolving this learning gap. In order to close the identified learning gap, L&amp;D theories will be explored and analysed alongside recent L&amp;D trends. </w:t>
      </w:r>
    </w:p>
    <w:p w14:paraId="0E5F59D7" w14:textId="7B0653AF" w:rsidR="00EE04D6" w:rsidRPr="007C1F19" w:rsidRDefault="00EE04D6" w:rsidP="00894215">
      <w:pPr>
        <w:spacing w:line="360" w:lineRule="auto"/>
        <w:jc w:val="both"/>
        <w:rPr>
          <w:rFonts w:ascii="Arial" w:hAnsi="Arial" w:cs="Arial"/>
        </w:rPr>
      </w:pPr>
    </w:p>
    <w:p w14:paraId="3CC564D3" w14:textId="74409569" w:rsidR="00EE04D6" w:rsidRPr="007C1F19" w:rsidRDefault="00EE04D6" w:rsidP="00894215">
      <w:pPr>
        <w:spacing w:line="360" w:lineRule="auto"/>
        <w:jc w:val="both"/>
        <w:rPr>
          <w:rFonts w:ascii="Arial" w:hAnsi="Arial" w:cs="Arial"/>
        </w:rPr>
      </w:pPr>
      <w:r w:rsidRPr="007C1F19">
        <w:rPr>
          <w:rFonts w:ascii="Arial" w:hAnsi="Arial" w:cs="Arial"/>
        </w:rPr>
        <w:t>From the research conducted, recom</w:t>
      </w:r>
      <w:r w:rsidR="0040314F">
        <w:rPr>
          <w:rFonts w:ascii="Arial" w:hAnsi="Arial" w:cs="Arial"/>
        </w:rPr>
        <w:t>mendations will be made to assist</w:t>
      </w:r>
      <w:r w:rsidRPr="007C1F19">
        <w:rPr>
          <w:rFonts w:ascii="Arial" w:hAnsi="Arial" w:cs="Arial"/>
        </w:rPr>
        <w:t xml:space="preserve"> JCP </w:t>
      </w:r>
      <w:r w:rsidR="0040314F">
        <w:rPr>
          <w:rFonts w:ascii="Arial" w:hAnsi="Arial" w:cs="Arial"/>
        </w:rPr>
        <w:t>in closing</w:t>
      </w:r>
      <w:r w:rsidRPr="007C1F19">
        <w:rPr>
          <w:rFonts w:ascii="Arial" w:hAnsi="Arial" w:cs="Arial"/>
        </w:rPr>
        <w:t xml:space="preserve"> the learning gap </w:t>
      </w:r>
      <w:r w:rsidR="001D33B0">
        <w:rPr>
          <w:rFonts w:ascii="Arial" w:hAnsi="Arial" w:cs="Arial"/>
        </w:rPr>
        <w:t>a</w:t>
      </w:r>
      <w:r w:rsidR="00D66E01" w:rsidRPr="007C1F19">
        <w:rPr>
          <w:rFonts w:ascii="Arial" w:hAnsi="Arial" w:cs="Arial"/>
        </w:rPr>
        <w:t xml:space="preserve">ffected by </w:t>
      </w:r>
      <w:r w:rsidRPr="007C1F19">
        <w:rPr>
          <w:rFonts w:ascii="Arial" w:hAnsi="Arial" w:cs="Arial"/>
        </w:rPr>
        <w:t xml:space="preserve">external factors.  </w:t>
      </w:r>
    </w:p>
    <w:p w14:paraId="5A4C5EE6" w14:textId="3EE1791E" w:rsidR="00D66E01" w:rsidRPr="007C1F19" w:rsidRDefault="00D66E01" w:rsidP="00894215">
      <w:pPr>
        <w:spacing w:line="360" w:lineRule="auto"/>
        <w:jc w:val="both"/>
        <w:rPr>
          <w:rFonts w:ascii="Arial" w:hAnsi="Arial" w:cs="Arial"/>
        </w:rPr>
      </w:pPr>
    </w:p>
    <w:p w14:paraId="6AF04C63" w14:textId="4D3BC96B" w:rsidR="00D66E01" w:rsidRPr="007C1F19" w:rsidRDefault="00D66E01" w:rsidP="00894215">
      <w:pPr>
        <w:spacing w:line="360" w:lineRule="auto"/>
        <w:jc w:val="both"/>
        <w:rPr>
          <w:rFonts w:ascii="Arial" w:hAnsi="Arial" w:cs="Arial"/>
        </w:rPr>
      </w:pPr>
      <w:r w:rsidRPr="007C1F19">
        <w:rPr>
          <w:rFonts w:ascii="Arial" w:hAnsi="Arial" w:cs="Arial"/>
        </w:rPr>
        <w:t xml:space="preserve">The report is </w:t>
      </w:r>
      <w:r w:rsidR="00AD5A5D" w:rsidRPr="007C1F19">
        <w:rPr>
          <w:rFonts w:ascii="Arial" w:hAnsi="Arial" w:cs="Arial"/>
        </w:rPr>
        <w:t xml:space="preserve">targeted </w:t>
      </w:r>
      <w:r w:rsidRPr="007C1F19">
        <w:rPr>
          <w:rFonts w:ascii="Arial" w:hAnsi="Arial" w:cs="Arial"/>
        </w:rPr>
        <w:t>at the HR Manager and CEO at JCP</w:t>
      </w:r>
      <w:r w:rsidR="00AD5A5D" w:rsidRPr="007C1F19">
        <w:rPr>
          <w:rFonts w:ascii="Arial" w:hAnsi="Arial" w:cs="Arial"/>
        </w:rPr>
        <w:t xml:space="preserve"> </w:t>
      </w:r>
      <w:r w:rsidR="00FF0971">
        <w:rPr>
          <w:rFonts w:ascii="Arial" w:hAnsi="Arial" w:cs="Arial"/>
        </w:rPr>
        <w:t>for consideration to</w:t>
      </w:r>
      <w:r w:rsidR="001D33B0">
        <w:rPr>
          <w:rFonts w:ascii="Arial" w:hAnsi="Arial" w:cs="Arial"/>
        </w:rPr>
        <w:t xml:space="preserve"> </w:t>
      </w:r>
      <w:r w:rsidR="00FF0971">
        <w:rPr>
          <w:rFonts w:ascii="Arial" w:hAnsi="Arial" w:cs="Arial"/>
        </w:rPr>
        <w:t>implement</w:t>
      </w:r>
      <w:r w:rsidR="00AD5A5D" w:rsidRPr="007C1F19">
        <w:rPr>
          <w:rFonts w:ascii="Arial" w:hAnsi="Arial" w:cs="Arial"/>
        </w:rPr>
        <w:t xml:space="preserve"> a new learning experience. </w:t>
      </w:r>
      <w:r w:rsidRPr="007C1F19">
        <w:rPr>
          <w:rFonts w:ascii="Arial" w:hAnsi="Arial" w:cs="Arial"/>
        </w:rPr>
        <w:t xml:space="preserve"> </w:t>
      </w:r>
      <w:r w:rsidR="00AD5A5D" w:rsidRPr="007C1F19">
        <w:rPr>
          <w:rFonts w:ascii="Arial" w:hAnsi="Arial" w:cs="Arial"/>
        </w:rPr>
        <w:t xml:space="preserve"> </w:t>
      </w:r>
    </w:p>
    <w:p w14:paraId="508B82A7" w14:textId="13201A23" w:rsidR="006A1C98" w:rsidRPr="007C1F19" w:rsidRDefault="006A1C98" w:rsidP="00894215">
      <w:pPr>
        <w:spacing w:line="360" w:lineRule="auto"/>
        <w:jc w:val="both"/>
        <w:rPr>
          <w:rFonts w:ascii="Arial" w:hAnsi="Arial" w:cs="Arial"/>
        </w:rPr>
      </w:pPr>
    </w:p>
    <w:p w14:paraId="51975F8B" w14:textId="10FF86E1" w:rsidR="006A1C98" w:rsidRPr="007C1F19" w:rsidRDefault="00846590" w:rsidP="00894215">
      <w:pPr>
        <w:pStyle w:val="Heading2"/>
        <w:spacing w:line="360" w:lineRule="auto"/>
        <w:jc w:val="both"/>
        <w:rPr>
          <w:rFonts w:ascii="Arial" w:hAnsi="Arial" w:cs="Arial"/>
          <w:b/>
          <w:bCs/>
          <w:color w:val="000000" w:themeColor="text1"/>
          <w:sz w:val="24"/>
          <w:szCs w:val="24"/>
        </w:rPr>
      </w:pPr>
      <w:bookmarkStart w:id="1" w:name="_Toc72090572"/>
      <w:r w:rsidRPr="007C1F19">
        <w:rPr>
          <w:rFonts w:ascii="Arial" w:hAnsi="Arial" w:cs="Arial"/>
          <w:b/>
          <w:bCs/>
          <w:color w:val="000000" w:themeColor="text1"/>
          <w:sz w:val="24"/>
          <w:szCs w:val="24"/>
        </w:rPr>
        <w:t>1.</w:t>
      </w:r>
      <w:r w:rsidR="004F7A52">
        <w:rPr>
          <w:rFonts w:ascii="Arial" w:hAnsi="Arial" w:cs="Arial"/>
          <w:b/>
          <w:bCs/>
          <w:color w:val="000000" w:themeColor="text1"/>
          <w:sz w:val="24"/>
          <w:szCs w:val="24"/>
        </w:rPr>
        <w:t>1</w:t>
      </w:r>
      <w:r w:rsidRPr="007C1F19">
        <w:rPr>
          <w:rFonts w:ascii="Arial" w:hAnsi="Arial" w:cs="Arial"/>
          <w:b/>
          <w:bCs/>
          <w:color w:val="000000" w:themeColor="text1"/>
          <w:sz w:val="24"/>
          <w:szCs w:val="24"/>
        </w:rPr>
        <w:t xml:space="preserve"> </w:t>
      </w:r>
      <w:r w:rsidR="006A1C98" w:rsidRPr="007C1F19">
        <w:rPr>
          <w:rFonts w:ascii="Arial" w:hAnsi="Arial" w:cs="Arial"/>
          <w:b/>
          <w:bCs/>
          <w:color w:val="000000" w:themeColor="text1"/>
          <w:sz w:val="24"/>
          <w:szCs w:val="24"/>
        </w:rPr>
        <w:t>L&amp;D</w:t>
      </w:r>
      <w:bookmarkEnd w:id="1"/>
    </w:p>
    <w:p w14:paraId="15B64262" w14:textId="0C1D6147" w:rsidR="003F6608" w:rsidRPr="007C1F19" w:rsidRDefault="003F6608" w:rsidP="00894215">
      <w:pPr>
        <w:spacing w:line="360" w:lineRule="auto"/>
        <w:jc w:val="both"/>
        <w:rPr>
          <w:rFonts w:ascii="Arial" w:hAnsi="Arial" w:cs="Arial"/>
        </w:rPr>
      </w:pPr>
    </w:p>
    <w:p w14:paraId="5E2992B2" w14:textId="35E6255A" w:rsidR="003F6608" w:rsidRDefault="001C36B9" w:rsidP="00894215">
      <w:pPr>
        <w:spacing w:line="360" w:lineRule="auto"/>
        <w:jc w:val="both"/>
        <w:rPr>
          <w:rFonts w:ascii="Arial" w:hAnsi="Arial" w:cs="Arial"/>
        </w:rPr>
      </w:pPr>
      <w:r w:rsidRPr="007C1F19">
        <w:rPr>
          <w:rFonts w:ascii="Arial" w:hAnsi="Arial" w:cs="Arial"/>
        </w:rPr>
        <w:t>Reynolds</w:t>
      </w:r>
      <w:r w:rsidR="00EE0093" w:rsidRPr="007C1F19">
        <w:rPr>
          <w:rFonts w:ascii="Arial" w:hAnsi="Arial" w:cs="Arial"/>
        </w:rPr>
        <w:t xml:space="preserve"> </w:t>
      </w:r>
      <w:sdt>
        <w:sdtPr>
          <w:rPr>
            <w:rFonts w:ascii="Arial" w:hAnsi="Arial" w:cs="Arial"/>
          </w:rPr>
          <w:id w:val="1884744855"/>
          <w:citation/>
        </w:sdtPr>
        <w:sdtEndPr/>
        <w:sdtContent>
          <w:r w:rsidR="00EE0093" w:rsidRPr="007C1F19">
            <w:rPr>
              <w:rFonts w:ascii="Arial" w:hAnsi="Arial" w:cs="Arial"/>
            </w:rPr>
            <w:fldChar w:fldCharType="begin"/>
          </w:r>
          <w:r w:rsidR="00EE0093" w:rsidRPr="007C1F19">
            <w:rPr>
              <w:rFonts w:ascii="Arial" w:hAnsi="Arial" w:cs="Arial"/>
            </w:rPr>
            <w:instrText xml:space="preserve">CITATION Rey97 \n  \t  \l 2057 </w:instrText>
          </w:r>
          <w:r w:rsidR="00EE0093" w:rsidRPr="007C1F19">
            <w:rPr>
              <w:rFonts w:ascii="Arial" w:hAnsi="Arial" w:cs="Arial"/>
            </w:rPr>
            <w:fldChar w:fldCharType="separate"/>
          </w:r>
          <w:r w:rsidR="00EE0093" w:rsidRPr="007C1F19">
            <w:rPr>
              <w:rFonts w:ascii="Arial" w:hAnsi="Arial" w:cs="Arial"/>
              <w:noProof/>
            </w:rPr>
            <w:t>(1997)</w:t>
          </w:r>
          <w:r w:rsidR="00EE0093" w:rsidRPr="007C1F19">
            <w:rPr>
              <w:rFonts w:ascii="Arial" w:hAnsi="Arial" w:cs="Arial"/>
            </w:rPr>
            <w:fldChar w:fldCharType="end"/>
          </w:r>
        </w:sdtContent>
      </w:sdt>
      <w:r w:rsidR="00EE0093" w:rsidRPr="007C1F19">
        <w:rPr>
          <w:rFonts w:ascii="Arial" w:hAnsi="Arial" w:cs="Arial"/>
        </w:rPr>
        <w:t xml:space="preserve"> defined learning as “a change in attitudes, knowledge or skill”.</w:t>
      </w:r>
      <w:r w:rsidR="00CF1529" w:rsidRPr="007C1F19">
        <w:rPr>
          <w:rFonts w:ascii="Arial" w:hAnsi="Arial" w:cs="Arial"/>
        </w:rPr>
        <w:t xml:space="preserve"> </w:t>
      </w:r>
      <w:r w:rsidR="00EE0093" w:rsidRPr="007C1F19">
        <w:rPr>
          <w:rFonts w:ascii="Arial" w:hAnsi="Arial" w:cs="Arial"/>
        </w:rPr>
        <w:t xml:space="preserve">Contrary to Reynolds definition Vaughan </w:t>
      </w:r>
      <w:sdt>
        <w:sdtPr>
          <w:rPr>
            <w:rFonts w:ascii="Arial" w:hAnsi="Arial" w:cs="Arial"/>
          </w:rPr>
          <w:id w:val="1441950107"/>
          <w:citation/>
        </w:sdtPr>
        <w:sdtEndPr/>
        <w:sdtContent>
          <w:r w:rsidR="00EE0093" w:rsidRPr="007C1F19">
            <w:rPr>
              <w:rFonts w:ascii="Arial" w:hAnsi="Arial" w:cs="Arial"/>
            </w:rPr>
            <w:fldChar w:fldCharType="begin"/>
          </w:r>
          <w:r w:rsidR="00EE0093" w:rsidRPr="007C1F19">
            <w:rPr>
              <w:rFonts w:ascii="Arial" w:hAnsi="Arial" w:cs="Arial"/>
            </w:rPr>
            <w:instrText xml:space="preserve">CITATION Vau08 \n  \t  \l 2057 </w:instrText>
          </w:r>
          <w:r w:rsidR="00EE0093" w:rsidRPr="007C1F19">
            <w:rPr>
              <w:rFonts w:ascii="Arial" w:hAnsi="Arial" w:cs="Arial"/>
            </w:rPr>
            <w:fldChar w:fldCharType="separate"/>
          </w:r>
          <w:r w:rsidR="00EE0093" w:rsidRPr="007C1F19">
            <w:rPr>
              <w:rFonts w:ascii="Arial" w:hAnsi="Arial" w:cs="Arial"/>
              <w:noProof/>
            </w:rPr>
            <w:t>(2008)</w:t>
          </w:r>
          <w:r w:rsidR="00EE0093" w:rsidRPr="007C1F19">
            <w:rPr>
              <w:rFonts w:ascii="Arial" w:hAnsi="Arial" w:cs="Arial"/>
            </w:rPr>
            <w:fldChar w:fldCharType="end"/>
          </w:r>
        </w:sdtContent>
      </w:sdt>
      <w:r w:rsidR="00EE0093" w:rsidRPr="007C1F19">
        <w:rPr>
          <w:rFonts w:ascii="Arial" w:hAnsi="Arial" w:cs="Arial"/>
        </w:rPr>
        <w:t xml:space="preserve"> believes L&amp;D occurs </w:t>
      </w:r>
      <w:r w:rsidR="001D33B0">
        <w:rPr>
          <w:rFonts w:ascii="Arial" w:hAnsi="Arial" w:cs="Arial"/>
        </w:rPr>
        <w:t xml:space="preserve">because of </w:t>
      </w:r>
      <w:r w:rsidR="00EE0093" w:rsidRPr="007C1F19">
        <w:rPr>
          <w:rFonts w:ascii="Arial" w:hAnsi="Arial" w:cs="Arial"/>
        </w:rPr>
        <w:t xml:space="preserve">a change in behaviour, as a result of a practise or and </w:t>
      </w:r>
      <w:r w:rsidR="001D33B0">
        <w:rPr>
          <w:rFonts w:ascii="Arial" w:hAnsi="Arial" w:cs="Arial"/>
        </w:rPr>
        <w:t xml:space="preserve">an </w:t>
      </w:r>
      <w:r w:rsidR="00EE0093" w:rsidRPr="007C1F19">
        <w:rPr>
          <w:rFonts w:ascii="Arial" w:hAnsi="Arial" w:cs="Arial"/>
        </w:rPr>
        <w:t>experience</w:t>
      </w:r>
      <w:r w:rsidR="008F63D8" w:rsidRPr="007C1F19">
        <w:rPr>
          <w:rFonts w:ascii="Arial" w:hAnsi="Arial" w:cs="Arial"/>
        </w:rPr>
        <w:t xml:space="preserve"> </w:t>
      </w:r>
      <w:sdt>
        <w:sdtPr>
          <w:rPr>
            <w:rFonts w:ascii="Arial" w:hAnsi="Arial" w:cs="Arial"/>
          </w:rPr>
          <w:id w:val="716547750"/>
          <w:citation/>
        </w:sdtPr>
        <w:sdtEndPr/>
        <w:sdtContent>
          <w:r w:rsidR="008F63D8" w:rsidRPr="007C1F19">
            <w:rPr>
              <w:rFonts w:ascii="Arial" w:hAnsi="Arial" w:cs="Arial"/>
            </w:rPr>
            <w:fldChar w:fldCharType="begin"/>
          </w:r>
          <w:r w:rsidR="008F63D8" w:rsidRPr="007C1F19">
            <w:rPr>
              <w:rFonts w:ascii="Arial" w:hAnsi="Arial" w:cs="Arial"/>
            </w:rPr>
            <w:instrText xml:space="preserve"> CITATION Ste14 \l 2057 </w:instrText>
          </w:r>
          <w:r w:rsidR="008F63D8" w:rsidRPr="007C1F19">
            <w:rPr>
              <w:rFonts w:ascii="Arial" w:hAnsi="Arial" w:cs="Arial"/>
            </w:rPr>
            <w:fldChar w:fldCharType="separate"/>
          </w:r>
          <w:r w:rsidR="008F63D8" w:rsidRPr="007C1F19">
            <w:rPr>
              <w:rFonts w:ascii="Arial" w:hAnsi="Arial" w:cs="Arial"/>
              <w:noProof/>
            </w:rPr>
            <w:t>(Stewart &amp; Cureton, 2014)</w:t>
          </w:r>
          <w:r w:rsidR="008F63D8" w:rsidRPr="007C1F19">
            <w:rPr>
              <w:rFonts w:ascii="Arial" w:hAnsi="Arial" w:cs="Arial"/>
            </w:rPr>
            <w:fldChar w:fldCharType="end"/>
          </w:r>
        </w:sdtContent>
      </w:sdt>
      <w:r w:rsidR="00EE0093" w:rsidRPr="007C1F19">
        <w:rPr>
          <w:rFonts w:ascii="Arial" w:hAnsi="Arial" w:cs="Arial"/>
        </w:rPr>
        <w:t xml:space="preserve">. </w:t>
      </w:r>
      <w:proofErr w:type="spellStart"/>
      <w:r w:rsidR="003F6608" w:rsidRPr="007C1F19">
        <w:rPr>
          <w:rFonts w:ascii="Arial" w:hAnsi="Arial" w:cs="Arial"/>
        </w:rPr>
        <w:t>Mckinsey</w:t>
      </w:r>
      <w:proofErr w:type="spellEnd"/>
      <w:r w:rsidR="003F6608" w:rsidRPr="007C1F19">
        <w:rPr>
          <w:rFonts w:ascii="Arial" w:hAnsi="Arial" w:cs="Arial"/>
        </w:rPr>
        <w:t xml:space="preserve"> highligh</w:t>
      </w:r>
      <w:r w:rsidR="00FF0971">
        <w:rPr>
          <w:rFonts w:ascii="Arial" w:hAnsi="Arial" w:cs="Arial"/>
        </w:rPr>
        <w:t>ted the importance of L&amp;D because of</w:t>
      </w:r>
      <w:r w:rsidR="003F6608" w:rsidRPr="007C1F19">
        <w:rPr>
          <w:rFonts w:ascii="Arial" w:hAnsi="Arial" w:cs="Arial"/>
        </w:rPr>
        <w:t xml:space="preserve"> increased </w:t>
      </w:r>
      <w:r w:rsidR="00786059" w:rsidRPr="007C1F19">
        <w:rPr>
          <w:rFonts w:ascii="Arial" w:hAnsi="Arial" w:cs="Arial"/>
        </w:rPr>
        <w:t>levels of interests</w:t>
      </w:r>
      <w:r w:rsidR="00B65219">
        <w:rPr>
          <w:rFonts w:ascii="Arial" w:hAnsi="Arial" w:cs="Arial"/>
        </w:rPr>
        <w:t xml:space="preserve"> </w:t>
      </w:r>
      <w:r w:rsidR="00786059" w:rsidRPr="007C1F19">
        <w:rPr>
          <w:rFonts w:ascii="Arial" w:hAnsi="Arial" w:cs="Arial"/>
        </w:rPr>
        <w:t xml:space="preserve">for personnel development. </w:t>
      </w:r>
      <w:sdt>
        <w:sdtPr>
          <w:rPr>
            <w:rFonts w:ascii="Arial" w:hAnsi="Arial" w:cs="Arial"/>
          </w:rPr>
          <w:id w:val="-318106534"/>
          <w:citation/>
        </w:sdtPr>
        <w:sdtEndPr/>
        <w:sdtContent>
          <w:r w:rsidR="00786059" w:rsidRPr="007C1F19">
            <w:rPr>
              <w:rFonts w:ascii="Arial" w:hAnsi="Arial" w:cs="Arial"/>
            </w:rPr>
            <w:fldChar w:fldCharType="begin"/>
          </w:r>
          <w:r w:rsidR="00786059" w:rsidRPr="007C1F19">
            <w:rPr>
              <w:rFonts w:ascii="Arial" w:hAnsi="Arial" w:cs="Arial"/>
            </w:rPr>
            <w:instrText xml:space="preserve">CITATION Jac19 \l 2057 </w:instrText>
          </w:r>
          <w:r w:rsidR="00786059" w:rsidRPr="007C1F19">
            <w:rPr>
              <w:rFonts w:ascii="Arial" w:hAnsi="Arial" w:cs="Arial"/>
            </w:rPr>
            <w:fldChar w:fldCharType="separate"/>
          </w:r>
          <w:r w:rsidR="00786059" w:rsidRPr="007C1F19">
            <w:rPr>
              <w:rFonts w:ascii="Arial" w:hAnsi="Arial" w:cs="Arial"/>
              <w:noProof/>
            </w:rPr>
            <w:t>(Brassey, et al., 2019)</w:t>
          </w:r>
          <w:r w:rsidR="00786059" w:rsidRPr="007C1F19">
            <w:rPr>
              <w:rFonts w:ascii="Arial" w:hAnsi="Arial" w:cs="Arial"/>
            </w:rPr>
            <w:fldChar w:fldCharType="end"/>
          </w:r>
        </w:sdtContent>
      </w:sdt>
      <w:r w:rsidR="00786059" w:rsidRPr="007C1F19">
        <w:rPr>
          <w:rFonts w:ascii="Arial" w:hAnsi="Arial" w:cs="Arial"/>
        </w:rPr>
        <w:t xml:space="preserve">.  The emphasis on L&amp;D could be linked with the rise of </w:t>
      </w:r>
      <w:r w:rsidR="00EE0093" w:rsidRPr="007C1F19">
        <w:rPr>
          <w:rFonts w:ascii="Arial" w:hAnsi="Arial" w:cs="Arial"/>
        </w:rPr>
        <w:t>G</w:t>
      </w:r>
      <w:r w:rsidR="00786059" w:rsidRPr="007C1F19">
        <w:rPr>
          <w:rFonts w:ascii="Arial" w:hAnsi="Arial" w:cs="Arial"/>
        </w:rPr>
        <w:t xml:space="preserve">en Z who have taken a particular interest in career progression </w:t>
      </w:r>
      <w:sdt>
        <w:sdtPr>
          <w:rPr>
            <w:rFonts w:ascii="Arial" w:hAnsi="Arial" w:cs="Arial"/>
          </w:rPr>
          <w:id w:val="-1762140315"/>
          <w:citation/>
        </w:sdtPr>
        <w:sdtEndPr/>
        <w:sdtContent>
          <w:r w:rsidR="00786059" w:rsidRPr="007C1F19">
            <w:rPr>
              <w:rFonts w:ascii="Arial" w:hAnsi="Arial" w:cs="Arial"/>
            </w:rPr>
            <w:fldChar w:fldCharType="begin"/>
          </w:r>
          <w:r w:rsidR="00786059" w:rsidRPr="007C1F19">
            <w:rPr>
              <w:rFonts w:ascii="Arial" w:hAnsi="Arial" w:cs="Arial"/>
            </w:rPr>
            <w:instrText xml:space="preserve">CITATION eff19 \l 2057 </w:instrText>
          </w:r>
          <w:r w:rsidR="00786059" w:rsidRPr="007C1F19">
            <w:rPr>
              <w:rFonts w:ascii="Arial" w:hAnsi="Arial" w:cs="Arial"/>
            </w:rPr>
            <w:fldChar w:fldCharType="separate"/>
          </w:r>
          <w:r w:rsidR="00786059" w:rsidRPr="007C1F19">
            <w:rPr>
              <w:rFonts w:ascii="Arial" w:hAnsi="Arial" w:cs="Arial"/>
              <w:noProof/>
            </w:rPr>
            <w:t>(Schwartz, et al., 2019)</w:t>
          </w:r>
          <w:r w:rsidR="00786059" w:rsidRPr="007C1F19">
            <w:rPr>
              <w:rFonts w:ascii="Arial" w:hAnsi="Arial" w:cs="Arial"/>
            </w:rPr>
            <w:fldChar w:fldCharType="end"/>
          </w:r>
        </w:sdtContent>
      </w:sdt>
      <w:r w:rsidR="00786059" w:rsidRPr="007C1F19">
        <w:rPr>
          <w:rFonts w:ascii="Arial" w:hAnsi="Arial" w:cs="Arial"/>
        </w:rPr>
        <w:t xml:space="preserve">.  </w:t>
      </w:r>
      <w:r w:rsidRPr="007C1F19">
        <w:rPr>
          <w:rFonts w:ascii="Arial" w:hAnsi="Arial" w:cs="Arial"/>
        </w:rPr>
        <w:t xml:space="preserve">The world of L&amp;D has </w:t>
      </w:r>
      <w:r w:rsidR="00FF0971">
        <w:rPr>
          <w:rFonts w:ascii="Arial" w:hAnsi="Arial" w:cs="Arial"/>
        </w:rPr>
        <w:t>had to increasingly adapt because of</w:t>
      </w:r>
      <w:r w:rsidRPr="007C1F19">
        <w:rPr>
          <w:rFonts w:ascii="Arial" w:hAnsi="Arial" w:cs="Arial"/>
        </w:rPr>
        <w:t xml:space="preserve"> the Coronavirus (Covid-19) outbreak where </w:t>
      </w:r>
      <w:r w:rsidR="001D33B0">
        <w:rPr>
          <w:rFonts w:ascii="Arial" w:hAnsi="Arial" w:cs="Arial"/>
        </w:rPr>
        <w:t xml:space="preserve">the needs of </w:t>
      </w:r>
      <w:r w:rsidRPr="007C1F19">
        <w:rPr>
          <w:rFonts w:ascii="Arial" w:hAnsi="Arial" w:cs="Arial"/>
        </w:rPr>
        <w:t>organisations and employees have changed</w:t>
      </w:r>
      <w:r w:rsidR="001D33B0">
        <w:rPr>
          <w:rFonts w:ascii="Arial" w:hAnsi="Arial" w:cs="Arial"/>
        </w:rPr>
        <w:t>. R</w:t>
      </w:r>
      <w:r w:rsidR="002E5E55" w:rsidRPr="007C1F19">
        <w:rPr>
          <w:rFonts w:ascii="Arial" w:hAnsi="Arial" w:cs="Arial"/>
        </w:rPr>
        <w:t>emote working and an increase in technology</w:t>
      </w:r>
      <w:r w:rsidR="001D33B0">
        <w:rPr>
          <w:rFonts w:ascii="Arial" w:hAnsi="Arial" w:cs="Arial"/>
        </w:rPr>
        <w:t xml:space="preserve"> have become commonplace</w:t>
      </w:r>
      <w:r w:rsidRPr="007C1F19">
        <w:rPr>
          <w:rFonts w:ascii="Arial" w:hAnsi="Arial" w:cs="Arial"/>
        </w:rPr>
        <w:t xml:space="preserve"> </w:t>
      </w:r>
      <w:sdt>
        <w:sdtPr>
          <w:rPr>
            <w:rFonts w:ascii="Arial" w:hAnsi="Arial" w:cs="Arial"/>
          </w:rPr>
          <w:id w:val="-1818107334"/>
          <w:citation/>
        </w:sdtPr>
        <w:sdtEndPr/>
        <w:sdtContent>
          <w:r w:rsidRPr="007C1F19">
            <w:rPr>
              <w:rFonts w:ascii="Arial" w:hAnsi="Arial" w:cs="Arial"/>
            </w:rPr>
            <w:fldChar w:fldCharType="begin"/>
          </w:r>
          <w:r w:rsidR="007C1F19" w:rsidRPr="007C1F19">
            <w:rPr>
              <w:rFonts w:ascii="Arial" w:hAnsi="Arial" w:cs="Arial"/>
            </w:rPr>
            <w:instrText xml:space="preserve">CITATION CIP201 \l 2057 </w:instrText>
          </w:r>
          <w:r w:rsidRPr="007C1F19">
            <w:rPr>
              <w:rFonts w:ascii="Arial" w:hAnsi="Arial" w:cs="Arial"/>
            </w:rPr>
            <w:fldChar w:fldCharType="separate"/>
          </w:r>
          <w:r w:rsidR="007C1F19" w:rsidRPr="007C1F19">
            <w:rPr>
              <w:rFonts w:ascii="Arial" w:hAnsi="Arial" w:cs="Arial"/>
              <w:noProof/>
            </w:rPr>
            <w:t>(CIPD, 2020d)</w:t>
          </w:r>
          <w:r w:rsidRPr="007C1F19">
            <w:rPr>
              <w:rFonts w:ascii="Arial" w:hAnsi="Arial" w:cs="Arial"/>
            </w:rPr>
            <w:fldChar w:fldCharType="end"/>
          </w:r>
        </w:sdtContent>
      </w:sdt>
      <w:r w:rsidRPr="007C1F19">
        <w:rPr>
          <w:rFonts w:ascii="Arial" w:hAnsi="Arial" w:cs="Arial"/>
        </w:rPr>
        <w:t xml:space="preserve">. </w:t>
      </w:r>
      <w:r w:rsidR="00825F5E" w:rsidRPr="007C1F19">
        <w:rPr>
          <w:rFonts w:ascii="Arial" w:hAnsi="Arial" w:cs="Arial"/>
        </w:rPr>
        <w:t xml:space="preserve">At the beginning of the pandemic many experts feared </w:t>
      </w:r>
      <w:r w:rsidR="00B65219">
        <w:rPr>
          <w:rFonts w:ascii="Arial" w:hAnsi="Arial" w:cs="Arial"/>
        </w:rPr>
        <w:t xml:space="preserve">L&amp;D </w:t>
      </w:r>
      <w:r w:rsidR="00825F5E" w:rsidRPr="007C1F19">
        <w:rPr>
          <w:rFonts w:ascii="Arial" w:hAnsi="Arial" w:cs="Arial"/>
        </w:rPr>
        <w:t xml:space="preserve">would </w:t>
      </w:r>
      <w:r w:rsidR="00692C2F">
        <w:rPr>
          <w:rFonts w:ascii="Arial" w:hAnsi="Arial" w:cs="Arial"/>
        </w:rPr>
        <w:t xml:space="preserve">take a </w:t>
      </w:r>
      <w:r w:rsidR="00825F5E" w:rsidRPr="007C1F19">
        <w:rPr>
          <w:rFonts w:ascii="Arial" w:hAnsi="Arial" w:cs="Arial"/>
        </w:rPr>
        <w:t>backseat</w:t>
      </w:r>
      <w:r w:rsidR="00692C2F">
        <w:rPr>
          <w:rFonts w:ascii="Arial" w:hAnsi="Arial" w:cs="Arial"/>
        </w:rPr>
        <w:t xml:space="preserve"> role, but to the contrary,</w:t>
      </w:r>
      <w:r w:rsidR="00825F5E" w:rsidRPr="007C1F19">
        <w:rPr>
          <w:rFonts w:ascii="Arial" w:hAnsi="Arial" w:cs="Arial"/>
        </w:rPr>
        <w:t xml:space="preserve"> it was found that L&amp;D increased due to growth in technology and remote working </w:t>
      </w:r>
      <w:sdt>
        <w:sdtPr>
          <w:rPr>
            <w:rFonts w:ascii="Arial" w:hAnsi="Arial" w:cs="Arial"/>
          </w:rPr>
          <w:id w:val="-1893648645"/>
          <w:citation/>
        </w:sdtPr>
        <w:sdtEndPr/>
        <w:sdtContent>
          <w:r w:rsidR="00825F5E" w:rsidRPr="007C1F19">
            <w:rPr>
              <w:rFonts w:ascii="Arial" w:hAnsi="Arial" w:cs="Arial"/>
            </w:rPr>
            <w:fldChar w:fldCharType="begin"/>
          </w:r>
          <w:r w:rsidR="00825F5E" w:rsidRPr="007C1F19">
            <w:rPr>
              <w:rFonts w:ascii="Arial" w:hAnsi="Arial" w:cs="Arial"/>
            </w:rPr>
            <w:instrText xml:space="preserve"> CITATION Peo21 \l 2057 </w:instrText>
          </w:r>
          <w:r w:rsidR="00825F5E" w:rsidRPr="007C1F19">
            <w:rPr>
              <w:rFonts w:ascii="Arial" w:hAnsi="Arial" w:cs="Arial"/>
            </w:rPr>
            <w:fldChar w:fldCharType="separate"/>
          </w:r>
          <w:r w:rsidR="00825F5E" w:rsidRPr="007C1F19">
            <w:rPr>
              <w:rFonts w:ascii="Arial" w:hAnsi="Arial" w:cs="Arial"/>
              <w:noProof/>
            </w:rPr>
            <w:t>(Management, 2021)</w:t>
          </w:r>
          <w:r w:rsidR="00825F5E" w:rsidRPr="007C1F19">
            <w:rPr>
              <w:rFonts w:ascii="Arial" w:hAnsi="Arial" w:cs="Arial"/>
            </w:rPr>
            <w:fldChar w:fldCharType="end"/>
          </w:r>
        </w:sdtContent>
      </w:sdt>
      <w:r w:rsidR="00825F5E" w:rsidRPr="007C1F19">
        <w:rPr>
          <w:rFonts w:ascii="Arial" w:hAnsi="Arial" w:cs="Arial"/>
        </w:rPr>
        <w:t xml:space="preserve">. </w:t>
      </w:r>
      <w:r w:rsidR="008F63D8" w:rsidRPr="007C1F19">
        <w:rPr>
          <w:rFonts w:ascii="Arial" w:hAnsi="Arial" w:cs="Arial"/>
        </w:rPr>
        <w:t xml:space="preserve"> </w:t>
      </w:r>
      <w:r w:rsidR="00FF3F40" w:rsidRPr="007C1F19">
        <w:rPr>
          <w:rFonts w:ascii="Arial" w:hAnsi="Arial" w:cs="Arial"/>
        </w:rPr>
        <w:t xml:space="preserve"> </w:t>
      </w:r>
    </w:p>
    <w:p w14:paraId="5933CFB3" w14:textId="33B3F659" w:rsidR="004F7A52" w:rsidRDefault="004F7A52" w:rsidP="00894215">
      <w:pPr>
        <w:spacing w:line="360" w:lineRule="auto"/>
        <w:jc w:val="both"/>
        <w:rPr>
          <w:rFonts w:ascii="Arial" w:hAnsi="Arial" w:cs="Arial"/>
        </w:rPr>
      </w:pPr>
    </w:p>
    <w:p w14:paraId="19FE7286" w14:textId="517C4F60" w:rsidR="004F7A52" w:rsidRDefault="004F7A52" w:rsidP="00894215">
      <w:pPr>
        <w:spacing w:line="360" w:lineRule="auto"/>
        <w:jc w:val="both"/>
        <w:rPr>
          <w:rFonts w:ascii="Arial" w:hAnsi="Arial" w:cs="Arial"/>
        </w:rPr>
      </w:pPr>
    </w:p>
    <w:p w14:paraId="28FE07C5" w14:textId="77777777" w:rsidR="004F7A52" w:rsidRPr="007C1F19" w:rsidRDefault="004F7A52" w:rsidP="00894215">
      <w:pPr>
        <w:spacing w:line="360" w:lineRule="auto"/>
        <w:jc w:val="both"/>
        <w:rPr>
          <w:rFonts w:ascii="Arial" w:hAnsi="Arial" w:cs="Arial"/>
        </w:rPr>
      </w:pPr>
    </w:p>
    <w:p w14:paraId="3F1CDE54" w14:textId="5CFEA6EF" w:rsidR="00EE04D6" w:rsidRDefault="004F7A52" w:rsidP="00D369B4">
      <w:pPr>
        <w:pStyle w:val="Heading2"/>
        <w:rPr>
          <w:rFonts w:ascii="Arial" w:hAnsi="Arial" w:cs="Arial"/>
          <w:b/>
          <w:bCs/>
          <w:color w:val="000000" w:themeColor="text1"/>
          <w:sz w:val="24"/>
          <w:szCs w:val="24"/>
        </w:rPr>
      </w:pPr>
      <w:bookmarkStart w:id="2" w:name="_Toc72090573"/>
      <w:r w:rsidRPr="00D369B4">
        <w:rPr>
          <w:rFonts w:ascii="Arial" w:hAnsi="Arial" w:cs="Arial"/>
          <w:b/>
          <w:bCs/>
          <w:color w:val="000000" w:themeColor="text1"/>
          <w:sz w:val="24"/>
          <w:szCs w:val="24"/>
        </w:rPr>
        <w:lastRenderedPageBreak/>
        <w:t>1.2 JCP Solicitors</w:t>
      </w:r>
      <w:bookmarkEnd w:id="2"/>
      <w:r w:rsidRPr="00D369B4">
        <w:rPr>
          <w:rFonts w:ascii="Arial" w:hAnsi="Arial" w:cs="Arial"/>
          <w:b/>
          <w:bCs/>
          <w:color w:val="000000" w:themeColor="text1"/>
          <w:sz w:val="24"/>
          <w:szCs w:val="24"/>
        </w:rPr>
        <w:t xml:space="preserve"> </w:t>
      </w:r>
    </w:p>
    <w:p w14:paraId="3057143D" w14:textId="77777777" w:rsidR="00D369B4" w:rsidRPr="00D369B4" w:rsidRDefault="00D369B4" w:rsidP="00D369B4"/>
    <w:p w14:paraId="6241BCB1" w14:textId="69958B45" w:rsidR="00EE0093" w:rsidRPr="007C1F19" w:rsidRDefault="007B291D" w:rsidP="00894215">
      <w:pPr>
        <w:spacing w:line="360" w:lineRule="auto"/>
        <w:jc w:val="both"/>
        <w:rPr>
          <w:rFonts w:ascii="Arial" w:hAnsi="Arial" w:cs="Arial"/>
        </w:rPr>
      </w:pPr>
      <w:r w:rsidRPr="007C1F19">
        <w:rPr>
          <w:rFonts w:ascii="Arial" w:hAnsi="Arial" w:cs="Arial"/>
        </w:rPr>
        <w:t xml:space="preserve">JCP is a regional law firm based in Wales. </w:t>
      </w:r>
      <w:r w:rsidR="00615AAA" w:rsidRPr="007C1F19">
        <w:rPr>
          <w:rFonts w:ascii="Arial" w:hAnsi="Arial" w:cs="Arial"/>
        </w:rPr>
        <w:t>According to the CIPD</w:t>
      </w:r>
      <w:r w:rsidR="00013A40" w:rsidRPr="007C1F19">
        <w:rPr>
          <w:rFonts w:ascii="Arial" w:hAnsi="Arial" w:cs="Arial"/>
        </w:rPr>
        <w:t>,</w:t>
      </w:r>
      <w:r w:rsidR="00615AAA" w:rsidRPr="007C1F19">
        <w:rPr>
          <w:rFonts w:ascii="Arial" w:hAnsi="Arial" w:cs="Arial"/>
        </w:rPr>
        <w:t xml:space="preserve"> JCP’s HR department is </w:t>
      </w:r>
      <w:r w:rsidR="00013A40" w:rsidRPr="007C1F19">
        <w:rPr>
          <w:rFonts w:ascii="Arial" w:hAnsi="Arial" w:cs="Arial"/>
        </w:rPr>
        <w:t xml:space="preserve">included in the statistics of one fifth of organisations where L&amp;D has </w:t>
      </w:r>
      <w:r w:rsidR="001C36B9" w:rsidRPr="007C1F19">
        <w:rPr>
          <w:rFonts w:ascii="Arial" w:hAnsi="Arial" w:cs="Arial"/>
        </w:rPr>
        <w:t xml:space="preserve">been </w:t>
      </w:r>
      <w:r w:rsidR="00013A40" w:rsidRPr="007C1F19">
        <w:rPr>
          <w:rFonts w:ascii="Arial" w:hAnsi="Arial" w:cs="Arial"/>
        </w:rPr>
        <w:t xml:space="preserve">absorbed by generalist HR departments </w:t>
      </w:r>
      <w:sdt>
        <w:sdtPr>
          <w:rPr>
            <w:rFonts w:ascii="Arial" w:hAnsi="Arial" w:cs="Arial"/>
          </w:rPr>
          <w:id w:val="-1096174436"/>
          <w:citation/>
        </w:sdtPr>
        <w:sdtEndPr/>
        <w:sdtContent>
          <w:r w:rsidR="00013A40" w:rsidRPr="007C1F19">
            <w:rPr>
              <w:rFonts w:ascii="Arial" w:hAnsi="Arial" w:cs="Arial"/>
            </w:rPr>
            <w:fldChar w:fldCharType="begin"/>
          </w:r>
          <w:r w:rsidR="00013A40" w:rsidRPr="007C1F19">
            <w:rPr>
              <w:rFonts w:ascii="Arial" w:hAnsi="Arial" w:cs="Arial"/>
            </w:rPr>
            <w:instrText xml:space="preserve"> CITATION CIP152 \l 2057 </w:instrText>
          </w:r>
          <w:r w:rsidR="00013A40" w:rsidRPr="007C1F19">
            <w:rPr>
              <w:rFonts w:ascii="Arial" w:hAnsi="Arial" w:cs="Arial"/>
            </w:rPr>
            <w:fldChar w:fldCharType="separate"/>
          </w:r>
          <w:r w:rsidR="00013A40" w:rsidRPr="007C1F19">
            <w:rPr>
              <w:rFonts w:ascii="Arial" w:hAnsi="Arial" w:cs="Arial"/>
              <w:noProof/>
            </w:rPr>
            <w:t>(CIPD, 2015)</w:t>
          </w:r>
          <w:r w:rsidR="00013A40" w:rsidRPr="007C1F19">
            <w:rPr>
              <w:rFonts w:ascii="Arial" w:hAnsi="Arial" w:cs="Arial"/>
            </w:rPr>
            <w:fldChar w:fldCharType="end"/>
          </w:r>
        </w:sdtContent>
      </w:sdt>
      <w:r w:rsidR="00013A40" w:rsidRPr="007C1F19">
        <w:rPr>
          <w:rFonts w:ascii="Arial" w:hAnsi="Arial" w:cs="Arial"/>
        </w:rPr>
        <w:t xml:space="preserve">.  </w:t>
      </w:r>
      <w:r w:rsidR="00692C2F">
        <w:rPr>
          <w:rFonts w:ascii="Arial" w:hAnsi="Arial" w:cs="Arial"/>
        </w:rPr>
        <w:t>JCP</w:t>
      </w:r>
      <w:r w:rsidR="00EE0093" w:rsidRPr="007C1F19">
        <w:rPr>
          <w:rFonts w:ascii="Arial" w:hAnsi="Arial" w:cs="Arial"/>
        </w:rPr>
        <w:t xml:space="preserve"> has only recently adopted a </w:t>
      </w:r>
      <w:r w:rsidR="004D30A0" w:rsidRPr="007C1F19">
        <w:rPr>
          <w:rFonts w:ascii="Arial" w:hAnsi="Arial" w:cs="Arial"/>
        </w:rPr>
        <w:t xml:space="preserve">three year </w:t>
      </w:r>
      <w:r w:rsidR="00EE0093" w:rsidRPr="007C1F19">
        <w:rPr>
          <w:rFonts w:ascii="Arial" w:hAnsi="Arial" w:cs="Arial"/>
        </w:rPr>
        <w:t>L&amp;D strategy</w:t>
      </w:r>
      <w:r w:rsidR="004D30A0" w:rsidRPr="007C1F19">
        <w:rPr>
          <w:rFonts w:ascii="Arial" w:hAnsi="Arial" w:cs="Arial"/>
        </w:rPr>
        <w:t xml:space="preserve">, </w:t>
      </w:r>
      <w:r w:rsidR="00EE0093" w:rsidRPr="007C1F19">
        <w:rPr>
          <w:rFonts w:ascii="Arial" w:hAnsi="Arial" w:cs="Arial"/>
        </w:rPr>
        <w:t xml:space="preserve">which </w:t>
      </w:r>
      <w:r w:rsidR="002E5E55" w:rsidRPr="007C1F19">
        <w:rPr>
          <w:rFonts w:ascii="Arial" w:hAnsi="Arial" w:cs="Arial"/>
        </w:rPr>
        <w:t>i</w:t>
      </w:r>
      <w:r w:rsidR="00692C2F">
        <w:rPr>
          <w:rFonts w:ascii="Arial" w:hAnsi="Arial" w:cs="Arial"/>
        </w:rPr>
        <w:t>s</w:t>
      </w:r>
      <w:r w:rsidR="004D30A0" w:rsidRPr="007C1F19">
        <w:rPr>
          <w:rFonts w:ascii="Arial" w:hAnsi="Arial" w:cs="Arial"/>
        </w:rPr>
        <w:t xml:space="preserve"> part</w:t>
      </w:r>
      <w:r w:rsidR="00EE0093" w:rsidRPr="007C1F19">
        <w:rPr>
          <w:rFonts w:ascii="Arial" w:hAnsi="Arial" w:cs="Arial"/>
        </w:rPr>
        <w:t xml:space="preserve"> of the HR strategy. The strategy is: </w:t>
      </w:r>
      <w:r w:rsidR="004D30A0" w:rsidRPr="007C1F19">
        <w:rPr>
          <w:rFonts w:ascii="Arial" w:hAnsi="Arial" w:cs="Arial"/>
        </w:rPr>
        <w:t xml:space="preserve"> </w:t>
      </w:r>
    </w:p>
    <w:p w14:paraId="44223A91" w14:textId="77777777" w:rsidR="00EE0093" w:rsidRPr="007C1F19" w:rsidRDefault="00EE0093" w:rsidP="00894215">
      <w:pPr>
        <w:spacing w:line="360" w:lineRule="auto"/>
        <w:jc w:val="both"/>
        <w:rPr>
          <w:rFonts w:ascii="Arial" w:hAnsi="Arial" w:cs="Arial"/>
        </w:rPr>
      </w:pPr>
    </w:p>
    <w:p w14:paraId="56ED992E" w14:textId="4F91B1C0" w:rsidR="00EE0093" w:rsidRPr="007C1F19" w:rsidRDefault="00EE0093" w:rsidP="00894215">
      <w:pPr>
        <w:spacing w:line="360" w:lineRule="auto"/>
        <w:jc w:val="both"/>
        <w:rPr>
          <w:rFonts w:ascii="Arial" w:eastAsia="Times New Roman" w:hAnsi="Arial" w:cs="Arial"/>
        </w:rPr>
      </w:pPr>
      <w:r w:rsidRPr="007C1F19">
        <w:rPr>
          <w:rFonts w:ascii="Arial" w:eastAsia="Times New Roman" w:hAnsi="Arial" w:cs="Arial"/>
        </w:rPr>
        <w:t xml:space="preserve">Year 1 </w:t>
      </w:r>
      <w:r w:rsidR="0091616E" w:rsidRPr="007C1F19">
        <w:rPr>
          <w:rFonts w:ascii="Arial" w:eastAsia="Times New Roman" w:hAnsi="Arial" w:cs="Arial"/>
        </w:rPr>
        <w:t xml:space="preserve">will </w:t>
      </w:r>
      <w:r w:rsidR="00190059">
        <w:rPr>
          <w:rFonts w:ascii="Arial" w:eastAsia="Times New Roman" w:hAnsi="Arial" w:cs="Arial"/>
        </w:rPr>
        <w:t>consider</w:t>
      </w:r>
      <w:r w:rsidRPr="007C1F19">
        <w:rPr>
          <w:rFonts w:ascii="Arial" w:eastAsia="Times New Roman" w:hAnsi="Arial" w:cs="Arial"/>
        </w:rPr>
        <w:t xml:space="preserve"> developing a strategy for planning Lea</w:t>
      </w:r>
      <w:r w:rsidR="00190059">
        <w:rPr>
          <w:rFonts w:ascii="Arial" w:eastAsia="Times New Roman" w:hAnsi="Arial" w:cs="Arial"/>
        </w:rPr>
        <w:t>rning &amp; Development needs and taking</w:t>
      </w:r>
      <w:r w:rsidR="00692C2F">
        <w:rPr>
          <w:rFonts w:ascii="Arial" w:eastAsia="Times New Roman" w:hAnsi="Arial" w:cs="Arial"/>
        </w:rPr>
        <w:t xml:space="preserve"> in</w:t>
      </w:r>
      <w:r w:rsidRPr="007C1F19">
        <w:rPr>
          <w:rFonts w:ascii="Arial" w:eastAsia="Times New Roman" w:hAnsi="Arial" w:cs="Arial"/>
        </w:rPr>
        <w:t>to account:</w:t>
      </w:r>
    </w:p>
    <w:p w14:paraId="5567A705" w14:textId="77777777" w:rsidR="002E5E55" w:rsidRPr="007C1F19" w:rsidRDefault="002E5E55" w:rsidP="00894215">
      <w:pPr>
        <w:spacing w:line="360" w:lineRule="auto"/>
        <w:jc w:val="both"/>
        <w:rPr>
          <w:rFonts w:ascii="Arial" w:eastAsia="Times New Roman" w:hAnsi="Arial" w:cs="Arial"/>
        </w:rPr>
      </w:pPr>
    </w:p>
    <w:p w14:paraId="741A65E8" w14:textId="77777777" w:rsidR="00EE0093" w:rsidRPr="007C1F19" w:rsidRDefault="00EE0093" w:rsidP="00894215">
      <w:pPr>
        <w:numPr>
          <w:ilvl w:val="0"/>
          <w:numId w:val="3"/>
        </w:numPr>
        <w:spacing w:after="200" w:line="360" w:lineRule="auto"/>
        <w:jc w:val="both"/>
        <w:rPr>
          <w:rFonts w:ascii="Arial" w:eastAsia="Times New Roman" w:hAnsi="Arial" w:cs="Arial"/>
        </w:rPr>
      </w:pPr>
      <w:r w:rsidRPr="007C1F19">
        <w:rPr>
          <w:rFonts w:ascii="Arial" w:eastAsia="Times New Roman" w:hAnsi="Arial" w:cs="Arial"/>
        </w:rPr>
        <w:t>Team strategies for developing in niche areas</w:t>
      </w:r>
    </w:p>
    <w:p w14:paraId="33C45A36" w14:textId="77777777" w:rsidR="00EE0093" w:rsidRPr="007C1F19" w:rsidRDefault="00EE0093" w:rsidP="00894215">
      <w:pPr>
        <w:numPr>
          <w:ilvl w:val="0"/>
          <w:numId w:val="3"/>
        </w:numPr>
        <w:spacing w:after="200" w:line="360" w:lineRule="auto"/>
        <w:jc w:val="both"/>
        <w:rPr>
          <w:rFonts w:ascii="Arial" w:eastAsia="Times New Roman" w:hAnsi="Arial" w:cs="Arial"/>
        </w:rPr>
      </w:pPr>
      <w:r w:rsidRPr="007C1F19">
        <w:rPr>
          <w:rFonts w:ascii="Arial" w:eastAsia="Times New Roman" w:hAnsi="Arial" w:cs="Arial"/>
        </w:rPr>
        <w:t>Expected legislative changes</w:t>
      </w:r>
    </w:p>
    <w:p w14:paraId="0EC596DF" w14:textId="77777777" w:rsidR="00EE0093" w:rsidRPr="007C1F19" w:rsidRDefault="00EE0093" w:rsidP="00894215">
      <w:pPr>
        <w:numPr>
          <w:ilvl w:val="0"/>
          <w:numId w:val="3"/>
        </w:numPr>
        <w:spacing w:after="200" w:line="360" w:lineRule="auto"/>
        <w:jc w:val="both"/>
        <w:rPr>
          <w:rFonts w:ascii="Arial" w:eastAsia="Times New Roman" w:hAnsi="Arial" w:cs="Arial"/>
        </w:rPr>
      </w:pPr>
      <w:r w:rsidRPr="007C1F19">
        <w:rPr>
          <w:rFonts w:ascii="Arial" w:eastAsia="Times New Roman" w:hAnsi="Arial" w:cs="Arial"/>
        </w:rPr>
        <w:t>Identifying individual training needs and planning how to address these</w:t>
      </w:r>
    </w:p>
    <w:p w14:paraId="4D39A6E7" w14:textId="77777777" w:rsidR="00EE0093" w:rsidRPr="007C1F19" w:rsidRDefault="00EE0093" w:rsidP="00894215">
      <w:pPr>
        <w:numPr>
          <w:ilvl w:val="0"/>
          <w:numId w:val="3"/>
        </w:numPr>
        <w:spacing w:after="200" w:line="360" w:lineRule="auto"/>
        <w:jc w:val="both"/>
        <w:rPr>
          <w:rFonts w:ascii="Arial" w:eastAsia="Times New Roman" w:hAnsi="Arial" w:cs="Arial"/>
        </w:rPr>
      </w:pPr>
      <w:r w:rsidRPr="007C1F19">
        <w:rPr>
          <w:rFonts w:ascii="Arial" w:eastAsia="Times New Roman" w:hAnsi="Arial" w:cs="Arial"/>
        </w:rPr>
        <w:t xml:space="preserve">Setting achievable training budgets with team leaders </w:t>
      </w:r>
    </w:p>
    <w:p w14:paraId="37C4C71B" w14:textId="77777777" w:rsidR="00EE0093" w:rsidRPr="007C1F19" w:rsidRDefault="00EE0093" w:rsidP="00894215">
      <w:pPr>
        <w:spacing w:line="360" w:lineRule="auto"/>
        <w:jc w:val="both"/>
        <w:rPr>
          <w:rFonts w:ascii="Arial" w:eastAsia="Times New Roman" w:hAnsi="Arial" w:cs="Arial"/>
        </w:rPr>
      </w:pPr>
    </w:p>
    <w:p w14:paraId="131732D3" w14:textId="5A24878D" w:rsidR="00EE0093" w:rsidRPr="007C1F19" w:rsidRDefault="00EE0093" w:rsidP="00894215">
      <w:pPr>
        <w:spacing w:line="360" w:lineRule="auto"/>
        <w:jc w:val="both"/>
        <w:rPr>
          <w:rFonts w:ascii="Arial" w:eastAsia="Times New Roman" w:hAnsi="Arial" w:cs="Arial"/>
        </w:rPr>
      </w:pPr>
      <w:r w:rsidRPr="007C1F19">
        <w:rPr>
          <w:rFonts w:ascii="Arial" w:eastAsia="Times New Roman" w:hAnsi="Arial" w:cs="Arial"/>
        </w:rPr>
        <w:t xml:space="preserve">Year 2 &amp; 3 will focus on </w:t>
      </w:r>
      <w:r w:rsidR="00190059">
        <w:rPr>
          <w:rFonts w:ascii="Arial" w:eastAsia="Times New Roman" w:hAnsi="Arial" w:cs="Arial"/>
        </w:rPr>
        <w:t xml:space="preserve">both </w:t>
      </w:r>
      <w:r w:rsidR="00692C2F">
        <w:rPr>
          <w:rFonts w:ascii="Arial" w:eastAsia="Times New Roman" w:hAnsi="Arial" w:cs="Arial"/>
        </w:rPr>
        <w:t xml:space="preserve">staff development </w:t>
      </w:r>
      <w:r w:rsidRPr="007C1F19">
        <w:rPr>
          <w:rFonts w:ascii="Arial" w:eastAsia="Times New Roman" w:hAnsi="Arial" w:cs="Arial"/>
        </w:rPr>
        <w:t>and creating a culture of continuous development for all employees</w:t>
      </w:r>
    </w:p>
    <w:p w14:paraId="469642E8" w14:textId="0EF0BA28" w:rsidR="007B291D" w:rsidRPr="007C1F19" w:rsidRDefault="00EE0093" w:rsidP="00894215">
      <w:pPr>
        <w:spacing w:line="360" w:lineRule="auto"/>
        <w:jc w:val="both"/>
        <w:rPr>
          <w:rFonts w:ascii="Arial" w:hAnsi="Arial" w:cs="Arial"/>
        </w:rPr>
      </w:pPr>
      <w:r w:rsidRPr="007C1F19">
        <w:rPr>
          <w:rFonts w:ascii="Arial" w:hAnsi="Arial" w:cs="Arial"/>
        </w:rPr>
        <w:t xml:space="preserve"> </w:t>
      </w:r>
    </w:p>
    <w:p w14:paraId="737FCBD0" w14:textId="39EE7989" w:rsidR="00EE04D6" w:rsidRPr="007C1F19" w:rsidRDefault="00EE04D6" w:rsidP="00894215">
      <w:pPr>
        <w:pStyle w:val="Heading1"/>
        <w:numPr>
          <w:ilvl w:val="0"/>
          <w:numId w:val="8"/>
        </w:numPr>
        <w:spacing w:line="360" w:lineRule="auto"/>
        <w:jc w:val="both"/>
        <w:rPr>
          <w:rFonts w:ascii="Arial" w:hAnsi="Arial" w:cs="Arial"/>
          <w:b/>
          <w:bCs/>
          <w:color w:val="000000" w:themeColor="text1"/>
          <w:sz w:val="28"/>
          <w:szCs w:val="28"/>
          <w:u w:val="single"/>
        </w:rPr>
      </w:pPr>
      <w:bookmarkStart w:id="3" w:name="_Toc72090574"/>
      <w:r w:rsidRPr="007C1F19">
        <w:rPr>
          <w:rFonts w:ascii="Arial" w:hAnsi="Arial" w:cs="Arial"/>
          <w:b/>
          <w:bCs/>
          <w:color w:val="000000" w:themeColor="text1"/>
          <w:sz w:val="28"/>
          <w:szCs w:val="28"/>
          <w:u w:val="single"/>
        </w:rPr>
        <w:t>Lit</w:t>
      </w:r>
      <w:r w:rsidR="00DE0889">
        <w:rPr>
          <w:rFonts w:ascii="Arial" w:hAnsi="Arial" w:cs="Arial"/>
          <w:b/>
          <w:bCs/>
          <w:color w:val="000000" w:themeColor="text1"/>
          <w:sz w:val="28"/>
          <w:szCs w:val="28"/>
          <w:u w:val="single"/>
        </w:rPr>
        <w:t>erature</w:t>
      </w:r>
      <w:r w:rsidRPr="007C1F19">
        <w:rPr>
          <w:rFonts w:ascii="Arial" w:hAnsi="Arial" w:cs="Arial"/>
          <w:b/>
          <w:bCs/>
          <w:color w:val="000000" w:themeColor="text1"/>
          <w:sz w:val="28"/>
          <w:szCs w:val="28"/>
          <w:u w:val="single"/>
        </w:rPr>
        <w:t xml:space="preserve"> Review</w:t>
      </w:r>
      <w:bookmarkEnd w:id="3"/>
      <w:r w:rsidRPr="007C1F19">
        <w:rPr>
          <w:rFonts w:ascii="Arial" w:hAnsi="Arial" w:cs="Arial"/>
          <w:b/>
          <w:bCs/>
          <w:color w:val="000000" w:themeColor="text1"/>
          <w:sz w:val="28"/>
          <w:szCs w:val="28"/>
          <w:u w:val="single"/>
        </w:rPr>
        <w:t xml:space="preserve"> </w:t>
      </w:r>
      <w:r w:rsidR="006D2BBA" w:rsidRPr="007C1F19">
        <w:rPr>
          <w:rFonts w:ascii="Arial" w:hAnsi="Arial" w:cs="Arial"/>
          <w:b/>
          <w:bCs/>
          <w:color w:val="000000" w:themeColor="text1"/>
          <w:sz w:val="28"/>
          <w:szCs w:val="28"/>
          <w:u w:val="single"/>
        </w:rPr>
        <w:t xml:space="preserve"> </w:t>
      </w:r>
      <w:r w:rsidR="00DE0889">
        <w:rPr>
          <w:rFonts w:ascii="Arial" w:hAnsi="Arial" w:cs="Arial"/>
          <w:b/>
          <w:bCs/>
          <w:color w:val="000000" w:themeColor="text1"/>
          <w:sz w:val="28"/>
          <w:szCs w:val="28"/>
          <w:u w:val="single"/>
        </w:rPr>
        <w:t xml:space="preserve"> </w:t>
      </w:r>
    </w:p>
    <w:p w14:paraId="3A543CC8" w14:textId="4CAC9FB2" w:rsidR="008C39E8" w:rsidRPr="007C1F19" w:rsidRDefault="008C39E8" w:rsidP="00894215">
      <w:pPr>
        <w:spacing w:line="360" w:lineRule="auto"/>
        <w:jc w:val="both"/>
        <w:rPr>
          <w:rFonts w:ascii="Arial" w:hAnsi="Arial" w:cs="Arial"/>
          <w:b/>
          <w:bCs/>
          <w:u w:val="single"/>
        </w:rPr>
      </w:pPr>
    </w:p>
    <w:p w14:paraId="2DF64698" w14:textId="334E2C0A" w:rsidR="007E626F" w:rsidRDefault="008C39E8" w:rsidP="00894215">
      <w:pPr>
        <w:spacing w:line="360" w:lineRule="auto"/>
        <w:jc w:val="both"/>
        <w:rPr>
          <w:rFonts w:ascii="Arial" w:hAnsi="Arial" w:cs="Arial"/>
        </w:rPr>
      </w:pPr>
      <w:r w:rsidRPr="007C1F19">
        <w:rPr>
          <w:rFonts w:ascii="Arial" w:hAnsi="Arial" w:cs="Arial"/>
        </w:rPr>
        <w:t>Th</w:t>
      </w:r>
      <w:r w:rsidR="004D30A0" w:rsidRPr="007C1F19">
        <w:rPr>
          <w:rFonts w:ascii="Arial" w:hAnsi="Arial" w:cs="Arial"/>
        </w:rPr>
        <w:t xml:space="preserve">e </w:t>
      </w:r>
      <w:r w:rsidR="00D66E01" w:rsidRPr="007C1F19">
        <w:rPr>
          <w:rFonts w:ascii="Arial" w:hAnsi="Arial" w:cs="Arial"/>
        </w:rPr>
        <w:t xml:space="preserve">researcher </w:t>
      </w:r>
      <w:r w:rsidRPr="007C1F19">
        <w:rPr>
          <w:rFonts w:ascii="Arial" w:hAnsi="Arial" w:cs="Arial"/>
        </w:rPr>
        <w:t>wil</w:t>
      </w:r>
      <w:r w:rsidR="00692C2F">
        <w:rPr>
          <w:rFonts w:ascii="Arial" w:hAnsi="Arial" w:cs="Arial"/>
        </w:rPr>
        <w:t>l examine the external factors a</w:t>
      </w:r>
      <w:r w:rsidR="00E163D2">
        <w:rPr>
          <w:rFonts w:ascii="Arial" w:hAnsi="Arial" w:cs="Arial"/>
        </w:rPr>
        <w:t>ffecting businesses and how these</w:t>
      </w:r>
      <w:r w:rsidRPr="007C1F19">
        <w:rPr>
          <w:rFonts w:ascii="Arial" w:hAnsi="Arial" w:cs="Arial"/>
        </w:rPr>
        <w:t xml:space="preserve"> have created a learning need for JCP</w:t>
      </w:r>
      <w:r w:rsidR="00D66E01" w:rsidRPr="007C1F19">
        <w:rPr>
          <w:rFonts w:ascii="Arial" w:hAnsi="Arial" w:cs="Arial"/>
        </w:rPr>
        <w:t xml:space="preserve">. </w:t>
      </w:r>
      <w:r w:rsidRPr="007C1F19">
        <w:rPr>
          <w:rFonts w:ascii="Arial" w:hAnsi="Arial" w:cs="Arial"/>
        </w:rPr>
        <w:t xml:space="preserve">Once the learning gap has been identified, research will </w:t>
      </w:r>
      <w:r w:rsidR="00692C2F">
        <w:rPr>
          <w:rFonts w:ascii="Arial" w:hAnsi="Arial" w:cs="Arial"/>
        </w:rPr>
        <w:t>take place</w:t>
      </w:r>
      <w:r w:rsidRPr="007C1F19">
        <w:rPr>
          <w:rFonts w:ascii="Arial" w:hAnsi="Arial" w:cs="Arial"/>
        </w:rPr>
        <w:t xml:space="preserve"> to </w:t>
      </w:r>
      <w:r w:rsidR="00692C2F">
        <w:rPr>
          <w:rFonts w:ascii="Arial" w:hAnsi="Arial" w:cs="Arial"/>
        </w:rPr>
        <w:t xml:space="preserve">decide </w:t>
      </w:r>
      <w:r w:rsidRPr="007C1F19">
        <w:rPr>
          <w:rFonts w:ascii="Arial" w:hAnsi="Arial" w:cs="Arial"/>
        </w:rPr>
        <w:t>what leadership method is needed</w:t>
      </w:r>
      <w:r w:rsidR="00692C2F">
        <w:rPr>
          <w:rFonts w:ascii="Arial" w:hAnsi="Arial" w:cs="Arial"/>
        </w:rPr>
        <w:t xml:space="preserve">, and </w:t>
      </w:r>
      <w:r w:rsidRPr="007C1F19">
        <w:rPr>
          <w:rFonts w:ascii="Arial" w:hAnsi="Arial" w:cs="Arial"/>
        </w:rPr>
        <w:t>how other organisations are closing this gap</w:t>
      </w:r>
      <w:r w:rsidR="00692C2F">
        <w:rPr>
          <w:rFonts w:ascii="Arial" w:hAnsi="Arial" w:cs="Arial"/>
        </w:rPr>
        <w:t xml:space="preserve">. </w:t>
      </w:r>
      <w:r w:rsidRPr="007C1F19">
        <w:rPr>
          <w:rFonts w:ascii="Arial" w:hAnsi="Arial" w:cs="Arial"/>
        </w:rPr>
        <w:t xml:space="preserve"> </w:t>
      </w:r>
      <w:r w:rsidR="00692C2F">
        <w:rPr>
          <w:rFonts w:ascii="Arial" w:hAnsi="Arial" w:cs="Arial"/>
        </w:rPr>
        <w:t>Evidence of new</w:t>
      </w:r>
      <w:r w:rsidRPr="007C1F19">
        <w:rPr>
          <w:rFonts w:ascii="Arial" w:hAnsi="Arial" w:cs="Arial"/>
        </w:rPr>
        <w:t xml:space="preserve"> initiative L&amp;D trends</w:t>
      </w:r>
      <w:r w:rsidR="00E163D2">
        <w:rPr>
          <w:rFonts w:ascii="Arial" w:hAnsi="Arial" w:cs="Arial"/>
        </w:rPr>
        <w:t>, if any,</w:t>
      </w:r>
      <w:r w:rsidR="00692C2F">
        <w:rPr>
          <w:rFonts w:ascii="Arial" w:hAnsi="Arial" w:cs="Arial"/>
        </w:rPr>
        <w:t xml:space="preserve"> will be</w:t>
      </w:r>
      <w:r w:rsidR="00E163D2">
        <w:rPr>
          <w:rFonts w:ascii="Arial" w:hAnsi="Arial" w:cs="Arial"/>
        </w:rPr>
        <w:t xml:space="preserve"> identified</w:t>
      </w:r>
      <w:r w:rsidRPr="007C1F19">
        <w:rPr>
          <w:rFonts w:ascii="Arial" w:hAnsi="Arial" w:cs="Arial"/>
        </w:rPr>
        <w:t xml:space="preserve">.  </w:t>
      </w:r>
      <w:r w:rsidR="00D66E01" w:rsidRPr="007C1F19">
        <w:rPr>
          <w:rFonts w:ascii="Arial" w:hAnsi="Arial" w:cs="Arial"/>
        </w:rPr>
        <w:t xml:space="preserve"> </w:t>
      </w:r>
    </w:p>
    <w:p w14:paraId="58FC39BF" w14:textId="5F40447A" w:rsidR="00DE0889" w:rsidRDefault="00DE0889" w:rsidP="00894215">
      <w:pPr>
        <w:spacing w:line="360" w:lineRule="auto"/>
        <w:jc w:val="both"/>
        <w:rPr>
          <w:rFonts w:ascii="Arial" w:hAnsi="Arial" w:cs="Arial"/>
        </w:rPr>
      </w:pPr>
    </w:p>
    <w:p w14:paraId="3F8FF255" w14:textId="105083F1" w:rsidR="00DE0889" w:rsidRDefault="00DE0889" w:rsidP="00894215">
      <w:pPr>
        <w:spacing w:line="360" w:lineRule="auto"/>
        <w:jc w:val="both"/>
        <w:rPr>
          <w:rFonts w:ascii="Arial" w:hAnsi="Arial" w:cs="Arial"/>
        </w:rPr>
      </w:pPr>
    </w:p>
    <w:p w14:paraId="7BE27EF4" w14:textId="77777777" w:rsidR="00DE0889" w:rsidRPr="007C1F19" w:rsidRDefault="00DE0889" w:rsidP="00894215">
      <w:pPr>
        <w:spacing w:line="360" w:lineRule="auto"/>
        <w:jc w:val="both"/>
        <w:rPr>
          <w:rFonts w:ascii="Arial" w:hAnsi="Arial" w:cs="Arial"/>
        </w:rPr>
      </w:pPr>
    </w:p>
    <w:p w14:paraId="612878AF" w14:textId="70F59D4E" w:rsidR="007E626F" w:rsidRDefault="007E626F" w:rsidP="00894215">
      <w:pPr>
        <w:spacing w:line="360" w:lineRule="auto"/>
        <w:jc w:val="both"/>
        <w:rPr>
          <w:rFonts w:ascii="Arial" w:hAnsi="Arial" w:cs="Arial"/>
        </w:rPr>
      </w:pPr>
    </w:p>
    <w:p w14:paraId="19A0BA84" w14:textId="77777777" w:rsidR="00DE0889" w:rsidRPr="007C1F19" w:rsidRDefault="00DE0889" w:rsidP="00894215">
      <w:pPr>
        <w:spacing w:line="360" w:lineRule="auto"/>
        <w:jc w:val="both"/>
        <w:rPr>
          <w:rFonts w:ascii="Arial" w:hAnsi="Arial" w:cs="Arial"/>
        </w:rPr>
      </w:pPr>
    </w:p>
    <w:p w14:paraId="57E31152" w14:textId="5B7B872D" w:rsidR="00EE04D6" w:rsidRPr="007C1F19" w:rsidRDefault="007E626F" w:rsidP="00894215">
      <w:pPr>
        <w:pStyle w:val="Heading2"/>
        <w:spacing w:line="360" w:lineRule="auto"/>
        <w:jc w:val="both"/>
        <w:rPr>
          <w:rFonts w:ascii="Arial" w:hAnsi="Arial" w:cs="Arial"/>
          <w:b/>
          <w:bCs/>
          <w:color w:val="000000" w:themeColor="text1"/>
          <w:sz w:val="24"/>
          <w:szCs w:val="24"/>
        </w:rPr>
      </w:pPr>
      <w:bookmarkStart w:id="4" w:name="_Toc72090575"/>
      <w:r w:rsidRPr="007C1F19">
        <w:rPr>
          <w:rFonts w:ascii="Arial" w:hAnsi="Arial" w:cs="Arial"/>
          <w:b/>
          <w:bCs/>
          <w:color w:val="000000" w:themeColor="text1"/>
          <w:sz w:val="24"/>
          <w:szCs w:val="24"/>
        </w:rPr>
        <w:lastRenderedPageBreak/>
        <w:t>2.</w:t>
      </w:r>
      <w:r w:rsidR="00F576D6">
        <w:rPr>
          <w:rFonts w:ascii="Arial" w:hAnsi="Arial" w:cs="Arial"/>
          <w:b/>
          <w:bCs/>
          <w:color w:val="000000" w:themeColor="text1"/>
          <w:sz w:val="24"/>
          <w:szCs w:val="24"/>
        </w:rPr>
        <w:t>1</w:t>
      </w:r>
      <w:r w:rsidRPr="007C1F19">
        <w:rPr>
          <w:rFonts w:ascii="Arial" w:hAnsi="Arial" w:cs="Arial"/>
          <w:b/>
          <w:bCs/>
          <w:color w:val="000000" w:themeColor="text1"/>
          <w:sz w:val="24"/>
          <w:szCs w:val="24"/>
        </w:rPr>
        <w:t xml:space="preserve"> </w:t>
      </w:r>
      <w:r w:rsidR="00190059" w:rsidRPr="00190059">
        <w:rPr>
          <w:rFonts w:ascii="Arial" w:hAnsi="Arial" w:cs="Arial"/>
          <w:b/>
          <w:bCs/>
          <w:color w:val="000000" w:themeColor="text1"/>
          <w:sz w:val="24"/>
          <w:szCs w:val="24"/>
        </w:rPr>
        <w:t>PESTLE</w:t>
      </w:r>
      <w:r w:rsidR="00190059">
        <w:rPr>
          <w:rFonts w:ascii="Arial" w:hAnsi="Arial" w:cs="Arial"/>
          <w:b/>
          <w:bCs/>
          <w:color w:val="000000" w:themeColor="text1"/>
          <w:sz w:val="24"/>
          <w:szCs w:val="24"/>
        </w:rPr>
        <w:t xml:space="preserve"> </w:t>
      </w:r>
      <w:r w:rsidR="00EE04D6" w:rsidRPr="007C1F19">
        <w:rPr>
          <w:rFonts w:ascii="Arial" w:hAnsi="Arial" w:cs="Arial"/>
          <w:b/>
          <w:bCs/>
          <w:color w:val="000000" w:themeColor="text1"/>
          <w:sz w:val="24"/>
          <w:szCs w:val="24"/>
        </w:rPr>
        <w:t>Analysis</w:t>
      </w:r>
      <w:bookmarkEnd w:id="4"/>
      <w:r w:rsidR="00EE04D6" w:rsidRPr="007C1F19">
        <w:rPr>
          <w:rFonts w:ascii="Arial" w:hAnsi="Arial" w:cs="Arial"/>
          <w:b/>
          <w:bCs/>
          <w:color w:val="000000" w:themeColor="text1"/>
          <w:sz w:val="24"/>
          <w:szCs w:val="24"/>
        </w:rPr>
        <w:t xml:space="preserve"> </w:t>
      </w:r>
    </w:p>
    <w:p w14:paraId="51F817DF" w14:textId="31329155" w:rsidR="00EE04D6" w:rsidRPr="007C1F19" w:rsidRDefault="00EE04D6" w:rsidP="00894215">
      <w:pPr>
        <w:spacing w:line="360" w:lineRule="auto"/>
        <w:jc w:val="both"/>
        <w:rPr>
          <w:rFonts w:ascii="Arial" w:hAnsi="Arial" w:cs="Arial"/>
        </w:rPr>
      </w:pPr>
    </w:p>
    <w:p w14:paraId="0CD12311" w14:textId="5E0B23A0" w:rsidR="009E137D" w:rsidRPr="007C1F19" w:rsidRDefault="009E137D" w:rsidP="00894215">
      <w:pPr>
        <w:spacing w:line="360" w:lineRule="auto"/>
        <w:jc w:val="both"/>
        <w:rPr>
          <w:rFonts w:ascii="Arial" w:hAnsi="Arial" w:cs="Arial"/>
        </w:rPr>
      </w:pPr>
      <w:r w:rsidRPr="007C1F19">
        <w:rPr>
          <w:rFonts w:ascii="Arial" w:hAnsi="Arial" w:cs="Arial"/>
        </w:rPr>
        <w:t xml:space="preserve">To </w:t>
      </w:r>
      <w:r w:rsidR="00E163D2">
        <w:rPr>
          <w:rFonts w:ascii="Arial" w:hAnsi="Arial" w:cs="Arial"/>
        </w:rPr>
        <w:t xml:space="preserve">better understand </w:t>
      </w:r>
      <w:r w:rsidRPr="007C1F19">
        <w:rPr>
          <w:rFonts w:ascii="Arial" w:hAnsi="Arial" w:cs="Arial"/>
        </w:rPr>
        <w:t>the external environment</w:t>
      </w:r>
      <w:r w:rsidR="00E163D2">
        <w:rPr>
          <w:rFonts w:ascii="Arial" w:hAnsi="Arial" w:cs="Arial"/>
        </w:rPr>
        <w:t>,</w:t>
      </w:r>
      <w:r w:rsidRPr="007C1F19">
        <w:rPr>
          <w:rFonts w:ascii="Arial" w:hAnsi="Arial" w:cs="Arial"/>
        </w:rPr>
        <w:t xml:space="preserve"> a PESTLE analysi</w:t>
      </w:r>
      <w:r w:rsidR="00E163D2">
        <w:rPr>
          <w:rFonts w:ascii="Arial" w:hAnsi="Arial" w:cs="Arial"/>
        </w:rPr>
        <w:t xml:space="preserve">s will be used to appreciate </w:t>
      </w:r>
      <w:r w:rsidRPr="007C1F19">
        <w:rPr>
          <w:rFonts w:ascii="Arial" w:hAnsi="Arial" w:cs="Arial"/>
        </w:rPr>
        <w:t>key factor</w:t>
      </w:r>
      <w:r w:rsidR="00E163D2">
        <w:rPr>
          <w:rFonts w:ascii="Arial" w:hAnsi="Arial" w:cs="Arial"/>
        </w:rPr>
        <w:t>s that could cause disruption to</w:t>
      </w:r>
      <w:r w:rsidRPr="007C1F19">
        <w:rPr>
          <w:rFonts w:ascii="Arial" w:hAnsi="Arial" w:cs="Arial"/>
        </w:rPr>
        <w:t xml:space="preserve"> businesses</w:t>
      </w:r>
      <w:r w:rsidR="00F44DD7" w:rsidRPr="007C1F19">
        <w:rPr>
          <w:rFonts w:ascii="Arial" w:hAnsi="Arial" w:cs="Arial"/>
        </w:rPr>
        <w:t xml:space="preserve"> and L&amp;D</w:t>
      </w:r>
      <w:r w:rsidRPr="007C1F19">
        <w:rPr>
          <w:rFonts w:ascii="Arial" w:hAnsi="Arial" w:cs="Arial"/>
        </w:rPr>
        <w:t xml:space="preserve">. </w:t>
      </w:r>
      <w:r w:rsidR="00D4687B" w:rsidRPr="007C1F19">
        <w:rPr>
          <w:rFonts w:ascii="Arial" w:hAnsi="Arial" w:cs="Arial"/>
        </w:rPr>
        <w:t xml:space="preserve">A detailed </w:t>
      </w:r>
      <w:r w:rsidR="001528FC" w:rsidRPr="007C1F19">
        <w:rPr>
          <w:rFonts w:ascii="Arial" w:hAnsi="Arial" w:cs="Arial"/>
        </w:rPr>
        <w:t>analysis</w:t>
      </w:r>
      <w:r w:rsidR="00D4687B" w:rsidRPr="007C1F19">
        <w:rPr>
          <w:rFonts w:ascii="Arial" w:hAnsi="Arial" w:cs="Arial"/>
        </w:rPr>
        <w:t xml:space="preserve"> for JCP can be found in appen</w:t>
      </w:r>
      <w:r w:rsidR="001528FC" w:rsidRPr="007C1F19">
        <w:rPr>
          <w:rFonts w:ascii="Arial" w:hAnsi="Arial" w:cs="Arial"/>
        </w:rPr>
        <w:t>dix</w:t>
      </w:r>
      <w:r w:rsidR="00B65219">
        <w:rPr>
          <w:rFonts w:ascii="Arial" w:hAnsi="Arial" w:cs="Arial"/>
        </w:rPr>
        <w:t xml:space="preserve"> 1</w:t>
      </w:r>
      <w:r w:rsidR="001528FC" w:rsidRPr="007C1F19">
        <w:rPr>
          <w:rFonts w:ascii="Arial" w:hAnsi="Arial" w:cs="Arial"/>
        </w:rPr>
        <w:t>.</w:t>
      </w:r>
      <w:r w:rsidR="00B65219">
        <w:rPr>
          <w:rFonts w:ascii="Arial" w:hAnsi="Arial" w:cs="Arial"/>
        </w:rPr>
        <w:t xml:space="preserve"> </w:t>
      </w:r>
    </w:p>
    <w:p w14:paraId="72CFCA95" w14:textId="77777777" w:rsidR="001528FC" w:rsidRPr="007C1F19" w:rsidRDefault="001528FC" w:rsidP="00894215">
      <w:pPr>
        <w:spacing w:line="360" w:lineRule="auto"/>
        <w:jc w:val="both"/>
        <w:rPr>
          <w:rFonts w:ascii="Arial" w:hAnsi="Arial" w:cs="Arial"/>
        </w:rPr>
      </w:pPr>
    </w:p>
    <w:p w14:paraId="1DD741C2" w14:textId="5E719CFE" w:rsidR="009E137D" w:rsidRPr="007C1F19" w:rsidRDefault="00D4687B" w:rsidP="00894215">
      <w:pPr>
        <w:spacing w:line="360" w:lineRule="auto"/>
        <w:jc w:val="both"/>
        <w:rPr>
          <w:rFonts w:ascii="Arial" w:hAnsi="Arial" w:cs="Arial"/>
        </w:rPr>
      </w:pPr>
      <w:r w:rsidRPr="007C1F19">
        <w:rPr>
          <w:rFonts w:ascii="Arial" w:hAnsi="Arial" w:cs="Arial"/>
        </w:rPr>
        <w:t xml:space="preserve">Appendix 1 </w:t>
      </w:r>
      <w:r w:rsidR="00655841" w:rsidRPr="007C1F19">
        <w:rPr>
          <w:rFonts w:ascii="Arial" w:hAnsi="Arial" w:cs="Arial"/>
        </w:rPr>
        <w:t>demonstrates how external factors are impacting businesses</w:t>
      </w:r>
      <w:r w:rsidR="00F44DD7" w:rsidRPr="007C1F19">
        <w:rPr>
          <w:rFonts w:ascii="Arial" w:hAnsi="Arial" w:cs="Arial"/>
        </w:rPr>
        <w:t xml:space="preserve"> and L&amp;D</w:t>
      </w:r>
      <w:r w:rsidR="00655841" w:rsidRPr="007C1F19">
        <w:rPr>
          <w:rFonts w:ascii="Arial" w:hAnsi="Arial" w:cs="Arial"/>
        </w:rPr>
        <w:t xml:space="preserve">. </w:t>
      </w:r>
      <w:r w:rsidR="004B5BBE" w:rsidRPr="007C1F19">
        <w:rPr>
          <w:rFonts w:ascii="Arial" w:hAnsi="Arial" w:cs="Arial"/>
        </w:rPr>
        <w:t>E</w:t>
      </w:r>
      <w:r w:rsidR="00655841" w:rsidRPr="007C1F19">
        <w:rPr>
          <w:rFonts w:ascii="Arial" w:hAnsi="Arial" w:cs="Arial"/>
        </w:rPr>
        <w:t>vident</w:t>
      </w:r>
      <w:r w:rsidR="00E163D2">
        <w:rPr>
          <w:rFonts w:ascii="Arial" w:hAnsi="Arial" w:cs="Arial"/>
        </w:rPr>
        <w:t xml:space="preserve">ly, the Covid 19 pandemic has had an effect, and </w:t>
      </w:r>
      <w:r w:rsidR="00655841" w:rsidRPr="007C1F19">
        <w:rPr>
          <w:rFonts w:ascii="Arial" w:hAnsi="Arial" w:cs="Arial"/>
        </w:rPr>
        <w:t xml:space="preserve">can be seen to </w:t>
      </w:r>
      <w:r w:rsidR="004D30A0" w:rsidRPr="007C1F19">
        <w:rPr>
          <w:rFonts w:ascii="Arial" w:hAnsi="Arial" w:cs="Arial"/>
        </w:rPr>
        <w:t xml:space="preserve">impact businesses and L&amp;D </w:t>
      </w:r>
      <w:r w:rsidR="00F44DD7" w:rsidRPr="007C1F19">
        <w:rPr>
          <w:rFonts w:ascii="Arial" w:hAnsi="Arial" w:cs="Arial"/>
        </w:rPr>
        <w:t xml:space="preserve">to some extent. </w:t>
      </w:r>
      <w:r w:rsidR="004D30A0" w:rsidRPr="007C1F19">
        <w:rPr>
          <w:rFonts w:ascii="Arial" w:hAnsi="Arial" w:cs="Arial"/>
        </w:rPr>
        <w:t xml:space="preserve"> </w:t>
      </w:r>
      <w:r w:rsidR="004B5BBE" w:rsidRPr="007C1F19">
        <w:rPr>
          <w:rFonts w:ascii="Arial" w:hAnsi="Arial" w:cs="Arial"/>
        </w:rPr>
        <w:t xml:space="preserve"> </w:t>
      </w:r>
    </w:p>
    <w:p w14:paraId="59D54FD2" w14:textId="032CA5BB" w:rsidR="00D40831" w:rsidRPr="007C1F19" w:rsidRDefault="00D40831" w:rsidP="00894215">
      <w:pPr>
        <w:spacing w:line="360" w:lineRule="auto"/>
        <w:jc w:val="both"/>
        <w:rPr>
          <w:rFonts w:ascii="Arial" w:hAnsi="Arial" w:cs="Arial"/>
        </w:rPr>
      </w:pPr>
    </w:p>
    <w:p w14:paraId="62DEAA55" w14:textId="44698C6D" w:rsidR="00D40831" w:rsidRPr="007C1F19" w:rsidRDefault="00D40831" w:rsidP="00894215">
      <w:pPr>
        <w:spacing w:line="360" w:lineRule="auto"/>
        <w:jc w:val="both"/>
        <w:rPr>
          <w:rFonts w:ascii="Arial" w:hAnsi="Arial" w:cs="Arial"/>
        </w:rPr>
      </w:pPr>
      <w:r w:rsidRPr="007C1F19">
        <w:rPr>
          <w:rFonts w:ascii="Arial" w:hAnsi="Arial" w:cs="Arial"/>
        </w:rPr>
        <w:t>Covid-19 has had a significant impact on the economy</w:t>
      </w:r>
      <w:r w:rsidR="00E163D2">
        <w:rPr>
          <w:rFonts w:ascii="Arial" w:hAnsi="Arial" w:cs="Arial"/>
        </w:rPr>
        <w:t>. I</w:t>
      </w:r>
      <w:r w:rsidR="00B65952" w:rsidRPr="007C1F19">
        <w:rPr>
          <w:rFonts w:ascii="Arial" w:hAnsi="Arial" w:cs="Arial"/>
        </w:rPr>
        <w:t xml:space="preserve">t was reported </w:t>
      </w:r>
      <w:r w:rsidR="00190059">
        <w:rPr>
          <w:rFonts w:ascii="Arial" w:hAnsi="Arial" w:cs="Arial"/>
        </w:rPr>
        <w:t xml:space="preserve">in </w:t>
      </w:r>
      <w:r w:rsidR="00B65952" w:rsidRPr="007C1F19">
        <w:rPr>
          <w:rFonts w:ascii="Arial" w:hAnsi="Arial" w:cs="Arial"/>
        </w:rPr>
        <w:t>June</w:t>
      </w:r>
      <w:r w:rsidR="004D30A0" w:rsidRPr="007C1F19">
        <w:rPr>
          <w:rFonts w:ascii="Arial" w:hAnsi="Arial" w:cs="Arial"/>
        </w:rPr>
        <w:t xml:space="preserve"> 2020 </w:t>
      </w:r>
      <w:r w:rsidR="00A153EC">
        <w:rPr>
          <w:rFonts w:ascii="Arial" w:hAnsi="Arial" w:cs="Arial"/>
        </w:rPr>
        <w:t xml:space="preserve">that </w:t>
      </w:r>
      <w:r w:rsidR="00B65952" w:rsidRPr="007C1F19">
        <w:rPr>
          <w:rFonts w:ascii="Arial" w:hAnsi="Arial" w:cs="Arial"/>
        </w:rPr>
        <w:t>GDP was 17% lower than predicted</w:t>
      </w:r>
      <w:r w:rsidR="004D30A0" w:rsidRPr="007C1F19">
        <w:rPr>
          <w:rFonts w:ascii="Arial" w:hAnsi="Arial" w:cs="Arial"/>
        </w:rPr>
        <w:t xml:space="preserve"> </w:t>
      </w:r>
      <w:sdt>
        <w:sdtPr>
          <w:rPr>
            <w:rFonts w:ascii="Arial" w:hAnsi="Arial" w:cs="Arial"/>
          </w:rPr>
          <w:id w:val="-430595034"/>
          <w:citation/>
        </w:sdtPr>
        <w:sdtEndPr/>
        <w:sdtContent>
          <w:r w:rsidR="00B65952" w:rsidRPr="007C1F19">
            <w:rPr>
              <w:rFonts w:ascii="Arial" w:hAnsi="Arial" w:cs="Arial"/>
            </w:rPr>
            <w:fldChar w:fldCharType="begin"/>
          </w:r>
          <w:r w:rsidR="00B65952" w:rsidRPr="007C1F19">
            <w:rPr>
              <w:rFonts w:ascii="Arial" w:hAnsi="Arial" w:cs="Arial"/>
            </w:rPr>
            <w:instrText xml:space="preserve"> CITATION ONS20 \l 2057 </w:instrText>
          </w:r>
          <w:r w:rsidR="00B65952" w:rsidRPr="007C1F19">
            <w:rPr>
              <w:rFonts w:ascii="Arial" w:hAnsi="Arial" w:cs="Arial"/>
            </w:rPr>
            <w:fldChar w:fldCharType="separate"/>
          </w:r>
          <w:r w:rsidR="00B65952" w:rsidRPr="007C1F19">
            <w:rPr>
              <w:rFonts w:ascii="Arial" w:hAnsi="Arial" w:cs="Arial"/>
              <w:noProof/>
            </w:rPr>
            <w:t>(ONS, 2020)</w:t>
          </w:r>
          <w:r w:rsidR="00B65952" w:rsidRPr="007C1F19">
            <w:rPr>
              <w:rFonts w:ascii="Arial" w:hAnsi="Arial" w:cs="Arial"/>
            </w:rPr>
            <w:fldChar w:fldCharType="end"/>
          </w:r>
        </w:sdtContent>
      </w:sdt>
      <w:r w:rsidR="00190059">
        <w:rPr>
          <w:rFonts w:ascii="Arial" w:hAnsi="Arial" w:cs="Arial"/>
        </w:rPr>
        <w:t>. These stark figures along</w:t>
      </w:r>
      <w:r w:rsidR="00B65952" w:rsidRPr="007C1F19">
        <w:rPr>
          <w:rFonts w:ascii="Arial" w:hAnsi="Arial" w:cs="Arial"/>
        </w:rPr>
        <w:t xml:space="preserve"> </w:t>
      </w:r>
      <w:r w:rsidR="00190059">
        <w:rPr>
          <w:rFonts w:ascii="Arial" w:hAnsi="Arial" w:cs="Arial"/>
        </w:rPr>
        <w:t xml:space="preserve">with </w:t>
      </w:r>
      <w:r w:rsidR="00B65952" w:rsidRPr="007C1F19">
        <w:rPr>
          <w:rFonts w:ascii="Arial" w:hAnsi="Arial" w:cs="Arial"/>
        </w:rPr>
        <w:t>the U</w:t>
      </w:r>
      <w:r w:rsidR="00190059">
        <w:rPr>
          <w:rFonts w:ascii="Arial" w:hAnsi="Arial" w:cs="Arial"/>
        </w:rPr>
        <w:t xml:space="preserve">K entering a recession and </w:t>
      </w:r>
      <w:r w:rsidR="00B65952" w:rsidRPr="007C1F19">
        <w:rPr>
          <w:rFonts w:ascii="Arial" w:hAnsi="Arial" w:cs="Arial"/>
        </w:rPr>
        <w:t xml:space="preserve">lockdown restrictions continuing to ease, </w:t>
      </w:r>
      <w:r w:rsidR="005F4174">
        <w:rPr>
          <w:rFonts w:ascii="Arial" w:hAnsi="Arial" w:cs="Arial"/>
        </w:rPr>
        <w:t>show that t</w:t>
      </w:r>
      <w:r w:rsidR="00B65952" w:rsidRPr="007C1F19">
        <w:rPr>
          <w:rFonts w:ascii="Arial" w:hAnsi="Arial" w:cs="Arial"/>
        </w:rPr>
        <w:t xml:space="preserve">he UK is at a critical </w:t>
      </w:r>
      <w:r w:rsidR="004B5BBE" w:rsidRPr="007C1F19">
        <w:rPr>
          <w:rFonts w:ascii="Arial" w:hAnsi="Arial" w:cs="Arial"/>
        </w:rPr>
        <w:t xml:space="preserve">economic </w:t>
      </w:r>
      <w:r w:rsidR="00B65952" w:rsidRPr="007C1F19">
        <w:rPr>
          <w:rFonts w:ascii="Arial" w:hAnsi="Arial" w:cs="Arial"/>
        </w:rPr>
        <w:t xml:space="preserve">point </w:t>
      </w:r>
      <w:sdt>
        <w:sdtPr>
          <w:rPr>
            <w:rFonts w:ascii="Arial" w:hAnsi="Arial" w:cs="Arial"/>
          </w:rPr>
          <w:id w:val="1869637763"/>
          <w:citation/>
        </w:sdtPr>
        <w:sdtEndPr/>
        <w:sdtContent>
          <w:r w:rsidR="00B65952" w:rsidRPr="007C1F19">
            <w:rPr>
              <w:rFonts w:ascii="Arial" w:hAnsi="Arial" w:cs="Arial"/>
            </w:rPr>
            <w:fldChar w:fldCharType="begin"/>
          </w:r>
          <w:r w:rsidR="00B65952" w:rsidRPr="007C1F19">
            <w:rPr>
              <w:rFonts w:ascii="Arial" w:hAnsi="Arial" w:cs="Arial"/>
            </w:rPr>
            <w:instrText xml:space="preserve"> CITATION Ell21 \l 2057 </w:instrText>
          </w:r>
          <w:r w:rsidR="00B65952" w:rsidRPr="007C1F19">
            <w:rPr>
              <w:rFonts w:ascii="Arial" w:hAnsi="Arial" w:cs="Arial"/>
            </w:rPr>
            <w:fldChar w:fldCharType="separate"/>
          </w:r>
          <w:r w:rsidR="00B65952" w:rsidRPr="007C1F19">
            <w:rPr>
              <w:rFonts w:ascii="Arial" w:hAnsi="Arial" w:cs="Arial"/>
              <w:noProof/>
            </w:rPr>
            <w:t>(Elliott, 2021)</w:t>
          </w:r>
          <w:r w:rsidR="00B65952" w:rsidRPr="007C1F19">
            <w:rPr>
              <w:rFonts w:ascii="Arial" w:hAnsi="Arial" w:cs="Arial"/>
            </w:rPr>
            <w:fldChar w:fldCharType="end"/>
          </w:r>
        </w:sdtContent>
      </w:sdt>
      <w:r w:rsidR="00B65952" w:rsidRPr="007C1F19">
        <w:rPr>
          <w:rFonts w:ascii="Arial" w:hAnsi="Arial" w:cs="Arial"/>
        </w:rPr>
        <w:t xml:space="preserve">. </w:t>
      </w:r>
      <w:r w:rsidR="00F44DD7" w:rsidRPr="007C1F19">
        <w:rPr>
          <w:rFonts w:ascii="Arial" w:hAnsi="Arial" w:cs="Arial"/>
        </w:rPr>
        <w:t xml:space="preserve">The impact on economic factors has </w:t>
      </w:r>
      <w:r w:rsidR="006D3541" w:rsidRPr="007C1F19">
        <w:rPr>
          <w:rFonts w:ascii="Arial" w:hAnsi="Arial" w:cs="Arial"/>
        </w:rPr>
        <w:t>led</w:t>
      </w:r>
      <w:r w:rsidR="00F44DD7" w:rsidRPr="007C1F19">
        <w:rPr>
          <w:rFonts w:ascii="Arial" w:hAnsi="Arial" w:cs="Arial"/>
        </w:rPr>
        <w:t xml:space="preserve"> to the L&amp;D budget at JCP being diminished as a result of recovering costs from the first lockdown</w:t>
      </w:r>
      <w:r w:rsidR="004D30A0" w:rsidRPr="007C1F19">
        <w:rPr>
          <w:rFonts w:ascii="Arial" w:hAnsi="Arial" w:cs="Arial"/>
        </w:rPr>
        <w:t xml:space="preserve">. </w:t>
      </w:r>
      <w:r w:rsidR="005F4174">
        <w:rPr>
          <w:rFonts w:ascii="Arial" w:hAnsi="Arial" w:cs="Arial"/>
        </w:rPr>
        <w:t xml:space="preserve"> </w:t>
      </w:r>
    </w:p>
    <w:p w14:paraId="552F91BC" w14:textId="1CF6CCB0" w:rsidR="004B5BBE" w:rsidRPr="007C1F19" w:rsidRDefault="004B5BBE" w:rsidP="00894215">
      <w:pPr>
        <w:spacing w:line="360" w:lineRule="auto"/>
        <w:jc w:val="both"/>
        <w:rPr>
          <w:rFonts w:ascii="Arial" w:hAnsi="Arial" w:cs="Arial"/>
        </w:rPr>
      </w:pPr>
    </w:p>
    <w:p w14:paraId="43174B49" w14:textId="7BCBCAFF" w:rsidR="004B5BBE" w:rsidRPr="007C1F19" w:rsidRDefault="004B5BBE" w:rsidP="00894215">
      <w:pPr>
        <w:spacing w:line="360" w:lineRule="auto"/>
        <w:jc w:val="both"/>
        <w:rPr>
          <w:rFonts w:ascii="Arial" w:hAnsi="Arial" w:cs="Arial"/>
        </w:rPr>
      </w:pPr>
      <w:r w:rsidRPr="007C1F19">
        <w:rPr>
          <w:rFonts w:ascii="Arial" w:hAnsi="Arial" w:cs="Arial"/>
        </w:rPr>
        <w:t>With regards to political factors, Covid-19 has brough</w:t>
      </w:r>
      <w:r w:rsidR="00A153EC">
        <w:rPr>
          <w:rFonts w:ascii="Arial" w:hAnsi="Arial" w:cs="Arial"/>
        </w:rPr>
        <w:t>t</w:t>
      </w:r>
      <w:r w:rsidRPr="007C1F19">
        <w:rPr>
          <w:rFonts w:ascii="Arial" w:hAnsi="Arial" w:cs="Arial"/>
        </w:rPr>
        <w:t xml:space="preserve"> about new legalisation</w:t>
      </w:r>
      <w:r w:rsidR="00B65219">
        <w:rPr>
          <w:rFonts w:ascii="Arial" w:hAnsi="Arial" w:cs="Arial"/>
        </w:rPr>
        <w:t xml:space="preserve">, </w:t>
      </w:r>
      <w:r w:rsidRPr="007C1F19">
        <w:rPr>
          <w:rFonts w:ascii="Arial" w:hAnsi="Arial" w:cs="Arial"/>
        </w:rPr>
        <w:t xml:space="preserve">The </w:t>
      </w:r>
      <w:r w:rsidRPr="00B65219">
        <w:rPr>
          <w:rFonts w:ascii="Arial" w:hAnsi="Arial" w:cs="Arial"/>
          <w:i/>
          <w:iCs/>
        </w:rPr>
        <w:t>Coronavirus Act</w:t>
      </w:r>
      <w:r w:rsidRPr="007C1F19">
        <w:rPr>
          <w:rFonts w:ascii="Arial" w:hAnsi="Arial" w:cs="Arial"/>
        </w:rPr>
        <w:t xml:space="preserve"> </w:t>
      </w:r>
      <w:sdt>
        <w:sdtPr>
          <w:rPr>
            <w:rFonts w:ascii="Arial" w:hAnsi="Arial" w:cs="Arial"/>
          </w:rPr>
          <w:id w:val="1336262964"/>
          <w:citation/>
        </w:sdtPr>
        <w:sdtEndPr/>
        <w:sdtContent>
          <w:r w:rsidRPr="007C1F19">
            <w:rPr>
              <w:rFonts w:ascii="Arial" w:hAnsi="Arial" w:cs="Arial"/>
            </w:rPr>
            <w:fldChar w:fldCharType="begin"/>
          </w:r>
          <w:r w:rsidR="007C1F19" w:rsidRPr="007C1F19">
            <w:rPr>
              <w:rFonts w:ascii="Arial" w:hAnsi="Arial" w:cs="Arial"/>
            </w:rPr>
            <w:instrText xml:space="preserve">CITATION Gov20 \n  \t  \l 2057 </w:instrText>
          </w:r>
          <w:r w:rsidRPr="007C1F19">
            <w:rPr>
              <w:rFonts w:ascii="Arial" w:hAnsi="Arial" w:cs="Arial"/>
            </w:rPr>
            <w:fldChar w:fldCharType="separate"/>
          </w:r>
          <w:r w:rsidR="007C1F19" w:rsidRPr="007C1F19">
            <w:rPr>
              <w:rFonts w:ascii="Arial" w:hAnsi="Arial" w:cs="Arial"/>
              <w:noProof/>
            </w:rPr>
            <w:t>(2020a)</w:t>
          </w:r>
          <w:r w:rsidRPr="007C1F19">
            <w:rPr>
              <w:rFonts w:ascii="Arial" w:hAnsi="Arial" w:cs="Arial"/>
            </w:rPr>
            <w:fldChar w:fldCharType="end"/>
          </w:r>
        </w:sdtContent>
      </w:sdt>
      <w:r w:rsidRPr="007C1F19">
        <w:rPr>
          <w:rFonts w:ascii="Arial" w:hAnsi="Arial" w:cs="Arial"/>
        </w:rPr>
        <w:t xml:space="preserve">. Within the </w:t>
      </w:r>
      <w:r w:rsidRPr="00B65219">
        <w:rPr>
          <w:rFonts w:ascii="Arial" w:hAnsi="Arial" w:cs="Arial"/>
          <w:i/>
          <w:iCs/>
        </w:rPr>
        <w:t>Coronavirus Act</w:t>
      </w:r>
      <w:r w:rsidRPr="007C1F19">
        <w:rPr>
          <w:rFonts w:ascii="Arial" w:hAnsi="Arial" w:cs="Arial"/>
        </w:rPr>
        <w:t xml:space="preserve">, law was </w:t>
      </w:r>
      <w:r w:rsidR="00A153EC">
        <w:rPr>
          <w:rFonts w:ascii="Arial" w:hAnsi="Arial" w:cs="Arial"/>
        </w:rPr>
        <w:t xml:space="preserve">passed </w:t>
      </w:r>
      <w:r w:rsidRPr="007C1F19">
        <w:rPr>
          <w:rFonts w:ascii="Arial" w:hAnsi="Arial" w:cs="Arial"/>
        </w:rPr>
        <w:t xml:space="preserve">for employees to work from home where </w:t>
      </w:r>
      <w:r w:rsidR="00A153EC">
        <w:rPr>
          <w:rFonts w:ascii="Arial" w:hAnsi="Arial" w:cs="Arial"/>
        </w:rPr>
        <w:t xml:space="preserve">possible </w:t>
      </w:r>
      <w:sdt>
        <w:sdtPr>
          <w:rPr>
            <w:rFonts w:ascii="Arial" w:hAnsi="Arial" w:cs="Arial"/>
          </w:rPr>
          <w:id w:val="1167362049"/>
          <w:citation/>
        </w:sdtPr>
        <w:sdtEndPr/>
        <w:sdtContent>
          <w:r w:rsidRPr="007C1F19">
            <w:rPr>
              <w:rFonts w:ascii="Arial" w:hAnsi="Arial" w:cs="Arial"/>
            </w:rPr>
            <w:fldChar w:fldCharType="begin"/>
          </w:r>
          <w:r w:rsidR="007C1F19" w:rsidRPr="007C1F19">
            <w:rPr>
              <w:rFonts w:ascii="Arial" w:hAnsi="Arial" w:cs="Arial"/>
            </w:rPr>
            <w:instrText xml:space="preserve">CITATION Wel20 \l 2057 </w:instrText>
          </w:r>
          <w:r w:rsidRPr="007C1F19">
            <w:rPr>
              <w:rFonts w:ascii="Arial" w:hAnsi="Arial" w:cs="Arial"/>
            </w:rPr>
            <w:fldChar w:fldCharType="separate"/>
          </w:r>
          <w:r w:rsidR="007C1F19" w:rsidRPr="007C1F19">
            <w:rPr>
              <w:rFonts w:ascii="Arial" w:hAnsi="Arial" w:cs="Arial"/>
              <w:noProof/>
            </w:rPr>
            <w:t>(Government, 2020c)</w:t>
          </w:r>
          <w:r w:rsidRPr="007C1F19">
            <w:rPr>
              <w:rFonts w:ascii="Arial" w:hAnsi="Arial" w:cs="Arial"/>
            </w:rPr>
            <w:fldChar w:fldCharType="end"/>
          </w:r>
        </w:sdtContent>
      </w:sdt>
      <w:r w:rsidRPr="007C1F19">
        <w:rPr>
          <w:rFonts w:ascii="Arial" w:hAnsi="Arial" w:cs="Arial"/>
        </w:rPr>
        <w:t xml:space="preserve">. </w:t>
      </w:r>
      <w:r w:rsidR="00A153EC">
        <w:rPr>
          <w:rFonts w:ascii="Arial" w:hAnsi="Arial" w:cs="Arial"/>
        </w:rPr>
        <w:t xml:space="preserve">To prevent the spread of Covid 19, </w:t>
      </w:r>
      <w:r w:rsidRPr="007C1F19">
        <w:rPr>
          <w:rFonts w:ascii="Arial" w:hAnsi="Arial" w:cs="Arial"/>
        </w:rPr>
        <w:t>many businesses suc</w:t>
      </w:r>
      <w:r w:rsidR="00A153EC">
        <w:rPr>
          <w:rFonts w:ascii="Arial" w:hAnsi="Arial" w:cs="Arial"/>
        </w:rPr>
        <w:t>h as Lloyds Bank witnessed staff leaving</w:t>
      </w:r>
      <w:r w:rsidRPr="007C1F19">
        <w:rPr>
          <w:rFonts w:ascii="Arial" w:hAnsi="Arial" w:cs="Arial"/>
        </w:rPr>
        <w:t xml:space="preserve"> </w:t>
      </w:r>
      <w:r w:rsidR="00A153EC">
        <w:rPr>
          <w:rFonts w:ascii="Arial" w:hAnsi="Arial" w:cs="Arial"/>
        </w:rPr>
        <w:t xml:space="preserve">the work place, to work from home </w:t>
      </w:r>
      <w:sdt>
        <w:sdtPr>
          <w:rPr>
            <w:rFonts w:ascii="Arial" w:hAnsi="Arial" w:cs="Arial"/>
          </w:rPr>
          <w:id w:val="-943455642"/>
          <w:citation/>
        </w:sdtPr>
        <w:sdtEndPr/>
        <w:sdtContent>
          <w:r w:rsidRPr="007C1F19">
            <w:rPr>
              <w:rFonts w:ascii="Arial" w:hAnsi="Arial" w:cs="Arial"/>
            </w:rPr>
            <w:fldChar w:fldCharType="begin"/>
          </w:r>
          <w:r w:rsidRPr="007C1F19">
            <w:rPr>
              <w:rFonts w:ascii="Arial" w:hAnsi="Arial" w:cs="Arial"/>
            </w:rPr>
            <w:instrText xml:space="preserve"> CITATION BBC202 \l 2057 </w:instrText>
          </w:r>
          <w:r w:rsidRPr="007C1F19">
            <w:rPr>
              <w:rFonts w:ascii="Arial" w:hAnsi="Arial" w:cs="Arial"/>
            </w:rPr>
            <w:fldChar w:fldCharType="separate"/>
          </w:r>
          <w:r w:rsidRPr="007C1F19">
            <w:rPr>
              <w:rFonts w:ascii="Arial" w:hAnsi="Arial" w:cs="Arial"/>
              <w:noProof/>
            </w:rPr>
            <w:t>(BBC, 2020)</w:t>
          </w:r>
          <w:r w:rsidRPr="007C1F19">
            <w:rPr>
              <w:rFonts w:ascii="Arial" w:hAnsi="Arial" w:cs="Arial"/>
            </w:rPr>
            <w:fldChar w:fldCharType="end"/>
          </w:r>
        </w:sdtContent>
      </w:sdt>
      <w:r w:rsidR="00A153EC">
        <w:rPr>
          <w:rFonts w:ascii="Arial" w:hAnsi="Arial" w:cs="Arial"/>
        </w:rPr>
        <w:t>. This has also a</w:t>
      </w:r>
      <w:r w:rsidRPr="007C1F19">
        <w:rPr>
          <w:rFonts w:ascii="Arial" w:hAnsi="Arial" w:cs="Arial"/>
        </w:rPr>
        <w:t xml:space="preserve">ffected the way in which L&amp;D is delivered at JCP, as delivery is now virtual.  </w:t>
      </w:r>
    </w:p>
    <w:p w14:paraId="780B728A" w14:textId="6A361111" w:rsidR="002336E7" w:rsidRPr="007C1F19" w:rsidRDefault="002336E7" w:rsidP="00894215">
      <w:pPr>
        <w:spacing w:line="360" w:lineRule="auto"/>
        <w:jc w:val="both"/>
        <w:rPr>
          <w:rFonts w:ascii="Arial" w:hAnsi="Arial" w:cs="Arial"/>
        </w:rPr>
      </w:pPr>
    </w:p>
    <w:p w14:paraId="3739A500" w14:textId="478CD464" w:rsidR="002336E7" w:rsidRPr="007C1F19" w:rsidRDefault="002336E7" w:rsidP="00894215">
      <w:pPr>
        <w:spacing w:line="360" w:lineRule="auto"/>
        <w:jc w:val="both"/>
        <w:rPr>
          <w:rFonts w:ascii="Arial" w:hAnsi="Arial" w:cs="Arial"/>
        </w:rPr>
      </w:pPr>
      <w:r w:rsidRPr="007C1F19">
        <w:rPr>
          <w:rFonts w:ascii="Arial" w:hAnsi="Arial" w:cs="Arial"/>
        </w:rPr>
        <w:t>Coinciding with the new work</w:t>
      </w:r>
      <w:r w:rsidR="00C751A8" w:rsidRPr="007C1F19">
        <w:rPr>
          <w:rFonts w:ascii="Arial" w:hAnsi="Arial" w:cs="Arial"/>
        </w:rPr>
        <w:t>ing</w:t>
      </w:r>
      <w:r w:rsidRPr="007C1F19">
        <w:rPr>
          <w:rFonts w:ascii="Arial" w:hAnsi="Arial" w:cs="Arial"/>
        </w:rPr>
        <w:t xml:space="preserve"> f</w:t>
      </w:r>
      <w:r w:rsidR="00A153EC">
        <w:rPr>
          <w:rFonts w:ascii="Arial" w:hAnsi="Arial" w:cs="Arial"/>
        </w:rPr>
        <w:t>rom home legislation</w:t>
      </w:r>
      <w:r w:rsidRPr="007C1F19">
        <w:rPr>
          <w:rFonts w:ascii="Arial" w:hAnsi="Arial" w:cs="Arial"/>
        </w:rPr>
        <w:t>, bus</w:t>
      </w:r>
      <w:r w:rsidR="00A153EC">
        <w:rPr>
          <w:rFonts w:ascii="Arial" w:hAnsi="Arial" w:cs="Arial"/>
        </w:rPr>
        <w:t xml:space="preserve">inesses had to rapidly adapt to using more </w:t>
      </w:r>
      <w:r w:rsidRPr="007C1F19">
        <w:rPr>
          <w:rFonts w:ascii="Arial" w:hAnsi="Arial" w:cs="Arial"/>
        </w:rPr>
        <w:t>technology to ensure the smooth running of their businesses. Many businesses ha</w:t>
      </w:r>
      <w:r w:rsidR="004B5BBE" w:rsidRPr="007C1F19">
        <w:rPr>
          <w:rFonts w:ascii="Arial" w:hAnsi="Arial" w:cs="Arial"/>
        </w:rPr>
        <w:t>ve</w:t>
      </w:r>
      <w:r w:rsidRPr="007C1F19">
        <w:rPr>
          <w:rFonts w:ascii="Arial" w:hAnsi="Arial" w:cs="Arial"/>
        </w:rPr>
        <w:t xml:space="preserve"> revert</w:t>
      </w:r>
      <w:r w:rsidR="004B5BBE" w:rsidRPr="007C1F19">
        <w:rPr>
          <w:rFonts w:ascii="Arial" w:hAnsi="Arial" w:cs="Arial"/>
        </w:rPr>
        <w:t>ed</w:t>
      </w:r>
      <w:r w:rsidRPr="007C1F19">
        <w:rPr>
          <w:rFonts w:ascii="Arial" w:hAnsi="Arial" w:cs="Arial"/>
        </w:rPr>
        <w:t xml:space="preserve"> from face to face meeting</w:t>
      </w:r>
      <w:r w:rsidR="00190059">
        <w:rPr>
          <w:rFonts w:ascii="Arial" w:hAnsi="Arial" w:cs="Arial"/>
        </w:rPr>
        <w:t>s</w:t>
      </w:r>
      <w:r w:rsidRPr="007C1F19">
        <w:rPr>
          <w:rFonts w:ascii="Arial" w:hAnsi="Arial" w:cs="Arial"/>
        </w:rPr>
        <w:t xml:space="preserve"> to using platforms such as Microsoft teams and Zoom</w:t>
      </w:r>
      <w:r w:rsidR="00C751A8" w:rsidRPr="007C1F19">
        <w:rPr>
          <w:rFonts w:ascii="Arial" w:hAnsi="Arial" w:cs="Arial"/>
        </w:rPr>
        <w:t xml:space="preserve"> </w:t>
      </w:r>
      <w:sdt>
        <w:sdtPr>
          <w:rPr>
            <w:rFonts w:ascii="Arial" w:hAnsi="Arial" w:cs="Arial"/>
          </w:rPr>
          <w:id w:val="-1238863720"/>
          <w:citation/>
        </w:sdtPr>
        <w:sdtEndPr/>
        <w:sdtContent>
          <w:r w:rsidR="00C751A8" w:rsidRPr="007C1F19">
            <w:rPr>
              <w:rFonts w:ascii="Arial" w:hAnsi="Arial" w:cs="Arial"/>
            </w:rPr>
            <w:fldChar w:fldCharType="begin"/>
          </w:r>
          <w:r w:rsidR="00C751A8" w:rsidRPr="007C1F19">
            <w:rPr>
              <w:rFonts w:ascii="Arial" w:hAnsi="Arial" w:cs="Arial"/>
            </w:rPr>
            <w:instrText xml:space="preserve"> CITATION LaB20 \l 2057 </w:instrText>
          </w:r>
          <w:r w:rsidR="00C751A8" w:rsidRPr="007C1F19">
            <w:rPr>
              <w:rFonts w:ascii="Arial" w:hAnsi="Arial" w:cs="Arial"/>
            </w:rPr>
            <w:fldChar w:fldCharType="separate"/>
          </w:r>
          <w:r w:rsidR="00C751A8" w:rsidRPr="007C1F19">
            <w:rPr>
              <w:rFonts w:ascii="Arial" w:hAnsi="Arial" w:cs="Arial"/>
              <w:noProof/>
            </w:rPr>
            <w:t>(LaBerge, et al., 2020)</w:t>
          </w:r>
          <w:r w:rsidR="00C751A8" w:rsidRPr="007C1F19">
            <w:rPr>
              <w:rFonts w:ascii="Arial" w:hAnsi="Arial" w:cs="Arial"/>
            </w:rPr>
            <w:fldChar w:fldCharType="end"/>
          </w:r>
        </w:sdtContent>
      </w:sdt>
      <w:r w:rsidRPr="007C1F19">
        <w:rPr>
          <w:rFonts w:ascii="Arial" w:hAnsi="Arial" w:cs="Arial"/>
        </w:rPr>
        <w:t xml:space="preserve">. </w:t>
      </w:r>
      <w:r w:rsidR="00C751A8" w:rsidRPr="007C1F19">
        <w:rPr>
          <w:rFonts w:ascii="Arial" w:hAnsi="Arial" w:cs="Arial"/>
        </w:rPr>
        <w:t xml:space="preserve"> </w:t>
      </w:r>
      <w:r w:rsidR="00F44DD7" w:rsidRPr="007C1F19">
        <w:rPr>
          <w:rFonts w:ascii="Arial" w:hAnsi="Arial" w:cs="Arial"/>
        </w:rPr>
        <w:t xml:space="preserve">L&amp;D at JCP had to </w:t>
      </w:r>
      <w:r w:rsidR="00A153EC">
        <w:rPr>
          <w:rFonts w:ascii="Arial" w:hAnsi="Arial" w:cs="Arial"/>
        </w:rPr>
        <w:t xml:space="preserve">move </w:t>
      </w:r>
      <w:r w:rsidR="00F44DD7" w:rsidRPr="007C1F19">
        <w:rPr>
          <w:rFonts w:ascii="Arial" w:hAnsi="Arial" w:cs="Arial"/>
        </w:rPr>
        <w:t>to</w:t>
      </w:r>
      <w:r w:rsidR="00A153EC">
        <w:rPr>
          <w:rFonts w:ascii="Arial" w:hAnsi="Arial" w:cs="Arial"/>
        </w:rPr>
        <w:t>wards technology based learning,</w:t>
      </w:r>
      <w:r w:rsidR="00F44DD7" w:rsidRPr="007C1F19">
        <w:rPr>
          <w:rFonts w:ascii="Arial" w:hAnsi="Arial" w:cs="Arial"/>
        </w:rPr>
        <w:t xml:space="preserve"> </w:t>
      </w:r>
      <w:r w:rsidR="00A153EC">
        <w:rPr>
          <w:rFonts w:ascii="Arial" w:hAnsi="Arial" w:cs="Arial"/>
        </w:rPr>
        <w:t xml:space="preserve">and had </w:t>
      </w:r>
      <w:r w:rsidR="00F44DD7" w:rsidRPr="007C1F19">
        <w:rPr>
          <w:rFonts w:ascii="Arial" w:hAnsi="Arial" w:cs="Arial"/>
        </w:rPr>
        <w:t>to quickly adapt to understand</w:t>
      </w:r>
      <w:r w:rsidR="00190059">
        <w:rPr>
          <w:rFonts w:ascii="Arial" w:hAnsi="Arial" w:cs="Arial"/>
        </w:rPr>
        <w:t xml:space="preserve">ing the </w:t>
      </w:r>
      <w:r w:rsidR="00E34ADA">
        <w:rPr>
          <w:rFonts w:ascii="Arial" w:hAnsi="Arial" w:cs="Arial"/>
        </w:rPr>
        <w:t xml:space="preserve"> </w:t>
      </w:r>
      <w:r w:rsidR="00F44DD7" w:rsidRPr="007C1F19">
        <w:rPr>
          <w:rFonts w:ascii="Arial" w:hAnsi="Arial" w:cs="Arial"/>
        </w:rPr>
        <w:t xml:space="preserve"> learning needs and resources</w:t>
      </w:r>
      <w:r w:rsidR="00190059">
        <w:rPr>
          <w:rFonts w:ascii="Arial" w:hAnsi="Arial" w:cs="Arial"/>
        </w:rPr>
        <w:t xml:space="preserve"> of their employees who were</w:t>
      </w:r>
      <w:r w:rsidR="006D3541" w:rsidRPr="007C1F19">
        <w:rPr>
          <w:rFonts w:ascii="Arial" w:hAnsi="Arial" w:cs="Arial"/>
        </w:rPr>
        <w:t xml:space="preserve"> </w:t>
      </w:r>
      <w:r w:rsidR="00E34ADA">
        <w:rPr>
          <w:rFonts w:ascii="Arial" w:hAnsi="Arial" w:cs="Arial"/>
        </w:rPr>
        <w:t>working</w:t>
      </w:r>
      <w:r w:rsidR="006D3541" w:rsidRPr="007C1F19">
        <w:rPr>
          <w:rFonts w:ascii="Arial" w:hAnsi="Arial" w:cs="Arial"/>
        </w:rPr>
        <w:t xml:space="preserve"> from home and unable to </w:t>
      </w:r>
      <w:r w:rsidR="00E34ADA">
        <w:rPr>
          <w:rFonts w:ascii="Arial" w:hAnsi="Arial" w:cs="Arial"/>
        </w:rPr>
        <w:t xml:space="preserve">access </w:t>
      </w:r>
      <w:r w:rsidR="006D3541" w:rsidRPr="007C1F19">
        <w:rPr>
          <w:rFonts w:ascii="Arial" w:hAnsi="Arial" w:cs="Arial"/>
        </w:rPr>
        <w:t xml:space="preserve">face to face learning. </w:t>
      </w:r>
    </w:p>
    <w:p w14:paraId="72ACE6D5" w14:textId="77777777" w:rsidR="00C751A8" w:rsidRPr="007C1F19" w:rsidRDefault="00C751A8" w:rsidP="00894215">
      <w:pPr>
        <w:spacing w:line="360" w:lineRule="auto"/>
        <w:jc w:val="both"/>
        <w:rPr>
          <w:rFonts w:ascii="Arial" w:hAnsi="Arial" w:cs="Arial"/>
        </w:rPr>
      </w:pPr>
    </w:p>
    <w:p w14:paraId="289F5036" w14:textId="01090AAA" w:rsidR="00655841" w:rsidRPr="007C1F19" w:rsidRDefault="00655841" w:rsidP="00894215">
      <w:pPr>
        <w:spacing w:line="360" w:lineRule="auto"/>
        <w:jc w:val="both"/>
        <w:rPr>
          <w:rFonts w:ascii="Arial" w:hAnsi="Arial" w:cs="Arial"/>
        </w:rPr>
      </w:pPr>
    </w:p>
    <w:p w14:paraId="52EAC5A4" w14:textId="18E04052" w:rsidR="002336E7" w:rsidRPr="007C1F19" w:rsidRDefault="007E626F" w:rsidP="00894215">
      <w:pPr>
        <w:pStyle w:val="Heading2"/>
        <w:spacing w:line="360" w:lineRule="auto"/>
        <w:jc w:val="both"/>
        <w:rPr>
          <w:rFonts w:ascii="Arial" w:hAnsi="Arial" w:cs="Arial"/>
          <w:b/>
          <w:bCs/>
          <w:color w:val="000000" w:themeColor="text1"/>
          <w:sz w:val="24"/>
          <w:szCs w:val="24"/>
        </w:rPr>
      </w:pPr>
      <w:bookmarkStart w:id="5" w:name="_Toc72090576"/>
      <w:r w:rsidRPr="007C1F19">
        <w:rPr>
          <w:rFonts w:ascii="Arial" w:hAnsi="Arial" w:cs="Arial"/>
          <w:b/>
          <w:bCs/>
          <w:color w:val="000000" w:themeColor="text1"/>
          <w:sz w:val="24"/>
          <w:szCs w:val="24"/>
        </w:rPr>
        <w:lastRenderedPageBreak/>
        <w:t>2.</w:t>
      </w:r>
      <w:r w:rsidR="00F576D6">
        <w:rPr>
          <w:rFonts w:ascii="Arial" w:hAnsi="Arial" w:cs="Arial"/>
          <w:b/>
          <w:bCs/>
          <w:color w:val="000000" w:themeColor="text1"/>
          <w:sz w:val="24"/>
          <w:szCs w:val="24"/>
        </w:rPr>
        <w:t>2</w:t>
      </w:r>
      <w:r w:rsidRPr="007C1F19">
        <w:rPr>
          <w:rFonts w:ascii="Arial" w:hAnsi="Arial" w:cs="Arial"/>
          <w:b/>
          <w:bCs/>
          <w:color w:val="000000" w:themeColor="text1"/>
          <w:sz w:val="24"/>
          <w:szCs w:val="24"/>
        </w:rPr>
        <w:t xml:space="preserve"> </w:t>
      </w:r>
      <w:r w:rsidR="002336E7" w:rsidRPr="007C1F19">
        <w:rPr>
          <w:rFonts w:ascii="Arial" w:hAnsi="Arial" w:cs="Arial"/>
          <w:b/>
          <w:bCs/>
          <w:color w:val="000000" w:themeColor="text1"/>
          <w:sz w:val="24"/>
          <w:szCs w:val="24"/>
        </w:rPr>
        <w:t>Learning Gap at JCP</w:t>
      </w:r>
      <w:bookmarkEnd w:id="5"/>
      <w:r w:rsidR="002336E7" w:rsidRPr="007C1F19">
        <w:rPr>
          <w:rFonts w:ascii="Arial" w:hAnsi="Arial" w:cs="Arial"/>
          <w:b/>
          <w:bCs/>
          <w:color w:val="000000" w:themeColor="text1"/>
          <w:sz w:val="24"/>
          <w:szCs w:val="24"/>
        </w:rPr>
        <w:t xml:space="preserve"> </w:t>
      </w:r>
    </w:p>
    <w:p w14:paraId="3F04E9EE" w14:textId="0071A82A" w:rsidR="00655841" w:rsidRPr="007C1F19" w:rsidRDefault="00655841" w:rsidP="00894215">
      <w:pPr>
        <w:spacing w:line="360" w:lineRule="auto"/>
        <w:jc w:val="both"/>
        <w:rPr>
          <w:rFonts w:ascii="Arial" w:hAnsi="Arial" w:cs="Arial"/>
        </w:rPr>
      </w:pPr>
    </w:p>
    <w:p w14:paraId="69C5D542" w14:textId="0DF8DA01" w:rsidR="00487CC4" w:rsidRPr="007C1F19" w:rsidRDefault="002336E7" w:rsidP="00894215">
      <w:pPr>
        <w:spacing w:line="360" w:lineRule="auto"/>
        <w:jc w:val="both"/>
        <w:rPr>
          <w:rFonts w:ascii="Arial" w:hAnsi="Arial" w:cs="Arial"/>
        </w:rPr>
      </w:pPr>
      <w:r w:rsidRPr="007C1F19">
        <w:rPr>
          <w:rFonts w:ascii="Arial" w:hAnsi="Arial" w:cs="Arial"/>
        </w:rPr>
        <w:t>As explained within the PESTLE analysis</w:t>
      </w:r>
      <w:r w:rsidR="00E34ADA">
        <w:rPr>
          <w:rFonts w:ascii="Arial" w:hAnsi="Arial" w:cs="Arial"/>
        </w:rPr>
        <w:t>,</w:t>
      </w:r>
      <w:r w:rsidRPr="007C1F19">
        <w:rPr>
          <w:rFonts w:ascii="Arial" w:hAnsi="Arial" w:cs="Arial"/>
        </w:rPr>
        <w:t xml:space="preserve"> many business</w:t>
      </w:r>
      <w:r w:rsidR="00E34ADA">
        <w:rPr>
          <w:rFonts w:ascii="Arial" w:hAnsi="Arial" w:cs="Arial"/>
        </w:rPr>
        <w:t>es</w:t>
      </w:r>
      <w:r w:rsidRPr="007C1F19">
        <w:rPr>
          <w:rFonts w:ascii="Arial" w:hAnsi="Arial" w:cs="Arial"/>
        </w:rPr>
        <w:t xml:space="preserve"> </w:t>
      </w:r>
      <w:r w:rsidR="004B5BBE" w:rsidRPr="007C1F19">
        <w:rPr>
          <w:rFonts w:ascii="Arial" w:hAnsi="Arial" w:cs="Arial"/>
        </w:rPr>
        <w:t xml:space="preserve">including JCP </w:t>
      </w:r>
      <w:r w:rsidRPr="007C1F19">
        <w:rPr>
          <w:rFonts w:ascii="Arial" w:hAnsi="Arial" w:cs="Arial"/>
        </w:rPr>
        <w:t>were required to work remotely</w:t>
      </w:r>
      <w:r w:rsidR="005F4174">
        <w:rPr>
          <w:rFonts w:ascii="Arial" w:hAnsi="Arial" w:cs="Arial"/>
        </w:rPr>
        <w:t xml:space="preserve"> due to Covid-19</w:t>
      </w:r>
      <w:r w:rsidR="004B5BBE" w:rsidRPr="007C1F19">
        <w:rPr>
          <w:rFonts w:ascii="Arial" w:hAnsi="Arial" w:cs="Arial"/>
        </w:rPr>
        <w:t xml:space="preserve">. </w:t>
      </w:r>
      <w:r w:rsidRPr="007C1F19">
        <w:rPr>
          <w:rFonts w:ascii="Arial" w:hAnsi="Arial" w:cs="Arial"/>
        </w:rPr>
        <w:t>As it was a new way of working</w:t>
      </w:r>
      <w:r w:rsidR="00E34ADA">
        <w:rPr>
          <w:rFonts w:ascii="Arial" w:hAnsi="Arial" w:cs="Arial"/>
        </w:rPr>
        <w:t>,</w:t>
      </w:r>
      <w:r w:rsidRPr="007C1F19">
        <w:rPr>
          <w:rFonts w:ascii="Arial" w:hAnsi="Arial" w:cs="Arial"/>
        </w:rPr>
        <w:t xml:space="preserve"> </w:t>
      </w:r>
      <w:r w:rsidR="008C39E8" w:rsidRPr="007C1F19">
        <w:rPr>
          <w:rFonts w:ascii="Arial" w:hAnsi="Arial" w:cs="Arial"/>
        </w:rPr>
        <w:t xml:space="preserve">the </w:t>
      </w:r>
      <w:r w:rsidRPr="007C1F19">
        <w:rPr>
          <w:rFonts w:ascii="Arial" w:hAnsi="Arial" w:cs="Arial"/>
        </w:rPr>
        <w:t xml:space="preserve">HR </w:t>
      </w:r>
      <w:r w:rsidR="008C39E8" w:rsidRPr="007C1F19">
        <w:rPr>
          <w:rFonts w:ascii="Arial" w:hAnsi="Arial" w:cs="Arial"/>
        </w:rPr>
        <w:t xml:space="preserve">department at JCP </w:t>
      </w:r>
      <w:r w:rsidR="00190059">
        <w:rPr>
          <w:rFonts w:ascii="Arial" w:hAnsi="Arial" w:cs="Arial"/>
        </w:rPr>
        <w:t>wanted to better understand employee</w:t>
      </w:r>
      <w:r w:rsidR="005F4174">
        <w:rPr>
          <w:rFonts w:ascii="Arial" w:hAnsi="Arial" w:cs="Arial"/>
        </w:rPr>
        <w:t>s</w:t>
      </w:r>
      <w:r w:rsidR="00190059">
        <w:rPr>
          <w:rFonts w:ascii="Arial" w:hAnsi="Arial" w:cs="Arial"/>
        </w:rPr>
        <w:t xml:space="preserve"> reaction to </w:t>
      </w:r>
      <w:r w:rsidRPr="007C1F19">
        <w:rPr>
          <w:rFonts w:ascii="Arial" w:hAnsi="Arial" w:cs="Arial"/>
        </w:rPr>
        <w:t xml:space="preserve">the new norm. </w:t>
      </w:r>
      <w:r w:rsidR="00C751A8" w:rsidRPr="007C1F19">
        <w:rPr>
          <w:rFonts w:ascii="Arial" w:hAnsi="Arial" w:cs="Arial"/>
        </w:rPr>
        <w:t>A learning analysis tool was used by JCP</w:t>
      </w:r>
      <w:r w:rsidR="00E13345" w:rsidRPr="007C1F19">
        <w:rPr>
          <w:rFonts w:ascii="Arial" w:hAnsi="Arial" w:cs="Arial"/>
        </w:rPr>
        <w:t xml:space="preserve"> in </w:t>
      </w:r>
      <w:r w:rsidR="002746BE" w:rsidRPr="007C1F19">
        <w:rPr>
          <w:rFonts w:ascii="Arial" w:hAnsi="Arial" w:cs="Arial"/>
        </w:rPr>
        <w:t xml:space="preserve">August </w:t>
      </w:r>
      <w:r w:rsidR="00E34ADA">
        <w:rPr>
          <w:rFonts w:ascii="Arial" w:hAnsi="Arial" w:cs="Arial"/>
        </w:rPr>
        <w:t>2020</w:t>
      </w:r>
      <w:r w:rsidR="00DE17DD" w:rsidRPr="007C1F19">
        <w:rPr>
          <w:rFonts w:ascii="Arial" w:hAnsi="Arial" w:cs="Arial"/>
        </w:rPr>
        <w:t xml:space="preserve"> </w:t>
      </w:r>
      <w:r w:rsidR="00E34ADA">
        <w:rPr>
          <w:rFonts w:ascii="Arial" w:hAnsi="Arial" w:cs="Arial"/>
        </w:rPr>
        <w:t xml:space="preserve">where </w:t>
      </w:r>
      <w:r w:rsidR="00DE17DD" w:rsidRPr="007C1F19">
        <w:rPr>
          <w:rFonts w:ascii="Arial" w:hAnsi="Arial" w:cs="Arial"/>
        </w:rPr>
        <w:t xml:space="preserve">an </w:t>
      </w:r>
      <w:r w:rsidRPr="007C1F19">
        <w:rPr>
          <w:rFonts w:ascii="Arial" w:hAnsi="Arial" w:cs="Arial"/>
        </w:rPr>
        <w:t xml:space="preserve">engagement survey was sent to all </w:t>
      </w:r>
      <w:r w:rsidR="002746BE" w:rsidRPr="007C1F19">
        <w:rPr>
          <w:rFonts w:ascii="Arial" w:hAnsi="Arial" w:cs="Arial"/>
        </w:rPr>
        <w:t>line man</w:t>
      </w:r>
      <w:r w:rsidR="0091616E" w:rsidRPr="007C1F19">
        <w:rPr>
          <w:rFonts w:ascii="Arial" w:hAnsi="Arial" w:cs="Arial"/>
        </w:rPr>
        <w:t>a</w:t>
      </w:r>
      <w:r w:rsidR="002746BE" w:rsidRPr="007C1F19">
        <w:rPr>
          <w:rFonts w:ascii="Arial" w:hAnsi="Arial" w:cs="Arial"/>
        </w:rPr>
        <w:t xml:space="preserve">gers. </w:t>
      </w:r>
      <w:r w:rsidR="00DE17DD" w:rsidRPr="007C1F19">
        <w:rPr>
          <w:rFonts w:ascii="Arial" w:hAnsi="Arial" w:cs="Arial"/>
        </w:rPr>
        <w:t xml:space="preserve">A learning needs analysis is beneficial as it uses </w:t>
      </w:r>
      <w:r w:rsidR="00E65C16">
        <w:rPr>
          <w:rFonts w:ascii="Arial" w:hAnsi="Arial" w:cs="Arial"/>
        </w:rPr>
        <w:t xml:space="preserve">collated </w:t>
      </w:r>
      <w:r w:rsidR="00DE17DD" w:rsidRPr="007C1F19">
        <w:rPr>
          <w:rFonts w:ascii="Arial" w:hAnsi="Arial" w:cs="Arial"/>
        </w:rPr>
        <w:t xml:space="preserve">data </w:t>
      </w:r>
      <w:r w:rsidR="00E65C16">
        <w:rPr>
          <w:rFonts w:ascii="Arial" w:hAnsi="Arial" w:cs="Arial"/>
        </w:rPr>
        <w:t>to understand</w:t>
      </w:r>
      <w:r w:rsidR="00DE17DD" w:rsidRPr="007C1F19">
        <w:rPr>
          <w:rFonts w:ascii="Arial" w:hAnsi="Arial" w:cs="Arial"/>
        </w:rPr>
        <w:t xml:space="preserve"> business performance based on the views of stakeholders, </w:t>
      </w:r>
      <w:r w:rsidR="00E65C16">
        <w:rPr>
          <w:rFonts w:ascii="Arial" w:hAnsi="Arial" w:cs="Arial"/>
        </w:rPr>
        <w:t xml:space="preserve">and </w:t>
      </w:r>
      <w:r w:rsidR="00DE17DD" w:rsidRPr="007C1F19">
        <w:rPr>
          <w:rFonts w:ascii="Arial" w:hAnsi="Arial" w:cs="Arial"/>
        </w:rPr>
        <w:t xml:space="preserve">in this instance line managers. </w:t>
      </w:r>
      <w:r w:rsidR="00B65219">
        <w:rPr>
          <w:rFonts w:ascii="Arial" w:hAnsi="Arial" w:cs="Arial"/>
        </w:rPr>
        <w:t>I</w:t>
      </w:r>
      <w:r w:rsidR="00DE17DD" w:rsidRPr="007C1F19">
        <w:rPr>
          <w:rFonts w:ascii="Arial" w:hAnsi="Arial" w:cs="Arial"/>
        </w:rPr>
        <w:t xml:space="preserve">t is important all data collated is used in line with the L&amp;D strategy to enhance </w:t>
      </w:r>
      <w:r w:rsidR="00E65C16">
        <w:rPr>
          <w:rFonts w:ascii="Arial" w:hAnsi="Arial" w:cs="Arial"/>
        </w:rPr>
        <w:t xml:space="preserve">both </w:t>
      </w:r>
      <w:r w:rsidR="00DE17DD" w:rsidRPr="007C1F19">
        <w:rPr>
          <w:rFonts w:ascii="Arial" w:hAnsi="Arial" w:cs="Arial"/>
        </w:rPr>
        <w:t xml:space="preserve">internal and external demands </w:t>
      </w:r>
      <w:sdt>
        <w:sdtPr>
          <w:rPr>
            <w:rFonts w:ascii="Arial" w:hAnsi="Arial" w:cs="Arial"/>
          </w:rPr>
          <w:id w:val="-674872559"/>
          <w:citation/>
        </w:sdtPr>
        <w:sdtEndPr/>
        <w:sdtContent>
          <w:r w:rsidR="00DE17DD" w:rsidRPr="007C1F19">
            <w:rPr>
              <w:rFonts w:ascii="Arial" w:hAnsi="Arial" w:cs="Arial"/>
            </w:rPr>
            <w:fldChar w:fldCharType="begin"/>
          </w:r>
          <w:r w:rsidR="007C1F19" w:rsidRPr="007C1F19">
            <w:rPr>
              <w:rFonts w:ascii="Arial" w:hAnsi="Arial" w:cs="Arial"/>
            </w:rPr>
            <w:instrText xml:space="preserve">CITATION CIP202 \l 2057 </w:instrText>
          </w:r>
          <w:r w:rsidR="00DE17DD" w:rsidRPr="007C1F19">
            <w:rPr>
              <w:rFonts w:ascii="Arial" w:hAnsi="Arial" w:cs="Arial"/>
            </w:rPr>
            <w:fldChar w:fldCharType="separate"/>
          </w:r>
          <w:r w:rsidR="007C1F19" w:rsidRPr="007C1F19">
            <w:rPr>
              <w:rFonts w:ascii="Arial" w:hAnsi="Arial" w:cs="Arial"/>
              <w:noProof/>
            </w:rPr>
            <w:t>(CIPD, 2020c)</w:t>
          </w:r>
          <w:r w:rsidR="00DE17DD" w:rsidRPr="007C1F19">
            <w:rPr>
              <w:rFonts w:ascii="Arial" w:hAnsi="Arial" w:cs="Arial"/>
            </w:rPr>
            <w:fldChar w:fldCharType="end"/>
          </w:r>
        </w:sdtContent>
      </w:sdt>
      <w:r w:rsidR="00DE17DD" w:rsidRPr="007C1F19">
        <w:rPr>
          <w:rFonts w:ascii="Arial" w:hAnsi="Arial" w:cs="Arial"/>
        </w:rPr>
        <w:t xml:space="preserve">.  </w:t>
      </w:r>
      <w:r w:rsidR="00FB63FE" w:rsidRPr="007C1F19">
        <w:rPr>
          <w:rFonts w:ascii="Arial" w:hAnsi="Arial" w:cs="Arial"/>
        </w:rPr>
        <w:t xml:space="preserve"> </w:t>
      </w:r>
      <w:r w:rsidR="0091616E" w:rsidRPr="007C1F19">
        <w:rPr>
          <w:rFonts w:ascii="Arial" w:hAnsi="Arial" w:cs="Arial"/>
        </w:rPr>
        <w:t xml:space="preserve"> </w:t>
      </w:r>
      <w:r w:rsidR="00B65219">
        <w:rPr>
          <w:rFonts w:ascii="Arial" w:hAnsi="Arial" w:cs="Arial"/>
        </w:rPr>
        <w:t xml:space="preserve"> </w:t>
      </w:r>
    </w:p>
    <w:p w14:paraId="4BEE5985" w14:textId="11ED1CEF" w:rsidR="006D2BBA" w:rsidRPr="007C1F19" w:rsidRDefault="006D2BBA" w:rsidP="00894215">
      <w:pPr>
        <w:spacing w:line="360" w:lineRule="auto"/>
        <w:jc w:val="both"/>
        <w:rPr>
          <w:rFonts w:ascii="Arial" w:hAnsi="Arial" w:cs="Arial"/>
        </w:rPr>
      </w:pPr>
    </w:p>
    <w:p w14:paraId="507BB997" w14:textId="77777777" w:rsidR="006D2BBA" w:rsidRPr="007C1F19" w:rsidRDefault="006D2BBA" w:rsidP="00894215">
      <w:pPr>
        <w:spacing w:line="360" w:lineRule="auto"/>
        <w:jc w:val="both"/>
        <w:rPr>
          <w:rFonts w:ascii="Arial" w:hAnsi="Arial" w:cs="Arial"/>
        </w:rPr>
      </w:pPr>
    </w:p>
    <w:p w14:paraId="048A3D60" w14:textId="00DFE1CF" w:rsidR="00487CC4" w:rsidRPr="007C1F19" w:rsidRDefault="007E626F" w:rsidP="00894215">
      <w:pPr>
        <w:pStyle w:val="Heading3"/>
        <w:spacing w:line="360" w:lineRule="auto"/>
        <w:jc w:val="both"/>
        <w:rPr>
          <w:rFonts w:ascii="Arial" w:hAnsi="Arial" w:cs="Arial"/>
          <w:i/>
          <w:iCs/>
          <w:color w:val="000000" w:themeColor="text1"/>
        </w:rPr>
      </w:pPr>
      <w:bookmarkStart w:id="6" w:name="_Toc72090577"/>
      <w:r w:rsidRPr="007C1F19">
        <w:rPr>
          <w:rFonts w:ascii="Arial" w:hAnsi="Arial" w:cs="Arial"/>
          <w:i/>
          <w:iCs/>
          <w:color w:val="000000" w:themeColor="text1"/>
        </w:rPr>
        <w:t>2.</w:t>
      </w:r>
      <w:r w:rsidR="00F576D6">
        <w:rPr>
          <w:rFonts w:ascii="Arial" w:hAnsi="Arial" w:cs="Arial"/>
          <w:i/>
          <w:iCs/>
          <w:color w:val="000000" w:themeColor="text1"/>
        </w:rPr>
        <w:t>2</w:t>
      </w:r>
      <w:r w:rsidRPr="007C1F19">
        <w:rPr>
          <w:rFonts w:ascii="Arial" w:hAnsi="Arial" w:cs="Arial"/>
          <w:i/>
          <w:iCs/>
          <w:color w:val="000000" w:themeColor="text1"/>
        </w:rPr>
        <w:t xml:space="preserve">.1 </w:t>
      </w:r>
      <w:r w:rsidR="00487CC4" w:rsidRPr="007C1F19">
        <w:rPr>
          <w:rFonts w:ascii="Arial" w:hAnsi="Arial" w:cs="Arial"/>
          <w:i/>
          <w:iCs/>
          <w:color w:val="000000" w:themeColor="text1"/>
        </w:rPr>
        <w:t>Results</w:t>
      </w:r>
      <w:bookmarkEnd w:id="6"/>
      <w:r w:rsidR="00487CC4" w:rsidRPr="007C1F19">
        <w:rPr>
          <w:rFonts w:ascii="Arial" w:hAnsi="Arial" w:cs="Arial"/>
          <w:i/>
          <w:iCs/>
          <w:color w:val="000000" w:themeColor="text1"/>
        </w:rPr>
        <w:t xml:space="preserve"> </w:t>
      </w:r>
    </w:p>
    <w:p w14:paraId="43AF63B4" w14:textId="77777777" w:rsidR="00487CC4" w:rsidRPr="007C1F19" w:rsidRDefault="00487CC4" w:rsidP="00894215">
      <w:pPr>
        <w:spacing w:line="360" w:lineRule="auto"/>
        <w:jc w:val="both"/>
        <w:rPr>
          <w:rFonts w:ascii="Arial" w:hAnsi="Arial" w:cs="Arial"/>
        </w:rPr>
      </w:pPr>
    </w:p>
    <w:p w14:paraId="234CFE58" w14:textId="72991EBB" w:rsidR="002336E7" w:rsidRPr="007C1F19" w:rsidRDefault="002336E7" w:rsidP="00894215">
      <w:pPr>
        <w:spacing w:line="360" w:lineRule="auto"/>
        <w:jc w:val="both"/>
        <w:rPr>
          <w:rFonts w:ascii="Arial" w:hAnsi="Arial" w:cs="Arial"/>
        </w:rPr>
      </w:pPr>
      <w:r w:rsidRPr="007C1F19">
        <w:rPr>
          <w:rFonts w:ascii="Arial" w:hAnsi="Arial" w:cs="Arial"/>
        </w:rPr>
        <w:t xml:space="preserve">The figures </w:t>
      </w:r>
      <w:r w:rsidR="00FB63FE" w:rsidRPr="007C1F19">
        <w:rPr>
          <w:rFonts w:ascii="Arial" w:hAnsi="Arial" w:cs="Arial"/>
        </w:rPr>
        <w:t xml:space="preserve">from the engagement survey </w:t>
      </w:r>
      <w:r w:rsidRPr="007C1F19">
        <w:rPr>
          <w:rFonts w:ascii="Arial" w:hAnsi="Arial" w:cs="Arial"/>
        </w:rPr>
        <w:t xml:space="preserve">showed that </w:t>
      </w:r>
      <w:r w:rsidR="002746BE" w:rsidRPr="007C1F19">
        <w:rPr>
          <w:rFonts w:ascii="Arial" w:hAnsi="Arial" w:cs="Arial"/>
        </w:rPr>
        <w:t xml:space="preserve">60% </w:t>
      </w:r>
      <w:r w:rsidRPr="007C1F19">
        <w:rPr>
          <w:rFonts w:ascii="Arial" w:hAnsi="Arial" w:cs="Arial"/>
        </w:rPr>
        <w:t xml:space="preserve">of </w:t>
      </w:r>
      <w:r w:rsidR="002746BE" w:rsidRPr="007C1F19">
        <w:rPr>
          <w:rFonts w:ascii="Arial" w:hAnsi="Arial" w:cs="Arial"/>
        </w:rPr>
        <w:t>line man</w:t>
      </w:r>
      <w:r w:rsidR="0091616E" w:rsidRPr="007C1F19">
        <w:rPr>
          <w:rFonts w:ascii="Arial" w:hAnsi="Arial" w:cs="Arial"/>
        </w:rPr>
        <w:t>a</w:t>
      </w:r>
      <w:r w:rsidR="002746BE" w:rsidRPr="007C1F19">
        <w:rPr>
          <w:rFonts w:ascii="Arial" w:hAnsi="Arial" w:cs="Arial"/>
        </w:rPr>
        <w:t xml:space="preserve">gers felt that communication with their team was the biggest challenge they </w:t>
      </w:r>
      <w:r w:rsidR="00E65C16">
        <w:rPr>
          <w:rFonts w:ascii="Arial" w:hAnsi="Arial" w:cs="Arial"/>
        </w:rPr>
        <w:t>faced while</w:t>
      </w:r>
      <w:r w:rsidR="002746BE" w:rsidRPr="007C1F19">
        <w:rPr>
          <w:rFonts w:ascii="Arial" w:hAnsi="Arial" w:cs="Arial"/>
        </w:rPr>
        <w:t xml:space="preserve"> working </w:t>
      </w:r>
      <w:r w:rsidR="00487CC4" w:rsidRPr="007C1F19">
        <w:rPr>
          <w:rFonts w:ascii="Arial" w:hAnsi="Arial" w:cs="Arial"/>
        </w:rPr>
        <w:t>remotely</w:t>
      </w:r>
      <w:r w:rsidR="002746BE" w:rsidRPr="007C1F19">
        <w:rPr>
          <w:rFonts w:ascii="Arial" w:hAnsi="Arial" w:cs="Arial"/>
        </w:rPr>
        <w:t xml:space="preserve">. </w:t>
      </w:r>
      <w:r w:rsidR="00487CC4" w:rsidRPr="007C1F19">
        <w:rPr>
          <w:rFonts w:ascii="Arial" w:hAnsi="Arial" w:cs="Arial"/>
        </w:rPr>
        <w:t>In addition to this 37 line managers believed they only communicated limited information to their team</w:t>
      </w:r>
      <w:r w:rsidR="00E65C16">
        <w:rPr>
          <w:rFonts w:ascii="Arial" w:hAnsi="Arial" w:cs="Arial"/>
        </w:rPr>
        <w:t>s</w:t>
      </w:r>
      <w:r w:rsidR="00487CC4" w:rsidRPr="007C1F19">
        <w:rPr>
          <w:rFonts w:ascii="Arial" w:hAnsi="Arial" w:cs="Arial"/>
        </w:rPr>
        <w:t xml:space="preserve">.   </w:t>
      </w:r>
      <w:r w:rsidR="00FB63FE" w:rsidRPr="007C1F19">
        <w:rPr>
          <w:rFonts w:ascii="Arial" w:hAnsi="Arial" w:cs="Arial"/>
        </w:rPr>
        <w:t xml:space="preserve">  </w:t>
      </w:r>
    </w:p>
    <w:p w14:paraId="5E250A3D" w14:textId="4E069F66" w:rsidR="00487CC4" w:rsidRPr="007C1F19" w:rsidRDefault="00487CC4" w:rsidP="00894215">
      <w:pPr>
        <w:spacing w:line="360" w:lineRule="auto"/>
        <w:jc w:val="both"/>
        <w:rPr>
          <w:rFonts w:ascii="Arial" w:hAnsi="Arial" w:cs="Arial"/>
        </w:rPr>
      </w:pPr>
    </w:p>
    <w:p w14:paraId="3B86A246" w14:textId="370C3D1C" w:rsidR="00487CC4" w:rsidRPr="007C1F19" w:rsidRDefault="00487CC4" w:rsidP="00894215">
      <w:pPr>
        <w:spacing w:line="360" w:lineRule="auto"/>
        <w:jc w:val="both"/>
        <w:rPr>
          <w:rFonts w:ascii="Arial" w:hAnsi="Arial" w:cs="Arial"/>
        </w:rPr>
      </w:pPr>
    </w:p>
    <w:p w14:paraId="6B91214D" w14:textId="0104B5E6" w:rsidR="00487CC4" w:rsidRPr="007C1F19" w:rsidRDefault="00487CC4" w:rsidP="00894215">
      <w:pPr>
        <w:spacing w:line="360" w:lineRule="auto"/>
        <w:jc w:val="both"/>
        <w:rPr>
          <w:rFonts w:ascii="Arial" w:hAnsi="Arial" w:cs="Arial"/>
        </w:rPr>
      </w:pPr>
      <w:r w:rsidRPr="007C1F19">
        <w:rPr>
          <w:rFonts w:ascii="Arial" w:hAnsi="Arial" w:cs="Arial"/>
          <w:lang w:eastAsia="en-GB"/>
        </w:rPr>
        <w:fldChar w:fldCharType="begin"/>
      </w:r>
      <w:r w:rsidRPr="007C1F19">
        <w:rPr>
          <w:rFonts w:ascii="Arial" w:hAnsi="Arial" w:cs="Arial"/>
          <w:lang w:eastAsia="en-GB"/>
        </w:rPr>
        <w:instrText xml:space="preserve"> INCLUDEPICTURE "cid:image005.png@01D72C6D.4D87C5C0" \* MERGEFORMATINET </w:instrText>
      </w:r>
      <w:r w:rsidRPr="007C1F19">
        <w:rPr>
          <w:rFonts w:ascii="Arial" w:hAnsi="Arial" w:cs="Arial"/>
          <w:lang w:eastAsia="en-GB"/>
        </w:rPr>
        <w:fldChar w:fldCharType="separate"/>
      </w:r>
      <w:r w:rsidR="0091616E" w:rsidRPr="007C1F19">
        <w:rPr>
          <w:rFonts w:ascii="Arial" w:hAnsi="Arial" w:cs="Arial"/>
          <w:noProof/>
          <w:lang w:eastAsia="en-GB"/>
        </w:rPr>
        <mc:AlternateContent>
          <mc:Choice Requires="wps">
            <w:drawing>
              <wp:anchor distT="0" distB="0" distL="114300" distR="114300" simplePos="0" relativeHeight="251661312" behindDoc="0" locked="0" layoutInCell="1" allowOverlap="1" wp14:anchorId="2CC2FACB" wp14:editId="2266C2C6">
                <wp:simplePos x="0" y="0"/>
                <wp:positionH relativeFrom="column">
                  <wp:posOffset>0</wp:posOffset>
                </wp:positionH>
                <wp:positionV relativeFrom="paragraph">
                  <wp:posOffset>2178050</wp:posOffset>
                </wp:positionV>
                <wp:extent cx="4572000" cy="635"/>
                <wp:effectExtent l="0" t="0" r="0" b="12065"/>
                <wp:wrapSquare wrapText="bothSides"/>
                <wp:docPr id="4" name="Text Box 4"/>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65F881EF" w14:textId="3F50FB96" w:rsidR="00FF0971" w:rsidRPr="0091616E" w:rsidRDefault="00FF0971" w:rsidP="0091616E">
                            <w:pPr>
                              <w:pStyle w:val="Caption"/>
                              <w:jc w:val="center"/>
                              <w:rPr>
                                <w:rFonts w:ascii="Arial" w:hAnsi="Arial" w:cs="Arial"/>
                                <w:sz w:val="21"/>
                                <w:szCs w:val="21"/>
                              </w:rPr>
                            </w:pPr>
                            <w:bookmarkStart w:id="7" w:name="_Toc71637903"/>
                            <w:r w:rsidRPr="0091616E">
                              <w:rPr>
                                <w:sz w:val="21"/>
                                <w:szCs w:val="21"/>
                              </w:rPr>
                              <w:t xml:space="preserve">Figure </w:t>
                            </w:r>
                            <w:r w:rsidRPr="0091616E">
                              <w:rPr>
                                <w:sz w:val="21"/>
                                <w:szCs w:val="21"/>
                              </w:rPr>
                              <w:fldChar w:fldCharType="begin"/>
                            </w:r>
                            <w:r w:rsidRPr="0091616E">
                              <w:rPr>
                                <w:sz w:val="21"/>
                                <w:szCs w:val="21"/>
                              </w:rPr>
                              <w:instrText xml:space="preserve"> SEQ Figure \* ARABIC </w:instrText>
                            </w:r>
                            <w:r w:rsidRPr="0091616E">
                              <w:rPr>
                                <w:sz w:val="21"/>
                                <w:szCs w:val="21"/>
                              </w:rPr>
                              <w:fldChar w:fldCharType="separate"/>
                            </w:r>
                            <w:r w:rsidRPr="0091616E">
                              <w:rPr>
                                <w:noProof/>
                                <w:sz w:val="21"/>
                                <w:szCs w:val="21"/>
                              </w:rPr>
                              <w:t>1</w:t>
                            </w:r>
                            <w:r w:rsidRPr="0091616E">
                              <w:rPr>
                                <w:sz w:val="21"/>
                                <w:szCs w:val="21"/>
                              </w:rPr>
                              <w:fldChar w:fldCharType="end"/>
                            </w:r>
                            <w:r w:rsidRPr="0091616E">
                              <w:rPr>
                                <w:sz w:val="21"/>
                                <w:szCs w:val="21"/>
                              </w:rPr>
                              <w:t>: Top Down Communication (JCP,2020)</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CC2FACB" id="_x0000_t202" coordsize="21600,21600" o:spt="202" path="m,l,21600r21600,l21600,xe">
                <v:stroke joinstyle="miter"/>
                <v:path gradientshapeok="t" o:connecttype="rect"/>
              </v:shapetype>
              <v:shape id="Text Box 4" o:spid="_x0000_s1026" type="#_x0000_t202" style="position:absolute;left:0;text-align:left;margin-left:0;margin-top:171.5pt;width:5in;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" stroked="f">
                <v:textbox style="mso-fit-shape-to-text:t" inset="0,0,0,0">
                  <w:txbxContent>
                    <w:p w14:paraId="65F881EF" w14:textId="3F50FB96" w:rsidR="00FF0971" w:rsidRPr="0091616E" w:rsidRDefault="00FF0971" w:rsidP="0091616E">
                      <w:pPr>
                        <w:pStyle w:val="Caption"/>
                        <w:jc w:val="center"/>
                        <w:rPr>
                          <w:rFonts w:ascii="Arial" w:hAnsi="Arial" w:cs="Arial"/>
                          <w:sz w:val="21"/>
                          <w:szCs w:val="21"/>
                        </w:rPr>
                      </w:pPr>
                      <w:bookmarkStart w:id="7" w:name="_Toc71637903"/>
                      <w:r w:rsidRPr="0091616E">
                        <w:rPr>
                          <w:sz w:val="21"/>
                          <w:szCs w:val="21"/>
                        </w:rPr>
                        <w:t xml:space="preserve">Figure </w:t>
                      </w:r>
                      <w:r w:rsidRPr="0091616E">
                        <w:rPr>
                          <w:sz w:val="21"/>
                          <w:szCs w:val="21"/>
                        </w:rPr>
                        <w:fldChar w:fldCharType="begin"/>
                      </w:r>
                      <w:r w:rsidRPr="0091616E">
                        <w:rPr>
                          <w:sz w:val="21"/>
                          <w:szCs w:val="21"/>
                        </w:rPr>
                        <w:instrText xml:space="preserve"> SEQ Figure \* ARABIC </w:instrText>
                      </w:r>
                      <w:r w:rsidRPr="0091616E">
                        <w:rPr>
                          <w:sz w:val="21"/>
                          <w:szCs w:val="21"/>
                        </w:rPr>
                        <w:fldChar w:fldCharType="separate"/>
                      </w:r>
                      <w:r w:rsidRPr="0091616E">
                        <w:rPr>
                          <w:noProof/>
                          <w:sz w:val="21"/>
                          <w:szCs w:val="21"/>
                        </w:rPr>
                        <w:t>1</w:t>
                      </w:r>
                      <w:r w:rsidRPr="0091616E">
                        <w:rPr>
                          <w:sz w:val="21"/>
                          <w:szCs w:val="21"/>
                        </w:rPr>
                        <w:fldChar w:fldCharType="end"/>
                      </w:r>
                      <w:r w:rsidRPr="0091616E">
                        <w:rPr>
                          <w:sz w:val="21"/>
                          <w:szCs w:val="21"/>
                        </w:rPr>
                        <w:t>: Top Down Communication (JCP,2020)</w:t>
                      </w:r>
                      <w:bookmarkEnd w:id="7"/>
                    </w:p>
                  </w:txbxContent>
                </v:textbox>
                <w10:wrap type="square"/>
              </v:shape>
            </w:pict>
          </mc:Fallback>
        </mc:AlternateContent>
      </w:r>
      <w:r w:rsidRPr="007C1F19">
        <w:rPr>
          <w:rFonts w:ascii="Arial" w:hAnsi="Arial" w:cs="Arial"/>
          <w:noProof/>
          <w:lang w:eastAsia="en-GB"/>
        </w:rPr>
        <w:drawing>
          <wp:anchor distT="0" distB="0" distL="114300" distR="114300" simplePos="0" relativeHeight="251658240" behindDoc="0" locked="0" layoutInCell="1" allowOverlap="1" wp14:anchorId="24010FC9" wp14:editId="0E7CAE9A">
            <wp:simplePos x="0" y="0"/>
            <wp:positionH relativeFrom="column">
              <wp:posOffset>0</wp:posOffset>
            </wp:positionH>
            <wp:positionV relativeFrom="paragraph">
              <wp:posOffset>0</wp:posOffset>
            </wp:positionV>
            <wp:extent cx="4572000" cy="2120900"/>
            <wp:effectExtent l="0" t="0" r="0" b="0"/>
            <wp:wrapSquare wrapText="bothSides"/>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2120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1F19">
        <w:rPr>
          <w:rFonts w:ascii="Arial" w:hAnsi="Arial" w:cs="Arial"/>
          <w:lang w:eastAsia="en-GB"/>
        </w:rPr>
        <w:fldChar w:fldCharType="end"/>
      </w:r>
    </w:p>
    <w:p w14:paraId="6EB1BEA4" w14:textId="3A90C85B" w:rsidR="002336E7" w:rsidRPr="007C1F19" w:rsidRDefault="002336E7" w:rsidP="00894215">
      <w:pPr>
        <w:spacing w:line="360" w:lineRule="auto"/>
        <w:jc w:val="both"/>
        <w:rPr>
          <w:rFonts w:ascii="Arial" w:hAnsi="Arial" w:cs="Arial"/>
        </w:rPr>
      </w:pPr>
    </w:p>
    <w:p w14:paraId="5F632E56" w14:textId="77777777" w:rsidR="00487CC4" w:rsidRPr="007C1F19" w:rsidRDefault="00487CC4" w:rsidP="00894215">
      <w:pPr>
        <w:spacing w:line="360" w:lineRule="auto"/>
        <w:jc w:val="both"/>
        <w:rPr>
          <w:rFonts w:ascii="Arial" w:hAnsi="Arial" w:cs="Arial"/>
        </w:rPr>
      </w:pPr>
    </w:p>
    <w:p w14:paraId="236CC4B5" w14:textId="77777777" w:rsidR="00487CC4" w:rsidRPr="007C1F19" w:rsidRDefault="00487CC4" w:rsidP="00894215">
      <w:pPr>
        <w:spacing w:line="360" w:lineRule="auto"/>
        <w:jc w:val="both"/>
        <w:rPr>
          <w:rFonts w:ascii="Arial" w:hAnsi="Arial" w:cs="Arial"/>
        </w:rPr>
      </w:pPr>
    </w:p>
    <w:p w14:paraId="05292819" w14:textId="6DABB974" w:rsidR="00487CC4" w:rsidRPr="007C1F19" w:rsidRDefault="00487CC4" w:rsidP="00894215">
      <w:pPr>
        <w:spacing w:line="360" w:lineRule="auto"/>
        <w:jc w:val="both"/>
        <w:rPr>
          <w:rFonts w:ascii="Arial" w:hAnsi="Arial" w:cs="Arial"/>
        </w:rPr>
      </w:pPr>
    </w:p>
    <w:p w14:paraId="2BA8F18D" w14:textId="77777777" w:rsidR="00487CC4" w:rsidRPr="007C1F19" w:rsidRDefault="00487CC4" w:rsidP="00894215">
      <w:pPr>
        <w:spacing w:line="360" w:lineRule="auto"/>
        <w:jc w:val="both"/>
        <w:rPr>
          <w:rFonts w:ascii="Arial" w:hAnsi="Arial" w:cs="Arial"/>
        </w:rPr>
      </w:pPr>
    </w:p>
    <w:p w14:paraId="4E7B8AAE" w14:textId="77777777" w:rsidR="00487CC4" w:rsidRPr="007C1F19" w:rsidRDefault="00487CC4" w:rsidP="00894215">
      <w:pPr>
        <w:spacing w:line="360" w:lineRule="auto"/>
        <w:jc w:val="both"/>
        <w:rPr>
          <w:rFonts w:ascii="Arial" w:hAnsi="Arial" w:cs="Arial"/>
        </w:rPr>
      </w:pPr>
    </w:p>
    <w:p w14:paraId="087EC031" w14:textId="77777777" w:rsidR="00487CC4" w:rsidRPr="007C1F19" w:rsidRDefault="00487CC4" w:rsidP="00894215">
      <w:pPr>
        <w:spacing w:line="360" w:lineRule="auto"/>
        <w:jc w:val="both"/>
        <w:rPr>
          <w:rFonts w:ascii="Arial" w:hAnsi="Arial" w:cs="Arial"/>
        </w:rPr>
      </w:pPr>
    </w:p>
    <w:p w14:paraId="6BFB20CE" w14:textId="77777777" w:rsidR="00487CC4" w:rsidRPr="007C1F19" w:rsidRDefault="00487CC4" w:rsidP="00894215">
      <w:pPr>
        <w:spacing w:line="360" w:lineRule="auto"/>
        <w:jc w:val="both"/>
        <w:rPr>
          <w:rFonts w:ascii="Arial" w:hAnsi="Arial" w:cs="Arial"/>
        </w:rPr>
      </w:pPr>
    </w:p>
    <w:p w14:paraId="4B41A3FF" w14:textId="77777777" w:rsidR="0091616E" w:rsidRPr="007C1F19" w:rsidRDefault="0091616E" w:rsidP="00894215">
      <w:pPr>
        <w:spacing w:line="360" w:lineRule="auto"/>
        <w:jc w:val="both"/>
        <w:rPr>
          <w:rFonts w:ascii="Arial" w:hAnsi="Arial" w:cs="Arial"/>
        </w:rPr>
      </w:pPr>
    </w:p>
    <w:p w14:paraId="3CD7435E" w14:textId="77777777" w:rsidR="0091616E" w:rsidRPr="007C1F19" w:rsidRDefault="0091616E" w:rsidP="00894215">
      <w:pPr>
        <w:spacing w:line="360" w:lineRule="auto"/>
        <w:jc w:val="both"/>
        <w:rPr>
          <w:rFonts w:ascii="Arial" w:hAnsi="Arial" w:cs="Arial"/>
        </w:rPr>
      </w:pPr>
    </w:p>
    <w:p w14:paraId="56F69000" w14:textId="303D5AF5" w:rsidR="009566EC" w:rsidRPr="007C1F19" w:rsidRDefault="009566EC" w:rsidP="00894215">
      <w:pPr>
        <w:spacing w:line="360" w:lineRule="auto"/>
        <w:jc w:val="both"/>
        <w:rPr>
          <w:rFonts w:ascii="Arial" w:hAnsi="Arial" w:cs="Arial"/>
        </w:rPr>
      </w:pPr>
      <w:r w:rsidRPr="007C1F19">
        <w:rPr>
          <w:rFonts w:ascii="Arial" w:hAnsi="Arial" w:cs="Arial"/>
        </w:rPr>
        <w:t xml:space="preserve">Pre pandemic a survey found that JCP needed to improve on team communication. </w:t>
      </w:r>
    </w:p>
    <w:p w14:paraId="64601DE5" w14:textId="77777777" w:rsidR="005C456D" w:rsidRPr="007C1F19" w:rsidRDefault="005C456D" w:rsidP="00894215">
      <w:pPr>
        <w:spacing w:line="360" w:lineRule="auto"/>
        <w:jc w:val="both"/>
        <w:rPr>
          <w:rFonts w:ascii="Arial" w:hAnsi="Arial" w:cs="Arial"/>
        </w:rPr>
      </w:pPr>
    </w:p>
    <w:p w14:paraId="1D5CACA1" w14:textId="77777777" w:rsidR="0091616E" w:rsidRPr="007C1F19" w:rsidRDefault="005C456D" w:rsidP="00894215">
      <w:pPr>
        <w:keepNext/>
        <w:spacing w:line="360" w:lineRule="auto"/>
        <w:jc w:val="both"/>
        <w:rPr>
          <w:rFonts w:ascii="Arial" w:hAnsi="Arial" w:cs="Arial"/>
        </w:rPr>
      </w:pPr>
      <w:r w:rsidRPr="007C1F19">
        <w:rPr>
          <w:rFonts w:ascii="Arial" w:hAnsi="Arial" w:cs="Arial"/>
          <w:lang w:eastAsia="en-GB"/>
        </w:rPr>
        <w:fldChar w:fldCharType="begin"/>
      </w:r>
      <w:r w:rsidRPr="007C1F19">
        <w:rPr>
          <w:rFonts w:ascii="Arial" w:hAnsi="Arial" w:cs="Arial"/>
          <w:lang w:eastAsia="en-GB"/>
        </w:rPr>
        <w:instrText xml:space="preserve"> INCLUDEPICTURE "cid:image008.png@01D72C6D.4D87C5C0" \* MERGEFORMATINET </w:instrText>
      </w:r>
      <w:r w:rsidRPr="007C1F19">
        <w:rPr>
          <w:rFonts w:ascii="Arial" w:hAnsi="Arial" w:cs="Arial"/>
          <w:lang w:eastAsia="en-GB"/>
        </w:rPr>
        <w:fldChar w:fldCharType="separate"/>
      </w:r>
      <w:r w:rsidRPr="007C1F19">
        <w:rPr>
          <w:rFonts w:ascii="Arial" w:hAnsi="Arial" w:cs="Arial"/>
          <w:noProof/>
          <w:lang w:eastAsia="en-GB"/>
        </w:rPr>
        <w:drawing>
          <wp:inline distT="0" distB="0" distL="0" distR="0" wp14:anchorId="05458BD9" wp14:editId="2631B777">
            <wp:extent cx="4864100" cy="2679700"/>
            <wp:effectExtent l="0" t="0" r="0" b="0"/>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64100" cy="2679700"/>
                    </a:xfrm>
                    <a:prstGeom prst="rect">
                      <a:avLst/>
                    </a:prstGeom>
                    <a:noFill/>
                    <a:ln>
                      <a:noFill/>
                    </a:ln>
                  </pic:spPr>
                </pic:pic>
              </a:graphicData>
            </a:graphic>
          </wp:inline>
        </w:drawing>
      </w:r>
      <w:r w:rsidRPr="007C1F19">
        <w:rPr>
          <w:rFonts w:ascii="Arial" w:hAnsi="Arial" w:cs="Arial"/>
          <w:lang w:eastAsia="en-GB"/>
        </w:rPr>
        <w:fldChar w:fldCharType="end"/>
      </w:r>
    </w:p>
    <w:p w14:paraId="3974FFE0" w14:textId="4CECE822" w:rsidR="005C456D" w:rsidRPr="007C1F19" w:rsidRDefault="0091616E" w:rsidP="005F4174">
      <w:pPr>
        <w:pStyle w:val="Caption"/>
        <w:spacing w:line="360" w:lineRule="auto"/>
        <w:jc w:val="center"/>
        <w:rPr>
          <w:rFonts w:ascii="Arial" w:hAnsi="Arial" w:cs="Arial"/>
          <w:sz w:val="21"/>
          <w:szCs w:val="21"/>
        </w:rPr>
      </w:pPr>
      <w:bookmarkStart w:id="8" w:name="_Toc71637904"/>
      <w:r w:rsidRPr="007C1F19">
        <w:rPr>
          <w:rFonts w:ascii="Arial" w:hAnsi="Arial" w:cs="Arial"/>
          <w:sz w:val="21"/>
          <w:szCs w:val="21"/>
        </w:rPr>
        <w:t xml:space="preserve">Figure </w:t>
      </w:r>
      <w:r w:rsidRPr="007C1F19">
        <w:rPr>
          <w:rFonts w:ascii="Arial" w:hAnsi="Arial" w:cs="Arial"/>
          <w:sz w:val="21"/>
          <w:szCs w:val="21"/>
        </w:rPr>
        <w:fldChar w:fldCharType="begin"/>
      </w:r>
      <w:r w:rsidRPr="007C1F19">
        <w:rPr>
          <w:rFonts w:ascii="Arial" w:hAnsi="Arial" w:cs="Arial"/>
          <w:sz w:val="21"/>
          <w:szCs w:val="21"/>
        </w:rPr>
        <w:instrText xml:space="preserve"> SEQ Figure \* ARABIC </w:instrText>
      </w:r>
      <w:r w:rsidRPr="007C1F19">
        <w:rPr>
          <w:rFonts w:ascii="Arial" w:hAnsi="Arial" w:cs="Arial"/>
          <w:sz w:val="21"/>
          <w:szCs w:val="21"/>
        </w:rPr>
        <w:fldChar w:fldCharType="separate"/>
      </w:r>
      <w:r w:rsidRPr="007C1F19">
        <w:rPr>
          <w:rFonts w:ascii="Arial" w:hAnsi="Arial" w:cs="Arial"/>
          <w:noProof/>
          <w:sz w:val="21"/>
          <w:szCs w:val="21"/>
        </w:rPr>
        <w:t>2</w:t>
      </w:r>
      <w:r w:rsidRPr="007C1F19">
        <w:rPr>
          <w:rFonts w:ascii="Arial" w:hAnsi="Arial" w:cs="Arial"/>
          <w:sz w:val="21"/>
          <w:szCs w:val="21"/>
        </w:rPr>
        <w:fldChar w:fldCharType="end"/>
      </w:r>
      <w:r w:rsidRPr="007C1F19">
        <w:rPr>
          <w:rFonts w:ascii="Arial" w:hAnsi="Arial" w:cs="Arial"/>
          <w:sz w:val="21"/>
          <w:szCs w:val="21"/>
        </w:rPr>
        <w:t>: What are we not doing well at JCP? (JCP,2020)</w:t>
      </w:r>
      <w:bookmarkEnd w:id="8"/>
    </w:p>
    <w:p w14:paraId="1CCAE777" w14:textId="77777777" w:rsidR="005C456D" w:rsidRPr="007C1F19" w:rsidRDefault="005C456D" w:rsidP="00894215">
      <w:pPr>
        <w:spacing w:line="360" w:lineRule="auto"/>
        <w:jc w:val="both"/>
        <w:rPr>
          <w:rFonts w:ascii="Arial" w:hAnsi="Arial" w:cs="Arial"/>
        </w:rPr>
      </w:pPr>
    </w:p>
    <w:p w14:paraId="65AE6ED7" w14:textId="77777777" w:rsidR="005C456D" w:rsidRPr="007C1F19" w:rsidRDefault="005C456D" w:rsidP="00894215">
      <w:pPr>
        <w:spacing w:line="360" w:lineRule="auto"/>
        <w:jc w:val="both"/>
        <w:rPr>
          <w:rFonts w:ascii="Arial" w:hAnsi="Arial" w:cs="Arial"/>
        </w:rPr>
      </w:pPr>
    </w:p>
    <w:p w14:paraId="119071B9" w14:textId="586E5F28" w:rsidR="005C456D" w:rsidRPr="007C1F19" w:rsidRDefault="00E65C16" w:rsidP="00894215">
      <w:pPr>
        <w:spacing w:line="360" w:lineRule="auto"/>
        <w:jc w:val="both"/>
        <w:rPr>
          <w:rFonts w:ascii="Arial" w:hAnsi="Arial" w:cs="Arial"/>
        </w:rPr>
      </w:pPr>
      <w:r>
        <w:rPr>
          <w:rFonts w:ascii="Arial" w:hAnsi="Arial" w:cs="Arial"/>
        </w:rPr>
        <w:t>An engagement survey</w:t>
      </w:r>
      <w:r w:rsidR="005C456D" w:rsidRPr="007C1F19">
        <w:rPr>
          <w:rFonts w:ascii="Arial" w:hAnsi="Arial" w:cs="Arial"/>
        </w:rPr>
        <w:t xml:space="preserve"> </w:t>
      </w:r>
      <w:r w:rsidR="000017F6">
        <w:rPr>
          <w:rFonts w:ascii="Arial" w:hAnsi="Arial" w:cs="Arial"/>
        </w:rPr>
        <w:t xml:space="preserve">was </w:t>
      </w:r>
      <w:r w:rsidR="005C456D" w:rsidRPr="007C1F19">
        <w:rPr>
          <w:rFonts w:ascii="Arial" w:hAnsi="Arial" w:cs="Arial"/>
        </w:rPr>
        <w:t>se</w:t>
      </w:r>
      <w:r w:rsidR="00CF1232">
        <w:rPr>
          <w:rFonts w:ascii="Arial" w:hAnsi="Arial" w:cs="Arial"/>
        </w:rPr>
        <w:t>nt to all employees in mid-</w:t>
      </w:r>
      <w:r w:rsidR="000017F6">
        <w:rPr>
          <w:rFonts w:ascii="Arial" w:hAnsi="Arial" w:cs="Arial"/>
        </w:rPr>
        <w:t xml:space="preserve">2020. </w:t>
      </w:r>
      <w:r w:rsidR="00F6028C">
        <w:rPr>
          <w:rFonts w:ascii="Arial" w:hAnsi="Arial" w:cs="Arial"/>
        </w:rPr>
        <w:t xml:space="preserve">70% of </w:t>
      </w:r>
      <w:r w:rsidR="000017F6">
        <w:rPr>
          <w:rFonts w:ascii="Arial" w:hAnsi="Arial" w:cs="Arial"/>
        </w:rPr>
        <w:t xml:space="preserve">the </w:t>
      </w:r>
      <w:r w:rsidR="00F6028C">
        <w:rPr>
          <w:rFonts w:ascii="Arial" w:hAnsi="Arial" w:cs="Arial"/>
        </w:rPr>
        <w:t xml:space="preserve">responses made </w:t>
      </w:r>
      <w:r>
        <w:rPr>
          <w:rFonts w:ascii="Arial" w:hAnsi="Arial" w:cs="Arial"/>
        </w:rPr>
        <w:t>ranged between</w:t>
      </w:r>
      <w:r w:rsidR="005C456D" w:rsidRPr="007C1F19">
        <w:rPr>
          <w:rFonts w:ascii="Arial" w:hAnsi="Arial" w:cs="Arial"/>
        </w:rPr>
        <w:t xml:space="preserve"> </w:t>
      </w:r>
      <w:r w:rsidR="00F6028C">
        <w:rPr>
          <w:rFonts w:ascii="Arial" w:hAnsi="Arial" w:cs="Arial"/>
        </w:rPr>
        <w:t>satisfied to very satisfied</w:t>
      </w:r>
      <w:r w:rsidR="000017F6">
        <w:rPr>
          <w:rFonts w:ascii="Arial" w:hAnsi="Arial" w:cs="Arial"/>
        </w:rPr>
        <w:t>,</w:t>
      </w:r>
      <w:r w:rsidR="00F6028C">
        <w:rPr>
          <w:rFonts w:ascii="Arial" w:hAnsi="Arial" w:cs="Arial"/>
        </w:rPr>
        <w:t xml:space="preserve"> when asked </w:t>
      </w:r>
      <w:r w:rsidR="000017F6">
        <w:rPr>
          <w:rFonts w:ascii="Arial" w:hAnsi="Arial" w:cs="Arial"/>
        </w:rPr>
        <w:t xml:space="preserve">about </w:t>
      </w:r>
      <w:r w:rsidR="00F6028C">
        <w:rPr>
          <w:rFonts w:ascii="Arial" w:hAnsi="Arial" w:cs="Arial"/>
        </w:rPr>
        <w:t>level</w:t>
      </w:r>
      <w:r w:rsidR="000017F6">
        <w:rPr>
          <w:rFonts w:ascii="Arial" w:hAnsi="Arial" w:cs="Arial"/>
        </w:rPr>
        <w:t>s</w:t>
      </w:r>
      <w:r w:rsidR="00F6028C">
        <w:rPr>
          <w:rFonts w:ascii="Arial" w:hAnsi="Arial" w:cs="Arial"/>
        </w:rPr>
        <w:t xml:space="preserve"> of </w:t>
      </w:r>
      <w:r>
        <w:rPr>
          <w:rFonts w:ascii="Arial" w:hAnsi="Arial" w:cs="Arial"/>
        </w:rPr>
        <w:t>communication from</w:t>
      </w:r>
      <w:r w:rsidR="005C456D" w:rsidRPr="007C1F19">
        <w:rPr>
          <w:rFonts w:ascii="Arial" w:hAnsi="Arial" w:cs="Arial"/>
        </w:rPr>
        <w:t xml:space="preserve"> line managers. However, taking into </w:t>
      </w:r>
      <w:r w:rsidR="000017F6">
        <w:rPr>
          <w:rFonts w:ascii="Arial" w:hAnsi="Arial" w:cs="Arial"/>
        </w:rPr>
        <w:t xml:space="preserve">consideration the views of </w:t>
      </w:r>
      <w:r w:rsidR="005C456D" w:rsidRPr="007C1F19">
        <w:rPr>
          <w:rFonts w:ascii="Arial" w:hAnsi="Arial" w:cs="Arial"/>
        </w:rPr>
        <w:t xml:space="preserve">line managers and also pre pandemic statistics, </w:t>
      </w:r>
      <w:r w:rsidR="000017F6">
        <w:rPr>
          <w:rFonts w:ascii="Arial" w:hAnsi="Arial" w:cs="Arial"/>
        </w:rPr>
        <w:t xml:space="preserve">there remains scope for improvement with </w:t>
      </w:r>
      <w:r w:rsidR="005C456D" w:rsidRPr="007C1F19">
        <w:rPr>
          <w:rFonts w:ascii="Arial" w:hAnsi="Arial" w:cs="Arial"/>
        </w:rPr>
        <w:t>line managers</w:t>
      </w:r>
      <w:r w:rsidR="000017F6">
        <w:rPr>
          <w:rFonts w:ascii="Arial" w:hAnsi="Arial" w:cs="Arial"/>
        </w:rPr>
        <w:t xml:space="preserve"> and </w:t>
      </w:r>
      <w:r w:rsidR="005C456D" w:rsidRPr="007C1F19">
        <w:rPr>
          <w:rFonts w:ascii="Arial" w:hAnsi="Arial" w:cs="Arial"/>
        </w:rPr>
        <w:t>people management skills</w:t>
      </w:r>
      <w:r w:rsidR="00B65219">
        <w:rPr>
          <w:rFonts w:ascii="Arial" w:hAnsi="Arial" w:cs="Arial"/>
        </w:rPr>
        <w:t xml:space="preserve">. </w:t>
      </w:r>
    </w:p>
    <w:p w14:paraId="5DC4581B" w14:textId="5074EBBC" w:rsidR="005C456D" w:rsidRPr="007C1F19" w:rsidRDefault="005C456D" w:rsidP="00894215">
      <w:pPr>
        <w:spacing w:line="360" w:lineRule="auto"/>
        <w:jc w:val="both"/>
        <w:rPr>
          <w:rFonts w:ascii="Arial" w:hAnsi="Arial" w:cs="Arial"/>
        </w:rPr>
      </w:pPr>
    </w:p>
    <w:p w14:paraId="308462AA" w14:textId="4F76BCEF" w:rsidR="005C456D" w:rsidRPr="007C1F19" w:rsidRDefault="007E626F" w:rsidP="00894215">
      <w:pPr>
        <w:pStyle w:val="Heading3"/>
        <w:spacing w:line="360" w:lineRule="auto"/>
        <w:jc w:val="both"/>
        <w:rPr>
          <w:rFonts w:ascii="Arial" w:hAnsi="Arial" w:cs="Arial"/>
          <w:i/>
          <w:iCs/>
          <w:color w:val="000000" w:themeColor="text1"/>
        </w:rPr>
      </w:pPr>
      <w:bookmarkStart w:id="9" w:name="_Toc72090578"/>
      <w:r w:rsidRPr="007C1F19">
        <w:rPr>
          <w:rFonts w:ascii="Arial" w:hAnsi="Arial" w:cs="Arial"/>
          <w:i/>
          <w:iCs/>
          <w:color w:val="000000" w:themeColor="text1"/>
        </w:rPr>
        <w:t>2.</w:t>
      </w:r>
      <w:r w:rsidR="00F576D6">
        <w:rPr>
          <w:rFonts w:ascii="Arial" w:hAnsi="Arial" w:cs="Arial"/>
          <w:i/>
          <w:iCs/>
          <w:color w:val="000000" w:themeColor="text1"/>
        </w:rPr>
        <w:t>2</w:t>
      </w:r>
      <w:r w:rsidRPr="007C1F19">
        <w:rPr>
          <w:rFonts w:ascii="Arial" w:hAnsi="Arial" w:cs="Arial"/>
          <w:i/>
          <w:iCs/>
          <w:color w:val="000000" w:themeColor="text1"/>
        </w:rPr>
        <w:t xml:space="preserve">.2 </w:t>
      </w:r>
      <w:r w:rsidR="005C456D" w:rsidRPr="007C1F19">
        <w:rPr>
          <w:rFonts w:ascii="Arial" w:hAnsi="Arial" w:cs="Arial"/>
          <w:i/>
          <w:iCs/>
          <w:color w:val="000000" w:themeColor="text1"/>
        </w:rPr>
        <w:t>Learning Gap Identified</w:t>
      </w:r>
      <w:bookmarkEnd w:id="9"/>
      <w:r w:rsidR="005C456D" w:rsidRPr="007C1F19">
        <w:rPr>
          <w:rFonts w:ascii="Arial" w:hAnsi="Arial" w:cs="Arial"/>
          <w:i/>
          <w:iCs/>
          <w:color w:val="000000" w:themeColor="text1"/>
        </w:rPr>
        <w:t xml:space="preserve"> </w:t>
      </w:r>
    </w:p>
    <w:p w14:paraId="09820173" w14:textId="77777777" w:rsidR="005C456D" w:rsidRPr="007C1F19" w:rsidRDefault="005C456D" w:rsidP="00894215">
      <w:pPr>
        <w:spacing w:line="360" w:lineRule="auto"/>
        <w:jc w:val="both"/>
        <w:rPr>
          <w:rFonts w:ascii="Arial" w:hAnsi="Arial" w:cs="Arial"/>
        </w:rPr>
      </w:pPr>
    </w:p>
    <w:p w14:paraId="6E4118F4" w14:textId="6E44DC22" w:rsidR="002336E7" w:rsidRPr="007C1F19" w:rsidRDefault="00487CC4" w:rsidP="00894215">
      <w:pPr>
        <w:spacing w:line="360" w:lineRule="auto"/>
        <w:jc w:val="both"/>
        <w:rPr>
          <w:rFonts w:ascii="Arial" w:hAnsi="Arial" w:cs="Arial"/>
        </w:rPr>
      </w:pPr>
      <w:r w:rsidRPr="007C1F19">
        <w:rPr>
          <w:rFonts w:ascii="Arial" w:hAnsi="Arial" w:cs="Arial"/>
        </w:rPr>
        <w:t>The</w:t>
      </w:r>
      <w:r w:rsidR="00E13345" w:rsidRPr="007C1F19">
        <w:rPr>
          <w:rFonts w:ascii="Arial" w:hAnsi="Arial" w:cs="Arial"/>
        </w:rPr>
        <w:t xml:space="preserve"> results </w:t>
      </w:r>
      <w:r w:rsidR="00FB63FE" w:rsidRPr="007C1F19">
        <w:rPr>
          <w:rFonts w:ascii="Arial" w:hAnsi="Arial" w:cs="Arial"/>
        </w:rPr>
        <w:t>revealed</w:t>
      </w:r>
      <w:r w:rsidR="00E13345" w:rsidRPr="007C1F19">
        <w:rPr>
          <w:rFonts w:ascii="Arial" w:hAnsi="Arial" w:cs="Arial"/>
        </w:rPr>
        <w:t xml:space="preserve"> that line man</w:t>
      </w:r>
      <w:r w:rsidR="0091616E" w:rsidRPr="007C1F19">
        <w:rPr>
          <w:rFonts w:ascii="Arial" w:hAnsi="Arial" w:cs="Arial"/>
        </w:rPr>
        <w:t>a</w:t>
      </w:r>
      <w:r w:rsidR="00E13345" w:rsidRPr="007C1F19">
        <w:rPr>
          <w:rFonts w:ascii="Arial" w:hAnsi="Arial" w:cs="Arial"/>
        </w:rPr>
        <w:t>gers are lacking the essential people management skills expected to lead a team</w:t>
      </w:r>
      <w:r w:rsidR="00E8778B" w:rsidRPr="007C1F19">
        <w:rPr>
          <w:rFonts w:ascii="Arial" w:hAnsi="Arial" w:cs="Arial"/>
        </w:rPr>
        <w:t xml:space="preserve"> effectively</w:t>
      </w:r>
      <w:r w:rsidR="00E13345" w:rsidRPr="007C1F19">
        <w:rPr>
          <w:rFonts w:ascii="Arial" w:hAnsi="Arial" w:cs="Arial"/>
        </w:rPr>
        <w:t xml:space="preserve">. The learning gap identified </w:t>
      </w:r>
      <w:r w:rsidR="000017F6">
        <w:rPr>
          <w:rFonts w:ascii="Arial" w:hAnsi="Arial" w:cs="Arial"/>
        </w:rPr>
        <w:t xml:space="preserve">because of </w:t>
      </w:r>
      <w:r w:rsidR="00E13345" w:rsidRPr="007C1F19">
        <w:rPr>
          <w:rFonts w:ascii="Arial" w:hAnsi="Arial" w:cs="Arial"/>
        </w:rPr>
        <w:t>the covid-19 outbreak</w:t>
      </w:r>
      <w:r w:rsidR="000017F6">
        <w:rPr>
          <w:rFonts w:ascii="Arial" w:hAnsi="Arial" w:cs="Arial"/>
        </w:rPr>
        <w:t>,</w:t>
      </w:r>
      <w:r w:rsidR="00E13345" w:rsidRPr="007C1F19">
        <w:rPr>
          <w:rFonts w:ascii="Arial" w:hAnsi="Arial" w:cs="Arial"/>
        </w:rPr>
        <w:t xml:space="preserve"> </w:t>
      </w:r>
      <w:r w:rsidR="00CF1232">
        <w:rPr>
          <w:rFonts w:ascii="Arial" w:hAnsi="Arial" w:cs="Arial"/>
        </w:rPr>
        <w:t xml:space="preserve">leading to </w:t>
      </w:r>
      <w:r w:rsidR="00E13345" w:rsidRPr="007C1F19">
        <w:rPr>
          <w:rFonts w:ascii="Arial" w:hAnsi="Arial" w:cs="Arial"/>
        </w:rPr>
        <w:t xml:space="preserve">home working and </w:t>
      </w:r>
      <w:r w:rsidR="00CF1232">
        <w:rPr>
          <w:rFonts w:ascii="Arial" w:hAnsi="Arial" w:cs="Arial"/>
        </w:rPr>
        <w:t>a new way</w:t>
      </w:r>
      <w:r w:rsidR="00E13345" w:rsidRPr="007C1F19">
        <w:rPr>
          <w:rFonts w:ascii="Arial" w:hAnsi="Arial" w:cs="Arial"/>
        </w:rPr>
        <w:t xml:space="preserve"> of working is: </w:t>
      </w:r>
    </w:p>
    <w:p w14:paraId="3C6A2703" w14:textId="4F67693E" w:rsidR="00E13345" w:rsidRPr="007C1F19" w:rsidRDefault="00E13345" w:rsidP="00894215">
      <w:pPr>
        <w:spacing w:line="360" w:lineRule="auto"/>
        <w:jc w:val="both"/>
        <w:rPr>
          <w:rFonts w:ascii="Arial" w:hAnsi="Arial" w:cs="Arial"/>
        </w:rPr>
      </w:pPr>
    </w:p>
    <w:p w14:paraId="4D3D507B" w14:textId="332B25D1" w:rsidR="00E13345" w:rsidRPr="007C1F19" w:rsidRDefault="00E13345" w:rsidP="00894215">
      <w:pPr>
        <w:pStyle w:val="ListParagraph"/>
        <w:numPr>
          <w:ilvl w:val="0"/>
          <w:numId w:val="2"/>
        </w:numPr>
        <w:spacing w:line="360" w:lineRule="auto"/>
        <w:jc w:val="both"/>
        <w:rPr>
          <w:rFonts w:ascii="Arial" w:hAnsi="Arial" w:cs="Arial"/>
        </w:rPr>
      </w:pPr>
      <w:r w:rsidRPr="007C1F19">
        <w:rPr>
          <w:rFonts w:ascii="Arial" w:hAnsi="Arial" w:cs="Arial"/>
        </w:rPr>
        <w:t xml:space="preserve">To improve line managers </w:t>
      </w:r>
      <w:r w:rsidR="00E71D63" w:rsidRPr="007C1F19">
        <w:rPr>
          <w:rFonts w:ascii="Arial" w:hAnsi="Arial" w:cs="Arial"/>
        </w:rPr>
        <w:t xml:space="preserve">people management </w:t>
      </w:r>
      <w:r w:rsidR="0091616E" w:rsidRPr="007C1F19">
        <w:rPr>
          <w:rFonts w:ascii="Arial" w:hAnsi="Arial" w:cs="Arial"/>
        </w:rPr>
        <w:t xml:space="preserve">skills </w:t>
      </w:r>
    </w:p>
    <w:p w14:paraId="57DC2436" w14:textId="0797CC79" w:rsidR="00E13345" w:rsidRPr="007C1F19" w:rsidRDefault="00E13345" w:rsidP="00894215">
      <w:pPr>
        <w:spacing w:line="360" w:lineRule="auto"/>
        <w:jc w:val="both"/>
        <w:rPr>
          <w:rFonts w:ascii="Arial" w:hAnsi="Arial" w:cs="Arial"/>
        </w:rPr>
      </w:pPr>
    </w:p>
    <w:p w14:paraId="658BF70D" w14:textId="6C2D5071" w:rsidR="00E13345" w:rsidRPr="007C1F19" w:rsidRDefault="00E13345" w:rsidP="00894215">
      <w:pPr>
        <w:spacing w:line="360" w:lineRule="auto"/>
        <w:jc w:val="both"/>
        <w:rPr>
          <w:rFonts w:ascii="Arial" w:hAnsi="Arial" w:cs="Arial"/>
        </w:rPr>
      </w:pPr>
    </w:p>
    <w:p w14:paraId="7A74B73C" w14:textId="02492E92" w:rsidR="00D40831" w:rsidRPr="007C1F19" w:rsidRDefault="000017F6" w:rsidP="00894215">
      <w:pPr>
        <w:spacing w:line="360" w:lineRule="auto"/>
        <w:jc w:val="both"/>
        <w:rPr>
          <w:rFonts w:ascii="Arial" w:hAnsi="Arial" w:cs="Arial"/>
        </w:rPr>
      </w:pPr>
      <w:r>
        <w:rPr>
          <w:rFonts w:ascii="Arial" w:hAnsi="Arial" w:cs="Arial"/>
        </w:rPr>
        <w:t>H</w:t>
      </w:r>
      <w:r w:rsidR="00D40831" w:rsidRPr="007C1F19">
        <w:rPr>
          <w:rFonts w:ascii="Arial" w:hAnsi="Arial" w:cs="Arial"/>
        </w:rPr>
        <w:t xml:space="preserve">ome working is set to </w:t>
      </w:r>
      <w:r w:rsidR="00CF1232">
        <w:rPr>
          <w:rFonts w:ascii="Arial" w:hAnsi="Arial" w:cs="Arial"/>
        </w:rPr>
        <w:t>remain when</w:t>
      </w:r>
      <w:r>
        <w:rPr>
          <w:rFonts w:ascii="Arial" w:hAnsi="Arial" w:cs="Arial"/>
        </w:rPr>
        <w:t xml:space="preserve"> major </w:t>
      </w:r>
      <w:r w:rsidR="00E8778B" w:rsidRPr="007C1F19">
        <w:rPr>
          <w:rFonts w:ascii="Arial" w:hAnsi="Arial" w:cs="Arial"/>
        </w:rPr>
        <w:t xml:space="preserve">companies such as BP </w:t>
      </w:r>
      <w:r>
        <w:rPr>
          <w:rFonts w:ascii="Arial" w:hAnsi="Arial" w:cs="Arial"/>
        </w:rPr>
        <w:t xml:space="preserve">are </w:t>
      </w:r>
      <w:r w:rsidR="00E8778B" w:rsidRPr="007C1F19">
        <w:rPr>
          <w:rFonts w:ascii="Arial" w:hAnsi="Arial" w:cs="Arial"/>
        </w:rPr>
        <w:t>requesting employees to</w:t>
      </w:r>
      <w:r w:rsidR="00F64516">
        <w:rPr>
          <w:rFonts w:ascii="Arial" w:hAnsi="Arial" w:cs="Arial"/>
        </w:rPr>
        <w:t xml:space="preserve"> work from home two days a week. Therefore,</w:t>
      </w:r>
      <w:r w:rsidR="00E8778B" w:rsidRPr="007C1F19">
        <w:rPr>
          <w:rFonts w:ascii="Arial" w:hAnsi="Arial" w:cs="Arial"/>
        </w:rPr>
        <w:t xml:space="preserve"> </w:t>
      </w:r>
      <w:r w:rsidR="00D40831" w:rsidRPr="007C1F19">
        <w:rPr>
          <w:rFonts w:ascii="Arial" w:hAnsi="Arial" w:cs="Arial"/>
        </w:rPr>
        <w:t xml:space="preserve">it is important this learning gap is resolved in order to create a working environment where </w:t>
      </w:r>
      <w:r w:rsidR="00F64516">
        <w:rPr>
          <w:rFonts w:ascii="Arial" w:hAnsi="Arial" w:cs="Arial"/>
        </w:rPr>
        <w:t>remote working is</w:t>
      </w:r>
      <w:r>
        <w:rPr>
          <w:rFonts w:ascii="Arial" w:hAnsi="Arial" w:cs="Arial"/>
        </w:rPr>
        <w:t xml:space="preserve"> effective</w:t>
      </w:r>
      <w:r w:rsidR="00E8778B" w:rsidRPr="007C1F19">
        <w:rPr>
          <w:rFonts w:ascii="Arial" w:hAnsi="Arial" w:cs="Arial"/>
        </w:rPr>
        <w:t xml:space="preserve"> and </w:t>
      </w:r>
      <w:r w:rsidR="00D40831" w:rsidRPr="007C1F19">
        <w:rPr>
          <w:rFonts w:ascii="Arial" w:hAnsi="Arial" w:cs="Arial"/>
        </w:rPr>
        <w:t>employees feel valued by their line managers</w:t>
      </w:r>
      <w:r w:rsidR="00E8778B" w:rsidRPr="007C1F19">
        <w:rPr>
          <w:rFonts w:ascii="Arial" w:hAnsi="Arial" w:cs="Arial"/>
        </w:rPr>
        <w:t xml:space="preserve"> </w:t>
      </w:r>
      <w:sdt>
        <w:sdtPr>
          <w:rPr>
            <w:rFonts w:ascii="Arial" w:hAnsi="Arial" w:cs="Arial"/>
          </w:rPr>
          <w:id w:val="1783842012"/>
          <w:citation/>
        </w:sdtPr>
        <w:sdtEndPr/>
        <w:sdtContent>
          <w:r w:rsidR="00E8778B" w:rsidRPr="007C1F19">
            <w:rPr>
              <w:rFonts w:ascii="Arial" w:hAnsi="Arial" w:cs="Arial"/>
            </w:rPr>
            <w:fldChar w:fldCharType="begin"/>
          </w:r>
          <w:r w:rsidR="00E8778B" w:rsidRPr="007C1F19">
            <w:rPr>
              <w:rFonts w:ascii="Arial" w:hAnsi="Arial" w:cs="Arial"/>
            </w:rPr>
            <w:instrText xml:space="preserve"> CITATION BBC21 \l 2057 </w:instrText>
          </w:r>
          <w:r w:rsidR="00E8778B" w:rsidRPr="007C1F19">
            <w:rPr>
              <w:rFonts w:ascii="Arial" w:hAnsi="Arial" w:cs="Arial"/>
            </w:rPr>
            <w:fldChar w:fldCharType="separate"/>
          </w:r>
          <w:r w:rsidR="00E8778B" w:rsidRPr="007C1F19">
            <w:rPr>
              <w:rFonts w:ascii="Arial" w:hAnsi="Arial" w:cs="Arial"/>
              <w:noProof/>
            </w:rPr>
            <w:t>(BBC, 2021)</w:t>
          </w:r>
          <w:r w:rsidR="00E8778B" w:rsidRPr="007C1F19">
            <w:rPr>
              <w:rFonts w:ascii="Arial" w:hAnsi="Arial" w:cs="Arial"/>
            </w:rPr>
            <w:fldChar w:fldCharType="end"/>
          </w:r>
        </w:sdtContent>
      </w:sdt>
      <w:r w:rsidR="00D40831" w:rsidRPr="007C1F19">
        <w:rPr>
          <w:rFonts w:ascii="Arial" w:hAnsi="Arial" w:cs="Arial"/>
        </w:rPr>
        <w:t xml:space="preserve">. </w:t>
      </w:r>
      <w:r w:rsidR="00E8778B" w:rsidRPr="007C1F19">
        <w:rPr>
          <w:rFonts w:ascii="Arial" w:hAnsi="Arial" w:cs="Arial"/>
        </w:rPr>
        <w:t xml:space="preserve"> </w:t>
      </w:r>
      <w:r w:rsidR="00AD5A5D" w:rsidRPr="007C1F19">
        <w:rPr>
          <w:rFonts w:ascii="Arial" w:hAnsi="Arial" w:cs="Arial"/>
        </w:rPr>
        <w:t xml:space="preserve">ACAS found </w:t>
      </w:r>
      <w:r w:rsidR="00AD5A5D" w:rsidRPr="007C1F19">
        <w:rPr>
          <w:rFonts w:ascii="Arial" w:hAnsi="Arial" w:cs="Arial"/>
        </w:rPr>
        <w:lastRenderedPageBreak/>
        <w:t>tha</w:t>
      </w:r>
      <w:r w:rsidR="00F64516">
        <w:rPr>
          <w:rFonts w:ascii="Arial" w:hAnsi="Arial" w:cs="Arial"/>
        </w:rPr>
        <w:t>t businesses are spending approximately</w:t>
      </w:r>
      <w:r w:rsidR="00AD5A5D" w:rsidRPr="007C1F19">
        <w:rPr>
          <w:rFonts w:ascii="Arial" w:hAnsi="Arial" w:cs="Arial"/>
        </w:rPr>
        <w:t xml:space="preserve"> £1,000 per employee on workplace conflicts</w:t>
      </w:r>
      <w:r w:rsidR="00F64516">
        <w:rPr>
          <w:rFonts w:ascii="Arial" w:hAnsi="Arial" w:cs="Arial"/>
        </w:rPr>
        <w:t>. This can escalate as</w:t>
      </w:r>
      <w:r w:rsidR="0091616E" w:rsidRPr="007C1F19">
        <w:rPr>
          <w:rFonts w:ascii="Arial" w:hAnsi="Arial" w:cs="Arial"/>
        </w:rPr>
        <w:t xml:space="preserve"> a result of </w:t>
      </w:r>
      <w:r w:rsidR="00CF1232">
        <w:rPr>
          <w:rFonts w:ascii="Arial" w:hAnsi="Arial" w:cs="Arial"/>
        </w:rPr>
        <w:t xml:space="preserve">the </w:t>
      </w:r>
      <w:r w:rsidR="00AD5A5D" w:rsidRPr="007C1F19">
        <w:rPr>
          <w:rFonts w:ascii="Arial" w:hAnsi="Arial" w:cs="Arial"/>
        </w:rPr>
        <w:t xml:space="preserve">lack of people management training for managers, highlighting the importance of identifying learning needs to save </w:t>
      </w:r>
      <w:r w:rsidR="00CF1232">
        <w:rPr>
          <w:rFonts w:ascii="Arial" w:hAnsi="Arial" w:cs="Arial"/>
        </w:rPr>
        <w:t xml:space="preserve">on </w:t>
      </w:r>
      <w:r w:rsidR="00AD5A5D" w:rsidRPr="007C1F19">
        <w:rPr>
          <w:rFonts w:ascii="Arial" w:hAnsi="Arial" w:cs="Arial"/>
        </w:rPr>
        <w:t xml:space="preserve">costs </w:t>
      </w:r>
      <w:sdt>
        <w:sdtPr>
          <w:rPr>
            <w:rFonts w:ascii="Arial" w:hAnsi="Arial" w:cs="Arial"/>
          </w:rPr>
          <w:id w:val="-1663239194"/>
          <w:citation/>
        </w:sdtPr>
        <w:sdtEndPr/>
        <w:sdtContent>
          <w:r w:rsidR="00AD5A5D" w:rsidRPr="007C1F19">
            <w:rPr>
              <w:rFonts w:ascii="Arial" w:hAnsi="Arial" w:cs="Arial"/>
            </w:rPr>
            <w:fldChar w:fldCharType="begin"/>
          </w:r>
          <w:r w:rsidR="00AD5A5D" w:rsidRPr="007C1F19">
            <w:rPr>
              <w:rFonts w:ascii="Arial" w:hAnsi="Arial" w:cs="Arial"/>
            </w:rPr>
            <w:instrText xml:space="preserve"> CITATION ACA212 \l 2057 </w:instrText>
          </w:r>
          <w:r w:rsidR="00AD5A5D" w:rsidRPr="007C1F19">
            <w:rPr>
              <w:rFonts w:ascii="Arial" w:hAnsi="Arial" w:cs="Arial"/>
            </w:rPr>
            <w:fldChar w:fldCharType="separate"/>
          </w:r>
          <w:r w:rsidR="00AD5A5D" w:rsidRPr="007C1F19">
            <w:rPr>
              <w:rFonts w:ascii="Arial" w:hAnsi="Arial" w:cs="Arial"/>
              <w:noProof/>
            </w:rPr>
            <w:t>(ACAS, 2021)</w:t>
          </w:r>
          <w:r w:rsidR="00AD5A5D" w:rsidRPr="007C1F19">
            <w:rPr>
              <w:rFonts w:ascii="Arial" w:hAnsi="Arial" w:cs="Arial"/>
            </w:rPr>
            <w:fldChar w:fldCharType="end"/>
          </w:r>
        </w:sdtContent>
      </w:sdt>
      <w:r w:rsidR="00AD5A5D" w:rsidRPr="007C1F19">
        <w:rPr>
          <w:rFonts w:ascii="Arial" w:hAnsi="Arial" w:cs="Arial"/>
        </w:rPr>
        <w:t xml:space="preserve">.  </w:t>
      </w:r>
    </w:p>
    <w:p w14:paraId="0ABEB2FF" w14:textId="77777777" w:rsidR="00EE04D6" w:rsidRPr="007C1F19" w:rsidRDefault="00EE04D6" w:rsidP="00894215">
      <w:pPr>
        <w:spacing w:line="360" w:lineRule="auto"/>
        <w:jc w:val="both"/>
        <w:rPr>
          <w:rFonts w:ascii="Arial" w:hAnsi="Arial" w:cs="Arial"/>
        </w:rPr>
      </w:pPr>
    </w:p>
    <w:p w14:paraId="4C248FF6" w14:textId="77777777" w:rsidR="00E8778B" w:rsidRPr="007C1F19" w:rsidRDefault="00E8778B" w:rsidP="00894215">
      <w:pPr>
        <w:pStyle w:val="Heading2"/>
        <w:spacing w:line="360" w:lineRule="auto"/>
        <w:jc w:val="both"/>
        <w:rPr>
          <w:rFonts w:ascii="Arial" w:hAnsi="Arial" w:cs="Arial"/>
          <w:b/>
          <w:bCs/>
          <w:color w:val="000000" w:themeColor="text1"/>
          <w:sz w:val="24"/>
          <w:szCs w:val="24"/>
        </w:rPr>
      </w:pPr>
    </w:p>
    <w:p w14:paraId="534813ED" w14:textId="06E33039" w:rsidR="00E8778B" w:rsidRPr="007C1F19" w:rsidRDefault="007E626F" w:rsidP="00894215">
      <w:pPr>
        <w:pStyle w:val="Heading2"/>
        <w:spacing w:line="360" w:lineRule="auto"/>
        <w:jc w:val="both"/>
        <w:rPr>
          <w:rFonts w:ascii="Arial" w:hAnsi="Arial" w:cs="Arial"/>
          <w:b/>
          <w:bCs/>
          <w:color w:val="000000" w:themeColor="text1"/>
          <w:sz w:val="24"/>
          <w:szCs w:val="24"/>
        </w:rPr>
      </w:pPr>
      <w:bookmarkStart w:id="10" w:name="_Toc72090579"/>
      <w:r w:rsidRPr="007C1F19">
        <w:rPr>
          <w:rFonts w:ascii="Arial" w:hAnsi="Arial" w:cs="Arial"/>
          <w:b/>
          <w:bCs/>
          <w:color w:val="000000" w:themeColor="text1"/>
          <w:sz w:val="24"/>
          <w:szCs w:val="24"/>
        </w:rPr>
        <w:t>2.</w:t>
      </w:r>
      <w:r w:rsidR="00F576D6">
        <w:rPr>
          <w:rFonts w:ascii="Arial" w:hAnsi="Arial" w:cs="Arial"/>
          <w:b/>
          <w:bCs/>
          <w:color w:val="000000" w:themeColor="text1"/>
          <w:sz w:val="24"/>
          <w:szCs w:val="24"/>
        </w:rPr>
        <w:t>3</w:t>
      </w:r>
      <w:r w:rsidRPr="007C1F19">
        <w:rPr>
          <w:rFonts w:ascii="Arial" w:hAnsi="Arial" w:cs="Arial"/>
          <w:b/>
          <w:bCs/>
          <w:color w:val="000000" w:themeColor="text1"/>
          <w:sz w:val="24"/>
          <w:szCs w:val="24"/>
        </w:rPr>
        <w:t xml:space="preserve"> </w:t>
      </w:r>
      <w:r w:rsidR="00366791" w:rsidRPr="007C1F19">
        <w:rPr>
          <w:rFonts w:ascii="Arial" w:hAnsi="Arial" w:cs="Arial"/>
          <w:b/>
          <w:bCs/>
          <w:color w:val="000000" w:themeColor="text1"/>
          <w:sz w:val="24"/>
          <w:szCs w:val="24"/>
        </w:rPr>
        <w:t xml:space="preserve">People </w:t>
      </w:r>
      <w:r w:rsidR="00423F5C" w:rsidRPr="007C1F19">
        <w:rPr>
          <w:rFonts w:ascii="Arial" w:hAnsi="Arial" w:cs="Arial"/>
          <w:b/>
          <w:bCs/>
          <w:color w:val="000000" w:themeColor="text1"/>
          <w:sz w:val="24"/>
          <w:szCs w:val="24"/>
        </w:rPr>
        <w:t xml:space="preserve">Management </w:t>
      </w:r>
      <w:r w:rsidR="00366791" w:rsidRPr="007C1F19">
        <w:rPr>
          <w:rFonts w:ascii="Arial" w:hAnsi="Arial" w:cs="Arial"/>
          <w:b/>
          <w:bCs/>
          <w:color w:val="000000" w:themeColor="text1"/>
          <w:sz w:val="24"/>
          <w:szCs w:val="24"/>
        </w:rPr>
        <w:t>Skills</w:t>
      </w:r>
      <w:bookmarkEnd w:id="10"/>
      <w:r w:rsidR="00366791" w:rsidRPr="007C1F19">
        <w:rPr>
          <w:rFonts w:ascii="Arial" w:hAnsi="Arial" w:cs="Arial"/>
          <w:b/>
          <w:bCs/>
          <w:color w:val="000000" w:themeColor="text1"/>
          <w:sz w:val="24"/>
          <w:szCs w:val="24"/>
        </w:rPr>
        <w:t xml:space="preserve"> </w:t>
      </w:r>
    </w:p>
    <w:p w14:paraId="5CACF8C0" w14:textId="72CFB809" w:rsidR="008C39E8" w:rsidRPr="007C1F19" w:rsidRDefault="008C39E8" w:rsidP="00894215">
      <w:pPr>
        <w:spacing w:line="360" w:lineRule="auto"/>
        <w:jc w:val="both"/>
        <w:rPr>
          <w:rFonts w:ascii="Arial" w:hAnsi="Arial" w:cs="Arial"/>
          <w:i/>
          <w:iCs/>
          <w:u w:val="single"/>
        </w:rPr>
      </w:pPr>
    </w:p>
    <w:p w14:paraId="25D42CC1" w14:textId="501DD8AD" w:rsidR="008C39E8" w:rsidRPr="007C1F19" w:rsidRDefault="008C39E8" w:rsidP="00894215">
      <w:pPr>
        <w:spacing w:line="360" w:lineRule="auto"/>
        <w:jc w:val="both"/>
        <w:rPr>
          <w:rFonts w:ascii="Arial" w:hAnsi="Arial" w:cs="Arial"/>
        </w:rPr>
      </w:pPr>
      <w:r w:rsidRPr="007C1F19">
        <w:rPr>
          <w:rFonts w:ascii="Arial" w:hAnsi="Arial" w:cs="Arial"/>
        </w:rPr>
        <w:t xml:space="preserve">The leadership style identified at JCP as a learning gap </w:t>
      </w:r>
      <w:r w:rsidR="004D30A0" w:rsidRPr="007C1F19">
        <w:rPr>
          <w:rFonts w:ascii="Arial" w:hAnsi="Arial" w:cs="Arial"/>
        </w:rPr>
        <w:t xml:space="preserve">was </w:t>
      </w:r>
      <w:r w:rsidR="00E71D63" w:rsidRPr="007C1F19">
        <w:rPr>
          <w:rFonts w:ascii="Arial" w:hAnsi="Arial" w:cs="Arial"/>
        </w:rPr>
        <w:t>people management</w:t>
      </w:r>
      <w:r w:rsidR="0091616E" w:rsidRPr="007C1F19">
        <w:rPr>
          <w:rFonts w:ascii="Arial" w:hAnsi="Arial" w:cs="Arial"/>
        </w:rPr>
        <w:t xml:space="preserve"> </w:t>
      </w:r>
      <w:r w:rsidR="000D250E" w:rsidRPr="007C1F19">
        <w:rPr>
          <w:rFonts w:ascii="Arial" w:hAnsi="Arial" w:cs="Arial"/>
        </w:rPr>
        <w:t>skills</w:t>
      </w:r>
      <w:r w:rsidRPr="007C1F19">
        <w:rPr>
          <w:rFonts w:ascii="Arial" w:hAnsi="Arial" w:cs="Arial"/>
        </w:rPr>
        <w:t xml:space="preserve">. </w:t>
      </w:r>
      <w:r w:rsidR="00496ED3" w:rsidRPr="007C1F19">
        <w:rPr>
          <w:rFonts w:ascii="Arial" w:hAnsi="Arial" w:cs="Arial"/>
        </w:rPr>
        <w:t>To help organisations close this gap, Investors in People (</w:t>
      </w:r>
      <w:proofErr w:type="spellStart"/>
      <w:r w:rsidR="00496ED3" w:rsidRPr="007C1F19">
        <w:rPr>
          <w:rFonts w:ascii="Arial" w:hAnsi="Arial" w:cs="Arial"/>
        </w:rPr>
        <w:t>IiP</w:t>
      </w:r>
      <w:proofErr w:type="spellEnd"/>
      <w:r w:rsidR="00496ED3" w:rsidRPr="007C1F19">
        <w:rPr>
          <w:rFonts w:ascii="Arial" w:hAnsi="Arial" w:cs="Arial"/>
        </w:rPr>
        <w:t xml:space="preserve">) constructed a five step plan to </w:t>
      </w:r>
      <w:r w:rsidR="00440F3D" w:rsidRPr="007C1F19">
        <w:rPr>
          <w:rFonts w:ascii="Arial" w:hAnsi="Arial" w:cs="Arial"/>
        </w:rPr>
        <w:t xml:space="preserve">help </w:t>
      </w:r>
      <w:r w:rsidR="00496ED3" w:rsidRPr="007C1F19">
        <w:rPr>
          <w:rFonts w:ascii="Arial" w:hAnsi="Arial" w:cs="Arial"/>
        </w:rPr>
        <w:t>organisations</w:t>
      </w:r>
      <w:r w:rsidR="00F64516">
        <w:rPr>
          <w:rFonts w:ascii="Arial" w:hAnsi="Arial" w:cs="Arial"/>
        </w:rPr>
        <w:t xml:space="preserve"> </w:t>
      </w:r>
      <w:r w:rsidR="00496ED3" w:rsidRPr="007C1F19">
        <w:rPr>
          <w:rFonts w:ascii="Arial" w:hAnsi="Arial" w:cs="Arial"/>
        </w:rPr>
        <w:t>address this learning need. The plan consisted of:</w:t>
      </w:r>
      <w:r w:rsidR="00E71D63" w:rsidRPr="007C1F19">
        <w:rPr>
          <w:rFonts w:ascii="Arial" w:hAnsi="Arial" w:cs="Arial"/>
        </w:rPr>
        <w:t xml:space="preserve"> </w:t>
      </w:r>
    </w:p>
    <w:p w14:paraId="36DBD46F" w14:textId="1C378819" w:rsidR="00496ED3" w:rsidRPr="007C1F19" w:rsidRDefault="00496ED3" w:rsidP="00894215">
      <w:pPr>
        <w:pStyle w:val="ListParagraph"/>
        <w:numPr>
          <w:ilvl w:val="0"/>
          <w:numId w:val="4"/>
        </w:numPr>
        <w:spacing w:line="360" w:lineRule="auto"/>
        <w:jc w:val="both"/>
        <w:rPr>
          <w:rFonts w:ascii="Arial" w:hAnsi="Arial" w:cs="Arial"/>
        </w:rPr>
      </w:pPr>
      <w:r w:rsidRPr="007C1F19">
        <w:rPr>
          <w:rFonts w:ascii="Arial" w:hAnsi="Arial" w:cs="Arial"/>
        </w:rPr>
        <w:t xml:space="preserve">Organisational knowledge </w:t>
      </w:r>
    </w:p>
    <w:p w14:paraId="196CF708" w14:textId="41FCDBE6" w:rsidR="00496ED3" w:rsidRPr="007C1F19" w:rsidRDefault="00496ED3" w:rsidP="00894215">
      <w:pPr>
        <w:pStyle w:val="ListParagraph"/>
        <w:numPr>
          <w:ilvl w:val="0"/>
          <w:numId w:val="4"/>
        </w:numPr>
        <w:spacing w:line="360" w:lineRule="auto"/>
        <w:jc w:val="both"/>
        <w:rPr>
          <w:rFonts w:ascii="Arial" w:hAnsi="Arial" w:cs="Arial"/>
        </w:rPr>
      </w:pPr>
      <w:r w:rsidRPr="007C1F19">
        <w:rPr>
          <w:rFonts w:ascii="Arial" w:hAnsi="Arial" w:cs="Arial"/>
        </w:rPr>
        <w:t xml:space="preserve">Leadership Plan </w:t>
      </w:r>
    </w:p>
    <w:p w14:paraId="1C8CE198" w14:textId="77DBB377" w:rsidR="00496ED3" w:rsidRPr="007C1F19" w:rsidRDefault="00496ED3" w:rsidP="00894215">
      <w:pPr>
        <w:pStyle w:val="ListParagraph"/>
        <w:numPr>
          <w:ilvl w:val="0"/>
          <w:numId w:val="4"/>
        </w:numPr>
        <w:spacing w:line="360" w:lineRule="auto"/>
        <w:jc w:val="both"/>
        <w:rPr>
          <w:rFonts w:ascii="Arial" w:hAnsi="Arial" w:cs="Arial"/>
        </w:rPr>
      </w:pPr>
      <w:r w:rsidRPr="007C1F19">
        <w:rPr>
          <w:rFonts w:ascii="Arial" w:hAnsi="Arial" w:cs="Arial"/>
        </w:rPr>
        <w:t>Support Plan</w:t>
      </w:r>
    </w:p>
    <w:p w14:paraId="0773131F" w14:textId="7A12047E" w:rsidR="00496ED3" w:rsidRPr="007C1F19" w:rsidRDefault="00496ED3" w:rsidP="00894215">
      <w:pPr>
        <w:pStyle w:val="ListParagraph"/>
        <w:numPr>
          <w:ilvl w:val="0"/>
          <w:numId w:val="4"/>
        </w:numPr>
        <w:spacing w:line="360" w:lineRule="auto"/>
        <w:jc w:val="both"/>
        <w:rPr>
          <w:rFonts w:ascii="Arial" w:hAnsi="Arial" w:cs="Arial"/>
        </w:rPr>
      </w:pPr>
      <w:r w:rsidRPr="007C1F19">
        <w:rPr>
          <w:rFonts w:ascii="Arial" w:hAnsi="Arial" w:cs="Arial"/>
        </w:rPr>
        <w:t xml:space="preserve">Improvement Plan </w:t>
      </w:r>
    </w:p>
    <w:p w14:paraId="20434C16" w14:textId="11B17FAC" w:rsidR="00496ED3" w:rsidRPr="007C1F19" w:rsidRDefault="00496ED3" w:rsidP="00894215">
      <w:pPr>
        <w:pStyle w:val="ListParagraph"/>
        <w:numPr>
          <w:ilvl w:val="0"/>
          <w:numId w:val="4"/>
        </w:numPr>
        <w:spacing w:line="360" w:lineRule="auto"/>
        <w:jc w:val="both"/>
        <w:rPr>
          <w:rFonts w:ascii="Arial" w:hAnsi="Arial" w:cs="Arial"/>
        </w:rPr>
      </w:pPr>
      <w:r w:rsidRPr="007C1F19">
        <w:rPr>
          <w:rFonts w:ascii="Arial" w:hAnsi="Arial" w:cs="Arial"/>
        </w:rPr>
        <w:t xml:space="preserve">Progress Evaluation </w:t>
      </w:r>
    </w:p>
    <w:p w14:paraId="617BB1F0" w14:textId="52ED6784" w:rsidR="00496ED3" w:rsidRPr="007C1F19" w:rsidRDefault="00496ED3" w:rsidP="00894215">
      <w:pPr>
        <w:spacing w:line="360" w:lineRule="auto"/>
        <w:jc w:val="both"/>
        <w:rPr>
          <w:rFonts w:ascii="Arial" w:hAnsi="Arial" w:cs="Arial"/>
        </w:rPr>
      </w:pPr>
    </w:p>
    <w:p w14:paraId="78A91A0D" w14:textId="7880A2CE" w:rsidR="00496ED3" w:rsidRPr="007C1F19" w:rsidRDefault="00F64516" w:rsidP="00894215">
      <w:pPr>
        <w:spacing w:line="360" w:lineRule="auto"/>
        <w:jc w:val="both"/>
        <w:rPr>
          <w:rFonts w:ascii="Arial" w:hAnsi="Arial" w:cs="Arial"/>
        </w:rPr>
      </w:pPr>
      <w:proofErr w:type="spellStart"/>
      <w:r>
        <w:rPr>
          <w:rFonts w:ascii="Arial" w:hAnsi="Arial" w:cs="Arial"/>
        </w:rPr>
        <w:t>IiP</w:t>
      </w:r>
      <w:proofErr w:type="spellEnd"/>
      <w:r>
        <w:rPr>
          <w:rFonts w:ascii="Arial" w:hAnsi="Arial" w:cs="Arial"/>
        </w:rPr>
        <w:t xml:space="preserve"> also stressed</w:t>
      </w:r>
      <w:r w:rsidR="00496ED3" w:rsidRPr="007C1F19">
        <w:rPr>
          <w:rFonts w:ascii="Arial" w:hAnsi="Arial" w:cs="Arial"/>
        </w:rPr>
        <w:t xml:space="preserve"> the importance of co</w:t>
      </w:r>
      <w:r>
        <w:rPr>
          <w:rFonts w:ascii="Arial" w:hAnsi="Arial" w:cs="Arial"/>
        </w:rPr>
        <w:t>mmunication to ensure there are</w:t>
      </w:r>
      <w:r w:rsidR="00496ED3" w:rsidRPr="007C1F19">
        <w:rPr>
          <w:rFonts w:ascii="Arial" w:hAnsi="Arial" w:cs="Arial"/>
        </w:rPr>
        <w:t xml:space="preserve"> strong relationship</w:t>
      </w:r>
      <w:r>
        <w:rPr>
          <w:rFonts w:ascii="Arial" w:hAnsi="Arial" w:cs="Arial"/>
        </w:rPr>
        <w:t>s</w:t>
      </w:r>
      <w:r w:rsidR="00496ED3" w:rsidRPr="007C1F19">
        <w:rPr>
          <w:rFonts w:ascii="Arial" w:hAnsi="Arial" w:cs="Arial"/>
        </w:rPr>
        <w:t xml:space="preserve"> between all levels of employees </w:t>
      </w:r>
      <w:sdt>
        <w:sdtPr>
          <w:rPr>
            <w:rFonts w:ascii="Arial" w:hAnsi="Arial" w:cs="Arial"/>
          </w:rPr>
          <w:id w:val="-148988849"/>
          <w:citation/>
        </w:sdtPr>
        <w:sdtEndPr/>
        <w:sdtContent>
          <w:r w:rsidR="00496ED3" w:rsidRPr="007C1F19">
            <w:rPr>
              <w:rFonts w:ascii="Arial" w:hAnsi="Arial" w:cs="Arial"/>
            </w:rPr>
            <w:fldChar w:fldCharType="begin"/>
          </w:r>
          <w:r w:rsidR="00496ED3" w:rsidRPr="007C1F19">
            <w:rPr>
              <w:rFonts w:ascii="Arial" w:hAnsi="Arial" w:cs="Arial"/>
            </w:rPr>
            <w:instrText xml:space="preserve"> CITATION Inv20 \l 2057 </w:instrText>
          </w:r>
          <w:r w:rsidR="00496ED3" w:rsidRPr="007C1F19">
            <w:rPr>
              <w:rFonts w:ascii="Arial" w:hAnsi="Arial" w:cs="Arial"/>
            </w:rPr>
            <w:fldChar w:fldCharType="separate"/>
          </w:r>
          <w:r w:rsidR="00496ED3" w:rsidRPr="007C1F19">
            <w:rPr>
              <w:rFonts w:ascii="Arial" w:hAnsi="Arial" w:cs="Arial"/>
              <w:noProof/>
            </w:rPr>
            <w:t>(People, 2020)</w:t>
          </w:r>
          <w:r w:rsidR="00496ED3" w:rsidRPr="007C1F19">
            <w:rPr>
              <w:rFonts w:ascii="Arial" w:hAnsi="Arial" w:cs="Arial"/>
            </w:rPr>
            <w:fldChar w:fldCharType="end"/>
          </w:r>
        </w:sdtContent>
      </w:sdt>
      <w:r w:rsidR="00496ED3" w:rsidRPr="007C1F19">
        <w:rPr>
          <w:rFonts w:ascii="Arial" w:hAnsi="Arial" w:cs="Arial"/>
        </w:rPr>
        <w:t xml:space="preserve">.   </w:t>
      </w:r>
    </w:p>
    <w:p w14:paraId="26D99149" w14:textId="03A76947" w:rsidR="00496ED3" w:rsidRPr="007C1F19" w:rsidRDefault="00496ED3" w:rsidP="00894215">
      <w:pPr>
        <w:spacing w:line="360" w:lineRule="auto"/>
        <w:jc w:val="both"/>
        <w:rPr>
          <w:rFonts w:ascii="Arial" w:hAnsi="Arial" w:cs="Arial"/>
        </w:rPr>
      </w:pPr>
    </w:p>
    <w:p w14:paraId="1FC39D1E" w14:textId="76D2A6FE" w:rsidR="001322C0" w:rsidRPr="007C1F19" w:rsidRDefault="00B65219" w:rsidP="00894215">
      <w:pPr>
        <w:spacing w:line="360" w:lineRule="auto"/>
        <w:jc w:val="both"/>
        <w:rPr>
          <w:rFonts w:ascii="Arial" w:hAnsi="Arial" w:cs="Arial"/>
        </w:rPr>
      </w:pPr>
      <w:r w:rsidRPr="007C1F19">
        <w:rPr>
          <w:rFonts w:ascii="Arial" w:hAnsi="Arial" w:cs="Arial"/>
        </w:rPr>
        <w:t>Similar</w:t>
      </w:r>
      <w:r>
        <w:rPr>
          <w:rFonts w:ascii="Arial" w:hAnsi="Arial" w:cs="Arial"/>
        </w:rPr>
        <w:t xml:space="preserve">ly, </w:t>
      </w:r>
      <w:r w:rsidR="00496ED3" w:rsidRPr="007C1F19">
        <w:rPr>
          <w:rFonts w:ascii="Arial" w:hAnsi="Arial" w:cs="Arial"/>
        </w:rPr>
        <w:t xml:space="preserve">Harvard Business </w:t>
      </w:r>
      <w:r w:rsidR="001322C0" w:rsidRPr="007C1F19">
        <w:rPr>
          <w:rFonts w:ascii="Arial" w:hAnsi="Arial" w:cs="Arial"/>
        </w:rPr>
        <w:t>S</w:t>
      </w:r>
      <w:r w:rsidR="00496ED3" w:rsidRPr="007C1F19">
        <w:rPr>
          <w:rFonts w:ascii="Arial" w:hAnsi="Arial" w:cs="Arial"/>
        </w:rPr>
        <w:t xml:space="preserve">chool </w:t>
      </w:r>
      <w:r w:rsidR="00D1341E" w:rsidRPr="007C1F19">
        <w:rPr>
          <w:rFonts w:ascii="Arial" w:hAnsi="Arial" w:cs="Arial"/>
        </w:rPr>
        <w:t xml:space="preserve">(HBS) </w:t>
      </w:r>
      <w:r w:rsidR="00496ED3" w:rsidRPr="007C1F19">
        <w:rPr>
          <w:rFonts w:ascii="Arial" w:hAnsi="Arial" w:cs="Arial"/>
        </w:rPr>
        <w:t>also issue</w:t>
      </w:r>
      <w:r w:rsidR="0091616E" w:rsidRPr="007C1F19">
        <w:rPr>
          <w:rFonts w:ascii="Arial" w:hAnsi="Arial" w:cs="Arial"/>
        </w:rPr>
        <w:t xml:space="preserve">d </w:t>
      </w:r>
      <w:r w:rsidR="00496ED3" w:rsidRPr="007C1F19">
        <w:rPr>
          <w:rFonts w:ascii="Arial" w:hAnsi="Arial" w:cs="Arial"/>
        </w:rPr>
        <w:t xml:space="preserve">a guide to improve </w:t>
      </w:r>
      <w:r>
        <w:rPr>
          <w:rFonts w:ascii="Arial" w:hAnsi="Arial" w:cs="Arial"/>
        </w:rPr>
        <w:t xml:space="preserve">people </w:t>
      </w:r>
      <w:r w:rsidR="00496ED3" w:rsidRPr="007C1F19">
        <w:rPr>
          <w:rFonts w:ascii="Arial" w:hAnsi="Arial" w:cs="Arial"/>
        </w:rPr>
        <w:t>management skills</w:t>
      </w:r>
      <w:r>
        <w:rPr>
          <w:rFonts w:ascii="Arial" w:hAnsi="Arial" w:cs="Arial"/>
        </w:rPr>
        <w:t xml:space="preserve"> </w:t>
      </w:r>
      <w:sdt>
        <w:sdtPr>
          <w:rPr>
            <w:rFonts w:ascii="Arial" w:hAnsi="Arial" w:cs="Arial"/>
          </w:rPr>
          <w:id w:val="-156683806"/>
          <w:citation/>
        </w:sdtPr>
        <w:sdtEndPr/>
        <w:sdtContent>
          <w:r w:rsidR="008F5EA5" w:rsidRPr="007C1F19">
            <w:rPr>
              <w:rFonts w:ascii="Arial" w:hAnsi="Arial" w:cs="Arial"/>
            </w:rPr>
            <w:fldChar w:fldCharType="begin"/>
          </w:r>
          <w:r w:rsidR="008F5EA5" w:rsidRPr="007C1F19">
            <w:rPr>
              <w:rFonts w:ascii="Arial" w:hAnsi="Arial" w:cs="Arial"/>
            </w:rPr>
            <w:instrText xml:space="preserve"> CITATION Mat201 \l 2057 </w:instrText>
          </w:r>
          <w:r w:rsidR="008F5EA5" w:rsidRPr="007C1F19">
            <w:rPr>
              <w:rFonts w:ascii="Arial" w:hAnsi="Arial" w:cs="Arial"/>
            </w:rPr>
            <w:fldChar w:fldCharType="separate"/>
          </w:r>
          <w:r w:rsidR="008F5EA5" w:rsidRPr="007C1F19">
            <w:rPr>
              <w:rFonts w:ascii="Arial" w:hAnsi="Arial" w:cs="Arial"/>
              <w:noProof/>
            </w:rPr>
            <w:t>(Gavin, 2020)</w:t>
          </w:r>
          <w:r w:rsidR="008F5EA5" w:rsidRPr="007C1F19">
            <w:rPr>
              <w:rFonts w:ascii="Arial" w:hAnsi="Arial" w:cs="Arial"/>
            </w:rPr>
            <w:fldChar w:fldCharType="end"/>
          </w:r>
        </w:sdtContent>
      </w:sdt>
      <w:r w:rsidR="00D1341E" w:rsidRPr="007C1F19">
        <w:rPr>
          <w:rFonts w:ascii="Arial" w:hAnsi="Arial" w:cs="Arial"/>
        </w:rPr>
        <w:t xml:space="preserve">.  </w:t>
      </w:r>
      <w:r w:rsidR="000D250E" w:rsidRPr="007C1F19">
        <w:rPr>
          <w:rFonts w:ascii="Arial" w:hAnsi="Arial" w:cs="Arial"/>
        </w:rPr>
        <w:t xml:space="preserve"> </w:t>
      </w:r>
      <w:r>
        <w:rPr>
          <w:rFonts w:ascii="Arial" w:hAnsi="Arial" w:cs="Arial"/>
        </w:rPr>
        <w:t xml:space="preserve">   </w:t>
      </w:r>
    </w:p>
    <w:p w14:paraId="3953E56F" w14:textId="77777777" w:rsidR="000D250E" w:rsidRPr="007C1F19" w:rsidRDefault="000D250E" w:rsidP="00894215">
      <w:pPr>
        <w:spacing w:line="360" w:lineRule="auto"/>
        <w:jc w:val="both"/>
        <w:rPr>
          <w:rFonts w:ascii="Arial" w:hAnsi="Arial" w:cs="Arial"/>
        </w:rPr>
      </w:pPr>
    </w:p>
    <w:p w14:paraId="02809F7F" w14:textId="37084F18" w:rsidR="00D1341E" w:rsidRPr="007C1F19" w:rsidRDefault="00D1341E" w:rsidP="00894215">
      <w:pPr>
        <w:spacing w:line="360" w:lineRule="auto"/>
        <w:jc w:val="both"/>
        <w:rPr>
          <w:rFonts w:ascii="Arial" w:hAnsi="Arial" w:cs="Arial"/>
        </w:rPr>
      </w:pPr>
      <w:r w:rsidRPr="007C1F19">
        <w:rPr>
          <w:rFonts w:ascii="Arial" w:hAnsi="Arial" w:cs="Arial"/>
        </w:rPr>
        <w:t>The first point HBS raised was that people must strengthen their decis</w:t>
      </w:r>
      <w:r w:rsidR="00F64516">
        <w:rPr>
          <w:rFonts w:ascii="Arial" w:hAnsi="Arial" w:cs="Arial"/>
        </w:rPr>
        <w:t xml:space="preserve">ion making in order to become </w:t>
      </w:r>
      <w:r w:rsidRPr="007C1F19">
        <w:rPr>
          <w:rFonts w:ascii="Arial" w:hAnsi="Arial" w:cs="Arial"/>
        </w:rPr>
        <w:t>better manager</w:t>
      </w:r>
      <w:r w:rsidR="00F64516">
        <w:rPr>
          <w:rFonts w:ascii="Arial" w:hAnsi="Arial" w:cs="Arial"/>
        </w:rPr>
        <w:t>s. It can be seen that from</w:t>
      </w:r>
      <w:r w:rsidRPr="007C1F19">
        <w:rPr>
          <w:rFonts w:ascii="Arial" w:hAnsi="Arial" w:cs="Arial"/>
        </w:rPr>
        <w:t xml:space="preserve"> involving your team in decision making</w:t>
      </w:r>
      <w:r w:rsidR="001B19BB">
        <w:rPr>
          <w:rFonts w:ascii="Arial" w:hAnsi="Arial" w:cs="Arial"/>
        </w:rPr>
        <w:t>, a clear process can be established,</w:t>
      </w:r>
      <w:r w:rsidRPr="007C1F19">
        <w:rPr>
          <w:rFonts w:ascii="Arial" w:hAnsi="Arial" w:cs="Arial"/>
        </w:rPr>
        <w:t xml:space="preserve"> </w:t>
      </w:r>
      <w:r w:rsidR="001B19BB">
        <w:rPr>
          <w:rFonts w:ascii="Arial" w:hAnsi="Arial" w:cs="Arial"/>
        </w:rPr>
        <w:t xml:space="preserve">building </w:t>
      </w:r>
      <w:r w:rsidR="000D250E" w:rsidRPr="007C1F19">
        <w:rPr>
          <w:rFonts w:ascii="Arial" w:hAnsi="Arial" w:cs="Arial"/>
        </w:rPr>
        <w:t>trust</w:t>
      </w:r>
      <w:r w:rsidRPr="007C1F19">
        <w:rPr>
          <w:rFonts w:ascii="Arial" w:hAnsi="Arial" w:cs="Arial"/>
        </w:rPr>
        <w:t xml:space="preserve"> </w:t>
      </w:r>
      <w:r w:rsidR="00F64516">
        <w:rPr>
          <w:rFonts w:ascii="Arial" w:hAnsi="Arial" w:cs="Arial"/>
        </w:rPr>
        <w:t xml:space="preserve">and positive relationships </w:t>
      </w:r>
      <w:r w:rsidRPr="007C1F19">
        <w:rPr>
          <w:rFonts w:ascii="Arial" w:hAnsi="Arial" w:cs="Arial"/>
        </w:rPr>
        <w:t xml:space="preserve">within </w:t>
      </w:r>
      <w:r w:rsidR="00F64516">
        <w:rPr>
          <w:rFonts w:ascii="Arial" w:hAnsi="Arial" w:cs="Arial"/>
        </w:rPr>
        <w:t>the team.</w:t>
      </w:r>
      <w:r w:rsidRPr="007C1F19">
        <w:rPr>
          <w:rFonts w:ascii="Arial" w:hAnsi="Arial" w:cs="Arial"/>
        </w:rPr>
        <w:t xml:space="preserve"> Deloitte also </w:t>
      </w:r>
      <w:r w:rsidR="000D250E" w:rsidRPr="007C1F19">
        <w:rPr>
          <w:rFonts w:ascii="Arial" w:hAnsi="Arial" w:cs="Arial"/>
        </w:rPr>
        <w:t>highlights</w:t>
      </w:r>
      <w:r w:rsidRPr="007C1F19">
        <w:rPr>
          <w:rFonts w:ascii="Arial" w:hAnsi="Arial" w:cs="Arial"/>
        </w:rPr>
        <w:t xml:space="preserve"> that </w:t>
      </w:r>
      <w:r w:rsidR="00CF1232">
        <w:rPr>
          <w:rFonts w:ascii="Arial" w:hAnsi="Arial" w:cs="Arial"/>
        </w:rPr>
        <w:t>a good decision making</w:t>
      </w:r>
      <w:r w:rsidR="000D250E" w:rsidRPr="007C1F19">
        <w:rPr>
          <w:rFonts w:ascii="Arial" w:hAnsi="Arial" w:cs="Arial"/>
        </w:rPr>
        <w:t xml:space="preserve"> process leads to better business outcomes </w:t>
      </w:r>
      <w:sdt>
        <w:sdtPr>
          <w:rPr>
            <w:rFonts w:ascii="Arial" w:hAnsi="Arial" w:cs="Arial"/>
          </w:rPr>
          <w:id w:val="-1738001876"/>
          <w:citation/>
        </w:sdtPr>
        <w:sdtEndPr/>
        <w:sdtContent>
          <w:r w:rsidR="000D250E" w:rsidRPr="007C1F19">
            <w:rPr>
              <w:rFonts w:ascii="Arial" w:hAnsi="Arial" w:cs="Arial"/>
            </w:rPr>
            <w:fldChar w:fldCharType="begin"/>
          </w:r>
          <w:r w:rsidR="000D250E" w:rsidRPr="007C1F19">
            <w:rPr>
              <w:rFonts w:ascii="Arial" w:hAnsi="Arial" w:cs="Arial"/>
            </w:rPr>
            <w:instrText xml:space="preserve"> CITATION Dav201 \l 2057 </w:instrText>
          </w:r>
          <w:r w:rsidR="000D250E" w:rsidRPr="007C1F19">
            <w:rPr>
              <w:rFonts w:ascii="Arial" w:hAnsi="Arial" w:cs="Arial"/>
            </w:rPr>
            <w:fldChar w:fldCharType="separate"/>
          </w:r>
          <w:r w:rsidR="000D250E" w:rsidRPr="007C1F19">
            <w:rPr>
              <w:rFonts w:ascii="Arial" w:hAnsi="Arial" w:cs="Arial"/>
              <w:noProof/>
            </w:rPr>
            <w:t>(Mallon, 2020)</w:t>
          </w:r>
          <w:r w:rsidR="000D250E" w:rsidRPr="007C1F19">
            <w:rPr>
              <w:rFonts w:ascii="Arial" w:hAnsi="Arial" w:cs="Arial"/>
            </w:rPr>
            <w:fldChar w:fldCharType="end"/>
          </w:r>
        </w:sdtContent>
      </w:sdt>
      <w:r w:rsidR="000D250E" w:rsidRPr="007C1F19">
        <w:rPr>
          <w:rFonts w:ascii="Arial" w:hAnsi="Arial" w:cs="Arial"/>
        </w:rPr>
        <w:t xml:space="preserve">. </w:t>
      </w:r>
    </w:p>
    <w:p w14:paraId="20386D30" w14:textId="2FC196B7" w:rsidR="00825F5E" w:rsidRPr="007C1F19" w:rsidRDefault="00825F5E" w:rsidP="00894215">
      <w:pPr>
        <w:spacing w:line="360" w:lineRule="auto"/>
        <w:jc w:val="both"/>
        <w:rPr>
          <w:rFonts w:ascii="Arial" w:hAnsi="Arial" w:cs="Arial"/>
        </w:rPr>
      </w:pPr>
    </w:p>
    <w:p w14:paraId="30BFC0E0" w14:textId="3461892C" w:rsidR="00825F5E" w:rsidRPr="007C1F19" w:rsidRDefault="00825F5E" w:rsidP="00894215">
      <w:pPr>
        <w:spacing w:line="360" w:lineRule="auto"/>
        <w:jc w:val="both"/>
        <w:rPr>
          <w:rFonts w:ascii="Arial" w:hAnsi="Arial" w:cs="Arial"/>
        </w:rPr>
      </w:pPr>
      <w:r w:rsidRPr="007C1F19">
        <w:rPr>
          <w:rFonts w:ascii="Arial" w:hAnsi="Arial" w:cs="Arial"/>
        </w:rPr>
        <w:t>The seco</w:t>
      </w:r>
      <w:r w:rsidR="00CF1232">
        <w:rPr>
          <w:rFonts w:ascii="Arial" w:hAnsi="Arial" w:cs="Arial"/>
        </w:rPr>
        <w:t>nd step highlights the importance</w:t>
      </w:r>
      <w:r w:rsidRPr="007C1F19">
        <w:rPr>
          <w:rFonts w:ascii="Arial" w:hAnsi="Arial" w:cs="Arial"/>
        </w:rPr>
        <w:t xml:space="preserve"> of emotional intelligence </w:t>
      </w:r>
      <w:r w:rsidR="00B24208" w:rsidRPr="007C1F19">
        <w:rPr>
          <w:rFonts w:ascii="Arial" w:hAnsi="Arial" w:cs="Arial"/>
        </w:rPr>
        <w:t xml:space="preserve">(EI) </w:t>
      </w:r>
      <w:r w:rsidRPr="007C1F19">
        <w:rPr>
          <w:rFonts w:ascii="Arial" w:hAnsi="Arial" w:cs="Arial"/>
        </w:rPr>
        <w:t xml:space="preserve">and </w:t>
      </w:r>
      <w:r w:rsidR="008F5EA5" w:rsidRPr="007C1F19">
        <w:rPr>
          <w:rFonts w:ascii="Arial" w:hAnsi="Arial" w:cs="Arial"/>
        </w:rPr>
        <w:t>self-awareness</w:t>
      </w:r>
      <w:r w:rsidRPr="007C1F19">
        <w:rPr>
          <w:rFonts w:ascii="Arial" w:hAnsi="Arial" w:cs="Arial"/>
        </w:rPr>
        <w:t xml:space="preserve"> to understand </w:t>
      </w:r>
      <w:r w:rsidR="00CF1232">
        <w:rPr>
          <w:rFonts w:ascii="Arial" w:hAnsi="Arial" w:cs="Arial"/>
        </w:rPr>
        <w:t xml:space="preserve">personal </w:t>
      </w:r>
      <w:r w:rsidRPr="007C1F19">
        <w:rPr>
          <w:rFonts w:ascii="Arial" w:hAnsi="Arial" w:cs="Arial"/>
        </w:rPr>
        <w:t>development</w:t>
      </w:r>
      <w:r w:rsidR="007A0845">
        <w:rPr>
          <w:rFonts w:ascii="Arial" w:hAnsi="Arial" w:cs="Arial"/>
        </w:rPr>
        <w:t xml:space="preserve"> issues</w:t>
      </w:r>
      <w:r w:rsidRPr="007C1F19">
        <w:rPr>
          <w:rFonts w:ascii="Arial" w:hAnsi="Arial" w:cs="Arial"/>
        </w:rPr>
        <w:t xml:space="preserve">.  </w:t>
      </w:r>
      <w:r w:rsidR="00140407" w:rsidRPr="007C1F19">
        <w:rPr>
          <w:rFonts w:ascii="Arial" w:hAnsi="Arial" w:cs="Arial"/>
        </w:rPr>
        <w:t xml:space="preserve">CEO’s such as Elon </w:t>
      </w:r>
      <w:r w:rsidR="00F44DD7" w:rsidRPr="007C1F19">
        <w:rPr>
          <w:rFonts w:ascii="Arial" w:hAnsi="Arial" w:cs="Arial"/>
        </w:rPr>
        <w:t>M</w:t>
      </w:r>
      <w:r w:rsidR="00140407" w:rsidRPr="007C1F19">
        <w:rPr>
          <w:rFonts w:ascii="Arial" w:hAnsi="Arial" w:cs="Arial"/>
        </w:rPr>
        <w:t xml:space="preserve">usk and </w:t>
      </w:r>
      <w:r w:rsidR="00B24208" w:rsidRPr="007C1F19">
        <w:rPr>
          <w:rFonts w:ascii="Arial" w:hAnsi="Arial" w:cs="Arial"/>
        </w:rPr>
        <w:t>J</w:t>
      </w:r>
      <w:r w:rsidR="00140407" w:rsidRPr="007C1F19">
        <w:rPr>
          <w:rFonts w:ascii="Arial" w:hAnsi="Arial" w:cs="Arial"/>
        </w:rPr>
        <w:t xml:space="preserve">eff </w:t>
      </w:r>
      <w:r w:rsidR="00B24208" w:rsidRPr="007C1F19">
        <w:rPr>
          <w:rFonts w:ascii="Arial" w:hAnsi="Arial" w:cs="Arial"/>
        </w:rPr>
        <w:t>B</w:t>
      </w:r>
      <w:r w:rsidR="00140407" w:rsidRPr="007C1F19">
        <w:rPr>
          <w:rFonts w:ascii="Arial" w:hAnsi="Arial" w:cs="Arial"/>
        </w:rPr>
        <w:t xml:space="preserve">ezos can be seen to use </w:t>
      </w:r>
      <w:r w:rsidR="00F64516">
        <w:rPr>
          <w:rFonts w:ascii="Arial" w:hAnsi="Arial" w:cs="Arial"/>
        </w:rPr>
        <w:t>EI while</w:t>
      </w:r>
      <w:r w:rsidR="00B24208" w:rsidRPr="007C1F19">
        <w:rPr>
          <w:rFonts w:ascii="Arial" w:hAnsi="Arial" w:cs="Arial"/>
        </w:rPr>
        <w:t xml:space="preserve"> communicating with their customers </w:t>
      </w:r>
      <w:r w:rsidR="00F64516">
        <w:rPr>
          <w:rFonts w:ascii="Arial" w:hAnsi="Arial" w:cs="Arial"/>
        </w:rPr>
        <w:t>and staff via social media. E</w:t>
      </w:r>
      <w:r w:rsidR="00B24208" w:rsidRPr="007C1F19">
        <w:rPr>
          <w:rFonts w:ascii="Arial" w:hAnsi="Arial" w:cs="Arial"/>
        </w:rPr>
        <w:t xml:space="preserve">ffectively using EI in a senior position </w:t>
      </w:r>
      <w:r w:rsidR="00F64516">
        <w:rPr>
          <w:rFonts w:ascii="Arial" w:hAnsi="Arial" w:cs="Arial"/>
        </w:rPr>
        <w:t xml:space="preserve">role </w:t>
      </w:r>
      <w:r w:rsidR="00B24208" w:rsidRPr="007C1F19">
        <w:rPr>
          <w:rFonts w:ascii="Arial" w:hAnsi="Arial" w:cs="Arial"/>
        </w:rPr>
        <w:t xml:space="preserve">can have a positive </w:t>
      </w:r>
      <w:r w:rsidR="00F64516">
        <w:rPr>
          <w:rFonts w:ascii="Arial" w:hAnsi="Arial" w:cs="Arial"/>
        </w:rPr>
        <w:lastRenderedPageBreak/>
        <w:t>impact on employees.</w:t>
      </w:r>
      <w:r w:rsidR="00B24208" w:rsidRPr="007C1F19">
        <w:rPr>
          <w:rFonts w:ascii="Arial" w:hAnsi="Arial" w:cs="Arial"/>
        </w:rPr>
        <w:t xml:space="preserve"> Musk highlighted the importance of staff safety and met with individua</w:t>
      </w:r>
      <w:r w:rsidR="00F44DD7" w:rsidRPr="007C1F19">
        <w:rPr>
          <w:rFonts w:ascii="Arial" w:hAnsi="Arial" w:cs="Arial"/>
        </w:rPr>
        <w:t>l</w:t>
      </w:r>
      <w:r w:rsidR="00B24208" w:rsidRPr="007C1F19">
        <w:rPr>
          <w:rFonts w:ascii="Arial" w:hAnsi="Arial" w:cs="Arial"/>
        </w:rPr>
        <w:t xml:space="preserve">s to discuss how the organisation could improve </w:t>
      </w:r>
      <w:sdt>
        <w:sdtPr>
          <w:rPr>
            <w:rFonts w:ascii="Arial" w:hAnsi="Arial" w:cs="Arial"/>
          </w:rPr>
          <w:id w:val="-291752648"/>
          <w:citation/>
        </w:sdtPr>
        <w:sdtEndPr/>
        <w:sdtContent>
          <w:r w:rsidR="00B24208" w:rsidRPr="007C1F19">
            <w:rPr>
              <w:rFonts w:ascii="Arial" w:hAnsi="Arial" w:cs="Arial"/>
            </w:rPr>
            <w:fldChar w:fldCharType="begin"/>
          </w:r>
          <w:r w:rsidR="00B24208" w:rsidRPr="007C1F19">
            <w:rPr>
              <w:rFonts w:ascii="Arial" w:hAnsi="Arial" w:cs="Arial"/>
            </w:rPr>
            <w:instrText xml:space="preserve"> CITATION Jul18 \l 2057 </w:instrText>
          </w:r>
          <w:r w:rsidR="00B24208" w:rsidRPr="007C1F19">
            <w:rPr>
              <w:rFonts w:ascii="Arial" w:hAnsi="Arial" w:cs="Arial"/>
            </w:rPr>
            <w:fldChar w:fldCharType="separate"/>
          </w:r>
          <w:r w:rsidR="00B24208" w:rsidRPr="007C1F19">
            <w:rPr>
              <w:rFonts w:ascii="Arial" w:hAnsi="Arial" w:cs="Arial"/>
              <w:noProof/>
            </w:rPr>
            <w:t>(Wong, 2018)</w:t>
          </w:r>
          <w:r w:rsidR="00B24208" w:rsidRPr="007C1F19">
            <w:rPr>
              <w:rFonts w:ascii="Arial" w:hAnsi="Arial" w:cs="Arial"/>
            </w:rPr>
            <w:fldChar w:fldCharType="end"/>
          </w:r>
        </w:sdtContent>
      </w:sdt>
      <w:r w:rsidR="00B24208" w:rsidRPr="007C1F19">
        <w:rPr>
          <w:rFonts w:ascii="Arial" w:hAnsi="Arial" w:cs="Arial"/>
        </w:rPr>
        <w:t xml:space="preserve">. </w:t>
      </w:r>
      <w:r w:rsidR="003372CA" w:rsidRPr="007C1F19">
        <w:rPr>
          <w:rFonts w:ascii="Arial" w:hAnsi="Arial" w:cs="Arial"/>
        </w:rPr>
        <w:t xml:space="preserve"> </w:t>
      </w:r>
      <w:r w:rsidR="00F44DD7" w:rsidRPr="007C1F19">
        <w:rPr>
          <w:rFonts w:ascii="Arial" w:hAnsi="Arial" w:cs="Arial"/>
        </w:rPr>
        <w:t xml:space="preserve"> </w:t>
      </w:r>
    </w:p>
    <w:p w14:paraId="375CFBD7" w14:textId="77777777" w:rsidR="008F5EA5" w:rsidRPr="007C1F19" w:rsidRDefault="008F5EA5" w:rsidP="00894215">
      <w:pPr>
        <w:spacing w:line="360" w:lineRule="auto"/>
        <w:jc w:val="both"/>
        <w:rPr>
          <w:rFonts w:ascii="Arial" w:hAnsi="Arial" w:cs="Arial"/>
        </w:rPr>
      </w:pPr>
    </w:p>
    <w:p w14:paraId="75D55E59" w14:textId="1330DEF8" w:rsidR="008F5EA5" w:rsidRPr="007C1F19" w:rsidRDefault="00825F5E" w:rsidP="00894215">
      <w:pPr>
        <w:spacing w:line="360" w:lineRule="auto"/>
        <w:jc w:val="both"/>
        <w:rPr>
          <w:rFonts w:ascii="Arial" w:hAnsi="Arial" w:cs="Arial"/>
        </w:rPr>
      </w:pPr>
      <w:r w:rsidRPr="007C1F19">
        <w:rPr>
          <w:rFonts w:ascii="Arial" w:hAnsi="Arial" w:cs="Arial"/>
        </w:rPr>
        <w:t xml:space="preserve">The third point </w:t>
      </w:r>
      <w:r w:rsidR="007A0845">
        <w:rPr>
          <w:rFonts w:ascii="Arial" w:hAnsi="Arial" w:cs="Arial"/>
        </w:rPr>
        <w:t xml:space="preserve">discusses </w:t>
      </w:r>
      <w:r w:rsidRPr="007C1F19">
        <w:rPr>
          <w:rFonts w:ascii="Arial" w:hAnsi="Arial" w:cs="Arial"/>
        </w:rPr>
        <w:t>building trust</w:t>
      </w:r>
      <w:r w:rsidR="00AC3B4C">
        <w:rPr>
          <w:rFonts w:ascii="Arial" w:hAnsi="Arial" w:cs="Arial"/>
        </w:rPr>
        <w:t xml:space="preserve"> with</w:t>
      </w:r>
      <w:r w:rsidR="007A0845">
        <w:rPr>
          <w:rFonts w:ascii="Arial" w:hAnsi="Arial" w:cs="Arial"/>
        </w:rPr>
        <w:t>in</w:t>
      </w:r>
      <w:r w:rsidR="00AC3B4C">
        <w:rPr>
          <w:rFonts w:ascii="Arial" w:hAnsi="Arial" w:cs="Arial"/>
        </w:rPr>
        <w:t xml:space="preserve"> your team</w:t>
      </w:r>
      <w:r w:rsidR="007A0845">
        <w:rPr>
          <w:rFonts w:ascii="Arial" w:hAnsi="Arial" w:cs="Arial"/>
        </w:rPr>
        <w:t>, which</w:t>
      </w:r>
      <w:r w:rsidR="00AC3B4C">
        <w:rPr>
          <w:rFonts w:ascii="Arial" w:hAnsi="Arial" w:cs="Arial"/>
        </w:rPr>
        <w:t xml:space="preserve"> demonstrates trends of</w:t>
      </w:r>
      <w:r w:rsidR="008F5EA5" w:rsidRPr="007C1F19">
        <w:rPr>
          <w:rFonts w:ascii="Arial" w:hAnsi="Arial" w:cs="Arial"/>
        </w:rPr>
        <w:t xml:space="preserve"> greater productivity and less stress within the organisation. Similar to </w:t>
      </w:r>
      <w:proofErr w:type="spellStart"/>
      <w:r w:rsidR="008F5EA5" w:rsidRPr="007C1F19">
        <w:rPr>
          <w:rFonts w:ascii="Arial" w:hAnsi="Arial" w:cs="Arial"/>
        </w:rPr>
        <w:t>IiP</w:t>
      </w:r>
      <w:proofErr w:type="spellEnd"/>
      <w:r w:rsidR="008F5EA5" w:rsidRPr="007C1F19">
        <w:rPr>
          <w:rFonts w:ascii="Arial" w:hAnsi="Arial" w:cs="Arial"/>
        </w:rPr>
        <w:t xml:space="preserve">, Communication </w:t>
      </w:r>
      <w:r w:rsidR="00B65219">
        <w:rPr>
          <w:rFonts w:ascii="Arial" w:hAnsi="Arial" w:cs="Arial"/>
        </w:rPr>
        <w:t>i</w:t>
      </w:r>
      <w:r w:rsidR="0091616E" w:rsidRPr="007C1F19">
        <w:rPr>
          <w:rFonts w:ascii="Arial" w:hAnsi="Arial" w:cs="Arial"/>
        </w:rPr>
        <w:t>s seen as the biggest skill</w:t>
      </w:r>
      <w:r w:rsidR="00B65219">
        <w:rPr>
          <w:rFonts w:ascii="Arial" w:hAnsi="Arial" w:cs="Arial"/>
        </w:rPr>
        <w:t xml:space="preserve"> </w:t>
      </w:r>
      <w:r w:rsidR="008F5EA5" w:rsidRPr="007C1F19">
        <w:rPr>
          <w:rFonts w:ascii="Arial" w:hAnsi="Arial" w:cs="Arial"/>
        </w:rPr>
        <w:t xml:space="preserve">to </w:t>
      </w:r>
      <w:r w:rsidR="0091616E" w:rsidRPr="007C1F19">
        <w:rPr>
          <w:rFonts w:ascii="Arial" w:hAnsi="Arial" w:cs="Arial"/>
        </w:rPr>
        <w:t xml:space="preserve">enhance </w:t>
      </w:r>
      <w:r w:rsidR="008F5EA5" w:rsidRPr="007C1F19">
        <w:rPr>
          <w:rFonts w:ascii="Arial" w:hAnsi="Arial" w:cs="Arial"/>
        </w:rPr>
        <w:t>management skills</w:t>
      </w:r>
      <w:r w:rsidR="00F44DD7" w:rsidRPr="007C1F19">
        <w:rPr>
          <w:rFonts w:ascii="Arial" w:hAnsi="Arial" w:cs="Arial"/>
        </w:rPr>
        <w:t xml:space="preserve"> </w:t>
      </w:r>
      <w:sdt>
        <w:sdtPr>
          <w:rPr>
            <w:rFonts w:ascii="Arial" w:hAnsi="Arial" w:cs="Arial"/>
          </w:rPr>
          <w:id w:val="-1142417906"/>
          <w:citation/>
        </w:sdtPr>
        <w:sdtEndPr/>
        <w:sdtContent>
          <w:r w:rsidR="00F44DD7" w:rsidRPr="007C1F19">
            <w:rPr>
              <w:rFonts w:ascii="Arial" w:hAnsi="Arial" w:cs="Arial"/>
            </w:rPr>
            <w:fldChar w:fldCharType="begin"/>
          </w:r>
          <w:r w:rsidR="00F44DD7" w:rsidRPr="007C1F19">
            <w:rPr>
              <w:rFonts w:ascii="Arial" w:hAnsi="Arial" w:cs="Arial"/>
            </w:rPr>
            <w:instrText xml:space="preserve"> CITATION Mat201 \l 2057 </w:instrText>
          </w:r>
          <w:r w:rsidR="00F44DD7" w:rsidRPr="007C1F19">
            <w:rPr>
              <w:rFonts w:ascii="Arial" w:hAnsi="Arial" w:cs="Arial"/>
            </w:rPr>
            <w:fldChar w:fldCharType="separate"/>
          </w:r>
          <w:r w:rsidR="00F44DD7" w:rsidRPr="007C1F19">
            <w:rPr>
              <w:rFonts w:ascii="Arial" w:hAnsi="Arial" w:cs="Arial"/>
              <w:noProof/>
            </w:rPr>
            <w:t>(Gavin, 2020)</w:t>
          </w:r>
          <w:r w:rsidR="00F44DD7" w:rsidRPr="007C1F19">
            <w:rPr>
              <w:rFonts w:ascii="Arial" w:hAnsi="Arial" w:cs="Arial"/>
            </w:rPr>
            <w:fldChar w:fldCharType="end"/>
          </w:r>
        </w:sdtContent>
      </w:sdt>
      <w:r w:rsidR="00F44DD7" w:rsidRPr="007C1F19">
        <w:rPr>
          <w:rFonts w:ascii="Arial" w:hAnsi="Arial" w:cs="Arial"/>
        </w:rPr>
        <w:t xml:space="preserve">. </w:t>
      </w:r>
    </w:p>
    <w:p w14:paraId="6519C832" w14:textId="6E87CA8B" w:rsidR="008F5EA5" w:rsidRPr="007C1F19" w:rsidRDefault="008F5EA5" w:rsidP="00894215">
      <w:pPr>
        <w:spacing w:line="360" w:lineRule="auto"/>
        <w:jc w:val="both"/>
        <w:rPr>
          <w:rFonts w:ascii="Arial" w:hAnsi="Arial" w:cs="Arial"/>
        </w:rPr>
      </w:pPr>
    </w:p>
    <w:p w14:paraId="6A722649" w14:textId="07223686" w:rsidR="008F5EA5" w:rsidRPr="007C1F19" w:rsidRDefault="008F5EA5" w:rsidP="00894215">
      <w:pPr>
        <w:spacing w:line="360" w:lineRule="auto"/>
        <w:jc w:val="both"/>
        <w:rPr>
          <w:rFonts w:ascii="Arial" w:hAnsi="Arial" w:cs="Arial"/>
        </w:rPr>
      </w:pPr>
      <w:r w:rsidRPr="007C1F19">
        <w:rPr>
          <w:rFonts w:ascii="Arial" w:hAnsi="Arial" w:cs="Arial"/>
        </w:rPr>
        <w:t xml:space="preserve">HBS also recommended reflection at the end of each day to understand what </w:t>
      </w:r>
      <w:r w:rsidR="007A0845">
        <w:rPr>
          <w:rFonts w:ascii="Arial" w:hAnsi="Arial" w:cs="Arial"/>
        </w:rPr>
        <w:t>worked successfully</w:t>
      </w:r>
      <w:r w:rsidR="00AC3B4C">
        <w:rPr>
          <w:rFonts w:ascii="Arial" w:hAnsi="Arial" w:cs="Arial"/>
        </w:rPr>
        <w:t xml:space="preserve"> and what needed to be addressed. In reflection</w:t>
      </w:r>
      <w:r w:rsidRPr="007C1F19">
        <w:rPr>
          <w:rFonts w:ascii="Arial" w:hAnsi="Arial" w:cs="Arial"/>
        </w:rPr>
        <w:t>, manager</w:t>
      </w:r>
      <w:r w:rsidR="00F44DD7" w:rsidRPr="007C1F19">
        <w:rPr>
          <w:rFonts w:ascii="Arial" w:hAnsi="Arial" w:cs="Arial"/>
        </w:rPr>
        <w:t xml:space="preserve">s </w:t>
      </w:r>
      <w:r w:rsidRPr="007C1F19">
        <w:rPr>
          <w:rFonts w:ascii="Arial" w:hAnsi="Arial" w:cs="Arial"/>
        </w:rPr>
        <w:t xml:space="preserve">will </w:t>
      </w:r>
      <w:r w:rsidR="00AC3B4C">
        <w:rPr>
          <w:rFonts w:ascii="Arial" w:hAnsi="Arial" w:cs="Arial"/>
        </w:rPr>
        <w:t xml:space="preserve">obtain a better </w:t>
      </w:r>
      <w:r w:rsidRPr="007C1F19">
        <w:rPr>
          <w:rFonts w:ascii="Arial" w:hAnsi="Arial" w:cs="Arial"/>
        </w:rPr>
        <w:t>understand</w:t>
      </w:r>
      <w:r w:rsidR="00AC3B4C">
        <w:rPr>
          <w:rFonts w:ascii="Arial" w:hAnsi="Arial" w:cs="Arial"/>
        </w:rPr>
        <w:t>ing on</w:t>
      </w:r>
      <w:r w:rsidRPr="007C1F19">
        <w:rPr>
          <w:rFonts w:ascii="Arial" w:hAnsi="Arial" w:cs="Arial"/>
        </w:rPr>
        <w:t xml:space="preserve"> how they can improve their skills by evaluati</w:t>
      </w:r>
      <w:r w:rsidR="00AC3B4C">
        <w:rPr>
          <w:rFonts w:ascii="Arial" w:hAnsi="Arial" w:cs="Arial"/>
        </w:rPr>
        <w:t>ng what has already been achieved</w:t>
      </w:r>
      <w:r w:rsidRPr="007C1F19">
        <w:rPr>
          <w:rFonts w:ascii="Arial" w:hAnsi="Arial" w:cs="Arial"/>
        </w:rPr>
        <w:t xml:space="preserve">. Leading on from </w:t>
      </w:r>
      <w:r w:rsidR="00440F3D" w:rsidRPr="007C1F19">
        <w:rPr>
          <w:rFonts w:ascii="Arial" w:hAnsi="Arial" w:cs="Arial"/>
        </w:rPr>
        <w:t>evaluation</w:t>
      </w:r>
      <w:r w:rsidRPr="007C1F19">
        <w:rPr>
          <w:rFonts w:ascii="Arial" w:hAnsi="Arial" w:cs="Arial"/>
        </w:rPr>
        <w:t xml:space="preserve">, HBS recognised </w:t>
      </w:r>
      <w:r w:rsidR="00440F3D" w:rsidRPr="007C1F19">
        <w:rPr>
          <w:rFonts w:ascii="Arial" w:hAnsi="Arial" w:cs="Arial"/>
        </w:rPr>
        <w:t>that</w:t>
      </w:r>
      <w:r w:rsidRPr="007C1F19">
        <w:rPr>
          <w:rFonts w:ascii="Arial" w:hAnsi="Arial" w:cs="Arial"/>
        </w:rPr>
        <w:t xml:space="preserve"> </w:t>
      </w:r>
      <w:r w:rsidR="00440F3D" w:rsidRPr="007C1F19">
        <w:rPr>
          <w:rFonts w:ascii="Arial" w:hAnsi="Arial" w:cs="Arial"/>
        </w:rPr>
        <w:t>evaluation</w:t>
      </w:r>
      <w:r w:rsidRPr="007C1F19">
        <w:rPr>
          <w:rFonts w:ascii="Arial" w:hAnsi="Arial" w:cs="Arial"/>
        </w:rPr>
        <w:t xml:space="preserve"> is a key part of management</w:t>
      </w:r>
      <w:r w:rsidR="00366791" w:rsidRPr="007C1F19">
        <w:rPr>
          <w:rFonts w:ascii="Arial" w:hAnsi="Arial" w:cs="Arial"/>
        </w:rPr>
        <w:t xml:space="preserve"> </w:t>
      </w:r>
      <w:sdt>
        <w:sdtPr>
          <w:rPr>
            <w:rFonts w:ascii="Arial" w:hAnsi="Arial" w:cs="Arial"/>
          </w:rPr>
          <w:id w:val="1509183207"/>
          <w:citation/>
        </w:sdtPr>
        <w:sdtEndPr/>
        <w:sdtContent>
          <w:r w:rsidR="00366791" w:rsidRPr="007C1F19">
            <w:rPr>
              <w:rFonts w:ascii="Arial" w:hAnsi="Arial" w:cs="Arial"/>
            </w:rPr>
            <w:fldChar w:fldCharType="begin"/>
          </w:r>
          <w:r w:rsidR="00366791" w:rsidRPr="007C1F19">
            <w:rPr>
              <w:rFonts w:ascii="Arial" w:hAnsi="Arial" w:cs="Arial"/>
            </w:rPr>
            <w:instrText xml:space="preserve"> CITATION Mat201 \l 2057 </w:instrText>
          </w:r>
          <w:r w:rsidR="00366791" w:rsidRPr="007C1F19">
            <w:rPr>
              <w:rFonts w:ascii="Arial" w:hAnsi="Arial" w:cs="Arial"/>
            </w:rPr>
            <w:fldChar w:fldCharType="separate"/>
          </w:r>
          <w:r w:rsidR="00366791" w:rsidRPr="007C1F19">
            <w:rPr>
              <w:rFonts w:ascii="Arial" w:hAnsi="Arial" w:cs="Arial"/>
              <w:noProof/>
            </w:rPr>
            <w:t>(Gavin, 2020)</w:t>
          </w:r>
          <w:r w:rsidR="00366791" w:rsidRPr="007C1F19">
            <w:rPr>
              <w:rFonts w:ascii="Arial" w:hAnsi="Arial" w:cs="Arial"/>
            </w:rPr>
            <w:fldChar w:fldCharType="end"/>
          </w:r>
        </w:sdtContent>
      </w:sdt>
      <w:r w:rsidRPr="007C1F19">
        <w:rPr>
          <w:rFonts w:ascii="Arial" w:hAnsi="Arial" w:cs="Arial"/>
        </w:rPr>
        <w:t xml:space="preserve">. </w:t>
      </w:r>
      <w:r w:rsidR="00F44DD7" w:rsidRPr="007C1F19">
        <w:rPr>
          <w:rFonts w:ascii="Arial" w:hAnsi="Arial" w:cs="Arial"/>
        </w:rPr>
        <w:t xml:space="preserve"> </w:t>
      </w:r>
    </w:p>
    <w:p w14:paraId="30F45529" w14:textId="77777777" w:rsidR="001322C0" w:rsidRPr="007C1F19" w:rsidRDefault="001322C0" w:rsidP="00894215">
      <w:pPr>
        <w:spacing w:line="360" w:lineRule="auto"/>
        <w:jc w:val="both"/>
        <w:rPr>
          <w:rFonts w:ascii="Arial" w:hAnsi="Arial" w:cs="Arial"/>
        </w:rPr>
      </w:pPr>
    </w:p>
    <w:p w14:paraId="487E6E68" w14:textId="4BDE3E0A" w:rsidR="00496ED3" w:rsidRPr="007C1F19" w:rsidRDefault="00496ED3" w:rsidP="00894215">
      <w:pPr>
        <w:spacing w:line="360" w:lineRule="auto"/>
        <w:jc w:val="both"/>
        <w:rPr>
          <w:rFonts w:ascii="Arial" w:hAnsi="Arial" w:cs="Arial"/>
        </w:rPr>
      </w:pPr>
      <w:r w:rsidRPr="007C1F19">
        <w:rPr>
          <w:rFonts w:ascii="Arial" w:hAnsi="Arial" w:cs="Arial"/>
        </w:rPr>
        <w:t xml:space="preserve">A study by the World </w:t>
      </w:r>
      <w:r w:rsidR="001322C0" w:rsidRPr="007C1F19">
        <w:rPr>
          <w:rFonts w:ascii="Arial" w:hAnsi="Arial" w:cs="Arial"/>
        </w:rPr>
        <w:t>Economic</w:t>
      </w:r>
      <w:r w:rsidRPr="007C1F19">
        <w:rPr>
          <w:rFonts w:ascii="Arial" w:hAnsi="Arial" w:cs="Arial"/>
        </w:rPr>
        <w:t xml:space="preserve"> Forum </w:t>
      </w:r>
      <w:r w:rsidR="001322C0" w:rsidRPr="007C1F19">
        <w:rPr>
          <w:rFonts w:ascii="Arial" w:hAnsi="Arial" w:cs="Arial"/>
        </w:rPr>
        <w:t xml:space="preserve">forecasted that People Management would be </w:t>
      </w:r>
      <w:r w:rsidR="00AC3B4C">
        <w:rPr>
          <w:rFonts w:ascii="Arial" w:hAnsi="Arial" w:cs="Arial"/>
        </w:rPr>
        <w:t xml:space="preserve">included </w:t>
      </w:r>
      <w:r w:rsidR="001322C0" w:rsidRPr="007C1F19">
        <w:rPr>
          <w:rFonts w:ascii="Arial" w:hAnsi="Arial" w:cs="Arial"/>
        </w:rPr>
        <w:t xml:space="preserve">in the top </w:t>
      </w:r>
      <w:r w:rsidR="00AC3B4C">
        <w:rPr>
          <w:rFonts w:ascii="Arial" w:hAnsi="Arial" w:cs="Arial"/>
        </w:rPr>
        <w:t>ten most important skills to attain</w:t>
      </w:r>
      <w:r w:rsidR="001322C0" w:rsidRPr="007C1F19">
        <w:rPr>
          <w:rFonts w:ascii="Arial" w:hAnsi="Arial" w:cs="Arial"/>
        </w:rPr>
        <w:t xml:space="preserve"> in 2020 </w:t>
      </w:r>
      <w:sdt>
        <w:sdtPr>
          <w:rPr>
            <w:rFonts w:ascii="Arial" w:hAnsi="Arial" w:cs="Arial"/>
          </w:rPr>
          <w:id w:val="-2210544"/>
          <w:citation/>
        </w:sdtPr>
        <w:sdtEndPr/>
        <w:sdtContent>
          <w:r w:rsidR="001322C0" w:rsidRPr="007C1F19">
            <w:rPr>
              <w:rFonts w:ascii="Arial" w:hAnsi="Arial" w:cs="Arial"/>
            </w:rPr>
            <w:fldChar w:fldCharType="begin"/>
          </w:r>
          <w:r w:rsidR="001322C0" w:rsidRPr="007C1F19">
            <w:rPr>
              <w:rFonts w:ascii="Arial" w:hAnsi="Arial" w:cs="Arial"/>
            </w:rPr>
            <w:instrText xml:space="preserve"> CITATION Ale161 \l 2057 </w:instrText>
          </w:r>
          <w:r w:rsidR="001322C0" w:rsidRPr="007C1F19">
            <w:rPr>
              <w:rFonts w:ascii="Arial" w:hAnsi="Arial" w:cs="Arial"/>
            </w:rPr>
            <w:fldChar w:fldCharType="separate"/>
          </w:r>
          <w:r w:rsidR="001322C0" w:rsidRPr="007C1F19">
            <w:rPr>
              <w:rFonts w:ascii="Arial" w:hAnsi="Arial" w:cs="Arial"/>
              <w:noProof/>
            </w:rPr>
            <w:t>(Gray, 2016)</w:t>
          </w:r>
          <w:r w:rsidR="001322C0" w:rsidRPr="007C1F19">
            <w:rPr>
              <w:rFonts w:ascii="Arial" w:hAnsi="Arial" w:cs="Arial"/>
            </w:rPr>
            <w:fldChar w:fldCharType="end"/>
          </w:r>
        </w:sdtContent>
      </w:sdt>
      <w:r w:rsidR="001322C0" w:rsidRPr="007C1F19">
        <w:rPr>
          <w:rFonts w:ascii="Arial" w:hAnsi="Arial" w:cs="Arial"/>
        </w:rPr>
        <w:t xml:space="preserve">. </w:t>
      </w:r>
      <w:r w:rsidR="000D250E" w:rsidRPr="007C1F19">
        <w:rPr>
          <w:rFonts w:ascii="Arial" w:hAnsi="Arial" w:cs="Arial"/>
        </w:rPr>
        <w:t>It can therefore be seen that there are numerous management plans in pla</w:t>
      </w:r>
      <w:r w:rsidR="00AC3B4C">
        <w:rPr>
          <w:rFonts w:ascii="Arial" w:hAnsi="Arial" w:cs="Arial"/>
        </w:rPr>
        <w:t xml:space="preserve">ce to close the learning gap and </w:t>
      </w:r>
      <w:r w:rsidR="000D250E" w:rsidRPr="007C1F19">
        <w:rPr>
          <w:rFonts w:ascii="Arial" w:hAnsi="Arial" w:cs="Arial"/>
        </w:rPr>
        <w:t>i</w:t>
      </w:r>
      <w:r w:rsidR="000228EC" w:rsidRPr="007C1F19">
        <w:rPr>
          <w:rFonts w:ascii="Arial" w:hAnsi="Arial" w:cs="Arial"/>
        </w:rPr>
        <w:t xml:space="preserve">mprove </w:t>
      </w:r>
      <w:r w:rsidR="000D250E" w:rsidRPr="007C1F19">
        <w:rPr>
          <w:rFonts w:ascii="Arial" w:hAnsi="Arial" w:cs="Arial"/>
        </w:rPr>
        <w:t>man</w:t>
      </w:r>
      <w:r w:rsidR="000228EC" w:rsidRPr="007C1F19">
        <w:rPr>
          <w:rFonts w:ascii="Arial" w:hAnsi="Arial" w:cs="Arial"/>
        </w:rPr>
        <w:t>a</w:t>
      </w:r>
      <w:r w:rsidR="007A0845">
        <w:rPr>
          <w:rFonts w:ascii="Arial" w:hAnsi="Arial" w:cs="Arial"/>
        </w:rPr>
        <w:t>ger</w:t>
      </w:r>
      <w:r w:rsidR="00AC3B4C">
        <w:rPr>
          <w:rFonts w:ascii="Arial" w:hAnsi="Arial" w:cs="Arial"/>
        </w:rPr>
        <w:t xml:space="preserve"> management skills. H</w:t>
      </w:r>
      <w:r w:rsidR="000D250E" w:rsidRPr="007C1F19">
        <w:rPr>
          <w:rFonts w:ascii="Arial" w:hAnsi="Arial" w:cs="Arial"/>
        </w:rPr>
        <w:t>owever, it is</w:t>
      </w:r>
      <w:r w:rsidR="00AC3B4C">
        <w:rPr>
          <w:rFonts w:ascii="Arial" w:hAnsi="Arial" w:cs="Arial"/>
        </w:rPr>
        <w:t xml:space="preserve"> as important that the</w:t>
      </w:r>
      <w:r w:rsidR="000D250E" w:rsidRPr="007C1F19">
        <w:rPr>
          <w:rFonts w:ascii="Arial" w:hAnsi="Arial" w:cs="Arial"/>
        </w:rPr>
        <w:t xml:space="preserve"> pla</w:t>
      </w:r>
      <w:r w:rsidR="00AC3B4C">
        <w:rPr>
          <w:rFonts w:ascii="Arial" w:hAnsi="Arial" w:cs="Arial"/>
        </w:rPr>
        <w:t xml:space="preserve">n chosen, </w:t>
      </w:r>
      <w:r w:rsidR="000D250E" w:rsidRPr="007C1F19">
        <w:rPr>
          <w:rFonts w:ascii="Arial" w:hAnsi="Arial" w:cs="Arial"/>
        </w:rPr>
        <w:t>suit</w:t>
      </w:r>
      <w:r w:rsidR="00AC3B4C">
        <w:rPr>
          <w:rFonts w:ascii="Arial" w:hAnsi="Arial" w:cs="Arial"/>
        </w:rPr>
        <w:t>s</w:t>
      </w:r>
      <w:r w:rsidR="000D250E" w:rsidRPr="007C1F19">
        <w:rPr>
          <w:rFonts w:ascii="Arial" w:hAnsi="Arial" w:cs="Arial"/>
        </w:rPr>
        <w:t xml:space="preserve"> the individual organisation. </w:t>
      </w:r>
      <w:r w:rsidR="000228EC" w:rsidRPr="007C1F19">
        <w:rPr>
          <w:rFonts w:ascii="Arial" w:hAnsi="Arial" w:cs="Arial"/>
        </w:rPr>
        <w:t xml:space="preserve">   </w:t>
      </w:r>
    </w:p>
    <w:p w14:paraId="430BC7DF" w14:textId="35FF7BFF" w:rsidR="002F73F1" w:rsidRPr="007C1F19" w:rsidRDefault="002F73F1" w:rsidP="00894215">
      <w:pPr>
        <w:spacing w:line="360" w:lineRule="auto"/>
        <w:jc w:val="both"/>
        <w:rPr>
          <w:rFonts w:ascii="Arial" w:hAnsi="Arial" w:cs="Arial"/>
        </w:rPr>
      </w:pPr>
    </w:p>
    <w:p w14:paraId="2544B224" w14:textId="330DD73B" w:rsidR="002F73F1" w:rsidRPr="007C1F19" w:rsidRDefault="002F73F1" w:rsidP="00894215">
      <w:pPr>
        <w:spacing w:line="360" w:lineRule="auto"/>
        <w:jc w:val="both"/>
        <w:rPr>
          <w:rFonts w:ascii="Arial" w:hAnsi="Arial" w:cs="Arial"/>
        </w:rPr>
      </w:pPr>
      <w:r w:rsidRPr="007C1F19">
        <w:rPr>
          <w:rFonts w:ascii="Arial" w:hAnsi="Arial" w:cs="Arial"/>
        </w:rPr>
        <w:t xml:space="preserve">The CIPD highlights the importance of improving people management skills as this </w:t>
      </w:r>
      <w:r w:rsidR="00AC3B4C">
        <w:rPr>
          <w:rFonts w:ascii="Arial" w:hAnsi="Arial" w:cs="Arial"/>
        </w:rPr>
        <w:t>closely links to organisational productivity,</w:t>
      </w:r>
      <w:r w:rsidRPr="007C1F19">
        <w:rPr>
          <w:rFonts w:ascii="Arial" w:hAnsi="Arial" w:cs="Arial"/>
        </w:rPr>
        <w:t xml:space="preserve"> not just benefiting employees with good management</w:t>
      </w:r>
      <w:r w:rsidR="000228EC" w:rsidRPr="007C1F19">
        <w:rPr>
          <w:rFonts w:ascii="Arial" w:hAnsi="Arial" w:cs="Arial"/>
        </w:rPr>
        <w:t xml:space="preserve"> skills</w:t>
      </w:r>
      <w:r w:rsidRPr="007C1F19">
        <w:rPr>
          <w:rFonts w:ascii="Arial" w:hAnsi="Arial" w:cs="Arial"/>
        </w:rPr>
        <w:t xml:space="preserve">, </w:t>
      </w:r>
      <w:r w:rsidR="00AC3B4C">
        <w:rPr>
          <w:rFonts w:ascii="Arial" w:hAnsi="Arial" w:cs="Arial"/>
        </w:rPr>
        <w:t xml:space="preserve">but </w:t>
      </w:r>
      <w:r w:rsidRPr="007C1F19">
        <w:rPr>
          <w:rFonts w:ascii="Arial" w:hAnsi="Arial" w:cs="Arial"/>
        </w:rPr>
        <w:t xml:space="preserve">the business </w:t>
      </w:r>
      <w:r w:rsidR="00AC3B4C">
        <w:rPr>
          <w:rFonts w:ascii="Arial" w:hAnsi="Arial" w:cs="Arial"/>
        </w:rPr>
        <w:t xml:space="preserve">in its entirety </w:t>
      </w:r>
      <w:sdt>
        <w:sdtPr>
          <w:rPr>
            <w:rFonts w:ascii="Arial" w:hAnsi="Arial" w:cs="Arial"/>
          </w:rPr>
          <w:id w:val="-1955087488"/>
          <w:citation/>
        </w:sdtPr>
        <w:sdtEndPr/>
        <w:sdtContent>
          <w:r w:rsidRPr="007C1F19">
            <w:rPr>
              <w:rFonts w:ascii="Arial" w:hAnsi="Arial" w:cs="Arial"/>
            </w:rPr>
            <w:fldChar w:fldCharType="begin"/>
          </w:r>
          <w:r w:rsidRPr="007C1F19">
            <w:rPr>
              <w:rFonts w:ascii="Arial" w:hAnsi="Arial" w:cs="Arial"/>
            </w:rPr>
            <w:instrText xml:space="preserve"> CITATION CIP203 \l 2057 </w:instrText>
          </w:r>
          <w:r w:rsidRPr="007C1F19">
            <w:rPr>
              <w:rFonts w:ascii="Arial" w:hAnsi="Arial" w:cs="Arial"/>
            </w:rPr>
            <w:fldChar w:fldCharType="separate"/>
          </w:r>
          <w:r w:rsidRPr="007C1F19">
            <w:rPr>
              <w:rFonts w:ascii="Arial" w:hAnsi="Arial" w:cs="Arial"/>
              <w:noProof/>
            </w:rPr>
            <w:t>(CIPD, 2020)</w:t>
          </w:r>
          <w:r w:rsidRPr="007C1F19">
            <w:rPr>
              <w:rFonts w:ascii="Arial" w:hAnsi="Arial" w:cs="Arial"/>
            </w:rPr>
            <w:fldChar w:fldCharType="end"/>
          </w:r>
        </w:sdtContent>
      </w:sdt>
      <w:r w:rsidRPr="007C1F19">
        <w:rPr>
          <w:rFonts w:ascii="Arial" w:hAnsi="Arial" w:cs="Arial"/>
        </w:rPr>
        <w:t xml:space="preserve">. </w:t>
      </w:r>
    </w:p>
    <w:p w14:paraId="6DE25465" w14:textId="1ECC9DC1" w:rsidR="002B688F" w:rsidRPr="007C1F19" w:rsidRDefault="002B688F" w:rsidP="00894215">
      <w:pPr>
        <w:spacing w:line="360" w:lineRule="auto"/>
        <w:jc w:val="both"/>
        <w:rPr>
          <w:rFonts w:ascii="Arial" w:hAnsi="Arial" w:cs="Arial"/>
        </w:rPr>
      </w:pPr>
    </w:p>
    <w:p w14:paraId="2E898F4B" w14:textId="0E1A785E" w:rsidR="002B688F" w:rsidRPr="007C1F19" w:rsidRDefault="007E626F" w:rsidP="00894215">
      <w:pPr>
        <w:pStyle w:val="Heading2"/>
        <w:spacing w:line="360" w:lineRule="auto"/>
        <w:jc w:val="both"/>
        <w:rPr>
          <w:rFonts w:ascii="Arial" w:hAnsi="Arial" w:cs="Arial"/>
          <w:b/>
          <w:bCs/>
          <w:color w:val="000000" w:themeColor="text1"/>
          <w:sz w:val="24"/>
          <w:szCs w:val="24"/>
        </w:rPr>
      </w:pPr>
      <w:bookmarkStart w:id="11" w:name="_Toc72090580"/>
      <w:r w:rsidRPr="007C1F19">
        <w:rPr>
          <w:rFonts w:ascii="Arial" w:hAnsi="Arial" w:cs="Arial"/>
          <w:b/>
          <w:bCs/>
          <w:color w:val="000000" w:themeColor="text1"/>
          <w:sz w:val="24"/>
          <w:szCs w:val="24"/>
        </w:rPr>
        <w:t>2.</w:t>
      </w:r>
      <w:r w:rsidR="00F576D6">
        <w:rPr>
          <w:rFonts w:ascii="Arial" w:hAnsi="Arial" w:cs="Arial"/>
          <w:b/>
          <w:bCs/>
          <w:color w:val="000000" w:themeColor="text1"/>
          <w:sz w:val="24"/>
          <w:szCs w:val="24"/>
        </w:rPr>
        <w:t>4</w:t>
      </w:r>
      <w:r w:rsidRPr="007C1F19">
        <w:rPr>
          <w:rFonts w:ascii="Arial" w:hAnsi="Arial" w:cs="Arial"/>
          <w:b/>
          <w:bCs/>
          <w:color w:val="000000" w:themeColor="text1"/>
          <w:sz w:val="24"/>
          <w:szCs w:val="24"/>
        </w:rPr>
        <w:t xml:space="preserve"> </w:t>
      </w:r>
      <w:r w:rsidR="002B688F" w:rsidRPr="007C1F19">
        <w:rPr>
          <w:rFonts w:ascii="Arial" w:hAnsi="Arial" w:cs="Arial"/>
          <w:b/>
          <w:bCs/>
          <w:color w:val="000000" w:themeColor="text1"/>
          <w:sz w:val="24"/>
          <w:szCs w:val="24"/>
        </w:rPr>
        <w:t>Different Learning Styles</w:t>
      </w:r>
      <w:bookmarkEnd w:id="11"/>
      <w:r w:rsidR="002B688F" w:rsidRPr="007C1F19">
        <w:rPr>
          <w:rFonts w:ascii="Arial" w:hAnsi="Arial" w:cs="Arial"/>
          <w:b/>
          <w:bCs/>
          <w:color w:val="000000" w:themeColor="text1"/>
          <w:sz w:val="24"/>
          <w:szCs w:val="24"/>
        </w:rPr>
        <w:t xml:space="preserve"> </w:t>
      </w:r>
    </w:p>
    <w:p w14:paraId="2C96F259" w14:textId="77777777" w:rsidR="000228EC" w:rsidRPr="007C1F19" w:rsidRDefault="000228EC" w:rsidP="00894215">
      <w:pPr>
        <w:spacing w:line="360" w:lineRule="auto"/>
        <w:jc w:val="both"/>
        <w:rPr>
          <w:rFonts w:ascii="Arial" w:hAnsi="Arial" w:cs="Arial"/>
          <w:i/>
          <w:iCs/>
          <w:u w:val="single"/>
        </w:rPr>
      </w:pPr>
    </w:p>
    <w:p w14:paraId="0D191552" w14:textId="4D566697" w:rsidR="00F00861" w:rsidRDefault="002B688F" w:rsidP="00894215">
      <w:pPr>
        <w:spacing w:line="360" w:lineRule="auto"/>
        <w:jc w:val="both"/>
        <w:rPr>
          <w:rFonts w:ascii="Arial" w:hAnsi="Arial" w:cs="Arial"/>
        </w:rPr>
      </w:pPr>
      <w:r w:rsidRPr="007C1F19">
        <w:rPr>
          <w:rFonts w:ascii="Arial" w:hAnsi="Arial" w:cs="Arial"/>
        </w:rPr>
        <w:t>Once a learning gap has been identified it is important to</w:t>
      </w:r>
      <w:r w:rsidR="000D2386" w:rsidRPr="007C1F19">
        <w:rPr>
          <w:rFonts w:ascii="Arial" w:hAnsi="Arial" w:cs="Arial"/>
        </w:rPr>
        <w:t xml:space="preserve"> consider </w:t>
      </w:r>
      <w:r w:rsidRPr="007C1F19">
        <w:rPr>
          <w:rFonts w:ascii="Arial" w:hAnsi="Arial" w:cs="Arial"/>
        </w:rPr>
        <w:t>a number of learning styles, generations and cultures. It has been found that by including all generations in L&amp;D</w:t>
      </w:r>
      <w:r w:rsidR="00AC3B4C">
        <w:rPr>
          <w:rFonts w:ascii="Arial" w:hAnsi="Arial" w:cs="Arial"/>
        </w:rPr>
        <w:t>,</w:t>
      </w:r>
      <w:r w:rsidR="000228EC" w:rsidRPr="007C1F19">
        <w:rPr>
          <w:rFonts w:ascii="Arial" w:hAnsi="Arial" w:cs="Arial"/>
        </w:rPr>
        <w:t xml:space="preserve"> </w:t>
      </w:r>
      <w:r w:rsidRPr="007C1F19">
        <w:rPr>
          <w:rFonts w:ascii="Arial" w:hAnsi="Arial" w:cs="Arial"/>
        </w:rPr>
        <w:t>lea</w:t>
      </w:r>
      <w:r w:rsidR="00AC3B4C">
        <w:rPr>
          <w:rFonts w:ascii="Arial" w:hAnsi="Arial" w:cs="Arial"/>
        </w:rPr>
        <w:t>rning will be more relevant and encourage greater employee engagement</w:t>
      </w:r>
      <w:r w:rsidRPr="007C1F19">
        <w:rPr>
          <w:rFonts w:ascii="Arial" w:hAnsi="Arial" w:cs="Arial"/>
        </w:rPr>
        <w:t xml:space="preserve">. It is important to understand the different </w:t>
      </w:r>
      <w:r w:rsidR="004E15A2">
        <w:rPr>
          <w:rFonts w:ascii="Arial" w:hAnsi="Arial" w:cs="Arial"/>
        </w:rPr>
        <w:t>ways in which generations learn. B</w:t>
      </w:r>
      <w:r w:rsidRPr="007C1F19">
        <w:rPr>
          <w:rFonts w:ascii="Arial" w:hAnsi="Arial" w:cs="Arial"/>
        </w:rPr>
        <w:t xml:space="preserve">aby boomers prefer hierarchal approaches such as advice from senior </w:t>
      </w:r>
      <w:r w:rsidR="000D2386" w:rsidRPr="007C1F19">
        <w:rPr>
          <w:rFonts w:ascii="Arial" w:hAnsi="Arial" w:cs="Arial"/>
        </w:rPr>
        <w:t>managers</w:t>
      </w:r>
      <w:r w:rsidRPr="007C1F19">
        <w:rPr>
          <w:rFonts w:ascii="Arial" w:hAnsi="Arial" w:cs="Arial"/>
        </w:rPr>
        <w:t xml:space="preserve">, </w:t>
      </w:r>
      <w:r w:rsidR="000D2386" w:rsidRPr="007C1F19">
        <w:rPr>
          <w:rFonts w:ascii="Arial" w:hAnsi="Arial" w:cs="Arial"/>
        </w:rPr>
        <w:t>compared</w:t>
      </w:r>
      <w:r w:rsidRPr="007C1F19">
        <w:rPr>
          <w:rFonts w:ascii="Arial" w:hAnsi="Arial" w:cs="Arial"/>
        </w:rPr>
        <w:t xml:space="preserve"> to Generation Y who </w:t>
      </w:r>
      <w:r w:rsidR="000D2386" w:rsidRPr="007C1F19">
        <w:rPr>
          <w:rFonts w:ascii="Arial" w:hAnsi="Arial" w:cs="Arial"/>
        </w:rPr>
        <w:t>prefer collaborative approaches. Another comparison to mak</w:t>
      </w:r>
      <w:r w:rsidR="004E15A2">
        <w:rPr>
          <w:rFonts w:ascii="Arial" w:hAnsi="Arial" w:cs="Arial"/>
        </w:rPr>
        <w:t>e is with the use of technology. Throughout</w:t>
      </w:r>
      <w:r w:rsidR="000D2386" w:rsidRPr="007C1F19">
        <w:rPr>
          <w:rFonts w:ascii="Arial" w:hAnsi="Arial" w:cs="Arial"/>
        </w:rPr>
        <w:t xml:space="preserve"> the pandemic</w:t>
      </w:r>
      <w:r w:rsidR="004E15A2">
        <w:rPr>
          <w:rFonts w:ascii="Arial" w:hAnsi="Arial" w:cs="Arial"/>
        </w:rPr>
        <w:t>,</w:t>
      </w:r>
      <w:r w:rsidR="007A0845">
        <w:rPr>
          <w:rFonts w:ascii="Arial" w:hAnsi="Arial" w:cs="Arial"/>
        </w:rPr>
        <w:t xml:space="preserve"> </w:t>
      </w:r>
      <w:r w:rsidR="004E15A2">
        <w:rPr>
          <w:rFonts w:ascii="Arial" w:hAnsi="Arial" w:cs="Arial"/>
        </w:rPr>
        <w:t>technology</w:t>
      </w:r>
      <w:r w:rsidR="000D2386" w:rsidRPr="007C1F19">
        <w:rPr>
          <w:rFonts w:ascii="Arial" w:hAnsi="Arial" w:cs="Arial"/>
        </w:rPr>
        <w:t xml:space="preserve"> may be </w:t>
      </w:r>
      <w:r w:rsidR="000D2386" w:rsidRPr="007C1F19">
        <w:rPr>
          <w:rFonts w:ascii="Arial" w:hAnsi="Arial" w:cs="Arial"/>
        </w:rPr>
        <w:lastRenderedPageBreak/>
        <w:t>seen as an accessible option for many</w:t>
      </w:r>
      <w:r w:rsidR="004E15A2">
        <w:rPr>
          <w:rFonts w:ascii="Arial" w:hAnsi="Arial" w:cs="Arial"/>
        </w:rPr>
        <w:t>. However, it has been shown</w:t>
      </w:r>
      <w:r w:rsidR="000D2386" w:rsidRPr="007C1F19">
        <w:rPr>
          <w:rFonts w:ascii="Arial" w:hAnsi="Arial" w:cs="Arial"/>
        </w:rPr>
        <w:t xml:space="preserve"> that baby boomers prefer face to face learning, compared to Generation X who thrive off feedback and Generation Y who are confident with working collaboratively through different communication channels </w:t>
      </w:r>
      <w:sdt>
        <w:sdtPr>
          <w:rPr>
            <w:rFonts w:ascii="Arial" w:hAnsi="Arial" w:cs="Arial"/>
          </w:rPr>
          <w:id w:val="-1977834649"/>
          <w:citation/>
        </w:sdtPr>
        <w:sdtEndPr/>
        <w:sdtContent>
          <w:r w:rsidR="000D2386" w:rsidRPr="007C1F19">
            <w:rPr>
              <w:rFonts w:ascii="Arial" w:hAnsi="Arial" w:cs="Arial"/>
            </w:rPr>
            <w:fldChar w:fldCharType="begin"/>
          </w:r>
          <w:r w:rsidR="000D2386" w:rsidRPr="007C1F19">
            <w:rPr>
              <w:rFonts w:ascii="Arial" w:hAnsi="Arial" w:cs="Arial"/>
            </w:rPr>
            <w:instrText xml:space="preserve">CITATION Ste17 \l 2057 </w:instrText>
          </w:r>
          <w:r w:rsidR="000D2386" w:rsidRPr="007C1F19">
            <w:rPr>
              <w:rFonts w:ascii="Arial" w:hAnsi="Arial" w:cs="Arial"/>
            </w:rPr>
            <w:fldChar w:fldCharType="separate"/>
          </w:r>
          <w:r w:rsidR="000D2386" w:rsidRPr="007C1F19">
            <w:rPr>
              <w:rFonts w:ascii="Arial" w:hAnsi="Arial" w:cs="Arial"/>
              <w:noProof/>
            </w:rPr>
            <w:t>(Cook &amp; Macaulay, 2017)</w:t>
          </w:r>
          <w:r w:rsidR="000D2386" w:rsidRPr="007C1F19">
            <w:rPr>
              <w:rFonts w:ascii="Arial" w:hAnsi="Arial" w:cs="Arial"/>
            </w:rPr>
            <w:fldChar w:fldCharType="end"/>
          </w:r>
        </w:sdtContent>
      </w:sdt>
      <w:r w:rsidR="000D2386" w:rsidRPr="007C1F19">
        <w:rPr>
          <w:rFonts w:ascii="Arial" w:hAnsi="Arial" w:cs="Arial"/>
        </w:rPr>
        <w:t xml:space="preserve">.   </w:t>
      </w:r>
    </w:p>
    <w:p w14:paraId="1ECC20D2" w14:textId="77777777" w:rsidR="00F00861" w:rsidRDefault="00F00861" w:rsidP="00894215">
      <w:pPr>
        <w:spacing w:line="360" w:lineRule="auto"/>
        <w:jc w:val="both"/>
        <w:rPr>
          <w:rFonts w:ascii="Arial" w:hAnsi="Arial" w:cs="Arial"/>
        </w:rPr>
      </w:pPr>
    </w:p>
    <w:p w14:paraId="38906E50" w14:textId="795F1F0E" w:rsidR="002B688F" w:rsidRPr="007C1F19" w:rsidRDefault="000D2386" w:rsidP="00894215">
      <w:pPr>
        <w:spacing w:line="360" w:lineRule="auto"/>
        <w:jc w:val="both"/>
        <w:rPr>
          <w:rFonts w:ascii="Arial" w:hAnsi="Arial" w:cs="Arial"/>
        </w:rPr>
      </w:pPr>
      <w:r w:rsidRPr="007C1F19">
        <w:rPr>
          <w:rFonts w:ascii="Arial" w:hAnsi="Arial" w:cs="Arial"/>
        </w:rPr>
        <w:t>Whilst taking into consideration different generations when designing a learning experience, diversity and inclusion should also b</w:t>
      </w:r>
      <w:r w:rsidR="007A0845">
        <w:rPr>
          <w:rFonts w:ascii="Arial" w:hAnsi="Arial" w:cs="Arial"/>
        </w:rPr>
        <w:t>e at the core of the process. In</w:t>
      </w:r>
      <w:r w:rsidRPr="007C1F19">
        <w:rPr>
          <w:rFonts w:ascii="Arial" w:hAnsi="Arial" w:cs="Arial"/>
        </w:rPr>
        <w:t xml:space="preserve"> promoting inclusion </w:t>
      </w:r>
      <w:r w:rsidR="00770EEA" w:rsidRPr="007C1F19">
        <w:rPr>
          <w:rFonts w:ascii="Arial" w:hAnsi="Arial" w:cs="Arial"/>
        </w:rPr>
        <w:t xml:space="preserve">and diversity </w:t>
      </w:r>
      <w:r w:rsidRPr="007C1F19">
        <w:rPr>
          <w:rFonts w:ascii="Arial" w:hAnsi="Arial" w:cs="Arial"/>
        </w:rPr>
        <w:t>within the L&amp;D process</w:t>
      </w:r>
      <w:r w:rsidR="00770EEA" w:rsidRPr="007C1F19">
        <w:rPr>
          <w:rFonts w:ascii="Arial" w:hAnsi="Arial" w:cs="Arial"/>
        </w:rPr>
        <w:t>, individuals are able to share personal and diverse ex</w:t>
      </w:r>
      <w:r w:rsidR="007A0845">
        <w:rPr>
          <w:rFonts w:ascii="Arial" w:hAnsi="Arial" w:cs="Arial"/>
        </w:rPr>
        <w:t>periences, thus leading to greater discussion</w:t>
      </w:r>
      <w:r w:rsidR="00770EEA" w:rsidRPr="007C1F19">
        <w:rPr>
          <w:rFonts w:ascii="Arial" w:hAnsi="Arial" w:cs="Arial"/>
        </w:rPr>
        <w:t xml:space="preserve"> and </w:t>
      </w:r>
      <w:r w:rsidR="007A0845">
        <w:rPr>
          <w:rFonts w:ascii="Arial" w:hAnsi="Arial" w:cs="Arial"/>
        </w:rPr>
        <w:t xml:space="preserve">achieving </w:t>
      </w:r>
      <w:r w:rsidR="00770EEA" w:rsidRPr="007C1F19">
        <w:rPr>
          <w:rFonts w:ascii="Arial" w:hAnsi="Arial" w:cs="Arial"/>
        </w:rPr>
        <w:t xml:space="preserve">outcomes of specific learning experiences </w:t>
      </w:r>
      <w:sdt>
        <w:sdtPr>
          <w:rPr>
            <w:rFonts w:ascii="Arial" w:hAnsi="Arial" w:cs="Arial"/>
          </w:rPr>
          <w:id w:val="1402709355"/>
          <w:citation/>
        </w:sdtPr>
        <w:sdtEndPr/>
        <w:sdtContent>
          <w:r w:rsidR="00770EEA" w:rsidRPr="007C1F19">
            <w:rPr>
              <w:rFonts w:ascii="Arial" w:hAnsi="Arial" w:cs="Arial"/>
            </w:rPr>
            <w:fldChar w:fldCharType="begin"/>
          </w:r>
          <w:r w:rsidR="007C1F19" w:rsidRPr="007C1F19">
            <w:rPr>
              <w:rFonts w:ascii="Arial" w:hAnsi="Arial" w:cs="Arial"/>
            </w:rPr>
            <w:instrText xml:space="preserve">CITATION CIP204 \l 2057 </w:instrText>
          </w:r>
          <w:r w:rsidR="00770EEA" w:rsidRPr="007C1F19">
            <w:rPr>
              <w:rFonts w:ascii="Arial" w:hAnsi="Arial" w:cs="Arial"/>
            </w:rPr>
            <w:fldChar w:fldCharType="separate"/>
          </w:r>
          <w:r w:rsidR="007C1F19" w:rsidRPr="007C1F19">
            <w:rPr>
              <w:rFonts w:ascii="Arial" w:hAnsi="Arial" w:cs="Arial"/>
              <w:noProof/>
            </w:rPr>
            <w:t>(CIPD, 2020a)</w:t>
          </w:r>
          <w:r w:rsidR="00770EEA" w:rsidRPr="007C1F19">
            <w:rPr>
              <w:rFonts w:ascii="Arial" w:hAnsi="Arial" w:cs="Arial"/>
            </w:rPr>
            <w:fldChar w:fldCharType="end"/>
          </w:r>
        </w:sdtContent>
      </w:sdt>
      <w:r w:rsidR="00770EEA" w:rsidRPr="007C1F19">
        <w:rPr>
          <w:rFonts w:ascii="Arial" w:hAnsi="Arial" w:cs="Arial"/>
        </w:rPr>
        <w:t xml:space="preserve">.  </w:t>
      </w:r>
      <w:r w:rsidR="0013661E" w:rsidRPr="007C1F19">
        <w:rPr>
          <w:rFonts w:ascii="Arial" w:hAnsi="Arial" w:cs="Arial"/>
        </w:rPr>
        <w:t xml:space="preserve">A theory that best demonstrates that adults learn differently is Malcolm Knowles Adult Learning Theory. This theory highlights that adults learning </w:t>
      </w:r>
      <w:r w:rsidR="00A42809" w:rsidRPr="007C1F19">
        <w:rPr>
          <w:rFonts w:ascii="Arial" w:hAnsi="Arial" w:cs="Arial"/>
        </w:rPr>
        <w:t xml:space="preserve">styles are distinct and therefore must be identified whilst conducting a learning experience </w:t>
      </w:r>
      <w:sdt>
        <w:sdtPr>
          <w:rPr>
            <w:rFonts w:ascii="Arial" w:hAnsi="Arial" w:cs="Arial"/>
          </w:rPr>
          <w:id w:val="-1926024640"/>
          <w:citation/>
        </w:sdtPr>
        <w:sdtEndPr/>
        <w:sdtContent>
          <w:r w:rsidR="00A42809" w:rsidRPr="007C1F19">
            <w:rPr>
              <w:rFonts w:ascii="Arial" w:hAnsi="Arial" w:cs="Arial"/>
            </w:rPr>
            <w:fldChar w:fldCharType="begin"/>
          </w:r>
          <w:r w:rsidR="00A42809" w:rsidRPr="007C1F19">
            <w:rPr>
              <w:rFonts w:ascii="Arial" w:hAnsi="Arial" w:cs="Arial"/>
            </w:rPr>
            <w:instrText xml:space="preserve"> CITATION Kno78 \l 2057 </w:instrText>
          </w:r>
          <w:r w:rsidR="00A42809" w:rsidRPr="007C1F19">
            <w:rPr>
              <w:rFonts w:ascii="Arial" w:hAnsi="Arial" w:cs="Arial"/>
            </w:rPr>
            <w:fldChar w:fldCharType="separate"/>
          </w:r>
          <w:r w:rsidR="00A42809" w:rsidRPr="007C1F19">
            <w:rPr>
              <w:rFonts w:ascii="Arial" w:hAnsi="Arial" w:cs="Arial"/>
              <w:noProof/>
            </w:rPr>
            <w:t>(Knowles, 1978)</w:t>
          </w:r>
          <w:r w:rsidR="00A42809" w:rsidRPr="007C1F19">
            <w:rPr>
              <w:rFonts w:ascii="Arial" w:hAnsi="Arial" w:cs="Arial"/>
            </w:rPr>
            <w:fldChar w:fldCharType="end"/>
          </w:r>
        </w:sdtContent>
      </w:sdt>
      <w:r w:rsidR="00A42809" w:rsidRPr="007C1F19">
        <w:rPr>
          <w:rFonts w:ascii="Arial" w:hAnsi="Arial" w:cs="Arial"/>
        </w:rPr>
        <w:t xml:space="preserve">.  </w:t>
      </w:r>
      <w:r w:rsidR="000228EC" w:rsidRPr="007C1F19">
        <w:rPr>
          <w:rFonts w:ascii="Arial" w:hAnsi="Arial" w:cs="Arial"/>
        </w:rPr>
        <w:t xml:space="preserve"> </w:t>
      </w:r>
    </w:p>
    <w:p w14:paraId="02334B42" w14:textId="77777777" w:rsidR="00A42809" w:rsidRPr="007C1F19" w:rsidRDefault="00A42809" w:rsidP="00894215">
      <w:pPr>
        <w:spacing w:line="360" w:lineRule="auto"/>
        <w:jc w:val="both"/>
        <w:rPr>
          <w:rFonts w:ascii="Arial" w:hAnsi="Arial" w:cs="Arial"/>
        </w:rPr>
      </w:pPr>
    </w:p>
    <w:p w14:paraId="10C96139" w14:textId="77777777" w:rsidR="00EE04D6" w:rsidRPr="007C1F19" w:rsidRDefault="00EE04D6" w:rsidP="00894215">
      <w:pPr>
        <w:spacing w:line="360" w:lineRule="auto"/>
        <w:jc w:val="both"/>
        <w:rPr>
          <w:rFonts w:ascii="Arial" w:hAnsi="Arial" w:cs="Arial"/>
          <w:i/>
          <w:iCs/>
          <w:u w:val="single"/>
        </w:rPr>
      </w:pPr>
    </w:p>
    <w:p w14:paraId="5174BA5C" w14:textId="138343E3" w:rsidR="00EE04D6" w:rsidRPr="007C1F19" w:rsidRDefault="007E626F" w:rsidP="00894215">
      <w:pPr>
        <w:pStyle w:val="Heading2"/>
        <w:spacing w:line="360" w:lineRule="auto"/>
        <w:jc w:val="both"/>
        <w:rPr>
          <w:rFonts w:ascii="Arial" w:hAnsi="Arial" w:cs="Arial"/>
          <w:b/>
          <w:bCs/>
          <w:color w:val="000000" w:themeColor="text1"/>
          <w:sz w:val="24"/>
          <w:szCs w:val="24"/>
        </w:rPr>
      </w:pPr>
      <w:bookmarkStart w:id="12" w:name="_Toc72090581"/>
      <w:r w:rsidRPr="007C1F19">
        <w:rPr>
          <w:rFonts w:ascii="Arial" w:hAnsi="Arial" w:cs="Arial"/>
          <w:b/>
          <w:bCs/>
          <w:color w:val="000000" w:themeColor="text1"/>
          <w:sz w:val="24"/>
          <w:szCs w:val="24"/>
        </w:rPr>
        <w:t>2.</w:t>
      </w:r>
      <w:r w:rsidR="00F576D6">
        <w:rPr>
          <w:rFonts w:ascii="Arial" w:hAnsi="Arial" w:cs="Arial"/>
          <w:b/>
          <w:bCs/>
          <w:color w:val="000000" w:themeColor="text1"/>
          <w:sz w:val="24"/>
          <w:szCs w:val="24"/>
        </w:rPr>
        <w:t>5</w:t>
      </w:r>
      <w:r w:rsidRPr="007C1F19">
        <w:rPr>
          <w:rFonts w:ascii="Arial" w:hAnsi="Arial" w:cs="Arial"/>
          <w:b/>
          <w:bCs/>
          <w:color w:val="000000" w:themeColor="text1"/>
          <w:sz w:val="24"/>
          <w:szCs w:val="24"/>
        </w:rPr>
        <w:t xml:space="preserve"> </w:t>
      </w:r>
      <w:r w:rsidR="003372CA" w:rsidRPr="007C1F19">
        <w:rPr>
          <w:rFonts w:ascii="Arial" w:hAnsi="Arial" w:cs="Arial"/>
          <w:b/>
          <w:bCs/>
          <w:color w:val="000000" w:themeColor="text1"/>
          <w:sz w:val="24"/>
          <w:szCs w:val="24"/>
        </w:rPr>
        <w:t>Other Organisations</w:t>
      </w:r>
      <w:bookmarkEnd w:id="12"/>
      <w:r w:rsidR="003372CA" w:rsidRPr="007C1F19">
        <w:rPr>
          <w:rFonts w:ascii="Arial" w:hAnsi="Arial" w:cs="Arial"/>
          <w:b/>
          <w:bCs/>
          <w:color w:val="000000" w:themeColor="text1"/>
          <w:sz w:val="24"/>
          <w:szCs w:val="24"/>
        </w:rPr>
        <w:t xml:space="preserve"> </w:t>
      </w:r>
    </w:p>
    <w:p w14:paraId="43AAE375" w14:textId="77777777" w:rsidR="003372CA" w:rsidRPr="007C1F19" w:rsidRDefault="003372CA" w:rsidP="00894215">
      <w:pPr>
        <w:spacing w:line="360" w:lineRule="auto"/>
        <w:jc w:val="both"/>
        <w:rPr>
          <w:rFonts w:ascii="Arial" w:hAnsi="Arial" w:cs="Arial"/>
          <w:i/>
          <w:iCs/>
          <w:u w:val="single"/>
        </w:rPr>
      </w:pPr>
    </w:p>
    <w:p w14:paraId="6EF0679B" w14:textId="663FA0DA" w:rsidR="003372CA" w:rsidRPr="007C1F19" w:rsidRDefault="00770EEA" w:rsidP="00894215">
      <w:pPr>
        <w:spacing w:line="360" w:lineRule="auto"/>
        <w:jc w:val="both"/>
        <w:rPr>
          <w:rFonts w:ascii="Arial" w:hAnsi="Arial" w:cs="Arial"/>
        </w:rPr>
      </w:pPr>
      <w:r w:rsidRPr="007C1F19">
        <w:rPr>
          <w:rFonts w:ascii="Arial" w:hAnsi="Arial" w:cs="Arial"/>
        </w:rPr>
        <w:t>Best practise can</w:t>
      </w:r>
      <w:r w:rsidR="00A42809" w:rsidRPr="007C1F19">
        <w:rPr>
          <w:rFonts w:ascii="Arial" w:hAnsi="Arial" w:cs="Arial"/>
        </w:rPr>
        <w:t xml:space="preserve"> </w:t>
      </w:r>
      <w:r w:rsidRPr="007C1F19">
        <w:rPr>
          <w:rFonts w:ascii="Arial" w:hAnsi="Arial" w:cs="Arial"/>
        </w:rPr>
        <w:t xml:space="preserve">be learnt from other organisations creating continuous learning </w:t>
      </w:r>
      <w:sdt>
        <w:sdtPr>
          <w:rPr>
            <w:rFonts w:ascii="Arial" w:hAnsi="Arial" w:cs="Arial"/>
          </w:rPr>
          <w:id w:val="1657179913"/>
          <w:citation/>
        </w:sdtPr>
        <w:sdtEndPr/>
        <w:sdtContent>
          <w:r w:rsidRPr="007C1F19">
            <w:rPr>
              <w:rFonts w:ascii="Arial" w:hAnsi="Arial" w:cs="Arial"/>
            </w:rPr>
            <w:fldChar w:fldCharType="begin"/>
          </w:r>
          <w:r w:rsidRPr="007C1F19">
            <w:rPr>
              <w:rFonts w:ascii="Arial" w:hAnsi="Arial" w:cs="Arial"/>
            </w:rPr>
            <w:instrText xml:space="preserve"> CITATION Gar93 \l 2057 </w:instrText>
          </w:r>
          <w:r w:rsidRPr="007C1F19">
            <w:rPr>
              <w:rFonts w:ascii="Arial" w:hAnsi="Arial" w:cs="Arial"/>
            </w:rPr>
            <w:fldChar w:fldCharType="separate"/>
          </w:r>
          <w:r w:rsidRPr="007C1F19">
            <w:rPr>
              <w:rFonts w:ascii="Arial" w:hAnsi="Arial" w:cs="Arial"/>
              <w:noProof/>
            </w:rPr>
            <w:t>(Garvin, 1993)</w:t>
          </w:r>
          <w:r w:rsidRPr="007C1F19">
            <w:rPr>
              <w:rFonts w:ascii="Arial" w:hAnsi="Arial" w:cs="Arial"/>
            </w:rPr>
            <w:fldChar w:fldCharType="end"/>
          </w:r>
        </w:sdtContent>
      </w:sdt>
      <w:r w:rsidRPr="007C1F19">
        <w:rPr>
          <w:rFonts w:ascii="Arial" w:hAnsi="Arial" w:cs="Arial"/>
        </w:rPr>
        <w:t xml:space="preserve">. </w:t>
      </w:r>
      <w:r w:rsidR="003372CA" w:rsidRPr="007C1F19">
        <w:rPr>
          <w:rFonts w:ascii="Arial" w:hAnsi="Arial" w:cs="Arial"/>
        </w:rPr>
        <w:t xml:space="preserve">Organisations such as Peninsula group have created </w:t>
      </w:r>
      <w:r w:rsidR="00DE495B" w:rsidRPr="007C1F19">
        <w:rPr>
          <w:rFonts w:ascii="Arial" w:hAnsi="Arial" w:cs="Arial"/>
        </w:rPr>
        <w:t xml:space="preserve">a </w:t>
      </w:r>
      <w:r w:rsidR="003372CA" w:rsidRPr="007C1F19">
        <w:rPr>
          <w:rFonts w:ascii="Arial" w:hAnsi="Arial" w:cs="Arial"/>
        </w:rPr>
        <w:t>management ethos to drive and impr</w:t>
      </w:r>
      <w:r w:rsidR="004E15A2">
        <w:rPr>
          <w:rFonts w:ascii="Arial" w:hAnsi="Arial" w:cs="Arial"/>
        </w:rPr>
        <w:t>ove its management skills. Their</w:t>
      </w:r>
      <w:r w:rsidR="003372CA" w:rsidRPr="007C1F19">
        <w:rPr>
          <w:rFonts w:ascii="Arial" w:hAnsi="Arial" w:cs="Arial"/>
        </w:rPr>
        <w:t xml:space="preserve"> ethos of “find people with passion and upskil</w:t>
      </w:r>
      <w:r w:rsidR="004E15A2">
        <w:rPr>
          <w:rFonts w:ascii="Arial" w:hAnsi="Arial" w:cs="Arial"/>
        </w:rPr>
        <w:t>l the</w:t>
      </w:r>
      <w:r w:rsidR="00B878B0">
        <w:rPr>
          <w:rFonts w:ascii="Arial" w:hAnsi="Arial" w:cs="Arial"/>
        </w:rPr>
        <w:t>m</w:t>
      </w:r>
      <w:r w:rsidR="004E15A2">
        <w:rPr>
          <w:rFonts w:ascii="Arial" w:hAnsi="Arial" w:cs="Arial"/>
        </w:rPr>
        <w:t>” highlighted the company’</w:t>
      </w:r>
      <w:r w:rsidR="003372CA" w:rsidRPr="007C1F19">
        <w:rPr>
          <w:rFonts w:ascii="Arial" w:hAnsi="Arial" w:cs="Arial"/>
        </w:rPr>
        <w:t xml:space="preserve">s devotion from the outset </w:t>
      </w:r>
      <w:sdt>
        <w:sdtPr>
          <w:rPr>
            <w:rFonts w:ascii="Arial" w:hAnsi="Arial" w:cs="Arial"/>
          </w:rPr>
          <w:id w:val="-1467351430"/>
          <w:citation/>
        </w:sdtPr>
        <w:sdtEndPr/>
        <w:sdtContent>
          <w:r w:rsidR="003372CA" w:rsidRPr="007C1F19">
            <w:rPr>
              <w:rFonts w:ascii="Arial" w:hAnsi="Arial" w:cs="Arial"/>
            </w:rPr>
            <w:fldChar w:fldCharType="begin"/>
          </w:r>
          <w:r w:rsidR="003372CA" w:rsidRPr="007C1F19">
            <w:rPr>
              <w:rFonts w:ascii="Arial" w:hAnsi="Arial" w:cs="Arial"/>
            </w:rPr>
            <w:instrText xml:space="preserve"> CITATION Stu18 \l 2057 </w:instrText>
          </w:r>
          <w:r w:rsidR="003372CA" w:rsidRPr="007C1F19">
            <w:rPr>
              <w:rFonts w:ascii="Arial" w:hAnsi="Arial" w:cs="Arial"/>
            </w:rPr>
            <w:fldChar w:fldCharType="separate"/>
          </w:r>
          <w:r w:rsidR="003372CA" w:rsidRPr="007C1F19">
            <w:rPr>
              <w:rFonts w:ascii="Arial" w:hAnsi="Arial" w:cs="Arial"/>
              <w:noProof/>
            </w:rPr>
            <w:t>(Gentle, 2018)</w:t>
          </w:r>
          <w:r w:rsidR="003372CA" w:rsidRPr="007C1F19">
            <w:rPr>
              <w:rFonts w:ascii="Arial" w:hAnsi="Arial" w:cs="Arial"/>
            </w:rPr>
            <w:fldChar w:fldCharType="end"/>
          </w:r>
        </w:sdtContent>
      </w:sdt>
      <w:r w:rsidR="003372CA" w:rsidRPr="007C1F19">
        <w:rPr>
          <w:rFonts w:ascii="Arial" w:hAnsi="Arial" w:cs="Arial"/>
        </w:rPr>
        <w:t xml:space="preserve">. </w:t>
      </w:r>
      <w:r w:rsidR="00B024F4" w:rsidRPr="007C1F19">
        <w:rPr>
          <w:rFonts w:ascii="Arial" w:hAnsi="Arial" w:cs="Arial"/>
        </w:rPr>
        <w:t xml:space="preserve">Pixar have also adopted an ethos where employees learn together, creating an inclusive environment for all stakeholders </w:t>
      </w:r>
      <w:sdt>
        <w:sdtPr>
          <w:rPr>
            <w:rFonts w:ascii="Arial" w:hAnsi="Arial" w:cs="Arial"/>
          </w:rPr>
          <w:id w:val="366409455"/>
          <w:citation/>
        </w:sdtPr>
        <w:sdtEndPr/>
        <w:sdtContent>
          <w:r w:rsidR="00B024F4" w:rsidRPr="007C1F19">
            <w:rPr>
              <w:rFonts w:ascii="Arial" w:hAnsi="Arial" w:cs="Arial"/>
            </w:rPr>
            <w:fldChar w:fldCharType="begin"/>
          </w:r>
          <w:r w:rsidR="00B024F4" w:rsidRPr="007C1F19">
            <w:rPr>
              <w:rFonts w:ascii="Arial" w:hAnsi="Arial" w:cs="Arial"/>
            </w:rPr>
            <w:instrText xml:space="preserve"> CITATION Ale20 \l 2057 </w:instrText>
          </w:r>
          <w:r w:rsidR="00B024F4" w:rsidRPr="007C1F19">
            <w:rPr>
              <w:rFonts w:ascii="Arial" w:hAnsi="Arial" w:cs="Arial"/>
            </w:rPr>
            <w:fldChar w:fldCharType="separate"/>
          </w:r>
          <w:r w:rsidR="00B024F4" w:rsidRPr="007C1F19">
            <w:rPr>
              <w:rFonts w:ascii="Arial" w:hAnsi="Arial" w:cs="Arial"/>
              <w:noProof/>
            </w:rPr>
            <w:t>(Croswell, 2020)</w:t>
          </w:r>
          <w:r w:rsidR="00B024F4" w:rsidRPr="007C1F19">
            <w:rPr>
              <w:rFonts w:ascii="Arial" w:hAnsi="Arial" w:cs="Arial"/>
            </w:rPr>
            <w:fldChar w:fldCharType="end"/>
          </w:r>
        </w:sdtContent>
      </w:sdt>
      <w:r w:rsidR="00B024F4" w:rsidRPr="007C1F19">
        <w:rPr>
          <w:rFonts w:ascii="Arial" w:hAnsi="Arial" w:cs="Arial"/>
        </w:rPr>
        <w:t xml:space="preserve">.  </w:t>
      </w:r>
      <w:r w:rsidR="007A0845">
        <w:rPr>
          <w:rFonts w:ascii="Arial" w:hAnsi="Arial" w:cs="Arial"/>
        </w:rPr>
        <w:t>Organisations</w:t>
      </w:r>
      <w:r w:rsidR="003372CA" w:rsidRPr="007C1F19">
        <w:rPr>
          <w:rFonts w:ascii="Arial" w:hAnsi="Arial" w:cs="Arial"/>
        </w:rPr>
        <w:t xml:space="preserve"> Peninsula </w:t>
      </w:r>
      <w:r w:rsidR="00B024F4" w:rsidRPr="007C1F19">
        <w:rPr>
          <w:rFonts w:ascii="Arial" w:hAnsi="Arial" w:cs="Arial"/>
        </w:rPr>
        <w:t>and Pixar</w:t>
      </w:r>
      <w:r w:rsidR="007A0845">
        <w:rPr>
          <w:rFonts w:ascii="Arial" w:hAnsi="Arial" w:cs="Arial"/>
        </w:rPr>
        <w:t>,</w:t>
      </w:r>
      <w:r w:rsidR="00B024F4" w:rsidRPr="007C1F19">
        <w:rPr>
          <w:rFonts w:ascii="Arial" w:hAnsi="Arial" w:cs="Arial"/>
        </w:rPr>
        <w:t xml:space="preserve"> </w:t>
      </w:r>
      <w:r w:rsidR="003372CA" w:rsidRPr="007C1F19">
        <w:rPr>
          <w:rFonts w:ascii="Arial" w:hAnsi="Arial" w:cs="Arial"/>
        </w:rPr>
        <w:t>h</w:t>
      </w:r>
      <w:r w:rsidR="007A0845">
        <w:rPr>
          <w:rFonts w:ascii="Arial" w:hAnsi="Arial" w:cs="Arial"/>
        </w:rPr>
        <w:t>ave been ranked as</w:t>
      </w:r>
      <w:r w:rsidR="004E15A2">
        <w:rPr>
          <w:rFonts w:ascii="Arial" w:hAnsi="Arial" w:cs="Arial"/>
        </w:rPr>
        <w:t xml:space="preserve"> top companie</w:t>
      </w:r>
      <w:r w:rsidR="00F00861">
        <w:rPr>
          <w:rFonts w:ascii="Arial" w:hAnsi="Arial" w:cs="Arial"/>
        </w:rPr>
        <w:t>s</w:t>
      </w:r>
      <w:r w:rsidR="004E15A2">
        <w:rPr>
          <w:rFonts w:ascii="Arial" w:hAnsi="Arial" w:cs="Arial"/>
        </w:rPr>
        <w:t xml:space="preserve"> for </w:t>
      </w:r>
      <w:r w:rsidR="007A0845">
        <w:rPr>
          <w:rFonts w:ascii="Arial" w:hAnsi="Arial" w:cs="Arial"/>
        </w:rPr>
        <w:t xml:space="preserve">effective </w:t>
      </w:r>
      <w:r w:rsidR="004E15A2">
        <w:rPr>
          <w:rFonts w:ascii="Arial" w:hAnsi="Arial" w:cs="Arial"/>
        </w:rPr>
        <w:t>management because of their transparency on wanti</w:t>
      </w:r>
      <w:r w:rsidR="004E15A2" w:rsidRPr="007C1F19">
        <w:rPr>
          <w:rFonts w:ascii="Arial" w:hAnsi="Arial" w:cs="Arial"/>
        </w:rPr>
        <w:t>ng</w:t>
      </w:r>
      <w:r w:rsidR="007A0845">
        <w:rPr>
          <w:rFonts w:ascii="Arial" w:hAnsi="Arial" w:cs="Arial"/>
        </w:rPr>
        <w:t xml:space="preserve"> to develop their</w:t>
      </w:r>
      <w:r w:rsidR="003372CA" w:rsidRPr="007C1F19">
        <w:rPr>
          <w:rFonts w:ascii="Arial" w:hAnsi="Arial" w:cs="Arial"/>
        </w:rPr>
        <w:t xml:space="preserve"> employees.  </w:t>
      </w:r>
      <w:r w:rsidR="00B024F4" w:rsidRPr="007C1F19">
        <w:rPr>
          <w:rFonts w:ascii="Arial" w:hAnsi="Arial" w:cs="Arial"/>
        </w:rPr>
        <w:t xml:space="preserve"> </w:t>
      </w:r>
      <w:r w:rsidR="00F00861">
        <w:rPr>
          <w:rFonts w:ascii="Arial" w:hAnsi="Arial" w:cs="Arial"/>
        </w:rPr>
        <w:t xml:space="preserve"> </w:t>
      </w:r>
    </w:p>
    <w:p w14:paraId="3D75094B" w14:textId="4DF24B60" w:rsidR="0013661E" w:rsidRPr="007C1F19" w:rsidRDefault="0013661E" w:rsidP="00894215">
      <w:pPr>
        <w:spacing w:line="360" w:lineRule="auto"/>
        <w:jc w:val="both"/>
        <w:rPr>
          <w:rFonts w:ascii="Arial" w:hAnsi="Arial" w:cs="Arial"/>
        </w:rPr>
      </w:pPr>
    </w:p>
    <w:p w14:paraId="63428680" w14:textId="21500B6F" w:rsidR="0013661E" w:rsidRPr="007C1F19" w:rsidRDefault="007E626F" w:rsidP="00894215">
      <w:pPr>
        <w:pStyle w:val="Heading2"/>
        <w:spacing w:line="360" w:lineRule="auto"/>
        <w:jc w:val="both"/>
        <w:rPr>
          <w:rFonts w:ascii="Arial" w:hAnsi="Arial" w:cs="Arial"/>
          <w:b/>
          <w:bCs/>
          <w:color w:val="000000" w:themeColor="text1"/>
          <w:sz w:val="24"/>
          <w:szCs w:val="24"/>
        </w:rPr>
      </w:pPr>
      <w:bookmarkStart w:id="13" w:name="_Toc72090582"/>
      <w:r w:rsidRPr="007C1F19">
        <w:rPr>
          <w:rFonts w:ascii="Arial" w:hAnsi="Arial" w:cs="Arial"/>
          <w:b/>
          <w:bCs/>
          <w:color w:val="000000" w:themeColor="text1"/>
          <w:sz w:val="24"/>
          <w:szCs w:val="24"/>
        </w:rPr>
        <w:t>2.</w:t>
      </w:r>
      <w:r w:rsidR="00F576D6">
        <w:rPr>
          <w:rFonts w:ascii="Arial" w:hAnsi="Arial" w:cs="Arial"/>
          <w:b/>
          <w:bCs/>
          <w:color w:val="000000" w:themeColor="text1"/>
          <w:sz w:val="24"/>
          <w:szCs w:val="24"/>
        </w:rPr>
        <w:t>6</w:t>
      </w:r>
      <w:r w:rsidRPr="007C1F19">
        <w:rPr>
          <w:rFonts w:ascii="Arial" w:hAnsi="Arial" w:cs="Arial"/>
          <w:b/>
          <w:bCs/>
          <w:color w:val="000000" w:themeColor="text1"/>
          <w:sz w:val="24"/>
          <w:szCs w:val="24"/>
        </w:rPr>
        <w:t xml:space="preserve"> </w:t>
      </w:r>
      <w:r w:rsidR="0013661E" w:rsidRPr="007C1F19">
        <w:rPr>
          <w:rFonts w:ascii="Arial" w:hAnsi="Arial" w:cs="Arial"/>
          <w:b/>
          <w:bCs/>
          <w:color w:val="000000" w:themeColor="text1"/>
          <w:sz w:val="24"/>
          <w:szCs w:val="24"/>
        </w:rPr>
        <w:t>L&amp;D Theories</w:t>
      </w:r>
      <w:bookmarkEnd w:id="13"/>
      <w:r w:rsidR="0013661E" w:rsidRPr="007C1F19">
        <w:rPr>
          <w:rFonts w:ascii="Arial" w:hAnsi="Arial" w:cs="Arial"/>
          <w:b/>
          <w:bCs/>
          <w:color w:val="000000" w:themeColor="text1"/>
          <w:sz w:val="24"/>
          <w:szCs w:val="24"/>
        </w:rPr>
        <w:t xml:space="preserve"> </w:t>
      </w:r>
    </w:p>
    <w:p w14:paraId="26DCC55D" w14:textId="77777777" w:rsidR="00B024F4" w:rsidRPr="007C1F19" w:rsidRDefault="00B024F4" w:rsidP="00894215">
      <w:pPr>
        <w:spacing w:line="360" w:lineRule="auto"/>
        <w:jc w:val="both"/>
        <w:rPr>
          <w:rFonts w:ascii="Arial" w:hAnsi="Arial" w:cs="Arial"/>
          <w:i/>
          <w:iCs/>
          <w:u w:val="single"/>
        </w:rPr>
      </w:pPr>
    </w:p>
    <w:p w14:paraId="55EFF365" w14:textId="32F47E2C" w:rsidR="003372CA" w:rsidRPr="007C1F19" w:rsidRDefault="0013661E" w:rsidP="00894215">
      <w:pPr>
        <w:spacing w:line="360" w:lineRule="auto"/>
        <w:jc w:val="both"/>
        <w:rPr>
          <w:rFonts w:ascii="Arial" w:hAnsi="Arial" w:cs="Arial"/>
        </w:rPr>
      </w:pPr>
      <w:r w:rsidRPr="007C1F19">
        <w:rPr>
          <w:rFonts w:ascii="Arial" w:hAnsi="Arial" w:cs="Arial"/>
        </w:rPr>
        <w:t>As discussed</w:t>
      </w:r>
      <w:r w:rsidR="004E15A2">
        <w:rPr>
          <w:rFonts w:ascii="Arial" w:hAnsi="Arial" w:cs="Arial"/>
        </w:rPr>
        <w:t>,</w:t>
      </w:r>
      <w:r w:rsidRPr="007C1F19">
        <w:rPr>
          <w:rFonts w:ascii="Arial" w:hAnsi="Arial" w:cs="Arial"/>
        </w:rPr>
        <w:t xml:space="preserve"> organisations can learn from other organisations, </w:t>
      </w:r>
      <w:r w:rsidR="004E15A2">
        <w:rPr>
          <w:rFonts w:ascii="Arial" w:hAnsi="Arial" w:cs="Arial"/>
        </w:rPr>
        <w:t xml:space="preserve">and </w:t>
      </w:r>
      <w:r w:rsidRPr="007C1F19">
        <w:rPr>
          <w:rFonts w:ascii="Arial" w:hAnsi="Arial" w:cs="Arial"/>
        </w:rPr>
        <w:t xml:space="preserve">this process can be reflected whilst designing a learning experience. </w:t>
      </w:r>
      <w:r w:rsidR="00A42809" w:rsidRPr="007C1F19">
        <w:rPr>
          <w:rFonts w:ascii="Arial" w:hAnsi="Arial" w:cs="Arial"/>
        </w:rPr>
        <w:t xml:space="preserve">Throughout the learning experience a number of theories can be used, dependent upon the learning gap identified. Banduras Social Learning Theory </w:t>
      </w:r>
      <w:r w:rsidR="00022826" w:rsidRPr="007C1F19">
        <w:rPr>
          <w:rFonts w:ascii="Arial" w:hAnsi="Arial" w:cs="Arial"/>
        </w:rPr>
        <w:t xml:space="preserve">(SLT) </w:t>
      </w:r>
      <w:r w:rsidR="00A42809" w:rsidRPr="007C1F19">
        <w:rPr>
          <w:rFonts w:ascii="Arial" w:hAnsi="Arial" w:cs="Arial"/>
        </w:rPr>
        <w:t>highlights how individuals can learn by observing others through behaviours</w:t>
      </w:r>
      <w:r w:rsidR="004E15A2">
        <w:rPr>
          <w:rFonts w:ascii="Arial" w:hAnsi="Arial" w:cs="Arial"/>
        </w:rPr>
        <w:t>,</w:t>
      </w:r>
      <w:r w:rsidR="00A42809" w:rsidRPr="007C1F19">
        <w:rPr>
          <w:rFonts w:ascii="Arial" w:hAnsi="Arial" w:cs="Arial"/>
        </w:rPr>
        <w:t xml:space="preserve"> thus offering a theory which can be used </w:t>
      </w:r>
      <w:r w:rsidR="00A42809" w:rsidRPr="007C1F19">
        <w:rPr>
          <w:rFonts w:ascii="Arial" w:hAnsi="Arial" w:cs="Arial"/>
        </w:rPr>
        <w:lastRenderedPageBreak/>
        <w:t xml:space="preserve">within a learning experience </w:t>
      </w:r>
      <w:sdt>
        <w:sdtPr>
          <w:rPr>
            <w:rFonts w:ascii="Arial" w:hAnsi="Arial" w:cs="Arial"/>
          </w:rPr>
          <w:id w:val="-390264960"/>
          <w:citation/>
        </w:sdtPr>
        <w:sdtEndPr/>
        <w:sdtContent>
          <w:r w:rsidR="00A42809" w:rsidRPr="007C1F19">
            <w:rPr>
              <w:rFonts w:ascii="Arial" w:hAnsi="Arial" w:cs="Arial"/>
            </w:rPr>
            <w:fldChar w:fldCharType="begin"/>
          </w:r>
          <w:r w:rsidR="00A42809" w:rsidRPr="007C1F19">
            <w:rPr>
              <w:rFonts w:ascii="Arial" w:hAnsi="Arial" w:cs="Arial"/>
            </w:rPr>
            <w:instrText xml:space="preserve"> CITATION Ban71 \l 2057 </w:instrText>
          </w:r>
          <w:r w:rsidR="00A42809" w:rsidRPr="007C1F19">
            <w:rPr>
              <w:rFonts w:ascii="Arial" w:hAnsi="Arial" w:cs="Arial"/>
            </w:rPr>
            <w:fldChar w:fldCharType="separate"/>
          </w:r>
          <w:r w:rsidR="00A42809" w:rsidRPr="007C1F19">
            <w:rPr>
              <w:rFonts w:ascii="Arial" w:hAnsi="Arial" w:cs="Arial"/>
              <w:noProof/>
            </w:rPr>
            <w:t>(Bandura, 1971)</w:t>
          </w:r>
          <w:r w:rsidR="00A42809" w:rsidRPr="007C1F19">
            <w:rPr>
              <w:rFonts w:ascii="Arial" w:hAnsi="Arial" w:cs="Arial"/>
            </w:rPr>
            <w:fldChar w:fldCharType="end"/>
          </w:r>
        </w:sdtContent>
      </w:sdt>
      <w:r w:rsidR="00A42809" w:rsidRPr="007C1F19">
        <w:rPr>
          <w:rFonts w:ascii="Arial" w:hAnsi="Arial" w:cs="Arial"/>
        </w:rPr>
        <w:t xml:space="preserve">. </w:t>
      </w:r>
      <w:r w:rsidR="00B024F4" w:rsidRPr="007C1F19">
        <w:rPr>
          <w:rFonts w:ascii="Arial" w:hAnsi="Arial" w:cs="Arial"/>
        </w:rPr>
        <w:t xml:space="preserve">Instagram showed how </w:t>
      </w:r>
      <w:r w:rsidR="004E15A2">
        <w:rPr>
          <w:rFonts w:ascii="Arial" w:hAnsi="Arial" w:cs="Arial"/>
        </w:rPr>
        <w:t xml:space="preserve">the </w:t>
      </w:r>
      <w:r w:rsidR="00B024F4" w:rsidRPr="007C1F19">
        <w:rPr>
          <w:rFonts w:ascii="Arial" w:hAnsi="Arial" w:cs="Arial"/>
        </w:rPr>
        <w:t>social learning theory was used to extreme</w:t>
      </w:r>
      <w:r w:rsidR="004D30A0" w:rsidRPr="007C1F19">
        <w:rPr>
          <w:rFonts w:ascii="Arial" w:hAnsi="Arial" w:cs="Arial"/>
        </w:rPr>
        <w:t xml:space="preserve"> </w:t>
      </w:r>
      <w:r w:rsidR="00B024F4" w:rsidRPr="007C1F19">
        <w:rPr>
          <w:rFonts w:ascii="Arial" w:hAnsi="Arial" w:cs="Arial"/>
        </w:rPr>
        <w:t xml:space="preserve">by </w:t>
      </w:r>
      <w:r w:rsidR="004D30A0" w:rsidRPr="007C1F19">
        <w:rPr>
          <w:rFonts w:ascii="Arial" w:hAnsi="Arial" w:cs="Arial"/>
        </w:rPr>
        <w:t xml:space="preserve">observing </w:t>
      </w:r>
      <w:r w:rsidR="00B024F4" w:rsidRPr="007C1F19">
        <w:rPr>
          <w:rFonts w:ascii="Arial" w:hAnsi="Arial" w:cs="Arial"/>
        </w:rPr>
        <w:t>Snapchats strategy</w:t>
      </w:r>
      <w:r w:rsidR="004E15A2">
        <w:rPr>
          <w:rFonts w:ascii="Arial" w:hAnsi="Arial" w:cs="Arial"/>
        </w:rPr>
        <w:t>,</w:t>
      </w:r>
      <w:r w:rsidR="00B024F4" w:rsidRPr="007C1F19">
        <w:rPr>
          <w:rFonts w:ascii="Arial" w:hAnsi="Arial" w:cs="Arial"/>
        </w:rPr>
        <w:t xml:space="preserve"> which resulted in a clone product being produced </w:t>
      </w:r>
      <w:sdt>
        <w:sdtPr>
          <w:rPr>
            <w:rFonts w:ascii="Arial" w:hAnsi="Arial" w:cs="Arial"/>
          </w:rPr>
          <w:id w:val="1487666107"/>
          <w:citation/>
        </w:sdtPr>
        <w:sdtEndPr/>
        <w:sdtContent>
          <w:r w:rsidR="00B024F4" w:rsidRPr="007C1F19">
            <w:rPr>
              <w:rFonts w:ascii="Arial" w:hAnsi="Arial" w:cs="Arial"/>
            </w:rPr>
            <w:fldChar w:fldCharType="begin"/>
          </w:r>
          <w:r w:rsidR="00B024F4" w:rsidRPr="007C1F19">
            <w:rPr>
              <w:rFonts w:ascii="Arial" w:hAnsi="Arial" w:cs="Arial"/>
            </w:rPr>
            <w:instrText xml:space="preserve"> CITATION And17 \l 2057 </w:instrText>
          </w:r>
          <w:r w:rsidR="00B024F4" w:rsidRPr="007C1F19">
            <w:rPr>
              <w:rFonts w:ascii="Arial" w:hAnsi="Arial" w:cs="Arial"/>
            </w:rPr>
            <w:fldChar w:fldCharType="separate"/>
          </w:r>
          <w:r w:rsidR="00B024F4" w:rsidRPr="007C1F19">
            <w:rPr>
              <w:rFonts w:ascii="Arial" w:hAnsi="Arial" w:cs="Arial"/>
              <w:noProof/>
            </w:rPr>
            <w:t>(Zaleski, 2017)</w:t>
          </w:r>
          <w:r w:rsidR="00B024F4" w:rsidRPr="007C1F19">
            <w:rPr>
              <w:rFonts w:ascii="Arial" w:hAnsi="Arial" w:cs="Arial"/>
            </w:rPr>
            <w:fldChar w:fldCharType="end"/>
          </w:r>
        </w:sdtContent>
      </w:sdt>
      <w:r w:rsidR="00B024F4" w:rsidRPr="007C1F19">
        <w:rPr>
          <w:rFonts w:ascii="Arial" w:hAnsi="Arial" w:cs="Arial"/>
        </w:rPr>
        <w:t>. Organisations must be mindful whilst observing other business</w:t>
      </w:r>
      <w:r w:rsidR="003A5976">
        <w:rPr>
          <w:rFonts w:ascii="Arial" w:hAnsi="Arial" w:cs="Arial"/>
        </w:rPr>
        <w:t>es</w:t>
      </w:r>
      <w:r w:rsidR="00B024F4" w:rsidRPr="007C1F19">
        <w:rPr>
          <w:rFonts w:ascii="Arial" w:hAnsi="Arial" w:cs="Arial"/>
        </w:rPr>
        <w:t xml:space="preserve"> to ensure they do not reflect that business dir</w:t>
      </w:r>
      <w:r w:rsidR="007A0845">
        <w:rPr>
          <w:rFonts w:ascii="Arial" w:hAnsi="Arial" w:cs="Arial"/>
        </w:rPr>
        <w:t>ectly into theirs, as business needs</w:t>
      </w:r>
      <w:r w:rsidR="00B024F4" w:rsidRPr="007C1F19">
        <w:rPr>
          <w:rFonts w:ascii="Arial" w:hAnsi="Arial" w:cs="Arial"/>
        </w:rPr>
        <w:t xml:space="preserve"> </w:t>
      </w:r>
      <w:r w:rsidR="004E15A2">
        <w:rPr>
          <w:rFonts w:ascii="Arial" w:hAnsi="Arial" w:cs="Arial"/>
        </w:rPr>
        <w:t xml:space="preserve">do </w:t>
      </w:r>
      <w:r w:rsidR="00B024F4" w:rsidRPr="007C1F19">
        <w:rPr>
          <w:rFonts w:ascii="Arial" w:hAnsi="Arial" w:cs="Arial"/>
        </w:rPr>
        <w:t xml:space="preserve">vary. </w:t>
      </w:r>
      <w:r w:rsidR="00022826" w:rsidRPr="007C1F19">
        <w:rPr>
          <w:rFonts w:ascii="Arial" w:hAnsi="Arial" w:cs="Arial"/>
        </w:rPr>
        <w:t xml:space="preserve">Google’s management programme can be seen to be based on aspects of SLT. Project Oxygen was launched to understand the behaviours of exceptional line managers. This way of learning was then based on the leadership programme implemented within the organisation </w:t>
      </w:r>
      <w:sdt>
        <w:sdtPr>
          <w:rPr>
            <w:rFonts w:ascii="Arial" w:hAnsi="Arial" w:cs="Arial"/>
          </w:rPr>
          <w:id w:val="-897595113"/>
          <w:citation/>
        </w:sdtPr>
        <w:sdtEndPr/>
        <w:sdtContent>
          <w:r w:rsidR="00022826" w:rsidRPr="007C1F19">
            <w:rPr>
              <w:rFonts w:ascii="Arial" w:hAnsi="Arial" w:cs="Arial"/>
            </w:rPr>
            <w:fldChar w:fldCharType="begin"/>
          </w:r>
          <w:r w:rsidR="00022826" w:rsidRPr="007C1F19">
            <w:rPr>
              <w:rFonts w:ascii="Arial" w:hAnsi="Arial" w:cs="Arial"/>
            </w:rPr>
            <w:instrText xml:space="preserve"> CITATION Gar13 \l 2057 </w:instrText>
          </w:r>
          <w:r w:rsidR="00022826" w:rsidRPr="007C1F19">
            <w:rPr>
              <w:rFonts w:ascii="Arial" w:hAnsi="Arial" w:cs="Arial"/>
            </w:rPr>
            <w:fldChar w:fldCharType="separate"/>
          </w:r>
          <w:r w:rsidR="00022826" w:rsidRPr="007C1F19">
            <w:rPr>
              <w:rFonts w:ascii="Arial" w:hAnsi="Arial" w:cs="Arial"/>
              <w:noProof/>
            </w:rPr>
            <w:t>(Garvin, et al., 2013)</w:t>
          </w:r>
          <w:r w:rsidR="00022826" w:rsidRPr="007C1F19">
            <w:rPr>
              <w:rFonts w:ascii="Arial" w:hAnsi="Arial" w:cs="Arial"/>
            </w:rPr>
            <w:fldChar w:fldCharType="end"/>
          </w:r>
        </w:sdtContent>
      </w:sdt>
      <w:r w:rsidR="00022826" w:rsidRPr="007C1F19">
        <w:rPr>
          <w:rFonts w:ascii="Arial" w:hAnsi="Arial" w:cs="Arial"/>
        </w:rPr>
        <w:t xml:space="preserve">. </w:t>
      </w:r>
    </w:p>
    <w:p w14:paraId="2C2A30A6" w14:textId="77777777" w:rsidR="00B024F4" w:rsidRPr="007C1F19" w:rsidRDefault="00B024F4" w:rsidP="00894215">
      <w:pPr>
        <w:spacing w:line="360" w:lineRule="auto"/>
        <w:jc w:val="both"/>
        <w:rPr>
          <w:rFonts w:ascii="Arial" w:hAnsi="Arial" w:cs="Arial"/>
        </w:rPr>
      </w:pPr>
    </w:p>
    <w:p w14:paraId="5A9492F7" w14:textId="77777777" w:rsidR="0013661E" w:rsidRPr="007C1F19" w:rsidRDefault="0013661E" w:rsidP="00894215">
      <w:pPr>
        <w:spacing w:line="360" w:lineRule="auto"/>
        <w:jc w:val="both"/>
        <w:rPr>
          <w:rFonts w:ascii="Arial" w:hAnsi="Arial" w:cs="Arial"/>
        </w:rPr>
      </w:pPr>
    </w:p>
    <w:p w14:paraId="2768301F" w14:textId="453DC493" w:rsidR="00EE04D6" w:rsidRPr="007C1F19" w:rsidRDefault="007E626F" w:rsidP="00894215">
      <w:pPr>
        <w:pStyle w:val="Heading2"/>
        <w:spacing w:line="360" w:lineRule="auto"/>
        <w:jc w:val="both"/>
        <w:rPr>
          <w:rFonts w:ascii="Arial" w:hAnsi="Arial" w:cs="Arial"/>
          <w:b/>
          <w:bCs/>
          <w:color w:val="000000" w:themeColor="text1"/>
          <w:sz w:val="24"/>
          <w:szCs w:val="24"/>
        </w:rPr>
      </w:pPr>
      <w:bookmarkStart w:id="14" w:name="_Toc72090583"/>
      <w:r w:rsidRPr="007C1F19">
        <w:rPr>
          <w:rFonts w:ascii="Arial" w:hAnsi="Arial" w:cs="Arial"/>
          <w:b/>
          <w:bCs/>
          <w:color w:val="000000" w:themeColor="text1"/>
          <w:sz w:val="24"/>
          <w:szCs w:val="24"/>
        </w:rPr>
        <w:t>2.</w:t>
      </w:r>
      <w:r w:rsidR="00F576D6">
        <w:rPr>
          <w:rFonts w:ascii="Arial" w:hAnsi="Arial" w:cs="Arial"/>
          <w:b/>
          <w:bCs/>
          <w:color w:val="000000" w:themeColor="text1"/>
          <w:sz w:val="24"/>
          <w:szCs w:val="24"/>
        </w:rPr>
        <w:t>7</w:t>
      </w:r>
      <w:r w:rsidRPr="007C1F19">
        <w:rPr>
          <w:rFonts w:ascii="Arial" w:hAnsi="Arial" w:cs="Arial"/>
          <w:b/>
          <w:bCs/>
          <w:color w:val="000000" w:themeColor="text1"/>
          <w:sz w:val="24"/>
          <w:szCs w:val="24"/>
        </w:rPr>
        <w:t xml:space="preserve"> </w:t>
      </w:r>
      <w:r w:rsidR="00EE04D6" w:rsidRPr="007C1F19">
        <w:rPr>
          <w:rFonts w:ascii="Arial" w:hAnsi="Arial" w:cs="Arial"/>
          <w:b/>
          <w:bCs/>
          <w:color w:val="000000" w:themeColor="text1"/>
          <w:sz w:val="24"/>
          <w:szCs w:val="24"/>
        </w:rPr>
        <w:t>What are the new L&amp;D trends?</w:t>
      </w:r>
      <w:bookmarkEnd w:id="14"/>
      <w:r w:rsidR="00EE04D6" w:rsidRPr="007C1F19">
        <w:rPr>
          <w:rFonts w:ascii="Arial" w:hAnsi="Arial" w:cs="Arial"/>
          <w:b/>
          <w:bCs/>
          <w:color w:val="000000" w:themeColor="text1"/>
          <w:sz w:val="24"/>
          <w:szCs w:val="24"/>
        </w:rPr>
        <w:t xml:space="preserve"> </w:t>
      </w:r>
    </w:p>
    <w:p w14:paraId="50073C26" w14:textId="77777777" w:rsidR="00423F5C" w:rsidRPr="007C1F19" w:rsidRDefault="00423F5C" w:rsidP="00894215">
      <w:pPr>
        <w:spacing w:line="360" w:lineRule="auto"/>
        <w:jc w:val="both"/>
        <w:rPr>
          <w:rFonts w:ascii="Arial" w:hAnsi="Arial" w:cs="Arial"/>
          <w:i/>
          <w:iCs/>
          <w:u w:val="single"/>
        </w:rPr>
      </w:pPr>
    </w:p>
    <w:p w14:paraId="1209E7E1" w14:textId="3C07DC7F" w:rsidR="00423F5C" w:rsidRPr="007C1F19" w:rsidRDefault="00423F5C" w:rsidP="00894215">
      <w:pPr>
        <w:spacing w:line="360" w:lineRule="auto"/>
        <w:jc w:val="both"/>
        <w:rPr>
          <w:rFonts w:ascii="Arial" w:hAnsi="Arial" w:cs="Arial"/>
        </w:rPr>
      </w:pPr>
      <w:r w:rsidRPr="007C1F19">
        <w:rPr>
          <w:rFonts w:ascii="Arial" w:hAnsi="Arial" w:cs="Arial"/>
        </w:rPr>
        <w:t>In order to create a learning</w:t>
      </w:r>
      <w:r w:rsidR="004E15A2">
        <w:rPr>
          <w:rFonts w:ascii="Arial" w:hAnsi="Arial" w:cs="Arial"/>
        </w:rPr>
        <w:t xml:space="preserve"> experience, organisations need to demonstrate an</w:t>
      </w:r>
      <w:r w:rsidRPr="007C1F19">
        <w:rPr>
          <w:rFonts w:ascii="Arial" w:hAnsi="Arial" w:cs="Arial"/>
        </w:rPr>
        <w:t xml:space="preserve"> aware</w:t>
      </w:r>
      <w:r w:rsidR="004E15A2">
        <w:rPr>
          <w:rFonts w:ascii="Arial" w:hAnsi="Arial" w:cs="Arial"/>
        </w:rPr>
        <w:t>ness</w:t>
      </w:r>
      <w:r w:rsidR="003A5976">
        <w:rPr>
          <w:rFonts w:ascii="Arial" w:hAnsi="Arial" w:cs="Arial"/>
        </w:rPr>
        <w:t xml:space="preserve"> of any changes in L&amp;D development,</w:t>
      </w:r>
      <w:r w:rsidRPr="007C1F19">
        <w:rPr>
          <w:rFonts w:ascii="Arial" w:hAnsi="Arial" w:cs="Arial"/>
        </w:rPr>
        <w:t xml:space="preserve"> </w:t>
      </w:r>
      <w:r w:rsidR="003A5976">
        <w:rPr>
          <w:rFonts w:ascii="Arial" w:hAnsi="Arial" w:cs="Arial"/>
        </w:rPr>
        <w:t>demonstrating a relevance to</w:t>
      </w:r>
      <w:r w:rsidRPr="007C1F19">
        <w:rPr>
          <w:rFonts w:ascii="Arial" w:hAnsi="Arial" w:cs="Arial"/>
        </w:rPr>
        <w:t xml:space="preserve"> the learning need and the current </w:t>
      </w:r>
      <w:r w:rsidR="003A5976">
        <w:rPr>
          <w:rFonts w:ascii="Arial" w:hAnsi="Arial" w:cs="Arial"/>
        </w:rPr>
        <w:t>global state</w:t>
      </w:r>
      <w:r w:rsidRPr="007C1F19">
        <w:rPr>
          <w:rFonts w:ascii="Arial" w:hAnsi="Arial" w:cs="Arial"/>
        </w:rPr>
        <w:t>. It can be seen that millenni</w:t>
      </w:r>
      <w:r w:rsidR="004E15A2">
        <w:rPr>
          <w:rFonts w:ascii="Arial" w:hAnsi="Arial" w:cs="Arial"/>
        </w:rPr>
        <w:t xml:space="preserve">als are driving the way </w:t>
      </w:r>
      <w:r w:rsidR="003A5976">
        <w:rPr>
          <w:rFonts w:ascii="Arial" w:hAnsi="Arial" w:cs="Arial"/>
        </w:rPr>
        <w:t>forward for L&amp;D, resulting in the need for all companies to be aware of such advances.</w:t>
      </w:r>
      <w:r w:rsidR="004E15A2">
        <w:rPr>
          <w:rFonts w:ascii="Arial" w:hAnsi="Arial" w:cs="Arial"/>
        </w:rPr>
        <w:t xml:space="preserve"> </w:t>
      </w:r>
      <w:r w:rsidR="00F00861">
        <w:rPr>
          <w:rFonts w:ascii="Arial" w:hAnsi="Arial" w:cs="Arial"/>
        </w:rPr>
        <w:t>I</w:t>
      </w:r>
      <w:r w:rsidRPr="007C1F19">
        <w:rPr>
          <w:rFonts w:ascii="Arial" w:hAnsi="Arial" w:cs="Arial"/>
        </w:rPr>
        <w:t xml:space="preserve">n order </w:t>
      </w:r>
      <w:r w:rsidR="00732985">
        <w:rPr>
          <w:rFonts w:ascii="Arial" w:hAnsi="Arial" w:cs="Arial"/>
        </w:rPr>
        <w:t>to continue to develop on the move</w:t>
      </w:r>
      <w:r w:rsidRPr="007C1F19">
        <w:rPr>
          <w:rFonts w:ascii="Arial" w:hAnsi="Arial" w:cs="Arial"/>
        </w:rPr>
        <w:t xml:space="preserve">, it has been forecasted that mobile phones will be the biggest tool used. Easy accessibility will be needed for employees to undertake </w:t>
      </w:r>
      <w:r w:rsidR="00732985">
        <w:rPr>
          <w:rFonts w:ascii="Arial" w:hAnsi="Arial" w:cs="Arial"/>
        </w:rPr>
        <w:t xml:space="preserve">such mobile </w:t>
      </w:r>
      <w:r w:rsidRPr="007C1F19">
        <w:rPr>
          <w:rFonts w:ascii="Arial" w:hAnsi="Arial" w:cs="Arial"/>
        </w:rPr>
        <w:t xml:space="preserve">learning </w:t>
      </w:r>
      <w:sdt>
        <w:sdtPr>
          <w:rPr>
            <w:rFonts w:ascii="Arial" w:hAnsi="Arial" w:cs="Arial"/>
          </w:rPr>
          <w:id w:val="-284437545"/>
          <w:citation/>
        </w:sdtPr>
        <w:sdtEndPr/>
        <w:sdtContent>
          <w:r w:rsidRPr="007C1F19">
            <w:rPr>
              <w:rFonts w:ascii="Arial" w:hAnsi="Arial" w:cs="Arial"/>
            </w:rPr>
            <w:fldChar w:fldCharType="begin"/>
          </w:r>
          <w:r w:rsidRPr="007C1F19">
            <w:rPr>
              <w:rFonts w:ascii="Arial" w:hAnsi="Arial" w:cs="Arial"/>
            </w:rPr>
            <w:instrText xml:space="preserve"> CITATION Tif19 \l 2057 </w:instrText>
          </w:r>
          <w:r w:rsidRPr="007C1F19">
            <w:rPr>
              <w:rFonts w:ascii="Arial" w:hAnsi="Arial" w:cs="Arial"/>
            </w:rPr>
            <w:fldChar w:fldCharType="separate"/>
          </w:r>
          <w:r w:rsidRPr="007C1F19">
            <w:rPr>
              <w:rFonts w:ascii="Arial" w:hAnsi="Arial" w:cs="Arial"/>
              <w:noProof/>
            </w:rPr>
            <w:t>(Harper, 2019)</w:t>
          </w:r>
          <w:r w:rsidRPr="007C1F19">
            <w:rPr>
              <w:rFonts w:ascii="Arial" w:hAnsi="Arial" w:cs="Arial"/>
            </w:rPr>
            <w:fldChar w:fldCharType="end"/>
          </w:r>
        </w:sdtContent>
      </w:sdt>
      <w:r w:rsidRPr="007C1F19">
        <w:rPr>
          <w:rFonts w:ascii="Arial" w:hAnsi="Arial" w:cs="Arial"/>
        </w:rPr>
        <w:t xml:space="preserve">.  </w:t>
      </w:r>
      <w:r w:rsidR="00F00861">
        <w:rPr>
          <w:rFonts w:ascii="Arial" w:hAnsi="Arial" w:cs="Arial"/>
        </w:rPr>
        <w:t xml:space="preserve"> </w:t>
      </w:r>
    </w:p>
    <w:p w14:paraId="585FE846" w14:textId="77777777" w:rsidR="000228EC" w:rsidRPr="007C1F19" w:rsidRDefault="000228EC" w:rsidP="00894215">
      <w:pPr>
        <w:spacing w:line="360" w:lineRule="auto"/>
        <w:jc w:val="both"/>
        <w:rPr>
          <w:rFonts w:ascii="Arial" w:hAnsi="Arial" w:cs="Arial"/>
        </w:rPr>
      </w:pPr>
    </w:p>
    <w:p w14:paraId="79712D26" w14:textId="7205B668" w:rsidR="00423F5C" w:rsidRDefault="00423F5C" w:rsidP="00894215">
      <w:pPr>
        <w:spacing w:line="360" w:lineRule="auto"/>
        <w:jc w:val="both"/>
        <w:rPr>
          <w:rFonts w:ascii="Arial" w:hAnsi="Arial" w:cs="Arial"/>
        </w:rPr>
      </w:pPr>
      <w:r w:rsidRPr="007C1F19">
        <w:rPr>
          <w:rFonts w:ascii="Arial" w:hAnsi="Arial" w:cs="Arial"/>
        </w:rPr>
        <w:t xml:space="preserve">As a result of the pandemic, many L&amp;D </w:t>
      </w:r>
      <w:r w:rsidR="000228EC" w:rsidRPr="007C1F19">
        <w:rPr>
          <w:rFonts w:ascii="Arial" w:hAnsi="Arial" w:cs="Arial"/>
        </w:rPr>
        <w:t xml:space="preserve">experiences </w:t>
      </w:r>
      <w:r w:rsidRPr="007C1F19">
        <w:rPr>
          <w:rFonts w:ascii="Arial" w:hAnsi="Arial" w:cs="Arial"/>
        </w:rPr>
        <w:t>ha</w:t>
      </w:r>
      <w:r w:rsidR="000228EC" w:rsidRPr="007C1F19">
        <w:rPr>
          <w:rFonts w:ascii="Arial" w:hAnsi="Arial" w:cs="Arial"/>
        </w:rPr>
        <w:t xml:space="preserve">ve </w:t>
      </w:r>
      <w:r w:rsidR="00732985">
        <w:rPr>
          <w:rFonts w:ascii="Arial" w:hAnsi="Arial" w:cs="Arial"/>
        </w:rPr>
        <w:t>been</w:t>
      </w:r>
      <w:r w:rsidRPr="007C1F19">
        <w:rPr>
          <w:rFonts w:ascii="Arial" w:hAnsi="Arial" w:cs="Arial"/>
        </w:rPr>
        <w:t xml:space="preserve"> conduc</w:t>
      </w:r>
      <w:r w:rsidR="00732985">
        <w:rPr>
          <w:rFonts w:ascii="Arial" w:hAnsi="Arial" w:cs="Arial"/>
        </w:rPr>
        <w:t>ted virtually</w:t>
      </w:r>
      <w:r w:rsidR="003A5976">
        <w:rPr>
          <w:rFonts w:ascii="Arial" w:hAnsi="Arial" w:cs="Arial"/>
        </w:rPr>
        <w:t>,</w:t>
      </w:r>
      <w:r w:rsidR="00732985">
        <w:rPr>
          <w:rFonts w:ascii="Arial" w:hAnsi="Arial" w:cs="Arial"/>
        </w:rPr>
        <w:t xml:space="preserve"> </w:t>
      </w:r>
      <w:r w:rsidR="003A5976">
        <w:rPr>
          <w:rFonts w:ascii="Arial" w:hAnsi="Arial" w:cs="Arial"/>
        </w:rPr>
        <w:t xml:space="preserve">and have </w:t>
      </w:r>
      <w:r w:rsidR="00732985">
        <w:rPr>
          <w:rFonts w:ascii="Arial" w:hAnsi="Arial" w:cs="Arial"/>
        </w:rPr>
        <w:t>become routine for</w:t>
      </w:r>
      <w:r w:rsidR="003A5976">
        <w:rPr>
          <w:rFonts w:ascii="Arial" w:hAnsi="Arial" w:cs="Arial"/>
        </w:rPr>
        <w:t xml:space="preserve"> m</w:t>
      </w:r>
      <w:r w:rsidR="00732985">
        <w:rPr>
          <w:rFonts w:ascii="Arial" w:hAnsi="Arial" w:cs="Arial"/>
        </w:rPr>
        <w:t>any organisations. T</w:t>
      </w:r>
      <w:r w:rsidRPr="007C1F19">
        <w:rPr>
          <w:rFonts w:ascii="Arial" w:hAnsi="Arial" w:cs="Arial"/>
        </w:rPr>
        <w:t>herefore</w:t>
      </w:r>
      <w:r w:rsidR="00732985">
        <w:rPr>
          <w:rFonts w:ascii="Arial" w:hAnsi="Arial" w:cs="Arial"/>
        </w:rPr>
        <w:t>,</w:t>
      </w:r>
      <w:r w:rsidRPr="007C1F19">
        <w:rPr>
          <w:rFonts w:ascii="Arial" w:hAnsi="Arial" w:cs="Arial"/>
        </w:rPr>
        <w:t xml:space="preserve"> it can be seen with</w:t>
      </w:r>
      <w:r w:rsidR="00732985">
        <w:rPr>
          <w:rFonts w:ascii="Arial" w:hAnsi="Arial" w:cs="Arial"/>
        </w:rPr>
        <w:t xml:space="preserve"> such  </w:t>
      </w:r>
      <w:r w:rsidRPr="007C1F19">
        <w:rPr>
          <w:rFonts w:ascii="Arial" w:hAnsi="Arial" w:cs="Arial"/>
        </w:rPr>
        <w:t xml:space="preserve"> easy accessibility to this learning</w:t>
      </w:r>
      <w:r w:rsidR="003A5976">
        <w:rPr>
          <w:rFonts w:ascii="Arial" w:hAnsi="Arial" w:cs="Arial"/>
        </w:rPr>
        <w:t>, social learning is set to remain</w:t>
      </w:r>
      <w:r w:rsidRPr="007C1F19">
        <w:rPr>
          <w:rFonts w:ascii="Arial" w:hAnsi="Arial" w:cs="Arial"/>
        </w:rPr>
        <w:t xml:space="preserve">. Within </w:t>
      </w:r>
      <w:r w:rsidR="00732985">
        <w:rPr>
          <w:rFonts w:ascii="Arial" w:hAnsi="Arial" w:cs="Arial"/>
        </w:rPr>
        <w:t>social learning is broadcasting. T</w:t>
      </w:r>
      <w:r w:rsidRPr="007C1F19">
        <w:rPr>
          <w:rFonts w:ascii="Arial" w:hAnsi="Arial" w:cs="Arial"/>
        </w:rPr>
        <w:t>his allows the teacher to live steam</w:t>
      </w:r>
      <w:r w:rsidR="00732985">
        <w:rPr>
          <w:rFonts w:ascii="Arial" w:hAnsi="Arial" w:cs="Arial"/>
        </w:rPr>
        <w:t xml:space="preserve"> a learning experience, as opposed</w:t>
      </w:r>
      <w:r w:rsidRPr="007C1F19">
        <w:rPr>
          <w:rFonts w:ascii="Arial" w:hAnsi="Arial" w:cs="Arial"/>
        </w:rPr>
        <w:t xml:space="preserve"> to having </w:t>
      </w:r>
      <w:r w:rsidR="002F73F1" w:rsidRPr="007C1F19">
        <w:rPr>
          <w:rFonts w:ascii="Arial" w:hAnsi="Arial" w:cs="Arial"/>
        </w:rPr>
        <w:t>participants</w:t>
      </w:r>
      <w:r w:rsidR="00732985">
        <w:rPr>
          <w:rFonts w:ascii="Arial" w:hAnsi="Arial" w:cs="Arial"/>
        </w:rPr>
        <w:t xml:space="preserve"> in that</w:t>
      </w:r>
      <w:r w:rsidRPr="007C1F19">
        <w:rPr>
          <w:rFonts w:ascii="Arial" w:hAnsi="Arial" w:cs="Arial"/>
        </w:rPr>
        <w:t xml:space="preserve"> room. With Covid-19 </w:t>
      </w:r>
      <w:r w:rsidR="002F73F1" w:rsidRPr="007C1F19">
        <w:rPr>
          <w:rFonts w:ascii="Arial" w:hAnsi="Arial" w:cs="Arial"/>
        </w:rPr>
        <w:t>restriction</w:t>
      </w:r>
      <w:r w:rsidR="00E71D63" w:rsidRPr="007C1F19">
        <w:rPr>
          <w:rFonts w:ascii="Arial" w:hAnsi="Arial" w:cs="Arial"/>
        </w:rPr>
        <w:t>s</w:t>
      </w:r>
      <w:r w:rsidRPr="007C1F19">
        <w:rPr>
          <w:rFonts w:ascii="Arial" w:hAnsi="Arial" w:cs="Arial"/>
        </w:rPr>
        <w:t xml:space="preserve"> in place, this </w:t>
      </w:r>
      <w:r w:rsidR="002F73F1" w:rsidRPr="007C1F19">
        <w:rPr>
          <w:rFonts w:ascii="Arial" w:hAnsi="Arial" w:cs="Arial"/>
        </w:rPr>
        <w:t xml:space="preserve">tool </w:t>
      </w:r>
      <w:r w:rsidRPr="007C1F19">
        <w:rPr>
          <w:rFonts w:ascii="Arial" w:hAnsi="Arial" w:cs="Arial"/>
        </w:rPr>
        <w:t xml:space="preserve">has allowed many </w:t>
      </w:r>
      <w:r w:rsidR="002F73F1" w:rsidRPr="007C1F19">
        <w:rPr>
          <w:rFonts w:ascii="Arial" w:hAnsi="Arial" w:cs="Arial"/>
        </w:rPr>
        <w:t>organisations</w:t>
      </w:r>
      <w:r w:rsidRPr="007C1F19">
        <w:rPr>
          <w:rFonts w:ascii="Arial" w:hAnsi="Arial" w:cs="Arial"/>
        </w:rPr>
        <w:t xml:space="preserve"> to still have the </w:t>
      </w:r>
      <w:r w:rsidR="002F73F1" w:rsidRPr="007C1F19">
        <w:rPr>
          <w:rFonts w:ascii="Arial" w:hAnsi="Arial" w:cs="Arial"/>
        </w:rPr>
        <w:t>engagement</w:t>
      </w:r>
      <w:r w:rsidRPr="007C1F19">
        <w:rPr>
          <w:rFonts w:ascii="Arial" w:hAnsi="Arial" w:cs="Arial"/>
        </w:rPr>
        <w:t xml:space="preserve"> of a team </w:t>
      </w:r>
      <w:r w:rsidR="002F73F1" w:rsidRPr="007C1F19">
        <w:rPr>
          <w:rFonts w:ascii="Arial" w:hAnsi="Arial" w:cs="Arial"/>
        </w:rPr>
        <w:t xml:space="preserve">environment using technology such as Instagram and Zoom </w:t>
      </w:r>
      <w:sdt>
        <w:sdtPr>
          <w:rPr>
            <w:rFonts w:ascii="Arial" w:hAnsi="Arial" w:cs="Arial"/>
          </w:rPr>
          <w:id w:val="1975319629"/>
          <w:citation/>
        </w:sdtPr>
        <w:sdtEndPr/>
        <w:sdtContent>
          <w:r w:rsidR="002F73F1" w:rsidRPr="007C1F19">
            <w:rPr>
              <w:rFonts w:ascii="Arial" w:hAnsi="Arial" w:cs="Arial"/>
            </w:rPr>
            <w:fldChar w:fldCharType="begin"/>
          </w:r>
          <w:r w:rsidR="002F73F1" w:rsidRPr="007C1F19">
            <w:rPr>
              <w:rFonts w:ascii="Arial" w:hAnsi="Arial" w:cs="Arial"/>
            </w:rPr>
            <w:instrText xml:space="preserve"> CITATION Cas20 \l 2057 </w:instrText>
          </w:r>
          <w:r w:rsidR="002F73F1" w:rsidRPr="007C1F19">
            <w:rPr>
              <w:rFonts w:ascii="Arial" w:hAnsi="Arial" w:cs="Arial"/>
            </w:rPr>
            <w:fldChar w:fldCharType="separate"/>
          </w:r>
          <w:r w:rsidR="002F73F1" w:rsidRPr="007C1F19">
            <w:rPr>
              <w:rFonts w:ascii="Arial" w:hAnsi="Arial" w:cs="Arial"/>
              <w:noProof/>
            </w:rPr>
            <w:t>(Gasson, 2020)</w:t>
          </w:r>
          <w:r w:rsidR="002F73F1" w:rsidRPr="007C1F19">
            <w:rPr>
              <w:rFonts w:ascii="Arial" w:hAnsi="Arial" w:cs="Arial"/>
            </w:rPr>
            <w:fldChar w:fldCharType="end"/>
          </w:r>
        </w:sdtContent>
      </w:sdt>
      <w:r w:rsidR="002F73F1" w:rsidRPr="007C1F19">
        <w:rPr>
          <w:rFonts w:ascii="Arial" w:hAnsi="Arial" w:cs="Arial"/>
        </w:rPr>
        <w:t xml:space="preserve">.   </w:t>
      </w:r>
      <w:r w:rsidR="004D30A0" w:rsidRPr="007C1F19">
        <w:rPr>
          <w:rFonts w:ascii="Arial" w:hAnsi="Arial" w:cs="Arial"/>
        </w:rPr>
        <w:t xml:space="preserve"> </w:t>
      </w:r>
    </w:p>
    <w:p w14:paraId="706FB824" w14:textId="320AB00D" w:rsidR="00F00861" w:rsidRDefault="00F00861" w:rsidP="00894215">
      <w:pPr>
        <w:spacing w:line="360" w:lineRule="auto"/>
        <w:jc w:val="both"/>
        <w:rPr>
          <w:rFonts w:ascii="Arial" w:hAnsi="Arial" w:cs="Arial"/>
        </w:rPr>
      </w:pPr>
    </w:p>
    <w:p w14:paraId="5F10A8EE" w14:textId="1D2D93DF" w:rsidR="00B878B0" w:rsidRDefault="00B878B0" w:rsidP="00894215">
      <w:pPr>
        <w:spacing w:line="360" w:lineRule="auto"/>
        <w:jc w:val="both"/>
        <w:rPr>
          <w:rFonts w:ascii="Arial" w:hAnsi="Arial" w:cs="Arial"/>
        </w:rPr>
      </w:pPr>
    </w:p>
    <w:p w14:paraId="788E8A94" w14:textId="77777777" w:rsidR="00B878B0" w:rsidRDefault="00B878B0" w:rsidP="00894215">
      <w:pPr>
        <w:spacing w:line="360" w:lineRule="auto"/>
        <w:jc w:val="both"/>
        <w:rPr>
          <w:rFonts w:ascii="Arial" w:hAnsi="Arial" w:cs="Arial"/>
        </w:rPr>
      </w:pPr>
    </w:p>
    <w:p w14:paraId="6CAFBB78" w14:textId="77777777" w:rsidR="00F00861" w:rsidRPr="007C1F19" w:rsidRDefault="00F00861" w:rsidP="00894215">
      <w:pPr>
        <w:spacing w:line="360" w:lineRule="auto"/>
        <w:jc w:val="both"/>
        <w:rPr>
          <w:rFonts w:ascii="Arial" w:hAnsi="Arial" w:cs="Arial"/>
        </w:rPr>
      </w:pPr>
    </w:p>
    <w:p w14:paraId="5F511013" w14:textId="77777777" w:rsidR="007E626F" w:rsidRPr="007C1F19" w:rsidRDefault="007E626F" w:rsidP="00894215">
      <w:pPr>
        <w:spacing w:line="360" w:lineRule="auto"/>
        <w:jc w:val="both"/>
        <w:rPr>
          <w:rFonts w:ascii="Arial" w:hAnsi="Arial" w:cs="Arial"/>
        </w:rPr>
      </w:pPr>
    </w:p>
    <w:p w14:paraId="31818719" w14:textId="766A3FA0" w:rsidR="00423F5C" w:rsidRPr="007C1F19" w:rsidRDefault="00770EEA" w:rsidP="00F576D6">
      <w:pPr>
        <w:pStyle w:val="Heading2"/>
        <w:numPr>
          <w:ilvl w:val="1"/>
          <w:numId w:val="9"/>
        </w:numPr>
        <w:spacing w:line="360" w:lineRule="auto"/>
        <w:jc w:val="both"/>
        <w:rPr>
          <w:rFonts w:ascii="Arial" w:hAnsi="Arial" w:cs="Arial"/>
          <w:b/>
          <w:bCs/>
          <w:color w:val="000000" w:themeColor="text1"/>
          <w:sz w:val="24"/>
          <w:szCs w:val="24"/>
        </w:rPr>
      </w:pPr>
      <w:bookmarkStart w:id="15" w:name="_Toc72090584"/>
      <w:r w:rsidRPr="007C1F19">
        <w:rPr>
          <w:rFonts w:ascii="Arial" w:hAnsi="Arial" w:cs="Arial"/>
          <w:b/>
          <w:bCs/>
          <w:color w:val="000000" w:themeColor="text1"/>
          <w:sz w:val="24"/>
          <w:szCs w:val="24"/>
        </w:rPr>
        <w:lastRenderedPageBreak/>
        <w:t>Evaluati</w:t>
      </w:r>
      <w:r w:rsidR="000A6B9A" w:rsidRPr="007C1F19">
        <w:rPr>
          <w:rFonts w:ascii="Arial" w:hAnsi="Arial" w:cs="Arial"/>
          <w:b/>
          <w:bCs/>
          <w:color w:val="000000" w:themeColor="text1"/>
          <w:sz w:val="24"/>
          <w:szCs w:val="24"/>
        </w:rPr>
        <w:t>ng</w:t>
      </w:r>
      <w:r w:rsidRPr="007C1F19">
        <w:rPr>
          <w:rFonts w:ascii="Arial" w:hAnsi="Arial" w:cs="Arial"/>
          <w:b/>
          <w:bCs/>
          <w:color w:val="000000" w:themeColor="text1"/>
          <w:sz w:val="24"/>
          <w:szCs w:val="24"/>
        </w:rPr>
        <w:t xml:space="preserve"> Learning</w:t>
      </w:r>
      <w:bookmarkEnd w:id="15"/>
      <w:r w:rsidRPr="007C1F19">
        <w:rPr>
          <w:rFonts w:ascii="Arial" w:hAnsi="Arial" w:cs="Arial"/>
          <w:b/>
          <w:bCs/>
          <w:color w:val="000000" w:themeColor="text1"/>
          <w:sz w:val="24"/>
          <w:szCs w:val="24"/>
        </w:rPr>
        <w:t xml:space="preserve"> </w:t>
      </w:r>
      <w:r w:rsidR="000A6B9A" w:rsidRPr="007C1F19">
        <w:rPr>
          <w:rFonts w:ascii="Arial" w:hAnsi="Arial" w:cs="Arial"/>
          <w:b/>
          <w:bCs/>
          <w:color w:val="000000" w:themeColor="text1"/>
          <w:sz w:val="24"/>
          <w:szCs w:val="24"/>
        </w:rPr>
        <w:t xml:space="preserve"> </w:t>
      </w:r>
    </w:p>
    <w:p w14:paraId="60098191" w14:textId="77777777" w:rsidR="007E626F" w:rsidRPr="007C1F19" w:rsidRDefault="007E626F" w:rsidP="00894215">
      <w:pPr>
        <w:pStyle w:val="ListParagraph"/>
        <w:spacing w:line="360" w:lineRule="auto"/>
        <w:ind w:left="760"/>
        <w:jc w:val="both"/>
        <w:rPr>
          <w:rFonts w:ascii="Arial" w:hAnsi="Arial" w:cs="Arial"/>
        </w:rPr>
      </w:pPr>
    </w:p>
    <w:p w14:paraId="2535165A" w14:textId="760365E9" w:rsidR="00770EEA" w:rsidRPr="007C1F19" w:rsidRDefault="00770EEA" w:rsidP="00894215">
      <w:pPr>
        <w:spacing w:line="360" w:lineRule="auto"/>
        <w:jc w:val="both"/>
        <w:rPr>
          <w:rFonts w:ascii="Arial" w:hAnsi="Arial" w:cs="Arial"/>
        </w:rPr>
      </w:pPr>
      <w:r w:rsidRPr="007C1F19">
        <w:rPr>
          <w:rFonts w:ascii="Arial" w:hAnsi="Arial" w:cs="Arial"/>
        </w:rPr>
        <w:t>Once a learning gap has been identified and aspects such as diversity, generations and the type of leadership are considered, a lear</w:t>
      </w:r>
      <w:r w:rsidR="00732985">
        <w:rPr>
          <w:rFonts w:ascii="Arial" w:hAnsi="Arial" w:cs="Arial"/>
        </w:rPr>
        <w:t>ning experience can be produced.</w:t>
      </w:r>
      <w:r w:rsidRPr="007C1F19">
        <w:rPr>
          <w:rFonts w:ascii="Arial" w:hAnsi="Arial" w:cs="Arial"/>
        </w:rPr>
        <w:t xml:space="preserve"> </w:t>
      </w:r>
      <w:r w:rsidR="00732985">
        <w:rPr>
          <w:rFonts w:ascii="Arial" w:hAnsi="Arial" w:cs="Arial"/>
        </w:rPr>
        <w:t>U</w:t>
      </w:r>
      <w:r w:rsidRPr="007C1F19">
        <w:rPr>
          <w:rFonts w:ascii="Arial" w:hAnsi="Arial" w:cs="Arial"/>
        </w:rPr>
        <w:t>p and coming L&amp;D trends</w:t>
      </w:r>
      <w:r w:rsidR="00732985">
        <w:rPr>
          <w:rFonts w:ascii="Arial" w:hAnsi="Arial" w:cs="Arial"/>
        </w:rPr>
        <w:t>,</w:t>
      </w:r>
      <w:r w:rsidRPr="007C1F19">
        <w:rPr>
          <w:rFonts w:ascii="Arial" w:hAnsi="Arial" w:cs="Arial"/>
        </w:rPr>
        <w:t xml:space="preserve"> and best practise in other organisations</w:t>
      </w:r>
      <w:r w:rsidR="00732985">
        <w:rPr>
          <w:rFonts w:ascii="Arial" w:hAnsi="Arial" w:cs="Arial"/>
        </w:rPr>
        <w:t xml:space="preserve"> also needs careful consideration.  From </w:t>
      </w:r>
      <w:r w:rsidRPr="007C1F19">
        <w:rPr>
          <w:rFonts w:ascii="Arial" w:hAnsi="Arial" w:cs="Arial"/>
        </w:rPr>
        <w:t>evaluating a learning experience</w:t>
      </w:r>
      <w:r w:rsidR="00732985">
        <w:rPr>
          <w:rFonts w:ascii="Arial" w:hAnsi="Arial" w:cs="Arial"/>
        </w:rPr>
        <w:t>,</w:t>
      </w:r>
      <w:r w:rsidRPr="007C1F19">
        <w:rPr>
          <w:rFonts w:ascii="Arial" w:hAnsi="Arial" w:cs="Arial"/>
        </w:rPr>
        <w:t xml:space="preserve"> the effectiveness and qualit</w:t>
      </w:r>
      <w:r w:rsidR="00732985">
        <w:rPr>
          <w:rFonts w:ascii="Arial" w:hAnsi="Arial" w:cs="Arial"/>
        </w:rPr>
        <w:t>y can be assessed to measure its</w:t>
      </w:r>
      <w:r w:rsidRPr="007C1F19">
        <w:rPr>
          <w:rFonts w:ascii="Arial" w:hAnsi="Arial" w:cs="Arial"/>
        </w:rPr>
        <w:t xml:space="preserve"> success</w:t>
      </w:r>
      <w:r w:rsidR="00F83DDA" w:rsidRPr="007C1F19">
        <w:rPr>
          <w:rFonts w:ascii="Arial" w:hAnsi="Arial" w:cs="Arial"/>
        </w:rPr>
        <w:t xml:space="preserve"> </w:t>
      </w:r>
      <w:sdt>
        <w:sdtPr>
          <w:rPr>
            <w:rFonts w:ascii="Arial" w:hAnsi="Arial" w:cs="Arial"/>
          </w:rPr>
          <w:id w:val="931171631"/>
          <w:citation/>
        </w:sdtPr>
        <w:sdtEndPr/>
        <w:sdtContent>
          <w:r w:rsidR="00F83DDA" w:rsidRPr="007C1F19">
            <w:rPr>
              <w:rFonts w:ascii="Arial" w:hAnsi="Arial" w:cs="Arial"/>
            </w:rPr>
            <w:fldChar w:fldCharType="begin"/>
          </w:r>
          <w:r w:rsidR="007C1F19" w:rsidRPr="007C1F19">
            <w:rPr>
              <w:rFonts w:ascii="Arial" w:hAnsi="Arial" w:cs="Arial"/>
            </w:rPr>
            <w:instrText xml:space="preserve">CITATION CIP205 \l 2057 </w:instrText>
          </w:r>
          <w:r w:rsidR="00F83DDA" w:rsidRPr="007C1F19">
            <w:rPr>
              <w:rFonts w:ascii="Arial" w:hAnsi="Arial" w:cs="Arial"/>
            </w:rPr>
            <w:fldChar w:fldCharType="separate"/>
          </w:r>
          <w:r w:rsidR="007C1F19" w:rsidRPr="007C1F19">
            <w:rPr>
              <w:rFonts w:ascii="Arial" w:hAnsi="Arial" w:cs="Arial"/>
              <w:noProof/>
            </w:rPr>
            <w:t>(CIPD, 2020b)</w:t>
          </w:r>
          <w:r w:rsidR="00F83DDA" w:rsidRPr="007C1F19">
            <w:rPr>
              <w:rFonts w:ascii="Arial" w:hAnsi="Arial" w:cs="Arial"/>
            </w:rPr>
            <w:fldChar w:fldCharType="end"/>
          </w:r>
        </w:sdtContent>
      </w:sdt>
      <w:r w:rsidRPr="007C1F19">
        <w:rPr>
          <w:rFonts w:ascii="Arial" w:hAnsi="Arial" w:cs="Arial"/>
        </w:rPr>
        <w:t xml:space="preserve">. </w:t>
      </w:r>
      <w:r w:rsidR="00F83DDA" w:rsidRPr="007C1F19">
        <w:rPr>
          <w:rFonts w:ascii="Arial" w:hAnsi="Arial" w:cs="Arial"/>
        </w:rPr>
        <w:t xml:space="preserve"> </w:t>
      </w:r>
    </w:p>
    <w:p w14:paraId="76B5959F" w14:textId="77777777" w:rsidR="00E71D63" w:rsidRPr="007C1F19" w:rsidRDefault="00E71D63" w:rsidP="00894215">
      <w:pPr>
        <w:spacing w:line="360" w:lineRule="auto"/>
        <w:jc w:val="both"/>
        <w:rPr>
          <w:rFonts w:ascii="Arial" w:hAnsi="Arial" w:cs="Arial"/>
        </w:rPr>
      </w:pPr>
    </w:p>
    <w:p w14:paraId="39040618" w14:textId="2807C567" w:rsidR="00770EEA" w:rsidRPr="007C1F19" w:rsidRDefault="00770EEA" w:rsidP="00894215">
      <w:pPr>
        <w:spacing w:line="360" w:lineRule="auto"/>
        <w:jc w:val="both"/>
        <w:rPr>
          <w:rFonts w:ascii="Arial" w:hAnsi="Arial" w:cs="Arial"/>
        </w:rPr>
      </w:pPr>
      <w:r w:rsidRPr="007C1F19">
        <w:rPr>
          <w:rFonts w:ascii="Arial" w:hAnsi="Arial" w:cs="Arial"/>
        </w:rPr>
        <w:t xml:space="preserve">There are a number of </w:t>
      </w:r>
      <w:r w:rsidR="00F83DDA" w:rsidRPr="007C1F19">
        <w:rPr>
          <w:rFonts w:ascii="Arial" w:hAnsi="Arial" w:cs="Arial"/>
        </w:rPr>
        <w:t>evaluation</w:t>
      </w:r>
      <w:r w:rsidRPr="007C1F19">
        <w:rPr>
          <w:rFonts w:ascii="Arial" w:hAnsi="Arial" w:cs="Arial"/>
        </w:rPr>
        <w:t xml:space="preserve"> methods used to assess the impact of a </w:t>
      </w:r>
      <w:r w:rsidR="00F83DDA" w:rsidRPr="007C1F19">
        <w:rPr>
          <w:rFonts w:ascii="Arial" w:hAnsi="Arial" w:cs="Arial"/>
        </w:rPr>
        <w:t>learning</w:t>
      </w:r>
      <w:r w:rsidRPr="007C1F19">
        <w:rPr>
          <w:rFonts w:ascii="Arial" w:hAnsi="Arial" w:cs="Arial"/>
        </w:rPr>
        <w:t xml:space="preserve"> experience. </w:t>
      </w:r>
      <w:r w:rsidR="00F83DDA" w:rsidRPr="007C1F19">
        <w:rPr>
          <w:rFonts w:ascii="Arial" w:hAnsi="Arial" w:cs="Arial"/>
        </w:rPr>
        <w:t>Kirkpatrick’s</w:t>
      </w:r>
      <w:r w:rsidRPr="007C1F19">
        <w:rPr>
          <w:rFonts w:ascii="Arial" w:hAnsi="Arial" w:cs="Arial"/>
        </w:rPr>
        <w:t xml:space="preserve"> </w:t>
      </w:r>
      <w:sdt>
        <w:sdtPr>
          <w:rPr>
            <w:rFonts w:ascii="Arial" w:hAnsi="Arial" w:cs="Arial"/>
          </w:rPr>
          <w:id w:val="-1782336149"/>
          <w:citation/>
        </w:sdtPr>
        <w:sdtEndPr/>
        <w:sdtContent>
          <w:r w:rsidR="00F83DDA" w:rsidRPr="007C1F19">
            <w:rPr>
              <w:rFonts w:ascii="Arial" w:hAnsi="Arial" w:cs="Arial"/>
            </w:rPr>
            <w:fldChar w:fldCharType="begin"/>
          </w:r>
          <w:r w:rsidR="00F83DDA" w:rsidRPr="007C1F19">
            <w:rPr>
              <w:rFonts w:ascii="Arial" w:hAnsi="Arial" w:cs="Arial"/>
            </w:rPr>
            <w:instrText xml:space="preserve">CITATION Kir59 \n  \t  \l 2057 </w:instrText>
          </w:r>
          <w:r w:rsidR="00F83DDA" w:rsidRPr="007C1F19">
            <w:rPr>
              <w:rFonts w:ascii="Arial" w:hAnsi="Arial" w:cs="Arial"/>
            </w:rPr>
            <w:fldChar w:fldCharType="separate"/>
          </w:r>
          <w:r w:rsidR="00F83DDA" w:rsidRPr="007C1F19">
            <w:rPr>
              <w:rFonts w:ascii="Arial" w:hAnsi="Arial" w:cs="Arial"/>
              <w:noProof/>
            </w:rPr>
            <w:t>(1959)</w:t>
          </w:r>
          <w:r w:rsidR="00F83DDA" w:rsidRPr="007C1F19">
            <w:rPr>
              <w:rFonts w:ascii="Arial" w:hAnsi="Arial" w:cs="Arial"/>
            </w:rPr>
            <w:fldChar w:fldCharType="end"/>
          </w:r>
        </w:sdtContent>
      </w:sdt>
      <w:r w:rsidR="00F83DDA" w:rsidRPr="007C1F19">
        <w:rPr>
          <w:rFonts w:ascii="Arial" w:hAnsi="Arial" w:cs="Arial"/>
        </w:rPr>
        <w:t xml:space="preserve"> </w:t>
      </w:r>
      <w:r w:rsidRPr="007C1F19">
        <w:rPr>
          <w:rFonts w:ascii="Arial" w:hAnsi="Arial" w:cs="Arial"/>
        </w:rPr>
        <w:t xml:space="preserve">model can be utilised whilst evaluating the impact of learning. The </w:t>
      </w:r>
      <w:r w:rsidR="00F83DDA" w:rsidRPr="007C1F19">
        <w:rPr>
          <w:rFonts w:ascii="Arial" w:hAnsi="Arial" w:cs="Arial"/>
        </w:rPr>
        <w:t>model</w:t>
      </w:r>
      <w:r w:rsidRPr="007C1F19">
        <w:rPr>
          <w:rFonts w:ascii="Arial" w:hAnsi="Arial" w:cs="Arial"/>
        </w:rPr>
        <w:t xml:space="preserve"> outlines </w:t>
      </w:r>
      <w:r w:rsidR="00F83DDA" w:rsidRPr="007C1F19">
        <w:rPr>
          <w:rFonts w:ascii="Arial" w:hAnsi="Arial" w:cs="Arial"/>
        </w:rPr>
        <w:t>four</w:t>
      </w:r>
      <w:r w:rsidR="00732985">
        <w:rPr>
          <w:rFonts w:ascii="Arial" w:hAnsi="Arial" w:cs="Arial"/>
        </w:rPr>
        <w:t xml:space="preserve"> main aspects</w:t>
      </w:r>
      <w:r w:rsidRPr="007C1F19">
        <w:rPr>
          <w:rFonts w:ascii="Arial" w:hAnsi="Arial" w:cs="Arial"/>
        </w:rPr>
        <w:t>:</w:t>
      </w:r>
    </w:p>
    <w:p w14:paraId="373DB5A5" w14:textId="0DAAE38E" w:rsidR="00770EEA" w:rsidRPr="007C1F19" w:rsidRDefault="00770EEA" w:rsidP="00894215">
      <w:pPr>
        <w:pStyle w:val="ListParagraph"/>
        <w:numPr>
          <w:ilvl w:val="0"/>
          <w:numId w:val="5"/>
        </w:numPr>
        <w:spacing w:line="360" w:lineRule="auto"/>
        <w:jc w:val="both"/>
        <w:rPr>
          <w:rFonts w:ascii="Arial" w:hAnsi="Arial" w:cs="Arial"/>
        </w:rPr>
      </w:pPr>
      <w:r w:rsidRPr="007C1F19">
        <w:rPr>
          <w:rFonts w:ascii="Arial" w:hAnsi="Arial" w:cs="Arial"/>
        </w:rPr>
        <w:t xml:space="preserve">Reaction </w:t>
      </w:r>
    </w:p>
    <w:p w14:paraId="6FE876C8" w14:textId="4EBF1096" w:rsidR="00770EEA" w:rsidRPr="007C1F19" w:rsidRDefault="00770EEA" w:rsidP="00894215">
      <w:pPr>
        <w:pStyle w:val="ListParagraph"/>
        <w:numPr>
          <w:ilvl w:val="0"/>
          <w:numId w:val="5"/>
        </w:numPr>
        <w:spacing w:line="360" w:lineRule="auto"/>
        <w:jc w:val="both"/>
        <w:rPr>
          <w:rFonts w:ascii="Arial" w:hAnsi="Arial" w:cs="Arial"/>
        </w:rPr>
      </w:pPr>
      <w:r w:rsidRPr="007C1F19">
        <w:rPr>
          <w:rFonts w:ascii="Arial" w:hAnsi="Arial" w:cs="Arial"/>
        </w:rPr>
        <w:t xml:space="preserve">Learning </w:t>
      </w:r>
    </w:p>
    <w:p w14:paraId="12EC1ABE" w14:textId="6AB47788" w:rsidR="00770EEA" w:rsidRPr="007C1F19" w:rsidRDefault="00770EEA" w:rsidP="00894215">
      <w:pPr>
        <w:pStyle w:val="ListParagraph"/>
        <w:numPr>
          <w:ilvl w:val="0"/>
          <w:numId w:val="5"/>
        </w:numPr>
        <w:spacing w:line="360" w:lineRule="auto"/>
        <w:jc w:val="both"/>
        <w:rPr>
          <w:rFonts w:ascii="Arial" w:hAnsi="Arial" w:cs="Arial"/>
        </w:rPr>
      </w:pPr>
      <w:r w:rsidRPr="007C1F19">
        <w:rPr>
          <w:rFonts w:ascii="Arial" w:hAnsi="Arial" w:cs="Arial"/>
        </w:rPr>
        <w:t xml:space="preserve">Behaviour </w:t>
      </w:r>
    </w:p>
    <w:p w14:paraId="285A81DC" w14:textId="19894721" w:rsidR="00770EEA" w:rsidRPr="007C1F19" w:rsidRDefault="00770EEA" w:rsidP="00894215">
      <w:pPr>
        <w:pStyle w:val="ListParagraph"/>
        <w:numPr>
          <w:ilvl w:val="0"/>
          <w:numId w:val="5"/>
        </w:numPr>
        <w:spacing w:line="360" w:lineRule="auto"/>
        <w:jc w:val="both"/>
        <w:rPr>
          <w:rFonts w:ascii="Arial" w:hAnsi="Arial" w:cs="Arial"/>
        </w:rPr>
      </w:pPr>
      <w:r w:rsidRPr="007C1F19">
        <w:rPr>
          <w:rFonts w:ascii="Arial" w:hAnsi="Arial" w:cs="Arial"/>
        </w:rPr>
        <w:t xml:space="preserve">Results </w:t>
      </w:r>
    </w:p>
    <w:p w14:paraId="427A7BA1" w14:textId="10ADEB1B" w:rsidR="00770EEA" w:rsidRPr="007C1F19" w:rsidRDefault="00770EEA" w:rsidP="00894215">
      <w:pPr>
        <w:spacing w:line="360" w:lineRule="auto"/>
        <w:jc w:val="both"/>
        <w:rPr>
          <w:rFonts w:ascii="Arial" w:hAnsi="Arial" w:cs="Arial"/>
        </w:rPr>
      </w:pPr>
    </w:p>
    <w:p w14:paraId="7B21282C" w14:textId="69060B94" w:rsidR="00770EEA" w:rsidRPr="007C1F19" w:rsidRDefault="00770EEA" w:rsidP="00894215">
      <w:pPr>
        <w:spacing w:line="360" w:lineRule="auto"/>
        <w:jc w:val="both"/>
        <w:rPr>
          <w:rFonts w:ascii="Arial" w:hAnsi="Arial" w:cs="Arial"/>
        </w:rPr>
      </w:pPr>
      <w:r w:rsidRPr="007C1F19">
        <w:rPr>
          <w:rFonts w:ascii="Arial" w:hAnsi="Arial" w:cs="Arial"/>
        </w:rPr>
        <w:t>Thi</w:t>
      </w:r>
      <w:r w:rsidR="00F83DDA" w:rsidRPr="007C1F19">
        <w:rPr>
          <w:rFonts w:ascii="Arial" w:hAnsi="Arial" w:cs="Arial"/>
        </w:rPr>
        <w:t xml:space="preserve">s </w:t>
      </w:r>
      <w:r w:rsidR="00732985">
        <w:rPr>
          <w:rFonts w:ascii="Arial" w:hAnsi="Arial" w:cs="Arial"/>
        </w:rPr>
        <w:t>model, though commonly used, has been criticised</w:t>
      </w:r>
      <w:r w:rsidRPr="007C1F19">
        <w:rPr>
          <w:rFonts w:ascii="Arial" w:hAnsi="Arial" w:cs="Arial"/>
        </w:rPr>
        <w:t xml:space="preserve">. In the 1980’s </w:t>
      </w:r>
      <w:proofErr w:type="spellStart"/>
      <w:r w:rsidRPr="007C1F19">
        <w:rPr>
          <w:rFonts w:ascii="Arial" w:hAnsi="Arial" w:cs="Arial"/>
        </w:rPr>
        <w:t>Alliger</w:t>
      </w:r>
      <w:proofErr w:type="spellEnd"/>
      <w:r w:rsidRPr="007C1F19">
        <w:rPr>
          <w:rFonts w:ascii="Arial" w:hAnsi="Arial" w:cs="Arial"/>
        </w:rPr>
        <w:t xml:space="preserve"> and </w:t>
      </w:r>
      <w:proofErr w:type="spellStart"/>
      <w:r w:rsidRPr="007C1F19">
        <w:rPr>
          <w:rFonts w:ascii="Arial" w:hAnsi="Arial" w:cs="Arial"/>
        </w:rPr>
        <w:t>Janak</w:t>
      </w:r>
      <w:proofErr w:type="spellEnd"/>
      <w:r w:rsidRPr="007C1F19">
        <w:rPr>
          <w:rFonts w:ascii="Arial" w:hAnsi="Arial" w:cs="Arial"/>
        </w:rPr>
        <w:t xml:space="preserve"> </w:t>
      </w:r>
      <w:r w:rsidR="00732985">
        <w:rPr>
          <w:rFonts w:ascii="Arial" w:hAnsi="Arial" w:cs="Arial"/>
        </w:rPr>
        <w:t xml:space="preserve">disparaged </w:t>
      </w:r>
      <w:r w:rsidRPr="007C1F19">
        <w:rPr>
          <w:rFonts w:ascii="Arial" w:hAnsi="Arial" w:cs="Arial"/>
        </w:rPr>
        <w:t>the mo</w:t>
      </w:r>
      <w:r w:rsidR="00F83DDA" w:rsidRPr="007C1F19">
        <w:rPr>
          <w:rFonts w:ascii="Arial" w:hAnsi="Arial" w:cs="Arial"/>
        </w:rPr>
        <w:t>del</w:t>
      </w:r>
      <w:r w:rsidRPr="007C1F19">
        <w:rPr>
          <w:rFonts w:ascii="Arial" w:hAnsi="Arial" w:cs="Arial"/>
        </w:rPr>
        <w:t xml:space="preserve"> for </w:t>
      </w:r>
      <w:r w:rsidR="00F83DDA" w:rsidRPr="007C1F19">
        <w:rPr>
          <w:rFonts w:ascii="Arial" w:hAnsi="Arial" w:cs="Arial"/>
        </w:rPr>
        <w:t>its weak level systems, with no positive links between each level of the model</w:t>
      </w:r>
      <w:r w:rsidR="0013661E" w:rsidRPr="007C1F19">
        <w:rPr>
          <w:rFonts w:ascii="Arial" w:hAnsi="Arial" w:cs="Arial"/>
        </w:rPr>
        <w:t xml:space="preserve"> </w:t>
      </w:r>
      <w:sdt>
        <w:sdtPr>
          <w:rPr>
            <w:rFonts w:ascii="Arial" w:hAnsi="Arial" w:cs="Arial"/>
          </w:rPr>
          <w:id w:val="2065837558"/>
          <w:citation/>
        </w:sdtPr>
        <w:sdtEndPr/>
        <w:sdtContent>
          <w:r w:rsidR="0013661E" w:rsidRPr="007C1F19">
            <w:rPr>
              <w:rFonts w:ascii="Arial" w:hAnsi="Arial" w:cs="Arial"/>
            </w:rPr>
            <w:fldChar w:fldCharType="begin"/>
          </w:r>
          <w:r w:rsidR="0013661E" w:rsidRPr="007C1F19">
            <w:rPr>
              <w:rFonts w:ascii="Arial" w:hAnsi="Arial" w:cs="Arial"/>
            </w:rPr>
            <w:instrText xml:space="preserve"> CITATION All89 \l 2057 </w:instrText>
          </w:r>
          <w:r w:rsidR="0013661E" w:rsidRPr="007C1F19">
            <w:rPr>
              <w:rFonts w:ascii="Arial" w:hAnsi="Arial" w:cs="Arial"/>
            </w:rPr>
            <w:fldChar w:fldCharType="separate"/>
          </w:r>
          <w:r w:rsidR="0013661E" w:rsidRPr="007C1F19">
            <w:rPr>
              <w:rFonts w:ascii="Arial" w:hAnsi="Arial" w:cs="Arial"/>
              <w:noProof/>
            </w:rPr>
            <w:t>(Alliger, 1989)</w:t>
          </w:r>
          <w:r w:rsidR="0013661E" w:rsidRPr="007C1F19">
            <w:rPr>
              <w:rFonts w:ascii="Arial" w:hAnsi="Arial" w:cs="Arial"/>
            </w:rPr>
            <w:fldChar w:fldCharType="end"/>
          </w:r>
        </w:sdtContent>
      </w:sdt>
      <w:r w:rsidR="00F83DDA" w:rsidRPr="007C1F19">
        <w:rPr>
          <w:rFonts w:ascii="Arial" w:hAnsi="Arial" w:cs="Arial"/>
        </w:rPr>
        <w:t xml:space="preserve">. </w:t>
      </w:r>
      <w:r w:rsidR="0013661E" w:rsidRPr="007C1F19">
        <w:rPr>
          <w:rFonts w:ascii="Arial" w:hAnsi="Arial" w:cs="Arial"/>
        </w:rPr>
        <w:t xml:space="preserve"> </w:t>
      </w:r>
    </w:p>
    <w:p w14:paraId="4944063B" w14:textId="77777777" w:rsidR="000228EC" w:rsidRPr="007C1F19" w:rsidRDefault="000228EC" w:rsidP="00894215">
      <w:pPr>
        <w:spacing w:line="360" w:lineRule="auto"/>
        <w:jc w:val="both"/>
        <w:rPr>
          <w:rFonts w:ascii="Arial" w:hAnsi="Arial" w:cs="Arial"/>
        </w:rPr>
      </w:pPr>
    </w:p>
    <w:p w14:paraId="79353849" w14:textId="4150929A" w:rsidR="00F83DDA" w:rsidRPr="007C1F19" w:rsidRDefault="00F83DDA" w:rsidP="00894215">
      <w:pPr>
        <w:spacing w:line="360" w:lineRule="auto"/>
        <w:jc w:val="both"/>
        <w:rPr>
          <w:rFonts w:ascii="Arial" w:hAnsi="Arial" w:cs="Arial"/>
        </w:rPr>
      </w:pPr>
      <w:r w:rsidRPr="007C1F19">
        <w:rPr>
          <w:rFonts w:ascii="Arial" w:hAnsi="Arial" w:cs="Arial"/>
        </w:rPr>
        <w:t xml:space="preserve">Similar to Kirkpatrick’s model, </w:t>
      </w:r>
      <w:proofErr w:type="spellStart"/>
      <w:r w:rsidRPr="007C1F19">
        <w:rPr>
          <w:rFonts w:ascii="Arial" w:hAnsi="Arial" w:cs="Arial"/>
        </w:rPr>
        <w:t>Eastreby</w:t>
      </w:r>
      <w:proofErr w:type="spellEnd"/>
      <w:r w:rsidRPr="007C1F19">
        <w:rPr>
          <w:rFonts w:ascii="Arial" w:hAnsi="Arial" w:cs="Arial"/>
        </w:rPr>
        <w:t>-Smith produced an evaluation tool in later years. This model also consisted of four levels: Proving, Controlling, Improving, reinforcing. Like other models, criticism wa</w:t>
      </w:r>
      <w:r w:rsidR="00F126A7">
        <w:rPr>
          <w:rFonts w:ascii="Arial" w:hAnsi="Arial" w:cs="Arial"/>
        </w:rPr>
        <w:t xml:space="preserve">s also given to </w:t>
      </w:r>
      <w:proofErr w:type="spellStart"/>
      <w:r w:rsidR="00F126A7">
        <w:rPr>
          <w:rFonts w:ascii="Arial" w:hAnsi="Arial" w:cs="Arial"/>
        </w:rPr>
        <w:t>Easterby’s</w:t>
      </w:r>
      <w:proofErr w:type="spellEnd"/>
      <w:r w:rsidR="00F126A7">
        <w:rPr>
          <w:rFonts w:ascii="Arial" w:hAnsi="Arial" w:cs="Arial"/>
        </w:rPr>
        <w:t xml:space="preserve"> exemplar as it solely focussed</w:t>
      </w:r>
      <w:r w:rsidRPr="007C1F19">
        <w:rPr>
          <w:rFonts w:ascii="Arial" w:hAnsi="Arial" w:cs="Arial"/>
        </w:rPr>
        <w:t xml:space="preserve"> on large training event</w:t>
      </w:r>
      <w:r w:rsidR="000228EC" w:rsidRPr="007C1F19">
        <w:rPr>
          <w:rFonts w:ascii="Arial" w:hAnsi="Arial" w:cs="Arial"/>
        </w:rPr>
        <w:t>s</w:t>
      </w:r>
      <w:r w:rsidRPr="007C1F19">
        <w:rPr>
          <w:rFonts w:ascii="Arial" w:hAnsi="Arial" w:cs="Arial"/>
        </w:rPr>
        <w:t xml:space="preserve">, </w:t>
      </w:r>
      <w:r w:rsidR="00B878B0">
        <w:rPr>
          <w:rFonts w:ascii="Arial" w:hAnsi="Arial" w:cs="Arial"/>
        </w:rPr>
        <w:t xml:space="preserve">and </w:t>
      </w:r>
      <w:r w:rsidR="00F126A7">
        <w:rPr>
          <w:rFonts w:ascii="Arial" w:hAnsi="Arial" w:cs="Arial"/>
        </w:rPr>
        <w:t>did not consider</w:t>
      </w:r>
      <w:r w:rsidRPr="007C1F19">
        <w:rPr>
          <w:rFonts w:ascii="Arial" w:hAnsi="Arial" w:cs="Arial"/>
        </w:rPr>
        <w:t xml:space="preserve"> new L&amp;D trends</w:t>
      </w:r>
      <w:r w:rsidR="00F126A7">
        <w:rPr>
          <w:rFonts w:ascii="Arial" w:hAnsi="Arial" w:cs="Arial"/>
        </w:rPr>
        <w:t>,</w:t>
      </w:r>
      <w:r w:rsidRPr="007C1F19">
        <w:rPr>
          <w:rFonts w:ascii="Arial" w:hAnsi="Arial" w:cs="Arial"/>
        </w:rPr>
        <w:t xml:space="preserve"> </w:t>
      </w:r>
      <w:r w:rsidR="00B878B0">
        <w:rPr>
          <w:rFonts w:ascii="Arial" w:hAnsi="Arial" w:cs="Arial"/>
        </w:rPr>
        <w:t xml:space="preserve">such as </w:t>
      </w:r>
      <w:r w:rsidRPr="007C1F19">
        <w:rPr>
          <w:rFonts w:ascii="Arial" w:hAnsi="Arial" w:cs="Arial"/>
        </w:rPr>
        <w:t>smaller personal L&amp;D experiences</w:t>
      </w:r>
      <w:r w:rsidR="0013661E" w:rsidRPr="007C1F19">
        <w:rPr>
          <w:rFonts w:ascii="Arial" w:hAnsi="Arial" w:cs="Arial"/>
        </w:rPr>
        <w:t xml:space="preserve"> </w:t>
      </w:r>
      <w:sdt>
        <w:sdtPr>
          <w:rPr>
            <w:rFonts w:ascii="Arial" w:hAnsi="Arial" w:cs="Arial"/>
          </w:rPr>
          <w:id w:val="-1065259987"/>
          <w:citation/>
        </w:sdtPr>
        <w:sdtEndPr/>
        <w:sdtContent>
          <w:r w:rsidR="0013661E" w:rsidRPr="007C1F19">
            <w:rPr>
              <w:rFonts w:ascii="Arial" w:hAnsi="Arial" w:cs="Arial"/>
            </w:rPr>
            <w:fldChar w:fldCharType="begin"/>
          </w:r>
          <w:r w:rsidR="0013661E" w:rsidRPr="007C1F19">
            <w:rPr>
              <w:rFonts w:ascii="Arial" w:hAnsi="Arial" w:cs="Arial"/>
            </w:rPr>
            <w:instrText xml:space="preserve"> CITATION Eas94 \l 2057 </w:instrText>
          </w:r>
          <w:r w:rsidR="0013661E" w:rsidRPr="007C1F19">
            <w:rPr>
              <w:rFonts w:ascii="Arial" w:hAnsi="Arial" w:cs="Arial"/>
            </w:rPr>
            <w:fldChar w:fldCharType="separate"/>
          </w:r>
          <w:r w:rsidR="0013661E" w:rsidRPr="007C1F19">
            <w:rPr>
              <w:rFonts w:ascii="Arial" w:hAnsi="Arial" w:cs="Arial"/>
              <w:noProof/>
            </w:rPr>
            <w:t>(Easterby-Smith, 1994)</w:t>
          </w:r>
          <w:r w:rsidR="0013661E" w:rsidRPr="007C1F19">
            <w:rPr>
              <w:rFonts w:ascii="Arial" w:hAnsi="Arial" w:cs="Arial"/>
            </w:rPr>
            <w:fldChar w:fldCharType="end"/>
          </w:r>
        </w:sdtContent>
      </w:sdt>
      <w:r w:rsidRPr="007C1F19">
        <w:rPr>
          <w:rFonts w:ascii="Arial" w:hAnsi="Arial" w:cs="Arial"/>
        </w:rPr>
        <w:t>.</w:t>
      </w:r>
      <w:r w:rsidR="0013661E" w:rsidRPr="007C1F19">
        <w:rPr>
          <w:rFonts w:ascii="Arial" w:hAnsi="Arial" w:cs="Arial"/>
        </w:rPr>
        <w:t xml:space="preserve"> </w:t>
      </w:r>
      <w:r w:rsidRPr="007C1F19">
        <w:rPr>
          <w:rFonts w:ascii="Arial" w:hAnsi="Arial" w:cs="Arial"/>
        </w:rPr>
        <w:t xml:space="preserve">  </w:t>
      </w:r>
      <w:r w:rsidR="0013661E" w:rsidRPr="007C1F19">
        <w:rPr>
          <w:rFonts w:ascii="Arial" w:hAnsi="Arial" w:cs="Arial"/>
        </w:rPr>
        <w:t xml:space="preserve"> </w:t>
      </w:r>
    </w:p>
    <w:p w14:paraId="39376E44" w14:textId="545649D0" w:rsidR="00A90FD2" w:rsidRPr="007C1F19" w:rsidRDefault="00F83DDA" w:rsidP="00894215">
      <w:pPr>
        <w:spacing w:line="360" w:lineRule="auto"/>
        <w:jc w:val="both"/>
        <w:rPr>
          <w:rFonts w:ascii="Arial" w:hAnsi="Arial" w:cs="Arial"/>
        </w:rPr>
      </w:pPr>
      <w:r w:rsidRPr="007C1F19">
        <w:rPr>
          <w:rFonts w:ascii="Arial" w:hAnsi="Arial" w:cs="Arial"/>
        </w:rPr>
        <w:t xml:space="preserve"> </w:t>
      </w:r>
    </w:p>
    <w:p w14:paraId="0D5A8C34" w14:textId="171BD09D" w:rsidR="00F83DDA" w:rsidRPr="007C1F19" w:rsidRDefault="00F83DDA" w:rsidP="00894215">
      <w:pPr>
        <w:spacing w:line="360" w:lineRule="auto"/>
        <w:jc w:val="both"/>
        <w:rPr>
          <w:rFonts w:ascii="Arial" w:hAnsi="Arial" w:cs="Arial"/>
        </w:rPr>
      </w:pPr>
      <w:r w:rsidRPr="007C1F19">
        <w:rPr>
          <w:rFonts w:ascii="Arial" w:hAnsi="Arial" w:cs="Arial"/>
        </w:rPr>
        <w:t>Contrary to the more traditional evaluation theories that are based upon the specific learning event</w:t>
      </w:r>
      <w:r w:rsidR="000228EC" w:rsidRPr="007C1F19">
        <w:rPr>
          <w:rFonts w:ascii="Arial" w:hAnsi="Arial" w:cs="Arial"/>
        </w:rPr>
        <w:t>s</w:t>
      </w:r>
      <w:r w:rsidRPr="007C1F19">
        <w:rPr>
          <w:rFonts w:ascii="Arial" w:hAnsi="Arial" w:cs="Arial"/>
        </w:rPr>
        <w:t>, th</w:t>
      </w:r>
      <w:r w:rsidR="00F126A7">
        <w:rPr>
          <w:rFonts w:ascii="Arial" w:hAnsi="Arial" w:cs="Arial"/>
        </w:rPr>
        <w:t>e CIPD created the RAM approach. This focusses</w:t>
      </w:r>
      <w:r w:rsidRPr="007C1F19">
        <w:rPr>
          <w:rFonts w:ascii="Arial" w:hAnsi="Arial" w:cs="Arial"/>
        </w:rPr>
        <w:t xml:space="preserve"> on the outcome compared to the specific learning experience. This new model shows how L&amp;D is developing and therefore impacting the way in which the learning need is evaluated </w:t>
      </w:r>
      <w:sdt>
        <w:sdtPr>
          <w:rPr>
            <w:rFonts w:ascii="Arial" w:hAnsi="Arial" w:cs="Arial"/>
          </w:rPr>
          <w:id w:val="-418480343"/>
          <w:citation/>
        </w:sdtPr>
        <w:sdtEndPr/>
        <w:sdtContent>
          <w:r w:rsidRPr="007C1F19">
            <w:rPr>
              <w:rFonts w:ascii="Arial" w:hAnsi="Arial" w:cs="Arial"/>
            </w:rPr>
            <w:fldChar w:fldCharType="begin"/>
          </w:r>
          <w:r w:rsidR="007C1F19" w:rsidRPr="007C1F19">
            <w:rPr>
              <w:rFonts w:ascii="Arial" w:hAnsi="Arial" w:cs="Arial"/>
            </w:rPr>
            <w:instrText xml:space="preserve">CITATION CIP205 \l 2057 </w:instrText>
          </w:r>
          <w:r w:rsidRPr="007C1F19">
            <w:rPr>
              <w:rFonts w:ascii="Arial" w:hAnsi="Arial" w:cs="Arial"/>
            </w:rPr>
            <w:fldChar w:fldCharType="separate"/>
          </w:r>
          <w:r w:rsidR="007C1F19" w:rsidRPr="007C1F19">
            <w:rPr>
              <w:rFonts w:ascii="Arial" w:hAnsi="Arial" w:cs="Arial"/>
              <w:noProof/>
            </w:rPr>
            <w:t>(CIPD, 2020b)</w:t>
          </w:r>
          <w:r w:rsidRPr="007C1F19">
            <w:rPr>
              <w:rFonts w:ascii="Arial" w:hAnsi="Arial" w:cs="Arial"/>
            </w:rPr>
            <w:fldChar w:fldCharType="end"/>
          </w:r>
        </w:sdtContent>
      </w:sdt>
      <w:r w:rsidRPr="007C1F19">
        <w:rPr>
          <w:rFonts w:ascii="Arial" w:hAnsi="Arial" w:cs="Arial"/>
        </w:rPr>
        <w:t xml:space="preserve">. </w:t>
      </w:r>
      <w:r w:rsidR="000228EC" w:rsidRPr="007C1F19">
        <w:rPr>
          <w:rFonts w:ascii="Arial" w:hAnsi="Arial" w:cs="Arial"/>
        </w:rPr>
        <w:t xml:space="preserve"> </w:t>
      </w:r>
    </w:p>
    <w:p w14:paraId="52756778" w14:textId="1F91D8D0" w:rsidR="00EE04D6" w:rsidRPr="007C1F19" w:rsidRDefault="00BE77CF" w:rsidP="00894215">
      <w:pPr>
        <w:spacing w:line="360" w:lineRule="auto"/>
        <w:jc w:val="both"/>
        <w:rPr>
          <w:rFonts w:ascii="Arial" w:hAnsi="Arial" w:cs="Arial"/>
        </w:rPr>
      </w:pPr>
      <w:r w:rsidRPr="007C1F19">
        <w:rPr>
          <w:rFonts w:ascii="Arial" w:hAnsi="Arial" w:cs="Arial"/>
        </w:rPr>
        <w:t xml:space="preserve"> </w:t>
      </w:r>
      <w:r w:rsidR="00A90FD2" w:rsidRPr="007C1F19">
        <w:rPr>
          <w:rFonts w:ascii="Arial" w:hAnsi="Arial" w:cs="Arial"/>
        </w:rPr>
        <w:t xml:space="preserve"> </w:t>
      </w:r>
    </w:p>
    <w:p w14:paraId="1DE16205" w14:textId="6A7A2917" w:rsidR="00EE04D6" w:rsidRPr="007C1F19" w:rsidRDefault="00EE04D6" w:rsidP="00894215">
      <w:pPr>
        <w:spacing w:line="360" w:lineRule="auto"/>
        <w:jc w:val="both"/>
        <w:rPr>
          <w:rFonts w:ascii="Arial" w:hAnsi="Arial" w:cs="Arial"/>
        </w:rPr>
      </w:pPr>
    </w:p>
    <w:p w14:paraId="6B8737F0" w14:textId="1BC73EDF" w:rsidR="00EE04D6" w:rsidRPr="007C1F19" w:rsidRDefault="00EE04D6" w:rsidP="00F576D6">
      <w:pPr>
        <w:pStyle w:val="Heading1"/>
        <w:numPr>
          <w:ilvl w:val="0"/>
          <w:numId w:val="8"/>
        </w:numPr>
        <w:spacing w:line="360" w:lineRule="auto"/>
        <w:jc w:val="both"/>
        <w:rPr>
          <w:rFonts w:ascii="Arial" w:hAnsi="Arial" w:cs="Arial"/>
          <w:b/>
          <w:bCs/>
          <w:color w:val="000000" w:themeColor="text1"/>
          <w:sz w:val="28"/>
          <w:szCs w:val="28"/>
          <w:u w:val="single"/>
        </w:rPr>
      </w:pPr>
      <w:bookmarkStart w:id="16" w:name="_Toc72090585"/>
      <w:r w:rsidRPr="007C1F19">
        <w:rPr>
          <w:rFonts w:ascii="Arial" w:hAnsi="Arial" w:cs="Arial"/>
          <w:b/>
          <w:bCs/>
          <w:color w:val="000000" w:themeColor="text1"/>
          <w:sz w:val="28"/>
          <w:szCs w:val="28"/>
          <w:u w:val="single"/>
        </w:rPr>
        <w:lastRenderedPageBreak/>
        <w:t>Conclusion</w:t>
      </w:r>
      <w:bookmarkEnd w:id="16"/>
      <w:r w:rsidRPr="007C1F19">
        <w:rPr>
          <w:rFonts w:ascii="Arial" w:hAnsi="Arial" w:cs="Arial"/>
          <w:b/>
          <w:bCs/>
          <w:color w:val="000000" w:themeColor="text1"/>
          <w:sz w:val="28"/>
          <w:szCs w:val="28"/>
          <w:u w:val="single"/>
        </w:rPr>
        <w:t xml:space="preserve"> </w:t>
      </w:r>
    </w:p>
    <w:p w14:paraId="5BD15236" w14:textId="77777777" w:rsidR="006D628E" w:rsidRPr="007C1F19" w:rsidRDefault="006D628E" w:rsidP="00894215">
      <w:pPr>
        <w:spacing w:line="360" w:lineRule="auto"/>
        <w:jc w:val="both"/>
        <w:rPr>
          <w:rFonts w:ascii="Arial" w:hAnsi="Arial" w:cs="Arial"/>
          <w:b/>
          <w:bCs/>
          <w:u w:val="single"/>
        </w:rPr>
      </w:pPr>
    </w:p>
    <w:p w14:paraId="0EBD00A5" w14:textId="1767676C" w:rsidR="00286961" w:rsidRPr="007C1F19" w:rsidRDefault="00C23165" w:rsidP="00894215">
      <w:pPr>
        <w:spacing w:line="360" w:lineRule="auto"/>
        <w:jc w:val="both"/>
        <w:rPr>
          <w:rFonts w:ascii="Arial" w:hAnsi="Arial" w:cs="Arial"/>
        </w:rPr>
      </w:pPr>
      <w:r w:rsidRPr="007C1F19">
        <w:rPr>
          <w:rFonts w:ascii="Arial" w:hAnsi="Arial" w:cs="Arial"/>
        </w:rPr>
        <w:t>In Conclusion it is evi</w:t>
      </w:r>
      <w:r w:rsidR="00F126A7">
        <w:rPr>
          <w:rFonts w:ascii="Arial" w:hAnsi="Arial" w:cs="Arial"/>
        </w:rPr>
        <w:t>dent that Covid-19 has had a significant</w:t>
      </w:r>
      <w:r w:rsidRPr="007C1F19">
        <w:rPr>
          <w:rFonts w:ascii="Arial" w:hAnsi="Arial" w:cs="Arial"/>
        </w:rPr>
        <w:t xml:space="preserve"> impact on </w:t>
      </w:r>
      <w:r w:rsidR="00F126A7">
        <w:rPr>
          <w:rFonts w:ascii="Arial" w:hAnsi="Arial" w:cs="Arial"/>
        </w:rPr>
        <w:t xml:space="preserve">both </w:t>
      </w:r>
      <w:r w:rsidRPr="007C1F19">
        <w:rPr>
          <w:rFonts w:ascii="Arial" w:hAnsi="Arial" w:cs="Arial"/>
        </w:rPr>
        <w:t>businesses</w:t>
      </w:r>
      <w:r w:rsidR="00632CB6" w:rsidRPr="007C1F19">
        <w:rPr>
          <w:rFonts w:ascii="Arial" w:hAnsi="Arial" w:cs="Arial"/>
        </w:rPr>
        <w:t xml:space="preserve"> and L&amp;D</w:t>
      </w:r>
      <w:r w:rsidRPr="007C1F19">
        <w:rPr>
          <w:rFonts w:ascii="Arial" w:hAnsi="Arial" w:cs="Arial"/>
        </w:rPr>
        <w:t>, directly r</w:t>
      </w:r>
      <w:r w:rsidR="00F126A7">
        <w:rPr>
          <w:rFonts w:ascii="Arial" w:hAnsi="Arial" w:cs="Arial"/>
        </w:rPr>
        <w:t>esulting in a learning gap</w:t>
      </w:r>
      <w:r w:rsidRPr="007C1F19">
        <w:rPr>
          <w:rFonts w:ascii="Arial" w:hAnsi="Arial" w:cs="Arial"/>
        </w:rPr>
        <w:t xml:space="preserve"> identified at JCP.  Research shows that management ski</w:t>
      </w:r>
      <w:r w:rsidR="00F126A7">
        <w:rPr>
          <w:rFonts w:ascii="Arial" w:hAnsi="Arial" w:cs="Arial"/>
        </w:rPr>
        <w:t xml:space="preserve">lls are forecasted to </w:t>
      </w:r>
      <w:r w:rsidR="00F126A7" w:rsidRPr="003A5976">
        <w:rPr>
          <w:rFonts w:ascii="Arial" w:hAnsi="Arial" w:cs="Arial"/>
        </w:rPr>
        <w:t>be included in the leading</w:t>
      </w:r>
      <w:r w:rsidR="003A5976">
        <w:rPr>
          <w:rFonts w:ascii="Arial" w:hAnsi="Arial" w:cs="Arial"/>
        </w:rPr>
        <w:t xml:space="preserve"> top ten</w:t>
      </w:r>
      <w:r w:rsidRPr="003A5976">
        <w:rPr>
          <w:rFonts w:ascii="Arial" w:hAnsi="Arial" w:cs="Arial"/>
        </w:rPr>
        <w:t xml:space="preserve"> skills</w:t>
      </w:r>
      <w:r w:rsidRPr="007C1F19">
        <w:rPr>
          <w:rFonts w:ascii="Arial" w:hAnsi="Arial" w:cs="Arial"/>
        </w:rPr>
        <w:t xml:space="preserve"> needed in the 21</w:t>
      </w:r>
      <w:r w:rsidRPr="007C1F19">
        <w:rPr>
          <w:rFonts w:ascii="Arial" w:hAnsi="Arial" w:cs="Arial"/>
          <w:vertAlign w:val="superscript"/>
        </w:rPr>
        <w:t>st</w:t>
      </w:r>
      <w:r w:rsidRPr="007C1F19">
        <w:rPr>
          <w:rFonts w:ascii="Arial" w:hAnsi="Arial" w:cs="Arial"/>
        </w:rPr>
        <w:t xml:space="preserve"> Cent</w:t>
      </w:r>
      <w:r w:rsidR="00632CB6" w:rsidRPr="007C1F19">
        <w:rPr>
          <w:rFonts w:ascii="Arial" w:hAnsi="Arial" w:cs="Arial"/>
        </w:rPr>
        <w:t>ury</w:t>
      </w:r>
      <w:r w:rsidR="003A5976">
        <w:rPr>
          <w:rFonts w:ascii="Arial" w:hAnsi="Arial" w:cs="Arial"/>
        </w:rPr>
        <w:t xml:space="preserve"> workplace</w:t>
      </w:r>
      <w:r w:rsidRPr="007C1F19">
        <w:rPr>
          <w:rFonts w:ascii="Arial" w:hAnsi="Arial" w:cs="Arial"/>
        </w:rPr>
        <w:t xml:space="preserve">, </w:t>
      </w:r>
      <w:r w:rsidR="00F126A7" w:rsidRPr="007C1F19">
        <w:rPr>
          <w:rFonts w:ascii="Arial" w:hAnsi="Arial" w:cs="Arial"/>
        </w:rPr>
        <w:t>reinforcing</w:t>
      </w:r>
      <w:r w:rsidRPr="007C1F19">
        <w:rPr>
          <w:rFonts w:ascii="Arial" w:hAnsi="Arial" w:cs="Arial"/>
        </w:rPr>
        <w:t xml:space="preserve"> the </w:t>
      </w:r>
      <w:r w:rsidR="00F126A7" w:rsidRPr="007C1F19">
        <w:rPr>
          <w:rFonts w:ascii="Arial" w:hAnsi="Arial" w:cs="Arial"/>
        </w:rPr>
        <w:t>necessity</w:t>
      </w:r>
      <w:r w:rsidRPr="007C1F19">
        <w:rPr>
          <w:rFonts w:ascii="Arial" w:hAnsi="Arial" w:cs="Arial"/>
        </w:rPr>
        <w:t xml:space="preserve"> for the learning gap to be closed</w:t>
      </w:r>
      <w:r w:rsidR="00FF3F40" w:rsidRPr="007C1F19">
        <w:rPr>
          <w:rFonts w:ascii="Arial" w:hAnsi="Arial" w:cs="Arial"/>
        </w:rPr>
        <w:t xml:space="preserve"> in </w:t>
      </w:r>
      <w:r w:rsidR="00286961" w:rsidRPr="007C1F19">
        <w:rPr>
          <w:rFonts w:ascii="Arial" w:hAnsi="Arial" w:cs="Arial"/>
        </w:rPr>
        <w:t xml:space="preserve">the </w:t>
      </w:r>
      <w:r w:rsidR="00FF3F40" w:rsidRPr="007C1F19">
        <w:rPr>
          <w:rFonts w:ascii="Arial" w:hAnsi="Arial" w:cs="Arial"/>
        </w:rPr>
        <w:t>organisation</w:t>
      </w:r>
      <w:r w:rsidRPr="007C1F19">
        <w:rPr>
          <w:rFonts w:ascii="Arial" w:hAnsi="Arial" w:cs="Arial"/>
        </w:rPr>
        <w:t>.</w:t>
      </w:r>
    </w:p>
    <w:p w14:paraId="490254D8" w14:textId="48B825FD" w:rsidR="00EE04D6" w:rsidRPr="007C1F19" w:rsidRDefault="00C23165" w:rsidP="00894215">
      <w:pPr>
        <w:spacing w:line="360" w:lineRule="auto"/>
        <w:jc w:val="both"/>
        <w:rPr>
          <w:rFonts w:ascii="Arial" w:hAnsi="Arial" w:cs="Arial"/>
        </w:rPr>
      </w:pPr>
      <w:r w:rsidRPr="007C1F19">
        <w:rPr>
          <w:rFonts w:ascii="Arial" w:hAnsi="Arial" w:cs="Arial"/>
        </w:rPr>
        <w:t xml:space="preserve">Many organisations have </w:t>
      </w:r>
      <w:r w:rsidR="00F126A7">
        <w:rPr>
          <w:rFonts w:ascii="Arial" w:hAnsi="Arial" w:cs="Arial"/>
        </w:rPr>
        <w:t xml:space="preserve">prioritised and </w:t>
      </w:r>
      <w:r w:rsidRPr="007C1F19">
        <w:rPr>
          <w:rFonts w:ascii="Arial" w:hAnsi="Arial" w:cs="Arial"/>
        </w:rPr>
        <w:t>created management plans to close the gap and improve managers</w:t>
      </w:r>
      <w:r w:rsidR="00F126A7">
        <w:rPr>
          <w:rFonts w:ascii="Arial" w:hAnsi="Arial" w:cs="Arial"/>
        </w:rPr>
        <w:t>’</w:t>
      </w:r>
      <w:r w:rsidRPr="007C1F19">
        <w:rPr>
          <w:rFonts w:ascii="Arial" w:hAnsi="Arial" w:cs="Arial"/>
        </w:rPr>
        <w:t xml:space="preserve"> people management skills, </w:t>
      </w:r>
      <w:r w:rsidR="00F126A7">
        <w:rPr>
          <w:rFonts w:ascii="Arial" w:hAnsi="Arial" w:cs="Arial"/>
        </w:rPr>
        <w:t>reiterating the importance</w:t>
      </w:r>
      <w:r w:rsidRPr="007C1F19">
        <w:rPr>
          <w:rFonts w:ascii="Arial" w:hAnsi="Arial" w:cs="Arial"/>
        </w:rPr>
        <w:t xml:space="preserve"> of this skill. </w:t>
      </w:r>
      <w:r w:rsidR="00F126A7">
        <w:rPr>
          <w:rFonts w:ascii="Arial" w:hAnsi="Arial" w:cs="Arial"/>
        </w:rPr>
        <w:t xml:space="preserve"> </w:t>
      </w:r>
      <w:r w:rsidRPr="007C1F19">
        <w:rPr>
          <w:rFonts w:ascii="Arial" w:hAnsi="Arial" w:cs="Arial"/>
        </w:rPr>
        <w:t xml:space="preserve">Whilst this learning need is currently a </w:t>
      </w:r>
      <w:r w:rsidR="00F126A7">
        <w:rPr>
          <w:rFonts w:ascii="Arial" w:hAnsi="Arial" w:cs="Arial"/>
        </w:rPr>
        <w:t xml:space="preserve">much discussed </w:t>
      </w:r>
      <w:r w:rsidRPr="007C1F19">
        <w:rPr>
          <w:rFonts w:ascii="Arial" w:hAnsi="Arial" w:cs="Arial"/>
        </w:rPr>
        <w:t>topic</w:t>
      </w:r>
      <w:r w:rsidR="006D628E" w:rsidRPr="007C1F19">
        <w:rPr>
          <w:rFonts w:ascii="Arial" w:hAnsi="Arial" w:cs="Arial"/>
        </w:rPr>
        <w:t xml:space="preserve">, it is important for organisations </w:t>
      </w:r>
      <w:r w:rsidR="00FF3F40" w:rsidRPr="007C1F19">
        <w:rPr>
          <w:rFonts w:ascii="Arial" w:hAnsi="Arial" w:cs="Arial"/>
        </w:rPr>
        <w:t>to design a l</w:t>
      </w:r>
      <w:r w:rsidR="00F126A7">
        <w:rPr>
          <w:rFonts w:ascii="Arial" w:hAnsi="Arial" w:cs="Arial"/>
        </w:rPr>
        <w:t xml:space="preserve">earning experience specifically </w:t>
      </w:r>
      <w:r w:rsidR="004019AA">
        <w:rPr>
          <w:rFonts w:ascii="Arial" w:hAnsi="Arial" w:cs="Arial"/>
        </w:rPr>
        <w:t>pertinent</w:t>
      </w:r>
      <w:r w:rsidR="00F126A7">
        <w:rPr>
          <w:rFonts w:ascii="Arial" w:hAnsi="Arial" w:cs="Arial"/>
        </w:rPr>
        <w:t xml:space="preserve"> to </w:t>
      </w:r>
      <w:r w:rsidR="00FF3F40" w:rsidRPr="007C1F19">
        <w:rPr>
          <w:rFonts w:ascii="Arial" w:hAnsi="Arial" w:cs="Arial"/>
        </w:rPr>
        <w:t>th</w:t>
      </w:r>
      <w:r w:rsidR="00286961" w:rsidRPr="007C1F19">
        <w:rPr>
          <w:rFonts w:ascii="Arial" w:hAnsi="Arial" w:cs="Arial"/>
        </w:rPr>
        <w:t>em</w:t>
      </w:r>
      <w:r w:rsidR="00F126A7">
        <w:rPr>
          <w:rFonts w:ascii="Arial" w:hAnsi="Arial" w:cs="Arial"/>
        </w:rPr>
        <w:t>.</w:t>
      </w:r>
      <w:r w:rsidR="00FF3F40" w:rsidRPr="007C1F19">
        <w:rPr>
          <w:rFonts w:ascii="Arial" w:hAnsi="Arial" w:cs="Arial"/>
        </w:rPr>
        <w:t xml:space="preserve"> </w:t>
      </w:r>
      <w:r w:rsidR="00F126A7">
        <w:rPr>
          <w:rFonts w:ascii="Arial" w:hAnsi="Arial" w:cs="Arial"/>
        </w:rPr>
        <w:t xml:space="preserve">Companies must </w:t>
      </w:r>
      <w:r w:rsidR="006D628E" w:rsidRPr="007C1F19">
        <w:rPr>
          <w:rFonts w:ascii="Arial" w:hAnsi="Arial" w:cs="Arial"/>
        </w:rPr>
        <w:t xml:space="preserve">understand </w:t>
      </w:r>
      <w:r w:rsidR="006C188E">
        <w:rPr>
          <w:rFonts w:ascii="Arial" w:hAnsi="Arial" w:cs="Arial"/>
        </w:rPr>
        <w:t xml:space="preserve">those </w:t>
      </w:r>
      <w:r w:rsidR="00F126A7">
        <w:rPr>
          <w:rFonts w:ascii="Arial" w:hAnsi="Arial" w:cs="Arial"/>
        </w:rPr>
        <w:t>they are targeting when</w:t>
      </w:r>
      <w:r w:rsidR="006D628E" w:rsidRPr="007C1F19">
        <w:rPr>
          <w:rFonts w:ascii="Arial" w:hAnsi="Arial" w:cs="Arial"/>
        </w:rPr>
        <w:t xml:space="preserve"> considering new and upcoming L&amp;D trends</w:t>
      </w:r>
      <w:r w:rsidR="006C188E">
        <w:rPr>
          <w:rFonts w:ascii="Arial" w:hAnsi="Arial" w:cs="Arial"/>
        </w:rPr>
        <w:t>, thus</w:t>
      </w:r>
      <w:r w:rsidR="006D628E" w:rsidRPr="007C1F19">
        <w:rPr>
          <w:rFonts w:ascii="Arial" w:hAnsi="Arial" w:cs="Arial"/>
        </w:rPr>
        <w:t xml:space="preserve"> </w:t>
      </w:r>
      <w:r w:rsidR="006C188E">
        <w:rPr>
          <w:rFonts w:ascii="Arial" w:hAnsi="Arial" w:cs="Arial"/>
        </w:rPr>
        <w:t xml:space="preserve">ensuring </w:t>
      </w:r>
      <w:r w:rsidR="006D628E" w:rsidRPr="007C1F19">
        <w:rPr>
          <w:rFonts w:ascii="Arial" w:hAnsi="Arial" w:cs="Arial"/>
        </w:rPr>
        <w:t xml:space="preserve">the learning experience remains </w:t>
      </w:r>
      <w:r w:rsidR="006C188E">
        <w:rPr>
          <w:rFonts w:ascii="Arial" w:hAnsi="Arial" w:cs="Arial"/>
        </w:rPr>
        <w:t>relevant</w:t>
      </w:r>
      <w:r w:rsidR="006D628E" w:rsidRPr="007C1F19">
        <w:rPr>
          <w:rFonts w:ascii="Arial" w:hAnsi="Arial" w:cs="Arial"/>
        </w:rPr>
        <w:t xml:space="preserve">.   </w:t>
      </w:r>
    </w:p>
    <w:p w14:paraId="11EEC7A1" w14:textId="106D3645" w:rsidR="00E13345" w:rsidRPr="007C1F19" w:rsidRDefault="00E13345" w:rsidP="00894215">
      <w:pPr>
        <w:spacing w:line="360" w:lineRule="auto"/>
        <w:jc w:val="both"/>
        <w:rPr>
          <w:rFonts w:ascii="Arial" w:hAnsi="Arial" w:cs="Arial"/>
        </w:rPr>
      </w:pPr>
    </w:p>
    <w:p w14:paraId="65FEC7C5" w14:textId="71262BD1" w:rsidR="00EE04D6" w:rsidRPr="007C1F19" w:rsidRDefault="00EE04D6" w:rsidP="00F576D6">
      <w:pPr>
        <w:pStyle w:val="Heading1"/>
        <w:numPr>
          <w:ilvl w:val="0"/>
          <w:numId w:val="8"/>
        </w:numPr>
        <w:spacing w:line="360" w:lineRule="auto"/>
        <w:jc w:val="both"/>
        <w:rPr>
          <w:rFonts w:ascii="Arial" w:hAnsi="Arial" w:cs="Arial"/>
          <w:b/>
          <w:bCs/>
          <w:color w:val="000000" w:themeColor="text1"/>
          <w:sz w:val="28"/>
          <w:szCs w:val="28"/>
          <w:u w:val="single"/>
        </w:rPr>
      </w:pPr>
      <w:bookmarkStart w:id="17" w:name="_Toc72090586"/>
      <w:r w:rsidRPr="007C1F19">
        <w:rPr>
          <w:rFonts w:ascii="Arial" w:hAnsi="Arial" w:cs="Arial"/>
          <w:b/>
          <w:bCs/>
          <w:color w:val="000000" w:themeColor="text1"/>
          <w:sz w:val="28"/>
          <w:szCs w:val="28"/>
          <w:u w:val="single"/>
        </w:rPr>
        <w:t>Recommendations</w:t>
      </w:r>
      <w:bookmarkEnd w:id="17"/>
      <w:r w:rsidRPr="007C1F19">
        <w:rPr>
          <w:rFonts w:ascii="Arial" w:hAnsi="Arial" w:cs="Arial"/>
          <w:b/>
          <w:bCs/>
          <w:color w:val="000000" w:themeColor="text1"/>
          <w:sz w:val="28"/>
          <w:szCs w:val="28"/>
          <w:u w:val="single"/>
        </w:rPr>
        <w:t xml:space="preserve"> </w:t>
      </w:r>
    </w:p>
    <w:p w14:paraId="73A58763" w14:textId="77777777" w:rsidR="006E007D" w:rsidRPr="007C1F19" w:rsidRDefault="006E007D" w:rsidP="00894215">
      <w:pPr>
        <w:spacing w:line="360" w:lineRule="auto"/>
        <w:jc w:val="both"/>
        <w:rPr>
          <w:rFonts w:ascii="Arial" w:hAnsi="Arial" w:cs="Arial"/>
        </w:rPr>
      </w:pPr>
    </w:p>
    <w:p w14:paraId="0E4BFFF3" w14:textId="215B2E7F" w:rsidR="006E007D" w:rsidRDefault="00C23165" w:rsidP="00894215">
      <w:pPr>
        <w:spacing w:line="360" w:lineRule="auto"/>
        <w:jc w:val="both"/>
        <w:rPr>
          <w:rFonts w:ascii="Arial" w:hAnsi="Arial" w:cs="Arial"/>
        </w:rPr>
      </w:pPr>
      <w:r w:rsidRPr="007C1F19">
        <w:rPr>
          <w:rFonts w:ascii="Arial" w:hAnsi="Arial" w:cs="Arial"/>
        </w:rPr>
        <w:t>In accord</w:t>
      </w:r>
      <w:r w:rsidR="006C188E">
        <w:rPr>
          <w:rFonts w:ascii="Arial" w:hAnsi="Arial" w:cs="Arial"/>
        </w:rPr>
        <w:t>ance with the LNA undertaken,</w:t>
      </w:r>
      <w:r w:rsidRPr="007C1F19">
        <w:rPr>
          <w:rFonts w:ascii="Arial" w:hAnsi="Arial" w:cs="Arial"/>
        </w:rPr>
        <w:t xml:space="preserve"> the World Economic Forum </w:t>
      </w:r>
      <w:sdt>
        <w:sdtPr>
          <w:rPr>
            <w:rFonts w:ascii="Arial" w:hAnsi="Arial" w:cs="Arial"/>
          </w:rPr>
          <w:id w:val="2102909530"/>
          <w:citation/>
        </w:sdtPr>
        <w:sdtEndPr/>
        <w:sdtContent>
          <w:r w:rsidRPr="007C1F19">
            <w:rPr>
              <w:rFonts w:ascii="Arial" w:hAnsi="Arial" w:cs="Arial"/>
            </w:rPr>
            <w:fldChar w:fldCharType="begin"/>
          </w:r>
          <w:r w:rsidRPr="007C1F19">
            <w:rPr>
              <w:rFonts w:ascii="Arial" w:hAnsi="Arial" w:cs="Arial"/>
            </w:rPr>
            <w:instrText xml:space="preserve">CITATION Ale161 \n  \t  \l 2057 </w:instrText>
          </w:r>
          <w:r w:rsidRPr="007C1F19">
            <w:rPr>
              <w:rFonts w:ascii="Arial" w:hAnsi="Arial" w:cs="Arial"/>
            </w:rPr>
            <w:fldChar w:fldCharType="separate"/>
          </w:r>
          <w:r w:rsidRPr="007C1F19">
            <w:rPr>
              <w:rFonts w:ascii="Arial" w:hAnsi="Arial" w:cs="Arial"/>
              <w:noProof/>
            </w:rPr>
            <w:t>(2016)</w:t>
          </w:r>
          <w:r w:rsidRPr="007C1F19">
            <w:rPr>
              <w:rFonts w:ascii="Arial" w:hAnsi="Arial" w:cs="Arial"/>
            </w:rPr>
            <w:fldChar w:fldCharType="end"/>
          </w:r>
        </w:sdtContent>
      </w:sdt>
      <w:r w:rsidRPr="007C1F19">
        <w:rPr>
          <w:rFonts w:ascii="Arial" w:hAnsi="Arial" w:cs="Arial"/>
        </w:rPr>
        <w:t xml:space="preserve"> report</w:t>
      </w:r>
      <w:r w:rsidR="004019AA">
        <w:rPr>
          <w:rFonts w:ascii="Arial" w:hAnsi="Arial" w:cs="Arial"/>
        </w:rPr>
        <w:t xml:space="preserve">, and </w:t>
      </w:r>
      <w:r w:rsidR="006D2BBA" w:rsidRPr="007C1F19">
        <w:rPr>
          <w:rFonts w:ascii="Arial" w:hAnsi="Arial" w:cs="Arial"/>
        </w:rPr>
        <w:t xml:space="preserve">the necessity to create a </w:t>
      </w:r>
      <w:r w:rsidR="00B024F4" w:rsidRPr="007C1F19">
        <w:rPr>
          <w:rFonts w:ascii="Arial" w:hAnsi="Arial" w:cs="Arial"/>
        </w:rPr>
        <w:t xml:space="preserve">learning </w:t>
      </w:r>
      <w:r w:rsidR="006D2BBA" w:rsidRPr="007C1F19">
        <w:rPr>
          <w:rFonts w:ascii="Arial" w:hAnsi="Arial" w:cs="Arial"/>
        </w:rPr>
        <w:t>plan</w:t>
      </w:r>
      <w:r w:rsidR="006C188E">
        <w:rPr>
          <w:rFonts w:ascii="Arial" w:hAnsi="Arial" w:cs="Arial"/>
        </w:rPr>
        <w:t>,</w:t>
      </w:r>
      <w:r w:rsidR="006D2BBA" w:rsidRPr="007C1F19">
        <w:rPr>
          <w:rFonts w:ascii="Arial" w:hAnsi="Arial" w:cs="Arial"/>
        </w:rPr>
        <w:t xml:space="preserve"> </w:t>
      </w:r>
      <w:r w:rsidRPr="007C1F19">
        <w:rPr>
          <w:rFonts w:ascii="Arial" w:hAnsi="Arial" w:cs="Arial"/>
        </w:rPr>
        <w:t>t</w:t>
      </w:r>
      <w:r w:rsidR="00EE04D6" w:rsidRPr="007C1F19">
        <w:rPr>
          <w:rFonts w:ascii="Arial" w:hAnsi="Arial" w:cs="Arial"/>
        </w:rPr>
        <w:t xml:space="preserve">he learning gap identified </w:t>
      </w:r>
      <w:r w:rsidR="006E007D" w:rsidRPr="007C1F19">
        <w:rPr>
          <w:rFonts w:ascii="Arial" w:hAnsi="Arial" w:cs="Arial"/>
        </w:rPr>
        <w:t xml:space="preserve">was: </w:t>
      </w:r>
    </w:p>
    <w:p w14:paraId="5498B52A" w14:textId="77777777" w:rsidR="00F00861" w:rsidRPr="007C1F19" w:rsidRDefault="00F00861" w:rsidP="00894215">
      <w:pPr>
        <w:spacing w:line="360" w:lineRule="auto"/>
        <w:jc w:val="both"/>
        <w:rPr>
          <w:rFonts w:ascii="Arial" w:hAnsi="Arial" w:cs="Arial"/>
        </w:rPr>
      </w:pPr>
    </w:p>
    <w:p w14:paraId="23E21F8A" w14:textId="2CB7EAB9" w:rsidR="006E007D" w:rsidRDefault="006E007D" w:rsidP="00894215">
      <w:pPr>
        <w:pStyle w:val="ListParagraph"/>
        <w:numPr>
          <w:ilvl w:val="0"/>
          <w:numId w:val="2"/>
        </w:numPr>
        <w:spacing w:line="360" w:lineRule="auto"/>
        <w:jc w:val="both"/>
        <w:rPr>
          <w:rFonts w:ascii="Arial" w:hAnsi="Arial" w:cs="Arial"/>
        </w:rPr>
      </w:pPr>
      <w:r w:rsidRPr="007C1F19">
        <w:rPr>
          <w:rFonts w:ascii="Arial" w:hAnsi="Arial" w:cs="Arial"/>
        </w:rPr>
        <w:t xml:space="preserve">To improve line managers </w:t>
      </w:r>
      <w:r w:rsidR="00E71D63" w:rsidRPr="007C1F19">
        <w:rPr>
          <w:rFonts w:ascii="Arial" w:hAnsi="Arial" w:cs="Arial"/>
        </w:rPr>
        <w:t xml:space="preserve">people management </w:t>
      </w:r>
      <w:r w:rsidRPr="007C1F19">
        <w:rPr>
          <w:rFonts w:ascii="Arial" w:hAnsi="Arial" w:cs="Arial"/>
        </w:rPr>
        <w:t xml:space="preserve">skills  </w:t>
      </w:r>
    </w:p>
    <w:p w14:paraId="26B48610" w14:textId="77777777" w:rsidR="00F00861" w:rsidRPr="007C1F19" w:rsidRDefault="00F00861" w:rsidP="00894215">
      <w:pPr>
        <w:pStyle w:val="ListParagraph"/>
        <w:spacing w:line="360" w:lineRule="auto"/>
        <w:ind w:left="1440"/>
        <w:jc w:val="both"/>
        <w:rPr>
          <w:rFonts w:ascii="Arial" w:hAnsi="Arial" w:cs="Arial"/>
        </w:rPr>
      </w:pPr>
    </w:p>
    <w:p w14:paraId="588F6790" w14:textId="0C198324" w:rsidR="006E007D" w:rsidRDefault="006E007D" w:rsidP="00894215">
      <w:pPr>
        <w:spacing w:line="360" w:lineRule="auto"/>
        <w:jc w:val="both"/>
        <w:rPr>
          <w:rFonts w:ascii="Arial" w:hAnsi="Arial" w:cs="Arial"/>
        </w:rPr>
      </w:pPr>
      <w:r w:rsidRPr="007C1F19">
        <w:rPr>
          <w:rFonts w:ascii="Arial" w:hAnsi="Arial" w:cs="Arial"/>
        </w:rPr>
        <w:t>The objectives identified within</w:t>
      </w:r>
      <w:r w:rsidR="00286961" w:rsidRPr="007C1F19">
        <w:rPr>
          <w:rFonts w:ascii="Arial" w:hAnsi="Arial" w:cs="Arial"/>
        </w:rPr>
        <w:t xml:space="preserve"> </w:t>
      </w:r>
      <w:r w:rsidR="004019AA">
        <w:rPr>
          <w:rFonts w:ascii="Arial" w:hAnsi="Arial" w:cs="Arial"/>
        </w:rPr>
        <w:t>this</w:t>
      </w:r>
      <w:r w:rsidRPr="007C1F19">
        <w:rPr>
          <w:rFonts w:ascii="Arial" w:hAnsi="Arial" w:cs="Arial"/>
        </w:rPr>
        <w:t xml:space="preserve"> aim are: </w:t>
      </w:r>
      <w:r w:rsidR="00286961" w:rsidRPr="007C1F19">
        <w:rPr>
          <w:rFonts w:ascii="Arial" w:hAnsi="Arial" w:cs="Arial"/>
        </w:rPr>
        <w:t xml:space="preserve"> </w:t>
      </w:r>
    </w:p>
    <w:p w14:paraId="06E19359" w14:textId="77777777" w:rsidR="00F00861" w:rsidRPr="007C1F19" w:rsidRDefault="00F00861" w:rsidP="00894215">
      <w:pPr>
        <w:spacing w:line="360" w:lineRule="auto"/>
        <w:jc w:val="both"/>
        <w:rPr>
          <w:rFonts w:ascii="Arial" w:hAnsi="Arial" w:cs="Arial"/>
        </w:rPr>
      </w:pPr>
    </w:p>
    <w:p w14:paraId="1F298486" w14:textId="471EC5E6" w:rsidR="006E007D" w:rsidRPr="007C1F19" w:rsidRDefault="00C23165" w:rsidP="00894215">
      <w:pPr>
        <w:pStyle w:val="ListParagraph"/>
        <w:numPr>
          <w:ilvl w:val="0"/>
          <w:numId w:val="6"/>
        </w:numPr>
        <w:spacing w:line="360" w:lineRule="auto"/>
        <w:jc w:val="both"/>
        <w:rPr>
          <w:rFonts w:ascii="Arial" w:hAnsi="Arial" w:cs="Arial"/>
        </w:rPr>
      </w:pPr>
      <w:r w:rsidRPr="007C1F19">
        <w:rPr>
          <w:rFonts w:ascii="Arial" w:hAnsi="Arial" w:cs="Arial"/>
        </w:rPr>
        <w:t xml:space="preserve">Improve </w:t>
      </w:r>
      <w:r w:rsidR="006E007D" w:rsidRPr="007C1F19">
        <w:rPr>
          <w:rFonts w:ascii="Arial" w:hAnsi="Arial" w:cs="Arial"/>
        </w:rPr>
        <w:t xml:space="preserve">communication </w:t>
      </w:r>
      <w:r w:rsidRPr="007C1F19">
        <w:rPr>
          <w:rFonts w:ascii="Arial" w:hAnsi="Arial" w:cs="Arial"/>
        </w:rPr>
        <w:t xml:space="preserve">skills </w:t>
      </w:r>
    </w:p>
    <w:p w14:paraId="322C69B1" w14:textId="229326A2" w:rsidR="006E007D" w:rsidRPr="007C1F19" w:rsidRDefault="006C188E" w:rsidP="00894215">
      <w:pPr>
        <w:pStyle w:val="ListParagraph"/>
        <w:numPr>
          <w:ilvl w:val="0"/>
          <w:numId w:val="6"/>
        </w:numPr>
        <w:spacing w:line="360" w:lineRule="auto"/>
        <w:jc w:val="both"/>
        <w:rPr>
          <w:rFonts w:ascii="Arial" w:hAnsi="Arial" w:cs="Arial"/>
        </w:rPr>
      </w:pPr>
      <w:r>
        <w:rPr>
          <w:rFonts w:ascii="Arial" w:hAnsi="Arial" w:cs="Arial"/>
        </w:rPr>
        <w:t xml:space="preserve">Becoming better decision makers, and adopting an alternative option to continually </w:t>
      </w:r>
      <w:r w:rsidR="006E007D" w:rsidRPr="007C1F19">
        <w:rPr>
          <w:rFonts w:ascii="Arial" w:hAnsi="Arial" w:cs="Arial"/>
        </w:rPr>
        <w:t xml:space="preserve">approaching HR </w:t>
      </w:r>
    </w:p>
    <w:p w14:paraId="5D209391" w14:textId="3D6B8E0C" w:rsidR="006E007D" w:rsidRPr="007C1F19" w:rsidRDefault="006E007D" w:rsidP="00894215">
      <w:pPr>
        <w:spacing w:line="360" w:lineRule="auto"/>
        <w:jc w:val="both"/>
        <w:rPr>
          <w:rFonts w:ascii="Arial" w:hAnsi="Arial" w:cs="Arial"/>
          <w:i/>
          <w:iCs/>
          <w:u w:val="single"/>
        </w:rPr>
      </w:pPr>
    </w:p>
    <w:p w14:paraId="6235377A" w14:textId="5A8BC4CF" w:rsidR="00B024F4" w:rsidRPr="007C1F19" w:rsidRDefault="004019AA" w:rsidP="00894215">
      <w:pPr>
        <w:spacing w:line="360" w:lineRule="auto"/>
        <w:jc w:val="both"/>
        <w:rPr>
          <w:rFonts w:ascii="Arial" w:hAnsi="Arial" w:cs="Arial"/>
        </w:rPr>
      </w:pPr>
      <w:r>
        <w:rPr>
          <w:rFonts w:ascii="Arial" w:hAnsi="Arial" w:cs="Arial"/>
        </w:rPr>
        <w:t>As a result of the</w:t>
      </w:r>
      <w:r w:rsidR="00B024F4" w:rsidRPr="007C1F19">
        <w:rPr>
          <w:rFonts w:ascii="Arial" w:hAnsi="Arial" w:cs="Arial"/>
        </w:rPr>
        <w:t xml:space="preserve"> research</w:t>
      </w:r>
      <w:r>
        <w:rPr>
          <w:rFonts w:ascii="Arial" w:hAnsi="Arial" w:cs="Arial"/>
        </w:rPr>
        <w:t xml:space="preserve"> undertaken,</w:t>
      </w:r>
      <w:r w:rsidR="00B024F4" w:rsidRPr="007C1F19">
        <w:rPr>
          <w:rFonts w:ascii="Arial" w:hAnsi="Arial" w:cs="Arial"/>
        </w:rPr>
        <w:t xml:space="preserve"> the recommendation to close JCP’s learning gap can be found below. </w:t>
      </w:r>
      <w:r w:rsidR="00F00861">
        <w:rPr>
          <w:rFonts w:ascii="Arial" w:hAnsi="Arial" w:cs="Arial"/>
        </w:rPr>
        <w:t xml:space="preserve"> An action plan can also be found at appendix 3. </w:t>
      </w:r>
    </w:p>
    <w:p w14:paraId="0EF3032B" w14:textId="16DE6619" w:rsidR="00B024F4" w:rsidRDefault="00B024F4" w:rsidP="00894215">
      <w:pPr>
        <w:spacing w:line="360" w:lineRule="auto"/>
        <w:jc w:val="both"/>
        <w:rPr>
          <w:rFonts w:ascii="Arial" w:hAnsi="Arial" w:cs="Arial"/>
          <w:i/>
          <w:iCs/>
          <w:u w:val="single"/>
        </w:rPr>
      </w:pPr>
    </w:p>
    <w:p w14:paraId="6CFF795D" w14:textId="1FDFCC0A" w:rsidR="00F00861" w:rsidRDefault="00F00861" w:rsidP="00894215">
      <w:pPr>
        <w:spacing w:line="360" w:lineRule="auto"/>
        <w:jc w:val="both"/>
        <w:rPr>
          <w:rFonts w:ascii="Arial" w:hAnsi="Arial" w:cs="Arial"/>
          <w:i/>
          <w:iCs/>
          <w:u w:val="single"/>
        </w:rPr>
      </w:pPr>
    </w:p>
    <w:p w14:paraId="67A35ACC" w14:textId="78C086C7" w:rsidR="00F00861" w:rsidRDefault="00F00861" w:rsidP="00894215">
      <w:pPr>
        <w:spacing w:line="360" w:lineRule="auto"/>
        <w:jc w:val="both"/>
        <w:rPr>
          <w:rFonts w:ascii="Arial" w:hAnsi="Arial" w:cs="Arial"/>
          <w:i/>
          <w:iCs/>
          <w:u w:val="single"/>
        </w:rPr>
      </w:pPr>
    </w:p>
    <w:p w14:paraId="0CFF71A0" w14:textId="77777777" w:rsidR="00F00861" w:rsidRPr="007C1F19" w:rsidRDefault="00F00861" w:rsidP="00894215">
      <w:pPr>
        <w:spacing w:line="360" w:lineRule="auto"/>
        <w:jc w:val="both"/>
        <w:rPr>
          <w:rFonts w:ascii="Arial" w:hAnsi="Arial" w:cs="Arial"/>
          <w:i/>
          <w:iCs/>
          <w:u w:val="single"/>
        </w:rPr>
      </w:pPr>
    </w:p>
    <w:p w14:paraId="5BD04B32" w14:textId="7C522FC4" w:rsidR="00440F3D" w:rsidRPr="007C1F19" w:rsidRDefault="007E626F" w:rsidP="00894215">
      <w:pPr>
        <w:pStyle w:val="Heading2"/>
        <w:spacing w:line="360" w:lineRule="auto"/>
        <w:jc w:val="both"/>
        <w:rPr>
          <w:rFonts w:ascii="Arial" w:hAnsi="Arial" w:cs="Arial"/>
          <w:b/>
          <w:bCs/>
          <w:color w:val="000000" w:themeColor="text1"/>
          <w:sz w:val="24"/>
          <w:szCs w:val="24"/>
        </w:rPr>
      </w:pPr>
      <w:bookmarkStart w:id="18" w:name="_Toc72090587"/>
      <w:r w:rsidRPr="007C1F19">
        <w:rPr>
          <w:rFonts w:ascii="Arial" w:hAnsi="Arial" w:cs="Arial"/>
          <w:b/>
          <w:bCs/>
          <w:color w:val="000000" w:themeColor="text1"/>
          <w:sz w:val="24"/>
          <w:szCs w:val="24"/>
        </w:rPr>
        <w:lastRenderedPageBreak/>
        <w:t xml:space="preserve">4.1 </w:t>
      </w:r>
      <w:r w:rsidR="00440F3D" w:rsidRPr="007C1F19">
        <w:rPr>
          <w:rFonts w:ascii="Arial" w:hAnsi="Arial" w:cs="Arial"/>
          <w:b/>
          <w:bCs/>
          <w:color w:val="000000" w:themeColor="text1"/>
          <w:sz w:val="24"/>
          <w:szCs w:val="24"/>
        </w:rPr>
        <w:t>Where?</w:t>
      </w:r>
      <w:bookmarkEnd w:id="18"/>
      <w:r w:rsidR="00440F3D" w:rsidRPr="007C1F19">
        <w:rPr>
          <w:rFonts w:ascii="Arial" w:hAnsi="Arial" w:cs="Arial"/>
          <w:b/>
          <w:bCs/>
          <w:color w:val="000000" w:themeColor="text1"/>
          <w:sz w:val="24"/>
          <w:szCs w:val="24"/>
        </w:rPr>
        <w:t xml:space="preserve"> </w:t>
      </w:r>
    </w:p>
    <w:p w14:paraId="77FF6105" w14:textId="77777777" w:rsidR="007E626F" w:rsidRPr="007C1F19" w:rsidRDefault="007E626F" w:rsidP="00894215">
      <w:pPr>
        <w:spacing w:line="360" w:lineRule="auto"/>
        <w:jc w:val="both"/>
        <w:rPr>
          <w:rFonts w:ascii="Arial" w:hAnsi="Arial" w:cs="Arial"/>
        </w:rPr>
      </w:pPr>
    </w:p>
    <w:p w14:paraId="60E19773" w14:textId="7FE28B20" w:rsidR="00440F3D" w:rsidRPr="007C1F19" w:rsidRDefault="00440F3D" w:rsidP="00894215">
      <w:pPr>
        <w:spacing w:line="360" w:lineRule="auto"/>
        <w:jc w:val="both"/>
        <w:rPr>
          <w:rFonts w:ascii="Arial" w:hAnsi="Arial" w:cs="Arial"/>
          <w:i/>
          <w:iCs/>
          <w:u w:val="single"/>
        </w:rPr>
      </w:pPr>
      <w:r w:rsidRPr="007C1F19">
        <w:rPr>
          <w:rFonts w:ascii="Arial" w:hAnsi="Arial" w:cs="Arial"/>
        </w:rPr>
        <w:t>To close the learning gap within JCP and meet the objectives set a</w:t>
      </w:r>
      <w:r w:rsidR="00C23165" w:rsidRPr="007C1F19">
        <w:rPr>
          <w:rFonts w:ascii="Arial" w:hAnsi="Arial" w:cs="Arial"/>
        </w:rPr>
        <w:t xml:space="preserve"> </w:t>
      </w:r>
      <w:r w:rsidRPr="007C1F19">
        <w:rPr>
          <w:rFonts w:ascii="Arial" w:hAnsi="Arial" w:cs="Arial"/>
        </w:rPr>
        <w:t xml:space="preserve">recommendation has been made to create a line manager forum. The online forum can be </w:t>
      </w:r>
      <w:r w:rsidR="004019AA">
        <w:rPr>
          <w:rFonts w:ascii="Arial" w:hAnsi="Arial" w:cs="Arial"/>
        </w:rPr>
        <w:t xml:space="preserve">constructed </w:t>
      </w:r>
      <w:r w:rsidRPr="007C1F19">
        <w:rPr>
          <w:rFonts w:ascii="Arial" w:hAnsi="Arial" w:cs="Arial"/>
        </w:rPr>
        <w:t xml:space="preserve">using </w:t>
      </w:r>
      <w:r w:rsidR="00C23165" w:rsidRPr="007C1F19">
        <w:rPr>
          <w:rFonts w:ascii="Arial" w:hAnsi="Arial" w:cs="Arial"/>
        </w:rPr>
        <w:t xml:space="preserve">the online website builder </w:t>
      </w:r>
      <w:proofErr w:type="spellStart"/>
      <w:r w:rsidRPr="007C1F19">
        <w:rPr>
          <w:rFonts w:ascii="Arial" w:hAnsi="Arial" w:cs="Arial"/>
        </w:rPr>
        <w:t>Wix</w:t>
      </w:r>
      <w:proofErr w:type="spellEnd"/>
      <w:r w:rsidR="008B0C47" w:rsidRPr="007C1F19">
        <w:rPr>
          <w:rFonts w:ascii="Arial" w:hAnsi="Arial" w:cs="Arial"/>
        </w:rPr>
        <w:t xml:space="preserve"> </w:t>
      </w:r>
      <w:sdt>
        <w:sdtPr>
          <w:rPr>
            <w:rFonts w:ascii="Arial" w:hAnsi="Arial" w:cs="Arial"/>
          </w:rPr>
          <w:id w:val="-487631263"/>
          <w:citation/>
        </w:sdtPr>
        <w:sdtEndPr/>
        <w:sdtContent>
          <w:r w:rsidR="008B0C47" w:rsidRPr="007C1F19">
            <w:rPr>
              <w:rFonts w:ascii="Arial" w:hAnsi="Arial" w:cs="Arial"/>
            </w:rPr>
            <w:fldChar w:fldCharType="begin"/>
          </w:r>
          <w:r w:rsidR="008B0C47" w:rsidRPr="007C1F19">
            <w:rPr>
              <w:rFonts w:ascii="Arial" w:hAnsi="Arial" w:cs="Arial"/>
            </w:rPr>
            <w:instrText xml:space="preserve"> CITATION Wix21 \l 2057 </w:instrText>
          </w:r>
          <w:r w:rsidR="008B0C47" w:rsidRPr="007C1F19">
            <w:rPr>
              <w:rFonts w:ascii="Arial" w:hAnsi="Arial" w:cs="Arial"/>
            </w:rPr>
            <w:fldChar w:fldCharType="separate"/>
          </w:r>
          <w:r w:rsidR="008B0C47" w:rsidRPr="007C1F19">
            <w:rPr>
              <w:rFonts w:ascii="Arial" w:hAnsi="Arial" w:cs="Arial"/>
              <w:noProof/>
            </w:rPr>
            <w:t>(Wix, 2021)</w:t>
          </w:r>
          <w:r w:rsidR="008B0C47" w:rsidRPr="007C1F19">
            <w:rPr>
              <w:rFonts w:ascii="Arial" w:hAnsi="Arial" w:cs="Arial"/>
            </w:rPr>
            <w:fldChar w:fldCharType="end"/>
          </w:r>
        </w:sdtContent>
      </w:sdt>
      <w:r w:rsidRPr="007C1F19">
        <w:rPr>
          <w:rFonts w:ascii="Arial" w:hAnsi="Arial" w:cs="Arial"/>
        </w:rPr>
        <w:t xml:space="preserve">. </w:t>
      </w:r>
      <w:r w:rsidR="00C23165" w:rsidRPr="007C1F19">
        <w:rPr>
          <w:rFonts w:ascii="Arial" w:hAnsi="Arial" w:cs="Arial"/>
        </w:rPr>
        <w:t xml:space="preserve">  </w:t>
      </w:r>
      <w:r w:rsidR="008B0C47" w:rsidRPr="007C1F19">
        <w:rPr>
          <w:rFonts w:ascii="Arial" w:hAnsi="Arial" w:cs="Arial"/>
        </w:rPr>
        <w:t xml:space="preserve"> </w:t>
      </w:r>
    </w:p>
    <w:p w14:paraId="21B94672" w14:textId="45FB2E8D" w:rsidR="00440F3D" w:rsidRPr="007C1F19" w:rsidRDefault="00440F3D" w:rsidP="00894215">
      <w:pPr>
        <w:spacing w:line="360" w:lineRule="auto"/>
        <w:jc w:val="both"/>
        <w:rPr>
          <w:rFonts w:ascii="Arial" w:hAnsi="Arial" w:cs="Arial"/>
          <w:i/>
          <w:iCs/>
          <w:u w:val="single"/>
        </w:rPr>
      </w:pPr>
    </w:p>
    <w:p w14:paraId="36580A2D" w14:textId="24CDC491" w:rsidR="006D628E" w:rsidRPr="007C1F19" w:rsidRDefault="007E626F" w:rsidP="00894215">
      <w:pPr>
        <w:pStyle w:val="Heading2"/>
        <w:spacing w:line="360" w:lineRule="auto"/>
        <w:jc w:val="both"/>
        <w:rPr>
          <w:rFonts w:ascii="Arial" w:hAnsi="Arial" w:cs="Arial"/>
          <w:b/>
          <w:bCs/>
          <w:color w:val="000000" w:themeColor="text1"/>
          <w:sz w:val="24"/>
          <w:szCs w:val="24"/>
        </w:rPr>
      </w:pPr>
      <w:bookmarkStart w:id="19" w:name="_Toc72090588"/>
      <w:r w:rsidRPr="007C1F19">
        <w:rPr>
          <w:rFonts w:ascii="Arial" w:hAnsi="Arial" w:cs="Arial"/>
          <w:b/>
          <w:bCs/>
          <w:color w:val="000000" w:themeColor="text1"/>
          <w:sz w:val="24"/>
          <w:szCs w:val="24"/>
        </w:rPr>
        <w:t xml:space="preserve">4.2 </w:t>
      </w:r>
      <w:r w:rsidR="006D628E" w:rsidRPr="007C1F19">
        <w:rPr>
          <w:rFonts w:ascii="Arial" w:hAnsi="Arial" w:cs="Arial"/>
          <w:b/>
          <w:bCs/>
          <w:color w:val="000000" w:themeColor="text1"/>
          <w:sz w:val="24"/>
          <w:szCs w:val="24"/>
        </w:rPr>
        <w:t>Why?</w:t>
      </w:r>
      <w:bookmarkEnd w:id="19"/>
      <w:r w:rsidR="006D628E" w:rsidRPr="007C1F19">
        <w:rPr>
          <w:rFonts w:ascii="Arial" w:hAnsi="Arial" w:cs="Arial"/>
          <w:b/>
          <w:bCs/>
          <w:color w:val="000000" w:themeColor="text1"/>
          <w:sz w:val="24"/>
          <w:szCs w:val="24"/>
        </w:rPr>
        <w:t xml:space="preserve"> </w:t>
      </w:r>
    </w:p>
    <w:p w14:paraId="04FAAAD9" w14:textId="77777777" w:rsidR="007E626F" w:rsidRPr="007C1F19" w:rsidRDefault="007E626F" w:rsidP="00894215">
      <w:pPr>
        <w:spacing w:line="360" w:lineRule="auto"/>
        <w:jc w:val="both"/>
        <w:rPr>
          <w:rFonts w:ascii="Arial" w:hAnsi="Arial" w:cs="Arial"/>
        </w:rPr>
      </w:pPr>
    </w:p>
    <w:p w14:paraId="3A7340BB" w14:textId="6B865647" w:rsidR="006D628E" w:rsidRPr="007C1F19" w:rsidRDefault="006D628E" w:rsidP="00894215">
      <w:pPr>
        <w:spacing w:line="360" w:lineRule="auto"/>
        <w:jc w:val="both"/>
        <w:rPr>
          <w:rFonts w:ascii="Arial" w:hAnsi="Arial" w:cs="Arial"/>
        </w:rPr>
      </w:pPr>
      <w:r w:rsidRPr="007C1F19">
        <w:rPr>
          <w:rFonts w:ascii="Arial" w:hAnsi="Arial" w:cs="Arial"/>
        </w:rPr>
        <w:t xml:space="preserve">The majority of line managers are within Generation X, </w:t>
      </w:r>
      <w:r w:rsidR="006C188E">
        <w:rPr>
          <w:rFonts w:ascii="Arial" w:hAnsi="Arial" w:cs="Arial"/>
        </w:rPr>
        <w:t>who can be seen to</w:t>
      </w:r>
      <w:r w:rsidRPr="007C1F19">
        <w:rPr>
          <w:rFonts w:ascii="Arial" w:hAnsi="Arial" w:cs="Arial"/>
        </w:rPr>
        <w:t xml:space="preserve"> thrive off feedback </w:t>
      </w:r>
      <w:sdt>
        <w:sdtPr>
          <w:rPr>
            <w:rFonts w:ascii="Arial" w:hAnsi="Arial" w:cs="Arial"/>
          </w:rPr>
          <w:id w:val="-1662838488"/>
          <w:citation/>
        </w:sdtPr>
        <w:sdtEndPr/>
        <w:sdtContent>
          <w:r w:rsidRPr="007C1F19">
            <w:rPr>
              <w:rFonts w:ascii="Arial" w:hAnsi="Arial" w:cs="Arial"/>
            </w:rPr>
            <w:fldChar w:fldCharType="begin"/>
          </w:r>
          <w:r w:rsidRPr="007C1F19">
            <w:rPr>
              <w:rFonts w:ascii="Arial" w:hAnsi="Arial" w:cs="Arial"/>
            </w:rPr>
            <w:instrText xml:space="preserve"> CITATION Ste17 \l 2057 </w:instrText>
          </w:r>
          <w:r w:rsidRPr="007C1F19">
            <w:rPr>
              <w:rFonts w:ascii="Arial" w:hAnsi="Arial" w:cs="Arial"/>
            </w:rPr>
            <w:fldChar w:fldCharType="separate"/>
          </w:r>
          <w:r w:rsidRPr="007C1F19">
            <w:rPr>
              <w:rFonts w:ascii="Arial" w:hAnsi="Arial" w:cs="Arial"/>
              <w:noProof/>
            </w:rPr>
            <w:t>(Cook &amp; Macaulay, 2017)</w:t>
          </w:r>
          <w:r w:rsidRPr="007C1F19">
            <w:rPr>
              <w:rFonts w:ascii="Arial" w:hAnsi="Arial" w:cs="Arial"/>
            </w:rPr>
            <w:fldChar w:fldCharType="end"/>
          </w:r>
        </w:sdtContent>
      </w:sdt>
      <w:r w:rsidR="006C188E">
        <w:rPr>
          <w:rFonts w:ascii="Arial" w:hAnsi="Arial" w:cs="Arial"/>
        </w:rPr>
        <w:t>. A forum encourages instant</w:t>
      </w:r>
      <w:r w:rsidRPr="007C1F19">
        <w:rPr>
          <w:rFonts w:ascii="Arial" w:hAnsi="Arial" w:cs="Arial"/>
        </w:rPr>
        <w:t xml:space="preserve"> responses which will fulfil the</w:t>
      </w:r>
      <w:r w:rsidR="001B7513" w:rsidRPr="007C1F19">
        <w:rPr>
          <w:rFonts w:ascii="Arial" w:hAnsi="Arial" w:cs="Arial"/>
        </w:rPr>
        <w:t>ir</w:t>
      </w:r>
      <w:r w:rsidRPr="007C1F19">
        <w:rPr>
          <w:rFonts w:ascii="Arial" w:hAnsi="Arial" w:cs="Arial"/>
        </w:rPr>
        <w:t xml:space="preserve"> needs</w:t>
      </w:r>
      <w:r w:rsidR="001B7513" w:rsidRPr="007C1F19">
        <w:rPr>
          <w:rFonts w:ascii="Arial" w:hAnsi="Arial" w:cs="Arial"/>
        </w:rPr>
        <w:t xml:space="preserve"> </w:t>
      </w:r>
      <w:r w:rsidRPr="007C1F19">
        <w:rPr>
          <w:rFonts w:ascii="Arial" w:hAnsi="Arial" w:cs="Arial"/>
        </w:rPr>
        <w:t xml:space="preserve">to receive feedback. As the workforce is working remotely, line managers have had to adapt to new technology, </w:t>
      </w:r>
      <w:r w:rsidR="006C188E">
        <w:rPr>
          <w:rFonts w:ascii="Arial" w:hAnsi="Arial" w:cs="Arial"/>
        </w:rPr>
        <w:t xml:space="preserve">and </w:t>
      </w:r>
      <w:r w:rsidRPr="007C1F19">
        <w:rPr>
          <w:rFonts w:ascii="Arial" w:hAnsi="Arial" w:cs="Arial"/>
        </w:rPr>
        <w:t xml:space="preserve">a forum </w:t>
      </w:r>
      <w:r w:rsidR="006C188E">
        <w:rPr>
          <w:rFonts w:ascii="Arial" w:hAnsi="Arial" w:cs="Arial"/>
        </w:rPr>
        <w:t xml:space="preserve">is </w:t>
      </w:r>
      <w:r w:rsidRPr="007C1F19">
        <w:rPr>
          <w:rFonts w:ascii="Arial" w:hAnsi="Arial" w:cs="Arial"/>
        </w:rPr>
        <w:t xml:space="preserve">easily accessible </w:t>
      </w:r>
      <w:r w:rsidR="004019AA">
        <w:rPr>
          <w:rFonts w:ascii="Arial" w:hAnsi="Arial" w:cs="Arial"/>
        </w:rPr>
        <w:t xml:space="preserve">to </w:t>
      </w:r>
      <w:r w:rsidR="006C188E">
        <w:rPr>
          <w:rFonts w:ascii="Arial" w:hAnsi="Arial" w:cs="Arial"/>
        </w:rPr>
        <w:t>all</w:t>
      </w:r>
      <w:r w:rsidR="001B168B" w:rsidRPr="007C1F19">
        <w:rPr>
          <w:rFonts w:ascii="Arial" w:hAnsi="Arial" w:cs="Arial"/>
        </w:rPr>
        <w:t xml:space="preserve"> </w:t>
      </w:r>
      <w:sdt>
        <w:sdtPr>
          <w:rPr>
            <w:rFonts w:ascii="Arial" w:hAnsi="Arial" w:cs="Arial"/>
          </w:rPr>
          <w:id w:val="-1297368985"/>
          <w:citation/>
        </w:sdtPr>
        <w:sdtEndPr/>
        <w:sdtContent>
          <w:r w:rsidR="001B168B" w:rsidRPr="007C1F19">
            <w:rPr>
              <w:rFonts w:ascii="Arial" w:hAnsi="Arial" w:cs="Arial"/>
            </w:rPr>
            <w:fldChar w:fldCharType="begin"/>
          </w:r>
          <w:r w:rsidR="001B168B" w:rsidRPr="007C1F19">
            <w:rPr>
              <w:rFonts w:ascii="Arial" w:hAnsi="Arial" w:cs="Arial"/>
            </w:rPr>
            <w:instrText xml:space="preserve"> CITATION Sha19 \l 2057 </w:instrText>
          </w:r>
          <w:r w:rsidR="001B168B" w:rsidRPr="007C1F19">
            <w:rPr>
              <w:rFonts w:ascii="Arial" w:hAnsi="Arial" w:cs="Arial"/>
            </w:rPr>
            <w:fldChar w:fldCharType="separate"/>
          </w:r>
          <w:r w:rsidR="001B168B" w:rsidRPr="007C1F19">
            <w:rPr>
              <w:rFonts w:ascii="Arial" w:hAnsi="Arial" w:cs="Arial"/>
              <w:noProof/>
            </w:rPr>
            <w:t>(Shackleton-Jones, 2019)</w:t>
          </w:r>
          <w:r w:rsidR="001B168B" w:rsidRPr="007C1F19">
            <w:rPr>
              <w:rFonts w:ascii="Arial" w:hAnsi="Arial" w:cs="Arial"/>
            </w:rPr>
            <w:fldChar w:fldCharType="end"/>
          </w:r>
        </w:sdtContent>
      </w:sdt>
      <w:r w:rsidRPr="007C1F19">
        <w:rPr>
          <w:rFonts w:ascii="Arial" w:hAnsi="Arial" w:cs="Arial"/>
        </w:rPr>
        <w:t xml:space="preserve">. </w:t>
      </w:r>
      <w:r w:rsidR="001B7513" w:rsidRPr="007C1F19">
        <w:rPr>
          <w:rFonts w:ascii="Arial" w:hAnsi="Arial" w:cs="Arial"/>
        </w:rPr>
        <w:t xml:space="preserve"> </w:t>
      </w:r>
      <w:r w:rsidR="001B168B" w:rsidRPr="007C1F19">
        <w:rPr>
          <w:rFonts w:ascii="Arial" w:hAnsi="Arial" w:cs="Arial"/>
        </w:rPr>
        <w:t xml:space="preserve"> </w:t>
      </w:r>
    </w:p>
    <w:p w14:paraId="475B7DC8" w14:textId="77777777" w:rsidR="006D628E" w:rsidRPr="007C1F19" w:rsidRDefault="006D628E" w:rsidP="00894215">
      <w:pPr>
        <w:spacing w:line="360" w:lineRule="auto"/>
        <w:jc w:val="both"/>
        <w:rPr>
          <w:rFonts w:ascii="Arial" w:hAnsi="Arial" w:cs="Arial"/>
        </w:rPr>
      </w:pPr>
    </w:p>
    <w:p w14:paraId="002D1309" w14:textId="01BABDE6" w:rsidR="006D628E" w:rsidRPr="007C1F19" w:rsidRDefault="006D628E" w:rsidP="00894215">
      <w:pPr>
        <w:spacing w:line="360" w:lineRule="auto"/>
        <w:jc w:val="both"/>
        <w:rPr>
          <w:rFonts w:ascii="Arial" w:hAnsi="Arial" w:cs="Arial"/>
        </w:rPr>
      </w:pPr>
      <w:r w:rsidRPr="007C1F19">
        <w:rPr>
          <w:rFonts w:ascii="Arial" w:hAnsi="Arial" w:cs="Arial"/>
        </w:rPr>
        <w:t>A forum was chosen as it allows inclusion through</w:t>
      </w:r>
      <w:r w:rsidR="00101FF9" w:rsidRPr="007C1F19">
        <w:rPr>
          <w:rFonts w:ascii="Arial" w:hAnsi="Arial" w:cs="Arial"/>
        </w:rPr>
        <w:t>out</w:t>
      </w:r>
      <w:r w:rsidR="004019AA">
        <w:rPr>
          <w:rFonts w:ascii="Arial" w:hAnsi="Arial" w:cs="Arial"/>
        </w:rPr>
        <w:t xml:space="preserve"> the organisation. With employees </w:t>
      </w:r>
      <w:r w:rsidR="00101FF9" w:rsidRPr="007C1F19">
        <w:rPr>
          <w:rFonts w:ascii="Arial" w:hAnsi="Arial" w:cs="Arial"/>
        </w:rPr>
        <w:t xml:space="preserve">working remotely, </w:t>
      </w:r>
      <w:r w:rsidRPr="007C1F19">
        <w:rPr>
          <w:rFonts w:ascii="Arial" w:hAnsi="Arial" w:cs="Arial"/>
        </w:rPr>
        <w:t>ideas can be shared</w:t>
      </w:r>
      <w:r w:rsidR="006C188E">
        <w:rPr>
          <w:rFonts w:ascii="Arial" w:hAnsi="Arial" w:cs="Arial"/>
        </w:rPr>
        <w:t>,</w:t>
      </w:r>
      <w:r w:rsidR="00101FF9" w:rsidRPr="007C1F19">
        <w:rPr>
          <w:rFonts w:ascii="Arial" w:hAnsi="Arial" w:cs="Arial"/>
        </w:rPr>
        <w:t xml:space="preserve"> </w:t>
      </w:r>
      <w:r w:rsidR="004019AA">
        <w:rPr>
          <w:rFonts w:ascii="Arial" w:hAnsi="Arial" w:cs="Arial"/>
        </w:rPr>
        <w:t xml:space="preserve">while </w:t>
      </w:r>
      <w:r w:rsidR="006C188E">
        <w:rPr>
          <w:rFonts w:ascii="Arial" w:hAnsi="Arial" w:cs="Arial"/>
        </w:rPr>
        <w:t xml:space="preserve">at the same time </w:t>
      </w:r>
      <w:r w:rsidR="00101FF9" w:rsidRPr="007C1F19">
        <w:rPr>
          <w:rFonts w:ascii="Arial" w:hAnsi="Arial" w:cs="Arial"/>
        </w:rPr>
        <w:t xml:space="preserve">increasing communication skills.  </w:t>
      </w:r>
    </w:p>
    <w:p w14:paraId="1CF5325F" w14:textId="77777777" w:rsidR="006D628E" w:rsidRPr="007C1F19" w:rsidRDefault="006D628E" w:rsidP="00894215">
      <w:pPr>
        <w:spacing w:line="360" w:lineRule="auto"/>
        <w:jc w:val="both"/>
        <w:rPr>
          <w:rFonts w:ascii="Arial" w:hAnsi="Arial" w:cs="Arial"/>
        </w:rPr>
      </w:pPr>
    </w:p>
    <w:p w14:paraId="78A067FD" w14:textId="73E51BEF" w:rsidR="006D628E" w:rsidRPr="007C1F19" w:rsidRDefault="006D628E" w:rsidP="00894215">
      <w:pPr>
        <w:spacing w:line="360" w:lineRule="auto"/>
        <w:jc w:val="both"/>
        <w:rPr>
          <w:rFonts w:ascii="Arial" w:hAnsi="Arial" w:cs="Arial"/>
        </w:rPr>
      </w:pPr>
      <w:r w:rsidRPr="007C1F19">
        <w:rPr>
          <w:rFonts w:ascii="Arial" w:hAnsi="Arial" w:cs="Arial"/>
        </w:rPr>
        <w:t xml:space="preserve">Both </w:t>
      </w:r>
      <w:proofErr w:type="spellStart"/>
      <w:r w:rsidRPr="007C1F19">
        <w:rPr>
          <w:rFonts w:ascii="Arial" w:hAnsi="Arial" w:cs="Arial"/>
        </w:rPr>
        <w:t>Iip</w:t>
      </w:r>
      <w:proofErr w:type="spellEnd"/>
      <w:r w:rsidRPr="007C1F19">
        <w:rPr>
          <w:rFonts w:ascii="Arial" w:hAnsi="Arial" w:cs="Arial"/>
        </w:rPr>
        <w:t xml:space="preserve"> </w:t>
      </w:r>
      <w:sdt>
        <w:sdtPr>
          <w:rPr>
            <w:rFonts w:ascii="Arial" w:hAnsi="Arial" w:cs="Arial"/>
          </w:rPr>
          <w:id w:val="741062036"/>
          <w:citation/>
        </w:sdtPr>
        <w:sdtEndPr/>
        <w:sdtContent>
          <w:r w:rsidRPr="007C1F19">
            <w:rPr>
              <w:rFonts w:ascii="Arial" w:hAnsi="Arial" w:cs="Arial"/>
            </w:rPr>
            <w:fldChar w:fldCharType="begin"/>
          </w:r>
          <w:r w:rsidRPr="007C1F19">
            <w:rPr>
              <w:rFonts w:ascii="Arial" w:hAnsi="Arial" w:cs="Arial"/>
            </w:rPr>
            <w:instrText xml:space="preserve">CITATION Mat201 \n  \t  \l 2057 </w:instrText>
          </w:r>
          <w:r w:rsidRPr="007C1F19">
            <w:rPr>
              <w:rFonts w:ascii="Arial" w:hAnsi="Arial" w:cs="Arial"/>
            </w:rPr>
            <w:fldChar w:fldCharType="separate"/>
          </w:r>
          <w:r w:rsidRPr="007C1F19">
            <w:rPr>
              <w:rFonts w:ascii="Arial" w:hAnsi="Arial" w:cs="Arial"/>
              <w:noProof/>
            </w:rPr>
            <w:t>(2020)</w:t>
          </w:r>
          <w:r w:rsidRPr="007C1F19">
            <w:rPr>
              <w:rFonts w:ascii="Arial" w:hAnsi="Arial" w:cs="Arial"/>
            </w:rPr>
            <w:fldChar w:fldCharType="end"/>
          </w:r>
        </w:sdtContent>
      </w:sdt>
      <w:r w:rsidRPr="007C1F19">
        <w:rPr>
          <w:rFonts w:ascii="Arial" w:hAnsi="Arial" w:cs="Arial"/>
        </w:rPr>
        <w:t xml:space="preserve"> and HBS </w:t>
      </w:r>
      <w:sdt>
        <w:sdtPr>
          <w:rPr>
            <w:rFonts w:ascii="Arial" w:hAnsi="Arial" w:cs="Arial"/>
          </w:rPr>
          <w:id w:val="-157922769"/>
          <w:citation/>
        </w:sdtPr>
        <w:sdtEndPr/>
        <w:sdtContent>
          <w:r w:rsidRPr="007C1F19">
            <w:rPr>
              <w:rFonts w:ascii="Arial" w:hAnsi="Arial" w:cs="Arial"/>
            </w:rPr>
            <w:fldChar w:fldCharType="begin"/>
          </w:r>
          <w:r w:rsidRPr="007C1F19">
            <w:rPr>
              <w:rFonts w:ascii="Arial" w:hAnsi="Arial" w:cs="Arial"/>
            </w:rPr>
            <w:instrText xml:space="preserve">CITATION Inv20 \n  \t  \l 2057 </w:instrText>
          </w:r>
          <w:r w:rsidRPr="007C1F19">
            <w:rPr>
              <w:rFonts w:ascii="Arial" w:hAnsi="Arial" w:cs="Arial"/>
            </w:rPr>
            <w:fldChar w:fldCharType="separate"/>
          </w:r>
          <w:r w:rsidRPr="007C1F19">
            <w:rPr>
              <w:rFonts w:ascii="Arial" w:hAnsi="Arial" w:cs="Arial"/>
              <w:noProof/>
            </w:rPr>
            <w:t>(2020)</w:t>
          </w:r>
          <w:r w:rsidRPr="007C1F19">
            <w:rPr>
              <w:rFonts w:ascii="Arial" w:hAnsi="Arial" w:cs="Arial"/>
            </w:rPr>
            <w:fldChar w:fldCharType="end"/>
          </w:r>
        </w:sdtContent>
      </w:sdt>
      <w:r w:rsidRPr="007C1F19">
        <w:rPr>
          <w:rFonts w:ascii="Arial" w:hAnsi="Arial" w:cs="Arial"/>
        </w:rPr>
        <w:t xml:space="preserve"> highlight the importance of communicati</w:t>
      </w:r>
      <w:r w:rsidR="004019AA">
        <w:rPr>
          <w:rFonts w:ascii="Arial" w:hAnsi="Arial" w:cs="Arial"/>
        </w:rPr>
        <w:t>on to improve management skills. B</w:t>
      </w:r>
      <w:r w:rsidRPr="007C1F19">
        <w:rPr>
          <w:rFonts w:ascii="Arial" w:hAnsi="Arial" w:cs="Arial"/>
        </w:rPr>
        <w:t>y creating a forum to encourage communication</w:t>
      </w:r>
      <w:r w:rsidR="004019AA">
        <w:rPr>
          <w:rFonts w:ascii="Arial" w:hAnsi="Arial" w:cs="Arial"/>
        </w:rPr>
        <w:t>,</w:t>
      </w:r>
      <w:r w:rsidRPr="007C1F19">
        <w:rPr>
          <w:rFonts w:ascii="Arial" w:hAnsi="Arial" w:cs="Arial"/>
        </w:rPr>
        <w:t xml:space="preserve"> line managers will be utilising an essential skill which can be used in their management roles.  </w:t>
      </w:r>
    </w:p>
    <w:p w14:paraId="3CC24886" w14:textId="77777777" w:rsidR="006D628E" w:rsidRPr="007C1F19" w:rsidRDefault="006D628E" w:rsidP="00894215">
      <w:pPr>
        <w:spacing w:line="360" w:lineRule="auto"/>
        <w:jc w:val="both"/>
        <w:rPr>
          <w:rFonts w:ascii="Arial" w:hAnsi="Arial" w:cs="Arial"/>
        </w:rPr>
      </w:pPr>
    </w:p>
    <w:p w14:paraId="04652103" w14:textId="17452B6F" w:rsidR="006D628E" w:rsidRPr="007C1F19" w:rsidRDefault="006D628E" w:rsidP="00894215">
      <w:pPr>
        <w:spacing w:line="360" w:lineRule="auto"/>
        <w:jc w:val="both"/>
        <w:rPr>
          <w:rFonts w:ascii="Arial" w:hAnsi="Arial" w:cs="Arial"/>
        </w:rPr>
      </w:pPr>
      <w:r w:rsidRPr="007C1F19">
        <w:rPr>
          <w:rFonts w:ascii="Arial" w:hAnsi="Arial" w:cs="Arial"/>
        </w:rPr>
        <w:t xml:space="preserve">Broadcasting was highlighted as an up and coming trend within the </w:t>
      </w:r>
      <w:r w:rsidR="004019AA">
        <w:rPr>
          <w:rFonts w:ascii="Arial" w:hAnsi="Arial" w:cs="Arial"/>
        </w:rPr>
        <w:t xml:space="preserve">demands of </w:t>
      </w:r>
      <w:r w:rsidRPr="007C1F19">
        <w:rPr>
          <w:rFonts w:ascii="Arial" w:hAnsi="Arial" w:cs="Arial"/>
        </w:rPr>
        <w:t>L&amp;D</w:t>
      </w:r>
      <w:r w:rsidR="004019AA">
        <w:rPr>
          <w:rFonts w:ascii="Arial" w:hAnsi="Arial" w:cs="Arial"/>
        </w:rPr>
        <w:t>. T</w:t>
      </w:r>
      <w:r w:rsidRPr="007C1F19">
        <w:rPr>
          <w:rFonts w:ascii="Arial" w:hAnsi="Arial" w:cs="Arial"/>
        </w:rPr>
        <w:t xml:space="preserve">his route has been considered, </w:t>
      </w:r>
      <w:r w:rsidR="006C188E">
        <w:rPr>
          <w:rFonts w:ascii="Arial" w:hAnsi="Arial" w:cs="Arial"/>
        </w:rPr>
        <w:t xml:space="preserve">but because of the </w:t>
      </w:r>
      <w:r w:rsidRPr="007C1F19">
        <w:rPr>
          <w:rFonts w:ascii="Arial" w:hAnsi="Arial" w:cs="Arial"/>
        </w:rPr>
        <w:t>increase in remote working, it cannot be guaranteed that personal data would not be sh</w:t>
      </w:r>
      <w:r w:rsidR="00916430">
        <w:rPr>
          <w:rFonts w:ascii="Arial" w:hAnsi="Arial" w:cs="Arial"/>
        </w:rPr>
        <w:t xml:space="preserve">ared and overheard by employee </w:t>
      </w:r>
      <w:r w:rsidRPr="007C1F19">
        <w:rPr>
          <w:rFonts w:ascii="Arial" w:hAnsi="Arial" w:cs="Arial"/>
        </w:rPr>
        <w:t xml:space="preserve">household members </w:t>
      </w:r>
      <w:sdt>
        <w:sdtPr>
          <w:rPr>
            <w:rFonts w:ascii="Arial" w:hAnsi="Arial" w:cs="Arial"/>
          </w:rPr>
          <w:id w:val="275830356"/>
          <w:citation/>
        </w:sdtPr>
        <w:sdtEndPr/>
        <w:sdtContent>
          <w:r w:rsidRPr="007C1F19">
            <w:rPr>
              <w:rFonts w:ascii="Arial" w:hAnsi="Arial" w:cs="Arial"/>
            </w:rPr>
            <w:fldChar w:fldCharType="begin"/>
          </w:r>
          <w:r w:rsidRPr="007C1F19">
            <w:rPr>
              <w:rFonts w:ascii="Arial" w:hAnsi="Arial" w:cs="Arial"/>
            </w:rPr>
            <w:instrText xml:space="preserve"> CITATION Cas20 \l 2057 </w:instrText>
          </w:r>
          <w:r w:rsidRPr="007C1F19">
            <w:rPr>
              <w:rFonts w:ascii="Arial" w:hAnsi="Arial" w:cs="Arial"/>
            </w:rPr>
            <w:fldChar w:fldCharType="separate"/>
          </w:r>
          <w:r w:rsidRPr="007C1F19">
            <w:rPr>
              <w:rFonts w:ascii="Arial" w:hAnsi="Arial" w:cs="Arial"/>
              <w:noProof/>
            </w:rPr>
            <w:t>(Gasson, 2020)</w:t>
          </w:r>
          <w:r w:rsidRPr="007C1F19">
            <w:rPr>
              <w:rFonts w:ascii="Arial" w:hAnsi="Arial" w:cs="Arial"/>
            </w:rPr>
            <w:fldChar w:fldCharType="end"/>
          </w:r>
        </w:sdtContent>
      </w:sdt>
      <w:r w:rsidRPr="007C1F19">
        <w:rPr>
          <w:rFonts w:ascii="Arial" w:hAnsi="Arial" w:cs="Arial"/>
        </w:rPr>
        <w:t xml:space="preserve">.  </w:t>
      </w:r>
    </w:p>
    <w:p w14:paraId="36B02BE2" w14:textId="77777777" w:rsidR="006D628E" w:rsidRPr="007C1F19" w:rsidRDefault="006D628E" w:rsidP="00894215">
      <w:pPr>
        <w:spacing w:line="360" w:lineRule="auto"/>
        <w:jc w:val="both"/>
        <w:rPr>
          <w:rFonts w:ascii="Arial" w:hAnsi="Arial" w:cs="Arial"/>
        </w:rPr>
      </w:pPr>
    </w:p>
    <w:p w14:paraId="1F9054FF" w14:textId="44502419" w:rsidR="006D628E" w:rsidRPr="007C1F19" w:rsidRDefault="006D628E" w:rsidP="00894215">
      <w:pPr>
        <w:spacing w:line="360" w:lineRule="auto"/>
        <w:jc w:val="both"/>
        <w:rPr>
          <w:rFonts w:ascii="Arial" w:hAnsi="Arial" w:cs="Arial"/>
        </w:rPr>
      </w:pPr>
      <w:r w:rsidRPr="007C1F19">
        <w:rPr>
          <w:rFonts w:ascii="Arial" w:hAnsi="Arial" w:cs="Arial"/>
        </w:rPr>
        <w:t xml:space="preserve">As HBS </w:t>
      </w:r>
      <w:sdt>
        <w:sdtPr>
          <w:rPr>
            <w:rFonts w:ascii="Arial" w:hAnsi="Arial" w:cs="Arial"/>
          </w:rPr>
          <w:id w:val="1506486781"/>
          <w:citation/>
        </w:sdtPr>
        <w:sdtEndPr/>
        <w:sdtContent>
          <w:r w:rsidRPr="007C1F19">
            <w:rPr>
              <w:rFonts w:ascii="Arial" w:hAnsi="Arial" w:cs="Arial"/>
            </w:rPr>
            <w:fldChar w:fldCharType="begin"/>
          </w:r>
          <w:r w:rsidRPr="007C1F19">
            <w:rPr>
              <w:rFonts w:ascii="Arial" w:hAnsi="Arial" w:cs="Arial"/>
            </w:rPr>
            <w:instrText xml:space="preserve">CITATION Mat201 \n  \t  \l 2057 </w:instrText>
          </w:r>
          <w:r w:rsidRPr="007C1F19">
            <w:rPr>
              <w:rFonts w:ascii="Arial" w:hAnsi="Arial" w:cs="Arial"/>
            </w:rPr>
            <w:fldChar w:fldCharType="separate"/>
          </w:r>
          <w:r w:rsidRPr="007C1F19">
            <w:rPr>
              <w:rFonts w:ascii="Arial" w:hAnsi="Arial" w:cs="Arial"/>
              <w:noProof/>
            </w:rPr>
            <w:t>(2020)</w:t>
          </w:r>
          <w:r w:rsidRPr="007C1F19">
            <w:rPr>
              <w:rFonts w:ascii="Arial" w:hAnsi="Arial" w:cs="Arial"/>
            </w:rPr>
            <w:fldChar w:fldCharType="end"/>
          </w:r>
        </w:sdtContent>
      </w:sdt>
      <w:r w:rsidRPr="007C1F19">
        <w:rPr>
          <w:rFonts w:ascii="Arial" w:hAnsi="Arial" w:cs="Arial"/>
        </w:rPr>
        <w:t xml:space="preserve"> mentioned in their 7 step strategy, decision making is needed to increase management skills. A forum will </w:t>
      </w:r>
      <w:r w:rsidR="00F752D0">
        <w:rPr>
          <w:rFonts w:ascii="Arial" w:hAnsi="Arial" w:cs="Arial"/>
        </w:rPr>
        <w:t xml:space="preserve">help line managers make assertive </w:t>
      </w:r>
      <w:r w:rsidRPr="007C1F19">
        <w:rPr>
          <w:rFonts w:ascii="Arial" w:hAnsi="Arial" w:cs="Arial"/>
        </w:rPr>
        <w:t>decisions by getting</w:t>
      </w:r>
      <w:r w:rsidR="00F752D0">
        <w:rPr>
          <w:rFonts w:ascii="Arial" w:hAnsi="Arial" w:cs="Arial"/>
        </w:rPr>
        <w:t xml:space="preserve"> immediate </w:t>
      </w:r>
      <w:r w:rsidRPr="007C1F19">
        <w:rPr>
          <w:rFonts w:ascii="Arial" w:hAnsi="Arial" w:cs="Arial"/>
        </w:rPr>
        <w:t>resp</w:t>
      </w:r>
      <w:r w:rsidR="00F752D0">
        <w:rPr>
          <w:rFonts w:ascii="Arial" w:hAnsi="Arial" w:cs="Arial"/>
        </w:rPr>
        <w:t xml:space="preserve">onses from fellow line managers. This promotes decisive actions </w:t>
      </w:r>
      <w:r w:rsidRPr="007C1F19">
        <w:rPr>
          <w:rFonts w:ascii="Arial" w:hAnsi="Arial" w:cs="Arial"/>
        </w:rPr>
        <w:t xml:space="preserve">rather than </w:t>
      </w:r>
      <w:r w:rsidR="00F752D0">
        <w:rPr>
          <w:rFonts w:ascii="Arial" w:hAnsi="Arial" w:cs="Arial"/>
        </w:rPr>
        <w:t>c</w:t>
      </w:r>
      <w:r w:rsidR="006C188E">
        <w:rPr>
          <w:rFonts w:ascii="Arial" w:hAnsi="Arial" w:cs="Arial"/>
        </w:rPr>
        <w:t xml:space="preserve">hoosing </w:t>
      </w:r>
      <w:r w:rsidR="00F752D0">
        <w:rPr>
          <w:rFonts w:ascii="Arial" w:hAnsi="Arial" w:cs="Arial"/>
        </w:rPr>
        <w:t>the easier</w:t>
      </w:r>
      <w:r w:rsidRPr="007C1F19">
        <w:rPr>
          <w:rFonts w:ascii="Arial" w:hAnsi="Arial" w:cs="Arial"/>
        </w:rPr>
        <w:t xml:space="preserve"> option </w:t>
      </w:r>
      <w:r w:rsidR="00F752D0">
        <w:rPr>
          <w:rFonts w:ascii="Arial" w:hAnsi="Arial" w:cs="Arial"/>
        </w:rPr>
        <w:t xml:space="preserve">of contacting </w:t>
      </w:r>
      <w:r w:rsidRPr="007C1F19">
        <w:rPr>
          <w:rFonts w:ascii="Arial" w:hAnsi="Arial" w:cs="Arial"/>
        </w:rPr>
        <w:t xml:space="preserve">HR </w:t>
      </w:r>
      <w:r w:rsidR="006C188E">
        <w:rPr>
          <w:rFonts w:ascii="Arial" w:hAnsi="Arial" w:cs="Arial"/>
        </w:rPr>
        <w:t xml:space="preserve">immediately </w:t>
      </w:r>
      <w:r w:rsidR="00B878B0">
        <w:rPr>
          <w:rFonts w:ascii="Arial" w:hAnsi="Arial" w:cs="Arial"/>
        </w:rPr>
        <w:t xml:space="preserve">when </w:t>
      </w:r>
      <w:r w:rsidRPr="007C1F19">
        <w:rPr>
          <w:rFonts w:ascii="Arial" w:hAnsi="Arial" w:cs="Arial"/>
        </w:rPr>
        <w:t xml:space="preserve">an issue arises. </w:t>
      </w:r>
    </w:p>
    <w:p w14:paraId="7F197095" w14:textId="77777777" w:rsidR="006D628E" w:rsidRPr="007C1F19" w:rsidRDefault="006D628E" w:rsidP="00894215">
      <w:pPr>
        <w:spacing w:line="360" w:lineRule="auto"/>
        <w:jc w:val="both"/>
        <w:rPr>
          <w:rFonts w:ascii="Arial" w:hAnsi="Arial" w:cs="Arial"/>
        </w:rPr>
      </w:pPr>
    </w:p>
    <w:p w14:paraId="0E00FBF1" w14:textId="5A50D029" w:rsidR="006D628E" w:rsidRPr="007C1F19" w:rsidRDefault="006D628E" w:rsidP="00894215">
      <w:pPr>
        <w:spacing w:line="360" w:lineRule="auto"/>
        <w:jc w:val="both"/>
        <w:rPr>
          <w:rFonts w:ascii="Arial" w:hAnsi="Arial" w:cs="Arial"/>
        </w:rPr>
      </w:pPr>
      <w:r w:rsidRPr="007C1F19">
        <w:rPr>
          <w:rFonts w:ascii="Arial" w:hAnsi="Arial" w:cs="Arial"/>
        </w:rPr>
        <w:lastRenderedPageBreak/>
        <w:t xml:space="preserve">The forum will highlight </w:t>
      </w:r>
      <w:r w:rsidRPr="00916430">
        <w:rPr>
          <w:rFonts w:ascii="Arial" w:hAnsi="Arial" w:cs="Arial"/>
        </w:rPr>
        <w:t xml:space="preserve">how </w:t>
      </w:r>
      <w:r w:rsidR="00101FF9" w:rsidRPr="00916430">
        <w:rPr>
          <w:rFonts w:ascii="Arial" w:hAnsi="Arial" w:cs="Arial"/>
        </w:rPr>
        <w:t>S</w:t>
      </w:r>
      <w:r w:rsidR="00894215" w:rsidRPr="00916430">
        <w:rPr>
          <w:rFonts w:ascii="Arial" w:hAnsi="Arial" w:cs="Arial"/>
        </w:rPr>
        <w:t>LT</w:t>
      </w:r>
      <w:r w:rsidRPr="00916430">
        <w:rPr>
          <w:rFonts w:ascii="Arial" w:hAnsi="Arial" w:cs="Arial"/>
        </w:rPr>
        <w:t xml:space="preserve"> can be</w:t>
      </w:r>
      <w:r w:rsidR="00916430">
        <w:rPr>
          <w:rFonts w:ascii="Arial" w:hAnsi="Arial" w:cs="Arial"/>
        </w:rPr>
        <w:t xml:space="preserve"> used,</w:t>
      </w:r>
      <w:r w:rsidRPr="007C1F19">
        <w:rPr>
          <w:rFonts w:ascii="Arial" w:hAnsi="Arial" w:cs="Arial"/>
        </w:rPr>
        <w:t xml:space="preserve"> observing other line managers and </w:t>
      </w:r>
      <w:r w:rsidR="00F752D0">
        <w:rPr>
          <w:rFonts w:ascii="Arial" w:hAnsi="Arial" w:cs="Arial"/>
        </w:rPr>
        <w:t xml:space="preserve">considering their </w:t>
      </w:r>
      <w:r w:rsidRPr="007C1F19">
        <w:rPr>
          <w:rFonts w:ascii="Arial" w:hAnsi="Arial" w:cs="Arial"/>
        </w:rPr>
        <w:t xml:space="preserve">suggestions </w:t>
      </w:r>
      <w:sdt>
        <w:sdtPr>
          <w:rPr>
            <w:rFonts w:ascii="Arial" w:hAnsi="Arial" w:cs="Arial"/>
          </w:rPr>
          <w:id w:val="-1532570215"/>
          <w:citation/>
        </w:sdtPr>
        <w:sdtEndPr/>
        <w:sdtContent>
          <w:r w:rsidRPr="007C1F19">
            <w:rPr>
              <w:rFonts w:ascii="Arial" w:hAnsi="Arial" w:cs="Arial"/>
            </w:rPr>
            <w:fldChar w:fldCharType="begin"/>
          </w:r>
          <w:r w:rsidRPr="007C1F19">
            <w:rPr>
              <w:rFonts w:ascii="Arial" w:hAnsi="Arial" w:cs="Arial"/>
            </w:rPr>
            <w:instrText xml:space="preserve"> CITATION Ban71 \l 2057 </w:instrText>
          </w:r>
          <w:r w:rsidRPr="007C1F19">
            <w:rPr>
              <w:rFonts w:ascii="Arial" w:hAnsi="Arial" w:cs="Arial"/>
            </w:rPr>
            <w:fldChar w:fldCharType="separate"/>
          </w:r>
          <w:r w:rsidRPr="007C1F19">
            <w:rPr>
              <w:rFonts w:ascii="Arial" w:hAnsi="Arial" w:cs="Arial"/>
              <w:noProof/>
            </w:rPr>
            <w:t>(Bandura, 1971)</w:t>
          </w:r>
          <w:r w:rsidRPr="007C1F19">
            <w:rPr>
              <w:rFonts w:ascii="Arial" w:hAnsi="Arial" w:cs="Arial"/>
            </w:rPr>
            <w:fldChar w:fldCharType="end"/>
          </w:r>
        </w:sdtContent>
      </w:sdt>
      <w:r w:rsidRPr="007C1F19">
        <w:rPr>
          <w:rFonts w:ascii="Arial" w:hAnsi="Arial" w:cs="Arial"/>
        </w:rPr>
        <w:t xml:space="preserve">. Line managers will learn </w:t>
      </w:r>
      <w:r w:rsidR="00F752D0">
        <w:rPr>
          <w:rFonts w:ascii="Arial" w:hAnsi="Arial" w:cs="Arial"/>
        </w:rPr>
        <w:t xml:space="preserve">from each </w:t>
      </w:r>
      <w:r w:rsidRPr="007C1F19">
        <w:rPr>
          <w:rFonts w:ascii="Arial" w:hAnsi="Arial" w:cs="Arial"/>
        </w:rPr>
        <w:t xml:space="preserve">other </w:t>
      </w:r>
      <w:r w:rsidR="00F752D0">
        <w:rPr>
          <w:rFonts w:ascii="Arial" w:hAnsi="Arial" w:cs="Arial"/>
        </w:rPr>
        <w:t xml:space="preserve">who may have faced </w:t>
      </w:r>
      <w:r w:rsidRPr="007C1F19">
        <w:rPr>
          <w:rFonts w:ascii="Arial" w:hAnsi="Arial" w:cs="Arial"/>
        </w:rPr>
        <w:t xml:space="preserve">similar situations.  </w:t>
      </w:r>
    </w:p>
    <w:p w14:paraId="61AE3B62" w14:textId="0BDACAA9" w:rsidR="006D2BBA" w:rsidRPr="007C1F19" w:rsidRDefault="006D2BBA" w:rsidP="00894215">
      <w:pPr>
        <w:spacing w:line="360" w:lineRule="auto"/>
        <w:jc w:val="both"/>
        <w:rPr>
          <w:rFonts w:ascii="Arial" w:hAnsi="Arial" w:cs="Arial"/>
        </w:rPr>
      </w:pPr>
    </w:p>
    <w:p w14:paraId="639D78D4" w14:textId="7B86CDC4" w:rsidR="006D2BBA" w:rsidRPr="007C1F19" w:rsidRDefault="006D2BBA" w:rsidP="00894215">
      <w:pPr>
        <w:spacing w:line="360" w:lineRule="auto"/>
        <w:jc w:val="both"/>
        <w:rPr>
          <w:rFonts w:ascii="Arial" w:hAnsi="Arial" w:cs="Arial"/>
        </w:rPr>
      </w:pPr>
      <w:r w:rsidRPr="007C1F19">
        <w:rPr>
          <w:rFonts w:ascii="Arial" w:hAnsi="Arial" w:cs="Arial"/>
        </w:rPr>
        <w:t xml:space="preserve">The </w:t>
      </w:r>
      <w:r w:rsidR="00632CB6" w:rsidRPr="007C1F19">
        <w:rPr>
          <w:rFonts w:ascii="Arial" w:hAnsi="Arial" w:cs="Arial"/>
        </w:rPr>
        <w:t>e</w:t>
      </w:r>
      <w:r w:rsidR="00913B72">
        <w:rPr>
          <w:rFonts w:ascii="Arial" w:hAnsi="Arial" w:cs="Arial"/>
        </w:rPr>
        <w:t>thos of</w:t>
      </w:r>
      <w:r w:rsidRPr="007C1F19">
        <w:rPr>
          <w:rFonts w:ascii="Arial" w:hAnsi="Arial" w:cs="Arial"/>
        </w:rPr>
        <w:t xml:space="preserve"> learning will be similar to those of Peninsula Group and Pixar </w:t>
      </w:r>
      <w:sdt>
        <w:sdtPr>
          <w:rPr>
            <w:rFonts w:ascii="Arial" w:hAnsi="Arial" w:cs="Arial"/>
          </w:rPr>
          <w:id w:val="-1656300882"/>
          <w:citation/>
        </w:sdtPr>
        <w:sdtEndPr/>
        <w:sdtContent>
          <w:r w:rsidRPr="007C1F19">
            <w:rPr>
              <w:rFonts w:ascii="Arial" w:hAnsi="Arial" w:cs="Arial"/>
            </w:rPr>
            <w:fldChar w:fldCharType="begin"/>
          </w:r>
          <w:r w:rsidRPr="007C1F19">
            <w:rPr>
              <w:rFonts w:ascii="Arial" w:hAnsi="Arial" w:cs="Arial"/>
            </w:rPr>
            <w:instrText xml:space="preserve"> CITATION Stu18 \l 2057 </w:instrText>
          </w:r>
          <w:r w:rsidRPr="007C1F19">
            <w:rPr>
              <w:rFonts w:ascii="Arial" w:hAnsi="Arial" w:cs="Arial"/>
            </w:rPr>
            <w:fldChar w:fldCharType="separate"/>
          </w:r>
          <w:r w:rsidRPr="007C1F19">
            <w:rPr>
              <w:rFonts w:ascii="Arial" w:hAnsi="Arial" w:cs="Arial"/>
              <w:noProof/>
            </w:rPr>
            <w:t>(Gentle, 2018)</w:t>
          </w:r>
          <w:r w:rsidRPr="007C1F19">
            <w:rPr>
              <w:rFonts w:ascii="Arial" w:hAnsi="Arial" w:cs="Arial"/>
            </w:rPr>
            <w:fldChar w:fldCharType="end"/>
          </w:r>
        </w:sdtContent>
      </w:sdt>
      <w:r w:rsidR="00632CB6" w:rsidRPr="007C1F19">
        <w:rPr>
          <w:rFonts w:ascii="Arial" w:hAnsi="Arial" w:cs="Arial"/>
        </w:rPr>
        <w:t xml:space="preserve">. </w:t>
      </w:r>
    </w:p>
    <w:p w14:paraId="5035ADC4" w14:textId="77777777" w:rsidR="006D628E" w:rsidRPr="007C1F19" w:rsidRDefault="006D628E" w:rsidP="00894215">
      <w:pPr>
        <w:spacing w:line="360" w:lineRule="auto"/>
        <w:jc w:val="both"/>
        <w:rPr>
          <w:rFonts w:ascii="Arial" w:hAnsi="Arial" w:cs="Arial"/>
          <w:i/>
          <w:iCs/>
          <w:u w:val="single"/>
        </w:rPr>
      </w:pPr>
    </w:p>
    <w:p w14:paraId="0BF60478" w14:textId="0971F858" w:rsidR="00EE04D6" w:rsidRPr="007C1F19" w:rsidRDefault="007E626F" w:rsidP="00894215">
      <w:pPr>
        <w:pStyle w:val="Heading2"/>
        <w:spacing w:line="360" w:lineRule="auto"/>
        <w:jc w:val="both"/>
        <w:rPr>
          <w:rFonts w:ascii="Arial" w:hAnsi="Arial" w:cs="Arial"/>
          <w:b/>
          <w:bCs/>
          <w:color w:val="000000" w:themeColor="text1"/>
          <w:sz w:val="24"/>
          <w:szCs w:val="24"/>
        </w:rPr>
      </w:pPr>
      <w:bookmarkStart w:id="20" w:name="_Toc72090589"/>
      <w:r w:rsidRPr="007C1F19">
        <w:rPr>
          <w:rFonts w:ascii="Arial" w:hAnsi="Arial" w:cs="Arial"/>
          <w:b/>
          <w:bCs/>
          <w:color w:val="000000" w:themeColor="text1"/>
          <w:sz w:val="24"/>
          <w:szCs w:val="24"/>
        </w:rPr>
        <w:t xml:space="preserve">4.3 </w:t>
      </w:r>
      <w:r w:rsidR="00EE04D6" w:rsidRPr="007C1F19">
        <w:rPr>
          <w:rFonts w:ascii="Arial" w:hAnsi="Arial" w:cs="Arial"/>
          <w:b/>
          <w:bCs/>
          <w:color w:val="000000" w:themeColor="text1"/>
          <w:sz w:val="24"/>
          <w:szCs w:val="24"/>
        </w:rPr>
        <w:t>What will it look like?</w:t>
      </w:r>
      <w:bookmarkEnd w:id="20"/>
      <w:r w:rsidR="00EE04D6" w:rsidRPr="007C1F19">
        <w:rPr>
          <w:rFonts w:ascii="Arial" w:hAnsi="Arial" w:cs="Arial"/>
          <w:b/>
          <w:bCs/>
          <w:color w:val="000000" w:themeColor="text1"/>
          <w:sz w:val="24"/>
          <w:szCs w:val="24"/>
        </w:rPr>
        <w:t xml:space="preserve"> </w:t>
      </w:r>
    </w:p>
    <w:p w14:paraId="10D834BD" w14:textId="77777777" w:rsidR="00101FF9" w:rsidRPr="007C1F19" w:rsidRDefault="00101FF9" w:rsidP="00894215">
      <w:pPr>
        <w:spacing w:line="360" w:lineRule="auto"/>
        <w:jc w:val="both"/>
        <w:rPr>
          <w:rFonts w:ascii="Arial" w:hAnsi="Arial" w:cs="Arial"/>
          <w:i/>
          <w:iCs/>
          <w:u w:val="single"/>
        </w:rPr>
      </w:pPr>
    </w:p>
    <w:p w14:paraId="6E203AEB" w14:textId="3D092FF5" w:rsidR="006E007D" w:rsidRPr="007C1F19" w:rsidRDefault="006E007D" w:rsidP="00894215">
      <w:pPr>
        <w:spacing w:line="360" w:lineRule="auto"/>
        <w:jc w:val="both"/>
        <w:rPr>
          <w:rFonts w:ascii="Arial" w:hAnsi="Arial" w:cs="Arial"/>
        </w:rPr>
      </w:pPr>
      <w:r w:rsidRPr="007C1F19">
        <w:rPr>
          <w:rFonts w:ascii="Arial" w:hAnsi="Arial" w:cs="Arial"/>
        </w:rPr>
        <w:t xml:space="preserve">This forum will act as a </w:t>
      </w:r>
      <w:r w:rsidR="00440F3D" w:rsidRPr="007C1F19">
        <w:rPr>
          <w:rFonts w:ascii="Arial" w:hAnsi="Arial" w:cs="Arial"/>
        </w:rPr>
        <w:t xml:space="preserve">communication </w:t>
      </w:r>
      <w:r w:rsidR="00913B72" w:rsidRPr="007C1F19">
        <w:rPr>
          <w:rFonts w:ascii="Arial" w:hAnsi="Arial" w:cs="Arial"/>
        </w:rPr>
        <w:t>opportunity</w:t>
      </w:r>
      <w:r w:rsidR="00440F3D" w:rsidRPr="007C1F19">
        <w:rPr>
          <w:rFonts w:ascii="Arial" w:hAnsi="Arial" w:cs="Arial"/>
        </w:rPr>
        <w:t xml:space="preserve"> </w:t>
      </w:r>
      <w:r w:rsidRPr="007C1F19">
        <w:rPr>
          <w:rFonts w:ascii="Arial" w:hAnsi="Arial" w:cs="Arial"/>
        </w:rPr>
        <w:t>for line man</w:t>
      </w:r>
      <w:r w:rsidR="00F576D6">
        <w:rPr>
          <w:rFonts w:ascii="Arial" w:hAnsi="Arial" w:cs="Arial"/>
        </w:rPr>
        <w:t>a</w:t>
      </w:r>
      <w:r w:rsidRPr="007C1F19">
        <w:rPr>
          <w:rFonts w:ascii="Arial" w:hAnsi="Arial" w:cs="Arial"/>
        </w:rPr>
        <w:t xml:space="preserve">gers to discuss and share best practise with other line managers within the organisation. </w:t>
      </w:r>
      <w:r w:rsidR="00F752D0">
        <w:rPr>
          <w:rFonts w:ascii="Arial" w:hAnsi="Arial" w:cs="Arial"/>
        </w:rPr>
        <w:t>The forum can be accessed</w:t>
      </w:r>
      <w:r w:rsidR="008B0C47" w:rsidRPr="007C1F19">
        <w:rPr>
          <w:rFonts w:ascii="Arial" w:hAnsi="Arial" w:cs="Arial"/>
        </w:rPr>
        <w:t xml:space="preserve"> via a unique link which can be se</w:t>
      </w:r>
      <w:r w:rsidR="00913B72">
        <w:rPr>
          <w:rFonts w:ascii="Arial" w:hAnsi="Arial" w:cs="Arial"/>
        </w:rPr>
        <w:t>nt out by the administrator who</w:t>
      </w:r>
      <w:r w:rsidR="008B0C47" w:rsidRPr="007C1F19">
        <w:rPr>
          <w:rFonts w:ascii="Arial" w:hAnsi="Arial" w:cs="Arial"/>
        </w:rPr>
        <w:t xml:space="preserve"> created the forum. </w:t>
      </w:r>
      <w:r w:rsidR="00457D66" w:rsidRPr="007C1F19">
        <w:rPr>
          <w:rFonts w:ascii="Arial" w:hAnsi="Arial" w:cs="Arial"/>
        </w:rPr>
        <w:t>The forum will allow line man</w:t>
      </w:r>
      <w:r w:rsidR="00101FF9" w:rsidRPr="007C1F19">
        <w:rPr>
          <w:rFonts w:ascii="Arial" w:hAnsi="Arial" w:cs="Arial"/>
        </w:rPr>
        <w:t>a</w:t>
      </w:r>
      <w:r w:rsidR="00457D66" w:rsidRPr="007C1F19">
        <w:rPr>
          <w:rFonts w:ascii="Arial" w:hAnsi="Arial" w:cs="Arial"/>
        </w:rPr>
        <w:t>ger</w:t>
      </w:r>
      <w:r w:rsidR="00C23165" w:rsidRPr="007C1F19">
        <w:rPr>
          <w:rFonts w:ascii="Arial" w:hAnsi="Arial" w:cs="Arial"/>
        </w:rPr>
        <w:t>s</w:t>
      </w:r>
      <w:r w:rsidR="00913B72">
        <w:rPr>
          <w:rFonts w:ascii="Arial" w:hAnsi="Arial" w:cs="Arial"/>
        </w:rPr>
        <w:t xml:space="preserve"> to speak on</w:t>
      </w:r>
      <w:r w:rsidR="00457D66" w:rsidRPr="007C1F19">
        <w:rPr>
          <w:rFonts w:ascii="Arial" w:hAnsi="Arial" w:cs="Arial"/>
        </w:rPr>
        <w:t xml:space="preserve"> current issues they are </w:t>
      </w:r>
      <w:r w:rsidR="00913B72">
        <w:rPr>
          <w:rFonts w:ascii="Arial" w:hAnsi="Arial" w:cs="Arial"/>
        </w:rPr>
        <w:t xml:space="preserve">facing </w:t>
      </w:r>
      <w:r w:rsidR="00440F3D" w:rsidRPr="007C1F19">
        <w:rPr>
          <w:rFonts w:ascii="Arial" w:hAnsi="Arial" w:cs="Arial"/>
        </w:rPr>
        <w:t>within their team</w:t>
      </w:r>
      <w:r w:rsidR="00913B72">
        <w:rPr>
          <w:rFonts w:ascii="Arial" w:hAnsi="Arial" w:cs="Arial"/>
        </w:rPr>
        <w:t>,</w:t>
      </w:r>
      <w:r w:rsidR="00440F3D" w:rsidRPr="007C1F19">
        <w:rPr>
          <w:rFonts w:ascii="Arial" w:hAnsi="Arial" w:cs="Arial"/>
        </w:rPr>
        <w:t xml:space="preserve"> </w:t>
      </w:r>
      <w:r w:rsidR="00913B72">
        <w:rPr>
          <w:rFonts w:ascii="Arial" w:hAnsi="Arial" w:cs="Arial"/>
        </w:rPr>
        <w:t>and will be a place to share</w:t>
      </w:r>
      <w:r w:rsidR="00457D66" w:rsidRPr="007C1F19">
        <w:rPr>
          <w:rFonts w:ascii="Arial" w:hAnsi="Arial" w:cs="Arial"/>
        </w:rPr>
        <w:t xml:space="preserve"> best practise and outcome</w:t>
      </w:r>
      <w:r w:rsidR="00101FF9" w:rsidRPr="007C1F19">
        <w:rPr>
          <w:rFonts w:ascii="Arial" w:hAnsi="Arial" w:cs="Arial"/>
        </w:rPr>
        <w:t>s</w:t>
      </w:r>
      <w:r w:rsidR="00457D66" w:rsidRPr="007C1F19">
        <w:rPr>
          <w:rFonts w:ascii="Arial" w:hAnsi="Arial" w:cs="Arial"/>
        </w:rPr>
        <w:t xml:space="preserve"> to fellow line managers. </w:t>
      </w:r>
      <w:r w:rsidRPr="007C1F19">
        <w:rPr>
          <w:rFonts w:ascii="Arial" w:hAnsi="Arial" w:cs="Arial"/>
        </w:rPr>
        <w:t>This learning experience will create a cu</w:t>
      </w:r>
      <w:r w:rsidR="00F752D0">
        <w:rPr>
          <w:rFonts w:ascii="Arial" w:hAnsi="Arial" w:cs="Arial"/>
        </w:rPr>
        <w:t>lture of continuous learning,</w:t>
      </w:r>
      <w:r w:rsidRPr="007C1F19">
        <w:rPr>
          <w:rFonts w:ascii="Arial" w:hAnsi="Arial" w:cs="Arial"/>
        </w:rPr>
        <w:t xml:space="preserve"> coaching and mentoring</w:t>
      </w:r>
      <w:r w:rsidR="00632CB6" w:rsidRPr="007C1F19">
        <w:rPr>
          <w:rFonts w:ascii="Arial" w:hAnsi="Arial" w:cs="Arial"/>
        </w:rPr>
        <w:t xml:space="preserve"> to develop their management skills</w:t>
      </w:r>
      <w:r w:rsidRPr="007C1F19">
        <w:rPr>
          <w:rFonts w:ascii="Arial" w:hAnsi="Arial" w:cs="Arial"/>
        </w:rPr>
        <w:t>. It has been identified that there are a number of experienced line managers such as Employment Solicitors</w:t>
      </w:r>
      <w:r w:rsidR="00632CB6" w:rsidRPr="007C1F19">
        <w:rPr>
          <w:rFonts w:ascii="Arial" w:hAnsi="Arial" w:cs="Arial"/>
        </w:rPr>
        <w:t xml:space="preserve"> in the team</w:t>
      </w:r>
      <w:r w:rsidR="00F752D0">
        <w:rPr>
          <w:rFonts w:ascii="Arial" w:hAnsi="Arial" w:cs="Arial"/>
        </w:rPr>
        <w:t>. Therefore in</w:t>
      </w:r>
      <w:r w:rsidRPr="007C1F19">
        <w:rPr>
          <w:rFonts w:ascii="Arial" w:hAnsi="Arial" w:cs="Arial"/>
        </w:rPr>
        <w:t xml:space="preserve"> using the </w:t>
      </w:r>
      <w:r w:rsidR="00022826" w:rsidRPr="007C1F19">
        <w:rPr>
          <w:rFonts w:ascii="Arial" w:hAnsi="Arial" w:cs="Arial"/>
        </w:rPr>
        <w:t xml:space="preserve">SLT and Googles approach to management training </w:t>
      </w:r>
      <w:r w:rsidRPr="007C1F19">
        <w:rPr>
          <w:rFonts w:ascii="Arial" w:hAnsi="Arial" w:cs="Arial"/>
        </w:rPr>
        <w:t>other line mangers are able to learn from experienced managers</w:t>
      </w:r>
      <w:r w:rsidR="00022826" w:rsidRPr="007C1F19">
        <w:rPr>
          <w:rFonts w:ascii="Arial" w:hAnsi="Arial" w:cs="Arial"/>
        </w:rPr>
        <w:t xml:space="preserve"> </w:t>
      </w:r>
      <w:sdt>
        <w:sdtPr>
          <w:rPr>
            <w:rFonts w:ascii="Arial" w:hAnsi="Arial" w:cs="Arial"/>
          </w:rPr>
          <w:id w:val="-420110070"/>
          <w:citation/>
        </w:sdtPr>
        <w:sdtEndPr/>
        <w:sdtContent>
          <w:r w:rsidR="00022826" w:rsidRPr="007C1F19">
            <w:rPr>
              <w:rFonts w:ascii="Arial" w:hAnsi="Arial" w:cs="Arial"/>
            </w:rPr>
            <w:fldChar w:fldCharType="begin"/>
          </w:r>
          <w:r w:rsidR="00022826" w:rsidRPr="007C1F19">
            <w:rPr>
              <w:rFonts w:ascii="Arial" w:hAnsi="Arial" w:cs="Arial"/>
            </w:rPr>
            <w:instrText xml:space="preserve"> CITATION Gar13 \l 2057 </w:instrText>
          </w:r>
          <w:r w:rsidR="00022826" w:rsidRPr="007C1F19">
            <w:rPr>
              <w:rFonts w:ascii="Arial" w:hAnsi="Arial" w:cs="Arial"/>
            </w:rPr>
            <w:fldChar w:fldCharType="separate"/>
          </w:r>
          <w:r w:rsidR="00022826" w:rsidRPr="007C1F19">
            <w:rPr>
              <w:rFonts w:ascii="Arial" w:hAnsi="Arial" w:cs="Arial"/>
              <w:noProof/>
            </w:rPr>
            <w:t>(Garvin, et al., 2013)</w:t>
          </w:r>
          <w:r w:rsidR="00022826" w:rsidRPr="007C1F19">
            <w:rPr>
              <w:rFonts w:ascii="Arial" w:hAnsi="Arial" w:cs="Arial"/>
            </w:rPr>
            <w:fldChar w:fldCharType="end"/>
          </w:r>
        </w:sdtContent>
      </w:sdt>
      <w:r w:rsidRPr="007C1F19">
        <w:rPr>
          <w:rFonts w:ascii="Arial" w:hAnsi="Arial" w:cs="Arial"/>
        </w:rPr>
        <w:t xml:space="preserve">. </w:t>
      </w:r>
      <w:r w:rsidR="00F752D0">
        <w:rPr>
          <w:rFonts w:ascii="Arial" w:hAnsi="Arial" w:cs="Arial"/>
        </w:rPr>
        <w:t>U</w:t>
      </w:r>
      <w:r w:rsidR="00457D66" w:rsidRPr="007C1F19">
        <w:rPr>
          <w:rFonts w:ascii="Arial" w:hAnsi="Arial" w:cs="Arial"/>
        </w:rPr>
        <w:t>tilising experience</w:t>
      </w:r>
      <w:r w:rsidR="00C23165" w:rsidRPr="007C1F19">
        <w:rPr>
          <w:rFonts w:ascii="Arial" w:hAnsi="Arial" w:cs="Arial"/>
        </w:rPr>
        <w:t>d</w:t>
      </w:r>
      <w:r w:rsidR="00457D66" w:rsidRPr="007C1F19">
        <w:rPr>
          <w:rFonts w:ascii="Arial" w:hAnsi="Arial" w:cs="Arial"/>
        </w:rPr>
        <w:t xml:space="preserve"> manager</w:t>
      </w:r>
      <w:r w:rsidR="00C23165" w:rsidRPr="007C1F19">
        <w:rPr>
          <w:rFonts w:ascii="Arial" w:hAnsi="Arial" w:cs="Arial"/>
        </w:rPr>
        <w:t>s</w:t>
      </w:r>
      <w:r w:rsidR="00F752D0">
        <w:rPr>
          <w:rFonts w:ascii="Arial" w:hAnsi="Arial" w:cs="Arial"/>
        </w:rPr>
        <w:t>,</w:t>
      </w:r>
      <w:r w:rsidR="00457D66" w:rsidRPr="007C1F19">
        <w:rPr>
          <w:rFonts w:ascii="Arial" w:hAnsi="Arial" w:cs="Arial"/>
        </w:rPr>
        <w:t xml:space="preserve"> will allow for quicker responses </w:t>
      </w:r>
      <w:r w:rsidR="006D628E" w:rsidRPr="007C1F19">
        <w:rPr>
          <w:rFonts w:ascii="Arial" w:hAnsi="Arial" w:cs="Arial"/>
        </w:rPr>
        <w:t>received</w:t>
      </w:r>
      <w:r w:rsidR="00E71D63" w:rsidRPr="007C1F19">
        <w:rPr>
          <w:rFonts w:ascii="Arial" w:hAnsi="Arial" w:cs="Arial"/>
        </w:rPr>
        <w:t xml:space="preserve">, </w:t>
      </w:r>
      <w:r w:rsidR="00457D66" w:rsidRPr="007C1F19">
        <w:rPr>
          <w:rFonts w:ascii="Arial" w:hAnsi="Arial" w:cs="Arial"/>
        </w:rPr>
        <w:t>resulting in line managers seeking HR’s approval on</w:t>
      </w:r>
      <w:r w:rsidR="00101FF9" w:rsidRPr="007C1F19">
        <w:rPr>
          <w:rFonts w:ascii="Arial" w:hAnsi="Arial" w:cs="Arial"/>
        </w:rPr>
        <w:t xml:space="preserve">ly when </w:t>
      </w:r>
      <w:r w:rsidR="00457D66" w:rsidRPr="007C1F19">
        <w:rPr>
          <w:rFonts w:ascii="Arial" w:hAnsi="Arial" w:cs="Arial"/>
        </w:rPr>
        <w:t>they have a potential solution. It has been found that forums allow user</w:t>
      </w:r>
      <w:r w:rsidR="00F752D0">
        <w:rPr>
          <w:rFonts w:ascii="Arial" w:hAnsi="Arial" w:cs="Arial"/>
        </w:rPr>
        <w:t>s</w:t>
      </w:r>
      <w:r w:rsidR="00457D66" w:rsidRPr="007C1F19">
        <w:rPr>
          <w:rFonts w:ascii="Arial" w:hAnsi="Arial" w:cs="Arial"/>
        </w:rPr>
        <w:t xml:space="preserve"> to remain engaged whilst identifying a learning need </w:t>
      </w:r>
      <w:sdt>
        <w:sdtPr>
          <w:rPr>
            <w:rFonts w:ascii="Arial" w:hAnsi="Arial" w:cs="Arial"/>
          </w:rPr>
          <w:id w:val="396943410"/>
          <w:citation/>
        </w:sdtPr>
        <w:sdtEndPr/>
        <w:sdtContent>
          <w:r w:rsidR="00457D66" w:rsidRPr="007C1F19">
            <w:rPr>
              <w:rFonts w:ascii="Arial" w:hAnsi="Arial" w:cs="Arial"/>
            </w:rPr>
            <w:fldChar w:fldCharType="begin"/>
          </w:r>
          <w:r w:rsidR="00457D66" w:rsidRPr="007C1F19">
            <w:rPr>
              <w:rFonts w:ascii="Arial" w:hAnsi="Arial" w:cs="Arial"/>
            </w:rPr>
            <w:instrText xml:space="preserve"> CITATION ELe21 \l 2057 </w:instrText>
          </w:r>
          <w:r w:rsidR="00457D66" w:rsidRPr="007C1F19">
            <w:rPr>
              <w:rFonts w:ascii="Arial" w:hAnsi="Arial" w:cs="Arial"/>
            </w:rPr>
            <w:fldChar w:fldCharType="separate"/>
          </w:r>
          <w:r w:rsidR="00457D66" w:rsidRPr="007C1F19">
            <w:rPr>
              <w:rFonts w:ascii="Arial" w:hAnsi="Arial" w:cs="Arial"/>
              <w:noProof/>
            </w:rPr>
            <w:t>(E Learning, 2021)</w:t>
          </w:r>
          <w:r w:rsidR="00457D66" w:rsidRPr="007C1F19">
            <w:rPr>
              <w:rFonts w:ascii="Arial" w:hAnsi="Arial" w:cs="Arial"/>
            </w:rPr>
            <w:fldChar w:fldCharType="end"/>
          </w:r>
        </w:sdtContent>
      </w:sdt>
      <w:r w:rsidR="00457D66" w:rsidRPr="007C1F19">
        <w:rPr>
          <w:rFonts w:ascii="Arial" w:hAnsi="Arial" w:cs="Arial"/>
        </w:rPr>
        <w:t xml:space="preserve">.  </w:t>
      </w:r>
      <w:r w:rsidR="006D628E" w:rsidRPr="007C1F19">
        <w:rPr>
          <w:rFonts w:ascii="Arial" w:hAnsi="Arial" w:cs="Arial"/>
        </w:rPr>
        <w:t xml:space="preserve"> </w:t>
      </w:r>
      <w:r w:rsidR="008B0C47" w:rsidRPr="007C1F19">
        <w:rPr>
          <w:rFonts w:ascii="Arial" w:hAnsi="Arial" w:cs="Arial"/>
        </w:rPr>
        <w:t xml:space="preserve"> </w:t>
      </w:r>
      <w:r w:rsidR="00022826" w:rsidRPr="007C1F19">
        <w:rPr>
          <w:rFonts w:ascii="Arial" w:hAnsi="Arial" w:cs="Arial"/>
        </w:rPr>
        <w:t xml:space="preserve"> </w:t>
      </w:r>
    </w:p>
    <w:p w14:paraId="683CA250" w14:textId="77777777" w:rsidR="00E71D63" w:rsidRPr="007C1F19" w:rsidRDefault="00E71D63" w:rsidP="00894215">
      <w:pPr>
        <w:spacing w:line="360" w:lineRule="auto"/>
        <w:jc w:val="both"/>
        <w:rPr>
          <w:rFonts w:ascii="Arial" w:hAnsi="Arial" w:cs="Arial"/>
        </w:rPr>
      </w:pPr>
    </w:p>
    <w:p w14:paraId="6581FB8E" w14:textId="756F0656" w:rsidR="008B0C47" w:rsidRPr="007C1F19" w:rsidRDefault="00632CB6" w:rsidP="00894215">
      <w:pPr>
        <w:spacing w:line="360" w:lineRule="auto"/>
        <w:jc w:val="both"/>
        <w:rPr>
          <w:rFonts w:ascii="Arial" w:hAnsi="Arial" w:cs="Arial"/>
        </w:rPr>
      </w:pPr>
      <w:r w:rsidRPr="007C1F19">
        <w:rPr>
          <w:rFonts w:ascii="Arial" w:hAnsi="Arial" w:cs="Arial"/>
        </w:rPr>
        <w:t xml:space="preserve">The forum will not only encourage managers to use and improve their communication skills, but </w:t>
      </w:r>
      <w:r w:rsidR="00F752D0">
        <w:rPr>
          <w:rFonts w:ascii="Arial" w:hAnsi="Arial" w:cs="Arial"/>
        </w:rPr>
        <w:t xml:space="preserve">can </w:t>
      </w:r>
      <w:r w:rsidRPr="007C1F19">
        <w:rPr>
          <w:rFonts w:ascii="Arial" w:hAnsi="Arial" w:cs="Arial"/>
        </w:rPr>
        <w:t xml:space="preserve">also </w:t>
      </w:r>
      <w:r w:rsidR="00F752D0">
        <w:rPr>
          <w:rFonts w:ascii="Arial" w:hAnsi="Arial" w:cs="Arial"/>
        </w:rPr>
        <w:t xml:space="preserve">be </w:t>
      </w:r>
      <w:r w:rsidR="008E1009">
        <w:rPr>
          <w:rFonts w:ascii="Arial" w:hAnsi="Arial" w:cs="Arial"/>
        </w:rPr>
        <w:t xml:space="preserve">used as </w:t>
      </w:r>
      <w:r w:rsidR="00F752D0">
        <w:rPr>
          <w:rFonts w:ascii="Arial" w:hAnsi="Arial" w:cs="Arial"/>
        </w:rPr>
        <w:t xml:space="preserve">a platform to </w:t>
      </w:r>
      <w:r w:rsidRPr="007C1F19">
        <w:rPr>
          <w:rFonts w:ascii="Arial" w:hAnsi="Arial" w:cs="Arial"/>
        </w:rPr>
        <w:t xml:space="preserve">discuss issues with other line managers before seeking initial help from HR.  </w:t>
      </w:r>
    </w:p>
    <w:p w14:paraId="784FDA0A" w14:textId="397D729B" w:rsidR="008B0C47" w:rsidRDefault="008B0C47" w:rsidP="00894215">
      <w:pPr>
        <w:spacing w:line="360" w:lineRule="auto"/>
        <w:jc w:val="both"/>
        <w:rPr>
          <w:rFonts w:ascii="Arial" w:hAnsi="Arial" w:cs="Arial"/>
        </w:rPr>
      </w:pPr>
    </w:p>
    <w:p w14:paraId="1CA27D2D" w14:textId="5185AFEB" w:rsidR="00894215" w:rsidRDefault="00894215" w:rsidP="00894215">
      <w:pPr>
        <w:spacing w:line="360" w:lineRule="auto"/>
        <w:jc w:val="both"/>
        <w:rPr>
          <w:rFonts w:ascii="Arial" w:hAnsi="Arial" w:cs="Arial"/>
        </w:rPr>
      </w:pPr>
    </w:p>
    <w:p w14:paraId="10BAA63D" w14:textId="638819CC" w:rsidR="00B878B0" w:rsidRDefault="00B878B0" w:rsidP="00894215">
      <w:pPr>
        <w:spacing w:line="360" w:lineRule="auto"/>
        <w:jc w:val="both"/>
        <w:rPr>
          <w:rFonts w:ascii="Arial" w:hAnsi="Arial" w:cs="Arial"/>
        </w:rPr>
      </w:pPr>
    </w:p>
    <w:p w14:paraId="77528451" w14:textId="77777777" w:rsidR="00B878B0" w:rsidRDefault="00B878B0" w:rsidP="00894215">
      <w:pPr>
        <w:spacing w:line="360" w:lineRule="auto"/>
        <w:jc w:val="both"/>
        <w:rPr>
          <w:rFonts w:ascii="Arial" w:hAnsi="Arial" w:cs="Arial"/>
        </w:rPr>
      </w:pPr>
    </w:p>
    <w:p w14:paraId="0B524622" w14:textId="77777777" w:rsidR="00894215" w:rsidRPr="007C1F19" w:rsidRDefault="00894215" w:rsidP="00894215">
      <w:pPr>
        <w:spacing w:line="360" w:lineRule="auto"/>
        <w:jc w:val="both"/>
        <w:rPr>
          <w:rFonts w:ascii="Arial" w:hAnsi="Arial" w:cs="Arial"/>
        </w:rPr>
      </w:pPr>
    </w:p>
    <w:p w14:paraId="26259E56" w14:textId="2B25A75F" w:rsidR="00457D66" w:rsidRPr="007C1F19" w:rsidRDefault="007E626F" w:rsidP="00894215">
      <w:pPr>
        <w:pStyle w:val="Heading2"/>
        <w:spacing w:line="360" w:lineRule="auto"/>
        <w:jc w:val="both"/>
        <w:rPr>
          <w:rFonts w:ascii="Arial" w:hAnsi="Arial" w:cs="Arial"/>
          <w:b/>
          <w:bCs/>
          <w:color w:val="000000" w:themeColor="text1"/>
          <w:sz w:val="24"/>
          <w:szCs w:val="24"/>
        </w:rPr>
      </w:pPr>
      <w:bookmarkStart w:id="21" w:name="_Toc72090590"/>
      <w:r w:rsidRPr="007C1F19">
        <w:rPr>
          <w:rFonts w:ascii="Arial" w:hAnsi="Arial" w:cs="Arial"/>
          <w:b/>
          <w:bCs/>
          <w:color w:val="000000" w:themeColor="text1"/>
          <w:sz w:val="24"/>
          <w:szCs w:val="24"/>
        </w:rPr>
        <w:lastRenderedPageBreak/>
        <w:t xml:space="preserve">4.4 </w:t>
      </w:r>
      <w:r w:rsidR="00457D66" w:rsidRPr="007C1F19">
        <w:rPr>
          <w:rFonts w:ascii="Arial" w:hAnsi="Arial" w:cs="Arial"/>
          <w:b/>
          <w:bCs/>
          <w:color w:val="000000" w:themeColor="text1"/>
          <w:sz w:val="24"/>
          <w:szCs w:val="24"/>
        </w:rPr>
        <w:t>Participation</w:t>
      </w:r>
      <w:bookmarkEnd w:id="21"/>
      <w:r w:rsidR="00457D66" w:rsidRPr="007C1F19">
        <w:rPr>
          <w:rFonts w:ascii="Arial" w:hAnsi="Arial" w:cs="Arial"/>
          <w:b/>
          <w:bCs/>
          <w:color w:val="000000" w:themeColor="text1"/>
          <w:sz w:val="24"/>
          <w:szCs w:val="24"/>
        </w:rPr>
        <w:t xml:space="preserve"> </w:t>
      </w:r>
    </w:p>
    <w:p w14:paraId="637E3352" w14:textId="77777777" w:rsidR="00C23165" w:rsidRPr="007C1F19" w:rsidRDefault="00C23165" w:rsidP="00894215">
      <w:pPr>
        <w:spacing w:line="360" w:lineRule="auto"/>
        <w:jc w:val="both"/>
        <w:rPr>
          <w:rFonts w:ascii="Arial" w:hAnsi="Arial" w:cs="Arial"/>
          <w:i/>
          <w:iCs/>
          <w:u w:val="single"/>
        </w:rPr>
      </w:pPr>
    </w:p>
    <w:p w14:paraId="08261807" w14:textId="50313B3F" w:rsidR="00457D66" w:rsidRPr="007C1F19" w:rsidRDefault="00457D66" w:rsidP="00894215">
      <w:pPr>
        <w:spacing w:line="360" w:lineRule="auto"/>
        <w:jc w:val="both"/>
        <w:rPr>
          <w:rFonts w:ascii="Arial" w:hAnsi="Arial" w:cs="Arial"/>
        </w:rPr>
      </w:pPr>
      <w:r w:rsidRPr="007C1F19">
        <w:rPr>
          <w:rFonts w:ascii="Arial" w:hAnsi="Arial" w:cs="Arial"/>
        </w:rPr>
        <w:t xml:space="preserve">Participation will include all line managers within JCP. A forum allows only invited participants to join the learning experience. </w:t>
      </w:r>
      <w:r w:rsidR="008E1009">
        <w:rPr>
          <w:rFonts w:ascii="Arial" w:hAnsi="Arial" w:cs="Arial"/>
        </w:rPr>
        <w:t xml:space="preserve">As </w:t>
      </w:r>
      <w:r w:rsidR="00CF1529" w:rsidRPr="007C1F19">
        <w:rPr>
          <w:rFonts w:ascii="Arial" w:hAnsi="Arial" w:cs="Arial"/>
        </w:rPr>
        <w:t>line managers are able to set up individual profiles</w:t>
      </w:r>
      <w:r w:rsidR="00F752D0">
        <w:rPr>
          <w:rFonts w:ascii="Arial" w:hAnsi="Arial" w:cs="Arial"/>
        </w:rPr>
        <w:t>, it will be advised to not use</w:t>
      </w:r>
      <w:r w:rsidR="00CF1529" w:rsidRPr="007C1F19">
        <w:rPr>
          <w:rFonts w:ascii="Arial" w:hAnsi="Arial" w:cs="Arial"/>
        </w:rPr>
        <w:t xml:space="preserve"> real names</w:t>
      </w:r>
      <w:r w:rsidR="00440F3D" w:rsidRPr="007C1F19">
        <w:rPr>
          <w:rFonts w:ascii="Arial" w:hAnsi="Arial" w:cs="Arial"/>
        </w:rPr>
        <w:t>.</w:t>
      </w:r>
      <w:r w:rsidR="00CF1529" w:rsidRPr="007C1F19">
        <w:rPr>
          <w:rFonts w:ascii="Arial" w:hAnsi="Arial" w:cs="Arial"/>
        </w:rPr>
        <w:t xml:space="preserve"> </w:t>
      </w:r>
      <w:r w:rsidR="004E7322">
        <w:rPr>
          <w:rFonts w:ascii="Arial" w:hAnsi="Arial" w:cs="Arial"/>
        </w:rPr>
        <w:t>Many line managers</w:t>
      </w:r>
      <w:r w:rsidR="00F752D0">
        <w:rPr>
          <w:rFonts w:ascii="Arial" w:hAnsi="Arial" w:cs="Arial"/>
        </w:rPr>
        <w:t xml:space="preserve"> manage</w:t>
      </w:r>
      <w:r w:rsidR="00CF1529" w:rsidRPr="007C1F19">
        <w:rPr>
          <w:rFonts w:ascii="Arial" w:hAnsi="Arial" w:cs="Arial"/>
        </w:rPr>
        <w:t xml:space="preserve"> </w:t>
      </w:r>
      <w:r w:rsidR="004E7322">
        <w:rPr>
          <w:rFonts w:ascii="Arial" w:hAnsi="Arial" w:cs="Arial"/>
        </w:rPr>
        <w:t xml:space="preserve">only </w:t>
      </w:r>
      <w:r w:rsidR="00CF1529" w:rsidRPr="007C1F19">
        <w:rPr>
          <w:rFonts w:ascii="Arial" w:hAnsi="Arial" w:cs="Arial"/>
        </w:rPr>
        <w:t>a small team, making it easy to identify</w:t>
      </w:r>
      <w:r w:rsidR="008E1009">
        <w:rPr>
          <w:rFonts w:ascii="Arial" w:hAnsi="Arial" w:cs="Arial"/>
        </w:rPr>
        <w:t xml:space="preserve"> individuals in discussion. A</w:t>
      </w:r>
      <w:r w:rsidR="004E7322">
        <w:rPr>
          <w:rFonts w:ascii="Arial" w:hAnsi="Arial" w:cs="Arial"/>
        </w:rPr>
        <w:t>nonymising user</w:t>
      </w:r>
      <w:r w:rsidR="00CF1529" w:rsidRPr="007C1F19">
        <w:rPr>
          <w:rFonts w:ascii="Arial" w:hAnsi="Arial" w:cs="Arial"/>
        </w:rPr>
        <w:t xml:space="preserve"> name</w:t>
      </w:r>
      <w:r w:rsidR="004E7322">
        <w:rPr>
          <w:rFonts w:ascii="Arial" w:hAnsi="Arial" w:cs="Arial"/>
        </w:rPr>
        <w:t>s</w:t>
      </w:r>
      <w:r w:rsidR="00CF1529" w:rsidRPr="007C1F19">
        <w:rPr>
          <w:rFonts w:ascii="Arial" w:hAnsi="Arial" w:cs="Arial"/>
        </w:rPr>
        <w:t>,</w:t>
      </w:r>
      <w:r w:rsidR="00894215">
        <w:rPr>
          <w:rFonts w:ascii="Arial" w:hAnsi="Arial" w:cs="Arial"/>
        </w:rPr>
        <w:t xml:space="preserve"> </w:t>
      </w:r>
      <w:r w:rsidR="008E1009">
        <w:rPr>
          <w:rFonts w:ascii="Arial" w:hAnsi="Arial" w:cs="Arial"/>
        </w:rPr>
        <w:t>(</w:t>
      </w:r>
      <w:r w:rsidR="00894215">
        <w:rPr>
          <w:rFonts w:ascii="Arial" w:hAnsi="Arial" w:cs="Arial"/>
        </w:rPr>
        <w:t>such as line manager 1</w:t>
      </w:r>
      <w:r w:rsidR="008E1009">
        <w:rPr>
          <w:rFonts w:ascii="Arial" w:hAnsi="Arial" w:cs="Arial"/>
        </w:rPr>
        <w:t>)</w:t>
      </w:r>
      <w:r w:rsidR="00894215">
        <w:rPr>
          <w:rFonts w:ascii="Arial" w:hAnsi="Arial" w:cs="Arial"/>
        </w:rPr>
        <w:t>,</w:t>
      </w:r>
      <w:r w:rsidR="004E7322">
        <w:rPr>
          <w:rFonts w:ascii="Arial" w:hAnsi="Arial" w:cs="Arial"/>
        </w:rPr>
        <w:t xml:space="preserve"> </w:t>
      </w:r>
      <w:r w:rsidR="00CF1529" w:rsidRPr="007C1F19">
        <w:rPr>
          <w:rFonts w:ascii="Arial" w:hAnsi="Arial" w:cs="Arial"/>
        </w:rPr>
        <w:t>will allo</w:t>
      </w:r>
      <w:r w:rsidR="004E7322">
        <w:rPr>
          <w:rFonts w:ascii="Arial" w:hAnsi="Arial" w:cs="Arial"/>
        </w:rPr>
        <w:t>w for managers to be open, but</w:t>
      </w:r>
      <w:r w:rsidR="00CF1529" w:rsidRPr="007C1F19">
        <w:rPr>
          <w:rFonts w:ascii="Arial" w:hAnsi="Arial" w:cs="Arial"/>
        </w:rPr>
        <w:t xml:space="preserve"> confidential</w:t>
      </w:r>
      <w:r w:rsidR="004E7322">
        <w:rPr>
          <w:rFonts w:ascii="Arial" w:hAnsi="Arial" w:cs="Arial"/>
        </w:rPr>
        <w:t>,</w:t>
      </w:r>
      <w:r w:rsidR="00CF1529" w:rsidRPr="007C1F19">
        <w:rPr>
          <w:rFonts w:ascii="Arial" w:hAnsi="Arial" w:cs="Arial"/>
        </w:rPr>
        <w:t xml:space="preserve"> creating a safe environment for all users. </w:t>
      </w:r>
      <w:r w:rsidR="00440F3D" w:rsidRPr="007C1F19">
        <w:rPr>
          <w:rFonts w:ascii="Arial" w:hAnsi="Arial" w:cs="Arial"/>
        </w:rPr>
        <w:t xml:space="preserve"> </w:t>
      </w:r>
      <w:r w:rsidR="00894215">
        <w:rPr>
          <w:rFonts w:ascii="Arial" w:hAnsi="Arial" w:cs="Arial"/>
        </w:rPr>
        <w:t xml:space="preserve"> </w:t>
      </w:r>
    </w:p>
    <w:p w14:paraId="04C3417E" w14:textId="77777777" w:rsidR="00101FF9" w:rsidRPr="007C1F19" w:rsidRDefault="00101FF9" w:rsidP="00894215">
      <w:pPr>
        <w:spacing w:line="360" w:lineRule="auto"/>
        <w:jc w:val="both"/>
        <w:rPr>
          <w:rFonts w:ascii="Arial" w:hAnsi="Arial" w:cs="Arial"/>
          <w:i/>
          <w:iCs/>
          <w:u w:val="single"/>
        </w:rPr>
      </w:pPr>
    </w:p>
    <w:p w14:paraId="07B6A169" w14:textId="77777777" w:rsidR="00101FF9" w:rsidRPr="007C1F19" w:rsidRDefault="00101FF9" w:rsidP="00894215">
      <w:pPr>
        <w:spacing w:line="360" w:lineRule="auto"/>
        <w:jc w:val="both"/>
        <w:rPr>
          <w:rFonts w:ascii="Arial" w:hAnsi="Arial" w:cs="Arial"/>
          <w:i/>
          <w:iCs/>
          <w:u w:val="single"/>
        </w:rPr>
      </w:pPr>
    </w:p>
    <w:p w14:paraId="02330E43" w14:textId="490BC084" w:rsidR="006E007D" w:rsidRPr="007C1F19" w:rsidRDefault="007E626F" w:rsidP="00894215">
      <w:pPr>
        <w:pStyle w:val="Heading2"/>
        <w:spacing w:line="360" w:lineRule="auto"/>
        <w:jc w:val="both"/>
        <w:rPr>
          <w:rFonts w:ascii="Arial" w:hAnsi="Arial" w:cs="Arial"/>
          <w:b/>
          <w:bCs/>
          <w:color w:val="000000" w:themeColor="text1"/>
          <w:sz w:val="24"/>
          <w:szCs w:val="24"/>
        </w:rPr>
      </w:pPr>
      <w:bookmarkStart w:id="22" w:name="_Toc72090591"/>
      <w:r w:rsidRPr="007C1F19">
        <w:rPr>
          <w:rFonts w:ascii="Arial" w:hAnsi="Arial" w:cs="Arial"/>
          <w:b/>
          <w:bCs/>
          <w:color w:val="000000" w:themeColor="text1"/>
          <w:sz w:val="24"/>
          <w:szCs w:val="24"/>
        </w:rPr>
        <w:t xml:space="preserve">4.5 </w:t>
      </w:r>
      <w:r w:rsidR="006E007D" w:rsidRPr="007C1F19">
        <w:rPr>
          <w:rFonts w:ascii="Arial" w:hAnsi="Arial" w:cs="Arial"/>
          <w:b/>
          <w:bCs/>
          <w:color w:val="000000" w:themeColor="text1"/>
          <w:sz w:val="24"/>
          <w:szCs w:val="24"/>
        </w:rPr>
        <w:t>Who will deliver?</w:t>
      </w:r>
      <w:bookmarkEnd w:id="22"/>
      <w:r w:rsidR="006E007D" w:rsidRPr="007C1F19">
        <w:rPr>
          <w:rFonts w:ascii="Arial" w:hAnsi="Arial" w:cs="Arial"/>
          <w:b/>
          <w:bCs/>
          <w:color w:val="000000" w:themeColor="text1"/>
          <w:sz w:val="24"/>
          <w:szCs w:val="24"/>
        </w:rPr>
        <w:t xml:space="preserve"> </w:t>
      </w:r>
    </w:p>
    <w:p w14:paraId="2F512024" w14:textId="77777777" w:rsidR="00101FF9" w:rsidRPr="007C1F19" w:rsidRDefault="00101FF9" w:rsidP="00894215">
      <w:pPr>
        <w:spacing w:line="360" w:lineRule="auto"/>
        <w:jc w:val="both"/>
        <w:rPr>
          <w:rFonts w:ascii="Arial" w:hAnsi="Arial" w:cs="Arial"/>
          <w:i/>
          <w:iCs/>
          <w:u w:val="single"/>
        </w:rPr>
      </w:pPr>
    </w:p>
    <w:p w14:paraId="7BB6D84F" w14:textId="5023B1A5" w:rsidR="006E007D" w:rsidRPr="007C1F19" w:rsidRDefault="006E007D" w:rsidP="00894215">
      <w:pPr>
        <w:spacing w:line="360" w:lineRule="auto"/>
        <w:jc w:val="both"/>
        <w:rPr>
          <w:rFonts w:ascii="Arial" w:hAnsi="Arial" w:cs="Arial"/>
        </w:rPr>
      </w:pPr>
      <w:r w:rsidRPr="007C1F19">
        <w:rPr>
          <w:rFonts w:ascii="Arial" w:hAnsi="Arial" w:cs="Arial"/>
        </w:rPr>
        <w:t>The forum will be the main resour</w:t>
      </w:r>
      <w:r w:rsidR="004E7322">
        <w:rPr>
          <w:rFonts w:ascii="Arial" w:hAnsi="Arial" w:cs="Arial"/>
        </w:rPr>
        <w:t>ce of the learning experience. H</w:t>
      </w:r>
      <w:r w:rsidRPr="007C1F19">
        <w:rPr>
          <w:rFonts w:ascii="Arial" w:hAnsi="Arial" w:cs="Arial"/>
        </w:rPr>
        <w:t>owever</w:t>
      </w:r>
      <w:r w:rsidR="004E7322">
        <w:rPr>
          <w:rFonts w:ascii="Arial" w:hAnsi="Arial" w:cs="Arial"/>
        </w:rPr>
        <w:t>,</w:t>
      </w:r>
      <w:r w:rsidRPr="007C1F19">
        <w:rPr>
          <w:rFonts w:ascii="Arial" w:hAnsi="Arial" w:cs="Arial"/>
        </w:rPr>
        <w:t xml:space="preserve"> it will be employee driven. Line managers will be </w:t>
      </w:r>
      <w:r w:rsidR="00457D66" w:rsidRPr="007C1F19">
        <w:rPr>
          <w:rFonts w:ascii="Arial" w:hAnsi="Arial" w:cs="Arial"/>
        </w:rPr>
        <w:t xml:space="preserve">encouraged to participate as part of their personnel development and job role. </w:t>
      </w:r>
    </w:p>
    <w:p w14:paraId="2C8B972B" w14:textId="77777777" w:rsidR="006E007D" w:rsidRPr="007C1F19" w:rsidRDefault="006E007D" w:rsidP="00894215">
      <w:pPr>
        <w:spacing w:line="360" w:lineRule="auto"/>
        <w:jc w:val="both"/>
        <w:rPr>
          <w:rFonts w:ascii="Arial" w:hAnsi="Arial" w:cs="Arial"/>
        </w:rPr>
      </w:pPr>
    </w:p>
    <w:p w14:paraId="1C62936F" w14:textId="2F415E8F" w:rsidR="00EE04D6" w:rsidRPr="007C1F19" w:rsidRDefault="007E626F" w:rsidP="00894215">
      <w:pPr>
        <w:pStyle w:val="Heading2"/>
        <w:spacing w:line="360" w:lineRule="auto"/>
        <w:jc w:val="both"/>
        <w:rPr>
          <w:rFonts w:ascii="Arial" w:hAnsi="Arial" w:cs="Arial"/>
          <w:b/>
          <w:bCs/>
          <w:color w:val="000000" w:themeColor="text1"/>
          <w:sz w:val="24"/>
          <w:szCs w:val="24"/>
        </w:rPr>
      </w:pPr>
      <w:bookmarkStart w:id="23" w:name="_Toc72090592"/>
      <w:r w:rsidRPr="007C1F19">
        <w:rPr>
          <w:rFonts w:ascii="Arial" w:hAnsi="Arial" w:cs="Arial"/>
          <w:b/>
          <w:bCs/>
          <w:color w:val="000000" w:themeColor="text1"/>
          <w:sz w:val="24"/>
          <w:szCs w:val="24"/>
        </w:rPr>
        <w:t xml:space="preserve">4.6 </w:t>
      </w:r>
      <w:r w:rsidR="00EE04D6" w:rsidRPr="007C1F19">
        <w:rPr>
          <w:rFonts w:ascii="Arial" w:hAnsi="Arial" w:cs="Arial"/>
          <w:b/>
          <w:bCs/>
          <w:color w:val="000000" w:themeColor="text1"/>
          <w:sz w:val="24"/>
          <w:szCs w:val="24"/>
        </w:rPr>
        <w:t>When?</w:t>
      </w:r>
      <w:bookmarkEnd w:id="23"/>
      <w:r w:rsidR="00EE04D6" w:rsidRPr="007C1F19">
        <w:rPr>
          <w:rFonts w:ascii="Arial" w:hAnsi="Arial" w:cs="Arial"/>
          <w:b/>
          <w:bCs/>
          <w:color w:val="000000" w:themeColor="text1"/>
          <w:sz w:val="24"/>
          <w:szCs w:val="24"/>
        </w:rPr>
        <w:t xml:space="preserve"> </w:t>
      </w:r>
    </w:p>
    <w:p w14:paraId="7C4DC079" w14:textId="77777777" w:rsidR="00366791" w:rsidRPr="007C1F19" w:rsidRDefault="00366791" w:rsidP="00894215">
      <w:pPr>
        <w:spacing w:line="360" w:lineRule="auto"/>
        <w:jc w:val="both"/>
        <w:rPr>
          <w:rFonts w:ascii="Arial" w:hAnsi="Arial" w:cs="Arial"/>
          <w:i/>
          <w:iCs/>
          <w:u w:val="single"/>
        </w:rPr>
      </w:pPr>
    </w:p>
    <w:p w14:paraId="3F024C98" w14:textId="2D21F84E" w:rsidR="00457D66" w:rsidRPr="007C1F19" w:rsidRDefault="00457D66" w:rsidP="00894215">
      <w:pPr>
        <w:spacing w:line="360" w:lineRule="auto"/>
        <w:jc w:val="both"/>
        <w:rPr>
          <w:rFonts w:ascii="Arial" w:hAnsi="Arial" w:cs="Arial"/>
        </w:rPr>
      </w:pPr>
      <w:r w:rsidRPr="007C1F19">
        <w:rPr>
          <w:rFonts w:ascii="Arial" w:hAnsi="Arial" w:cs="Arial"/>
        </w:rPr>
        <w:t>As the learning experience is a forum</w:t>
      </w:r>
      <w:r w:rsidR="004E7322">
        <w:rPr>
          <w:rFonts w:ascii="Arial" w:hAnsi="Arial" w:cs="Arial"/>
        </w:rPr>
        <w:t>,</w:t>
      </w:r>
      <w:r w:rsidRPr="007C1F19">
        <w:rPr>
          <w:rFonts w:ascii="Arial" w:hAnsi="Arial" w:cs="Arial"/>
        </w:rPr>
        <w:t xml:space="preserve"> the learning experience will be a conti</w:t>
      </w:r>
      <w:r w:rsidR="00CF1529" w:rsidRPr="007C1F19">
        <w:rPr>
          <w:rFonts w:ascii="Arial" w:hAnsi="Arial" w:cs="Arial"/>
        </w:rPr>
        <w:t>nuous</w:t>
      </w:r>
      <w:r w:rsidRPr="007C1F19">
        <w:rPr>
          <w:rFonts w:ascii="Arial" w:hAnsi="Arial" w:cs="Arial"/>
        </w:rPr>
        <w:t xml:space="preserve"> source of development </w:t>
      </w:r>
      <w:r w:rsidR="00B65219">
        <w:rPr>
          <w:rFonts w:ascii="Arial" w:hAnsi="Arial" w:cs="Arial"/>
        </w:rPr>
        <w:t xml:space="preserve">and reflection </w:t>
      </w:r>
      <w:r w:rsidR="004E7322">
        <w:rPr>
          <w:rFonts w:ascii="Arial" w:hAnsi="Arial" w:cs="Arial"/>
        </w:rPr>
        <w:t>to develop</w:t>
      </w:r>
      <w:r w:rsidRPr="007C1F19">
        <w:rPr>
          <w:rFonts w:ascii="Arial" w:hAnsi="Arial" w:cs="Arial"/>
        </w:rPr>
        <w:t xml:space="preserve"> line man</w:t>
      </w:r>
      <w:r w:rsidR="00101FF9" w:rsidRPr="007C1F19">
        <w:rPr>
          <w:rFonts w:ascii="Arial" w:hAnsi="Arial" w:cs="Arial"/>
        </w:rPr>
        <w:t>a</w:t>
      </w:r>
      <w:r w:rsidRPr="007C1F19">
        <w:rPr>
          <w:rFonts w:ascii="Arial" w:hAnsi="Arial" w:cs="Arial"/>
        </w:rPr>
        <w:t>gers</w:t>
      </w:r>
      <w:r w:rsidR="004E7322">
        <w:rPr>
          <w:rFonts w:ascii="Arial" w:hAnsi="Arial" w:cs="Arial"/>
        </w:rPr>
        <w:t>’</w:t>
      </w:r>
      <w:r w:rsidRPr="007C1F19">
        <w:rPr>
          <w:rFonts w:ascii="Arial" w:hAnsi="Arial" w:cs="Arial"/>
        </w:rPr>
        <w:t xml:space="preserve"> people management skills.</w:t>
      </w:r>
      <w:r w:rsidR="00CF1529" w:rsidRPr="007C1F19">
        <w:rPr>
          <w:rFonts w:ascii="Arial" w:hAnsi="Arial" w:cs="Arial"/>
        </w:rPr>
        <w:t xml:space="preserve"> </w:t>
      </w:r>
      <w:r w:rsidR="008F63D8" w:rsidRPr="007C1F19">
        <w:rPr>
          <w:rFonts w:ascii="Arial" w:hAnsi="Arial" w:cs="Arial"/>
        </w:rPr>
        <w:t xml:space="preserve">This highlights Shackleton’s view of </w:t>
      </w:r>
      <w:r w:rsidR="00E71D63" w:rsidRPr="007C1F19">
        <w:rPr>
          <w:rFonts w:ascii="Arial" w:hAnsi="Arial" w:cs="Arial"/>
        </w:rPr>
        <w:t xml:space="preserve">a </w:t>
      </w:r>
      <w:r w:rsidR="008F63D8" w:rsidRPr="007C1F19">
        <w:rPr>
          <w:rFonts w:ascii="Arial" w:hAnsi="Arial" w:cs="Arial"/>
        </w:rPr>
        <w:t>learning</w:t>
      </w:r>
      <w:r w:rsidR="004E7322">
        <w:rPr>
          <w:rFonts w:ascii="Arial" w:hAnsi="Arial" w:cs="Arial"/>
        </w:rPr>
        <w:t>,</w:t>
      </w:r>
      <w:r w:rsidR="008F63D8" w:rsidRPr="007C1F19">
        <w:rPr>
          <w:rFonts w:ascii="Arial" w:hAnsi="Arial" w:cs="Arial"/>
        </w:rPr>
        <w:t xml:space="preserve"> needing to be an accessible point of need</w:t>
      </w:r>
      <w:r w:rsidR="00B65219">
        <w:rPr>
          <w:rFonts w:ascii="Arial" w:hAnsi="Arial" w:cs="Arial"/>
        </w:rPr>
        <w:t xml:space="preserve"> and the importance of reflection</w:t>
      </w:r>
      <w:r w:rsidR="008F63D8" w:rsidRPr="007C1F19">
        <w:rPr>
          <w:rFonts w:ascii="Arial" w:hAnsi="Arial" w:cs="Arial"/>
        </w:rPr>
        <w:t xml:space="preserve"> </w:t>
      </w:r>
      <w:sdt>
        <w:sdtPr>
          <w:rPr>
            <w:rFonts w:ascii="Arial" w:hAnsi="Arial" w:cs="Arial"/>
          </w:rPr>
          <w:id w:val="1645002007"/>
          <w:citation/>
        </w:sdtPr>
        <w:sdtEndPr/>
        <w:sdtContent>
          <w:r w:rsidR="008F63D8" w:rsidRPr="007C1F19">
            <w:rPr>
              <w:rFonts w:ascii="Arial" w:hAnsi="Arial" w:cs="Arial"/>
            </w:rPr>
            <w:fldChar w:fldCharType="begin"/>
          </w:r>
          <w:r w:rsidR="008F63D8" w:rsidRPr="007C1F19">
            <w:rPr>
              <w:rFonts w:ascii="Arial" w:hAnsi="Arial" w:cs="Arial"/>
            </w:rPr>
            <w:instrText xml:space="preserve"> CITATION Sha19 \l 2057 </w:instrText>
          </w:r>
          <w:r w:rsidR="008F63D8" w:rsidRPr="007C1F19">
            <w:rPr>
              <w:rFonts w:ascii="Arial" w:hAnsi="Arial" w:cs="Arial"/>
            </w:rPr>
            <w:fldChar w:fldCharType="separate"/>
          </w:r>
          <w:r w:rsidR="008F63D8" w:rsidRPr="007C1F19">
            <w:rPr>
              <w:rFonts w:ascii="Arial" w:hAnsi="Arial" w:cs="Arial"/>
              <w:noProof/>
            </w:rPr>
            <w:t>(Shackleton-Jones, 2019)</w:t>
          </w:r>
          <w:r w:rsidR="008F63D8" w:rsidRPr="007C1F19">
            <w:rPr>
              <w:rFonts w:ascii="Arial" w:hAnsi="Arial" w:cs="Arial"/>
            </w:rPr>
            <w:fldChar w:fldCharType="end"/>
          </w:r>
        </w:sdtContent>
      </w:sdt>
      <w:r w:rsidR="00894215">
        <w:rPr>
          <w:rFonts w:ascii="Arial" w:hAnsi="Arial" w:cs="Arial"/>
        </w:rPr>
        <w:t xml:space="preserve">. </w:t>
      </w:r>
      <w:r w:rsidR="00B65219">
        <w:rPr>
          <w:rFonts w:ascii="Arial" w:hAnsi="Arial" w:cs="Arial"/>
        </w:rPr>
        <w:t xml:space="preserve"> </w:t>
      </w:r>
    </w:p>
    <w:p w14:paraId="56C9DA6E" w14:textId="77777777" w:rsidR="00457D66" w:rsidRPr="007C1F19" w:rsidRDefault="00457D66" w:rsidP="00894215">
      <w:pPr>
        <w:spacing w:line="360" w:lineRule="auto"/>
        <w:jc w:val="both"/>
        <w:rPr>
          <w:rFonts w:ascii="Arial" w:hAnsi="Arial" w:cs="Arial"/>
          <w:i/>
          <w:iCs/>
          <w:u w:val="single"/>
        </w:rPr>
      </w:pPr>
    </w:p>
    <w:p w14:paraId="54E2C2B5" w14:textId="0C794B28" w:rsidR="00EE04D6" w:rsidRPr="007C1F19" w:rsidRDefault="007E626F" w:rsidP="00894215">
      <w:pPr>
        <w:pStyle w:val="Heading2"/>
        <w:spacing w:line="360" w:lineRule="auto"/>
        <w:jc w:val="both"/>
        <w:rPr>
          <w:rFonts w:ascii="Arial" w:hAnsi="Arial" w:cs="Arial"/>
          <w:b/>
          <w:bCs/>
          <w:color w:val="000000" w:themeColor="text1"/>
          <w:sz w:val="24"/>
          <w:szCs w:val="24"/>
        </w:rPr>
      </w:pPr>
      <w:bookmarkStart w:id="24" w:name="_Toc72090593"/>
      <w:r w:rsidRPr="007C1F19">
        <w:rPr>
          <w:rFonts w:ascii="Arial" w:hAnsi="Arial" w:cs="Arial"/>
          <w:b/>
          <w:bCs/>
          <w:color w:val="000000" w:themeColor="text1"/>
          <w:sz w:val="24"/>
          <w:szCs w:val="24"/>
        </w:rPr>
        <w:t xml:space="preserve">4.7 </w:t>
      </w:r>
      <w:r w:rsidR="00EE04D6" w:rsidRPr="007C1F19">
        <w:rPr>
          <w:rFonts w:ascii="Arial" w:hAnsi="Arial" w:cs="Arial"/>
          <w:b/>
          <w:bCs/>
          <w:color w:val="000000" w:themeColor="text1"/>
          <w:sz w:val="24"/>
          <w:szCs w:val="24"/>
        </w:rPr>
        <w:t>Cost</w:t>
      </w:r>
      <w:bookmarkEnd w:id="24"/>
    </w:p>
    <w:p w14:paraId="2444FCED" w14:textId="77777777" w:rsidR="007E626F" w:rsidRPr="007C1F19" w:rsidRDefault="007E626F" w:rsidP="00894215">
      <w:pPr>
        <w:spacing w:line="360" w:lineRule="auto"/>
        <w:jc w:val="both"/>
        <w:rPr>
          <w:rFonts w:ascii="Arial" w:hAnsi="Arial" w:cs="Arial"/>
          <w:i/>
          <w:iCs/>
          <w:u w:val="single"/>
        </w:rPr>
      </w:pPr>
    </w:p>
    <w:p w14:paraId="26A22048" w14:textId="48FBFEF5" w:rsidR="001528FC" w:rsidRPr="007C1F19" w:rsidRDefault="001528FC" w:rsidP="00894215">
      <w:pPr>
        <w:spacing w:line="360" w:lineRule="auto"/>
        <w:jc w:val="both"/>
        <w:rPr>
          <w:rFonts w:ascii="Arial" w:hAnsi="Arial" w:cs="Arial"/>
        </w:rPr>
      </w:pPr>
      <w:r w:rsidRPr="007C1F19">
        <w:rPr>
          <w:rFonts w:ascii="Arial" w:hAnsi="Arial" w:cs="Arial"/>
        </w:rPr>
        <w:t xml:space="preserve">The cost to build a simple </w:t>
      </w:r>
      <w:proofErr w:type="spellStart"/>
      <w:r w:rsidR="002A6CBA" w:rsidRPr="007C1F19">
        <w:rPr>
          <w:rFonts w:ascii="Arial" w:hAnsi="Arial" w:cs="Arial"/>
        </w:rPr>
        <w:t>W</w:t>
      </w:r>
      <w:r w:rsidRPr="007C1F19">
        <w:rPr>
          <w:rFonts w:ascii="Arial" w:hAnsi="Arial" w:cs="Arial"/>
        </w:rPr>
        <w:t>ix</w:t>
      </w:r>
      <w:proofErr w:type="spellEnd"/>
      <w:r w:rsidRPr="007C1F19">
        <w:rPr>
          <w:rFonts w:ascii="Arial" w:hAnsi="Arial" w:cs="Arial"/>
        </w:rPr>
        <w:t xml:space="preserve"> forum is free. If the user wishes to add addi</w:t>
      </w:r>
      <w:r w:rsidR="002A6CBA" w:rsidRPr="007C1F19">
        <w:rPr>
          <w:rFonts w:ascii="Arial" w:hAnsi="Arial" w:cs="Arial"/>
        </w:rPr>
        <w:t xml:space="preserve">tional </w:t>
      </w:r>
      <w:r w:rsidRPr="007C1F19">
        <w:rPr>
          <w:rFonts w:ascii="Arial" w:hAnsi="Arial" w:cs="Arial"/>
        </w:rPr>
        <w:t xml:space="preserve">features such as videos </w:t>
      </w:r>
      <w:r w:rsidR="002A6CBA" w:rsidRPr="007C1F19">
        <w:rPr>
          <w:rFonts w:ascii="Arial" w:hAnsi="Arial" w:cs="Arial"/>
        </w:rPr>
        <w:t xml:space="preserve">surrounding people management and removal of adds a fee would be accrued. </w:t>
      </w:r>
      <w:proofErr w:type="spellStart"/>
      <w:r w:rsidR="002A6CBA" w:rsidRPr="007C1F19">
        <w:rPr>
          <w:rFonts w:ascii="Arial" w:hAnsi="Arial" w:cs="Arial"/>
        </w:rPr>
        <w:t>Wix</w:t>
      </w:r>
      <w:proofErr w:type="spellEnd"/>
      <w:r w:rsidR="002A6CBA" w:rsidRPr="007C1F19">
        <w:rPr>
          <w:rFonts w:ascii="Arial" w:hAnsi="Arial" w:cs="Arial"/>
        </w:rPr>
        <w:t xml:space="preserve"> offer a business ba</w:t>
      </w:r>
      <w:r w:rsidR="004E7322">
        <w:rPr>
          <w:rFonts w:ascii="Arial" w:hAnsi="Arial" w:cs="Arial"/>
        </w:rPr>
        <w:t xml:space="preserve">sic plan </w:t>
      </w:r>
      <w:r w:rsidR="008E1009">
        <w:rPr>
          <w:rFonts w:ascii="Arial" w:hAnsi="Arial" w:cs="Arial"/>
        </w:rPr>
        <w:t xml:space="preserve">of </w:t>
      </w:r>
      <w:r w:rsidR="004E7322">
        <w:rPr>
          <w:rFonts w:ascii="Arial" w:hAnsi="Arial" w:cs="Arial"/>
        </w:rPr>
        <w:t>£13 a month. T</w:t>
      </w:r>
      <w:r w:rsidR="002A6CBA" w:rsidRPr="007C1F19">
        <w:rPr>
          <w:rFonts w:ascii="Arial" w:hAnsi="Arial" w:cs="Arial"/>
        </w:rPr>
        <w:t>his subscription also allows increased storage without the need to remove previous forum posts. If JCP choose this plan, the annual fee would be £156 which is significantly less tha</w:t>
      </w:r>
      <w:r w:rsidR="00A0285B" w:rsidRPr="007C1F19">
        <w:rPr>
          <w:rFonts w:ascii="Arial" w:hAnsi="Arial" w:cs="Arial"/>
        </w:rPr>
        <w:t xml:space="preserve">n </w:t>
      </w:r>
      <w:r w:rsidR="008E1009">
        <w:rPr>
          <w:rFonts w:ascii="Arial" w:hAnsi="Arial" w:cs="Arial"/>
        </w:rPr>
        <w:t xml:space="preserve">day courses ranging from </w:t>
      </w:r>
      <w:r w:rsidR="002A6CBA" w:rsidRPr="007C1F19">
        <w:rPr>
          <w:rFonts w:ascii="Arial" w:hAnsi="Arial" w:cs="Arial"/>
        </w:rPr>
        <w:t xml:space="preserve">£500 to £1,500 </w:t>
      </w:r>
      <w:sdt>
        <w:sdtPr>
          <w:rPr>
            <w:rFonts w:ascii="Arial" w:hAnsi="Arial" w:cs="Arial"/>
          </w:rPr>
          <w:id w:val="1811678353"/>
          <w:citation/>
        </w:sdtPr>
        <w:sdtEndPr/>
        <w:sdtContent>
          <w:r w:rsidR="002A6CBA" w:rsidRPr="007C1F19">
            <w:rPr>
              <w:rFonts w:ascii="Arial" w:hAnsi="Arial" w:cs="Arial"/>
            </w:rPr>
            <w:fldChar w:fldCharType="begin"/>
          </w:r>
          <w:r w:rsidR="002A6CBA" w:rsidRPr="007C1F19">
            <w:rPr>
              <w:rFonts w:ascii="Arial" w:hAnsi="Arial" w:cs="Arial"/>
            </w:rPr>
            <w:instrText xml:space="preserve"> CITATION Fin21 \l 2057 </w:instrText>
          </w:r>
          <w:r w:rsidR="002A6CBA" w:rsidRPr="007C1F19">
            <w:rPr>
              <w:rFonts w:ascii="Arial" w:hAnsi="Arial" w:cs="Arial"/>
            </w:rPr>
            <w:fldChar w:fldCharType="separate"/>
          </w:r>
          <w:r w:rsidR="002A6CBA" w:rsidRPr="007C1F19">
            <w:rPr>
              <w:rFonts w:ascii="Arial" w:hAnsi="Arial" w:cs="Arial"/>
              <w:noProof/>
            </w:rPr>
            <w:t>(Courses, 2021)</w:t>
          </w:r>
          <w:r w:rsidR="002A6CBA" w:rsidRPr="007C1F19">
            <w:rPr>
              <w:rFonts w:ascii="Arial" w:hAnsi="Arial" w:cs="Arial"/>
            </w:rPr>
            <w:fldChar w:fldCharType="end"/>
          </w:r>
        </w:sdtContent>
      </w:sdt>
      <w:r w:rsidR="008B0C47" w:rsidRPr="007C1F19">
        <w:rPr>
          <w:rFonts w:ascii="Arial" w:hAnsi="Arial" w:cs="Arial"/>
        </w:rPr>
        <w:t xml:space="preserve"> </w:t>
      </w:r>
      <w:sdt>
        <w:sdtPr>
          <w:rPr>
            <w:rFonts w:ascii="Arial" w:hAnsi="Arial" w:cs="Arial"/>
          </w:rPr>
          <w:id w:val="1837876572"/>
          <w:citation/>
        </w:sdtPr>
        <w:sdtEndPr/>
        <w:sdtContent>
          <w:r w:rsidR="008B0C47" w:rsidRPr="007C1F19">
            <w:rPr>
              <w:rFonts w:ascii="Arial" w:hAnsi="Arial" w:cs="Arial"/>
            </w:rPr>
            <w:fldChar w:fldCharType="begin"/>
          </w:r>
          <w:r w:rsidR="008B0C47" w:rsidRPr="007C1F19">
            <w:rPr>
              <w:rFonts w:ascii="Arial" w:hAnsi="Arial" w:cs="Arial"/>
            </w:rPr>
            <w:instrText xml:space="preserve"> CITATION Wix21 \l 2057 </w:instrText>
          </w:r>
          <w:r w:rsidR="008B0C47" w:rsidRPr="007C1F19">
            <w:rPr>
              <w:rFonts w:ascii="Arial" w:hAnsi="Arial" w:cs="Arial"/>
            </w:rPr>
            <w:fldChar w:fldCharType="separate"/>
          </w:r>
          <w:r w:rsidR="008B0C47" w:rsidRPr="007C1F19">
            <w:rPr>
              <w:rFonts w:ascii="Arial" w:hAnsi="Arial" w:cs="Arial"/>
              <w:noProof/>
            </w:rPr>
            <w:t>(Wix, 2021)</w:t>
          </w:r>
          <w:r w:rsidR="008B0C47" w:rsidRPr="007C1F19">
            <w:rPr>
              <w:rFonts w:ascii="Arial" w:hAnsi="Arial" w:cs="Arial"/>
            </w:rPr>
            <w:fldChar w:fldCharType="end"/>
          </w:r>
        </w:sdtContent>
      </w:sdt>
      <w:r w:rsidR="002A6CBA" w:rsidRPr="007C1F19">
        <w:rPr>
          <w:rFonts w:ascii="Arial" w:hAnsi="Arial" w:cs="Arial"/>
        </w:rPr>
        <w:t xml:space="preserve">. </w:t>
      </w:r>
      <w:r w:rsidR="008B0C47" w:rsidRPr="007C1F19">
        <w:rPr>
          <w:rFonts w:ascii="Arial" w:hAnsi="Arial" w:cs="Arial"/>
        </w:rPr>
        <w:t xml:space="preserve"> </w:t>
      </w:r>
    </w:p>
    <w:p w14:paraId="2BE55AD5" w14:textId="491C4E73" w:rsidR="002A6CBA" w:rsidRPr="007C1F19" w:rsidRDefault="002A6CBA" w:rsidP="00894215">
      <w:pPr>
        <w:spacing w:line="360" w:lineRule="auto"/>
        <w:jc w:val="both"/>
        <w:rPr>
          <w:rFonts w:ascii="Arial" w:hAnsi="Arial" w:cs="Arial"/>
        </w:rPr>
      </w:pPr>
      <w:r w:rsidRPr="007C1F19">
        <w:rPr>
          <w:rFonts w:ascii="Arial" w:hAnsi="Arial" w:cs="Arial"/>
        </w:rPr>
        <w:t>It is recommended that JCP initially use</w:t>
      </w:r>
      <w:r w:rsidR="004E7322">
        <w:rPr>
          <w:rFonts w:ascii="Arial" w:hAnsi="Arial" w:cs="Arial"/>
        </w:rPr>
        <w:t>s</w:t>
      </w:r>
      <w:r w:rsidRPr="007C1F19">
        <w:rPr>
          <w:rFonts w:ascii="Arial" w:hAnsi="Arial" w:cs="Arial"/>
        </w:rPr>
        <w:t xml:space="preserve"> the free forum to </w:t>
      </w:r>
      <w:r w:rsidR="004E7322" w:rsidRPr="007C1F19">
        <w:rPr>
          <w:rFonts w:ascii="Arial" w:hAnsi="Arial" w:cs="Arial"/>
        </w:rPr>
        <w:t>g</w:t>
      </w:r>
      <w:r w:rsidR="004E7322">
        <w:rPr>
          <w:rFonts w:ascii="Arial" w:hAnsi="Arial" w:cs="Arial"/>
        </w:rPr>
        <w:t>a</w:t>
      </w:r>
      <w:r w:rsidR="004E7322" w:rsidRPr="007C1F19">
        <w:rPr>
          <w:rFonts w:ascii="Arial" w:hAnsi="Arial" w:cs="Arial"/>
        </w:rPr>
        <w:t>uge</w:t>
      </w:r>
      <w:r w:rsidRPr="007C1F19">
        <w:rPr>
          <w:rFonts w:ascii="Arial" w:hAnsi="Arial" w:cs="Arial"/>
        </w:rPr>
        <w:t xml:space="preserve"> </w:t>
      </w:r>
      <w:r w:rsidR="004E7322">
        <w:rPr>
          <w:rFonts w:ascii="Arial" w:hAnsi="Arial" w:cs="Arial"/>
        </w:rPr>
        <w:t xml:space="preserve">the </w:t>
      </w:r>
      <w:r w:rsidRPr="007C1F19">
        <w:rPr>
          <w:rFonts w:ascii="Arial" w:hAnsi="Arial" w:cs="Arial"/>
        </w:rPr>
        <w:t>to</w:t>
      </w:r>
      <w:r w:rsidR="00101FF9" w:rsidRPr="007C1F19">
        <w:rPr>
          <w:rFonts w:ascii="Arial" w:hAnsi="Arial" w:cs="Arial"/>
        </w:rPr>
        <w:t>ols</w:t>
      </w:r>
      <w:r w:rsidRPr="007C1F19">
        <w:rPr>
          <w:rFonts w:ascii="Arial" w:hAnsi="Arial" w:cs="Arial"/>
        </w:rPr>
        <w:t xml:space="preserve"> they will use</w:t>
      </w:r>
      <w:r w:rsidR="008E1009">
        <w:rPr>
          <w:rFonts w:ascii="Arial" w:hAnsi="Arial" w:cs="Arial"/>
        </w:rPr>
        <w:t>,</w:t>
      </w:r>
      <w:r w:rsidR="000228EC" w:rsidRPr="007C1F19">
        <w:rPr>
          <w:rFonts w:ascii="Arial" w:hAnsi="Arial" w:cs="Arial"/>
        </w:rPr>
        <w:t xml:space="preserve"> and to also consider the impact the</w:t>
      </w:r>
      <w:r w:rsidR="004E7322">
        <w:rPr>
          <w:rFonts w:ascii="Arial" w:hAnsi="Arial" w:cs="Arial"/>
        </w:rPr>
        <w:t xml:space="preserve"> pandemic has had on the</w:t>
      </w:r>
      <w:r w:rsidR="000228EC" w:rsidRPr="007C1F19">
        <w:rPr>
          <w:rFonts w:ascii="Arial" w:hAnsi="Arial" w:cs="Arial"/>
        </w:rPr>
        <w:t xml:space="preserve"> L&amp;D budget</w:t>
      </w:r>
      <w:r w:rsidR="008E1009">
        <w:rPr>
          <w:rFonts w:ascii="Arial" w:hAnsi="Arial" w:cs="Arial"/>
        </w:rPr>
        <w:t xml:space="preserve">. In </w:t>
      </w:r>
      <w:r w:rsidR="008E1009">
        <w:rPr>
          <w:rFonts w:ascii="Arial" w:hAnsi="Arial" w:cs="Arial"/>
        </w:rPr>
        <w:lastRenderedPageBreak/>
        <w:t>addition to these</w:t>
      </w:r>
      <w:r w:rsidRPr="007C1F19">
        <w:rPr>
          <w:rFonts w:ascii="Arial" w:hAnsi="Arial" w:cs="Arial"/>
        </w:rPr>
        <w:t xml:space="preserve"> financial costs</w:t>
      </w:r>
      <w:r w:rsidR="008E1009">
        <w:rPr>
          <w:rFonts w:ascii="Arial" w:hAnsi="Arial" w:cs="Arial"/>
        </w:rPr>
        <w:t>,</w:t>
      </w:r>
      <w:r w:rsidRPr="007C1F19">
        <w:rPr>
          <w:rFonts w:ascii="Arial" w:hAnsi="Arial" w:cs="Arial"/>
        </w:rPr>
        <w:t xml:space="preserve"> the time spent on the design</w:t>
      </w:r>
      <w:r w:rsidR="004E7322">
        <w:rPr>
          <w:rFonts w:ascii="Arial" w:hAnsi="Arial" w:cs="Arial"/>
        </w:rPr>
        <w:t xml:space="preserve"> of the forum will be</w:t>
      </w:r>
      <w:r w:rsidR="008E1009">
        <w:rPr>
          <w:rFonts w:ascii="Arial" w:hAnsi="Arial" w:cs="Arial"/>
        </w:rPr>
        <w:t xml:space="preserve"> substantial</w:t>
      </w:r>
      <w:r w:rsidR="004E7322">
        <w:rPr>
          <w:rFonts w:ascii="Arial" w:hAnsi="Arial" w:cs="Arial"/>
        </w:rPr>
        <w:t xml:space="preserve">. However JCP has </w:t>
      </w:r>
      <w:r w:rsidRPr="007C1F19">
        <w:rPr>
          <w:rFonts w:ascii="Arial" w:hAnsi="Arial" w:cs="Arial"/>
        </w:rPr>
        <w:t>an experience</w:t>
      </w:r>
      <w:r w:rsidR="00A0285B" w:rsidRPr="007C1F19">
        <w:rPr>
          <w:rFonts w:ascii="Arial" w:hAnsi="Arial" w:cs="Arial"/>
        </w:rPr>
        <w:t>d</w:t>
      </w:r>
      <w:r w:rsidRPr="007C1F19">
        <w:rPr>
          <w:rFonts w:ascii="Arial" w:hAnsi="Arial" w:cs="Arial"/>
        </w:rPr>
        <w:t xml:space="preserve"> digital marketing assistant in the team and therefore the design of the learning experience can be assigned to them</w:t>
      </w:r>
      <w:r w:rsidR="00101FF9" w:rsidRPr="007C1F19">
        <w:rPr>
          <w:rFonts w:ascii="Arial" w:hAnsi="Arial" w:cs="Arial"/>
        </w:rPr>
        <w:t xml:space="preserve"> within their job role. </w:t>
      </w:r>
      <w:r w:rsidRPr="007C1F19">
        <w:rPr>
          <w:rFonts w:ascii="Arial" w:hAnsi="Arial" w:cs="Arial"/>
        </w:rPr>
        <w:t xml:space="preserve">   </w:t>
      </w:r>
      <w:r w:rsidR="000228EC" w:rsidRPr="007C1F19">
        <w:rPr>
          <w:rFonts w:ascii="Arial" w:hAnsi="Arial" w:cs="Arial"/>
        </w:rPr>
        <w:t xml:space="preserve"> </w:t>
      </w:r>
    </w:p>
    <w:p w14:paraId="7109CD39" w14:textId="1FD4F80D" w:rsidR="00457D66" w:rsidRPr="007C1F19" w:rsidRDefault="00457D66" w:rsidP="00894215">
      <w:pPr>
        <w:spacing w:line="360" w:lineRule="auto"/>
        <w:jc w:val="both"/>
        <w:rPr>
          <w:rFonts w:ascii="Arial" w:hAnsi="Arial" w:cs="Arial"/>
          <w:i/>
          <w:iCs/>
          <w:u w:val="single"/>
        </w:rPr>
      </w:pPr>
    </w:p>
    <w:p w14:paraId="4D68F55B" w14:textId="77777777" w:rsidR="00457D66" w:rsidRPr="007C1F19" w:rsidRDefault="00457D66" w:rsidP="00894215">
      <w:pPr>
        <w:spacing w:line="360" w:lineRule="auto"/>
        <w:jc w:val="both"/>
        <w:rPr>
          <w:rFonts w:ascii="Arial" w:hAnsi="Arial" w:cs="Arial"/>
          <w:i/>
          <w:iCs/>
          <w:u w:val="single"/>
        </w:rPr>
      </w:pPr>
    </w:p>
    <w:p w14:paraId="06FF83F9" w14:textId="77777777" w:rsidR="001B7513" w:rsidRPr="007C1F19" w:rsidRDefault="001B7513" w:rsidP="00894215">
      <w:pPr>
        <w:pStyle w:val="Heading2"/>
        <w:spacing w:line="360" w:lineRule="auto"/>
        <w:jc w:val="both"/>
        <w:rPr>
          <w:rFonts w:ascii="Arial" w:hAnsi="Arial" w:cs="Arial"/>
          <w:b/>
          <w:bCs/>
          <w:color w:val="000000" w:themeColor="text1"/>
          <w:sz w:val="24"/>
          <w:szCs w:val="24"/>
        </w:rPr>
      </w:pPr>
    </w:p>
    <w:p w14:paraId="7F5B90A5" w14:textId="1A9E1477" w:rsidR="00EE04D6" w:rsidRPr="007C1F19" w:rsidRDefault="007E626F" w:rsidP="00894215">
      <w:pPr>
        <w:pStyle w:val="Heading2"/>
        <w:spacing w:line="360" w:lineRule="auto"/>
        <w:jc w:val="both"/>
        <w:rPr>
          <w:rFonts w:ascii="Arial" w:hAnsi="Arial" w:cs="Arial"/>
          <w:b/>
          <w:bCs/>
          <w:color w:val="000000" w:themeColor="text1"/>
          <w:sz w:val="24"/>
          <w:szCs w:val="24"/>
        </w:rPr>
      </w:pPr>
      <w:bookmarkStart w:id="25" w:name="_Toc72090594"/>
      <w:r w:rsidRPr="007C1F19">
        <w:rPr>
          <w:rFonts w:ascii="Arial" w:hAnsi="Arial" w:cs="Arial"/>
          <w:b/>
          <w:bCs/>
          <w:color w:val="000000" w:themeColor="text1"/>
          <w:sz w:val="24"/>
          <w:szCs w:val="24"/>
        </w:rPr>
        <w:t xml:space="preserve">4.8 </w:t>
      </w:r>
      <w:r w:rsidR="00EE04D6" w:rsidRPr="007C1F19">
        <w:rPr>
          <w:rFonts w:ascii="Arial" w:hAnsi="Arial" w:cs="Arial"/>
          <w:b/>
          <w:bCs/>
          <w:color w:val="000000" w:themeColor="text1"/>
          <w:sz w:val="24"/>
          <w:szCs w:val="24"/>
        </w:rPr>
        <w:t>Benefit to the organisation</w:t>
      </w:r>
      <w:bookmarkEnd w:id="25"/>
    </w:p>
    <w:p w14:paraId="4962D5E5" w14:textId="77777777" w:rsidR="001B7513" w:rsidRPr="007C1F19" w:rsidRDefault="001B7513" w:rsidP="00894215">
      <w:pPr>
        <w:spacing w:line="360" w:lineRule="auto"/>
        <w:jc w:val="both"/>
        <w:rPr>
          <w:rFonts w:ascii="Arial" w:hAnsi="Arial" w:cs="Arial"/>
          <w:i/>
          <w:iCs/>
          <w:u w:val="single"/>
        </w:rPr>
      </w:pPr>
    </w:p>
    <w:p w14:paraId="6DAF92E3" w14:textId="52CBBA7F" w:rsidR="00CF1529" w:rsidRPr="007C1F19" w:rsidRDefault="002A6CBA" w:rsidP="00894215">
      <w:pPr>
        <w:spacing w:line="360" w:lineRule="auto"/>
        <w:jc w:val="both"/>
        <w:rPr>
          <w:rFonts w:ascii="Arial" w:hAnsi="Arial" w:cs="Arial"/>
        </w:rPr>
      </w:pPr>
      <w:r w:rsidRPr="007C1F19">
        <w:rPr>
          <w:rFonts w:ascii="Arial" w:hAnsi="Arial" w:cs="Arial"/>
        </w:rPr>
        <w:t>This learning experience will have significant benefits to th</w:t>
      </w:r>
      <w:r w:rsidR="008E1009">
        <w:rPr>
          <w:rFonts w:ascii="Arial" w:hAnsi="Arial" w:cs="Arial"/>
        </w:rPr>
        <w:t xml:space="preserve">e organisation. In addition to being </w:t>
      </w:r>
      <w:r w:rsidR="00457D66" w:rsidRPr="007C1F19">
        <w:rPr>
          <w:rFonts w:ascii="Arial" w:hAnsi="Arial" w:cs="Arial"/>
        </w:rPr>
        <w:t>100% mobile user friendly, taking into consideration new L&amp;D trends</w:t>
      </w:r>
      <w:r w:rsidR="00FD5522">
        <w:rPr>
          <w:rFonts w:ascii="Arial" w:hAnsi="Arial" w:cs="Arial"/>
        </w:rPr>
        <w:t>,</w:t>
      </w:r>
      <w:r w:rsidR="00101FF9" w:rsidRPr="007C1F19">
        <w:rPr>
          <w:rFonts w:ascii="Arial" w:hAnsi="Arial" w:cs="Arial"/>
        </w:rPr>
        <w:t xml:space="preserve"> </w:t>
      </w:r>
      <w:r w:rsidRPr="007C1F19">
        <w:rPr>
          <w:rFonts w:ascii="Arial" w:hAnsi="Arial" w:cs="Arial"/>
        </w:rPr>
        <w:t>t</w:t>
      </w:r>
      <w:r w:rsidR="00457D66" w:rsidRPr="007C1F19">
        <w:rPr>
          <w:rFonts w:ascii="Arial" w:hAnsi="Arial" w:cs="Arial"/>
        </w:rPr>
        <w:t xml:space="preserve">he forum is </w:t>
      </w:r>
      <w:r w:rsidRPr="007C1F19">
        <w:rPr>
          <w:rFonts w:ascii="Arial" w:hAnsi="Arial" w:cs="Arial"/>
        </w:rPr>
        <w:t xml:space="preserve">also very </w:t>
      </w:r>
      <w:r w:rsidR="00457D66" w:rsidRPr="007C1F19">
        <w:rPr>
          <w:rFonts w:ascii="Arial" w:hAnsi="Arial" w:cs="Arial"/>
        </w:rPr>
        <w:t>user friendly</w:t>
      </w:r>
      <w:r w:rsidR="008E1009">
        <w:rPr>
          <w:rFonts w:ascii="Arial" w:hAnsi="Arial" w:cs="Arial"/>
        </w:rPr>
        <w:t>. It allows</w:t>
      </w:r>
      <w:r w:rsidR="00457D66" w:rsidRPr="007C1F19">
        <w:rPr>
          <w:rFonts w:ascii="Arial" w:hAnsi="Arial" w:cs="Arial"/>
        </w:rPr>
        <w:t xml:space="preserve"> the admin</w:t>
      </w:r>
      <w:r w:rsidR="008E1009">
        <w:rPr>
          <w:rFonts w:ascii="Arial" w:hAnsi="Arial" w:cs="Arial"/>
        </w:rPr>
        <w:t>istration</w:t>
      </w:r>
      <w:r w:rsidR="00457D66" w:rsidRPr="007C1F19">
        <w:rPr>
          <w:rFonts w:ascii="Arial" w:hAnsi="Arial" w:cs="Arial"/>
        </w:rPr>
        <w:t xml:space="preserve">, which in this case will be HR </w:t>
      </w:r>
      <w:r w:rsidR="00894215">
        <w:rPr>
          <w:rFonts w:ascii="Arial" w:hAnsi="Arial" w:cs="Arial"/>
        </w:rPr>
        <w:t>t</w:t>
      </w:r>
      <w:r w:rsidR="00457D66" w:rsidRPr="007C1F19">
        <w:rPr>
          <w:rFonts w:ascii="Arial" w:hAnsi="Arial" w:cs="Arial"/>
        </w:rPr>
        <w:t>o easily</w:t>
      </w:r>
      <w:r w:rsidR="00CF1529" w:rsidRPr="007C1F19">
        <w:rPr>
          <w:rFonts w:ascii="Arial" w:hAnsi="Arial" w:cs="Arial"/>
        </w:rPr>
        <w:t xml:space="preserve"> access the forum alongside line managers</w:t>
      </w:r>
      <w:r w:rsidRPr="007C1F19">
        <w:rPr>
          <w:rFonts w:ascii="Arial" w:hAnsi="Arial" w:cs="Arial"/>
        </w:rPr>
        <w:t xml:space="preserve"> </w:t>
      </w:r>
      <w:sdt>
        <w:sdtPr>
          <w:rPr>
            <w:rFonts w:ascii="Arial" w:hAnsi="Arial" w:cs="Arial"/>
          </w:rPr>
          <w:id w:val="422314170"/>
          <w:citation/>
        </w:sdtPr>
        <w:sdtEndPr/>
        <w:sdtContent>
          <w:r w:rsidR="00DC5E34" w:rsidRPr="007C1F19">
            <w:rPr>
              <w:rFonts w:ascii="Arial" w:hAnsi="Arial" w:cs="Arial"/>
            </w:rPr>
            <w:fldChar w:fldCharType="begin"/>
          </w:r>
          <w:r w:rsidR="00DC5E34" w:rsidRPr="007C1F19">
            <w:rPr>
              <w:rFonts w:ascii="Arial" w:hAnsi="Arial" w:cs="Arial"/>
            </w:rPr>
            <w:instrText xml:space="preserve"> CITATION Wix21 \l 2057 </w:instrText>
          </w:r>
          <w:r w:rsidR="00DC5E34" w:rsidRPr="007C1F19">
            <w:rPr>
              <w:rFonts w:ascii="Arial" w:hAnsi="Arial" w:cs="Arial"/>
            </w:rPr>
            <w:fldChar w:fldCharType="separate"/>
          </w:r>
          <w:r w:rsidR="00DC5E34" w:rsidRPr="007C1F19">
            <w:rPr>
              <w:rFonts w:ascii="Arial" w:hAnsi="Arial" w:cs="Arial"/>
              <w:noProof/>
            </w:rPr>
            <w:t>(Wix, 2021)</w:t>
          </w:r>
          <w:r w:rsidR="00DC5E34" w:rsidRPr="007C1F19">
            <w:rPr>
              <w:rFonts w:ascii="Arial" w:hAnsi="Arial" w:cs="Arial"/>
            </w:rPr>
            <w:fldChar w:fldCharType="end"/>
          </w:r>
        </w:sdtContent>
      </w:sdt>
      <w:r w:rsidR="00DC5E34" w:rsidRPr="007C1F19">
        <w:rPr>
          <w:rFonts w:ascii="Arial" w:hAnsi="Arial" w:cs="Arial"/>
        </w:rPr>
        <w:t xml:space="preserve">. This will </w:t>
      </w:r>
      <w:r w:rsidR="008E1009" w:rsidRPr="007C1F19">
        <w:rPr>
          <w:rFonts w:ascii="Arial" w:hAnsi="Arial" w:cs="Arial"/>
        </w:rPr>
        <w:t>permit</w:t>
      </w:r>
      <w:r w:rsidR="00DC5E34" w:rsidRPr="007C1F19">
        <w:rPr>
          <w:rFonts w:ascii="Arial" w:hAnsi="Arial" w:cs="Arial"/>
        </w:rPr>
        <w:t xml:space="preserve"> </w:t>
      </w:r>
      <w:r w:rsidR="001B7513" w:rsidRPr="007C1F19">
        <w:rPr>
          <w:rFonts w:ascii="Arial" w:hAnsi="Arial" w:cs="Arial"/>
        </w:rPr>
        <w:t xml:space="preserve">JCP to utilise its own workforce instead of </w:t>
      </w:r>
      <w:r w:rsidR="001B19BB">
        <w:rPr>
          <w:rFonts w:ascii="Arial" w:hAnsi="Arial" w:cs="Arial"/>
        </w:rPr>
        <w:t xml:space="preserve">accruing </w:t>
      </w:r>
      <w:r w:rsidR="001B7513" w:rsidRPr="007C1F19">
        <w:rPr>
          <w:rFonts w:ascii="Arial" w:hAnsi="Arial" w:cs="Arial"/>
        </w:rPr>
        <w:t>additional costs by accessing third parties</w:t>
      </w:r>
      <w:r w:rsidR="00101FF9" w:rsidRPr="007C1F19">
        <w:rPr>
          <w:rFonts w:ascii="Arial" w:hAnsi="Arial" w:cs="Arial"/>
        </w:rPr>
        <w:t xml:space="preserve"> </w:t>
      </w:r>
      <w:sdt>
        <w:sdtPr>
          <w:rPr>
            <w:rFonts w:ascii="Arial" w:hAnsi="Arial" w:cs="Arial"/>
          </w:rPr>
          <w:id w:val="-2086367132"/>
          <w:citation/>
        </w:sdtPr>
        <w:sdtEndPr/>
        <w:sdtContent>
          <w:r w:rsidR="00101FF9" w:rsidRPr="007C1F19">
            <w:rPr>
              <w:rFonts w:ascii="Arial" w:hAnsi="Arial" w:cs="Arial"/>
            </w:rPr>
            <w:fldChar w:fldCharType="begin"/>
          </w:r>
          <w:r w:rsidR="00101FF9" w:rsidRPr="007C1F19">
            <w:rPr>
              <w:rFonts w:ascii="Arial" w:hAnsi="Arial" w:cs="Arial"/>
            </w:rPr>
            <w:instrText xml:space="preserve"> CITATION Tif19 \l 2057 </w:instrText>
          </w:r>
          <w:r w:rsidR="00101FF9" w:rsidRPr="007C1F19">
            <w:rPr>
              <w:rFonts w:ascii="Arial" w:hAnsi="Arial" w:cs="Arial"/>
            </w:rPr>
            <w:fldChar w:fldCharType="separate"/>
          </w:r>
          <w:r w:rsidR="00101FF9" w:rsidRPr="007C1F19">
            <w:rPr>
              <w:rFonts w:ascii="Arial" w:hAnsi="Arial" w:cs="Arial"/>
              <w:noProof/>
            </w:rPr>
            <w:t>(Harper, 2019)</w:t>
          </w:r>
          <w:r w:rsidR="00101FF9" w:rsidRPr="007C1F19">
            <w:rPr>
              <w:rFonts w:ascii="Arial" w:hAnsi="Arial" w:cs="Arial"/>
            </w:rPr>
            <w:fldChar w:fldCharType="end"/>
          </w:r>
        </w:sdtContent>
      </w:sdt>
      <w:r w:rsidRPr="007C1F19">
        <w:rPr>
          <w:rFonts w:ascii="Arial" w:hAnsi="Arial" w:cs="Arial"/>
        </w:rPr>
        <w:t xml:space="preserve">.  </w:t>
      </w:r>
      <w:r w:rsidR="001B19BB">
        <w:rPr>
          <w:rFonts w:ascii="Arial" w:hAnsi="Arial" w:cs="Arial"/>
        </w:rPr>
        <w:t>HR will have</w:t>
      </w:r>
      <w:r w:rsidR="00FD5522">
        <w:rPr>
          <w:rFonts w:ascii="Arial" w:hAnsi="Arial" w:cs="Arial"/>
        </w:rPr>
        <w:t xml:space="preserve"> access</w:t>
      </w:r>
      <w:r w:rsidRPr="007C1F19">
        <w:rPr>
          <w:rFonts w:ascii="Arial" w:hAnsi="Arial" w:cs="Arial"/>
        </w:rPr>
        <w:t xml:space="preserve"> </w:t>
      </w:r>
      <w:r w:rsidR="001B19BB">
        <w:rPr>
          <w:rFonts w:ascii="Arial" w:hAnsi="Arial" w:cs="Arial"/>
        </w:rPr>
        <w:t xml:space="preserve">to </w:t>
      </w:r>
      <w:r w:rsidR="00CF1529" w:rsidRPr="007C1F19">
        <w:rPr>
          <w:rFonts w:ascii="Arial" w:hAnsi="Arial" w:cs="Arial"/>
        </w:rPr>
        <w:t>line manager</w:t>
      </w:r>
      <w:r w:rsidR="00FD5522">
        <w:rPr>
          <w:rFonts w:ascii="Arial" w:hAnsi="Arial" w:cs="Arial"/>
        </w:rPr>
        <w:t>’</w:t>
      </w:r>
      <w:r w:rsidR="00CF1529" w:rsidRPr="007C1F19">
        <w:rPr>
          <w:rFonts w:ascii="Arial" w:hAnsi="Arial" w:cs="Arial"/>
        </w:rPr>
        <w:t xml:space="preserve">s engagement </w:t>
      </w:r>
      <w:r w:rsidR="001B19BB">
        <w:rPr>
          <w:rFonts w:ascii="Arial" w:hAnsi="Arial" w:cs="Arial"/>
        </w:rPr>
        <w:t xml:space="preserve">through </w:t>
      </w:r>
      <w:r w:rsidR="00FD5522">
        <w:rPr>
          <w:rFonts w:ascii="Arial" w:hAnsi="Arial" w:cs="Arial"/>
        </w:rPr>
        <w:t>profiles. This will allow</w:t>
      </w:r>
      <w:r w:rsidR="00CF1529" w:rsidRPr="007C1F19">
        <w:rPr>
          <w:rFonts w:ascii="Arial" w:hAnsi="Arial" w:cs="Arial"/>
        </w:rPr>
        <w:t xml:space="preserve"> HR to understand if line managers are utilising the learning experience to </w:t>
      </w:r>
      <w:r w:rsidR="00FD5522">
        <w:rPr>
          <w:rFonts w:ascii="Arial" w:hAnsi="Arial" w:cs="Arial"/>
        </w:rPr>
        <w:t xml:space="preserve">develop </w:t>
      </w:r>
      <w:r w:rsidR="00CF1529" w:rsidRPr="007C1F19">
        <w:rPr>
          <w:rFonts w:ascii="Arial" w:hAnsi="Arial" w:cs="Arial"/>
        </w:rPr>
        <w:t xml:space="preserve">people management skills. </w:t>
      </w:r>
      <w:r w:rsidR="00101FF9" w:rsidRPr="007C1F19">
        <w:rPr>
          <w:rFonts w:ascii="Arial" w:hAnsi="Arial" w:cs="Arial"/>
        </w:rPr>
        <w:t xml:space="preserve"> </w:t>
      </w:r>
      <w:r w:rsidR="00DC5E34" w:rsidRPr="007C1F19">
        <w:rPr>
          <w:rFonts w:ascii="Arial" w:hAnsi="Arial" w:cs="Arial"/>
        </w:rPr>
        <w:t xml:space="preserve"> </w:t>
      </w:r>
      <w:r w:rsidR="00894215">
        <w:rPr>
          <w:rFonts w:ascii="Arial" w:hAnsi="Arial" w:cs="Arial"/>
        </w:rPr>
        <w:t xml:space="preserve"> </w:t>
      </w:r>
    </w:p>
    <w:p w14:paraId="7935D924" w14:textId="000FC9E8" w:rsidR="00457D66" w:rsidRPr="007C1F19" w:rsidRDefault="00457D66" w:rsidP="00894215">
      <w:pPr>
        <w:spacing w:line="360" w:lineRule="auto"/>
        <w:jc w:val="both"/>
        <w:rPr>
          <w:rFonts w:ascii="Arial" w:hAnsi="Arial" w:cs="Arial"/>
          <w:i/>
          <w:iCs/>
          <w:u w:val="single"/>
        </w:rPr>
      </w:pPr>
    </w:p>
    <w:p w14:paraId="78C1778C" w14:textId="77777777" w:rsidR="00286961" w:rsidRPr="007C1F19" w:rsidRDefault="00286961" w:rsidP="00894215">
      <w:pPr>
        <w:spacing w:line="360" w:lineRule="auto"/>
        <w:jc w:val="both"/>
        <w:rPr>
          <w:rFonts w:ascii="Arial" w:hAnsi="Arial" w:cs="Arial"/>
          <w:i/>
          <w:iCs/>
          <w:u w:val="single"/>
        </w:rPr>
      </w:pPr>
    </w:p>
    <w:p w14:paraId="7F85EBFC" w14:textId="1CDC8869" w:rsidR="00CF1529" w:rsidRPr="007C1F19" w:rsidRDefault="007E626F" w:rsidP="00894215">
      <w:pPr>
        <w:pStyle w:val="Heading2"/>
        <w:spacing w:line="360" w:lineRule="auto"/>
        <w:jc w:val="both"/>
        <w:rPr>
          <w:rFonts w:ascii="Arial" w:hAnsi="Arial" w:cs="Arial"/>
          <w:b/>
          <w:bCs/>
          <w:color w:val="000000" w:themeColor="text1"/>
          <w:sz w:val="24"/>
          <w:szCs w:val="24"/>
        </w:rPr>
      </w:pPr>
      <w:bookmarkStart w:id="26" w:name="_Toc72090595"/>
      <w:r w:rsidRPr="007C1F19">
        <w:rPr>
          <w:rFonts w:ascii="Arial" w:hAnsi="Arial" w:cs="Arial"/>
          <w:b/>
          <w:bCs/>
          <w:color w:val="000000" w:themeColor="text1"/>
          <w:sz w:val="24"/>
          <w:szCs w:val="24"/>
        </w:rPr>
        <w:t xml:space="preserve">4.9 </w:t>
      </w:r>
      <w:r w:rsidR="00CF1529" w:rsidRPr="007C1F19">
        <w:rPr>
          <w:rFonts w:ascii="Arial" w:hAnsi="Arial" w:cs="Arial"/>
          <w:b/>
          <w:bCs/>
          <w:color w:val="000000" w:themeColor="text1"/>
          <w:sz w:val="24"/>
          <w:szCs w:val="24"/>
        </w:rPr>
        <w:t>Evaluation</w:t>
      </w:r>
      <w:bookmarkEnd w:id="26"/>
      <w:r w:rsidR="00CF1529" w:rsidRPr="007C1F19">
        <w:rPr>
          <w:rFonts w:ascii="Arial" w:hAnsi="Arial" w:cs="Arial"/>
          <w:b/>
          <w:bCs/>
          <w:color w:val="000000" w:themeColor="text1"/>
          <w:sz w:val="24"/>
          <w:szCs w:val="24"/>
        </w:rPr>
        <w:t xml:space="preserve"> </w:t>
      </w:r>
    </w:p>
    <w:p w14:paraId="18B68A4D" w14:textId="77777777" w:rsidR="007E626F" w:rsidRPr="007C1F19" w:rsidRDefault="007E626F" w:rsidP="00894215">
      <w:pPr>
        <w:pStyle w:val="ListParagraph"/>
        <w:spacing w:line="360" w:lineRule="auto"/>
        <w:ind w:left="760"/>
        <w:jc w:val="both"/>
        <w:rPr>
          <w:rFonts w:ascii="Arial" w:hAnsi="Arial" w:cs="Arial"/>
          <w:i/>
          <w:iCs/>
          <w:u w:val="single"/>
        </w:rPr>
      </w:pPr>
    </w:p>
    <w:p w14:paraId="595EEF6D" w14:textId="00DFDCF7" w:rsidR="00CF1529" w:rsidRPr="007C1F19" w:rsidRDefault="00CF1529" w:rsidP="00894215">
      <w:pPr>
        <w:spacing w:line="360" w:lineRule="auto"/>
        <w:jc w:val="both"/>
        <w:rPr>
          <w:rFonts w:ascii="Arial" w:hAnsi="Arial" w:cs="Arial"/>
        </w:rPr>
      </w:pPr>
      <w:r w:rsidRPr="007C1F19">
        <w:rPr>
          <w:rFonts w:ascii="Arial" w:hAnsi="Arial" w:cs="Arial"/>
        </w:rPr>
        <w:t>In order to understand if the learning experience has been a success, an evaluation tool will be used to as</w:t>
      </w:r>
      <w:r w:rsidR="001B19BB">
        <w:rPr>
          <w:rFonts w:ascii="Arial" w:hAnsi="Arial" w:cs="Arial"/>
        </w:rPr>
        <w:t xml:space="preserve">sess </w:t>
      </w:r>
      <w:r w:rsidRPr="007C1F19">
        <w:rPr>
          <w:rFonts w:ascii="Arial" w:hAnsi="Arial" w:cs="Arial"/>
        </w:rPr>
        <w:t>impact. Considering the evaluation</w:t>
      </w:r>
      <w:r w:rsidR="00286961" w:rsidRPr="007C1F19">
        <w:rPr>
          <w:rFonts w:ascii="Arial" w:hAnsi="Arial" w:cs="Arial"/>
        </w:rPr>
        <w:t xml:space="preserve"> tools discussed </w:t>
      </w:r>
      <w:r w:rsidRPr="007C1F19">
        <w:rPr>
          <w:rFonts w:ascii="Arial" w:hAnsi="Arial" w:cs="Arial"/>
        </w:rPr>
        <w:t xml:space="preserve">within the report, the most effective tool for this resource would be </w:t>
      </w:r>
      <w:r w:rsidR="001B19BB">
        <w:rPr>
          <w:rFonts w:ascii="Arial" w:hAnsi="Arial" w:cs="Arial"/>
        </w:rPr>
        <w:t xml:space="preserve">the </w:t>
      </w:r>
      <w:r w:rsidRPr="007C1F19">
        <w:rPr>
          <w:rFonts w:ascii="Arial" w:hAnsi="Arial" w:cs="Arial"/>
        </w:rPr>
        <w:t>Kirkpatrick model</w:t>
      </w:r>
      <w:r w:rsidR="00DC5E34" w:rsidRPr="007C1F19">
        <w:rPr>
          <w:rFonts w:ascii="Arial" w:hAnsi="Arial" w:cs="Arial"/>
        </w:rPr>
        <w:t xml:space="preserve"> </w:t>
      </w:r>
      <w:sdt>
        <w:sdtPr>
          <w:rPr>
            <w:rFonts w:ascii="Arial" w:hAnsi="Arial" w:cs="Arial"/>
          </w:rPr>
          <w:id w:val="-1363432844"/>
          <w:citation/>
        </w:sdtPr>
        <w:sdtEndPr/>
        <w:sdtContent>
          <w:r w:rsidR="00DC5E34" w:rsidRPr="007C1F19">
            <w:rPr>
              <w:rFonts w:ascii="Arial" w:hAnsi="Arial" w:cs="Arial"/>
            </w:rPr>
            <w:fldChar w:fldCharType="begin"/>
          </w:r>
          <w:r w:rsidR="00DC5E34" w:rsidRPr="007C1F19">
            <w:rPr>
              <w:rFonts w:ascii="Arial" w:hAnsi="Arial" w:cs="Arial"/>
            </w:rPr>
            <w:instrText xml:space="preserve"> CITATION Kir59 \l 2057 </w:instrText>
          </w:r>
          <w:r w:rsidR="00DC5E34" w:rsidRPr="007C1F19">
            <w:rPr>
              <w:rFonts w:ascii="Arial" w:hAnsi="Arial" w:cs="Arial"/>
            </w:rPr>
            <w:fldChar w:fldCharType="separate"/>
          </w:r>
          <w:r w:rsidR="00DC5E34" w:rsidRPr="007C1F19">
            <w:rPr>
              <w:rFonts w:ascii="Arial" w:hAnsi="Arial" w:cs="Arial"/>
              <w:noProof/>
            </w:rPr>
            <w:t>(Kirkpatrick &amp; Kirkpatrick, 1959)</w:t>
          </w:r>
          <w:r w:rsidR="00DC5E34" w:rsidRPr="007C1F19">
            <w:rPr>
              <w:rFonts w:ascii="Arial" w:hAnsi="Arial" w:cs="Arial"/>
            </w:rPr>
            <w:fldChar w:fldCharType="end"/>
          </w:r>
        </w:sdtContent>
      </w:sdt>
      <w:r w:rsidRPr="007C1F19">
        <w:rPr>
          <w:rFonts w:ascii="Arial" w:hAnsi="Arial" w:cs="Arial"/>
        </w:rPr>
        <w:t>. Using the four step model the learning experience will be evaluated</w:t>
      </w:r>
      <w:r w:rsidR="00FF7B9F" w:rsidRPr="007C1F19">
        <w:rPr>
          <w:rFonts w:ascii="Arial" w:hAnsi="Arial" w:cs="Arial"/>
        </w:rPr>
        <w:t xml:space="preserve">. An evaluation plan can be accessed </w:t>
      </w:r>
      <w:r w:rsidR="00366791" w:rsidRPr="007C1F19">
        <w:rPr>
          <w:rFonts w:ascii="Arial" w:hAnsi="Arial" w:cs="Arial"/>
        </w:rPr>
        <w:t xml:space="preserve">at </w:t>
      </w:r>
      <w:r w:rsidR="00FF7B9F" w:rsidRPr="007C1F19">
        <w:rPr>
          <w:rFonts w:ascii="Arial" w:hAnsi="Arial" w:cs="Arial"/>
        </w:rPr>
        <w:t>appendix</w:t>
      </w:r>
      <w:r w:rsidR="00366791" w:rsidRPr="007C1F19">
        <w:rPr>
          <w:rFonts w:ascii="Arial" w:hAnsi="Arial" w:cs="Arial"/>
        </w:rPr>
        <w:t xml:space="preserve"> 2</w:t>
      </w:r>
      <w:r w:rsidR="00FF7B9F" w:rsidRPr="007C1F19">
        <w:rPr>
          <w:rFonts w:ascii="Arial" w:hAnsi="Arial" w:cs="Arial"/>
        </w:rPr>
        <w:t xml:space="preserve">. </w:t>
      </w:r>
      <w:r w:rsidR="00DC5E34" w:rsidRPr="007C1F19">
        <w:rPr>
          <w:rFonts w:ascii="Arial" w:hAnsi="Arial" w:cs="Arial"/>
        </w:rPr>
        <w:t xml:space="preserve"> </w:t>
      </w:r>
      <w:r w:rsidR="00286961" w:rsidRPr="007C1F19">
        <w:rPr>
          <w:rFonts w:ascii="Arial" w:hAnsi="Arial" w:cs="Arial"/>
        </w:rPr>
        <w:t xml:space="preserve"> </w:t>
      </w:r>
    </w:p>
    <w:p w14:paraId="08482E49" w14:textId="542451E7" w:rsidR="00FF3F40" w:rsidRPr="007C1F19" w:rsidRDefault="00FF3F40" w:rsidP="00894215">
      <w:pPr>
        <w:spacing w:line="360" w:lineRule="auto"/>
        <w:jc w:val="both"/>
        <w:rPr>
          <w:rFonts w:ascii="Arial" w:hAnsi="Arial" w:cs="Arial"/>
        </w:rPr>
      </w:pPr>
    </w:p>
    <w:p w14:paraId="1066EB47" w14:textId="6F26816F" w:rsidR="00FF3F40" w:rsidRPr="007C1F19" w:rsidRDefault="001B19BB" w:rsidP="00894215">
      <w:pPr>
        <w:spacing w:line="360" w:lineRule="auto"/>
        <w:jc w:val="both"/>
        <w:rPr>
          <w:rFonts w:ascii="Arial" w:hAnsi="Arial" w:cs="Arial"/>
        </w:rPr>
      </w:pPr>
      <w:r>
        <w:rPr>
          <w:rFonts w:ascii="Arial" w:hAnsi="Arial" w:cs="Arial"/>
        </w:rPr>
        <w:t xml:space="preserve">Following </w:t>
      </w:r>
      <w:r w:rsidR="00FF3F40" w:rsidRPr="007C1F19">
        <w:rPr>
          <w:rFonts w:ascii="Arial" w:hAnsi="Arial" w:cs="Arial"/>
        </w:rPr>
        <w:t>recommendat</w:t>
      </w:r>
      <w:r>
        <w:rPr>
          <w:rFonts w:ascii="Arial" w:hAnsi="Arial" w:cs="Arial"/>
        </w:rPr>
        <w:t>ions, line managers should begin</w:t>
      </w:r>
      <w:r w:rsidR="00FF3F40" w:rsidRPr="007C1F19">
        <w:rPr>
          <w:rFonts w:ascii="Arial" w:hAnsi="Arial" w:cs="Arial"/>
        </w:rPr>
        <w:t xml:space="preserve"> to utilise their communicati</w:t>
      </w:r>
      <w:r>
        <w:rPr>
          <w:rFonts w:ascii="Arial" w:hAnsi="Arial" w:cs="Arial"/>
        </w:rPr>
        <w:t>on skills within their team, thus developing</w:t>
      </w:r>
      <w:r w:rsidR="00FF3F40" w:rsidRPr="007C1F19">
        <w:rPr>
          <w:rFonts w:ascii="Arial" w:hAnsi="Arial" w:cs="Arial"/>
        </w:rPr>
        <w:t xml:space="preserve"> </w:t>
      </w:r>
      <w:r w:rsidR="00FD5522">
        <w:rPr>
          <w:rFonts w:ascii="Arial" w:hAnsi="Arial" w:cs="Arial"/>
        </w:rPr>
        <w:t xml:space="preserve">both </w:t>
      </w:r>
      <w:r w:rsidR="00FF3F40" w:rsidRPr="007C1F19">
        <w:rPr>
          <w:rFonts w:ascii="Arial" w:hAnsi="Arial" w:cs="Arial"/>
        </w:rPr>
        <w:t xml:space="preserve">their people management </w:t>
      </w:r>
      <w:r w:rsidR="00286961" w:rsidRPr="007C1F19">
        <w:rPr>
          <w:rFonts w:ascii="Arial" w:hAnsi="Arial" w:cs="Arial"/>
        </w:rPr>
        <w:t xml:space="preserve">and decision making skills. </w:t>
      </w:r>
    </w:p>
    <w:p w14:paraId="0E3FB6FE" w14:textId="77777777" w:rsidR="00CF1529" w:rsidRDefault="00CF1529" w:rsidP="00C751A8">
      <w:pPr>
        <w:spacing w:line="360" w:lineRule="auto"/>
        <w:rPr>
          <w:rFonts w:ascii="Arial" w:hAnsi="Arial" w:cs="Arial"/>
          <w:i/>
          <w:iCs/>
          <w:u w:val="single"/>
        </w:rPr>
      </w:pPr>
    </w:p>
    <w:p w14:paraId="6265157F" w14:textId="6F5FC0B0" w:rsidR="007C1F19" w:rsidRPr="007C1F19" w:rsidRDefault="00C751A8" w:rsidP="00F576D6">
      <w:pPr>
        <w:pStyle w:val="Heading1"/>
        <w:numPr>
          <w:ilvl w:val="0"/>
          <w:numId w:val="8"/>
        </w:numPr>
        <w:rPr>
          <w:rFonts w:ascii="Arial" w:hAnsi="Arial" w:cs="Arial"/>
          <w:b/>
          <w:bCs/>
          <w:color w:val="000000" w:themeColor="text1"/>
          <w:sz w:val="28"/>
          <w:szCs w:val="28"/>
          <w:u w:val="single"/>
        </w:rPr>
      </w:pPr>
      <w:bookmarkStart w:id="27" w:name="_Toc72090596"/>
      <w:r w:rsidRPr="007E626F">
        <w:rPr>
          <w:rFonts w:ascii="Arial" w:hAnsi="Arial" w:cs="Arial"/>
          <w:b/>
          <w:bCs/>
          <w:color w:val="000000" w:themeColor="text1"/>
          <w:sz w:val="28"/>
          <w:szCs w:val="28"/>
          <w:u w:val="single"/>
        </w:rPr>
        <w:lastRenderedPageBreak/>
        <w:t>References</w:t>
      </w:r>
      <w:bookmarkEnd w:id="27"/>
    </w:p>
    <w:sdt>
      <w:sdtPr>
        <w:rPr>
          <w:rFonts w:asciiTheme="minorHAnsi" w:eastAsiaTheme="minorHAnsi" w:hAnsiTheme="minorHAnsi" w:cstheme="minorBidi"/>
          <w:color w:val="auto"/>
          <w:sz w:val="24"/>
          <w:szCs w:val="24"/>
        </w:rPr>
        <w:id w:val="-253818234"/>
        <w:docPartObj>
          <w:docPartGallery w:val="Bibliographies"/>
          <w:docPartUnique/>
        </w:docPartObj>
      </w:sdtPr>
      <w:sdtEndPr/>
      <w:sdtContent>
        <w:p w14:paraId="152E1B8D" w14:textId="05F40FCF" w:rsidR="007C1F19" w:rsidRDefault="007C1F19">
          <w:pPr>
            <w:pStyle w:val="Heading1"/>
          </w:pPr>
        </w:p>
        <w:sdt>
          <w:sdtPr>
            <w:id w:val="-1275556357"/>
            <w:bibliography/>
          </w:sdtPr>
          <w:sdtEndPr/>
          <w:sdtContent>
            <w:p w14:paraId="3E19E5BF" w14:textId="0D59C411" w:rsidR="007C1F19" w:rsidRDefault="007C1F19" w:rsidP="007C1F19">
              <w:pPr>
                <w:pStyle w:val="Bibliography"/>
                <w:rPr>
                  <w:noProof/>
                </w:rPr>
              </w:pPr>
              <w:r>
                <w:fldChar w:fldCharType="begin"/>
              </w:r>
              <w:r>
                <w:instrText xml:space="preserve"> BIBLIOGRAPHY </w:instrText>
              </w:r>
              <w:r>
                <w:fldChar w:fldCharType="separate"/>
              </w:r>
              <w:r>
                <w:rPr>
                  <w:noProof/>
                </w:rPr>
                <w:t xml:space="preserve">ACAS, (2021) </w:t>
              </w:r>
              <w:r>
                <w:rPr>
                  <w:i/>
                  <w:iCs/>
                  <w:noProof/>
                </w:rPr>
                <w:t xml:space="preserve">Estimating the costs of workplace conflict , </w:t>
              </w:r>
              <w:r>
                <w:rPr>
                  <w:noProof/>
                </w:rPr>
                <w:t>London: ACAS.</w:t>
              </w:r>
            </w:p>
            <w:p w14:paraId="028FAC8D" w14:textId="096AC447" w:rsidR="007C1F19" w:rsidRDefault="007C1F19" w:rsidP="007C1F19">
              <w:pPr>
                <w:pStyle w:val="Bibliography"/>
                <w:rPr>
                  <w:noProof/>
                </w:rPr>
              </w:pPr>
              <w:r>
                <w:rPr>
                  <w:noProof/>
                </w:rPr>
                <w:t xml:space="preserve">Alliger, G., (1989) Kirkpatrick's Levels of Training Criteria: Thirty Years Later. </w:t>
              </w:r>
              <w:r>
                <w:rPr>
                  <w:i/>
                  <w:iCs/>
                  <w:noProof/>
                </w:rPr>
                <w:t xml:space="preserve">Personnel Psychology, </w:t>
              </w:r>
              <w:r>
                <w:rPr>
                  <w:noProof/>
                </w:rPr>
                <w:t>42(2), pp. 331-342.</w:t>
              </w:r>
            </w:p>
            <w:p w14:paraId="5CDB60BB" w14:textId="43321968" w:rsidR="007C1F19" w:rsidRDefault="007C1F19" w:rsidP="007C1F19">
              <w:pPr>
                <w:pStyle w:val="Bibliography"/>
                <w:rPr>
                  <w:noProof/>
                </w:rPr>
              </w:pPr>
              <w:r>
                <w:rPr>
                  <w:noProof/>
                </w:rPr>
                <w:t xml:space="preserve">Bandura, A., (1971) </w:t>
              </w:r>
              <w:r>
                <w:rPr>
                  <w:i/>
                  <w:iCs/>
                  <w:noProof/>
                </w:rPr>
                <w:t xml:space="preserve">Social Learning Theory, </w:t>
              </w:r>
              <w:r>
                <w:rPr>
                  <w:noProof/>
                </w:rPr>
                <w:t>Salford: General Learning Corporation .</w:t>
              </w:r>
            </w:p>
            <w:p w14:paraId="671AD906" w14:textId="77777777" w:rsidR="007C1F19" w:rsidRDefault="007C1F19" w:rsidP="007C1F19">
              <w:pPr>
                <w:pStyle w:val="Bibliography"/>
                <w:rPr>
                  <w:noProof/>
                </w:rPr>
              </w:pPr>
              <w:r>
                <w:rPr>
                  <w:noProof/>
                </w:rPr>
                <w:t xml:space="preserve">BBC, 2020. </w:t>
              </w:r>
              <w:r>
                <w:rPr>
                  <w:i/>
                  <w:iCs/>
                  <w:noProof/>
                </w:rPr>
                <w:t xml:space="preserve">Covid-19: Lloyds staff to work from home until spring. </w:t>
              </w:r>
              <w:r>
                <w:rPr>
                  <w:noProof/>
                </w:rPr>
                <w:t xml:space="preserve">[Online] </w:t>
              </w:r>
              <w:r>
                <w:rPr>
                  <w:noProof/>
                </w:rPr>
                <w:br/>
                <w:t xml:space="preserve">Available at: </w:t>
              </w:r>
              <w:r>
                <w:rPr>
                  <w:noProof/>
                  <w:u w:val="single"/>
                </w:rPr>
                <w:t>https://www.bbc.co.uk/news/business-54681144</w:t>
              </w:r>
              <w:r>
                <w:rPr>
                  <w:noProof/>
                </w:rPr>
                <w:br/>
                <w:t>[Accessed 8 April 2021].</w:t>
              </w:r>
            </w:p>
            <w:p w14:paraId="0C04AC06" w14:textId="757E079A" w:rsidR="007C1F19" w:rsidRDefault="007C1F19" w:rsidP="007C1F19">
              <w:pPr>
                <w:pStyle w:val="Bibliography"/>
                <w:rPr>
                  <w:noProof/>
                </w:rPr>
              </w:pPr>
              <w:r>
                <w:rPr>
                  <w:noProof/>
                </w:rPr>
                <w:t xml:space="preserve">BBC, (2021) </w:t>
              </w:r>
              <w:r>
                <w:rPr>
                  <w:i/>
                  <w:iCs/>
                  <w:noProof/>
                </w:rPr>
                <w:t xml:space="preserve">BP staff set to work from home two days a week. </w:t>
              </w:r>
              <w:r>
                <w:rPr>
                  <w:noProof/>
                </w:rPr>
                <w:t xml:space="preserve">[Online] </w:t>
              </w:r>
              <w:r>
                <w:rPr>
                  <w:noProof/>
                </w:rPr>
                <w:br/>
                <w:t xml:space="preserve">Available at: </w:t>
              </w:r>
              <w:r>
                <w:rPr>
                  <w:noProof/>
                  <w:u w:val="single"/>
                </w:rPr>
                <w:t>https://www.bbc.co.uk/news/business-56319623</w:t>
              </w:r>
              <w:r>
                <w:rPr>
                  <w:noProof/>
                </w:rPr>
                <w:br/>
                <w:t>[Accessed 8 April 2021].</w:t>
              </w:r>
            </w:p>
            <w:p w14:paraId="2A482AC9" w14:textId="0A7683E4" w:rsidR="007C1F19" w:rsidRDefault="007C1F19" w:rsidP="007C1F19">
              <w:pPr>
                <w:pStyle w:val="Bibliography"/>
                <w:rPr>
                  <w:noProof/>
                </w:rPr>
              </w:pPr>
              <w:r>
                <w:rPr>
                  <w:noProof/>
                </w:rPr>
                <w:t xml:space="preserve">Brassey, J., Christensen, L. &amp; van Dam, N., (2019) The essential components of a successful L&amp;D strategy. </w:t>
              </w:r>
              <w:r>
                <w:rPr>
                  <w:i/>
                  <w:iCs/>
                  <w:noProof/>
                </w:rPr>
                <w:t>Mckinsey</w:t>
              </w:r>
              <w:r>
                <w:rPr>
                  <w:noProof/>
                </w:rPr>
                <w:t>, 13 February, p. 1.</w:t>
              </w:r>
            </w:p>
            <w:p w14:paraId="2D9E3B3C" w14:textId="24ED1DCC" w:rsidR="007C1F19" w:rsidRDefault="007C1F19" w:rsidP="007C1F19">
              <w:pPr>
                <w:pStyle w:val="Bibliography"/>
                <w:rPr>
                  <w:noProof/>
                </w:rPr>
              </w:pPr>
              <w:r>
                <w:rPr>
                  <w:noProof/>
                </w:rPr>
                <w:t xml:space="preserve">CIPD, (2015) </w:t>
              </w:r>
              <w:r>
                <w:rPr>
                  <w:i/>
                  <w:iCs/>
                  <w:noProof/>
                </w:rPr>
                <w:t xml:space="preserve">Learning and Development. </w:t>
              </w:r>
              <w:r>
                <w:rPr>
                  <w:noProof/>
                </w:rPr>
                <w:t xml:space="preserve">[Online] </w:t>
              </w:r>
              <w:r>
                <w:rPr>
                  <w:noProof/>
                </w:rPr>
                <w:br/>
                <w:t xml:space="preserve">Available at: </w:t>
              </w:r>
              <w:r>
                <w:rPr>
                  <w:noProof/>
                  <w:u w:val="single"/>
                </w:rPr>
                <w:t>https://www.cipd.co.uk/Images/learning-development_2015_tcm18-11298.pdf</w:t>
              </w:r>
              <w:r>
                <w:rPr>
                  <w:noProof/>
                </w:rPr>
                <w:br/>
                <w:t>[Accessed 8 April 2021].</w:t>
              </w:r>
            </w:p>
            <w:p w14:paraId="2A533AF3" w14:textId="4D94CC7E" w:rsidR="007C1F19" w:rsidRDefault="007C1F19" w:rsidP="007C1F19">
              <w:pPr>
                <w:pStyle w:val="Bibliography"/>
                <w:rPr>
                  <w:noProof/>
                </w:rPr>
              </w:pPr>
              <w:r>
                <w:rPr>
                  <w:noProof/>
                </w:rPr>
                <w:t xml:space="preserve">CIPD, (2020a) </w:t>
              </w:r>
              <w:r>
                <w:rPr>
                  <w:i/>
                  <w:iCs/>
                  <w:noProof/>
                </w:rPr>
                <w:t xml:space="preserve">Diversity and inclusion. </w:t>
              </w:r>
              <w:r>
                <w:rPr>
                  <w:noProof/>
                </w:rPr>
                <w:t xml:space="preserve">[Online] </w:t>
              </w:r>
              <w:r>
                <w:rPr>
                  <w:noProof/>
                </w:rPr>
                <w:br/>
                <w:t xml:space="preserve">Available at: </w:t>
              </w:r>
              <w:r>
                <w:rPr>
                  <w:noProof/>
                  <w:u w:val="single"/>
                </w:rPr>
                <w:t>https://www.cipd.co.uk/knowledge/fundamentals/relations/diversity#gref</w:t>
              </w:r>
              <w:r>
                <w:rPr>
                  <w:noProof/>
                </w:rPr>
                <w:br/>
                <w:t>[Accessed 13 April 2021].</w:t>
              </w:r>
            </w:p>
            <w:p w14:paraId="5609410F" w14:textId="67BC083E" w:rsidR="007C1F19" w:rsidRDefault="007C1F19" w:rsidP="007C1F19">
              <w:pPr>
                <w:pStyle w:val="Bibliography"/>
                <w:rPr>
                  <w:noProof/>
                </w:rPr>
              </w:pPr>
              <w:r>
                <w:rPr>
                  <w:noProof/>
                </w:rPr>
                <w:t xml:space="preserve">CIPD, (2020b) </w:t>
              </w:r>
              <w:r>
                <w:rPr>
                  <w:i/>
                  <w:iCs/>
                  <w:noProof/>
                </w:rPr>
                <w:t xml:space="preserve">Evaluating learning and development. </w:t>
              </w:r>
              <w:r>
                <w:rPr>
                  <w:noProof/>
                </w:rPr>
                <w:t xml:space="preserve">[Online] </w:t>
              </w:r>
              <w:r>
                <w:rPr>
                  <w:noProof/>
                </w:rPr>
                <w:br/>
                <w:t xml:space="preserve">Available at: </w:t>
              </w:r>
              <w:r>
                <w:rPr>
                  <w:noProof/>
                  <w:u w:val="single"/>
                </w:rPr>
                <w:t>https://www.cipd.co.uk/knowledge/fundamentals/people/development/evaluating-learning-factsheet#gref</w:t>
              </w:r>
              <w:r>
                <w:rPr>
                  <w:noProof/>
                </w:rPr>
                <w:br/>
                <w:t>[Accessed 13 April 2021].</w:t>
              </w:r>
            </w:p>
            <w:p w14:paraId="3C11D2E9" w14:textId="17356E54" w:rsidR="007C1F19" w:rsidRDefault="007C1F19" w:rsidP="007C1F19">
              <w:pPr>
                <w:pStyle w:val="Bibliography"/>
                <w:rPr>
                  <w:noProof/>
                </w:rPr>
              </w:pPr>
              <w:r>
                <w:rPr>
                  <w:noProof/>
                </w:rPr>
                <w:t xml:space="preserve">CIPD, (2020c) Identifying learning and development needs. </w:t>
              </w:r>
              <w:r>
                <w:rPr>
                  <w:i/>
                  <w:iCs/>
                  <w:noProof/>
                </w:rPr>
                <w:t>Developing your people</w:t>
              </w:r>
              <w:r>
                <w:rPr>
                  <w:noProof/>
                </w:rPr>
                <w:t>, 11 August, p. 1.</w:t>
              </w:r>
            </w:p>
            <w:p w14:paraId="12D51528" w14:textId="50B43584" w:rsidR="007C1F19" w:rsidRDefault="007C1F19" w:rsidP="007C1F19">
              <w:pPr>
                <w:pStyle w:val="Bibliography"/>
                <w:rPr>
                  <w:noProof/>
                </w:rPr>
              </w:pPr>
              <w:r>
                <w:rPr>
                  <w:noProof/>
                </w:rPr>
                <w:t xml:space="preserve">CIPD, (2020d) </w:t>
              </w:r>
              <w:r>
                <w:rPr>
                  <w:i/>
                  <w:iCs/>
                  <w:noProof/>
                </w:rPr>
                <w:t xml:space="preserve">Learning and development strategy and policy. </w:t>
              </w:r>
              <w:r>
                <w:rPr>
                  <w:noProof/>
                </w:rPr>
                <w:t xml:space="preserve">[Online] </w:t>
              </w:r>
              <w:r>
                <w:rPr>
                  <w:noProof/>
                </w:rPr>
                <w:br/>
                <w:t xml:space="preserve">Available at: </w:t>
              </w:r>
              <w:r>
                <w:rPr>
                  <w:noProof/>
                  <w:u w:val="single"/>
                </w:rPr>
                <w:t>https://www.cipd.co.uk/knowledge/strategy/development/factsheet#gref</w:t>
              </w:r>
              <w:r>
                <w:rPr>
                  <w:noProof/>
                </w:rPr>
                <w:br/>
                <w:t>[Accessed 8 April 2021].</w:t>
              </w:r>
            </w:p>
            <w:p w14:paraId="13995136" w14:textId="7A2CAC8C" w:rsidR="007C1F19" w:rsidRDefault="007C1F19" w:rsidP="007C1F19">
              <w:pPr>
                <w:pStyle w:val="Bibliography"/>
                <w:rPr>
                  <w:noProof/>
                </w:rPr>
              </w:pPr>
              <w:r>
                <w:rPr>
                  <w:noProof/>
                </w:rPr>
                <w:t xml:space="preserve">CIPD, (2020e) </w:t>
              </w:r>
              <w:r>
                <w:rPr>
                  <w:i/>
                  <w:iCs/>
                  <w:noProof/>
                </w:rPr>
                <w:t xml:space="preserve">Productivity and people management. </w:t>
              </w:r>
              <w:r>
                <w:rPr>
                  <w:noProof/>
                </w:rPr>
                <w:t xml:space="preserve">[Online] </w:t>
              </w:r>
              <w:r>
                <w:rPr>
                  <w:noProof/>
                </w:rPr>
                <w:br/>
                <w:t xml:space="preserve">Available at: </w:t>
              </w:r>
              <w:r>
                <w:rPr>
                  <w:noProof/>
                  <w:u w:val="single"/>
                </w:rPr>
                <w:t>https://www.cipd.co.uk/news-views/viewpoint/productivity-people-management#gref</w:t>
              </w:r>
              <w:r>
                <w:rPr>
                  <w:noProof/>
                </w:rPr>
                <w:br/>
                <w:t>[Accessed 12 April 2021].</w:t>
              </w:r>
            </w:p>
            <w:p w14:paraId="7BCD4880" w14:textId="50441EAF" w:rsidR="007C1F19" w:rsidRDefault="007C1F19" w:rsidP="007C1F19">
              <w:pPr>
                <w:pStyle w:val="Bibliography"/>
                <w:rPr>
                  <w:noProof/>
                </w:rPr>
              </w:pPr>
              <w:r>
                <w:rPr>
                  <w:noProof/>
                </w:rPr>
                <w:t xml:space="preserve">Cook, S. &amp; Macaulay, S., (2017) Learning &amp; development: Across the generations. </w:t>
              </w:r>
              <w:r>
                <w:rPr>
                  <w:i/>
                  <w:iCs/>
                  <w:noProof/>
                </w:rPr>
                <w:t>Training Journal</w:t>
              </w:r>
              <w:r>
                <w:rPr>
                  <w:noProof/>
                </w:rPr>
                <w:t>, 21 March, p. 1.</w:t>
              </w:r>
            </w:p>
            <w:p w14:paraId="0D634612" w14:textId="24F5C5F4" w:rsidR="007C1F19" w:rsidRDefault="007C1F19" w:rsidP="007C1F19">
              <w:pPr>
                <w:pStyle w:val="Bibliography"/>
                <w:rPr>
                  <w:noProof/>
                </w:rPr>
              </w:pPr>
              <w:r>
                <w:rPr>
                  <w:noProof/>
                </w:rPr>
                <w:t xml:space="preserve">Courses, F., (2021) </w:t>
              </w:r>
              <w:r>
                <w:rPr>
                  <w:i/>
                  <w:iCs/>
                  <w:noProof/>
                </w:rPr>
                <w:t xml:space="preserve">PEOPLE MANAGEMENT COURSES. </w:t>
              </w:r>
              <w:r>
                <w:rPr>
                  <w:noProof/>
                </w:rPr>
                <w:t xml:space="preserve">[Online] </w:t>
              </w:r>
              <w:r>
                <w:rPr>
                  <w:noProof/>
                </w:rPr>
                <w:br/>
                <w:t xml:space="preserve">Available at: </w:t>
              </w:r>
              <w:r>
                <w:rPr>
                  <w:noProof/>
                  <w:u w:val="single"/>
                </w:rPr>
                <w:t>https://www.findcourses.co.uk/search/people-management-courses</w:t>
              </w:r>
              <w:r>
                <w:rPr>
                  <w:noProof/>
                </w:rPr>
                <w:br/>
                <w:t>[Accessed 13 April 2021].</w:t>
              </w:r>
            </w:p>
            <w:p w14:paraId="3483E5D9" w14:textId="0E043A83" w:rsidR="007C1F19" w:rsidRDefault="007C1F19" w:rsidP="007C1F19">
              <w:pPr>
                <w:pStyle w:val="Bibliography"/>
                <w:rPr>
                  <w:noProof/>
                </w:rPr>
              </w:pPr>
              <w:r>
                <w:rPr>
                  <w:noProof/>
                </w:rPr>
                <w:t xml:space="preserve">Croswell, A., (2020) </w:t>
              </w:r>
              <w:r>
                <w:rPr>
                  <w:i/>
                  <w:iCs/>
                  <w:noProof/>
                </w:rPr>
                <w:t xml:space="preserve">10 companies with great learning and development programs. </w:t>
              </w:r>
              <w:r>
                <w:rPr>
                  <w:noProof/>
                </w:rPr>
                <w:t xml:space="preserve">[Online] </w:t>
              </w:r>
              <w:r>
                <w:rPr>
                  <w:noProof/>
                </w:rPr>
                <w:br/>
                <w:t xml:space="preserve">Available at: </w:t>
              </w:r>
              <w:r>
                <w:rPr>
                  <w:noProof/>
                  <w:u w:val="single"/>
                </w:rPr>
                <w:t>https://www.cultureamp.com/blog/author/lexi/</w:t>
              </w:r>
              <w:r>
                <w:rPr>
                  <w:noProof/>
                </w:rPr>
                <w:br/>
                <w:t>[Accessed 13 April 2021].</w:t>
              </w:r>
            </w:p>
            <w:p w14:paraId="43159058" w14:textId="28C8C87F" w:rsidR="007C1F19" w:rsidRDefault="007C1F19" w:rsidP="007C1F19">
              <w:pPr>
                <w:pStyle w:val="Bibliography"/>
                <w:rPr>
                  <w:noProof/>
                </w:rPr>
              </w:pPr>
              <w:r>
                <w:rPr>
                  <w:noProof/>
                </w:rPr>
                <w:t xml:space="preserve">E Learning, l., (2021) </w:t>
              </w:r>
              <w:r>
                <w:rPr>
                  <w:i/>
                  <w:iCs/>
                  <w:noProof/>
                </w:rPr>
                <w:t xml:space="preserve">Does Your Online Course Need a Forum?. </w:t>
              </w:r>
              <w:r>
                <w:rPr>
                  <w:noProof/>
                </w:rPr>
                <w:t xml:space="preserve">[Online] </w:t>
              </w:r>
              <w:r>
                <w:rPr>
                  <w:noProof/>
                </w:rPr>
                <w:br/>
                <w:t xml:space="preserve">Available at: </w:t>
              </w:r>
              <w:r>
                <w:rPr>
                  <w:noProof/>
                  <w:u w:val="single"/>
                </w:rPr>
                <w:t>https://www.elearninglearning.com/forum/?open-article-id=15674673&amp;article-title=does-your-online-course-need-a-forum-&amp;blog-</w:t>
              </w:r>
              <w:r>
                <w:rPr>
                  <w:noProof/>
                  <w:u w:val="single"/>
                </w:rPr>
                <w:lastRenderedPageBreak/>
                <w:t>domain=learndash.com&amp;blog-title=learndash</w:t>
              </w:r>
              <w:r>
                <w:rPr>
                  <w:noProof/>
                </w:rPr>
                <w:br/>
                <w:t>[Accessed 13 April 2021].</w:t>
              </w:r>
            </w:p>
            <w:p w14:paraId="2D4F69FE" w14:textId="29899271" w:rsidR="007C1F19" w:rsidRDefault="007C1F19" w:rsidP="007C1F19">
              <w:pPr>
                <w:pStyle w:val="Bibliography"/>
                <w:rPr>
                  <w:noProof/>
                </w:rPr>
              </w:pPr>
              <w:r>
                <w:rPr>
                  <w:noProof/>
                </w:rPr>
                <w:t xml:space="preserve">Easterby-Smith, M., (1994) </w:t>
              </w:r>
              <w:r>
                <w:rPr>
                  <w:i/>
                  <w:iCs/>
                  <w:noProof/>
                </w:rPr>
                <w:t xml:space="preserve">Evaluating Management Development, Training and Education. </w:t>
              </w:r>
              <w:r>
                <w:rPr>
                  <w:noProof/>
                </w:rPr>
                <w:t>2nd ed. London: Gower Publishing Ltd.</w:t>
              </w:r>
            </w:p>
            <w:p w14:paraId="5AA20FEF" w14:textId="664EB83E" w:rsidR="007C1F19" w:rsidRDefault="007C1F19" w:rsidP="007C1F19">
              <w:pPr>
                <w:pStyle w:val="Bibliography"/>
                <w:rPr>
                  <w:noProof/>
                </w:rPr>
              </w:pPr>
              <w:r>
                <w:rPr>
                  <w:noProof/>
                </w:rPr>
                <w:t xml:space="preserve">Elliott, L., (2021) The UK may not be in a double-dip recession, but it will feel like it. </w:t>
              </w:r>
              <w:r>
                <w:rPr>
                  <w:i/>
                  <w:iCs/>
                  <w:noProof/>
                </w:rPr>
                <w:t>The Guardian</w:t>
              </w:r>
              <w:r>
                <w:rPr>
                  <w:noProof/>
                </w:rPr>
                <w:t>, 12 February, p. 1.</w:t>
              </w:r>
            </w:p>
            <w:p w14:paraId="164A3BCA" w14:textId="005A19CF" w:rsidR="007C1F19" w:rsidRDefault="007C1F19" w:rsidP="007C1F19">
              <w:pPr>
                <w:pStyle w:val="Bibliography"/>
                <w:rPr>
                  <w:noProof/>
                </w:rPr>
              </w:pPr>
              <w:r>
                <w:rPr>
                  <w:noProof/>
                </w:rPr>
                <w:t xml:space="preserve">Garvin, D. A., (1993) Building a Learning Organization. </w:t>
              </w:r>
              <w:r>
                <w:rPr>
                  <w:i/>
                  <w:iCs/>
                  <w:noProof/>
                </w:rPr>
                <w:t>Harvard Business Review</w:t>
              </w:r>
              <w:r>
                <w:rPr>
                  <w:noProof/>
                </w:rPr>
                <w:t>, 1 August, p. 1.</w:t>
              </w:r>
            </w:p>
            <w:p w14:paraId="38E46071" w14:textId="01446F59" w:rsidR="007C1F19" w:rsidRDefault="007C1F19" w:rsidP="007C1F19">
              <w:pPr>
                <w:pStyle w:val="Bibliography"/>
                <w:rPr>
                  <w:noProof/>
                </w:rPr>
              </w:pPr>
              <w:r>
                <w:rPr>
                  <w:noProof/>
                </w:rPr>
                <w:t xml:space="preserve">Garvin, D. A., Wagonfeld, A. B. &amp; Kind, L., (2013) </w:t>
              </w:r>
              <w:r>
                <w:rPr>
                  <w:i/>
                  <w:iCs/>
                  <w:noProof/>
                </w:rPr>
                <w:t xml:space="preserve">Google's Project Oxygen: Do Managers Matter?, </w:t>
              </w:r>
              <w:r>
                <w:rPr>
                  <w:noProof/>
                </w:rPr>
                <w:t>Massachusetts: Harvard Business School.</w:t>
              </w:r>
            </w:p>
            <w:p w14:paraId="2C54A166" w14:textId="4CC7CB10" w:rsidR="007C1F19" w:rsidRDefault="007C1F19" w:rsidP="007C1F19">
              <w:pPr>
                <w:pStyle w:val="Bibliography"/>
                <w:rPr>
                  <w:noProof/>
                </w:rPr>
              </w:pPr>
              <w:r>
                <w:rPr>
                  <w:noProof/>
                </w:rPr>
                <w:t xml:space="preserve">Gasson, C., (2020) 12 L&amp;D trends to expect in 2021. </w:t>
              </w:r>
              <w:r>
                <w:rPr>
                  <w:i/>
                  <w:iCs/>
                  <w:noProof/>
                </w:rPr>
                <w:t>Thrive</w:t>
              </w:r>
              <w:r>
                <w:rPr>
                  <w:noProof/>
                </w:rPr>
                <w:t>, 12 December, p. 1.</w:t>
              </w:r>
            </w:p>
            <w:p w14:paraId="45C0916F" w14:textId="5B517FAB" w:rsidR="007C1F19" w:rsidRDefault="007C1F19" w:rsidP="007C1F19">
              <w:pPr>
                <w:pStyle w:val="Bibliography"/>
                <w:rPr>
                  <w:noProof/>
                </w:rPr>
              </w:pPr>
              <w:r>
                <w:rPr>
                  <w:noProof/>
                </w:rPr>
                <w:t xml:space="preserve">Gavin, M., (2020) 7 STRATEGIES FOR IMPROVING YOUR MANAGEMENT SKILLS. </w:t>
              </w:r>
              <w:r>
                <w:rPr>
                  <w:i/>
                  <w:iCs/>
                  <w:noProof/>
                </w:rPr>
                <w:t>Business Insights</w:t>
              </w:r>
              <w:r>
                <w:rPr>
                  <w:noProof/>
                </w:rPr>
                <w:t>, 9 January, p. 1.</w:t>
              </w:r>
            </w:p>
            <w:p w14:paraId="07981ED4" w14:textId="05F0DC58" w:rsidR="007C1F19" w:rsidRDefault="007C1F19" w:rsidP="007C1F19">
              <w:pPr>
                <w:pStyle w:val="Bibliography"/>
                <w:rPr>
                  <w:noProof/>
                </w:rPr>
              </w:pPr>
              <w:r>
                <w:rPr>
                  <w:noProof/>
                </w:rPr>
                <w:t xml:space="preserve">Gentle, S., (2018) </w:t>
              </w:r>
              <w:r>
                <w:rPr>
                  <w:i/>
                  <w:iCs/>
                  <w:noProof/>
                </w:rPr>
                <w:t xml:space="preserve">Top 20 Companies for Management &amp; Culture. </w:t>
              </w:r>
              <w:r>
                <w:rPr>
                  <w:noProof/>
                </w:rPr>
                <w:t xml:space="preserve">[Online] </w:t>
              </w:r>
              <w:r>
                <w:rPr>
                  <w:noProof/>
                </w:rPr>
                <w:br/>
                <w:t xml:space="preserve">Available at: </w:t>
              </w:r>
              <w:r>
                <w:rPr>
                  <w:noProof/>
                  <w:u w:val="single"/>
                </w:rPr>
                <w:t>https://www.onrec.com/news/news-archive/top-20-companies-for-management-culture</w:t>
              </w:r>
              <w:r>
                <w:rPr>
                  <w:noProof/>
                </w:rPr>
                <w:br/>
                <w:t>[Accessed 12 April 2021].</w:t>
              </w:r>
            </w:p>
            <w:p w14:paraId="71E353C6" w14:textId="21CBF7E9" w:rsidR="007C1F19" w:rsidRDefault="007C1F19" w:rsidP="007C1F19">
              <w:pPr>
                <w:pStyle w:val="Bibliography"/>
                <w:rPr>
                  <w:noProof/>
                </w:rPr>
              </w:pPr>
              <w:r>
                <w:rPr>
                  <w:noProof/>
                </w:rPr>
                <w:t xml:space="preserve">Gov.uk, (1998) </w:t>
              </w:r>
              <w:r>
                <w:rPr>
                  <w:i/>
                  <w:iCs/>
                  <w:noProof/>
                </w:rPr>
                <w:t xml:space="preserve">The Working Time Regulations. </w:t>
              </w:r>
              <w:r>
                <w:rPr>
                  <w:noProof/>
                </w:rPr>
                <w:t xml:space="preserve">[Online] </w:t>
              </w:r>
              <w:r>
                <w:rPr>
                  <w:noProof/>
                </w:rPr>
                <w:br/>
                <w:t xml:space="preserve">Available at: </w:t>
              </w:r>
              <w:r>
                <w:rPr>
                  <w:noProof/>
                  <w:u w:val="single"/>
                </w:rPr>
                <w:t>https://www.legislation.gov.uk/uksi/1998/1833/contents</w:t>
              </w:r>
              <w:r>
                <w:rPr>
                  <w:noProof/>
                </w:rPr>
                <w:br/>
                <w:t>[Accessed 8 April 2021].</w:t>
              </w:r>
            </w:p>
            <w:p w14:paraId="3911CBF1" w14:textId="5BE35173" w:rsidR="007C1F19" w:rsidRDefault="007C1F19" w:rsidP="007C1F19">
              <w:pPr>
                <w:pStyle w:val="Bibliography"/>
                <w:rPr>
                  <w:noProof/>
                </w:rPr>
              </w:pPr>
              <w:r>
                <w:rPr>
                  <w:noProof/>
                </w:rPr>
                <w:t xml:space="preserve">Gov.uk, (2020a) </w:t>
              </w:r>
              <w:r>
                <w:rPr>
                  <w:i/>
                  <w:iCs/>
                  <w:noProof/>
                </w:rPr>
                <w:t xml:space="preserve">Coronavrirus Act. </w:t>
              </w:r>
              <w:r>
                <w:rPr>
                  <w:noProof/>
                </w:rPr>
                <w:t xml:space="preserve">[Online] </w:t>
              </w:r>
              <w:r>
                <w:rPr>
                  <w:noProof/>
                </w:rPr>
                <w:br/>
                <w:t xml:space="preserve">Available at: </w:t>
              </w:r>
              <w:r>
                <w:rPr>
                  <w:noProof/>
                  <w:u w:val="single"/>
                </w:rPr>
                <w:t>https://www.legislation.gov.uk/ukpga/2020/7/contents</w:t>
              </w:r>
              <w:r>
                <w:rPr>
                  <w:noProof/>
                </w:rPr>
                <w:br/>
                <w:t>[Accessed 8 April 2021].</w:t>
              </w:r>
            </w:p>
            <w:p w14:paraId="7AC99D83" w14:textId="07B6CA3F" w:rsidR="007C1F19" w:rsidRDefault="007C1F19" w:rsidP="007C1F19">
              <w:pPr>
                <w:pStyle w:val="Bibliography"/>
                <w:rPr>
                  <w:noProof/>
                </w:rPr>
              </w:pPr>
              <w:r>
                <w:rPr>
                  <w:noProof/>
                </w:rPr>
                <w:t xml:space="preserve">Gov.uk, (2020b) </w:t>
              </w:r>
              <w:r>
                <w:rPr>
                  <w:i/>
                  <w:iCs/>
                  <w:noProof/>
                </w:rPr>
                <w:t xml:space="preserve">The Working Time (Coronavirus) (Amendment) Regulations 2020. </w:t>
              </w:r>
              <w:r>
                <w:rPr>
                  <w:noProof/>
                </w:rPr>
                <w:t xml:space="preserve">[Online] </w:t>
              </w:r>
              <w:r>
                <w:rPr>
                  <w:noProof/>
                </w:rPr>
                <w:br/>
                <w:t xml:space="preserve">Available at: </w:t>
              </w:r>
              <w:r>
                <w:rPr>
                  <w:noProof/>
                  <w:u w:val="single"/>
                </w:rPr>
                <w:t>https://www.legislation.gov.uk/uksi/2020/365/contents/made</w:t>
              </w:r>
              <w:r>
                <w:rPr>
                  <w:noProof/>
                </w:rPr>
                <w:br/>
                <w:t>[Accessed 8 April 2021].</w:t>
              </w:r>
            </w:p>
            <w:p w14:paraId="23AC96F0" w14:textId="3AB1C667" w:rsidR="007C1F19" w:rsidRDefault="007C1F19" w:rsidP="007C1F19">
              <w:pPr>
                <w:pStyle w:val="Bibliography"/>
                <w:rPr>
                  <w:noProof/>
                </w:rPr>
              </w:pPr>
              <w:r>
                <w:rPr>
                  <w:noProof/>
                </w:rPr>
                <w:t xml:space="preserve">Gov.uk, (2021) </w:t>
              </w:r>
              <w:r>
                <w:rPr>
                  <w:i/>
                  <w:iCs/>
                  <w:noProof/>
                </w:rPr>
                <w:t xml:space="preserve">National Minimum Wage and National Living Wage rates. </w:t>
              </w:r>
              <w:r>
                <w:rPr>
                  <w:noProof/>
                </w:rPr>
                <w:t xml:space="preserve">[Online] </w:t>
              </w:r>
              <w:r>
                <w:rPr>
                  <w:noProof/>
                </w:rPr>
                <w:br/>
                <w:t xml:space="preserve">Available at: </w:t>
              </w:r>
              <w:r>
                <w:rPr>
                  <w:noProof/>
                  <w:u w:val="single"/>
                </w:rPr>
                <w:t>https://www.gov.uk/national-minimum-wage-rates</w:t>
              </w:r>
              <w:r>
                <w:rPr>
                  <w:noProof/>
                </w:rPr>
                <w:br/>
                <w:t>[Accessed 2021 May 11].</w:t>
              </w:r>
            </w:p>
            <w:p w14:paraId="2F2741D7" w14:textId="4D6A4800" w:rsidR="007C1F19" w:rsidRDefault="007C1F19" w:rsidP="007C1F19">
              <w:pPr>
                <w:pStyle w:val="Bibliography"/>
                <w:rPr>
                  <w:noProof/>
                </w:rPr>
              </w:pPr>
              <w:r>
                <w:rPr>
                  <w:noProof/>
                </w:rPr>
                <w:t xml:space="preserve">Government, W., (2020c) </w:t>
              </w:r>
              <w:r>
                <w:rPr>
                  <w:i/>
                  <w:iCs/>
                  <w:noProof/>
                </w:rPr>
                <w:t xml:space="preserve">Taking all reasonable measures to minimise the risk of exposure to coronavirus in workplaces and premises open to the public. </w:t>
              </w:r>
              <w:r>
                <w:rPr>
                  <w:noProof/>
                </w:rPr>
                <w:t xml:space="preserve">[Online] </w:t>
              </w:r>
              <w:r>
                <w:rPr>
                  <w:noProof/>
                </w:rPr>
                <w:br/>
                <w:t xml:space="preserve">Available at: </w:t>
              </w:r>
              <w:r>
                <w:rPr>
                  <w:noProof/>
                  <w:u w:val="single"/>
                </w:rPr>
                <w:t>https://gov.wales/taking-all-reasonable-measures-minimise-risk-exposure-coronavirus-workplaces-and-premises-open</w:t>
              </w:r>
              <w:r>
                <w:rPr>
                  <w:noProof/>
                </w:rPr>
                <w:br/>
                <w:t>[Accessed 8 April 2021].</w:t>
              </w:r>
            </w:p>
            <w:p w14:paraId="1015A7FB" w14:textId="21F34432" w:rsidR="007C1F19" w:rsidRDefault="007C1F19" w:rsidP="007C1F19">
              <w:pPr>
                <w:pStyle w:val="Bibliography"/>
                <w:rPr>
                  <w:noProof/>
                </w:rPr>
              </w:pPr>
              <w:r>
                <w:rPr>
                  <w:noProof/>
                </w:rPr>
                <w:t xml:space="preserve">Gray, A., (2016) The 10 skills you need to thrive in the Fourth Industrial Revolution. </w:t>
              </w:r>
              <w:r>
                <w:rPr>
                  <w:i/>
                  <w:iCs/>
                  <w:noProof/>
                </w:rPr>
                <w:t>World Economic Forum</w:t>
              </w:r>
              <w:r>
                <w:rPr>
                  <w:noProof/>
                </w:rPr>
                <w:t>, 19 January, p. 1.</w:t>
              </w:r>
            </w:p>
            <w:p w14:paraId="29D9F79D" w14:textId="73A3C5DA" w:rsidR="007C1F19" w:rsidRDefault="007C1F19" w:rsidP="007C1F19">
              <w:pPr>
                <w:pStyle w:val="Bibliography"/>
                <w:rPr>
                  <w:noProof/>
                </w:rPr>
              </w:pPr>
              <w:r>
                <w:rPr>
                  <w:noProof/>
                </w:rPr>
                <w:t xml:space="preserve">Harper, T., (2019) L&amp;D trends in 2020. </w:t>
              </w:r>
              <w:r>
                <w:rPr>
                  <w:i/>
                  <w:iCs/>
                  <w:noProof/>
                </w:rPr>
                <w:t xml:space="preserve">Training Journal </w:t>
              </w:r>
              <w:r>
                <w:rPr>
                  <w:noProof/>
                </w:rPr>
                <w:t>, 19 November, p. 1.</w:t>
              </w:r>
            </w:p>
            <w:p w14:paraId="29FD1B0D" w14:textId="64F9866B" w:rsidR="007C1F19" w:rsidRDefault="007C1F19" w:rsidP="007C1F19">
              <w:pPr>
                <w:pStyle w:val="Bibliography"/>
                <w:rPr>
                  <w:noProof/>
                </w:rPr>
              </w:pPr>
              <w:r>
                <w:rPr>
                  <w:noProof/>
                </w:rPr>
                <w:t xml:space="preserve">JCP, (2020a) </w:t>
              </w:r>
              <w:r>
                <w:rPr>
                  <w:i/>
                  <w:iCs/>
                  <w:noProof/>
                </w:rPr>
                <w:t xml:space="preserve">Top Down (Line Managers to Employees) Communication. </w:t>
              </w:r>
              <w:r>
                <w:rPr>
                  <w:noProof/>
                </w:rPr>
                <w:t xml:space="preserve">[Online] </w:t>
              </w:r>
              <w:r>
                <w:rPr>
                  <w:noProof/>
                </w:rPr>
                <w:br/>
                <w:t>[Accessed 13 April 2021].</w:t>
              </w:r>
            </w:p>
            <w:p w14:paraId="6E039378" w14:textId="131C5423" w:rsidR="007C1F19" w:rsidRDefault="007C1F19" w:rsidP="007C1F19">
              <w:pPr>
                <w:pStyle w:val="Bibliography"/>
                <w:rPr>
                  <w:noProof/>
                </w:rPr>
              </w:pPr>
              <w:r>
                <w:rPr>
                  <w:noProof/>
                </w:rPr>
                <w:t xml:space="preserve">JCP, (2020b) </w:t>
              </w:r>
              <w:r>
                <w:rPr>
                  <w:i/>
                  <w:iCs/>
                  <w:noProof/>
                </w:rPr>
                <w:t xml:space="preserve">What are we not doing well at JCP?. </w:t>
              </w:r>
              <w:r>
                <w:rPr>
                  <w:noProof/>
                </w:rPr>
                <w:t xml:space="preserve">[Online] </w:t>
              </w:r>
              <w:r>
                <w:rPr>
                  <w:noProof/>
                </w:rPr>
                <w:br/>
                <w:t>[Accessed 13 April 2021].</w:t>
              </w:r>
            </w:p>
            <w:p w14:paraId="1A3D42F4" w14:textId="17E43D06" w:rsidR="007C1F19" w:rsidRDefault="007C1F19" w:rsidP="007C1F19">
              <w:pPr>
                <w:pStyle w:val="Bibliography"/>
                <w:rPr>
                  <w:noProof/>
                </w:rPr>
              </w:pPr>
              <w:r>
                <w:rPr>
                  <w:noProof/>
                </w:rPr>
                <w:t xml:space="preserve">Kirkpatrick, D. &amp; Kirkpatrick, J., (1959) </w:t>
              </w:r>
              <w:r>
                <w:rPr>
                  <w:i/>
                  <w:iCs/>
                  <w:noProof/>
                </w:rPr>
                <w:t xml:space="preserve">Evaluating Training Programs: The Four Levels. </w:t>
              </w:r>
              <w:r>
                <w:rPr>
                  <w:noProof/>
                </w:rPr>
                <w:t>3rd ed. San Francisco: Bernett Koehler.</w:t>
              </w:r>
            </w:p>
            <w:p w14:paraId="3B3E54E5" w14:textId="21EADF1A" w:rsidR="007C1F19" w:rsidRDefault="007C1F19" w:rsidP="007C1F19">
              <w:pPr>
                <w:pStyle w:val="Bibliography"/>
                <w:rPr>
                  <w:noProof/>
                </w:rPr>
              </w:pPr>
              <w:r>
                <w:rPr>
                  <w:noProof/>
                </w:rPr>
                <w:t xml:space="preserve">Knowles, M. S., (1978) Andragogy: Adult Learning Theory in Perspective. </w:t>
              </w:r>
              <w:r>
                <w:rPr>
                  <w:i/>
                  <w:iCs/>
                  <w:noProof/>
                </w:rPr>
                <w:t xml:space="preserve">Sage, </w:t>
              </w:r>
              <w:r>
                <w:rPr>
                  <w:noProof/>
                </w:rPr>
                <w:t>5(3), pp. 9-20.</w:t>
              </w:r>
            </w:p>
            <w:p w14:paraId="614BAF41" w14:textId="5DBB95B2" w:rsidR="007C1F19" w:rsidRDefault="007C1F19" w:rsidP="007C1F19">
              <w:pPr>
                <w:pStyle w:val="Bibliography"/>
                <w:rPr>
                  <w:noProof/>
                </w:rPr>
              </w:pPr>
              <w:r>
                <w:rPr>
                  <w:noProof/>
                </w:rPr>
                <w:lastRenderedPageBreak/>
                <w:t xml:space="preserve">LaBerge, L., O'Toole, C., Schneider, J. &amp; Smaje, K., (2020) How COVID-19 has pushed companies over the technology tipping point—and transformed business forever. </w:t>
              </w:r>
              <w:r>
                <w:rPr>
                  <w:i/>
                  <w:iCs/>
                  <w:noProof/>
                </w:rPr>
                <w:t>Deloitte</w:t>
              </w:r>
              <w:r>
                <w:rPr>
                  <w:noProof/>
                </w:rPr>
                <w:t>, 5 October, p. 1.</w:t>
              </w:r>
            </w:p>
            <w:p w14:paraId="2F8F3731" w14:textId="5DA183B0" w:rsidR="007C1F19" w:rsidRDefault="007C1F19" w:rsidP="007C1F19">
              <w:pPr>
                <w:pStyle w:val="Bibliography"/>
                <w:rPr>
                  <w:noProof/>
                </w:rPr>
              </w:pPr>
              <w:r>
                <w:rPr>
                  <w:noProof/>
                </w:rPr>
                <w:t xml:space="preserve">Mallon, D., (2020) Getting decision rights right. </w:t>
              </w:r>
              <w:r>
                <w:rPr>
                  <w:i/>
                  <w:iCs/>
                  <w:noProof/>
                </w:rPr>
                <w:t>Deloitte Insights</w:t>
              </w:r>
              <w:r>
                <w:rPr>
                  <w:noProof/>
                </w:rPr>
                <w:t>, 28 February, p. 1.</w:t>
              </w:r>
            </w:p>
            <w:p w14:paraId="24451FD4" w14:textId="57692905" w:rsidR="007C1F19" w:rsidRDefault="007C1F19" w:rsidP="007C1F19">
              <w:pPr>
                <w:pStyle w:val="Bibliography"/>
                <w:rPr>
                  <w:noProof/>
                </w:rPr>
              </w:pPr>
              <w:r>
                <w:rPr>
                  <w:noProof/>
                </w:rPr>
                <w:t xml:space="preserve">Management, P., (2021) How will learning and development evolve as we return to work?. </w:t>
              </w:r>
              <w:r>
                <w:rPr>
                  <w:i/>
                  <w:iCs/>
                  <w:noProof/>
                </w:rPr>
                <w:t xml:space="preserve">Learning and Development </w:t>
              </w:r>
              <w:r>
                <w:rPr>
                  <w:noProof/>
                </w:rPr>
                <w:t>, 21 March, p. 1.</w:t>
              </w:r>
            </w:p>
            <w:p w14:paraId="0AE2D75E" w14:textId="51E7DD56" w:rsidR="007C1F19" w:rsidRDefault="007C1F19" w:rsidP="007C1F19">
              <w:pPr>
                <w:pStyle w:val="Bibliography"/>
                <w:rPr>
                  <w:noProof/>
                </w:rPr>
              </w:pPr>
              <w:r>
                <w:rPr>
                  <w:noProof/>
                </w:rPr>
                <w:t xml:space="preserve">ONS, (2020) </w:t>
              </w:r>
              <w:r>
                <w:rPr>
                  <w:i/>
                  <w:iCs/>
                  <w:noProof/>
                </w:rPr>
                <w:t xml:space="preserve">Coronavirus and the impact on output in the UK economy: June 2020. </w:t>
              </w:r>
              <w:r>
                <w:rPr>
                  <w:noProof/>
                </w:rPr>
                <w:t xml:space="preserve">[Online] </w:t>
              </w:r>
              <w:r>
                <w:rPr>
                  <w:noProof/>
                </w:rPr>
                <w:br/>
                <w:t xml:space="preserve">Available at: </w:t>
              </w:r>
              <w:r>
                <w:rPr>
                  <w:noProof/>
                  <w:u w:val="single"/>
                </w:rPr>
                <w:t>https://www.ons.gov.uk/economy/grossdomesticproductgdp/articles/coronavirusandtheimpactonoutputintheukeconomy/june2020</w:t>
              </w:r>
              <w:r>
                <w:rPr>
                  <w:noProof/>
                </w:rPr>
                <w:br/>
                <w:t>[Accessed 8 April 2021].</w:t>
              </w:r>
            </w:p>
            <w:p w14:paraId="3B6CF256" w14:textId="3D6A4539" w:rsidR="007C1F19" w:rsidRDefault="007C1F19" w:rsidP="007C1F19">
              <w:pPr>
                <w:pStyle w:val="Bibliography"/>
                <w:rPr>
                  <w:noProof/>
                </w:rPr>
              </w:pPr>
              <w:r>
                <w:rPr>
                  <w:noProof/>
                </w:rPr>
                <w:t xml:space="preserve">People, I. i., (2020) </w:t>
              </w:r>
              <w:r>
                <w:rPr>
                  <w:i/>
                  <w:iCs/>
                  <w:noProof/>
                </w:rPr>
                <w:t xml:space="preserve">Organisational Development Plans – 5 things they need to have. </w:t>
              </w:r>
              <w:r>
                <w:rPr>
                  <w:noProof/>
                </w:rPr>
                <w:t xml:space="preserve">[Online] </w:t>
              </w:r>
              <w:r>
                <w:rPr>
                  <w:noProof/>
                </w:rPr>
                <w:br/>
                <w:t xml:space="preserve">Available at: </w:t>
              </w:r>
              <w:r>
                <w:rPr>
                  <w:noProof/>
                  <w:u w:val="single"/>
                </w:rPr>
                <w:t>https://www.investorsinpeople.com/knowledge/organisational-development-plans-5-things-they-needs-to-have/</w:t>
              </w:r>
              <w:r>
                <w:rPr>
                  <w:noProof/>
                </w:rPr>
                <w:br/>
                <w:t>[Accessed 12 April 2021].</w:t>
              </w:r>
            </w:p>
            <w:p w14:paraId="5D99A821" w14:textId="334C4B0D" w:rsidR="007C1F19" w:rsidRDefault="007C1F19" w:rsidP="007C1F19">
              <w:pPr>
                <w:pStyle w:val="Bibliography"/>
                <w:rPr>
                  <w:noProof/>
                </w:rPr>
              </w:pPr>
              <w:r>
                <w:rPr>
                  <w:noProof/>
                </w:rPr>
                <w:t xml:space="preserve">Reynolds, A., Sambrook, S. &amp; Stewart, J., (1997) </w:t>
              </w:r>
              <w:r>
                <w:rPr>
                  <w:i/>
                  <w:iCs/>
                  <w:noProof/>
                </w:rPr>
                <w:t xml:space="preserve">Dictionary of HRD. </w:t>
              </w:r>
              <w:r>
                <w:rPr>
                  <w:noProof/>
                </w:rPr>
                <w:t>Aldershot: Gower.</w:t>
              </w:r>
            </w:p>
            <w:p w14:paraId="6AD3E07D" w14:textId="598E8021" w:rsidR="007C1F19" w:rsidRDefault="007C1F19" w:rsidP="007C1F19">
              <w:pPr>
                <w:pStyle w:val="Bibliography"/>
                <w:rPr>
                  <w:noProof/>
                </w:rPr>
              </w:pPr>
              <w:r>
                <w:rPr>
                  <w:noProof/>
                </w:rPr>
                <w:t xml:space="preserve">Schwartz, J., Hatfield, S., Jones, R. &amp; Anderson, S., (2019) What is the future of work? Redefining work, workforces, and workplaces,”. </w:t>
              </w:r>
              <w:r>
                <w:rPr>
                  <w:i/>
                  <w:iCs/>
                  <w:noProof/>
                </w:rPr>
                <w:t>Deloitte</w:t>
              </w:r>
              <w:r>
                <w:rPr>
                  <w:noProof/>
                </w:rPr>
                <w:t xml:space="preserve">, 1 April. </w:t>
              </w:r>
            </w:p>
            <w:p w14:paraId="5D5807D4" w14:textId="55E4A14C" w:rsidR="007C1F19" w:rsidRDefault="007C1F19" w:rsidP="007C1F19">
              <w:pPr>
                <w:pStyle w:val="Bibliography"/>
                <w:rPr>
                  <w:noProof/>
                </w:rPr>
              </w:pPr>
              <w:r>
                <w:rPr>
                  <w:noProof/>
                </w:rPr>
                <w:t xml:space="preserve">Shackleton-Jones, N., (2019) Resources not Courses . In: </w:t>
              </w:r>
              <w:r>
                <w:rPr>
                  <w:i/>
                  <w:iCs/>
                  <w:noProof/>
                </w:rPr>
                <w:t xml:space="preserve">How People Learn. </w:t>
              </w:r>
              <w:r>
                <w:rPr>
                  <w:noProof/>
                </w:rPr>
                <w:t>London: KoganPage, pp. 109-117.</w:t>
              </w:r>
            </w:p>
            <w:p w14:paraId="153149ED" w14:textId="65E7DDF7" w:rsidR="007C1F19" w:rsidRDefault="007C1F19" w:rsidP="007C1F19">
              <w:pPr>
                <w:pStyle w:val="Bibliography"/>
                <w:rPr>
                  <w:noProof/>
                </w:rPr>
              </w:pPr>
              <w:r>
                <w:rPr>
                  <w:noProof/>
                </w:rPr>
                <w:t xml:space="preserve">Stewart , J. &amp; Cureton, P., (2014) </w:t>
              </w:r>
              <w:r>
                <w:rPr>
                  <w:i/>
                  <w:iCs/>
                  <w:noProof/>
                </w:rPr>
                <w:t xml:space="preserve">Designing,Delivering and Evaluating L&amp;D. </w:t>
              </w:r>
              <w:r>
                <w:rPr>
                  <w:noProof/>
                </w:rPr>
                <w:t>1st ed. Exeter: CIPD.</w:t>
              </w:r>
            </w:p>
            <w:p w14:paraId="1EEDD0E2" w14:textId="38309F74" w:rsidR="007C1F19" w:rsidRDefault="007C1F19" w:rsidP="007C1F19">
              <w:pPr>
                <w:pStyle w:val="Bibliography"/>
                <w:rPr>
                  <w:noProof/>
                </w:rPr>
              </w:pPr>
              <w:r>
                <w:rPr>
                  <w:noProof/>
                </w:rPr>
                <w:t xml:space="preserve">TechRadar, (2021) </w:t>
              </w:r>
              <w:r>
                <w:rPr>
                  <w:i/>
                  <w:iCs/>
                  <w:noProof/>
                </w:rPr>
                <w:t xml:space="preserve">Lockdown may have helped kill off paper documents for good. </w:t>
              </w:r>
              <w:r>
                <w:rPr>
                  <w:noProof/>
                </w:rPr>
                <w:t xml:space="preserve">[Online] </w:t>
              </w:r>
              <w:r>
                <w:rPr>
                  <w:noProof/>
                </w:rPr>
                <w:br/>
                <w:t xml:space="preserve">Available at: </w:t>
              </w:r>
              <w:r>
                <w:rPr>
                  <w:noProof/>
                  <w:u w:val="single"/>
                </w:rPr>
                <w:t>https://www.techradar.com/news/lockdown-may-have-helped-kill-off-paper-documents-for-good</w:t>
              </w:r>
              <w:r>
                <w:rPr>
                  <w:noProof/>
                </w:rPr>
                <w:br/>
                <w:t>[Accessed 11 May 2021].</w:t>
              </w:r>
            </w:p>
            <w:p w14:paraId="24732207" w14:textId="22D5CB7A" w:rsidR="007C1F19" w:rsidRDefault="007C1F19" w:rsidP="007C1F19">
              <w:pPr>
                <w:pStyle w:val="Bibliography"/>
                <w:rPr>
                  <w:noProof/>
                </w:rPr>
              </w:pPr>
              <w:r>
                <w:rPr>
                  <w:noProof/>
                </w:rPr>
                <w:t xml:space="preserve">Vaughan, K., (2008) </w:t>
              </w:r>
              <w:r>
                <w:rPr>
                  <w:i/>
                  <w:iCs/>
                  <w:noProof/>
                </w:rPr>
                <w:t xml:space="preserve">Workplace Learning: a literature review. </w:t>
              </w:r>
              <w:r>
                <w:rPr>
                  <w:noProof/>
                </w:rPr>
                <w:t xml:space="preserve">[Online] </w:t>
              </w:r>
              <w:r>
                <w:rPr>
                  <w:noProof/>
                </w:rPr>
                <w:br/>
                <w:t xml:space="preserve">Available at: </w:t>
              </w:r>
              <w:r>
                <w:rPr>
                  <w:noProof/>
                  <w:u w:val="single"/>
                </w:rPr>
                <w:t>www.competenz.org.nz</w:t>
              </w:r>
              <w:r>
                <w:rPr>
                  <w:noProof/>
                </w:rPr>
                <w:br/>
                <w:t>[Accessed 8 April 2020].</w:t>
              </w:r>
            </w:p>
            <w:p w14:paraId="6FED3BA9" w14:textId="35C6F4C0" w:rsidR="007C1F19" w:rsidRDefault="007C1F19" w:rsidP="007C1F19">
              <w:pPr>
                <w:pStyle w:val="Bibliography"/>
                <w:rPr>
                  <w:noProof/>
                </w:rPr>
              </w:pPr>
              <w:r>
                <w:rPr>
                  <w:noProof/>
                </w:rPr>
                <w:t xml:space="preserve">Wix, (2021) </w:t>
              </w:r>
              <w:r>
                <w:rPr>
                  <w:i/>
                  <w:iCs/>
                  <w:noProof/>
                </w:rPr>
                <w:t xml:space="preserve">Create an Online Community Around Your Site. </w:t>
              </w:r>
              <w:r>
                <w:rPr>
                  <w:noProof/>
                </w:rPr>
                <w:t xml:space="preserve">[Online] </w:t>
              </w:r>
              <w:r>
                <w:rPr>
                  <w:noProof/>
                </w:rPr>
                <w:br/>
                <w:t xml:space="preserve">Available at: </w:t>
              </w:r>
              <w:r>
                <w:rPr>
                  <w:noProof/>
                  <w:u w:val="single"/>
                </w:rPr>
                <w:t>https://www.wix.com/create/forum</w:t>
              </w:r>
              <w:r>
                <w:rPr>
                  <w:noProof/>
                </w:rPr>
                <w:br/>
                <w:t>[Accessed 13 April 2021].</w:t>
              </w:r>
            </w:p>
            <w:p w14:paraId="7B16A96B" w14:textId="38113441" w:rsidR="007C1F19" w:rsidRDefault="007C1F19" w:rsidP="007C1F19">
              <w:pPr>
                <w:pStyle w:val="Bibliography"/>
                <w:rPr>
                  <w:noProof/>
                </w:rPr>
              </w:pPr>
              <w:r>
                <w:rPr>
                  <w:noProof/>
                </w:rPr>
                <w:t xml:space="preserve">Wong, J. C., (2018) Tesla workers say they pay the price for Elon Musk's big promises. </w:t>
              </w:r>
              <w:r>
                <w:rPr>
                  <w:i/>
                  <w:iCs/>
                  <w:noProof/>
                </w:rPr>
                <w:t>News</w:t>
              </w:r>
              <w:r>
                <w:rPr>
                  <w:noProof/>
                </w:rPr>
                <w:t>, 14 June, p. 1.</w:t>
              </w:r>
            </w:p>
            <w:p w14:paraId="2F6E64C9" w14:textId="5BBA1809" w:rsidR="007C1F19" w:rsidRDefault="007C1F19" w:rsidP="007C1F19">
              <w:pPr>
                <w:pStyle w:val="Bibliography"/>
                <w:rPr>
                  <w:noProof/>
                </w:rPr>
              </w:pPr>
              <w:r>
                <w:rPr>
                  <w:noProof/>
                </w:rPr>
                <w:t xml:space="preserve">Zaleski, A., (2017) 7 businesses that cloned others and made millions. </w:t>
              </w:r>
              <w:r>
                <w:rPr>
                  <w:i/>
                  <w:iCs/>
                  <w:noProof/>
                </w:rPr>
                <w:t>Iconic Tour</w:t>
              </w:r>
              <w:r>
                <w:rPr>
                  <w:noProof/>
                </w:rPr>
                <w:t>, 4 October, p. 1.</w:t>
              </w:r>
            </w:p>
            <w:p w14:paraId="51C8F7E9" w14:textId="77777777" w:rsidR="00DE0889" w:rsidRDefault="007C1F19" w:rsidP="007C1F19">
              <w:pPr>
                <w:rPr>
                  <w:b/>
                  <w:bCs/>
                  <w:noProof/>
                </w:rPr>
              </w:pPr>
              <w:r>
                <w:rPr>
                  <w:b/>
                  <w:bCs/>
                  <w:noProof/>
                </w:rPr>
                <w:fldChar w:fldCharType="end"/>
              </w:r>
            </w:p>
            <w:p w14:paraId="74A77C53" w14:textId="77777777" w:rsidR="00DE0889" w:rsidRDefault="00DE0889" w:rsidP="007C1F19"/>
            <w:p w14:paraId="77E59031" w14:textId="77777777" w:rsidR="00DE0889" w:rsidRDefault="00DE0889" w:rsidP="007C1F19"/>
            <w:p w14:paraId="01ADC71E" w14:textId="77777777" w:rsidR="00DE0889" w:rsidRDefault="00DE0889" w:rsidP="007C1F19"/>
            <w:p w14:paraId="1253D260" w14:textId="77777777" w:rsidR="00DE0889" w:rsidRDefault="00DE0889" w:rsidP="007C1F19"/>
            <w:p w14:paraId="6C628823" w14:textId="77777777" w:rsidR="00DE0889" w:rsidRDefault="00DE0889" w:rsidP="007C1F19"/>
            <w:p w14:paraId="74118AFA" w14:textId="77777777" w:rsidR="00DE0889" w:rsidRDefault="00DE0889" w:rsidP="007C1F19"/>
            <w:p w14:paraId="037AFB1A" w14:textId="77777777" w:rsidR="00DE0889" w:rsidRDefault="00DE0889" w:rsidP="007C1F19"/>
            <w:p w14:paraId="4DB10C36" w14:textId="600D90DB" w:rsidR="00846590" w:rsidRPr="007C1F19" w:rsidRDefault="009C71C9" w:rsidP="007C1F19"/>
          </w:sdtContent>
        </w:sdt>
      </w:sdtContent>
    </w:sdt>
    <w:p w14:paraId="1979E303" w14:textId="40DC418B" w:rsidR="00C751A8" w:rsidRPr="007E626F" w:rsidRDefault="00C751A8" w:rsidP="00F576D6">
      <w:pPr>
        <w:pStyle w:val="Heading1"/>
        <w:numPr>
          <w:ilvl w:val="0"/>
          <w:numId w:val="8"/>
        </w:numPr>
        <w:rPr>
          <w:rFonts w:ascii="Arial" w:hAnsi="Arial" w:cs="Arial"/>
          <w:b/>
          <w:bCs/>
          <w:color w:val="000000" w:themeColor="text1"/>
          <w:sz w:val="28"/>
          <w:szCs w:val="28"/>
        </w:rPr>
      </w:pPr>
      <w:bookmarkStart w:id="28" w:name="_Toc72090597"/>
      <w:r w:rsidRPr="007E626F">
        <w:rPr>
          <w:rFonts w:ascii="Arial" w:hAnsi="Arial" w:cs="Arial"/>
          <w:b/>
          <w:bCs/>
          <w:color w:val="000000" w:themeColor="text1"/>
          <w:sz w:val="28"/>
          <w:szCs w:val="28"/>
        </w:rPr>
        <w:lastRenderedPageBreak/>
        <w:t>Appendix</w:t>
      </w:r>
      <w:bookmarkEnd w:id="28"/>
      <w:r w:rsidRPr="007E626F">
        <w:rPr>
          <w:rFonts w:ascii="Arial" w:hAnsi="Arial" w:cs="Arial"/>
          <w:b/>
          <w:bCs/>
          <w:color w:val="000000" w:themeColor="text1"/>
          <w:sz w:val="28"/>
          <w:szCs w:val="28"/>
        </w:rPr>
        <w:t xml:space="preserve"> </w:t>
      </w:r>
    </w:p>
    <w:p w14:paraId="1651809D" w14:textId="4FBFCDB1" w:rsidR="006338AC" w:rsidRDefault="006338AC" w:rsidP="00C751A8">
      <w:pPr>
        <w:spacing w:line="360" w:lineRule="auto"/>
        <w:rPr>
          <w:rFonts w:ascii="Arial" w:hAnsi="Arial" w:cs="Arial"/>
        </w:rPr>
      </w:pPr>
    </w:p>
    <w:p w14:paraId="17070A68" w14:textId="0426F261" w:rsidR="001528FC" w:rsidRDefault="001528FC" w:rsidP="00C751A8">
      <w:pPr>
        <w:spacing w:line="360" w:lineRule="auto"/>
        <w:rPr>
          <w:rFonts w:ascii="Arial" w:hAnsi="Arial" w:cs="Arial"/>
        </w:rPr>
      </w:pPr>
    </w:p>
    <w:p w14:paraId="652D285C" w14:textId="32C47465" w:rsidR="001528FC" w:rsidRPr="00DE0889" w:rsidRDefault="001528FC" w:rsidP="00DE0889">
      <w:pPr>
        <w:pStyle w:val="Heading2"/>
        <w:rPr>
          <w:rFonts w:ascii="Arial" w:hAnsi="Arial" w:cs="Arial"/>
          <w:b/>
          <w:bCs/>
          <w:color w:val="000000" w:themeColor="text1"/>
          <w:sz w:val="24"/>
          <w:szCs w:val="24"/>
        </w:rPr>
      </w:pPr>
      <w:bookmarkStart w:id="29" w:name="_Toc72090598"/>
      <w:r w:rsidRPr="00DE0889">
        <w:rPr>
          <w:rFonts w:ascii="Arial" w:hAnsi="Arial" w:cs="Arial"/>
          <w:b/>
          <w:bCs/>
          <w:color w:val="000000" w:themeColor="text1"/>
          <w:sz w:val="24"/>
          <w:szCs w:val="24"/>
        </w:rPr>
        <w:t xml:space="preserve">Appendix 1: PESTLE Analysis on external factors effecting businesses </w:t>
      </w:r>
      <w:r w:rsidR="00846590" w:rsidRPr="00DE0889">
        <w:rPr>
          <w:rFonts w:ascii="Arial" w:hAnsi="Arial" w:cs="Arial"/>
          <w:b/>
          <w:bCs/>
          <w:color w:val="000000" w:themeColor="text1"/>
          <w:sz w:val="24"/>
          <w:szCs w:val="24"/>
        </w:rPr>
        <w:t>and L&amp;D</w:t>
      </w:r>
      <w:bookmarkEnd w:id="29"/>
    </w:p>
    <w:p w14:paraId="77CE76B6" w14:textId="46AD1303" w:rsidR="001528FC" w:rsidRDefault="001528FC" w:rsidP="00C751A8">
      <w:pPr>
        <w:spacing w:line="360" w:lineRule="auto"/>
        <w:rPr>
          <w:rFonts w:ascii="Arial" w:hAnsi="Arial" w:cs="Arial"/>
        </w:rPr>
      </w:pPr>
    </w:p>
    <w:tbl>
      <w:tblPr>
        <w:tblStyle w:val="TableGrid"/>
        <w:tblW w:w="10545" w:type="dxa"/>
        <w:tblInd w:w="-775" w:type="dxa"/>
        <w:tblLook w:val="04A0" w:firstRow="1" w:lastRow="0" w:firstColumn="1" w:lastColumn="0" w:noHBand="0" w:noVBand="1"/>
      </w:tblPr>
      <w:tblGrid>
        <w:gridCol w:w="1257"/>
        <w:gridCol w:w="1524"/>
        <w:gridCol w:w="1658"/>
        <w:gridCol w:w="1591"/>
        <w:gridCol w:w="1697"/>
        <w:gridCol w:w="1657"/>
        <w:gridCol w:w="1883"/>
      </w:tblGrid>
      <w:tr w:rsidR="001528FC" w:rsidRPr="00C751A8" w14:paraId="28169F14" w14:textId="77777777" w:rsidTr="00FF3F40">
        <w:tc>
          <w:tcPr>
            <w:tcW w:w="1257" w:type="dxa"/>
          </w:tcPr>
          <w:p w14:paraId="593B0E83" w14:textId="77777777" w:rsidR="001528FC" w:rsidRPr="00C751A8" w:rsidRDefault="001528FC" w:rsidP="00FF3F40">
            <w:pPr>
              <w:spacing w:line="360" w:lineRule="auto"/>
              <w:jc w:val="center"/>
              <w:rPr>
                <w:rFonts w:ascii="Arial" w:hAnsi="Arial" w:cs="Arial"/>
                <w:b/>
                <w:bCs/>
              </w:rPr>
            </w:pPr>
            <w:r w:rsidRPr="00C751A8">
              <w:rPr>
                <w:rFonts w:ascii="Arial" w:hAnsi="Arial" w:cs="Arial"/>
                <w:b/>
                <w:bCs/>
              </w:rPr>
              <w:t>External Factor</w:t>
            </w:r>
          </w:p>
        </w:tc>
        <w:tc>
          <w:tcPr>
            <w:tcW w:w="1190" w:type="dxa"/>
          </w:tcPr>
          <w:p w14:paraId="49A8A283" w14:textId="77777777" w:rsidR="001528FC" w:rsidRPr="00C751A8" w:rsidRDefault="001528FC" w:rsidP="00FF3F40">
            <w:pPr>
              <w:spacing w:line="360" w:lineRule="auto"/>
              <w:jc w:val="center"/>
              <w:rPr>
                <w:rFonts w:ascii="Arial" w:hAnsi="Arial" w:cs="Arial"/>
                <w:b/>
                <w:bCs/>
              </w:rPr>
            </w:pPr>
            <w:r w:rsidRPr="00C751A8">
              <w:rPr>
                <w:rFonts w:ascii="Arial" w:hAnsi="Arial" w:cs="Arial"/>
                <w:b/>
                <w:bCs/>
              </w:rPr>
              <w:t>Political</w:t>
            </w:r>
          </w:p>
        </w:tc>
        <w:tc>
          <w:tcPr>
            <w:tcW w:w="1658" w:type="dxa"/>
          </w:tcPr>
          <w:p w14:paraId="656F5D25" w14:textId="77777777" w:rsidR="001528FC" w:rsidRPr="00C751A8" w:rsidRDefault="001528FC" w:rsidP="00FF3F40">
            <w:pPr>
              <w:spacing w:line="360" w:lineRule="auto"/>
              <w:jc w:val="center"/>
              <w:rPr>
                <w:rFonts w:ascii="Arial" w:hAnsi="Arial" w:cs="Arial"/>
                <w:b/>
                <w:bCs/>
              </w:rPr>
            </w:pPr>
            <w:r w:rsidRPr="00C751A8">
              <w:rPr>
                <w:rFonts w:ascii="Arial" w:hAnsi="Arial" w:cs="Arial"/>
                <w:b/>
                <w:bCs/>
              </w:rPr>
              <w:t>Economic</w:t>
            </w:r>
          </w:p>
        </w:tc>
        <w:tc>
          <w:tcPr>
            <w:tcW w:w="1337" w:type="dxa"/>
          </w:tcPr>
          <w:p w14:paraId="7C55414F" w14:textId="77777777" w:rsidR="001528FC" w:rsidRPr="00C751A8" w:rsidRDefault="001528FC" w:rsidP="00FF3F40">
            <w:pPr>
              <w:spacing w:line="360" w:lineRule="auto"/>
              <w:jc w:val="center"/>
              <w:rPr>
                <w:rFonts w:ascii="Arial" w:hAnsi="Arial" w:cs="Arial"/>
                <w:b/>
                <w:bCs/>
              </w:rPr>
            </w:pPr>
            <w:r w:rsidRPr="00C751A8">
              <w:rPr>
                <w:rFonts w:ascii="Arial" w:hAnsi="Arial" w:cs="Arial"/>
                <w:b/>
                <w:bCs/>
              </w:rPr>
              <w:t>Social</w:t>
            </w:r>
          </w:p>
        </w:tc>
        <w:tc>
          <w:tcPr>
            <w:tcW w:w="1563" w:type="dxa"/>
          </w:tcPr>
          <w:p w14:paraId="6DB770FA" w14:textId="77777777" w:rsidR="001528FC" w:rsidRPr="00C751A8" w:rsidRDefault="001528FC" w:rsidP="00FF3F40">
            <w:pPr>
              <w:spacing w:line="360" w:lineRule="auto"/>
              <w:jc w:val="center"/>
              <w:rPr>
                <w:rFonts w:ascii="Arial" w:hAnsi="Arial" w:cs="Arial"/>
                <w:b/>
                <w:bCs/>
              </w:rPr>
            </w:pPr>
            <w:r w:rsidRPr="00C751A8">
              <w:rPr>
                <w:rFonts w:ascii="Arial" w:hAnsi="Arial" w:cs="Arial"/>
                <w:b/>
                <w:bCs/>
              </w:rPr>
              <w:t>Technology</w:t>
            </w:r>
          </w:p>
        </w:tc>
        <w:tc>
          <w:tcPr>
            <w:tcW w:w="1657" w:type="dxa"/>
          </w:tcPr>
          <w:p w14:paraId="31761BA2" w14:textId="77777777" w:rsidR="001528FC" w:rsidRPr="00C751A8" w:rsidRDefault="001528FC" w:rsidP="00FF3F40">
            <w:pPr>
              <w:spacing w:line="360" w:lineRule="auto"/>
              <w:jc w:val="center"/>
              <w:rPr>
                <w:rFonts w:ascii="Arial" w:hAnsi="Arial" w:cs="Arial"/>
                <w:b/>
                <w:bCs/>
              </w:rPr>
            </w:pPr>
            <w:r w:rsidRPr="00C751A8">
              <w:rPr>
                <w:rFonts w:ascii="Arial" w:hAnsi="Arial" w:cs="Arial"/>
                <w:b/>
                <w:bCs/>
              </w:rPr>
              <w:t>Legal</w:t>
            </w:r>
          </w:p>
        </w:tc>
        <w:tc>
          <w:tcPr>
            <w:tcW w:w="1883" w:type="dxa"/>
          </w:tcPr>
          <w:p w14:paraId="1B0EF696" w14:textId="77777777" w:rsidR="001528FC" w:rsidRPr="00C751A8" w:rsidRDefault="001528FC" w:rsidP="00FF3F40">
            <w:pPr>
              <w:spacing w:line="360" w:lineRule="auto"/>
              <w:jc w:val="center"/>
              <w:rPr>
                <w:rFonts w:ascii="Arial" w:hAnsi="Arial" w:cs="Arial"/>
                <w:b/>
                <w:bCs/>
              </w:rPr>
            </w:pPr>
            <w:r w:rsidRPr="00C751A8">
              <w:rPr>
                <w:rFonts w:ascii="Arial" w:hAnsi="Arial" w:cs="Arial"/>
                <w:b/>
                <w:bCs/>
              </w:rPr>
              <w:t>Environmental</w:t>
            </w:r>
          </w:p>
        </w:tc>
      </w:tr>
      <w:tr w:rsidR="001528FC" w:rsidRPr="00C751A8" w14:paraId="5E83EE45" w14:textId="77777777" w:rsidTr="00FF3F40">
        <w:trPr>
          <w:trHeight w:val="2610"/>
        </w:trPr>
        <w:tc>
          <w:tcPr>
            <w:tcW w:w="1257" w:type="dxa"/>
          </w:tcPr>
          <w:p w14:paraId="06E179CB" w14:textId="6489FF3D" w:rsidR="001528FC" w:rsidRPr="00C751A8" w:rsidRDefault="001528FC" w:rsidP="00FF3F40">
            <w:pPr>
              <w:spacing w:line="360" w:lineRule="auto"/>
              <w:jc w:val="center"/>
              <w:rPr>
                <w:rFonts w:ascii="Arial" w:hAnsi="Arial" w:cs="Arial"/>
                <w:b/>
                <w:bCs/>
              </w:rPr>
            </w:pPr>
            <w:r w:rsidRPr="00C751A8">
              <w:rPr>
                <w:rFonts w:ascii="Arial" w:hAnsi="Arial" w:cs="Arial"/>
                <w:b/>
                <w:bCs/>
              </w:rPr>
              <w:t>Factors effecting business</w:t>
            </w:r>
            <w:r w:rsidR="00F44DD7">
              <w:rPr>
                <w:rFonts w:ascii="Arial" w:hAnsi="Arial" w:cs="Arial"/>
                <w:b/>
                <w:bCs/>
              </w:rPr>
              <w:t xml:space="preserve"> and L&amp;D</w:t>
            </w:r>
          </w:p>
        </w:tc>
        <w:tc>
          <w:tcPr>
            <w:tcW w:w="1190" w:type="dxa"/>
          </w:tcPr>
          <w:p w14:paraId="626ED892" w14:textId="43DB5D02" w:rsidR="008F63D8" w:rsidRPr="00FF3F40" w:rsidRDefault="001528FC" w:rsidP="00FF3F40">
            <w:pPr>
              <w:rPr>
                <w:rFonts w:ascii="Arial" w:hAnsi="Arial" w:cs="Arial"/>
              </w:rPr>
            </w:pPr>
            <w:r w:rsidRPr="00FF3F40">
              <w:rPr>
                <w:rFonts w:ascii="Arial" w:hAnsi="Arial" w:cs="Arial"/>
                <w:b/>
                <w:bCs/>
              </w:rPr>
              <w:t>Brexit-</w:t>
            </w:r>
            <w:r w:rsidRPr="00FF3F40">
              <w:rPr>
                <w:rFonts w:ascii="Arial" w:hAnsi="Arial" w:cs="Arial"/>
              </w:rPr>
              <w:t xml:space="preserve"> trade within the UK has been effected, leading to concerns over the trading with other countries</w:t>
            </w:r>
            <w:r w:rsidR="007F7D0D">
              <w:rPr>
                <w:rFonts w:ascii="Arial" w:hAnsi="Arial" w:cs="Arial"/>
              </w:rPr>
              <w:t xml:space="preserve"> and also employment law changes</w:t>
            </w:r>
            <w:r w:rsidR="008F63D8" w:rsidRPr="00FF3F40">
              <w:rPr>
                <w:rFonts w:ascii="Arial" w:hAnsi="Arial" w:cs="Arial"/>
              </w:rPr>
              <w:t>. (Gov.uk, 2020)</w:t>
            </w:r>
          </w:p>
          <w:p w14:paraId="130A04B7" w14:textId="51773965" w:rsidR="001528FC" w:rsidRPr="00C751A8" w:rsidRDefault="001528FC" w:rsidP="00FF3F40">
            <w:pPr>
              <w:spacing w:line="360" w:lineRule="auto"/>
              <w:rPr>
                <w:rFonts w:ascii="Arial" w:hAnsi="Arial" w:cs="Arial"/>
              </w:rPr>
            </w:pPr>
            <w:r w:rsidRPr="00C751A8">
              <w:rPr>
                <w:rFonts w:ascii="Arial" w:hAnsi="Arial" w:cs="Arial"/>
              </w:rPr>
              <w:t xml:space="preserve"> </w:t>
            </w:r>
          </w:p>
        </w:tc>
        <w:tc>
          <w:tcPr>
            <w:tcW w:w="1658" w:type="dxa"/>
          </w:tcPr>
          <w:p w14:paraId="02639B27" w14:textId="2A1C5387" w:rsidR="001528FC" w:rsidRPr="00C751A8" w:rsidRDefault="001528FC" w:rsidP="00FF3F40">
            <w:pPr>
              <w:spacing w:line="360" w:lineRule="auto"/>
              <w:rPr>
                <w:rFonts w:ascii="Arial" w:hAnsi="Arial" w:cs="Arial"/>
              </w:rPr>
            </w:pPr>
            <w:r w:rsidRPr="00C751A8">
              <w:rPr>
                <w:rFonts w:ascii="Arial" w:hAnsi="Arial" w:cs="Arial"/>
                <w:b/>
                <w:bCs/>
              </w:rPr>
              <w:t>Economic Decline-</w:t>
            </w:r>
            <w:r w:rsidRPr="00C751A8">
              <w:rPr>
                <w:rFonts w:ascii="Arial" w:hAnsi="Arial" w:cs="Arial"/>
              </w:rPr>
              <w:t xml:space="preserve"> Due to Covid-19 the UK went into </w:t>
            </w:r>
            <w:proofErr w:type="spellStart"/>
            <w:r w:rsidRPr="00C751A8">
              <w:rPr>
                <w:rFonts w:ascii="Arial" w:hAnsi="Arial" w:cs="Arial"/>
              </w:rPr>
              <w:t>it’s</w:t>
            </w:r>
            <w:proofErr w:type="spellEnd"/>
            <w:r w:rsidRPr="00C751A8">
              <w:rPr>
                <w:rFonts w:ascii="Arial" w:hAnsi="Arial" w:cs="Arial"/>
              </w:rPr>
              <w:t xml:space="preserve"> worst recession, resulting in redundancies and uncertainty in the market</w:t>
            </w:r>
            <w:r w:rsidR="008F63D8">
              <w:rPr>
                <w:rFonts w:ascii="Arial" w:hAnsi="Arial" w:cs="Arial"/>
              </w:rPr>
              <w:t xml:space="preserve"> </w:t>
            </w:r>
            <w:r w:rsidR="008F63D8" w:rsidRPr="006A7BD0">
              <w:rPr>
                <w:rFonts w:ascii="Arial" w:hAnsi="Arial" w:cs="Arial"/>
              </w:rPr>
              <w:t>(</w:t>
            </w:r>
            <w:proofErr w:type="spellStart"/>
            <w:r w:rsidR="008F63D8" w:rsidRPr="006A7BD0">
              <w:rPr>
                <w:rFonts w:ascii="Arial" w:hAnsi="Arial" w:cs="Arial"/>
              </w:rPr>
              <w:t>Destatis</w:t>
            </w:r>
            <w:proofErr w:type="spellEnd"/>
            <w:r w:rsidR="008F63D8" w:rsidRPr="006A7BD0">
              <w:rPr>
                <w:rFonts w:ascii="Arial" w:hAnsi="Arial" w:cs="Arial"/>
              </w:rPr>
              <w:t>, 2020</w:t>
            </w:r>
            <w:r w:rsidR="008F63D8">
              <w:rPr>
                <w:rFonts w:ascii="Arial" w:hAnsi="Arial" w:cs="Arial"/>
              </w:rPr>
              <w:t xml:space="preserve">) </w:t>
            </w:r>
            <w:r w:rsidR="00F44DD7">
              <w:rPr>
                <w:rFonts w:ascii="Arial" w:hAnsi="Arial" w:cs="Arial"/>
              </w:rPr>
              <w:t xml:space="preserve">. This has led to a </w:t>
            </w:r>
            <w:r w:rsidR="008F63D8">
              <w:rPr>
                <w:rFonts w:ascii="Arial" w:hAnsi="Arial" w:cs="Arial"/>
              </w:rPr>
              <w:t>decreased</w:t>
            </w:r>
            <w:r w:rsidR="00F44DD7">
              <w:rPr>
                <w:rFonts w:ascii="Arial" w:hAnsi="Arial" w:cs="Arial"/>
              </w:rPr>
              <w:t xml:space="preserve"> </w:t>
            </w:r>
            <w:r w:rsidR="008F63D8">
              <w:rPr>
                <w:rFonts w:ascii="Arial" w:hAnsi="Arial" w:cs="Arial"/>
              </w:rPr>
              <w:t>budget</w:t>
            </w:r>
            <w:r w:rsidR="00F44DD7">
              <w:rPr>
                <w:rFonts w:ascii="Arial" w:hAnsi="Arial" w:cs="Arial"/>
              </w:rPr>
              <w:t xml:space="preserve"> for many L&amp;D teams as budgets have had to be focussed on </w:t>
            </w:r>
            <w:r w:rsidR="008F63D8">
              <w:rPr>
                <w:rFonts w:ascii="Arial" w:hAnsi="Arial" w:cs="Arial"/>
              </w:rPr>
              <w:t>returning</w:t>
            </w:r>
            <w:r w:rsidR="00F44DD7">
              <w:rPr>
                <w:rFonts w:ascii="Arial" w:hAnsi="Arial" w:cs="Arial"/>
              </w:rPr>
              <w:t xml:space="preserve"> employees on furlough.</w:t>
            </w:r>
          </w:p>
        </w:tc>
        <w:tc>
          <w:tcPr>
            <w:tcW w:w="1337" w:type="dxa"/>
          </w:tcPr>
          <w:p w14:paraId="4243E343" w14:textId="5B6E715E" w:rsidR="001528FC" w:rsidRPr="00C751A8" w:rsidRDefault="001528FC" w:rsidP="00FF3F40">
            <w:pPr>
              <w:spacing w:line="360" w:lineRule="auto"/>
              <w:rPr>
                <w:rFonts w:ascii="Arial" w:hAnsi="Arial" w:cs="Arial"/>
              </w:rPr>
            </w:pPr>
            <w:r w:rsidRPr="00C751A8">
              <w:rPr>
                <w:rFonts w:ascii="Arial" w:hAnsi="Arial" w:cs="Arial"/>
                <w:b/>
                <w:bCs/>
              </w:rPr>
              <w:t>Work Life Balance-</w:t>
            </w:r>
            <w:r w:rsidRPr="00C751A8">
              <w:rPr>
                <w:rFonts w:ascii="Arial" w:hAnsi="Arial" w:cs="Arial"/>
              </w:rPr>
              <w:t xml:space="preserve"> Many individuals have now been exposed to home working, resulting in more flexible working request as Covid cases decline</w:t>
            </w:r>
            <w:r w:rsidR="00F44DD7">
              <w:rPr>
                <w:rFonts w:ascii="Arial" w:hAnsi="Arial" w:cs="Arial"/>
              </w:rPr>
              <w:t xml:space="preserve">. This has impacted on L&amp;D who have had to become more digital for accessibility reasons. </w:t>
            </w:r>
            <w:r w:rsidR="00FF3F40">
              <w:rPr>
                <w:rFonts w:ascii="Arial" w:hAnsi="Arial" w:cs="Arial"/>
              </w:rPr>
              <w:t xml:space="preserve">Also the rise in individuals </w:t>
            </w:r>
            <w:r w:rsidR="00FF3F40">
              <w:rPr>
                <w:rFonts w:ascii="Arial" w:hAnsi="Arial" w:cs="Arial"/>
              </w:rPr>
              <w:lastRenderedPageBreak/>
              <w:t xml:space="preserve">seeking personal development </w:t>
            </w:r>
          </w:p>
        </w:tc>
        <w:tc>
          <w:tcPr>
            <w:tcW w:w="1563" w:type="dxa"/>
          </w:tcPr>
          <w:p w14:paraId="41724EBE" w14:textId="75DF2D30" w:rsidR="001528FC" w:rsidRPr="00C751A8" w:rsidRDefault="001528FC" w:rsidP="00FF3F40">
            <w:pPr>
              <w:spacing w:line="360" w:lineRule="auto"/>
              <w:rPr>
                <w:rFonts w:ascii="Arial" w:hAnsi="Arial" w:cs="Arial"/>
              </w:rPr>
            </w:pPr>
            <w:r w:rsidRPr="00C751A8">
              <w:rPr>
                <w:rFonts w:ascii="Arial" w:hAnsi="Arial" w:cs="Arial"/>
                <w:b/>
                <w:bCs/>
              </w:rPr>
              <w:lastRenderedPageBreak/>
              <w:t>Covid-19-</w:t>
            </w:r>
            <w:r w:rsidRPr="00C751A8">
              <w:rPr>
                <w:rFonts w:ascii="Arial" w:hAnsi="Arial" w:cs="Arial"/>
              </w:rPr>
              <w:t xml:space="preserve"> The pandemic has increased individuals needs for fast technology in order to connect with friends and colleagues. Technology has had to rapidly evolve</w:t>
            </w:r>
            <w:r w:rsidR="00F44DD7">
              <w:rPr>
                <w:rFonts w:ascii="Arial" w:hAnsi="Arial" w:cs="Arial"/>
              </w:rPr>
              <w:t xml:space="preserve">. L&amp;D has had to also rapidly evolve to ensure core training can be accessible via technology and not just in person </w:t>
            </w:r>
            <w:r w:rsidR="00F44DD7">
              <w:rPr>
                <w:rFonts w:ascii="Arial" w:hAnsi="Arial" w:cs="Arial"/>
              </w:rPr>
              <w:lastRenderedPageBreak/>
              <w:t xml:space="preserve">training events. </w:t>
            </w:r>
            <w:r w:rsidR="008F63D8" w:rsidRPr="006A7BD0">
              <w:rPr>
                <w:rFonts w:ascii="Arial" w:hAnsi="Arial" w:cs="Arial"/>
                <w:lang w:val="en-US"/>
              </w:rPr>
              <w:t>(Times,2020).</w:t>
            </w:r>
          </w:p>
        </w:tc>
        <w:tc>
          <w:tcPr>
            <w:tcW w:w="1657" w:type="dxa"/>
          </w:tcPr>
          <w:p w14:paraId="7183E2BD" w14:textId="77777777" w:rsidR="001528FC" w:rsidRDefault="001528FC" w:rsidP="00FF3F40">
            <w:pPr>
              <w:spacing w:line="360" w:lineRule="auto"/>
              <w:rPr>
                <w:rFonts w:ascii="Arial" w:hAnsi="Arial" w:cs="Arial"/>
              </w:rPr>
            </w:pPr>
            <w:r w:rsidRPr="00C751A8">
              <w:rPr>
                <w:rFonts w:ascii="Arial" w:hAnsi="Arial" w:cs="Arial"/>
                <w:b/>
                <w:bCs/>
              </w:rPr>
              <w:lastRenderedPageBreak/>
              <w:t>Employment Law –</w:t>
            </w:r>
            <w:r w:rsidRPr="00C751A8">
              <w:rPr>
                <w:rFonts w:ascii="Arial" w:hAnsi="Arial" w:cs="Arial"/>
              </w:rPr>
              <w:t xml:space="preserve"> recent law changes has resulted in a rise in National living wage and family friendly polices being highlighted even more</w:t>
            </w:r>
            <w:r w:rsidR="001F0E26">
              <w:rPr>
                <w:rFonts w:ascii="Arial" w:hAnsi="Arial" w:cs="Arial"/>
              </w:rPr>
              <w:t xml:space="preserve">. </w:t>
            </w:r>
          </w:p>
          <w:p w14:paraId="33E378BA" w14:textId="22CCB043" w:rsidR="001F0E26" w:rsidRDefault="009C71C9" w:rsidP="00FF3F40">
            <w:pPr>
              <w:spacing w:line="360" w:lineRule="auto"/>
              <w:rPr>
                <w:rFonts w:ascii="Arial" w:hAnsi="Arial" w:cs="Arial"/>
              </w:rPr>
            </w:pPr>
            <w:sdt>
              <w:sdtPr>
                <w:rPr>
                  <w:rFonts w:ascii="Arial" w:hAnsi="Arial" w:cs="Arial"/>
                </w:rPr>
                <w:id w:val="422924107"/>
                <w:citation/>
              </w:sdtPr>
              <w:sdtEndPr/>
              <w:sdtContent>
                <w:r w:rsidR="00846590">
                  <w:rPr>
                    <w:rFonts w:ascii="Arial" w:hAnsi="Arial" w:cs="Arial"/>
                  </w:rPr>
                  <w:fldChar w:fldCharType="begin"/>
                </w:r>
                <w:r w:rsidR="00846590">
                  <w:rPr>
                    <w:rFonts w:ascii="Arial" w:hAnsi="Arial" w:cs="Arial"/>
                  </w:rPr>
                  <w:instrText xml:space="preserve"> CITATION Gov213 \l 2057 </w:instrText>
                </w:r>
                <w:r w:rsidR="00846590">
                  <w:rPr>
                    <w:rFonts w:ascii="Arial" w:hAnsi="Arial" w:cs="Arial"/>
                  </w:rPr>
                  <w:fldChar w:fldCharType="separate"/>
                </w:r>
                <w:r w:rsidR="00846590" w:rsidRPr="00846590">
                  <w:rPr>
                    <w:rFonts w:ascii="Arial" w:hAnsi="Arial" w:cs="Arial"/>
                    <w:noProof/>
                  </w:rPr>
                  <w:t>(Gov.uk, 2021)</w:t>
                </w:r>
                <w:r w:rsidR="00846590">
                  <w:rPr>
                    <w:rFonts w:ascii="Arial" w:hAnsi="Arial" w:cs="Arial"/>
                  </w:rPr>
                  <w:fldChar w:fldCharType="end"/>
                </w:r>
              </w:sdtContent>
            </w:sdt>
            <w:r w:rsidR="00846590">
              <w:rPr>
                <w:rFonts w:ascii="Arial" w:hAnsi="Arial" w:cs="Arial"/>
              </w:rPr>
              <w:t xml:space="preserve">. </w:t>
            </w:r>
          </w:p>
          <w:p w14:paraId="5943B1DA" w14:textId="0FE79E42" w:rsidR="001F0E26" w:rsidRPr="00C751A8" w:rsidRDefault="001F0E26" w:rsidP="00FF3F40">
            <w:pPr>
              <w:spacing w:line="360" w:lineRule="auto"/>
              <w:rPr>
                <w:rFonts w:ascii="Arial" w:hAnsi="Arial" w:cs="Arial"/>
              </w:rPr>
            </w:pPr>
            <w:r w:rsidRPr="001F0E26">
              <w:rPr>
                <w:rFonts w:ascii="Arial" w:hAnsi="Arial" w:cs="Arial"/>
                <w:b/>
                <w:bCs/>
              </w:rPr>
              <w:t>Work from Home-</w:t>
            </w:r>
            <w:r>
              <w:rPr>
                <w:rFonts w:ascii="Arial" w:hAnsi="Arial" w:cs="Arial"/>
              </w:rPr>
              <w:t xml:space="preserve"> Businesses have be encouraged and in some cases required by law to allow employees to work from home due to </w:t>
            </w:r>
            <w:r>
              <w:rPr>
                <w:rFonts w:ascii="Arial" w:hAnsi="Arial" w:cs="Arial"/>
              </w:rPr>
              <w:lastRenderedPageBreak/>
              <w:t>the pandemic</w:t>
            </w:r>
            <w:sdt>
              <w:sdtPr>
                <w:rPr>
                  <w:rFonts w:ascii="Arial" w:hAnsi="Arial" w:cs="Arial"/>
                </w:rPr>
                <w:id w:val="1756785772"/>
                <w:citation/>
              </w:sdtPr>
              <w:sdtEndPr/>
              <w:sdtContent>
                <w:r w:rsidR="00846590">
                  <w:rPr>
                    <w:rFonts w:ascii="Arial" w:hAnsi="Arial" w:cs="Arial"/>
                  </w:rPr>
                  <w:fldChar w:fldCharType="begin"/>
                </w:r>
                <w:r w:rsidR="007C1F19">
                  <w:rPr>
                    <w:rFonts w:ascii="Arial" w:hAnsi="Arial" w:cs="Arial"/>
                  </w:rPr>
                  <w:instrText xml:space="preserve">CITATION Gov20 \l 2057 </w:instrText>
                </w:r>
                <w:r w:rsidR="00846590">
                  <w:rPr>
                    <w:rFonts w:ascii="Arial" w:hAnsi="Arial" w:cs="Arial"/>
                  </w:rPr>
                  <w:fldChar w:fldCharType="separate"/>
                </w:r>
                <w:r w:rsidR="007C1F19">
                  <w:rPr>
                    <w:rFonts w:ascii="Arial" w:hAnsi="Arial" w:cs="Arial"/>
                    <w:noProof/>
                  </w:rPr>
                  <w:t xml:space="preserve"> </w:t>
                </w:r>
                <w:r w:rsidR="007C1F19" w:rsidRPr="007C1F19">
                  <w:rPr>
                    <w:rFonts w:ascii="Arial" w:hAnsi="Arial" w:cs="Arial"/>
                    <w:noProof/>
                  </w:rPr>
                  <w:t>(Gov.uk, 2020a)</w:t>
                </w:r>
                <w:r w:rsidR="00846590">
                  <w:rPr>
                    <w:rFonts w:ascii="Arial" w:hAnsi="Arial" w:cs="Arial"/>
                  </w:rPr>
                  <w:fldChar w:fldCharType="end"/>
                </w:r>
              </w:sdtContent>
            </w:sdt>
            <w:r w:rsidR="00846590">
              <w:rPr>
                <w:rFonts w:ascii="Arial" w:hAnsi="Arial" w:cs="Arial"/>
              </w:rPr>
              <w:t xml:space="preserve">. </w:t>
            </w:r>
          </w:p>
        </w:tc>
        <w:tc>
          <w:tcPr>
            <w:tcW w:w="1883" w:type="dxa"/>
          </w:tcPr>
          <w:p w14:paraId="150AE871" w14:textId="64D14EDE" w:rsidR="001528FC" w:rsidRPr="00C751A8" w:rsidRDefault="00FF3F40" w:rsidP="00FF3F40">
            <w:pPr>
              <w:spacing w:line="360" w:lineRule="auto"/>
              <w:rPr>
                <w:rFonts w:ascii="Arial" w:hAnsi="Arial" w:cs="Arial"/>
              </w:rPr>
            </w:pPr>
            <w:r>
              <w:rPr>
                <w:rFonts w:ascii="Arial" w:hAnsi="Arial" w:cs="Arial"/>
                <w:b/>
                <w:bCs/>
              </w:rPr>
              <w:lastRenderedPageBreak/>
              <w:t xml:space="preserve">Sustainability- </w:t>
            </w:r>
            <w:r w:rsidRPr="00FF3F40">
              <w:rPr>
                <w:rFonts w:ascii="Arial" w:hAnsi="Arial" w:cs="Arial"/>
              </w:rPr>
              <w:t>there is now a greater need to be paperless, businesses such as JCP have had to go paperless due to the pandemic and remote working</w:t>
            </w:r>
            <w:r w:rsidR="00846590">
              <w:rPr>
                <w:rFonts w:ascii="Arial" w:hAnsi="Arial" w:cs="Arial"/>
              </w:rPr>
              <w:t xml:space="preserve"> </w:t>
            </w:r>
            <w:sdt>
              <w:sdtPr>
                <w:rPr>
                  <w:rFonts w:ascii="Arial" w:hAnsi="Arial" w:cs="Arial"/>
                </w:rPr>
                <w:id w:val="1483351606"/>
                <w:citation/>
              </w:sdtPr>
              <w:sdtEndPr/>
              <w:sdtContent>
                <w:r w:rsidR="00846590">
                  <w:rPr>
                    <w:rFonts w:ascii="Arial" w:hAnsi="Arial" w:cs="Arial"/>
                  </w:rPr>
                  <w:fldChar w:fldCharType="begin"/>
                </w:r>
                <w:r w:rsidR="00846590">
                  <w:rPr>
                    <w:rFonts w:ascii="Arial" w:hAnsi="Arial" w:cs="Arial"/>
                  </w:rPr>
                  <w:instrText xml:space="preserve"> CITATION Tec21 \l 2057 </w:instrText>
                </w:r>
                <w:r w:rsidR="00846590">
                  <w:rPr>
                    <w:rFonts w:ascii="Arial" w:hAnsi="Arial" w:cs="Arial"/>
                  </w:rPr>
                  <w:fldChar w:fldCharType="separate"/>
                </w:r>
                <w:r w:rsidR="00846590" w:rsidRPr="00846590">
                  <w:rPr>
                    <w:rFonts w:ascii="Arial" w:hAnsi="Arial" w:cs="Arial"/>
                    <w:noProof/>
                  </w:rPr>
                  <w:t>(TechRadar, 2021)</w:t>
                </w:r>
                <w:r w:rsidR="00846590">
                  <w:rPr>
                    <w:rFonts w:ascii="Arial" w:hAnsi="Arial" w:cs="Arial"/>
                  </w:rPr>
                  <w:fldChar w:fldCharType="end"/>
                </w:r>
              </w:sdtContent>
            </w:sdt>
            <w:r w:rsidR="00846590">
              <w:rPr>
                <w:rFonts w:ascii="Arial" w:hAnsi="Arial" w:cs="Arial"/>
              </w:rPr>
              <w:t xml:space="preserve">. This has led to much of L&amp;D having to adapt and become virtual to reduce costs and help the environment. </w:t>
            </w:r>
          </w:p>
        </w:tc>
      </w:tr>
    </w:tbl>
    <w:p w14:paraId="0558DB23" w14:textId="77777777" w:rsidR="00B13CB4" w:rsidRDefault="00B13CB4" w:rsidP="00FF7B9F">
      <w:pPr>
        <w:spacing w:line="360" w:lineRule="auto"/>
        <w:rPr>
          <w:rFonts w:ascii="Arial" w:hAnsi="Arial" w:cs="Arial"/>
        </w:rPr>
      </w:pPr>
    </w:p>
    <w:p w14:paraId="4E620AAB" w14:textId="7320110F" w:rsidR="00B13CB4" w:rsidRDefault="00B13CB4" w:rsidP="00FF7B9F">
      <w:pPr>
        <w:spacing w:line="360" w:lineRule="auto"/>
        <w:rPr>
          <w:rFonts w:ascii="Arial" w:hAnsi="Arial" w:cs="Arial"/>
        </w:rPr>
      </w:pPr>
    </w:p>
    <w:p w14:paraId="303B5D98" w14:textId="70824E7B" w:rsidR="00894215" w:rsidRDefault="00894215" w:rsidP="00FF7B9F">
      <w:pPr>
        <w:spacing w:line="360" w:lineRule="auto"/>
        <w:rPr>
          <w:rFonts w:ascii="Arial" w:hAnsi="Arial" w:cs="Arial"/>
        </w:rPr>
      </w:pPr>
    </w:p>
    <w:p w14:paraId="5209C2B6" w14:textId="77777777" w:rsidR="00894215" w:rsidRDefault="00894215" w:rsidP="00FF7B9F">
      <w:pPr>
        <w:spacing w:line="360" w:lineRule="auto"/>
        <w:rPr>
          <w:rFonts w:ascii="Arial" w:hAnsi="Arial" w:cs="Arial"/>
        </w:rPr>
      </w:pPr>
    </w:p>
    <w:p w14:paraId="0FDF6528" w14:textId="77777777" w:rsidR="00B13CB4" w:rsidRDefault="00B13CB4" w:rsidP="00FF7B9F">
      <w:pPr>
        <w:spacing w:line="360" w:lineRule="auto"/>
        <w:rPr>
          <w:rFonts w:ascii="Arial" w:hAnsi="Arial" w:cs="Arial"/>
        </w:rPr>
      </w:pPr>
    </w:p>
    <w:p w14:paraId="53C1EFD6" w14:textId="224017D7" w:rsidR="00FF7B9F" w:rsidRPr="00DE0889" w:rsidRDefault="00FF7B9F" w:rsidP="00DE0889">
      <w:pPr>
        <w:pStyle w:val="Heading2"/>
        <w:rPr>
          <w:rFonts w:ascii="Arial" w:hAnsi="Arial" w:cs="Arial"/>
          <w:b/>
          <w:bCs/>
          <w:color w:val="000000" w:themeColor="text1"/>
          <w:sz w:val="24"/>
          <w:szCs w:val="24"/>
        </w:rPr>
      </w:pPr>
      <w:bookmarkStart w:id="30" w:name="_Toc72090599"/>
      <w:r w:rsidRPr="00DE0889">
        <w:rPr>
          <w:rFonts w:ascii="Arial" w:hAnsi="Arial" w:cs="Arial"/>
          <w:b/>
          <w:bCs/>
          <w:color w:val="000000" w:themeColor="text1"/>
          <w:sz w:val="24"/>
          <w:szCs w:val="24"/>
        </w:rPr>
        <w:t>Appendix 2: Kirkpatrick evaluation tool on JCP’s learning experience</w:t>
      </w:r>
      <w:bookmarkEnd w:id="30"/>
      <w:r w:rsidRPr="00DE0889">
        <w:rPr>
          <w:rFonts w:ascii="Arial" w:hAnsi="Arial" w:cs="Arial"/>
          <w:b/>
          <w:bCs/>
          <w:color w:val="000000" w:themeColor="text1"/>
          <w:sz w:val="24"/>
          <w:szCs w:val="24"/>
        </w:rPr>
        <w:t xml:space="preserve"> </w:t>
      </w:r>
    </w:p>
    <w:p w14:paraId="2A3131F1" w14:textId="0F4A5EC1" w:rsidR="00FF7B9F" w:rsidRDefault="00B13CB4" w:rsidP="00C751A8">
      <w:pPr>
        <w:spacing w:line="360" w:lineRule="auto"/>
        <w:rPr>
          <w:rFonts w:ascii="Arial" w:hAnsi="Arial" w:cs="Arial"/>
        </w:rPr>
      </w:pPr>
      <w:r>
        <w:rPr>
          <w:rFonts w:ascii="Arial" w:hAnsi="Arial" w:cs="Arial"/>
          <w:noProof/>
          <w:lang w:eastAsia="en-GB"/>
        </w:rPr>
        <w:drawing>
          <wp:anchor distT="0" distB="0" distL="114300" distR="114300" simplePos="0" relativeHeight="251662336" behindDoc="1" locked="0" layoutInCell="1" allowOverlap="1" wp14:anchorId="69D88F00" wp14:editId="7C339E3E">
            <wp:simplePos x="0" y="0"/>
            <wp:positionH relativeFrom="column">
              <wp:posOffset>-325514</wp:posOffset>
            </wp:positionH>
            <wp:positionV relativeFrom="paragraph">
              <wp:posOffset>282860</wp:posOffset>
            </wp:positionV>
            <wp:extent cx="6295587" cy="3256855"/>
            <wp:effectExtent l="0" t="0" r="3810" b="0"/>
            <wp:wrapTight wrapText="bothSides">
              <wp:wrapPolygon edited="0">
                <wp:start x="0" y="0"/>
                <wp:lineTo x="0" y="21482"/>
                <wp:lineTo x="21569" y="21482"/>
                <wp:lineTo x="21569" y="0"/>
                <wp:lineTo x="0" y="0"/>
              </wp:wrapPolygon>
            </wp:wrapTight>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rotWithShape="1">
                    <a:blip r:embed="rId11">
                      <a:extLst>
                        <a:ext uri="{28A0092B-C50C-407E-A947-70E740481C1C}">
                          <a14:useLocalDpi xmlns:a14="http://schemas.microsoft.com/office/drawing/2010/main" val="0"/>
                        </a:ext>
                      </a:extLst>
                    </a:blip>
                    <a:srcRect l="26241" t="33470" r="29896" b="21029"/>
                    <a:stretch/>
                  </pic:blipFill>
                  <pic:spPr bwMode="auto">
                    <a:xfrm>
                      <a:off x="0" y="0"/>
                      <a:ext cx="6295587" cy="3256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DB619E" w14:textId="1F9580B9" w:rsidR="00FF7B9F" w:rsidRDefault="00FF7B9F" w:rsidP="00C751A8">
      <w:pPr>
        <w:spacing w:line="360" w:lineRule="auto"/>
        <w:rPr>
          <w:rFonts w:ascii="Arial" w:hAnsi="Arial" w:cs="Arial"/>
        </w:rPr>
      </w:pPr>
    </w:p>
    <w:p w14:paraId="45780E8D" w14:textId="29D30CCB" w:rsidR="00DE0889" w:rsidRDefault="00DE0889" w:rsidP="00C751A8">
      <w:pPr>
        <w:spacing w:line="360" w:lineRule="auto"/>
        <w:rPr>
          <w:rFonts w:ascii="Arial" w:hAnsi="Arial" w:cs="Arial"/>
        </w:rPr>
      </w:pPr>
    </w:p>
    <w:p w14:paraId="209E8BDC" w14:textId="7D682EAA" w:rsidR="00DE0889" w:rsidRDefault="00DE0889" w:rsidP="00C751A8">
      <w:pPr>
        <w:spacing w:line="360" w:lineRule="auto"/>
        <w:rPr>
          <w:rFonts w:ascii="Arial" w:hAnsi="Arial" w:cs="Arial"/>
        </w:rPr>
      </w:pPr>
    </w:p>
    <w:p w14:paraId="20D3355B" w14:textId="61B2B8CD" w:rsidR="00DE0889" w:rsidRDefault="00DE0889" w:rsidP="00C751A8">
      <w:pPr>
        <w:spacing w:line="360" w:lineRule="auto"/>
        <w:rPr>
          <w:rFonts w:ascii="Arial" w:hAnsi="Arial" w:cs="Arial"/>
        </w:rPr>
      </w:pPr>
    </w:p>
    <w:p w14:paraId="20687B06" w14:textId="634453E5" w:rsidR="00DE0889" w:rsidRDefault="00DE0889" w:rsidP="00C751A8">
      <w:pPr>
        <w:spacing w:line="360" w:lineRule="auto"/>
        <w:rPr>
          <w:rFonts w:ascii="Arial" w:hAnsi="Arial" w:cs="Arial"/>
        </w:rPr>
      </w:pPr>
    </w:p>
    <w:p w14:paraId="4F53534E" w14:textId="4AAFAC61" w:rsidR="00DE0889" w:rsidRDefault="00DE0889" w:rsidP="00C751A8">
      <w:pPr>
        <w:spacing w:line="360" w:lineRule="auto"/>
        <w:rPr>
          <w:rFonts w:ascii="Arial" w:hAnsi="Arial" w:cs="Arial"/>
        </w:rPr>
      </w:pPr>
    </w:p>
    <w:p w14:paraId="5074E54C" w14:textId="77777777" w:rsidR="00DE0889" w:rsidRDefault="00DE0889" w:rsidP="00C751A8">
      <w:pPr>
        <w:spacing w:line="360" w:lineRule="auto"/>
        <w:rPr>
          <w:rFonts w:ascii="Arial" w:hAnsi="Arial" w:cs="Arial"/>
        </w:rPr>
      </w:pPr>
    </w:p>
    <w:p w14:paraId="2BE99969" w14:textId="77777777" w:rsidR="0027454C" w:rsidRPr="00DE0889" w:rsidRDefault="0027454C" w:rsidP="00DE0889">
      <w:pPr>
        <w:pStyle w:val="Heading2"/>
        <w:rPr>
          <w:rFonts w:ascii="Arial" w:hAnsi="Arial" w:cs="Arial"/>
          <w:b/>
          <w:bCs/>
          <w:color w:val="000000" w:themeColor="text1"/>
          <w:sz w:val="24"/>
          <w:szCs w:val="24"/>
        </w:rPr>
      </w:pPr>
      <w:bookmarkStart w:id="31" w:name="_Toc72090600"/>
      <w:r w:rsidRPr="00DE0889">
        <w:rPr>
          <w:rFonts w:ascii="Arial" w:hAnsi="Arial" w:cs="Arial"/>
          <w:b/>
          <w:bCs/>
          <w:color w:val="000000" w:themeColor="text1"/>
          <w:sz w:val="24"/>
          <w:szCs w:val="24"/>
        </w:rPr>
        <w:lastRenderedPageBreak/>
        <w:t>Appendix 3: Action Plan for JCP Solicitors Learning Experience</w:t>
      </w:r>
      <w:bookmarkEnd w:id="31"/>
    </w:p>
    <w:p w14:paraId="47F74F67" w14:textId="77777777" w:rsidR="0027454C" w:rsidRDefault="0027454C" w:rsidP="00C751A8">
      <w:pPr>
        <w:spacing w:line="360" w:lineRule="auto"/>
        <w:rPr>
          <w:rFonts w:ascii="Arial" w:hAnsi="Arial" w:cs="Arial"/>
        </w:rPr>
      </w:pPr>
    </w:p>
    <w:p w14:paraId="144DD9E3" w14:textId="536101AB" w:rsidR="00FF7B9F" w:rsidRPr="00C751A8" w:rsidRDefault="0027454C" w:rsidP="00C751A8">
      <w:pPr>
        <w:spacing w:line="360" w:lineRule="auto"/>
        <w:rPr>
          <w:rFonts w:ascii="Arial" w:hAnsi="Arial" w:cs="Arial"/>
        </w:rPr>
      </w:pPr>
      <w:r>
        <w:rPr>
          <w:rFonts w:ascii="Arial" w:hAnsi="Arial" w:cs="Arial"/>
          <w:noProof/>
          <w:lang w:eastAsia="en-GB"/>
        </w:rPr>
        <w:drawing>
          <wp:inline distT="0" distB="0" distL="0" distR="0" wp14:anchorId="4B89D829" wp14:editId="7F7F95C0">
            <wp:extent cx="6094684" cy="3510455"/>
            <wp:effectExtent l="0" t="0" r="1905"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rotWithShape="1">
                    <a:blip r:embed="rId12">
                      <a:extLst>
                        <a:ext uri="{28A0092B-C50C-407E-A947-70E740481C1C}">
                          <a14:useLocalDpi xmlns:a14="http://schemas.microsoft.com/office/drawing/2010/main" val="0"/>
                        </a:ext>
                      </a:extLst>
                    </a:blip>
                    <a:srcRect l="22203" t="22021" r="13735" b="18947"/>
                    <a:stretch/>
                  </pic:blipFill>
                  <pic:spPr bwMode="auto">
                    <a:xfrm>
                      <a:off x="0" y="0"/>
                      <a:ext cx="6128521" cy="3529945"/>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rPr>
        <w:t xml:space="preserve"> </w:t>
      </w:r>
    </w:p>
    <w:sectPr w:rsidR="00FF7B9F" w:rsidRPr="00C751A8" w:rsidSect="00D02CDB">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4D9880" w14:textId="77777777" w:rsidR="009C71C9" w:rsidRDefault="009C71C9" w:rsidP="007E626F">
      <w:r>
        <w:separator/>
      </w:r>
    </w:p>
  </w:endnote>
  <w:endnote w:type="continuationSeparator" w:id="0">
    <w:p w14:paraId="63748641" w14:textId="77777777" w:rsidR="009C71C9" w:rsidRDefault="009C71C9" w:rsidP="007E6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92831509"/>
      <w:docPartObj>
        <w:docPartGallery w:val="Page Numbers (Bottom of Page)"/>
        <w:docPartUnique/>
      </w:docPartObj>
    </w:sdtPr>
    <w:sdtEndPr>
      <w:rPr>
        <w:rStyle w:val="PageNumber"/>
      </w:rPr>
    </w:sdtEndPr>
    <w:sdtContent>
      <w:p w14:paraId="001BF4EB" w14:textId="5B3765B9" w:rsidR="00FF0971" w:rsidRDefault="00FF0971" w:rsidP="00083F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705FE6" w14:textId="77777777" w:rsidR="00FF0971" w:rsidRDefault="00FF0971" w:rsidP="007E62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38097483"/>
      <w:docPartObj>
        <w:docPartGallery w:val="Page Numbers (Bottom of Page)"/>
        <w:docPartUnique/>
      </w:docPartObj>
    </w:sdtPr>
    <w:sdtEndPr>
      <w:rPr>
        <w:rStyle w:val="PageNumber"/>
      </w:rPr>
    </w:sdtEndPr>
    <w:sdtContent>
      <w:p w14:paraId="79BEDE0D" w14:textId="1E657A11" w:rsidR="00FF0971" w:rsidRDefault="00FF0971" w:rsidP="00083F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C2A27">
          <w:rPr>
            <w:rStyle w:val="PageNumber"/>
            <w:noProof/>
          </w:rPr>
          <w:t>20</w:t>
        </w:r>
        <w:r>
          <w:rPr>
            <w:rStyle w:val="PageNumber"/>
          </w:rPr>
          <w:fldChar w:fldCharType="end"/>
        </w:r>
      </w:p>
    </w:sdtContent>
  </w:sdt>
  <w:p w14:paraId="42029FF2" w14:textId="77777777" w:rsidR="00FF0971" w:rsidRDefault="00FF0971" w:rsidP="007E626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F880D3" w14:textId="77777777" w:rsidR="009C71C9" w:rsidRDefault="009C71C9" w:rsidP="007E626F">
      <w:r>
        <w:separator/>
      </w:r>
    </w:p>
  </w:footnote>
  <w:footnote w:type="continuationSeparator" w:id="0">
    <w:p w14:paraId="1AF2B1A8" w14:textId="77777777" w:rsidR="009C71C9" w:rsidRDefault="009C71C9" w:rsidP="007E62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C00FD4"/>
    <w:multiLevelType w:val="hybridMultilevel"/>
    <w:tmpl w:val="C9FA11C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A715E48"/>
    <w:multiLevelType w:val="hybridMultilevel"/>
    <w:tmpl w:val="65BE8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083854"/>
    <w:multiLevelType w:val="hybridMultilevel"/>
    <w:tmpl w:val="7C007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21D4798"/>
    <w:multiLevelType w:val="hybridMultilevel"/>
    <w:tmpl w:val="0DEE9E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330E68"/>
    <w:multiLevelType w:val="multilevel"/>
    <w:tmpl w:val="893EB650"/>
    <w:lvl w:ilvl="0">
      <w:start w:val="1"/>
      <w:numFmt w:val="decimal"/>
      <w:lvlText w:val="%1."/>
      <w:lvlJc w:val="left"/>
      <w:pPr>
        <w:ind w:left="720" w:hanging="360"/>
      </w:pPr>
      <w:rPr>
        <w:rFonts w:hint="default"/>
      </w:rPr>
    </w:lvl>
    <w:lvl w:ilvl="1">
      <w:start w:val="9"/>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6A85FB0"/>
    <w:multiLevelType w:val="hybridMultilevel"/>
    <w:tmpl w:val="7242D0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5D5E0F"/>
    <w:multiLevelType w:val="hybridMultilevel"/>
    <w:tmpl w:val="6E7E351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165B6D"/>
    <w:multiLevelType w:val="multilevel"/>
    <w:tmpl w:val="4C56D8AC"/>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A69171F"/>
    <w:multiLevelType w:val="hybridMultilevel"/>
    <w:tmpl w:val="7B5860E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8"/>
  </w:num>
  <w:num w:numId="6">
    <w:abstractNumId w:val="6"/>
  </w:num>
  <w:num w:numId="7">
    <w:abstractNumId w:val="3"/>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4D6"/>
    <w:rsid w:val="0000003C"/>
    <w:rsid w:val="000017F6"/>
    <w:rsid w:val="000138B2"/>
    <w:rsid w:val="00013A40"/>
    <w:rsid w:val="00022826"/>
    <w:rsid w:val="000228EC"/>
    <w:rsid w:val="00063B79"/>
    <w:rsid w:val="00083F66"/>
    <w:rsid w:val="000873EB"/>
    <w:rsid w:val="000A6B9A"/>
    <w:rsid w:val="000D2386"/>
    <w:rsid w:val="000D250E"/>
    <w:rsid w:val="00101FF9"/>
    <w:rsid w:val="001322C0"/>
    <w:rsid w:val="0013661E"/>
    <w:rsid w:val="00140407"/>
    <w:rsid w:val="001528FC"/>
    <w:rsid w:val="00190059"/>
    <w:rsid w:val="001B168B"/>
    <w:rsid w:val="001B19BB"/>
    <w:rsid w:val="001B7513"/>
    <w:rsid w:val="001C36B9"/>
    <w:rsid w:val="001D33B0"/>
    <w:rsid w:val="001F0E26"/>
    <w:rsid w:val="00201E1F"/>
    <w:rsid w:val="002336E7"/>
    <w:rsid w:val="0027454C"/>
    <w:rsid w:val="002746BE"/>
    <w:rsid w:val="00286961"/>
    <w:rsid w:val="002A6CBA"/>
    <w:rsid w:val="002B688F"/>
    <w:rsid w:val="002D0948"/>
    <w:rsid w:val="002E5C88"/>
    <w:rsid w:val="002E5E55"/>
    <w:rsid w:val="002F73F1"/>
    <w:rsid w:val="003372CA"/>
    <w:rsid w:val="00345843"/>
    <w:rsid w:val="00366791"/>
    <w:rsid w:val="003A5976"/>
    <w:rsid w:val="003B19D6"/>
    <w:rsid w:val="003C34FD"/>
    <w:rsid w:val="003F6608"/>
    <w:rsid w:val="004019AA"/>
    <w:rsid w:val="0040314F"/>
    <w:rsid w:val="00423F5C"/>
    <w:rsid w:val="00440F3D"/>
    <w:rsid w:val="00457D66"/>
    <w:rsid w:val="00467D7C"/>
    <w:rsid w:val="00487CC4"/>
    <w:rsid w:val="00496ED3"/>
    <w:rsid w:val="004B5BBE"/>
    <w:rsid w:val="004D30A0"/>
    <w:rsid w:val="004E15A2"/>
    <w:rsid w:val="004E7322"/>
    <w:rsid w:val="004F7A52"/>
    <w:rsid w:val="005C1E69"/>
    <w:rsid w:val="005C456D"/>
    <w:rsid w:val="005F4174"/>
    <w:rsid w:val="00615AAA"/>
    <w:rsid w:val="00615E48"/>
    <w:rsid w:val="006216D9"/>
    <w:rsid w:val="00632CB6"/>
    <w:rsid w:val="006338AC"/>
    <w:rsid w:val="00655841"/>
    <w:rsid w:val="00692C2F"/>
    <w:rsid w:val="006A1C98"/>
    <w:rsid w:val="006C188E"/>
    <w:rsid w:val="006D2BBA"/>
    <w:rsid w:val="006D3541"/>
    <w:rsid w:val="006D628E"/>
    <w:rsid w:val="006E007D"/>
    <w:rsid w:val="006F2766"/>
    <w:rsid w:val="007126AF"/>
    <w:rsid w:val="00732985"/>
    <w:rsid w:val="007644D0"/>
    <w:rsid w:val="00770EEA"/>
    <w:rsid w:val="00786059"/>
    <w:rsid w:val="007A0845"/>
    <w:rsid w:val="007B291D"/>
    <w:rsid w:val="007C1F19"/>
    <w:rsid w:val="007E626F"/>
    <w:rsid w:val="007F7D0D"/>
    <w:rsid w:val="008079ED"/>
    <w:rsid w:val="00825F5E"/>
    <w:rsid w:val="00846590"/>
    <w:rsid w:val="00894215"/>
    <w:rsid w:val="008A12F0"/>
    <w:rsid w:val="008A1A5B"/>
    <w:rsid w:val="008A6734"/>
    <w:rsid w:val="008B0C47"/>
    <w:rsid w:val="008B5815"/>
    <w:rsid w:val="008B7BF3"/>
    <w:rsid w:val="008C39E8"/>
    <w:rsid w:val="008D0072"/>
    <w:rsid w:val="008E1009"/>
    <w:rsid w:val="008F5EA5"/>
    <w:rsid w:val="008F63D8"/>
    <w:rsid w:val="00913B72"/>
    <w:rsid w:val="0091616E"/>
    <w:rsid w:val="00916430"/>
    <w:rsid w:val="009566EC"/>
    <w:rsid w:val="009C71C9"/>
    <w:rsid w:val="009E137D"/>
    <w:rsid w:val="00A0285B"/>
    <w:rsid w:val="00A153EC"/>
    <w:rsid w:val="00A42809"/>
    <w:rsid w:val="00A90FD2"/>
    <w:rsid w:val="00AA1790"/>
    <w:rsid w:val="00AB679B"/>
    <w:rsid w:val="00AC3B4C"/>
    <w:rsid w:val="00AD5A5D"/>
    <w:rsid w:val="00B024F4"/>
    <w:rsid w:val="00B13CB4"/>
    <w:rsid w:val="00B24208"/>
    <w:rsid w:val="00B53665"/>
    <w:rsid w:val="00B64476"/>
    <w:rsid w:val="00B65219"/>
    <w:rsid w:val="00B65952"/>
    <w:rsid w:val="00B878B0"/>
    <w:rsid w:val="00BD6120"/>
    <w:rsid w:val="00BE77CF"/>
    <w:rsid w:val="00C23165"/>
    <w:rsid w:val="00C751A8"/>
    <w:rsid w:val="00CC2A27"/>
    <w:rsid w:val="00CF1232"/>
    <w:rsid w:val="00CF1529"/>
    <w:rsid w:val="00D02CDB"/>
    <w:rsid w:val="00D049B9"/>
    <w:rsid w:val="00D1341E"/>
    <w:rsid w:val="00D369B4"/>
    <w:rsid w:val="00D40831"/>
    <w:rsid w:val="00D4687B"/>
    <w:rsid w:val="00D66E01"/>
    <w:rsid w:val="00DB25C6"/>
    <w:rsid w:val="00DC5E34"/>
    <w:rsid w:val="00DE0889"/>
    <w:rsid w:val="00DE17DD"/>
    <w:rsid w:val="00DE4199"/>
    <w:rsid w:val="00DE495B"/>
    <w:rsid w:val="00DF2197"/>
    <w:rsid w:val="00E13345"/>
    <w:rsid w:val="00E163D2"/>
    <w:rsid w:val="00E34ADA"/>
    <w:rsid w:val="00E65C16"/>
    <w:rsid w:val="00E71D63"/>
    <w:rsid w:val="00E8778B"/>
    <w:rsid w:val="00E93740"/>
    <w:rsid w:val="00EE0093"/>
    <w:rsid w:val="00EE04D6"/>
    <w:rsid w:val="00F006EE"/>
    <w:rsid w:val="00F00861"/>
    <w:rsid w:val="00F126A7"/>
    <w:rsid w:val="00F44DD7"/>
    <w:rsid w:val="00F576D6"/>
    <w:rsid w:val="00F6028C"/>
    <w:rsid w:val="00F64516"/>
    <w:rsid w:val="00F752D0"/>
    <w:rsid w:val="00F83DDA"/>
    <w:rsid w:val="00FB63FE"/>
    <w:rsid w:val="00FC7849"/>
    <w:rsid w:val="00FD5522"/>
    <w:rsid w:val="00FF0971"/>
    <w:rsid w:val="00FF3F40"/>
    <w:rsid w:val="00FF7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A4382"/>
  <w15:chartTrackingRefBased/>
  <w15:docId w15:val="{7B0975C2-2C5D-F545-A875-52C43037A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659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659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E626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13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3345"/>
    <w:pPr>
      <w:ind w:left="720"/>
      <w:contextualSpacing/>
    </w:pPr>
  </w:style>
  <w:style w:type="character" w:styleId="Hyperlink">
    <w:name w:val="Hyperlink"/>
    <w:basedOn w:val="DefaultParagraphFont"/>
    <w:uiPriority w:val="99"/>
    <w:unhideWhenUsed/>
    <w:rsid w:val="00D049B9"/>
    <w:rPr>
      <w:color w:val="0563C1" w:themeColor="hyperlink"/>
      <w:u w:val="single"/>
    </w:rPr>
  </w:style>
  <w:style w:type="character" w:customStyle="1" w:styleId="UnresolvedMention1">
    <w:name w:val="Unresolved Mention1"/>
    <w:basedOn w:val="DefaultParagraphFont"/>
    <w:uiPriority w:val="99"/>
    <w:semiHidden/>
    <w:unhideWhenUsed/>
    <w:rsid w:val="00D049B9"/>
    <w:rPr>
      <w:color w:val="605E5C"/>
      <w:shd w:val="clear" w:color="auto" w:fill="E1DFDD"/>
    </w:rPr>
  </w:style>
  <w:style w:type="character" w:styleId="FollowedHyperlink">
    <w:name w:val="FollowedHyperlink"/>
    <w:basedOn w:val="DefaultParagraphFont"/>
    <w:uiPriority w:val="99"/>
    <w:semiHidden/>
    <w:unhideWhenUsed/>
    <w:rsid w:val="00CF1529"/>
    <w:rPr>
      <w:color w:val="954F72" w:themeColor="followedHyperlink"/>
      <w:u w:val="single"/>
    </w:rPr>
  </w:style>
  <w:style w:type="paragraph" w:styleId="Caption">
    <w:name w:val="caption"/>
    <w:basedOn w:val="Normal"/>
    <w:next w:val="Normal"/>
    <w:uiPriority w:val="35"/>
    <w:unhideWhenUsed/>
    <w:qFormat/>
    <w:rsid w:val="0091616E"/>
    <w:pPr>
      <w:spacing w:after="200"/>
    </w:pPr>
    <w:rPr>
      <w:i/>
      <w:iCs/>
      <w:color w:val="44546A" w:themeColor="text2"/>
      <w:sz w:val="18"/>
      <w:szCs w:val="18"/>
    </w:rPr>
  </w:style>
  <w:style w:type="paragraph" w:styleId="TableofFigures">
    <w:name w:val="table of figures"/>
    <w:basedOn w:val="Normal"/>
    <w:next w:val="Normal"/>
    <w:uiPriority w:val="99"/>
    <w:unhideWhenUsed/>
    <w:rsid w:val="007126AF"/>
  </w:style>
  <w:style w:type="character" w:customStyle="1" w:styleId="Heading1Char">
    <w:name w:val="Heading 1 Char"/>
    <w:basedOn w:val="DefaultParagraphFont"/>
    <w:link w:val="Heading1"/>
    <w:uiPriority w:val="9"/>
    <w:rsid w:val="0084659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4659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E626F"/>
    <w:rPr>
      <w:rFonts w:asciiTheme="majorHAnsi" w:eastAsiaTheme="majorEastAsia" w:hAnsiTheme="majorHAnsi" w:cstheme="majorBidi"/>
      <w:color w:val="1F3763" w:themeColor="accent1" w:themeShade="7F"/>
    </w:rPr>
  </w:style>
  <w:style w:type="paragraph" w:styleId="Footer">
    <w:name w:val="footer"/>
    <w:basedOn w:val="Normal"/>
    <w:link w:val="FooterChar"/>
    <w:uiPriority w:val="99"/>
    <w:unhideWhenUsed/>
    <w:rsid w:val="007E626F"/>
    <w:pPr>
      <w:tabs>
        <w:tab w:val="center" w:pos="4680"/>
        <w:tab w:val="right" w:pos="9360"/>
      </w:tabs>
    </w:pPr>
  </w:style>
  <w:style w:type="character" w:customStyle="1" w:styleId="FooterChar">
    <w:name w:val="Footer Char"/>
    <w:basedOn w:val="DefaultParagraphFont"/>
    <w:link w:val="Footer"/>
    <w:uiPriority w:val="99"/>
    <w:rsid w:val="007E626F"/>
  </w:style>
  <w:style w:type="character" w:styleId="PageNumber">
    <w:name w:val="page number"/>
    <w:basedOn w:val="DefaultParagraphFont"/>
    <w:uiPriority w:val="99"/>
    <w:semiHidden/>
    <w:unhideWhenUsed/>
    <w:rsid w:val="007E626F"/>
  </w:style>
  <w:style w:type="paragraph" w:styleId="TOCHeading">
    <w:name w:val="TOC Heading"/>
    <w:basedOn w:val="Heading1"/>
    <w:next w:val="Normal"/>
    <w:uiPriority w:val="39"/>
    <w:unhideWhenUsed/>
    <w:qFormat/>
    <w:rsid w:val="007E626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E626F"/>
    <w:pPr>
      <w:spacing w:before="120"/>
    </w:pPr>
    <w:rPr>
      <w:rFonts w:cstheme="minorHAnsi"/>
      <w:b/>
      <w:bCs/>
      <w:i/>
      <w:iCs/>
    </w:rPr>
  </w:style>
  <w:style w:type="paragraph" w:styleId="TOC2">
    <w:name w:val="toc 2"/>
    <w:basedOn w:val="Normal"/>
    <w:next w:val="Normal"/>
    <w:autoRedefine/>
    <w:uiPriority w:val="39"/>
    <w:unhideWhenUsed/>
    <w:rsid w:val="007E626F"/>
    <w:pPr>
      <w:spacing w:before="120"/>
      <w:ind w:left="240"/>
    </w:pPr>
    <w:rPr>
      <w:rFonts w:cstheme="minorHAnsi"/>
      <w:b/>
      <w:bCs/>
      <w:sz w:val="22"/>
      <w:szCs w:val="22"/>
    </w:rPr>
  </w:style>
  <w:style w:type="paragraph" w:styleId="TOC3">
    <w:name w:val="toc 3"/>
    <w:basedOn w:val="Normal"/>
    <w:next w:val="Normal"/>
    <w:autoRedefine/>
    <w:uiPriority w:val="39"/>
    <w:unhideWhenUsed/>
    <w:rsid w:val="007E626F"/>
    <w:pPr>
      <w:ind w:left="480"/>
    </w:pPr>
    <w:rPr>
      <w:rFonts w:cstheme="minorHAnsi"/>
      <w:sz w:val="20"/>
      <w:szCs w:val="20"/>
    </w:rPr>
  </w:style>
  <w:style w:type="paragraph" w:styleId="TOC4">
    <w:name w:val="toc 4"/>
    <w:basedOn w:val="Normal"/>
    <w:next w:val="Normal"/>
    <w:autoRedefine/>
    <w:uiPriority w:val="39"/>
    <w:semiHidden/>
    <w:unhideWhenUsed/>
    <w:rsid w:val="007E626F"/>
    <w:pPr>
      <w:ind w:left="720"/>
    </w:pPr>
    <w:rPr>
      <w:rFonts w:cstheme="minorHAnsi"/>
      <w:sz w:val="20"/>
      <w:szCs w:val="20"/>
    </w:rPr>
  </w:style>
  <w:style w:type="paragraph" w:styleId="TOC5">
    <w:name w:val="toc 5"/>
    <w:basedOn w:val="Normal"/>
    <w:next w:val="Normal"/>
    <w:autoRedefine/>
    <w:uiPriority w:val="39"/>
    <w:semiHidden/>
    <w:unhideWhenUsed/>
    <w:rsid w:val="007E626F"/>
    <w:pPr>
      <w:ind w:left="960"/>
    </w:pPr>
    <w:rPr>
      <w:rFonts w:cstheme="minorHAnsi"/>
      <w:sz w:val="20"/>
      <w:szCs w:val="20"/>
    </w:rPr>
  </w:style>
  <w:style w:type="paragraph" w:styleId="TOC6">
    <w:name w:val="toc 6"/>
    <w:basedOn w:val="Normal"/>
    <w:next w:val="Normal"/>
    <w:autoRedefine/>
    <w:uiPriority w:val="39"/>
    <w:semiHidden/>
    <w:unhideWhenUsed/>
    <w:rsid w:val="007E626F"/>
    <w:pPr>
      <w:ind w:left="1200"/>
    </w:pPr>
    <w:rPr>
      <w:rFonts w:cstheme="minorHAnsi"/>
      <w:sz w:val="20"/>
      <w:szCs w:val="20"/>
    </w:rPr>
  </w:style>
  <w:style w:type="paragraph" w:styleId="TOC7">
    <w:name w:val="toc 7"/>
    <w:basedOn w:val="Normal"/>
    <w:next w:val="Normal"/>
    <w:autoRedefine/>
    <w:uiPriority w:val="39"/>
    <w:semiHidden/>
    <w:unhideWhenUsed/>
    <w:rsid w:val="007E626F"/>
    <w:pPr>
      <w:ind w:left="1440"/>
    </w:pPr>
    <w:rPr>
      <w:rFonts w:cstheme="minorHAnsi"/>
      <w:sz w:val="20"/>
      <w:szCs w:val="20"/>
    </w:rPr>
  </w:style>
  <w:style w:type="paragraph" w:styleId="TOC8">
    <w:name w:val="toc 8"/>
    <w:basedOn w:val="Normal"/>
    <w:next w:val="Normal"/>
    <w:autoRedefine/>
    <w:uiPriority w:val="39"/>
    <w:semiHidden/>
    <w:unhideWhenUsed/>
    <w:rsid w:val="007E626F"/>
    <w:pPr>
      <w:ind w:left="1680"/>
    </w:pPr>
    <w:rPr>
      <w:rFonts w:cstheme="minorHAnsi"/>
      <w:sz w:val="20"/>
      <w:szCs w:val="20"/>
    </w:rPr>
  </w:style>
  <w:style w:type="paragraph" w:styleId="TOC9">
    <w:name w:val="toc 9"/>
    <w:basedOn w:val="Normal"/>
    <w:next w:val="Normal"/>
    <w:autoRedefine/>
    <w:uiPriority w:val="39"/>
    <w:semiHidden/>
    <w:unhideWhenUsed/>
    <w:rsid w:val="007E626F"/>
    <w:pPr>
      <w:ind w:left="1920"/>
    </w:pPr>
    <w:rPr>
      <w:rFonts w:cstheme="minorHAnsi"/>
      <w:sz w:val="20"/>
      <w:szCs w:val="20"/>
    </w:rPr>
  </w:style>
  <w:style w:type="paragraph" w:styleId="Bibliography">
    <w:name w:val="Bibliography"/>
    <w:basedOn w:val="Normal"/>
    <w:next w:val="Normal"/>
    <w:uiPriority w:val="37"/>
    <w:unhideWhenUsed/>
    <w:rsid w:val="007C1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365515">
      <w:bodyDiv w:val="1"/>
      <w:marLeft w:val="0"/>
      <w:marRight w:val="0"/>
      <w:marTop w:val="0"/>
      <w:marBottom w:val="0"/>
      <w:divBdr>
        <w:top w:val="none" w:sz="0" w:space="0" w:color="auto"/>
        <w:left w:val="none" w:sz="0" w:space="0" w:color="auto"/>
        <w:bottom w:val="none" w:sz="0" w:space="0" w:color="auto"/>
        <w:right w:val="none" w:sz="0" w:space="0" w:color="auto"/>
      </w:divBdr>
    </w:div>
    <w:div w:id="47345530">
      <w:bodyDiv w:val="1"/>
      <w:marLeft w:val="0"/>
      <w:marRight w:val="0"/>
      <w:marTop w:val="0"/>
      <w:marBottom w:val="0"/>
      <w:divBdr>
        <w:top w:val="none" w:sz="0" w:space="0" w:color="auto"/>
        <w:left w:val="none" w:sz="0" w:space="0" w:color="auto"/>
        <w:bottom w:val="none" w:sz="0" w:space="0" w:color="auto"/>
        <w:right w:val="none" w:sz="0" w:space="0" w:color="auto"/>
      </w:divBdr>
    </w:div>
    <w:div w:id="49234458">
      <w:bodyDiv w:val="1"/>
      <w:marLeft w:val="0"/>
      <w:marRight w:val="0"/>
      <w:marTop w:val="0"/>
      <w:marBottom w:val="0"/>
      <w:divBdr>
        <w:top w:val="none" w:sz="0" w:space="0" w:color="auto"/>
        <w:left w:val="none" w:sz="0" w:space="0" w:color="auto"/>
        <w:bottom w:val="none" w:sz="0" w:space="0" w:color="auto"/>
        <w:right w:val="none" w:sz="0" w:space="0" w:color="auto"/>
      </w:divBdr>
    </w:div>
    <w:div w:id="54396632">
      <w:bodyDiv w:val="1"/>
      <w:marLeft w:val="0"/>
      <w:marRight w:val="0"/>
      <w:marTop w:val="0"/>
      <w:marBottom w:val="0"/>
      <w:divBdr>
        <w:top w:val="none" w:sz="0" w:space="0" w:color="auto"/>
        <w:left w:val="none" w:sz="0" w:space="0" w:color="auto"/>
        <w:bottom w:val="none" w:sz="0" w:space="0" w:color="auto"/>
        <w:right w:val="none" w:sz="0" w:space="0" w:color="auto"/>
      </w:divBdr>
    </w:div>
    <w:div w:id="60447884">
      <w:bodyDiv w:val="1"/>
      <w:marLeft w:val="0"/>
      <w:marRight w:val="0"/>
      <w:marTop w:val="0"/>
      <w:marBottom w:val="0"/>
      <w:divBdr>
        <w:top w:val="none" w:sz="0" w:space="0" w:color="auto"/>
        <w:left w:val="none" w:sz="0" w:space="0" w:color="auto"/>
        <w:bottom w:val="none" w:sz="0" w:space="0" w:color="auto"/>
        <w:right w:val="none" w:sz="0" w:space="0" w:color="auto"/>
      </w:divBdr>
    </w:div>
    <w:div w:id="80957127">
      <w:bodyDiv w:val="1"/>
      <w:marLeft w:val="0"/>
      <w:marRight w:val="0"/>
      <w:marTop w:val="0"/>
      <w:marBottom w:val="0"/>
      <w:divBdr>
        <w:top w:val="none" w:sz="0" w:space="0" w:color="auto"/>
        <w:left w:val="none" w:sz="0" w:space="0" w:color="auto"/>
        <w:bottom w:val="none" w:sz="0" w:space="0" w:color="auto"/>
        <w:right w:val="none" w:sz="0" w:space="0" w:color="auto"/>
      </w:divBdr>
    </w:div>
    <w:div w:id="114637107">
      <w:bodyDiv w:val="1"/>
      <w:marLeft w:val="0"/>
      <w:marRight w:val="0"/>
      <w:marTop w:val="0"/>
      <w:marBottom w:val="0"/>
      <w:divBdr>
        <w:top w:val="none" w:sz="0" w:space="0" w:color="auto"/>
        <w:left w:val="none" w:sz="0" w:space="0" w:color="auto"/>
        <w:bottom w:val="none" w:sz="0" w:space="0" w:color="auto"/>
        <w:right w:val="none" w:sz="0" w:space="0" w:color="auto"/>
      </w:divBdr>
    </w:div>
    <w:div w:id="123278244">
      <w:bodyDiv w:val="1"/>
      <w:marLeft w:val="0"/>
      <w:marRight w:val="0"/>
      <w:marTop w:val="0"/>
      <w:marBottom w:val="0"/>
      <w:divBdr>
        <w:top w:val="none" w:sz="0" w:space="0" w:color="auto"/>
        <w:left w:val="none" w:sz="0" w:space="0" w:color="auto"/>
        <w:bottom w:val="none" w:sz="0" w:space="0" w:color="auto"/>
        <w:right w:val="none" w:sz="0" w:space="0" w:color="auto"/>
      </w:divBdr>
    </w:div>
    <w:div w:id="124665371">
      <w:bodyDiv w:val="1"/>
      <w:marLeft w:val="0"/>
      <w:marRight w:val="0"/>
      <w:marTop w:val="0"/>
      <w:marBottom w:val="0"/>
      <w:divBdr>
        <w:top w:val="none" w:sz="0" w:space="0" w:color="auto"/>
        <w:left w:val="none" w:sz="0" w:space="0" w:color="auto"/>
        <w:bottom w:val="none" w:sz="0" w:space="0" w:color="auto"/>
        <w:right w:val="none" w:sz="0" w:space="0" w:color="auto"/>
      </w:divBdr>
    </w:div>
    <w:div w:id="125660585">
      <w:bodyDiv w:val="1"/>
      <w:marLeft w:val="0"/>
      <w:marRight w:val="0"/>
      <w:marTop w:val="0"/>
      <w:marBottom w:val="0"/>
      <w:divBdr>
        <w:top w:val="none" w:sz="0" w:space="0" w:color="auto"/>
        <w:left w:val="none" w:sz="0" w:space="0" w:color="auto"/>
        <w:bottom w:val="none" w:sz="0" w:space="0" w:color="auto"/>
        <w:right w:val="none" w:sz="0" w:space="0" w:color="auto"/>
      </w:divBdr>
    </w:div>
    <w:div w:id="126972264">
      <w:bodyDiv w:val="1"/>
      <w:marLeft w:val="0"/>
      <w:marRight w:val="0"/>
      <w:marTop w:val="0"/>
      <w:marBottom w:val="0"/>
      <w:divBdr>
        <w:top w:val="none" w:sz="0" w:space="0" w:color="auto"/>
        <w:left w:val="none" w:sz="0" w:space="0" w:color="auto"/>
        <w:bottom w:val="none" w:sz="0" w:space="0" w:color="auto"/>
        <w:right w:val="none" w:sz="0" w:space="0" w:color="auto"/>
      </w:divBdr>
    </w:div>
    <w:div w:id="140661803">
      <w:bodyDiv w:val="1"/>
      <w:marLeft w:val="0"/>
      <w:marRight w:val="0"/>
      <w:marTop w:val="0"/>
      <w:marBottom w:val="0"/>
      <w:divBdr>
        <w:top w:val="none" w:sz="0" w:space="0" w:color="auto"/>
        <w:left w:val="none" w:sz="0" w:space="0" w:color="auto"/>
        <w:bottom w:val="none" w:sz="0" w:space="0" w:color="auto"/>
        <w:right w:val="none" w:sz="0" w:space="0" w:color="auto"/>
      </w:divBdr>
    </w:div>
    <w:div w:id="147674927">
      <w:bodyDiv w:val="1"/>
      <w:marLeft w:val="0"/>
      <w:marRight w:val="0"/>
      <w:marTop w:val="0"/>
      <w:marBottom w:val="0"/>
      <w:divBdr>
        <w:top w:val="none" w:sz="0" w:space="0" w:color="auto"/>
        <w:left w:val="none" w:sz="0" w:space="0" w:color="auto"/>
        <w:bottom w:val="none" w:sz="0" w:space="0" w:color="auto"/>
        <w:right w:val="none" w:sz="0" w:space="0" w:color="auto"/>
      </w:divBdr>
    </w:div>
    <w:div w:id="152381057">
      <w:bodyDiv w:val="1"/>
      <w:marLeft w:val="0"/>
      <w:marRight w:val="0"/>
      <w:marTop w:val="0"/>
      <w:marBottom w:val="0"/>
      <w:divBdr>
        <w:top w:val="none" w:sz="0" w:space="0" w:color="auto"/>
        <w:left w:val="none" w:sz="0" w:space="0" w:color="auto"/>
        <w:bottom w:val="none" w:sz="0" w:space="0" w:color="auto"/>
        <w:right w:val="none" w:sz="0" w:space="0" w:color="auto"/>
      </w:divBdr>
    </w:div>
    <w:div w:id="164173303">
      <w:bodyDiv w:val="1"/>
      <w:marLeft w:val="0"/>
      <w:marRight w:val="0"/>
      <w:marTop w:val="0"/>
      <w:marBottom w:val="0"/>
      <w:divBdr>
        <w:top w:val="none" w:sz="0" w:space="0" w:color="auto"/>
        <w:left w:val="none" w:sz="0" w:space="0" w:color="auto"/>
        <w:bottom w:val="none" w:sz="0" w:space="0" w:color="auto"/>
        <w:right w:val="none" w:sz="0" w:space="0" w:color="auto"/>
      </w:divBdr>
    </w:div>
    <w:div w:id="185801112">
      <w:bodyDiv w:val="1"/>
      <w:marLeft w:val="0"/>
      <w:marRight w:val="0"/>
      <w:marTop w:val="0"/>
      <w:marBottom w:val="0"/>
      <w:divBdr>
        <w:top w:val="none" w:sz="0" w:space="0" w:color="auto"/>
        <w:left w:val="none" w:sz="0" w:space="0" w:color="auto"/>
        <w:bottom w:val="none" w:sz="0" w:space="0" w:color="auto"/>
        <w:right w:val="none" w:sz="0" w:space="0" w:color="auto"/>
      </w:divBdr>
    </w:div>
    <w:div w:id="203753637">
      <w:bodyDiv w:val="1"/>
      <w:marLeft w:val="0"/>
      <w:marRight w:val="0"/>
      <w:marTop w:val="0"/>
      <w:marBottom w:val="0"/>
      <w:divBdr>
        <w:top w:val="none" w:sz="0" w:space="0" w:color="auto"/>
        <w:left w:val="none" w:sz="0" w:space="0" w:color="auto"/>
        <w:bottom w:val="none" w:sz="0" w:space="0" w:color="auto"/>
        <w:right w:val="none" w:sz="0" w:space="0" w:color="auto"/>
      </w:divBdr>
    </w:div>
    <w:div w:id="255485428">
      <w:bodyDiv w:val="1"/>
      <w:marLeft w:val="0"/>
      <w:marRight w:val="0"/>
      <w:marTop w:val="0"/>
      <w:marBottom w:val="0"/>
      <w:divBdr>
        <w:top w:val="none" w:sz="0" w:space="0" w:color="auto"/>
        <w:left w:val="none" w:sz="0" w:space="0" w:color="auto"/>
        <w:bottom w:val="none" w:sz="0" w:space="0" w:color="auto"/>
        <w:right w:val="none" w:sz="0" w:space="0" w:color="auto"/>
      </w:divBdr>
    </w:div>
    <w:div w:id="259263727">
      <w:bodyDiv w:val="1"/>
      <w:marLeft w:val="0"/>
      <w:marRight w:val="0"/>
      <w:marTop w:val="0"/>
      <w:marBottom w:val="0"/>
      <w:divBdr>
        <w:top w:val="none" w:sz="0" w:space="0" w:color="auto"/>
        <w:left w:val="none" w:sz="0" w:space="0" w:color="auto"/>
        <w:bottom w:val="none" w:sz="0" w:space="0" w:color="auto"/>
        <w:right w:val="none" w:sz="0" w:space="0" w:color="auto"/>
      </w:divBdr>
    </w:div>
    <w:div w:id="308099033">
      <w:bodyDiv w:val="1"/>
      <w:marLeft w:val="0"/>
      <w:marRight w:val="0"/>
      <w:marTop w:val="0"/>
      <w:marBottom w:val="0"/>
      <w:divBdr>
        <w:top w:val="none" w:sz="0" w:space="0" w:color="auto"/>
        <w:left w:val="none" w:sz="0" w:space="0" w:color="auto"/>
        <w:bottom w:val="none" w:sz="0" w:space="0" w:color="auto"/>
        <w:right w:val="none" w:sz="0" w:space="0" w:color="auto"/>
      </w:divBdr>
    </w:div>
    <w:div w:id="315687255">
      <w:bodyDiv w:val="1"/>
      <w:marLeft w:val="0"/>
      <w:marRight w:val="0"/>
      <w:marTop w:val="0"/>
      <w:marBottom w:val="0"/>
      <w:divBdr>
        <w:top w:val="none" w:sz="0" w:space="0" w:color="auto"/>
        <w:left w:val="none" w:sz="0" w:space="0" w:color="auto"/>
        <w:bottom w:val="none" w:sz="0" w:space="0" w:color="auto"/>
        <w:right w:val="none" w:sz="0" w:space="0" w:color="auto"/>
      </w:divBdr>
    </w:div>
    <w:div w:id="401291086">
      <w:bodyDiv w:val="1"/>
      <w:marLeft w:val="0"/>
      <w:marRight w:val="0"/>
      <w:marTop w:val="0"/>
      <w:marBottom w:val="0"/>
      <w:divBdr>
        <w:top w:val="none" w:sz="0" w:space="0" w:color="auto"/>
        <w:left w:val="none" w:sz="0" w:space="0" w:color="auto"/>
        <w:bottom w:val="none" w:sz="0" w:space="0" w:color="auto"/>
        <w:right w:val="none" w:sz="0" w:space="0" w:color="auto"/>
      </w:divBdr>
    </w:div>
    <w:div w:id="425422343">
      <w:bodyDiv w:val="1"/>
      <w:marLeft w:val="0"/>
      <w:marRight w:val="0"/>
      <w:marTop w:val="0"/>
      <w:marBottom w:val="0"/>
      <w:divBdr>
        <w:top w:val="none" w:sz="0" w:space="0" w:color="auto"/>
        <w:left w:val="none" w:sz="0" w:space="0" w:color="auto"/>
        <w:bottom w:val="none" w:sz="0" w:space="0" w:color="auto"/>
        <w:right w:val="none" w:sz="0" w:space="0" w:color="auto"/>
      </w:divBdr>
    </w:div>
    <w:div w:id="445738163">
      <w:bodyDiv w:val="1"/>
      <w:marLeft w:val="0"/>
      <w:marRight w:val="0"/>
      <w:marTop w:val="0"/>
      <w:marBottom w:val="0"/>
      <w:divBdr>
        <w:top w:val="none" w:sz="0" w:space="0" w:color="auto"/>
        <w:left w:val="none" w:sz="0" w:space="0" w:color="auto"/>
        <w:bottom w:val="none" w:sz="0" w:space="0" w:color="auto"/>
        <w:right w:val="none" w:sz="0" w:space="0" w:color="auto"/>
      </w:divBdr>
    </w:div>
    <w:div w:id="489250449">
      <w:bodyDiv w:val="1"/>
      <w:marLeft w:val="0"/>
      <w:marRight w:val="0"/>
      <w:marTop w:val="0"/>
      <w:marBottom w:val="0"/>
      <w:divBdr>
        <w:top w:val="none" w:sz="0" w:space="0" w:color="auto"/>
        <w:left w:val="none" w:sz="0" w:space="0" w:color="auto"/>
        <w:bottom w:val="none" w:sz="0" w:space="0" w:color="auto"/>
        <w:right w:val="none" w:sz="0" w:space="0" w:color="auto"/>
      </w:divBdr>
    </w:div>
    <w:div w:id="527572523">
      <w:bodyDiv w:val="1"/>
      <w:marLeft w:val="0"/>
      <w:marRight w:val="0"/>
      <w:marTop w:val="0"/>
      <w:marBottom w:val="0"/>
      <w:divBdr>
        <w:top w:val="none" w:sz="0" w:space="0" w:color="auto"/>
        <w:left w:val="none" w:sz="0" w:space="0" w:color="auto"/>
        <w:bottom w:val="none" w:sz="0" w:space="0" w:color="auto"/>
        <w:right w:val="none" w:sz="0" w:space="0" w:color="auto"/>
      </w:divBdr>
    </w:div>
    <w:div w:id="530804261">
      <w:bodyDiv w:val="1"/>
      <w:marLeft w:val="0"/>
      <w:marRight w:val="0"/>
      <w:marTop w:val="0"/>
      <w:marBottom w:val="0"/>
      <w:divBdr>
        <w:top w:val="none" w:sz="0" w:space="0" w:color="auto"/>
        <w:left w:val="none" w:sz="0" w:space="0" w:color="auto"/>
        <w:bottom w:val="none" w:sz="0" w:space="0" w:color="auto"/>
        <w:right w:val="none" w:sz="0" w:space="0" w:color="auto"/>
      </w:divBdr>
    </w:div>
    <w:div w:id="554698841">
      <w:bodyDiv w:val="1"/>
      <w:marLeft w:val="0"/>
      <w:marRight w:val="0"/>
      <w:marTop w:val="0"/>
      <w:marBottom w:val="0"/>
      <w:divBdr>
        <w:top w:val="none" w:sz="0" w:space="0" w:color="auto"/>
        <w:left w:val="none" w:sz="0" w:space="0" w:color="auto"/>
        <w:bottom w:val="none" w:sz="0" w:space="0" w:color="auto"/>
        <w:right w:val="none" w:sz="0" w:space="0" w:color="auto"/>
      </w:divBdr>
    </w:div>
    <w:div w:id="557786656">
      <w:bodyDiv w:val="1"/>
      <w:marLeft w:val="0"/>
      <w:marRight w:val="0"/>
      <w:marTop w:val="0"/>
      <w:marBottom w:val="0"/>
      <w:divBdr>
        <w:top w:val="none" w:sz="0" w:space="0" w:color="auto"/>
        <w:left w:val="none" w:sz="0" w:space="0" w:color="auto"/>
        <w:bottom w:val="none" w:sz="0" w:space="0" w:color="auto"/>
        <w:right w:val="none" w:sz="0" w:space="0" w:color="auto"/>
      </w:divBdr>
    </w:div>
    <w:div w:id="561214838">
      <w:bodyDiv w:val="1"/>
      <w:marLeft w:val="0"/>
      <w:marRight w:val="0"/>
      <w:marTop w:val="0"/>
      <w:marBottom w:val="0"/>
      <w:divBdr>
        <w:top w:val="none" w:sz="0" w:space="0" w:color="auto"/>
        <w:left w:val="none" w:sz="0" w:space="0" w:color="auto"/>
        <w:bottom w:val="none" w:sz="0" w:space="0" w:color="auto"/>
        <w:right w:val="none" w:sz="0" w:space="0" w:color="auto"/>
      </w:divBdr>
    </w:div>
    <w:div w:id="573322885">
      <w:bodyDiv w:val="1"/>
      <w:marLeft w:val="0"/>
      <w:marRight w:val="0"/>
      <w:marTop w:val="0"/>
      <w:marBottom w:val="0"/>
      <w:divBdr>
        <w:top w:val="none" w:sz="0" w:space="0" w:color="auto"/>
        <w:left w:val="none" w:sz="0" w:space="0" w:color="auto"/>
        <w:bottom w:val="none" w:sz="0" w:space="0" w:color="auto"/>
        <w:right w:val="none" w:sz="0" w:space="0" w:color="auto"/>
      </w:divBdr>
    </w:div>
    <w:div w:id="576355558">
      <w:bodyDiv w:val="1"/>
      <w:marLeft w:val="0"/>
      <w:marRight w:val="0"/>
      <w:marTop w:val="0"/>
      <w:marBottom w:val="0"/>
      <w:divBdr>
        <w:top w:val="none" w:sz="0" w:space="0" w:color="auto"/>
        <w:left w:val="none" w:sz="0" w:space="0" w:color="auto"/>
        <w:bottom w:val="none" w:sz="0" w:space="0" w:color="auto"/>
        <w:right w:val="none" w:sz="0" w:space="0" w:color="auto"/>
      </w:divBdr>
    </w:div>
    <w:div w:id="594485815">
      <w:bodyDiv w:val="1"/>
      <w:marLeft w:val="0"/>
      <w:marRight w:val="0"/>
      <w:marTop w:val="0"/>
      <w:marBottom w:val="0"/>
      <w:divBdr>
        <w:top w:val="none" w:sz="0" w:space="0" w:color="auto"/>
        <w:left w:val="none" w:sz="0" w:space="0" w:color="auto"/>
        <w:bottom w:val="none" w:sz="0" w:space="0" w:color="auto"/>
        <w:right w:val="none" w:sz="0" w:space="0" w:color="auto"/>
      </w:divBdr>
    </w:div>
    <w:div w:id="616568105">
      <w:bodyDiv w:val="1"/>
      <w:marLeft w:val="0"/>
      <w:marRight w:val="0"/>
      <w:marTop w:val="0"/>
      <w:marBottom w:val="0"/>
      <w:divBdr>
        <w:top w:val="none" w:sz="0" w:space="0" w:color="auto"/>
        <w:left w:val="none" w:sz="0" w:space="0" w:color="auto"/>
        <w:bottom w:val="none" w:sz="0" w:space="0" w:color="auto"/>
        <w:right w:val="none" w:sz="0" w:space="0" w:color="auto"/>
      </w:divBdr>
    </w:div>
    <w:div w:id="639264770">
      <w:bodyDiv w:val="1"/>
      <w:marLeft w:val="0"/>
      <w:marRight w:val="0"/>
      <w:marTop w:val="0"/>
      <w:marBottom w:val="0"/>
      <w:divBdr>
        <w:top w:val="none" w:sz="0" w:space="0" w:color="auto"/>
        <w:left w:val="none" w:sz="0" w:space="0" w:color="auto"/>
        <w:bottom w:val="none" w:sz="0" w:space="0" w:color="auto"/>
        <w:right w:val="none" w:sz="0" w:space="0" w:color="auto"/>
      </w:divBdr>
    </w:div>
    <w:div w:id="653797375">
      <w:bodyDiv w:val="1"/>
      <w:marLeft w:val="0"/>
      <w:marRight w:val="0"/>
      <w:marTop w:val="0"/>
      <w:marBottom w:val="0"/>
      <w:divBdr>
        <w:top w:val="none" w:sz="0" w:space="0" w:color="auto"/>
        <w:left w:val="none" w:sz="0" w:space="0" w:color="auto"/>
        <w:bottom w:val="none" w:sz="0" w:space="0" w:color="auto"/>
        <w:right w:val="none" w:sz="0" w:space="0" w:color="auto"/>
      </w:divBdr>
    </w:div>
    <w:div w:id="670836774">
      <w:bodyDiv w:val="1"/>
      <w:marLeft w:val="0"/>
      <w:marRight w:val="0"/>
      <w:marTop w:val="0"/>
      <w:marBottom w:val="0"/>
      <w:divBdr>
        <w:top w:val="none" w:sz="0" w:space="0" w:color="auto"/>
        <w:left w:val="none" w:sz="0" w:space="0" w:color="auto"/>
        <w:bottom w:val="none" w:sz="0" w:space="0" w:color="auto"/>
        <w:right w:val="none" w:sz="0" w:space="0" w:color="auto"/>
      </w:divBdr>
    </w:div>
    <w:div w:id="696585851">
      <w:bodyDiv w:val="1"/>
      <w:marLeft w:val="0"/>
      <w:marRight w:val="0"/>
      <w:marTop w:val="0"/>
      <w:marBottom w:val="0"/>
      <w:divBdr>
        <w:top w:val="none" w:sz="0" w:space="0" w:color="auto"/>
        <w:left w:val="none" w:sz="0" w:space="0" w:color="auto"/>
        <w:bottom w:val="none" w:sz="0" w:space="0" w:color="auto"/>
        <w:right w:val="none" w:sz="0" w:space="0" w:color="auto"/>
      </w:divBdr>
    </w:div>
    <w:div w:id="715203338">
      <w:bodyDiv w:val="1"/>
      <w:marLeft w:val="0"/>
      <w:marRight w:val="0"/>
      <w:marTop w:val="0"/>
      <w:marBottom w:val="0"/>
      <w:divBdr>
        <w:top w:val="none" w:sz="0" w:space="0" w:color="auto"/>
        <w:left w:val="none" w:sz="0" w:space="0" w:color="auto"/>
        <w:bottom w:val="none" w:sz="0" w:space="0" w:color="auto"/>
        <w:right w:val="none" w:sz="0" w:space="0" w:color="auto"/>
      </w:divBdr>
    </w:div>
    <w:div w:id="746145933">
      <w:bodyDiv w:val="1"/>
      <w:marLeft w:val="0"/>
      <w:marRight w:val="0"/>
      <w:marTop w:val="0"/>
      <w:marBottom w:val="0"/>
      <w:divBdr>
        <w:top w:val="none" w:sz="0" w:space="0" w:color="auto"/>
        <w:left w:val="none" w:sz="0" w:space="0" w:color="auto"/>
        <w:bottom w:val="none" w:sz="0" w:space="0" w:color="auto"/>
        <w:right w:val="none" w:sz="0" w:space="0" w:color="auto"/>
      </w:divBdr>
    </w:div>
    <w:div w:id="748162672">
      <w:bodyDiv w:val="1"/>
      <w:marLeft w:val="0"/>
      <w:marRight w:val="0"/>
      <w:marTop w:val="0"/>
      <w:marBottom w:val="0"/>
      <w:divBdr>
        <w:top w:val="none" w:sz="0" w:space="0" w:color="auto"/>
        <w:left w:val="none" w:sz="0" w:space="0" w:color="auto"/>
        <w:bottom w:val="none" w:sz="0" w:space="0" w:color="auto"/>
        <w:right w:val="none" w:sz="0" w:space="0" w:color="auto"/>
      </w:divBdr>
    </w:div>
    <w:div w:id="770126721">
      <w:bodyDiv w:val="1"/>
      <w:marLeft w:val="0"/>
      <w:marRight w:val="0"/>
      <w:marTop w:val="0"/>
      <w:marBottom w:val="0"/>
      <w:divBdr>
        <w:top w:val="none" w:sz="0" w:space="0" w:color="auto"/>
        <w:left w:val="none" w:sz="0" w:space="0" w:color="auto"/>
        <w:bottom w:val="none" w:sz="0" w:space="0" w:color="auto"/>
        <w:right w:val="none" w:sz="0" w:space="0" w:color="auto"/>
      </w:divBdr>
    </w:div>
    <w:div w:id="777796165">
      <w:bodyDiv w:val="1"/>
      <w:marLeft w:val="0"/>
      <w:marRight w:val="0"/>
      <w:marTop w:val="0"/>
      <w:marBottom w:val="0"/>
      <w:divBdr>
        <w:top w:val="none" w:sz="0" w:space="0" w:color="auto"/>
        <w:left w:val="none" w:sz="0" w:space="0" w:color="auto"/>
        <w:bottom w:val="none" w:sz="0" w:space="0" w:color="auto"/>
        <w:right w:val="none" w:sz="0" w:space="0" w:color="auto"/>
      </w:divBdr>
    </w:div>
    <w:div w:id="781416826">
      <w:bodyDiv w:val="1"/>
      <w:marLeft w:val="0"/>
      <w:marRight w:val="0"/>
      <w:marTop w:val="0"/>
      <w:marBottom w:val="0"/>
      <w:divBdr>
        <w:top w:val="none" w:sz="0" w:space="0" w:color="auto"/>
        <w:left w:val="none" w:sz="0" w:space="0" w:color="auto"/>
        <w:bottom w:val="none" w:sz="0" w:space="0" w:color="auto"/>
        <w:right w:val="none" w:sz="0" w:space="0" w:color="auto"/>
      </w:divBdr>
    </w:div>
    <w:div w:id="782766892">
      <w:bodyDiv w:val="1"/>
      <w:marLeft w:val="0"/>
      <w:marRight w:val="0"/>
      <w:marTop w:val="0"/>
      <w:marBottom w:val="0"/>
      <w:divBdr>
        <w:top w:val="none" w:sz="0" w:space="0" w:color="auto"/>
        <w:left w:val="none" w:sz="0" w:space="0" w:color="auto"/>
        <w:bottom w:val="none" w:sz="0" w:space="0" w:color="auto"/>
        <w:right w:val="none" w:sz="0" w:space="0" w:color="auto"/>
      </w:divBdr>
    </w:div>
    <w:div w:id="820537819">
      <w:bodyDiv w:val="1"/>
      <w:marLeft w:val="0"/>
      <w:marRight w:val="0"/>
      <w:marTop w:val="0"/>
      <w:marBottom w:val="0"/>
      <w:divBdr>
        <w:top w:val="none" w:sz="0" w:space="0" w:color="auto"/>
        <w:left w:val="none" w:sz="0" w:space="0" w:color="auto"/>
        <w:bottom w:val="none" w:sz="0" w:space="0" w:color="auto"/>
        <w:right w:val="none" w:sz="0" w:space="0" w:color="auto"/>
      </w:divBdr>
    </w:div>
    <w:div w:id="828978564">
      <w:bodyDiv w:val="1"/>
      <w:marLeft w:val="0"/>
      <w:marRight w:val="0"/>
      <w:marTop w:val="0"/>
      <w:marBottom w:val="0"/>
      <w:divBdr>
        <w:top w:val="none" w:sz="0" w:space="0" w:color="auto"/>
        <w:left w:val="none" w:sz="0" w:space="0" w:color="auto"/>
        <w:bottom w:val="none" w:sz="0" w:space="0" w:color="auto"/>
        <w:right w:val="none" w:sz="0" w:space="0" w:color="auto"/>
      </w:divBdr>
    </w:div>
    <w:div w:id="832724628">
      <w:bodyDiv w:val="1"/>
      <w:marLeft w:val="0"/>
      <w:marRight w:val="0"/>
      <w:marTop w:val="0"/>
      <w:marBottom w:val="0"/>
      <w:divBdr>
        <w:top w:val="none" w:sz="0" w:space="0" w:color="auto"/>
        <w:left w:val="none" w:sz="0" w:space="0" w:color="auto"/>
        <w:bottom w:val="none" w:sz="0" w:space="0" w:color="auto"/>
        <w:right w:val="none" w:sz="0" w:space="0" w:color="auto"/>
      </w:divBdr>
    </w:div>
    <w:div w:id="834808538">
      <w:bodyDiv w:val="1"/>
      <w:marLeft w:val="0"/>
      <w:marRight w:val="0"/>
      <w:marTop w:val="0"/>
      <w:marBottom w:val="0"/>
      <w:divBdr>
        <w:top w:val="none" w:sz="0" w:space="0" w:color="auto"/>
        <w:left w:val="none" w:sz="0" w:space="0" w:color="auto"/>
        <w:bottom w:val="none" w:sz="0" w:space="0" w:color="auto"/>
        <w:right w:val="none" w:sz="0" w:space="0" w:color="auto"/>
      </w:divBdr>
    </w:div>
    <w:div w:id="859513873">
      <w:bodyDiv w:val="1"/>
      <w:marLeft w:val="0"/>
      <w:marRight w:val="0"/>
      <w:marTop w:val="0"/>
      <w:marBottom w:val="0"/>
      <w:divBdr>
        <w:top w:val="none" w:sz="0" w:space="0" w:color="auto"/>
        <w:left w:val="none" w:sz="0" w:space="0" w:color="auto"/>
        <w:bottom w:val="none" w:sz="0" w:space="0" w:color="auto"/>
        <w:right w:val="none" w:sz="0" w:space="0" w:color="auto"/>
      </w:divBdr>
    </w:div>
    <w:div w:id="859784702">
      <w:bodyDiv w:val="1"/>
      <w:marLeft w:val="0"/>
      <w:marRight w:val="0"/>
      <w:marTop w:val="0"/>
      <w:marBottom w:val="0"/>
      <w:divBdr>
        <w:top w:val="none" w:sz="0" w:space="0" w:color="auto"/>
        <w:left w:val="none" w:sz="0" w:space="0" w:color="auto"/>
        <w:bottom w:val="none" w:sz="0" w:space="0" w:color="auto"/>
        <w:right w:val="none" w:sz="0" w:space="0" w:color="auto"/>
      </w:divBdr>
    </w:div>
    <w:div w:id="862671839">
      <w:bodyDiv w:val="1"/>
      <w:marLeft w:val="0"/>
      <w:marRight w:val="0"/>
      <w:marTop w:val="0"/>
      <w:marBottom w:val="0"/>
      <w:divBdr>
        <w:top w:val="none" w:sz="0" w:space="0" w:color="auto"/>
        <w:left w:val="none" w:sz="0" w:space="0" w:color="auto"/>
        <w:bottom w:val="none" w:sz="0" w:space="0" w:color="auto"/>
        <w:right w:val="none" w:sz="0" w:space="0" w:color="auto"/>
      </w:divBdr>
    </w:div>
    <w:div w:id="886526788">
      <w:bodyDiv w:val="1"/>
      <w:marLeft w:val="0"/>
      <w:marRight w:val="0"/>
      <w:marTop w:val="0"/>
      <w:marBottom w:val="0"/>
      <w:divBdr>
        <w:top w:val="none" w:sz="0" w:space="0" w:color="auto"/>
        <w:left w:val="none" w:sz="0" w:space="0" w:color="auto"/>
        <w:bottom w:val="none" w:sz="0" w:space="0" w:color="auto"/>
        <w:right w:val="none" w:sz="0" w:space="0" w:color="auto"/>
      </w:divBdr>
    </w:div>
    <w:div w:id="892355252">
      <w:bodyDiv w:val="1"/>
      <w:marLeft w:val="0"/>
      <w:marRight w:val="0"/>
      <w:marTop w:val="0"/>
      <w:marBottom w:val="0"/>
      <w:divBdr>
        <w:top w:val="none" w:sz="0" w:space="0" w:color="auto"/>
        <w:left w:val="none" w:sz="0" w:space="0" w:color="auto"/>
        <w:bottom w:val="none" w:sz="0" w:space="0" w:color="auto"/>
        <w:right w:val="none" w:sz="0" w:space="0" w:color="auto"/>
      </w:divBdr>
    </w:div>
    <w:div w:id="949510593">
      <w:bodyDiv w:val="1"/>
      <w:marLeft w:val="0"/>
      <w:marRight w:val="0"/>
      <w:marTop w:val="0"/>
      <w:marBottom w:val="0"/>
      <w:divBdr>
        <w:top w:val="none" w:sz="0" w:space="0" w:color="auto"/>
        <w:left w:val="none" w:sz="0" w:space="0" w:color="auto"/>
        <w:bottom w:val="none" w:sz="0" w:space="0" w:color="auto"/>
        <w:right w:val="none" w:sz="0" w:space="0" w:color="auto"/>
      </w:divBdr>
    </w:div>
    <w:div w:id="954991507">
      <w:bodyDiv w:val="1"/>
      <w:marLeft w:val="0"/>
      <w:marRight w:val="0"/>
      <w:marTop w:val="0"/>
      <w:marBottom w:val="0"/>
      <w:divBdr>
        <w:top w:val="none" w:sz="0" w:space="0" w:color="auto"/>
        <w:left w:val="none" w:sz="0" w:space="0" w:color="auto"/>
        <w:bottom w:val="none" w:sz="0" w:space="0" w:color="auto"/>
        <w:right w:val="none" w:sz="0" w:space="0" w:color="auto"/>
      </w:divBdr>
    </w:div>
    <w:div w:id="971637613">
      <w:bodyDiv w:val="1"/>
      <w:marLeft w:val="0"/>
      <w:marRight w:val="0"/>
      <w:marTop w:val="0"/>
      <w:marBottom w:val="0"/>
      <w:divBdr>
        <w:top w:val="none" w:sz="0" w:space="0" w:color="auto"/>
        <w:left w:val="none" w:sz="0" w:space="0" w:color="auto"/>
        <w:bottom w:val="none" w:sz="0" w:space="0" w:color="auto"/>
        <w:right w:val="none" w:sz="0" w:space="0" w:color="auto"/>
      </w:divBdr>
    </w:div>
    <w:div w:id="1030492067">
      <w:bodyDiv w:val="1"/>
      <w:marLeft w:val="0"/>
      <w:marRight w:val="0"/>
      <w:marTop w:val="0"/>
      <w:marBottom w:val="0"/>
      <w:divBdr>
        <w:top w:val="none" w:sz="0" w:space="0" w:color="auto"/>
        <w:left w:val="none" w:sz="0" w:space="0" w:color="auto"/>
        <w:bottom w:val="none" w:sz="0" w:space="0" w:color="auto"/>
        <w:right w:val="none" w:sz="0" w:space="0" w:color="auto"/>
      </w:divBdr>
    </w:div>
    <w:div w:id="1043946454">
      <w:bodyDiv w:val="1"/>
      <w:marLeft w:val="0"/>
      <w:marRight w:val="0"/>
      <w:marTop w:val="0"/>
      <w:marBottom w:val="0"/>
      <w:divBdr>
        <w:top w:val="none" w:sz="0" w:space="0" w:color="auto"/>
        <w:left w:val="none" w:sz="0" w:space="0" w:color="auto"/>
        <w:bottom w:val="none" w:sz="0" w:space="0" w:color="auto"/>
        <w:right w:val="none" w:sz="0" w:space="0" w:color="auto"/>
      </w:divBdr>
    </w:div>
    <w:div w:id="1068772744">
      <w:bodyDiv w:val="1"/>
      <w:marLeft w:val="0"/>
      <w:marRight w:val="0"/>
      <w:marTop w:val="0"/>
      <w:marBottom w:val="0"/>
      <w:divBdr>
        <w:top w:val="none" w:sz="0" w:space="0" w:color="auto"/>
        <w:left w:val="none" w:sz="0" w:space="0" w:color="auto"/>
        <w:bottom w:val="none" w:sz="0" w:space="0" w:color="auto"/>
        <w:right w:val="none" w:sz="0" w:space="0" w:color="auto"/>
      </w:divBdr>
    </w:div>
    <w:div w:id="1120688623">
      <w:bodyDiv w:val="1"/>
      <w:marLeft w:val="0"/>
      <w:marRight w:val="0"/>
      <w:marTop w:val="0"/>
      <w:marBottom w:val="0"/>
      <w:divBdr>
        <w:top w:val="none" w:sz="0" w:space="0" w:color="auto"/>
        <w:left w:val="none" w:sz="0" w:space="0" w:color="auto"/>
        <w:bottom w:val="none" w:sz="0" w:space="0" w:color="auto"/>
        <w:right w:val="none" w:sz="0" w:space="0" w:color="auto"/>
      </w:divBdr>
    </w:div>
    <w:div w:id="1122916833">
      <w:bodyDiv w:val="1"/>
      <w:marLeft w:val="0"/>
      <w:marRight w:val="0"/>
      <w:marTop w:val="0"/>
      <w:marBottom w:val="0"/>
      <w:divBdr>
        <w:top w:val="none" w:sz="0" w:space="0" w:color="auto"/>
        <w:left w:val="none" w:sz="0" w:space="0" w:color="auto"/>
        <w:bottom w:val="none" w:sz="0" w:space="0" w:color="auto"/>
        <w:right w:val="none" w:sz="0" w:space="0" w:color="auto"/>
      </w:divBdr>
    </w:div>
    <w:div w:id="1129980997">
      <w:bodyDiv w:val="1"/>
      <w:marLeft w:val="0"/>
      <w:marRight w:val="0"/>
      <w:marTop w:val="0"/>
      <w:marBottom w:val="0"/>
      <w:divBdr>
        <w:top w:val="none" w:sz="0" w:space="0" w:color="auto"/>
        <w:left w:val="none" w:sz="0" w:space="0" w:color="auto"/>
        <w:bottom w:val="none" w:sz="0" w:space="0" w:color="auto"/>
        <w:right w:val="none" w:sz="0" w:space="0" w:color="auto"/>
      </w:divBdr>
    </w:div>
    <w:div w:id="1199244691">
      <w:bodyDiv w:val="1"/>
      <w:marLeft w:val="0"/>
      <w:marRight w:val="0"/>
      <w:marTop w:val="0"/>
      <w:marBottom w:val="0"/>
      <w:divBdr>
        <w:top w:val="none" w:sz="0" w:space="0" w:color="auto"/>
        <w:left w:val="none" w:sz="0" w:space="0" w:color="auto"/>
        <w:bottom w:val="none" w:sz="0" w:space="0" w:color="auto"/>
        <w:right w:val="none" w:sz="0" w:space="0" w:color="auto"/>
      </w:divBdr>
    </w:div>
    <w:div w:id="1204754609">
      <w:bodyDiv w:val="1"/>
      <w:marLeft w:val="0"/>
      <w:marRight w:val="0"/>
      <w:marTop w:val="0"/>
      <w:marBottom w:val="0"/>
      <w:divBdr>
        <w:top w:val="none" w:sz="0" w:space="0" w:color="auto"/>
        <w:left w:val="none" w:sz="0" w:space="0" w:color="auto"/>
        <w:bottom w:val="none" w:sz="0" w:space="0" w:color="auto"/>
        <w:right w:val="none" w:sz="0" w:space="0" w:color="auto"/>
      </w:divBdr>
    </w:div>
    <w:div w:id="1220048262">
      <w:bodyDiv w:val="1"/>
      <w:marLeft w:val="0"/>
      <w:marRight w:val="0"/>
      <w:marTop w:val="0"/>
      <w:marBottom w:val="0"/>
      <w:divBdr>
        <w:top w:val="none" w:sz="0" w:space="0" w:color="auto"/>
        <w:left w:val="none" w:sz="0" w:space="0" w:color="auto"/>
        <w:bottom w:val="none" w:sz="0" w:space="0" w:color="auto"/>
        <w:right w:val="none" w:sz="0" w:space="0" w:color="auto"/>
      </w:divBdr>
    </w:div>
    <w:div w:id="1220358381">
      <w:bodyDiv w:val="1"/>
      <w:marLeft w:val="0"/>
      <w:marRight w:val="0"/>
      <w:marTop w:val="0"/>
      <w:marBottom w:val="0"/>
      <w:divBdr>
        <w:top w:val="none" w:sz="0" w:space="0" w:color="auto"/>
        <w:left w:val="none" w:sz="0" w:space="0" w:color="auto"/>
        <w:bottom w:val="none" w:sz="0" w:space="0" w:color="auto"/>
        <w:right w:val="none" w:sz="0" w:space="0" w:color="auto"/>
      </w:divBdr>
    </w:div>
    <w:div w:id="1223519036">
      <w:bodyDiv w:val="1"/>
      <w:marLeft w:val="0"/>
      <w:marRight w:val="0"/>
      <w:marTop w:val="0"/>
      <w:marBottom w:val="0"/>
      <w:divBdr>
        <w:top w:val="none" w:sz="0" w:space="0" w:color="auto"/>
        <w:left w:val="none" w:sz="0" w:space="0" w:color="auto"/>
        <w:bottom w:val="none" w:sz="0" w:space="0" w:color="auto"/>
        <w:right w:val="none" w:sz="0" w:space="0" w:color="auto"/>
      </w:divBdr>
    </w:div>
    <w:div w:id="1228879521">
      <w:bodyDiv w:val="1"/>
      <w:marLeft w:val="0"/>
      <w:marRight w:val="0"/>
      <w:marTop w:val="0"/>
      <w:marBottom w:val="0"/>
      <w:divBdr>
        <w:top w:val="none" w:sz="0" w:space="0" w:color="auto"/>
        <w:left w:val="none" w:sz="0" w:space="0" w:color="auto"/>
        <w:bottom w:val="none" w:sz="0" w:space="0" w:color="auto"/>
        <w:right w:val="none" w:sz="0" w:space="0" w:color="auto"/>
      </w:divBdr>
    </w:div>
    <w:div w:id="1229876263">
      <w:bodyDiv w:val="1"/>
      <w:marLeft w:val="0"/>
      <w:marRight w:val="0"/>
      <w:marTop w:val="0"/>
      <w:marBottom w:val="0"/>
      <w:divBdr>
        <w:top w:val="none" w:sz="0" w:space="0" w:color="auto"/>
        <w:left w:val="none" w:sz="0" w:space="0" w:color="auto"/>
        <w:bottom w:val="none" w:sz="0" w:space="0" w:color="auto"/>
        <w:right w:val="none" w:sz="0" w:space="0" w:color="auto"/>
      </w:divBdr>
    </w:div>
    <w:div w:id="1233346977">
      <w:bodyDiv w:val="1"/>
      <w:marLeft w:val="0"/>
      <w:marRight w:val="0"/>
      <w:marTop w:val="0"/>
      <w:marBottom w:val="0"/>
      <w:divBdr>
        <w:top w:val="none" w:sz="0" w:space="0" w:color="auto"/>
        <w:left w:val="none" w:sz="0" w:space="0" w:color="auto"/>
        <w:bottom w:val="none" w:sz="0" w:space="0" w:color="auto"/>
        <w:right w:val="none" w:sz="0" w:space="0" w:color="auto"/>
      </w:divBdr>
    </w:div>
    <w:div w:id="1266423922">
      <w:bodyDiv w:val="1"/>
      <w:marLeft w:val="0"/>
      <w:marRight w:val="0"/>
      <w:marTop w:val="0"/>
      <w:marBottom w:val="0"/>
      <w:divBdr>
        <w:top w:val="none" w:sz="0" w:space="0" w:color="auto"/>
        <w:left w:val="none" w:sz="0" w:space="0" w:color="auto"/>
        <w:bottom w:val="none" w:sz="0" w:space="0" w:color="auto"/>
        <w:right w:val="none" w:sz="0" w:space="0" w:color="auto"/>
      </w:divBdr>
    </w:div>
    <w:div w:id="1268658704">
      <w:bodyDiv w:val="1"/>
      <w:marLeft w:val="0"/>
      <w:marRight w:val="0"/>
      <w:marTop w:val="0"/>
      <w:marBottom w:val="0"/>
      <w:divBdr>
        <w:top w:val="none" w:sz="0" w:space="0" w:color="auto"/>
        <w:left w:val="none" w:sz="0" w:space="0" w:color="auto"/>
        <w:bottom w:val="none" w:sz="0" w:space="0" w:color="auto"/>
        <w:right w:val="none" w:sz="0" w:space="0" w:color="auto"/>
      </w:divBdr>
    </w:div>
    <w:div w:id="1273319382">
      <w:bodyDiv w:val="1"/>
      <w:marLeft w:val="0"/>
      <w:marRight w:val="0"/>
      <w:marTop w:val="0"/>
      <w:marBottom w:val="0"/>
      <w:divBdr>
        <w:top w:val="none" w:sz="0" w:space="0" w:color="auto"/>
        <w:left w:val="none" w:sz="0" w:space="0" w:color="auto"/>
        <w:bottom w:val="none" w:sz="0" w:space="0" w:color="auto"/>
        <w:right w:val="none" w:sz="0" w:space="0" w:color="auto"/>
      </w:divBdr>
    </w:div>
    <w:div w:id="1284730467">
      <w:bodyDiv w:val="1"/>
      <w:marLeft w:val="0"/>
      <w:marRight w:val="0"/>
      <w:marTop w:val="0"/>
      <w:marBottom w:val="0"/>
      <w:divBdr>
        <w:top w:val="none" w:sz="0" w:space="0" w:color="auto"/>
        <w:left w:val="none" w:sz="0" w:space="0" w:color="auto"/>
        <w:bottom w:val="none" w:sz="0" w:space="0" w:color="auto"/>
        <w:right w:val="none" w:sz="0" w:space="0" w:color="auto"/>
      </w:divBdr>
    </w:div>
    <w:div w:id="1298606828">
      <w:bodyDiv w:val="1"/>
      <w:marLeft w:val="0"/>
      <w:marRight w:val="0"/>
      <w:marTop w:val="0"/>
      <w:marBottom w:val="0"/>
      <w:divBdr>
        <w:top w:val="none" w:sz="0" w:space="0" w:color="auto"/>
        <w:left w:val="none" w:sz="0" w:space="0" w:color="auto"/>
        <w:bottom w:val="none" w:sz="0" w:space="0" w:color="auto"/>
        <w:right w:val="none" w:sz="0" w:space="0" w:color="auto"/>
      </w:divBdr>
    </w:div>
    <w:div w:id="1298727338">
      <w:bodyDiv w:val="1"/>
      <w:marLeft w:val="0"/>
      <w:marRight w:val="0"/>
      <w:marTop w:val="0"/>
      <w:marBottom w:val="0"/>
      <w:divBdr>
        <w:top w:val="none" w:sz="0" w:space="0" w:color="auto"/>
        <w:left w:val="none" w:sz="0" w:space="0" w:color="auto"/>
        <w:bottom w:val="none" w:sz="0" w:space="0" w:color="auto"/>
        <w:right w:val="none" w:sz="0" w:space="0" w:color="auto"/>
      </w:divBdr>
    </w:div>
    <w:div w:id="1320040603">
      <w:bodyDiv w:val="1"/>
      <w:marLeft w:val="0"/>
      <w:marRight w:val="0"/>
      <w:marTop w:val="0"/>
      <w:marBottom w:val="0"/>
      <w:divBdr>
        <w:top w:val="none" w:sz="0" w:space="0" w:color="auto"/>
        <w:left w:val="none" w:sz="0" w:space="0" w:color="auto"/>
        <w:bottom w:val="none" w:sz="0" w:space="0" w:color="auto"/>
        <w:right w:val="none" w:sz="0" w:space="0" w:color="auto"/>
      </w:divBdr>
    </w:div>
    <w:div w:id="1320112078">
      <w:bodyDiv w:val="1"/>
      <w:marLeft w:val="0"/>
      <w:marRight w:val="0"/>
      <w:marTop w:val="0"/>
      <w:marBottom w:val="0"/>
      <w:divBdr>
        <w:top w:val="none" w:sz="0" w:space="0" w:color="auto"/>
        <w:left w:val="none" w:sz="0" w:space="0" w:color="auto"/>
        <w:bottom w:val="none" w:sz="0" w:space="0" w:color="auto"/>
        <w:right w:val="none" w:sz="0" w:space="0" w:color="auto"/>
      </w:divBdr>
    </w:div>
    <w:div w:id="1361397459">
      <w:bodyDiv w:val="1"/>
      <w:marLeft w:val="0"/>
      <w:marRight w:val="0"/>
      <w:marTop w:val="0"/>
      <w:marBottom w:val="0"/>
      <w:divBdr>
        <w:top w:val="none" w:sz="0" w:space="0" w:color="auto"/>
        <w:left w:val="none" w:sz="0" w:space="0" w:color="auto"/>
        <w:bottom w:val="none" w:sz="0" w:space="0" w:color="auto"/>
        <w:right w:val="none" w:sz="0" w:space="0" w:color="auto"/>
      </w:divBdr>
    </w:div>
    <w:div w:id="1384714103">
      <w:bodyDiv w:val="1"/>
      <w:marLeft w:val="0"/>
      <w:marRight w:val="0"/>
      <w:marTop w:val="0"/>
      <w:marBottom w:val="0"/>
      <w:divBdr>
        <w:top w:val="none" w:sz="0" w:space="0" w:color="auto"/>
        <w:left w:val="none" w:sz="0" w:space="0" w:color="auto"/>
        <w:bottom w:val="none" w:sz="0" w:space="0" w:color="auto"/>
        <w:right w:val="none" w:sz="0" w:space="0" w:color="auto"/>
      </w:divBdr>
    </w:div>
    <w:div w:id="1401364730">
      <w:bodyDiv w:val="1"/>
      <w:marLeft w:val="0"/>
      <w:marRight w:val="0"/>
      <w:marTop w:val="0"/>
      <w:marBottom w:val="0"/>
      <w:divBdr>
        <w:top w:val="none" w:sz="0" w:space="0" w:color="auto"/>
        <w:left w:val="none" w:sz="0" w:space="0" w:color="auto"/>
        <w:bottom w:val="none" w:sz="0" w:space="0" w:color="auto"/>
        <w:right w:val="none" w:sz="0" w:space="0" w:color="auto"/>
      </w:divBdr>
    </w:div>
    <w:div w:id="1412461086">
      <w:bodyDiv w:val="1"/>
      <w:marLeft w:val="0"/>
      <w:marRight w:val="0"/>
      <w:marTop w:val="0"/>
      <w:marBottom w:val="0"/>
      <w:divBdr>
        <w:top w:val="none" w:sz="0" w:space="0" w:color="auto"/>
        <w:left w:val="none" w:sz="0" w:space="0" w:color="auto"/>
        <w:bottom w:val="none" w:sz="0" w:space="0" w:color="auto"/>
        <w:right w:val="none" w:sz="0" w:space="0" w:color="auto"/>
      </w:divBdr>
    </w:div>
    <w:div w:id="1486047504">
      <w:bodyDiv w:val="1"/>
      <w:marLeft w:val="0"/>
      <w:marRight w:val="0"/>
      <w:marTop w:val="0"/>
      <w:marBottom w:val="0"/>
      <w:divBdr>
        <w:top w:val="none" w:sz="0" w:space="0" w:color="auto"/>
        <w:left w:val="none" w:sz="0" w:space="0" w:color="auto"/>
        <w:bottom w:val="none" w:sz="0" w:space="0" w:color="auto"/>
        <w:right w:val="none" w:sz="0" w:space="0" w:color="auto"/>
      </w:divBdr>
    </w:div>
    <w:div w:id="1501891637">
      <w:bodyDiv w:val="1"/>
      <w:marLeft w:val="0"/>
      <w:marRight w:val="0"/>
      <w:marTop w:val="0"/>
      <w:marBottom w:val="0"/>
      <w:divBdr>
        <w:top w:val="none" w:sz="0" w:space="0" w:color="auto"/>
        <w:left w:val="none" w:sz="0" w:space="0" w:color="auto"/>
        <w:bottom w:val="none" w:sz="0" w:space="0" w:color="auto"/>
        <w:right w:val="none" w:sz="0" w:space="0" w:color="auto"/>
      </w:divBdr>
    </w:div>
    <w:div w:id="1526021635">
      <w:bodyDiv w:val="1"/>
      <w:marLeft w:val="0"/>
      <w:marRight w:val="0"/>
      <w:marTop w:val="0"/>
      <w:marBottom w:val="0"/>
      <w:divBdr>
        <w:top w:val="none" w:sz="0" w:space="0" w:color="auto"/>
        <w:left w:val="none" w:sz="0" w:space="0" w:color="auto"/>
        <w:bottom w:val="none" w:sz="0" w:space="0" w:color="auto"/>
        <w:right w:val="none" w:sz="0" w:space="0" w:color="auto"/>
      </w:divBdr>
    </w:div>
    <w:div w:id="1526793658">
      <w:bodyDiv w:val="1"/>
      <w:marLeft w:val="0"/>
      <w:marRight w:val="0"/>
      <w:marTop w:val="0"/>
      <w:marBottom w:val="0"/>
      <w:divBdr>
        <w:top w:val="none" w:sz="0" w:space="0" w:color="auto"/>
        <w:left w:val="none" w:sz="0" w:space="0" w:color="auto"/>
        <w:bottom w:val="none" w:sz="0" w:space="0" w:color="auto"/>
        <w:right w:val="none" w:sz="0" w:space="0" w:color="auto"/>
      </w:divBdr>
    </w:div>
    <w:div w:id="1543058367">
      <w:bodyDiv w:val="1"/>
      <w:marLeft w:val="0"/>
      <w:marRight w:val="0"/>
      <w:marTop w:val="0"/>
      <w:marBottom w:val="0"/>
      <w:divBdr>
        <w:top w:val="none" w:sz="0" w:space="0" w:color="auto"/>
        <w:left w:val="none" w:sz="0" w:space="0" w:color="auto"/>
        <w:bottom w:val="none" w:sz="0" w:space="0" w:color="auto"/>
        <w:right w:val="none" w:sz="0" w:space="0" w:color="auto"/>
      </w:divBdr>
    </w:div>
    <w:div w:id="1561281234">
      <w:bodyDiv w:val="1"/>
      <w:marLeft w:val="0"/>
      <w:marRight w:val="0"/>
      <w:marTop w:val="0"/>
      <w:marBottom w:val="0"/>
      <w:divBdr>
        <w:top w:val="none" w:sz="0" w:space="0" w:color="auto"/>
        <w:left w:val="none" w:sz="0" w:space="0" w:color="auto"/>
        <w:bottom w:val="none" w:sz="0" w:space="0" w:color="auto"/>
        <w:right w:val="none" w:sz="0" w:space="0" w:color="auto"/>
      </w:divBdr>
    </w:div>
    <w:div w:id="1575431953">
      <w:bodyDiv w:val="1"/>
      <w:marLeft w:val="0"/>
      <w:marRight w:val="0"/>
      <w:marTop w:val="0"/>
      <w:marBottom w:val="0"/>
      <w:divBdr>
        <w:top w:val="none" w:sz="0" w:space="0" w:color="auto"/>
        <w:left w:val="none" w:sz="0" w:space="0" w:color="auto"/>
        <w:bottom w:val="none" w:sz="0" w:space="0" w:color="auto"/>
        <w:right w:val="none" w:sz="0" w:space="0" w:color="auto"/>
      </w:divBdr>
    </w:div>
    <w:div w:id="1602762870">
      <w:bodyDiv w:val="1"/>
      <w:marLeft w:val="0"/>
      <w:marRight w:val="0"/>
      <w:marTop w:val="0"/>
      <w:marBottom w:val="0"/>
      <w:divBdr>
        <w:top w:val="none" w:sz="0" w:space="0" w:color="auto"/>
        <w:left w:val="none" w:sz="0" w:space="0" w:color="auto"/>
        <w:bottom w:val="none" w:sz="0" w:space="0" w:color="auto"/>
        <w:right w:val="none" w:sz="0" w:space="0" w:color="auto"/>
      </w:divBdr>
    </w:div>
    <w:div w:id="1603950993">
      <w:bodyDiv w:val="1"/>
      <w:marLeft w:val="0"/>
      <w:marRight w:val="0"/>
      <w:marTop w:val="0"/>
      <w:marBottom w:val="0"/>
      <w:divBdr>
        <w:top w:val="none" w:sz="0" w:space="0" w:color="auto"/>
        <w:left w:val="none" w:sz="0" w:space="0" w:color="auto"/>
        <w:bottom w:val="none" w:sz="0" w:space="0" w:color="auto"/>
        <w:right w:val="none" w:sz="0" w:space="0" w:color="auto"/>
      </w:divBdr>
    </w:div>
    <w:div w:id="1618945347">
      <w:bodyDiv w:val="1"/>
      <w:marLeft w:val="0"/>
      <w:marRight w:val="0"/>
      <w:marTop w:val="0"/>
      <w:marBottom w:val="0"/>
      <w:divBdr>
        <w:top w:val="none" w:sz="0" w:space="0" w:color="auto"/>
        <w:left w:val="none" w:sz="0" w:space="0" w:color="auto"/>
        <w:bottom w:val="none" w:sz="0" w:space="0" w:color="auto"/>
        <w:right w:val="none" w:sz="0" w:space="0" w:color="auto"/>
      </w:divBdr>
    </w:div>
    <w:div w:id="1642147364">
      <w:bodyDiv w:val="1"/>
      <w:marLeft w:val="0"/>
      <w:marRight w:val="0"/>
      <w:marTop w:val="0"/>
      <w:marBottom w:val="0"/>
      <w:divBdr>
        <w:top w:val="none" w:sz="0" w:space="0" w:color="auto"/>
        <w:left w:val="none" w:sz="0" w:space="0" w:color="auto"/>
        <w:bottom w:val="none" w:sz="0" w:space="0" w:color="auto"/>
        <w:right w:val="none" w:sz="0" w:space="0" w:color="auto"/>
      </w:divBdr>
    </w:div>
    <w:div w:id="1651641622">
      <w:bodyDiv w:val="1"/>
      <w:marLeft w:val="0"/>
      <w:marRight w:val="0"/>
      <w:marTop w:val="0"/>
      <w:marBottom w:val="0"/>
      <w:divBdr>
        <w:top w:val="none" w:sz="0" w:space="0" w:color="auto"/>
        <w:left w:val="none" w:sz="0" w:space="0" w:color="auto"/>
        <w:bottom w:val="none" w:sz="0" w:space="0" w:color="auto"/>
        <w:right w:val="none" w:sz="0" w:space="0" w:color="auto"/>
      </w:divBdr>
    </w:div>
    <w:div w:id="1689133800">
      <w:bodyDiv w:val="1"/>
      <w:marLeft w:val="0"/>
      <w:marRight w:val="0"/>
      <w:marTop w:val="0"/>
      <w:marBottom w:val="0"/>
      <w:divBdr>
        <w:top w:val="none" w:sz="0" w:space="0" w:color="auto"/>
        <w:left w:val="none" w:sz="0" w:space="0" w:color="auto"/>
        <w:bottom w:val="none" w:sz="0" w:space="0" w:color="auto"/>
        <w:right w:val="none" w:sz="0" w:space="0" w:color="auto"/>
      </w:divBdr>
    </w:div>
    <w:div w:id="1698234825">
      <w:bodyDiv w:val="1"/>
      <w:marLeft w:val="0"/>
      <w:marRight w:val="0"/>
      <w:marTop w:val="0"/>
      <w:marBottom w:val="0"/>
      <w:divBdr>
        <w:top w:val="none" w:sz="0" w:space="0" w:color="auto"/>
        <w:left w:val="none" w:sz="0" w:space="0" w:color="auto"/>
        <w:bottom w:val="none" w:sz="0" w:space="0" w:color="auto"/>
        <w:right w:val="none" w:sz="0" w:space="0" w:color="auto"/>
      </w:divBdr>
    </w:div>
    <w:div w:id="1698845686">
      <w:bodyDiv w:val="1"/>
      <w:marLeft w:val="0"/>
      <w:marRight w:val="0"/>
      <w:marTop w:val="0"/>
      <w:marBottom w:val="0"/>
      <w:divBdr>
        <w:top w:val="none" w:sz="0" w:space="0" w:color="auto"/>
        <w:left w:val="none" w:sz="0" w:space="0" w:color="auto"/>
        <w:bottom w:val="none" w:sz="0" w:space="0" w:color="auto"/>
        <w:right w:val="none" w:sz="0" w:space="0" w:color="auto"/>
      </w:divBdr>
    </w:div>
    <w:div w:id="1765610232">
      <w:bodyDiv w:val="1"/>
      <w:marLeft w:val="0"/>
      <w:marRight w:val="0"/>
      <w:marTop w:val="0"/>
      <w:marBottom w:val="0"/>
      <w:divBdr>
        <w:top w:val="none" w:sz="0" w:space="0" w:color="auto"/>
        <w:left w:val="none" w:sz="0" w:space="0" w:color="auto"/>
        <w:bottom w:val="none" w:sz="0" w:space="0" w:color="auto"/>
        <w:right w:val="none" w:sz="0" w:space="0" w:color="auto"/>
      </w:divBdr>
    </w:div>
    <w:div w:id="1820000872">
      <w:bodyDiv w:val="1"/>
      <w:marLeft w:val="0"/>
      <w:marRight w:val="0"/>
      <w:marTop w:val="0"/>
      <w:marBottom w:val="0"/>
      <w:divBdr>
        <w:top w:val="none" w:sz="0" w:space="0" w:color="auto"/>
        <w:left w:val="none" w:sz="0" w:space="0" w:color="auto"/>
        <w:bottom w:val="none" w:sz="0" w:space="0" w:color="auto"/>
        <w:right w:val="none" w:sz="0" w:space="0" w:color="auto"/>
      </w:divBdr>
    </w:div>
    <w:div w:id="1836873633">
      <w:bodyDiv w:val="1"/>
      <w:marLeft w:val="0"/>
      <w:marRight w:val="0"/>
      <w:marTop w:val="0"/>
      <w:marBottom w:val="0"/>
      <w:divBdr>
        <w:top w:val="none" w:sz="0" w:space="0" w:color="auto"/>
        <w:left w:val="none" w:sz="0" w:space="0" w:color="auto"/>
        <w:bottom w:val="none" w:sz="0" w:space="0" w:color="auto"/>
        <w:right w:val="none" w:sz="0" w:space="0" w:color="auto"/>
      </w:divBdr>
    </w:div>
    <w:div w:id="1905068399">
      <w:bodyDiv w:val="1"/>
      <w:marLeft w:val="0"/>
      <w:marRight w:val="0"/>
      <w:marTop w:val="0"/>
      <w:marBottom w:val="0"/>
      <w:divBdr>
        <w:top w:val="none" w:sz="0" w:space="0" w:color="auto"/>
        <w:left w:val="none" w:sz="0" w:space="0" w:color="auto"/>
        <w:bottom w:val="none" w:sz="0" w:space="0" w:color="auto"/>
        <w:right w:val="none" w:sz="0" w:space="0" w:color="auto"/>
      </w:divBdr>
    </w:div>
    <w:div w:id="1945262646">
      <w:bodyDiv w:val="1"/>
      <w:marLeft w:val="0"/>
      <w:marRight w:val="0"/>
      <w:marTop w:val="0"/>
      <w:marBottom w:val="0"/>
      <w:divBdr>
        <w:top w:val="none" w:sz="0" w:space="0" w:color="auto"/>
        <w:left w:val="none" w:sz="0" w:space="0" w:color="auto"/>
        <w:bottom w:val="none" w:sz="0" w:space="0" w:color="auto"/>
        <w:right w:val="none" w:sz="0" w:space="0" w:color="auto"/>
      </w:divBdr>
    </w:div>
    <w:div w:id="1969625917">
      <w:bodyDiv w:val="1"/>
      <w:marLeft w:val="0"/>
      <w:marRight w:val="0"/>
      <w:marTop w:val="0"/>
      <w:marBottom w:val="0"/>
      <w:divBdr>
        <w:top w:val="none" w:sz="0" w:space="0" w:color="auto"/>
        <w:left w:val="none" w:sz="0" w:space="0" w:color="auto"/>
        <w:bottom w:val="none" w:sz="0" w:space="0" w:color="auto"/>
        <w:right w:val="none" w:sz="0" w:space="0" w:color="auto"/>
      </w:divBdr>
    </w:div>
    <w:div w:id="1979844161">
      <w:bodyDiv w:val="1"/>
      <w:marLeft w:val="0"/>
      <w:marRight w:val="0"/>
      <w:marTop w:val="0"/>
      <w:marBottom w:val="0"/>
      <w:divBdr>
        <w:top w:val="none" w:sz="0" w:space="0" w:color="auto"/>
        <w:left w:val="none" w:sz="0" w:space="0" w:color="auto"/>
        <w:bottom w:val="none" w:sz="0" w:space="0" w:color="auto"/>
        <w:right w:val="none" w:sz="0" w:space="0" w:color="auto"/>
      </w:divBdr>
    </w:div>
    <w:div w:id="1984701118">
      <w:bodyDiv w:val="1"/>
      <w:marLeft w:val="0"/>
      <w:marRight w:val="0"/>
      <w:marTop w:val="0"/>
      <w:marBottom w:val="0"/>
      <w:divBdr>
        <w:top w:val="none" w:sz="0" w:space="0" w:color="auto"/>
        <w:left w:val="none" w:sz="0" w:space="0" w:color="auto"/>
        <w:bottom w:val="none" w:sz="0" w:space="0" w:color="auto"/>
        <w:right w:val="none" w:sz="0" w:space="0" w:color="auto"/>
      </w:divBdr>
    </w:div>
    <w:div w:id="2010132851">
      <w:bodyDiv w:val="1"/>
      <w:marLeft w:val="0"/>
      <w:marRight w:val="0"/>
      <w:marTop w:val="0"/>
      <w:marBottom w:val="0"/>
      <w:divBdr>
        <w:top w:val="none" w:sz="0" w:space="0" w:color="auto"/>
        <w:left w:val="none" w:sz="0" w:space="0" w:color="auto"/>
        <w:bottom w:val="none" w:sz="0" w:space="0" w:color="auto"/>
        <w:right w:val="none" w:sz="0" w:space="0" w:color="auto"/>
      </w:divBdr>
    </w:div>
    <w:div w:id="2034072628">
      <w:bodyDiv w:val="1"/>
      <w:marLeft w:val="0"/>
      <w:marRight w:val="0"/>
      <w:marTop w:val="0"/>
      <w:marBottom w:val="0"/>
      <w:divBdr>
        <w:top w:val="none" w:sz="0" w:space="0" w:color="auto"/>
        <w:left w:val="none" w:sz="0" w:space="0" w:color="auto"/>
        <w:bottom w:val="none" w:sz="0" w:space="0" w:color="auto"/>
        <w:right w:val="none" w:sz="0" w:space="0" w:color="auto"/>
      </w:divBdr>
    </w:div>
    <w:div w:id="2085100317">
      <w:bodyDiv w:val="1"/>
      <w:marLeft w:val="0"/>
      <w:marRight w:val="0"/>
      <w:marTop w:val="0"/>
      <w:marBottom w:val="0"/>
      <w:divBdr>
        <w:top w:val="none" w:sz="0" w:space="0" w:color="auto"/>
        <w:left w:val="none" w:sz="0" w:space="0" w:color="auto"/>
        <w:bottom w:val="none" w:sz="0" w:space="0" w:color="auto"/>
        <w:right w:val="none" w:sz="0" w:space="0" w:color="auto"/>
      </w:divBdr>
    </w:div>
    <w:div w:id="2090611801">
      <w:bodyDiv w:val="1"/>
      <w:marLeft w:val="0"/>
      <w:marRight w:val="0"/>
      <w:marTop w:val="0"/>
      <w:marBottom w:val="0"/>
      <w:divBdr>
        <w:top w:val="none" w:sz="0" w:space="0" w:color="auto"/>
        <w:left w:val="none" w:sz="0" w:space="0" w:color="auto"/>
        <w:bottom w:val="none" w:sz="0" w:space="0" w:color="auto"/>
        <w:right w:val="none" w:sz="0" w:space="0" w:color="auto"/>
      </w:divBdr>
    </w:div>
    <w:div w:id="2095666786">
      <w:bodyDiv w:val="1"/>
      <w:marLeft w:val="0"/>
      <w:marRight w:val="0"/>
      <w:marTop w:val="0"/>
      <w:marBottom w:val="0"/>
      <w:divBdr>
        <w:top w:val="none" w:sz="0" w:space="0" w:color="auto"/>
        <w:left w:val="none" w:sz="0" w:space="0" w:color="auto"/>
        <w:bottom w:val="none" w:sz="0" w:space="0" w:color="auto"/>
        <w:right w:val="none" w:sz="0" w:space="0" w:color="auto"/>
      </w:divBdr>
    </w:div>
    <w:div w:id="2103254649">
      <w:bodyDiv w:val="1"/>
      <w:marLeft w:val="0"/>
      <w:marRight w:val="0"/>
      <w:marTop w:val="0"/>
      <w:marBottom w:val="0"/>
      <w:divBdr>
        <w:top w:val="none" w:sz="0" w:space="0" w:color="auto"/>
        <w:left w:val="none" w:sz="0" w:space="0" w:color="auto"/>
        <w:bottom w:val="none" w:sz="0" w:space="0" w:color="auto"/>
        <w:right w:val="none" w:sz="0" w:space="0" w:color="auto"/>
      </w:divBdr>
    </w:div>
    <w:div w:id="2139453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Users/lucymiles/Documents/UNI%20CIPD/L&amp;D/Assignment%202%20.doc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Gov98</b:Tag>
    <b:SourceType>InternetSite</b:SourceType>
    <b:Guid>{0CAAA346-8172-444C-A290-EAA417D91809}</b:Guid>
    <b:Author>
      <b:Author>
        <b:NameList>
          <b:Person>
            <b:Last>Gov.uk</b:Last>
          </b:Person>
        </b:NameList>
      </b:Author>
    </b:Author>
    <b:Title>The Working Time Regulations</b:Title>
    <b:URL>https://www.legislation.gov.uk/uksi/1998/1833/contents</b:URL>
    <b:Year>1998</b:Year>
    <b:YearAccessed>2021</b:YearAccessed>
    <b:MonthAccessed>April</b:MonthAccessed>
    <b:DayAccessed>8</b:DayAccessed>
    <b:RefOrder>45</b:RefOrder>
  </b:Source>
  <b:Source>
    <b:Tag>BBC202</b:Tag>
    <b:SourceType>InternetSite</b:SourceType>
    <b:Guid>{6FA72BAD-8427-2944-BF9D-009735590FAC}</b:Guid>
    <b:Author>
      <b:Author>
        <b:NameList>
          <b:Person>
            <b:Last>BBC</b:Last>
          </b:Person>
        </b:NameList>
      </b:Author>
    </b:Author>
    <b:Title>Covid-19: Lloyds staff to work from home until spring</b:Title>
    <b:URL>https://www.bbc.co.uk/news/business-54681144</b:URL>
    <b:Year>2020</b:Year>
    <b:YearAccessed>2021</b:YearAccessed>
    <b:MonthAccessed>April</b:MonthAccessed>
    <b:DayAccessed>8</b:DayAccessed>
    <b:RefOrder>13</b:RefOrder>
  </b:Source>
  <b:Source>
    <b:Tag>ONS20</b:Tag>
    <b:SourceType>InternetSite</b:SourceType>
    <b:Guid>{056D7AFE-45C2-7648-8BDE-6D0F03CF7C93}</b:Guid>
    <b:Author>
      <b:Author>
        <b:NameList>
          <b:Person>
            <b:Last>ONS</b:Last>
          </b:Person>
        </b:NameList>
      </b:Author>
    </b:Author>
    <b:Title>Coronavirus and the impact on output in the UK economy: June 2020</b:Title>
    <b:URL>https://www.ons.gov.uk/economy/grossdomesticproductgdp/articles/coronavirusandtheimpactonoutputintheukeconomy/june2020</b:URL>
    <b:Year>2020</b:Year>
    <b:YearAccessed>2021</b:YearAccessed>
    <b:MonthAccessed>April</b:MonthAccessed>
    <b:DayAccessed>8</b:DayAccessed>
    <b:RefOrder>9</b:RefOrder>
  </b:Source>
  <b:Source>
    <b:Tag>Ell21</b:Tag>
    <b:SourceType>ArticleInAPeriodical</b:SourceType>
    <b:Guid>{1CB15566-B021-604D-9117-44E23209B1A4}</b:Guid>
    <b:Author>
      <b:Author>
        <b:NameList>
          <b:Person>
            <b:Last>Elliott</b:Last>
            <b:First>Larry</b:First>
          </b:Person>
        </b:NameList>
      </b:Author>
    </b:Author>
    <b:Title>The UK may not be in a double-dip recession, but it will feel like it</b:Title>
    <b:Year>2021</b:Year>
    <b:Pages>1</b:Pages>
    <b:PeriodicalTitle>The Guardian</b:PeriodicalTitle>
    <b:Month>February</b:Month>
    <b:Day>12</b:Day>
    <b:RefOrder>10</b:RefOrder>
  </b:Source>
  <b:Source>
    <b:Tag>BBC21</b:Tag>
    <b:SourceType>InternetSite</b:SourceType>
    <b:Guid>{A0E80241-C228-C241-BCB1-BCED1D52B09E}</b:Guid>
    <b:Title>BP staff set to work from home two days a week</b:Title>
    <b:Year>2021</b:Year>
    <b:Author>
      <b:Author>
        <b:NameList>
          <b:Person>
            <b:Last>BBC</b:Last>
          </b:Person>
        </b:NameList>
      </b:Author>
    </b:Author>
    <b:URL>https://www.bbc.co.uk/news/business-56319623</b:URL>
    <b:YearAccessed>2021</b:YearAccessed>
    <b:MonthAccessed>April</b:MonthAccessed>
    <b:DayAccessed>8</b:DayAccessed>
    <b:RefOrder>16</b:RefOrder>
  </b:Source>
  <b:Source>
    <b:Tag>Jac19</b:Tag>
    <b:SourceType>ArticleInAPeriodical</b:SourceType>
    <b:Guid>{B95724E2-E77D-724A-AB69-6B37AC5D40E5}</b:Guid>
    <b:Title>The essential components of a successful L&amp;D strategy</b:Title>
    <b:Year>2019</b:Year>
    <b:Author>
      <b:Author>
        <b:NameList>
          <b:Person>
            <b:Last>Brassey</b:Last>
            <b:First>Jacqueline</b:First>
          </b:Person>
          <b:Person>
            <b:Last>Christensen</b:Last>
            <b:First>Lisa</b:First>
          </b:Person>
          <b:Person>
            <b:Last>van Dam</b:Last>
            <b:First>Nick</b:First>
          </b:Person>
        </b:NameList>
      </b:Author>
    </b:Author>
    <b:PeriodicalTitle>Mckinsey</b:PeriodicalTitle>
    <b:Month>February</b:Month>
    <b:Day>13</b:Day>
    <b:Pages>1</b:Pages>
    <b:RefOrder>4</b:RefOrder>
  </b:Source>
  <b:Source>
    <b:Tag>eff19</b:Tag>
    <b:SourceType>ArticleInAPeriodical</b:SourceType>
    <b:Guid>{13A55A08-46DD-D04F-9EC5-6D66183627AA}</b:Guid>
    <b:Author>
      <b:Author>
        <b:NameList>
          <b:Person>
            <b:Last>Schwartz</b:Last>
            <b:First>Jeff</b:First>
          </b:Person>
          <b:Person>
            <b:Last>Hatfield</b:Last>
            <b:First>Steve</b:First>
          </b:Person>
          <b:Person>
            <b:Last>Jones</b:Last>
            <b:First>Robin</b:First>
          </b:Person>
          <b:Person>
            <b:Last>Anderson</b:Last>
            <b:First>Siri</b:First>
          </b:Person>
        </b:NameList>
      </b:Author>
    </b:Author>
    <b:Title>What is the future of work? Redefining work, workforces, and workplaces,”</b:Title>
    <b:PeriodicalTitle>Deloitte</b:PeriodicalTitle>
    <b:Year>2019</b:Year>
    <b:Month>April</b:Month>
    <b:Day>1</b:Day>
    <b:RefOrder>5</b:RefOrder>
  </b:Source>
  <b:Source>
    <b:Tag>CIP152</b:Tag>
    <b:SourceType>InternetSite</b:SourceType>
    <b:Guid>{E910C691-C185-2141-AFDC-FE5B2D9AC200}</b:Guid>
    <b:Title>Learning and Development</b:Title>
    <b:Year>2015</b:Year>
    <b:Author>
      <b:Author>
        <b:NameList>
          <b:Person>
            <b:Last>CIPD</b:Last>
          </b:Person>
        </b:NameList>
      </b:Author>
    </b:Author>
    <b:URL>https://www.cipd.co.uk/Images/learning-development_2015_tcm18-11298.pdf</b:URL>
    <b:YearAccessed>2021</b:YearAccessed>
    <b:MonthAccessed>April</b:MonthAccessed>
    <b:DayAccessed>8</b:DayAccessed>
    <b:RefOrder>8</b:RefOrder>
  </b:Source>
  <b:Source>
    <b:Tag>Rey97</b:Tag>
    <b:SourceType>Book</b:SourceType>
    <b:Guid>{2D0F3F43-0648-724A-87F8-5E04C4862562}</b:Guid>
    <b:Title>Dictionary of HRD</b:Title>
    <b:Year>1997</b:Year>
    <b:City>Aldershot</b:City>
    <b:Publisher>Gower</b:Publisher>
    <b:Author>
      <b:Author>
        <b:NameList>
          <b:Person>
            <b:Last>Reynolds</b:Last>
            <b:First>A</b:First>
          </b:Person>
          <b:Person>
            <b:Last>Sambrook</b:Last>
            <b:First>S</b:First>
          </b:Person>
          <b:Person>
            <b:Last>Stewart</b:Last>
            <b:First>J</b:First>
          </b:Person>
        </b:NameList>
      </b:Author>
    </b:Author>
    <b:RefOrder>1</b:RefOrder>
  </b:Source>
  <b:Source>
    <b:Tag>Vau08</b:Tag>
    <b:SourceType>InternetSite</b:SourceType>
    <b:Guid>{5150BE5B-8083-7F46-B6CB-F50DCC2D0BF0}</b:Guid>
    <b:Title>Workplace Learning: a literature review </b:Title>
    <b:Year>2008</b:Year>
    <b:URL>www.competenz.org.nz</b:URL>
    <b:YearAccessed>2020</b:YearAccessed>
    <b:MonthAccessed>April</b:MonthAccessed>
    <b:DayAccessed>8</b:DayAccessed>
    <b:Author>
      <b:Author>
        <b:NameList>
          <b:Person>
            <b:Last>Vaughan</b:Last>
            <b:First>K</b:First>
          </b:Person>
        </b:NameList>
      </b:Author>
    </b:Author>
    <b:RefOrder>2</b:RefOrder>
  </b:Source>
  <b:Source>
    <b:Tag>LaB20</b:Tag>
    <b:SourceType>ArticleInAPeriodical</b:SourceType>
    <b:Guid>{B1C69D4B-E0A8-214B-B2C6-E873447B9250}</b:Guid>
    <b:Title>How COVID-19 has pushed companies over the technology tipping point—and transformed business forever</b:Title>
    <b:Year>2020</b:Year>
    <b:PeriodicalTitle>Deloitte</b:PeriodicalTitle>
    <b:Month>October</b:Month>
    <b:Day>5</b:Day>
    <b:Pages>1</b:Pages>
    <b:Author>
      <b:Author>
        <b:NameList>
          <b:Person>
            <b:Last>LaBerge</b:Last>
            <b:First>Laura</b:First>
          </b:Person>
          <b:Person>
            <b:Last>O'Toole</b:Last>
            <b:First>Clayton</b:First>
          </b:Person>
          <b:Person>
            <b:Last>Schneider</b:Last>
            <b:First>Jeremy</b:First>
          </b:Person>
          <b:Person>
            <b:Last>Smaje</b:Last>
            <b:First>Kate</b:First>
          </b:Person>
        </b:NameList>
      </b:Author>
    </b:Author>
    <b:RefOrder>14</b:RefOrder>
  </b:Source>
  <b:Source>
    <b:Tag>Inv20</b:Tag>
    <b:SourceType>InternetSite</b:SourceType>
    <b:Guid>{65BBA417-B544-7C42-B330-1B0557A89ADF}</b:Guid>
    <b:Title>Organisational Development Plans – 5 things they need to have</b:Title>
    <b:Year>2020</b:Year>
    <b:Author>
      <b:Author>
        <b:NameList>
          <b:Person>
            <b:Last>People</b:Last>
            <b:First>Investors</b:First>
            <b:Middle>in</b:Middle>
          </b:Person>
        </b:NameList>
      </b:Author>
    </b:Author>
    <b:URL>https://www.investorsinpeople.com/knowledge/organisational-development-plans-5-things-they-needs-to-have/</b:URL>
    <b:YearAccessed>2021</b:YearAccessed>
    <b:MonthAccessed>April</b:MonthAccessed>
    <b:DayAccessed>12</b:DayAccessed>
    <b:RefOrder>18</b:RefOrder>
  </b:Source>
  <b:Source>
    <b:Tag>Ale161</b:Tag>
    <b:SourceType>ArticleInAPeriodical</b:SourceType>
    <b:Guid>{D07A4C86-696F-A843-80F4-3AEB8982AD51}</b:Guid>
    <b:Title>The 10 skills you need to thrive in the Fourth Industrial Revolution</b:Title>
    <b:Year>2016</b:Year>
    <b:Author>
      <b:Author>
        <b:NameList>
          <b:Person>
            <b:Last>Gray</b:Last>
            <b:First>Alex</b:First>
          </b:Person>
        </b:NameList>
      </b:Author>
    </b:Author>
    <b:PeriodicalTitle>World Economic Forum</b:PeriodicalTitle>
    <b:Month>January</b:Month>
    <b:Day>19</b:Day>
    <b:Pages>1</b:Pages>
    <b:RefOrder>22</b:RefOrder>
  </b:Source>
  <b:Source>
    <b:Tag>Dav201</b:Tag>
    <b:SourceType>ArticleInAPeriodical</b:SourceType>
    <b:Guid>{9119445F-446B-F64E-9FD4-08F58040C024}</b:Guid>
    <b:Author>
      <b:Author>
        <b:NameList>
          <b:Person>
            <b:Last>Mallon</b:Last>
            <b:First>David</b:First>
          </b:Person>
        </b:NameList>
      </b:Author>
    </b:Author>
    <b:Title>Getting decision rights right</b:Title>
    <b:PeriodicalTitle>Deloitte Insights</b:PeriodicalTitle>
    <b:Year>2020</b:Year>
    <b:Month>February</b:Month>
    <b:Day>28</b:Day>
    <b:Pages>1</b:Pages>
    <b:RefOrder>20</b:RefOrder>
  </b:Source>
  <b:Source>
    <b:Tag>Peo21</b:Tag>
    <b:SourceType>ArticleInAPeriodical</b:SourceType>
    <b:Guid>{AFECE835-CABE-7040-9907-C5E1188AFB38}</b:Guid>
    <b:Author>
      <b:Author>
        <b:NameList>
          <b:Person>
            <b:Last>Management</b:Last>
            <b:First>People</b:First>
          </b:Person>
        </b:NameList>
      </b:Author>
    </b:Author>
    <b:Title>How will learning and development evolve as we return to work? </b:Title>
    <b:PeriodicalTitle>Learning and Development </b:PeriodicalTitle>
    <b:Year>2021</b:Year>
    <b:Month>March</b:Month>
    <b:Day>21</b:Day>
    <b:Pages>1</b:Pages>
    <b:RefOrder>7</b:RefOrder>
  </b:Source>
  <b:Source>
    <b:Tag>Mat201</b:Tag>
    <b:SourceType>ArticleInAPeriodical</b:SourceType>
    <b:Guid>{C2CD3BD1-D6B2-8347-B3F4-F4C404252395}</b:Guid>
    <b:Title>7 STRATEGIES FOR IMPROVING YOUR MANAGEMENT SKILLS</b:Title>
    <b:PeriodicalTitle>Business Insights</b:PeriodicalTitle>
    <b:Year>2020</b:Year>
    <b:Month>January</b:Month>
    <b:Day>9</b:Day>
    <b:Pages>1</b:Pages>
    <b:JournalName>Harvard Business School</b:JournalName>
    <b:Author>
      <b:Author>
        <b:NameList>
          <b:Person>
            <b:Last>Gavin</b:Last>
            <b:First>Matt</b:First>
          </b:Person>
        </b:NameList>
      </b:Author>
    </b:Author>
    <b:RefOrder>19</b:RefOrder>
  </b:Source>
  <b:Source>
    <b:Tag>Jul18</b:Tag>
    <b:SourceType>ArticleInAPeriodical</b:SourceType>
    <b:Guid>{F7EEDBA9-5573-5444-A3F1-EAD31B0BE315}</b:Guid>
    <b:Author>
      <b:Author>
        <b:NameList>
          <b:Person>
            <b:Last>Wong</b:Last>
            <b:First>Julie</b:First>
            <b:Middle>Carrie</b:Middle>
          </b:Person>
        </b:NameList>
      </b:Author>
    </b:Author>
    <b:Title>Tesla workers say they pay the price for Elon Musk's big promises</b:Title>
    <b:PeriodicalTitle>News</b:PeriodicalTitle>
    <b:Year>2018</b:Year>
    <b:Month>June</b:Month>
    <b:Day>14</b:Day>
    <b:Pages>1</b:Pages>
    <b:RefOrder>21</b:RefOrder>
  </b:Source>
  <b:Source>
    <b:Tag>Stu18</b:Tag>
    <b:SourceType>InternetSite</b:SourceType>
    <b:Guid>{1E0ED8DE-F272-7D44-9CEB-F2BB2E21DF5C}</b:Guid>
    <b:Title>Top 20 Companies for Management &amp; Culture</b:Title>
    <b:Year>2018</b:Year>
    <b:Author>
      <b:Author>
        <b:NameList>
          <b:Person>
            <b:Last>Gentle</b:Last>
            <b:First>Stuart</b:First>
          </b:Person>
        </b:NameList>
      </b:Author>
    </b:Author>
    <b:URL>https://www.onrec.com/news/news-archive/top-20-companies-for-management-culture</b:URL>
    <b:YearAccessed>2021</b:YearAccessed>
    <b:MonthAccessed>April</b:MonthAccessed>
    <b:DayAccessed>12</b:DayAccessed>
    <b:RefOrder>28</b:RefOrder>
  </b:Source>
  <b:Source>
    <b:Tag>Tif19</b:Tag>
    <b:SourceType>ArticleInAPeriodical</b:SourceType>
    <b:Guid>{FF2B30F8-B869-3B40-8962-428E7EEECA60}</b:Guid>
    <b:Title>L&amp;D trends in 2020</b:Title>
    <b:Year>2019</b:Year>
    <b:Author>
      <b:Author>
        <b:NameList>
          <b:Person>
            <b:Last>Harper</b:Last>
            <b:First>Tiffany</b:First>
          </b:Person>
        </b:NameList>
      </b:Author>
    </b:Author>
    <b:PeriodicalTitle>Training Journal </b:PeriodicalTitle>
    <b:Month>November</b:Month>
    <b:Day>19</b:Day>
    <b:Pages>1</b:Pages>
    <b:RefOrder>33</b:RefOrder>
  </b:Source>
  <b:Source>
    <b:Tag>Cas20</b:Tag>
    <b:SourceType>ArticleInAPeriodical</b:SourceType>
    <b:Guid>{908BD61D-2289-C844-BE89-2B2CCDBC2D8B}</b:Guid>
    <b:Author>
      <b:Author>
        <b:NameList>
          <b:Person>
            <b:Last>Gasson</b:Last>
            <b:First>Cassie</b:First>
          </b:Person>
        </b:NameList>
      </b:Author>
    </b:Author>
    <b:Title>12 L&amp;D trends to expect in 2021</b:Title>
    <b:PeriodicalTitle>Thrive</b:PeriodicalTitle>
    <b:Year>2020</b:Year>
    <b:Month>December</b:Month>
    <b:Day>12</b:Day>
    <b:Pages>1</b:Pages>
    <b:RefOrder>34</b:RefOrder>
  </b:Source>
  <b:Source>
    <b:Tag>CIP203</b:Tag>
    <b:SourceType>InternetSite</b:SourceType>
    <b:Guid>{6915B6C0-2F8F-CC4E-9DAB-D035669F1CA3}</b:Guid>
    <b:Title>Productivity and people management</b:Title>
    <b:Year>2020</b:Year>
    <b:Author>
      <b:Author>
        <b:NameList>
          <b:Person>
            <b:Last>CIPD</b:Last>
          </b:Person>
        </b:NameList>
      </b:Author>
    </b:Author>
    <b:URL>https://www.cipd.co.uk/news-views/viewpoint/productivity-people-management#gref</b:URL>
    <b:YearAccessed>2021</b:YearAccessed>
    <b:MonthAccessed>April</b:MonthAccessed>
    <b:DayAccessed>12</b:DayAccessed>
    <b:RefOrder>23</b:RefOrder>
  </b:Source>
  <b:Source>
    <b:Tag>Ste17</b:Tag>
    <b:SourceType>ArticleInAPeriodical</b:SourceType>
    <b:Guid>{C17183BA-74F8-224E-A557-F0085D9B50F3}</b:Guid>
    <b:Title>Learning &amp; development: Across the generations</b:Title>
    <b:Year>2017</b:Year>
    <b:PeriodicalTitle>Training Journal</b:PeriodicalTitle>
    <b:Month>March</b:Month>
    <b:Day>21</b:Day>
    <b:Pages>1</b:Pages>
    <b:Author>
      <b:Author>
        <b:NameList>
          <b:Person>
            <b:Last>Cook</b:Last>
            <b:First>Sarah</b:First>
          </b:Person>
          <b:Person>
            <b:Last>Macaulay</b:Last>
            <b:First>Steve</b:First>
          </b:Person>
        </b:NameList>
      </b:Author>
    </b:Author>
    <b:RefOrder>24</b:RefOrder>
  </b:Source>
  <b:Source>
    <b:Tag>Gar93</b:Tag>
    <b:SourceType>ArticleInAPeriodical</b:SourceType>
    <b:Guid>{F5E10A9E-FA92-854A-BF63-E0ABBC6D4C3F}</b:Guid>
    <b:Title>Building a Learning Organization</b:Title>
    <b:Year>1993</b:Year>
    <b:PeriodicalTitle>Harvard Business Review</b:PeriodicalTitle>
    <b:Month>August</b:Month>
    <b:Day>1</b:Day>
    <b:Pages>1</b:Pages>
    <b:Author>
      <b:Author>
        <b:NameList>
          <b:Person>
            <b:Last>Garvin</b:Last>
            <b:Middle>A</b:Middle>
            <b:First>David</b:First>
          </b:Person>
        </b:NameList>
      </b:Author>
    </b:Author>
    <b:RefOrder>27</b:RefOrder>
  </b:Source>
  <b:Source>
    <b:Tag>Kir59</b:Tag>
    <b:SourceType>Book</b:SourceType>
    <b:Guid>{0C67D096-1307-6F44-877C-18BEF6A9ED62}</b:Guid>
    <b:Title>Evaluating Training Programs: The Four Levels</b:Title>
    <b:Year>1959</b:Year>
    <b:City>San Francisco</b:City>
    <b:Publisher>Bernett Koehler</b:Publisher>
    <b:Edition>3rd</b:Edition>
    <b:Author>
      <b:Author>
        <b:NameList>
          <b:Person>
            <b:Last>Kirkpatrick</b:Last>
            <b:First>Donald</b:First>
          </b:Person>
          <b:Person>
            <b:Last>Kirkpatrick</b:Last>
            <b:First>James</b:First>
          </b:Person>
        </b:NameList>
      </b:Author>
    </b:Author>
    <b:RefOrder>36</b:RefOrder>
  </b:Source>
  <b:Source>
    <b:Tag>All89</b:Tag>
    <b:SourceType>JournalArticle</b:SourceType>
    <b:Guid>{69D6E53E-88B0-6C48-ABA0-61C8FB9686E4}</b:Guid>
    <b:Title>Kirkpatrick's Levels of Training Criteria: Thirty Years Later</b:Title>
    <b:Year>1989</b:Year>
    <b:JournalName>Personnel Psychology</b:JournalName>
    <b:Volume>42</b:Volume>
    <b:Issue>2</b:Issue>
    <b:Pages>331-342</b:Pages>
    <b:Author>
      <b:Author>
        <b:NameList>
          <b:Person>
            <b:Last>Alliger</b:Last>
            <b:First>George</b:First>
          </b:Person>
        </b:NameList>
      </b:Author>
    </b:Author>
    <b:RefOrder>37</b:RefOrder>
  </b:Source>
  <b:Source>
    <b:Tag>Eas94</b:Tag>
    <b:SourceType>Book</b:SourceType>
    <b:Guid>{CBD49F27-967A-A24F-A4CF-A37DFB6CDB3F}</b:Guid>
    <b:Title>Evaluating Management Development, Training and Education</b:Title>
    <b:Year>1994</b:Year>
    <b:City>London</b:City>
    <b:Publisher>Gower Publishing Ltd</b:Publisher>
    <b:Edition>2nd</b:Edition>
    <b:Author>
      <b:Author>
        <b:NameList>
          <b:Person>
            <b:Last>Easterby-Smith</b:Last>
            <b:First>Mark</b:First>
          </b:Person>
        </b:NameList>
      </b:Author>
    </b:Author>
    <b:RefOrder>38</b:RefOrder>
  </b:Source>
  <b:Source>
    <b:Tag>Kno78</b:Tag>
    <b:SourceType>JournalArticle</b:SourceType>
    <b:Guid>{90EB1995-7FC0-1642-A312-0770ACB44BC8}</b:Guid>
    <b:Title>Andragogy: Adult Learning Theory in Perspective</b:Title>
    <b:Year>1978</b:Year>
    <b:Pages>9-20</b:Pages>
    <b:Author>
      <b:Author>
        <b:NameList>
          <b:Person>
            <b:Last>Knowles</b:Last>
            <b:Middle>S</b:Middle>
            <b:First>Malcolm</b:First>
          </b:Person>
        </b:NameList>
      </b:Author>
    </b:Author>
    <b:JournalName>Sage</b:JournalName>
    <b:Volume>5</b:Volume>
    <b:Issue>3</b:Issue>
    <b:RefOrder>26</b:RefOrder>
  </b:Source>
  <b:Source>
    <b:Tag>Ban71</b:Tag>
    <b:SourceType>Report</b:SourceType>
    <b:Guid>{EE65575A-BFF8-B44D-AA86-BDA582F1F4B4}</b:Guid>
    <b:Title>Social Learning Theory</b:Title>
    <b:Year>1971</b:Year>
    <b:Publisher>General Learning Corporation </b:Publisher>
    <b:City>Salford</b:City>
    <b:Author>
      <b:Author>
        <b:NameList>
          <b:Person>
            <b:Last>Bandura</b:Last>
            <b:First>Albert</b:First>
          </b:Person>
        </b:NameList>
      </b:Author>
    </b:Author>
    <b:RefOrder>30</b:RefOrder>
  </b:Source>
  <b:Source>
    <b:Tag>ELe21</b:Tag>
    <b:SourceType>InternetSite</b:SourceType>
    <b:Guid>{223B15A8-794B-6143-86AB-C97D628A3FE4}</b:Guid>
    <b:Title>Does Your Online Course Need a Forum?</b:Title>
    <b:Year>2021</b:Year>
    <b:Author>
      <b:Author>
        <b:NameList>
          <b:Person>
            <b:Last>E Learning</b:Last>
            <b:First>lEARNING</b:First>
          </b:Person>
        </b:NameList>
      </b:Author>
    </b:Author>
    <b:URL>https://www.elearninglearning.com/forum/?open-article-id=15674673&amp;article-title=does-your-online-course-need-a-forum-&amp;blog-domain=learndash.com&amp;blog-title=learndash</b:URL>
    <b:YearAccessed>2021</b:YearAccessed>
    <b:MonthAccessed>April</b:MonthAccessed>
    <b:DayAccessed>13</b:DayAccessed>
    <b:RefOrder>41</b:RefOrder>
  </b:Source>
  <b:Source>
    <b:Tag>Fin21</b:Tag>
    <b:SourceType>InternetSite</b:SourceType>
    <b:Guid>{77F2CB86-4E00-F24D-9C5F-E750842765FD}</b:Guid>
    <b:Author>
      <b:Author>
        <b:NameList>
          <b:Person>
            <b:Last>Courses</b:Last>
            <b:First>Find</b:First>
          </b:Person>
        </b:NameList>
      </b:Author>
    </b:Author>
    <b:Title>PEOPLE MANAGEMENT COURSES</b:Title>
    <b:URL>https://www.findcourses.co.uk/search/people-management-courses</b:URL>
    <b:Year>2021</b:Year>
    <b:YearAccessed>2021</b:YearAccessed>
    <b:MonthAccessed>April</b:MonthAccessed>
    <b:DayAccessed>13</b:DayAccessed>
    <b:RefOrder>42</b:RefOrder>
  </b:Source>
  <b:Source>
    <b:Tag>Ale20</b:Tag>
    <b:SourceType>InternetSite</b:SourceType>
    <b:Guid>{4C712519-1394-D94A-8EDA-B9AC470271E8}</b:Guid>
    <b:Title>10 companies with great learning and development programs</b:Title>
    <b:URL>https://www.cultureamp.com/blog/author/lexi/</b:URL>
    <b:Year>2020</b:Year>
    <b:YearAccessed>2021</b:YearAccessed>
    <b:MonthAccessed>April</b:MonthAccessed>
    <b:DayAccessed>13</b:DayAccessed>
    <b:Author>
      <b:Author>
        <b:NameList>
          <b:Person>
            <b:Last>Croswell</b:Last>
            <b:First>Alexis</b:First>
          </b:Person>
        </b:NameList>
      </b:Author>
    </b:Author>
    <b:RefOrder>29</b:RefOrder>
  </b:Source>
  <b:Source>
    <b:Tag>And17</b:Tag>
    <b:SourceType>ArticleInAPeriodical</b:SourceType>
    <b:Guid>{30A015D0-310C-0447-95D8-2C142BC3698D}</b:Guid>
    <b:Title>7 businesses that cloned others and made millions</b:Title>
    <b:Year>2017</b:Year>
    <b:Author>
      <b:Author>
        <b:NameList>
          <b:Person>
            <b:Last>Zaleski</b:Last>
            <b:First>Andrew</b:First>
          </b:Person>
        </b:NameList>
      </b:Author>
    </b:Author>
    <b:PeriodicalTitle>Iconic Tour</b:PeriodicalTitle>
    <b:Month>October</b:Month>
    <b:Day>4</b:Day>
    <b:Pages>1</b:Pages>
    <b:RefOrder>31</b:RefOrder>
  </b:Source>
  <b:Source>
    <b:Tag>Wix21</b:Tag>
    <b:SourceType>InternetSite</b:SourceType>
    <b:Guid>{A23D72AF-9B75-FF46-AC5F-0D08C9343C64}</b:Guid>
    <b:Author>
      <b:Author>
        <b:NameList>
          <b:Person>
            <b:Last>Wix</b:Last>
          </b:Person>
        </b:NameList>
      </b:Author>
    </b:Author>
    <b:Title>Create an Online Community Around Your Site</b:Title>
    <b:URL>https://www.wix.com/create/forum</b:URL>
    <b:Year>2021</b:Year>
    <b:YearAccessed>2021</b:YearAccessed>
    <b:MonthAccessed>April</b:MonthAccessed>
    <b:DayAccessed>13</b:DayAccessed>
    <b:RefOrder>39</b:RefOrder>
  </b:Source>
  <b:Source>
    <b:Tag>Gar13</b:Tag>
    <b:SourceType>Report</b:SourceType>
    <b:Guid>{FBE0E884-FD31-5E4D-97FF-1D435F56E3FD}</b:Guid>
    <b:Title>Google's Project Oxygen: Do Managers Matter?</b:Title>
    <b:Year>2013</b:Year>
    <b:Publisher>Harvard Business School</b:Publisher>
    <b:City>Massachusetts</b:City>
    <b:Author>
      <b:Author>
        <b:NameList>
          <b:Person>
            <b:Last>Garvin</b:Last>
            <b:Middle>A</b:Middle>
            <b:First>David</b:First>
          </b:Person>
          <b:Person>
            <b:Last>Wagonfeld</b:Last>
            <b:Middle>Berkley</b:Middle>
            <b:First>Alison</b:First>
          </b:Person>
          <b:Person>
            <b:Last>Kind</b:Last>
            <b:First>Liz</b:First>
          </b:Person>
        </b:NameList>
      </b:Author>
    </b:Author>
    <b:RefOrder>32</b:RefOrder>
  </b:Source>
  <b:Source>
    <b:Tag>Sha19</b:Tag>
    <b:SourceType>BookSection</b:SourceType>
    <b:Guid>{9CDD0093-349D-8F4F-9644-63EDBFDE18C9}</b:Guid>
    <b:Title>Resources not Courses </b:Title>
    <b:Publisher>KoganPage</b:Publisher>
    <b:City>London</b:City>
    <b:Year>2019</b:Year>
    <b:Author>
      <b:Author>
        <b:NameList>
          <b:Person>
            <b:Last>Shackleton-Jones</b:Last>
            <b:First>Nick</b:First>
          </b:Person>
        </b:NameList>
      </b:Author>
    </b:Author>
    <b:BookTitle>How People Learn</b:BookTitle>
    <b:Pages>109-117</b:Pages>
    <b:RefOrder>40</b:RefOrder>
  </b:Source>
  <b:Source>
    <b:Tag>Ste14</b:Tag>
    <b:SourceType>Book</b:SourceType>
    <b:Guid>{FB3B4EFD-FE44-854C-B67C-7987FC748CD8}</b:Guid>
    <b:Title>Designing,Delivering and Evaluating L&amp;D</b:Title>
    <b:City>Exeter</b:City>
    <b:Publisher>CIPD</b:Publisher>
    <b:Year>2014</b:Year>
    <b:Edition>1st </b:Edition>
    <b:Author>
      <b:Author>
        <b:NameList>
          <b:Person>
            <b:Last>Stewart </b:Last>
            <b:First>Jim</b:First>
          </b:Person>
          <b:Person>
            <b:Last>Cureton</b:Last>
            <b:First>Peter</b:First>
          </b:Person>
        </b:NameList>
      </b:Author>
    </b:Author>
    <b:RefOrder>3</b:RefOrder>
  </b:Source>
  <b:Source>
    <b:Tag>ACA212</b:Tag>
    <b:SourceType>Report</b:SourceType>
    <b:Guid>{5702C672-8C52-CB4C-B45E-C99FBDD59FCA}</b:Guid>
    <b:Title>Estimating the costs of workplace conflict </b:Title>
    <b:Year>2021</b:Year>
    <b:Author>
      <b:Author>
        <b:NameList>
          <b:Person>
            <b:Last>ACAS</b:Last>
          </b:Person>
        </b:NameList>
      </b:Author>
    </b:Author>
    <b:Publisher>ACAS</b:Publisher>
    <b:City>London</b:City>
    <b:RefOrder>17</b:RefOrder>
  </b:Source>
  <b:Source>
    <b:Tag>Tec21</b:Tag>
    <b:SourceType>InternetSite</b:SourceType>
    <b:Guid>{A0D2B8C7-CF7B-294A-BDE9-9E31D089691D}</b:Guid>
    <b:Title>Lockdown may have helped kill off paper documents for good</b:Title>
    <b:Year>2021</b:Year>
    <b:Author>
      <b:Author>
        <b:NameList>
          <b:Person>
            <b:Last>TechRadar</b:Last>
          </b:Person>
        </b:NameList>
      </b:Author>
    </b:Author>
    <b:URL>https://www.techradar.com/news/lockdown-may-have-helped-kill-off-paper-documents-for-good</b:URL>
    <b:YearAccessed>2021</b:YearAccessed>
    <b:MonthAccessed>May</b:MonthAccessed>
    <b:DayAccessed>11</b:DayAccessed>
    <b:RefOrder>44</b:RefOrder>
  </b:Source>
  <b:Source>
    <b:Tag>Gov213</b:Tag>
    <b:SourceType>InternetSite</b:SourceType>
    <b:Guid>{6BC51865-C40C-3042-9129-0EA72A18A9A8}</b:Guid>
    <b:Author>
      <b:Author>
        <b:NameList>
          <b:Person>
            <b:Last>Gov.uk</b:Last>
          </b:Person>
        </b:NameList>
      </b:Author>
    </b:Author>
    <b:Title>National Minimum Wage and National Living Wage rates</b:Title>
    <b:URL>https://www.gov.uk/national-minimum-wage-rates</b:URL>
    <b:Year>2021</b:Year>
    <b:YearAccessed>11</b:YearAccessed>
    <b:MonthAccessed>May</b:MonthAccessed>
    <b:DayAccessed>2021</b:DayAccessed>
    <b:RefOrder>43</b:RefOrder>
  </b:Source>
  <b:Source>
    <b:Tag>CIP204</b:Tag>
    <b:SourceType>InternetSite</b:SourceType>
    <b:Guid>{D4B5B7A4-D7EC-424D-8F34-A073A20D9F70}</b:Guid>
    <b:Title>Diversity and inclusion</b:Title>
    <b:Year>2020a</b:Year>
    <b:Author>
      <b:Author>
        <b:NameList>
          <b:Person>
            <b:Last>CIPD</b:Last>
          </b:Person>
        </b:NameList>
      </b:Author>
    </b:Author>
    <b:URL>https://www.cipd.co.uk/knowledge/fundamentals/relations/diversity#gref</b:URL>
    <b:YearAccessed>2021</b:YearAccessed>
    <b:MonthAccessed>April</b:MonthAccessed>
    <b:DayAccessed>13</b:DayAccessed>
    <b:RefOrder>25</b:RefOrder>
  </b:Source>
  <b:Source>
    <b:Tag>CIP205</b:Tag>
    <b:SourceType>InternetSite</b:SourceType>
    <b:Guid>{3088F6AB-D452-2945-8101-D854135E1628}</b:Guid>
    <b:Title>Evaluating learning and development</b:Title>
    <b:Year>2020b</b:Year>
    <b:Author>
      <b:Author>
        <b:NameList>
          <b:Person>
            <b:Last>CIPD</b:Last>
          </b:Person>
        </b:NameList>
      </b:Author>
    </b:Author>
    <b:URL>https://www.cipd.co.uk/knowledge/fundamentals/people/development/evaluating-learning-factsheet#gref</b:URL>
    <b:YearAccessed>2021</b:YearAccessed>
    <b:MonthAccessed>April</b:MonthAccessed>
    <b:DayAccessed>13</b:DayAccessed>
    <b:RefOrder>35</b:RefOrder>
  </b:Source>
  <b:Source>
    <b:Tag>CIP202</b:Tag>
    <b:SourceType>ArticleInAPeriodical</b:SourceType>
    <b:Guid>{352C67C1-9EBF-E14D-92A4-2C5B7383A968}</b:Guid>
    <b:Title>Identifying learning and development needs</b:Title>
    <b:PeriodicalTitle>Developing your people</b:PeriodicalTitle>
    <b:Year>2020c</b:Year>
    <b:Month>August</b:Month>
    <b:Day>11</b:Day>
    <b:Pages>1</b:Pages>
    <b:Author>
      <b:Author>
        <b:NameList>
          <b:Person>
            <b:Last>CIPD</b:Last>
          </b:Person>
        </b:NameList>
      </b:Author>
    </b:Author>
    <b:URL>https://www.cipd.co.uk/knowledge/fundamentals/people/development/learning-needs-factsheet#gref</b:URL>
    <b:RefOrder>15</b:RefOrder>
  </b:Source>
  <b:Source>
    <b:Tag>CIP201</b:Tag>
    <b:SourceType>InternetSite</b:SourceType>
    <b:Guid>{BEE06F17-BD31-F044-988B-72C1C23825F1}</b:Guid>
    <b:Author>
      <b:Author>
        <b:NameList>
          <b:Person>
            <b:Last>CIPD</b:Last>
          </b:Person>
        </b:NameList>
      </b:Author>
    </b:Author>
    <b:Title>Learning and development strategy and policy</b:Title>
    <b:URL>https://www.cipd.co.uk/knowledge/strategy/development/factsheet#gref</b:URL>
    <b:Year>2020d</b:Year>
    <b:YearAccessed>2021</b:YearAccessed>
    <b:MonthAccessed>April</b:MonthAccessed>
    <b:DayAccessed>8</b:DayAccessed>
    <b:RefOrder>6</b:RefOrder>
  </b:Source>
  <b:Source>
    <b:Tag>Gov20</b:Tag>
    <b:SourceType>InternetSite</b:SourceType>
    <b:Guid>{D190AAEF-6834-F545-A838-7EE930E6DFA4}</b:Guid>
    <b:Author>
      <b:Author>
        <b:NameList>
          <b:Person>
            <b:Last>Gov.uk</b:Last>
          </b:Person>
        </b:NameList>
      </b:Author>
    </b:Author>
    <b:Title>Coronavrirus Act</b:Title>
    <b:URL>https://www.legislation.gov.uk/ukpga/2020/7/contents</b:URL>
    <b:Year>2020a</b:Year>
    <b:YearAccessed>2021</b:YearAccessed>
    <b:MonthAccessed>April</b:MonthAccessed>
    <b:DayAccessed>8</b:DayAccessed>
    <b:RefOrder>11</b:RefOrder>
  </b:Source>
  <b:Source>
    <b:Tag>Gov201</b:Tag>
    <b:SourceType>InternetSite</b:SourceType>
    <b:Guid>{5B360AB8-EBD6-F645-AB4B-628A1882C7A7}</b:Guid>
    <b:Author>
      <b:Author>
        <b:NameList>
          <b:Person>
            <b:Last>Gov.uk</b:Last>
          </b:Person>
        </b:NameList>
      </b:Author>
    </b:Author>
    <b:Title>The Working Time (Coronavirus) (Amendment) Regulations 2020</b:Title>
    <b:URL>https://www.legislation.gov.uk/uksi/2020/365/contents/made</b:URL>
    <b:Year>2020b</b:Year>
    <b:YearAccessed>2021</b:YearAccessed>
    <b:MonthAccessed>April</b:MonthAccessed>
    <b:DayAccessed>8</b:DayAccessed>
    <b:RefOrder>46</b:RefOrder>
  </b:Source>
  <b:Source>
    <b:Tag>Wel20</b:Tag>
    <b:SourceType>InternetSite</b:SourceType>
    <b:Guid>{5EEAD344-C763-444D-9018-3706F10DD941}</b:Guid>
    <b:Author>
      <b:Author>
        <b:NameList>
          <b:Person>
            <b:Last>Government</b:Last>
            <b:First>Welsh</b:First>
          </b:Person>
        </b:NameList>
      </b:Author>
    </b:Author>
    <b:Title>Taking all reasonable measures to minimise the risk of exposure to coronavirus in workplaces and premises open to the public</b:Title>
    <b:URL>https://gov.wales/taking-all-reasonable-measures-minimise-risk-exposure-coronavirus-workplaces-and-premises-open</b:URL>
    <b:Year>2020c</b:Year>
    <b:YearAccessed>2021</b:YearAccessed>
    <b:MonthAccessed>April</b:MonthAccessed>
    <b:DayAccessed>8</b:DayAccessed>
    <b:RefOrder>12</b:RefOrder>
  </b:Source>
  <b:Source>
    <b:Tag>JCP20</b:Tag>
    <b:SourceType>InternetSite</b:SourceType>
    <b:Guid>{72E958D5-9732-BC4F-B81F-8EEC34D4E9CB}</b:Guid>
    <b:Title>Top Down (Line Managers to Employees) Communication</b:Title>
    <b:Year>2020a</b:Year>
    <b:Author>
      <b:Author>
        <b:NameList>
          <b:Person>
            <b:Last>JCP</b:Last>
          </b:Person>
        </b:NameList>
      </b:Author>
    </b:Author>
    <b:YearAccessed>2021</b:YearAccessed>
    <b:MonthAccessed>April</b:MonthAccessed>
    <b:DayAccessed>13</b:DayAccessed>
    <b:RefOrder>47</b:RefOrder>
  </b:Source>
  <b:Source>
    <b:Tag>JCP201</b:Tag>
    <b:SourceType>InternetSite</b:SourceType>
    <b:Guid>{B3C869D1-C84A-394E-8B0F-BBCBFC8DB075}</b:Guid>
    <b:Author>
      <b:Author>
        <b:NameList>
          <b:Person>
            <b:Last>JCP</b:Last>
          </b:Person>
        </b:NameList>
      </b:Author>
    </b:Author>
    <b:Title>What are we not doing well at JCP?</b:Title>
    <b:Year>2020b</b:Year>
    <b:YearAccessed>2021</b:YearAccessed>
    <b:MonthAccessed>April</b:MonthAccessed>
    <b:DayAccessed>13</b:DayAccessed>
    <b:RefOrder>48</b:RefOrder>
  </b:Source>
</b:Sources>
</file>

<file path=customXml/itemProps1.xml><?xml version="1.0" encoding="utf-8"?>
<ds:datastoreItem xmlns:ds="http://schemas.openxmlformats.org/officeDocument/2006/customXml" ds:itemID="{5C537584-E36B-41CE-8639-01FDEE215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25</Pages>
  <Words>6018</Words>
  <Characters>34307</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Miles</dc:creator>
  <cp:keywords/>
  <dc:description/>
  <cp:lastModifiedBy>Lucy Miles</cp:lastModifiedBy>
  <cp:revision>5</cp:revision>
  <dcterms:created xsi:type="dcterms:W3CDTF">2021-05-13T15:50:00Z</dcterms:created>
  <dcterms:modified xsi:type="dcterms:W3CDTF">2021-05-16T19:50:00Z</dcterms:modified>
</cp:coreProperties>
</file>