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6E990" w14:textId="77777777" w:rsidR="00A6713E" w:rsidRPr="00137033" w:rsidRDefault="00A6713E" w:rsidP="00A6713E">
      <w:pPr>
        <w:pStyle w:val="Heading1"/>
        <w:jc w:val="center"/>
        <w:rPr>
          <w:rFonts w:eastAsiaTheme="minorHAnsi"/>
          <w:b/>
          <w:bCs/>
          <w:u w:val="single"/>
        </w:rPr>
      </w:pPr>
      <w:bookmarkStart w:id="0" w:name="_Toc164338078"/>
      <w:r>
        <w:rPr>
          <w:rFonts w:eastAsiaTheme="minorHAnsi"/>
        </w:rPr>
        <w:t xml:space="preserve">Chapter Five: </w:t>
      </w:r>
      <w:r w:rsidRPr="00127624">
        <w:rPr>
          <w:rFonts w:eastAsiaTheme="minorHAnsi"/>
        </w:rPr>
        <w:t>Conclusion</w:t>
      </w:r>
      <w:bookmarkEnd w:id="0"/>
    </w:p>
    <w:p w14:paraId="576B2F8C" w14:textId="77777777" w:rsidR="00A6713E" w:rsidRPr="00127624" w:rsidRDefault="00A6713E" w:rsidP="00A6713E">
      <w:pPr>
        <w:pStyle w:val="NormalWeb"/>
        <w:spacing w:before="0" w:beforeAutospacing="0" w:after="0" w:afterAutospacing="0" w:line="480" w:lineRule="auto"/>
        <w:rPr>
          <w:rFonts w:ascii="Arial" w:eastAsiaTheme="minorHAnsi" w:hAnsi="Arial" w:cs="Arial"/>
          <w:lang w:eastAsia="en-US"/>
          <w14:ligatures w14:val="standardContextual"/>
        </w:rPr>
      </w:pPr>
    </w:p>
    <w:p w14:paraId="460BFFD3" w14:textId="77777777" w:rsidR="00A6713E" w:rsidRDefault="00A6713E" w:rsidP="00A6713E">
      <w:pPr>
        <w:pStyle w:val="Heading2"/>
        <w:rPr>
          <w:lang w:eastAsia="en-GB"/>
        </w:rPr>
      </w:pPr>
      <w:bookmarkStart w:id="1" w:name="_Toc164338079"/>
      <w:r>
        <w:rPr>
          <w:lang w:eastAsia="en-GB"/>
        </w:rPr>
        <w:t>5.1 Introduction</w:t>
      </w:r>
      <w:bookmarkEnd w:id="1"/>
    </w:p>
    <w:p w14:paraId="5562260E" w14:textId="77777777" w:rsidR="00A6713E" w:rsidRPr="00FE09BA" w:rsidRDefault="00A6713E" w:rsidP="00A6713E">
      <w:pPr>
        <w:rPr>
          <w:lang w:eastAsia="en-GB"/>
        </w:rPr>
      </w:pPr>
    </w:p>
    <w:p w14:paraId="315AD036" w14:textId="77777777" w:rsidR="00A6713E" w:rsidRDefault="00A6713E" w:rsidP="00A6713E">
      <w:pPr>
        <w:spacing w:line="480" w:lineRule="auto"/>
        <w:rPr>
          <w:rFonts w:ascii="Arial" w:hAnsi="Arial" w:cs="Arial"/>
          <w:color w:val="000000"/>
        </w:rPr>
      </w:pPr>
      <w:r w:rsidRPr="00137033">
        <w:rPr>
          <w:rFonts w:ascii="Arial" w:eastAsiaTheme="minorEastAsia" w:hAnsi="Arial" w:cs="Arial"/>
          <w:kern w:val="0"/>
          <w:lang w:eastAsia="en-GB"/>
          <w14:ligatures w14:val="none"/>
        </w:rPr>
        <w:t xml:space="preserve">This dissertation sought to expand the overall understanding of the complex relationship between public opinion and social media portrayals of UK policing, as well as the ways in which public perception and trust in the police are impacted by these portrayals. This question was specifically designed with the aim of finding out how the police are portrayed in the UK on social media. In addition to this, it was a priority </w:t>
      </w:r>
      <w:r w:rsidRPr="00137033">
        <w:rPr>
          <w:rFonts w:ascii="Arial" w:hAnsi="Arial" w:cs="Arial"/>
          <w:color w:val="000000"/>
        </w:rPr>
        <w:t xml:space="preserve">to analyse the impact that negative social media coverage has on the perception of the police, </w:t>
      </w:r>
      <w:r w:rsidRPr="00137033">
        <w:rPr>
          <w:rFonts w:ascii="Arial" w:eastAsiaTheme="minorEastAsia" w:hAnsi="Arial" w:cs="Arial"/>
          <w:kern w:val="0"/>
          <w:lang w:eastAsia="en-GB"/>
          <w14:ligatures w14:val="none"/>
        </w:rPr>
        <w:t xml:space="preserve">as well as </w:t>
      </w:r>
      <w:r w:rsidRPr="00137033">
        <w:rPr>
          <w:rFonts w:ascii="Arial" w:hAnsi="Arial" w:cs="Arial"/>
          <w:color w:val="000000"/>
        </w:rPr>
        <w:t>exploring the use of social media in promoting positive public perception of the police. This section will summarise the main conclusions and insights on the influence of social media portrayals on public opinion of UK policing that were obtained from the primary survey data as well as the secondary literature study.</w:t>
      </w:r>
    </w:p>
    <w:p w14:paraId="03F27B64" w14:textId="77777777" w:rsidR="00A6713E" w:rsidRPr="00137033" w:rsidRDefault="00A6713E" w:rsidP="00A6713E">
      <w:pPr>
        <w:spacing w:line="480" w:lineRule="auto"/>
        <w:rPr>
          <w:rStyle w:val="s1"/>
          <w:rFonts w:ascii="Arial" w:eastAsiaTheme="minorEastAsia" w:hAnsi="Arial" w:cs="Arial"/>
        </w:rPr>
      </w:pPr>
    </w:p>
    <w:p w14:paraId="087461A8" w14:textId="77777777" w:rsidR="00A6713E" w:rsidRDefault="00A6713E" w:rsidP="00A6713E">
      <w:pPr>
        <w:pStyle w:val="Heading2"/>
      </w:pPr>
      <w:bookmarkStart w:id="2" w:name="_Toc164338080"/>
      <w:r>
        <w:t>5.2 Objective 1</w:t>
      </w:r>
      <w:bookmarkEnd w:id="2"/>
    </w:p>
    <w:p w14:paraId="73D31197" w14:textId="77777777" w:rsidR="00A6713E" w:rsidRPr="00127624" w:rsidRDefault="00A6713E" w:rsidP="00A6713E">
      <w:pPr>
        <w:pStyle w:val="NormalWeb"/>
        <w:spacing w:before="0" w:beforeAutospacing="0" w:after="0" w:afterAutospacing="0" w:line="480" w:lineRule="auto"/>
        <w:rPr>
          <w:rFonts w:ascii="Arial" w:hAnsi="Arial" w:cs="Arial"/>
          <w:color w:val="000000"/>
        </w:rPr>
      </w:pPr>
    </w:p>
    <w:p w14:paraId="0356CA77" w14:textId="77777777" w:rsidR="00A6713E" w:rsidRPr="00137033" w:rsidRDefault="00A6713E" w:rsidP="00A6713E">
      <w:pPr>
        <w:pStyle w:val="NormalWeb"/>
        <w:spacing w:before="0" w:beforeAutospacing="0" w:after="0" w:afterAutospacing="0" w:line="480" w:lineRule="auto"/>
        <w:rPr>
          <w:rFonts w:ascii="Arial" w:hAnsi="Arial" w:cs="Arial"/>
          <w:color w:val="000000"/>
        </w:rPr>
      </w:pPr>
      <w:r w:rsidRPr="00137033">
        <w:rPr>
          <w:rFonts w:ascii="Arial" w:hAnsi="Arial" w:cs="Arial"/>
          <w:color w:val="000000"/>
        </w:rPr>
        <w:t xml:space="preserve">As a result of exploring previous literature, as well as finding first hand opinions, many new analogies can be formed regarding how the police are portrayed on social media within the UK. Ralph et al (2022) found that the police have endeavoured to mould their public image on social media by employing tactics such as comedy, humanising approaches, and acknowledging the impact of digital communication on public opinion formation. While police forces are trying to project a less robotic </w:t>
      </w:r>
      <w:r w:rsidRPr="00137033">
        <w:rPr>
          <w:rFonts w:ascii="Arial" w:hAnsi="Arial" w:cs="Arial"/>
          <w:color w:val="000000"/>
        </w:rPr>
        <w:lastRenderedPageBreak/>
        <w:t>image, poll participants from primary data indicate that these efforts are not at all successful in achieving their goals, with a lack of trust being cited as the main issue.</w:t>
      </w:r>
    </w:p>
    <w:p w14:paraId="33A1ED68" w14:textId="77777777" w:rsidR="00A6713E" w:rsidRDefault="00A6713E" w:rsidP="00A6713E">
      <w:pPr>
        <w:pStyle w:val="NormalWeb"/>
        <w:spacing w:before="0" w:beforeAutospacing="0" w:after="0" w:afterAutospacing="0" w:line="480" w:lineRule="auto"/>
        <w:rPr>
          <w:rFonts w:ascii="Arial" w:hAnsi="Arial" w:cs="Arial"/>
          <w:color w:val="000000"/>
        </w:rPr>
      </w:pPr>
      <w:r w:rsidRPr="00137033">
        <w:rPr>
          <w:rFonts w:ascii="Arial" w:hAnsi="Arial" w:cs="Arial"/>
          <w:color w:val="000000"/>
        </w:rPr>
        <w:t xml:space="preserve">In addition to this, Crump (2011) makes claim that the police had made additional efforts to increase their two-way communication on social media, looking to improve public portrayal. With new primary data stating that </w:t>
      </w:r>
      <w:proofErr w:type="gramStart"/>
      <w:r w:rsidRPr="00137033">
        <w:rPr>
          <w:rFonts w:ascii="Arial" w:hAnsi="Arial" w:cs="Arial"/>
          <w:color w:val="000000"/>
        </w:rPr>
        <w:t>the vast majority of</w:t>
      </w:r>
      <w:proofErr w:type="gramEnd"/>
      <w:r w:rsidRPr="00137033">
        <w:rPr>
          <w:rFonts w:ascii="Arial" w:hAnsi="Arial" w:cs="Arial"/>
          <w:color w:val="000000"/>
        </w:rPr>
        <w:t xml:space="preserve"> people do not involve themselves in discussions or debates on social media regarding the police, it is clear that the police online portrayal is still seen as robotic, with many people refusing to engage with them. Aitken (2023) supports this, claiming that the police were portrayed as dull and ineffective in their early use of social media for meaningful engagement, because of their early one-way communication strategies.</w:t>
      </w:r>
    </w:p>
    <w:p w14:paraId="661D6EC5" w14:textId="77777777" w:rsidR="00A6713E" w:rsidRPr="00137033" w:rsidRDefault="00A6713E" w:rsidP="00A6713E">
      <w:pPr>
        <w:pStyle w:val="NormalWeb"/>
        <w:spacing w:before="0" w:beforeAutospacing="0" w:after="0" w:afterAutospacing="0" w:line="480" w:lineRule="auto"/>
        <w:rPr>
          <w:rFonts w:ascii="Arial" w:hAnsi="Arial" w:cs="Arial"/>
          <w:color w:val="000000"/>
        </w:rPr>
      </w:pPr>
    </w:p>
    <w:p w14:paraId="122F5A0E" w14:textId="77777777" w:rsidR="00A6713E" w:rsidRDefault="00A6713E" w:rsidP="00A6713E">
      <w:pPr>
        <w:pStyle w:val="Heading2"/>
      </w:pPr>
      <w:bookmarkStart w:id="3" w:name="_Toc164338081"/>
      <w:r>
        <w:t>5.3 Objective 2</w:t>
      </w:r>
      <w:bookmarkEnd w:id="3"/>
    </w:p>
    <w:p w14:paraId="3D9E806F" w14:textId="77777777" w:rsidR="00A6713E" w:rsidRPr="00137033" w:rsidRDefault="00A6713E" w:rsidP="00A6713E">
      <w:pPr>
        <w:pStyle w:val="NormalWeb"/>
        <w:spacing w:before="0" w:beforeAutospacing="0" w:after="0" w:afterAutospacing="0" w:line="480" w:lineRule="auto"/>
        <w:rPr>
          <w:rFonts w:ascii="Arial" w:hAnsi="Arial" w:cs="Arial"/>
          <w:color w:val="000000"/>
        </w:rPr>
      </w:pPr>
    </w:p>
    <w:p w14:paraId="04B208C1" w14:textId="77777777" w:rsidR="00A6713E" w:rsidRDefault="00A6713E" w:rsidP="00A6713E">
      <w:pPr>
        <w:pStyle w:val="NormalWeb"/>
        <w:spacing w:before="0" w:beforeAutospacing="0" w:after="0" w:afterAutospacing="0" w:line="480" w:lineRule="auto"/>
        <w:rPr>
          <w:rFonts w:ascii="Arial" w:hAnsi="Arial" w:cs="Arial"/>
        </w:rPr>
      </w:pPr>
      <w:r w:rsidRPr="00137033">
        <w:rPr>
          <w:rFonts w:ascii="Arial" w:hAnsi="Arial" w:cs="Arial"/>
        </w:rPr>
        <w:t xml:space="preserve">Regarding the negative impact of social media coverage on public perception of the police, while social media provides a platform for the public to voice their opinions, </w:t>
      </w:r>
      <w:proofErr w:type="spellStart"/>
      <w:r w:rsidRPr="00137033">
        <w:rPr>
          <w:rFonts w:ascii="Arial" w:hAnsi="Arial" w:cs="Arial"/>
        </w:rPr>
        <w:t>Colbran</w:t>
      </w:r>
      <w:proofErr w:type="spellEnd"/>
      <w:r w:rsidRPr="00137033">
        <w:rPr>
          <w:rFonts w:ascii="Arial" w:hAnsi="Arial" w:cs="Arial"/>
        </w:rPr>
        <w:t xml:space="preserve"> (2020) notes that police presence on social media can influence the flow of information, potentially limiting public access to high-quality data for decision making. This is consistent with the primary data survey results showing that people desire police integrity to enhance their public perception. This assertion is reinforced by Fleet et al. (2022), who emphasise the important influence of media coverage on public opinion and attitudes towards law enforcement., heavily swaying people’s perceptions on them. With the general consciences about the police being that they restrict the flow of information and are not honest on social media, it has it has an enormous negative impact on their online presence and community trust. The primary data has also shown evidence that all negative social media coverage harms </w:t>
      </w:r>
      <w:r w:rsidRPr="00137033">
        <w:rPr>
          <w:rFonts w:ascii="Arial" w:hAnsi="Arial" w:cs="Arial"/>
        </w:rPr>
        <w:lastRenderedPageBreak/>
        <w:t>public relations with the police, further detaching them from a good community relationship. Police reputations are severely damaged by the general belief that they are information censors and by their lack of transparency on social media, making it fair to state that negative social media coverage can sway individuals’ thoughts on the police in an obstructive way.</w:t>
      </w:r>
    </w:p>
    <w:p w14:paraId="3D069334" w14:textId="77777777" w:rsidR="00A6713E" w:rsidRDefault="00A6713E" w:rsidP="00A6713E">
      <w:pPr>
        <w:pStyle w:val="NormalWeb"/>
        <w:spacing w:before="0" w:beforeAutospacing="0" w:after="0" w:afterAutospacing="0" w:line="480" w:lineRule="auto"/>
        <w:rPr>
          <w:rFonts w:ascii="Arial" w:hAnsi="Arial" w:cs="Arial"/>
        </w:rPr>
      </w:pPr>
    </w:p>
    <w:p w14:paraId="404A097B" w14:textId="77777777" w:rsidR="00A6713E" w:rsidRPr="00137033" w:rsidRDefault="00A6713E" w:rsidP="00A6713E">
      <w:pPr>
        <w:pStyle w:val="Heading2"/>
      </w:pPr>
      <w:bookmarkStart w:id="4" w:name="_Toc164338082"/>
      <w:r>
        <w:t>5.4 Objective 3</w:t>
      </w:r>
      <w:bookmarkEnd w:id="4"/>
    </w:p>
    <w:p w14:paraId="735A9A7B" w14:textId="77777777" w:rsidR="00A6713E" w:rsidRPr="00137033" w:rsidRDefault="00A6713E" w:rsidP="00A6713E">
      <w:pPr>
        <w:pStyle w:val="p1"/>
        <w:spacing w:line="480" w:lineRule="auto"/>
        <w:rPr>
          <w:rStyle w:val="s1"/>
          <w:rFonts w:ascii="Arial" w:hAnsi="Arial" w:cs="Arial"/>
          <w:sz w:val="24"/>
          <w:szCs w:val="24"/>
        </w:rPr>
      </w:pPr>
    </w:p>
    <w:p w14:paraId="75E568FA" w14:textId="77777777" w:rsidR="00A6713E" w:rsidRDefault="00A6713E" w:rsidP="00A6713E">
      <w:pPr>
        <w:pStyle w:val="p1"/>
        <w:spacing w:line="480" w:lineRule="auto"/>
        <w:rPr>
          <w:rStyle w:val="s1"/>
          <w:rFonts w:ascii="Arial" w:hAnsi="Arial" w:cs="Arial"/>
          <w:sz w:val="24"/>
          <w:szCs w:val="24"/>
        </w:rPr>
      </w:pPr>
      <w:r w:rsidRPr="00137033">
        <w:rPr>
          <w:rStyle w:val="s1"/>
          <w:rFonts w:ascii="Arial" w:hAnsi="Arial" w:cs="Arial"/>
          <w:sz w:val="24"/>
          <w:szCs w:val="24"/>
        </w:rPr>
        <w:t xml:space="preserve">The use of social media for promoting positive public perception for the police was explored. With this, </w:t>
      </w:r>
      <w:proofErr w:type="gramStart"/>
      <w:r w:rsidRPr="00137033">
        <w:rPr>
          <w:rStyle w:val="s1"/>
          <w:rFonts w:ascii="Arial" w:hAnsi="Arial" w:cs="Arial"/>
          <w:sz w:val="24"/>
          <w:szCs w:val="24"/>
        </w:rPr>
        <w:t>is</w:t>
      </w:r>
      <w:proofErr w:type="gramEnd"/>
      <w:r w:rsidRPr="00137033">
        <w:rPr>
          <w:rStyle w:val="s1"/>
          <w:rFonts w:ascii="Arial" w:hAnsi="Arial" w:cs="Arial"/>
          <w:sz w:val="24"/>
          <w:szCs w:val="24"/>
        </w:rPr>
        <w:t xml:space="preserve"> was discovered that interestingly very few people felt their opinion of the police changes based from police content they see on social media, with studies by </w:t>
      </w:r>
      <w:proofErr w:type="spellStart"/>
      <w:r w:rsidRPr="00137033">
        <w:rPr>
          <w:rStyle w:val="s1"/>
          <w:rFonts w:ascii="Arial" w:hAnsi="Arial" w:cs="Arial"/>
          <w:sz w:val="24"/>
          <w:szCs w:val="24"/>
        </w:rPr>
        <w:t>Dencik</w:t>
      </w:r>
      <w:proofErr w:type="spellEnd"/>
      <w:r w:rsidRPr="00137033">
        <w:rPr>
          <w:rStyle w:val="s1"/>
          <w:rFonts w:ascii="Arial" w:hAnsi="Arial" w:cs="Arial"/>
          <w:sz w:val="24"/>
          <w:szCs w:val="24"/>
        </w:rPr>
        <w:t xml:space="preserve"> (2018) and Williams et al. (2018) supporting this view. Despite criticisms highlighted in social media, positive interactions, like swift emergency responses and supportive engagements during crises, have bolstered public confidence. More than half of respondents believe that positive police interactions on social media enhance trust, while many people emphasise the importance of maintaining a positive online image for police forces. Studies by Keane (2013), Cartwright (2020), and Ralph (2020) reinforce the importance of genuine communication, and Bailey et al.'s (2018) survey highlights the police's role as the most trusted source of information on social media. Transparency and honesty in online interactions emerge as essential for law enforcement to maintain a positive image in the digital era, with the responses from the primary data heavily leaning into the willingness to trust the police.</w:t>
      </w:r>
    </w:p>
    <w:p w14:paraId="7CF9283E" w14:textId="77777777" w:rsidR="00A6713E" w:rsidRDefault="00A6713E" w:rsidP="00A6713E">
      <w:pPr>
        <w:pStyle w:val="p1"/>
        <w:spacing w:line="480" w:lineRule="auto"/>
        <w:rPr>
          <w:rStyle w:val="s1"/>
          <w:rFonts w:ascii="Arial" w:hAnsi="Arial" w:cs="Arial"/>
          <w:sz w:val="24"/>
          <w:szCs w:val="24"/>
        </w:rPr>
      </w:pPr>
    </w:p>
    <w:p w14:paraId="7D89C23D" w14:textId="77777777" w:rsidR="00A6713E" w:rsidRPr="00137033" w:rsidRDefault="00A6713E" w:rsidP="00A6713E">
      <w:pPr>
        <w:pStyle w:val="Heading2"/>
        <w:rPr>
          <w:rStyle w:val="s1"/>
          <w:rFonts w:ascii="Arial" w:hAnsi="Arial"/>
          <w:sz w:val="24"/>
          <w:szCs w:val="24"/>
        </w:rPr>
      </w:pPr>
      <w:bookmarkStart w:id="5" w:name="_Toc164338083"/>
      <w:r>
        <w:rPr>
          <w:rStyle w:val="s1"/>
          <w:rFonts w:ascii="Arial" w:hAnsi="Arial"/>
          <w:sz w:val="24"/>
          <w:szCs w:val="24"/>
        </w:rPr>
        <w:lastRenderedPageBreak/>
        <w:t>5.5 Finishing Statement</w:t>
      </w:r>
      <w:bookmarkEnd w:id="5"/>
      <w:r>
        <w:rPr>
          <w:rStyle w:val="s1"/>
          <w:rFonts w:ascii="Arial" w:hAnsi="Arial"/>
          <w:sz w:val="24"/>
          <w:szCs w:val="24"/>
        </w:rPr>
        <w:t xml:space="preserve"> </w:t>
      </w:r>
    </w:p>
    <w:p w14:paraId="28ED97C5" w14:textId="77777777" w:rsidR="00A6713E" w:rsidRPr="00137033" w:rsidRDefault="00A6713E" w:rsidP="00A6713E">
      <w:pPr>
        <w:pStyle w:val="NormalWeb"/>
        <w:spacing w:before="0" w:beforeAutospacing="0" w:after="0" w:afterAutospacing="0" w:line="480" w:lineRule="auto"/>
        <w:rPr>
          <w:rFonts w:ascii="Arial" w:hAnsi="Arial" w:cs="Arial"/>
        </w:rPr>
      </w:pPr>
    </w:p>
    <w:p w14:paraId="3DE432EA" w14:textId="77777777" w:rsidR="00A6713E" w:rsidRDefault="00A6713E" w:rsidP="00A6713E">
      <w:pPr>
        <w:pStyle w:val="NormalWeb"/>
        <w:spacing w:before="0" w:beforeAutospacing="0" w:after="0" w:afterAutospacing="0" w:line="480" w:lineRule="auto"/>
        <w:rPr>
          <w:rFonts w:ascii="Arial" w:hAnsi="Arial" w:cs="Arial"/>
        </w:rPr>
      </w:pPr>
      <w:r w:rsidRPr="00137033">
        <w:rPr>
          <w:rFonts w:ascii="Arial" w:hAnsi="Arial" w:cs="Arial"/>
        </w:rPr>
        <w:t xml:space="preserve">Based on the insights from both primary survey data and secondary literature, recommendations for the UK police force include revising communication strategies to humanise their online presence and foster genuine connections with the public, prioritising transparency and honesty in their interactions on social media to counteract negative </w:t>
      </w:r>
      <w:proofErr w:type="gramStart"/>
      <w:r w:rsidRPr="00137033">
        <w:rPr>
          <w:rFonts w:ascii="Arial" w:hAnsi="Arial" w:cs="Arial"/>
        </w:rPr>
        <w:t>perceptions, and</w:t>
      </w:r>
      <w:proofErr w:type="gramEnd"/>
      <w:r w:rsidRPr="00137033">
        <w:rPr>
          <w:rFonts w:ascii="Arial" w:hAnsi="Arial" w:cs="Arial"/>
        </w:rPr>
        <w:t xml:space="preserve"> promoting positive interactions to showcase achievements and build public trust. Additionally, highlighting instances of swift emergency responses and supportive engagements during crises can bolster public confidence, as evidenced by the primary survey data, and emphasizing the police's role as a trusted source of information can further enhance their credibility online, as demonstrated by Bailey et al.'s (2018) survey. By aligning communication strategies with public expectations and preferences, the police can effectively use social media to promote a positive perception and strengthen community relations in the digital age.</w:t>
      </w:r>
      <w:r>
        <w:rPr>
          <w:rFonts w:ascii="Arial" w:hAnsi="Arial" w:cs="Arial"/>
        </w:rPr>
        <w:t xml:space="preserve"> To answer the research question, t</w:t>
      </w:r>
      <w:r w:rsidRPr="009D0970">
        <w:rPr>
          <w:rFonts w:ascii="Arial" w:hAnsi="Arial" w:cs="Arial"/>
        </w:rPr>
        <w:t>he portrayal of UK policing on social media significantly impacts public perception and confidence. Efforts to humanise police presence often fall short, while negative coverage can erode trust. Promoting genuine communication, transparency, and positive interactions is crucial for fostering trust and enhancing public perception of the police on social media.</w:t>
      </w:r>
    </w:p>
    <w:p w14:paraId="1251BE16" w14:textId="77777777" w:rsidR="001433D4" w:rsidRPr="005D716A" w:rsidRDefault="001433D4" w:rsidP="00E1662B">
      <w:pPr>
        <w:pStyle w:val="NormalWeb"/>
        <w:spacing w:before="0" w:beforeAutospacing="0" w:after="0" w:afterAutospacing="0"/>
        <w:rPr>
          <w:rFonts w:ascii="Arial" w:hAnsi="Arial" w:cs="Arial"/>
        </w:rPr>
      </w:pPr>
    </w:p>
    <w:p w14:paraId="4CE66225" w14:textId="77777777" w:rsidR="001433D4" w:rsidRPr="005D716A" w:rsidRDefault="001433D4" w:rsidP="00E1662B">
      <w:pPr>
        <w:pStyle w:val="NormalWeb"/>
        <w:spacing w:before="0" w:beforeAutospacing="0" w:after="0" w:afterAutospacing="0"/>
        <w:rPr>
          <w:rFonts w:ascii="Arial" w:hAnsi="Arial" w:cs="Arial"/>
        </w:rPr>
      </w:pPr>
    </w:p>
    <w:p w14:paraId="4237B0DC" w14:textId="77777777" w:rsidR="001433D4" w:rsidRPr="005D716A" w:rsidRDefault="001433D4" w:rsidP="00E1662B">
      <w:pPr>
        <w:pStyle w:val="NormalWeb"/>
        <w:spacing w:before="0" w:beforeAutospacing="0" w:after="0" w:afterAutospacing="0"/>
        <w:rPr>
          <w:rFonts w:ascii="Arial" w:hAnsi="Arial" w:cs="Arial"/>
        </w:rPr>
      </w:pPr>
    </w:p>
    <w:p w14:paraId="34B74DE8" w14:textId="77777777" w:rsidR="001433D4" w:rsidRPr="005D716A" w:rsidRDefault="001433D4" w:rsidP="00E1662B">
      <w:pPr>
        <w:pStyle w:val="NormalWeb"/>
        <w:spacing w:before="0" w:beforeAutospacing="0" w:after="0" w:afterAutospacing="0"/>
        <w:rPr>
          <w:rFonts w:ascii="Arial" w:hAnsi="Arial" w:cs="Arial"/>
        </w:rPr>
      </w:pPr>
    </w:p>
    <w:p w14:paraId="35F8648F" w14:textId="77777777" w:rsidR="001433D4" w:rsidRPr="005D716A" w:rsidRDefault="001433D4" w:rsidP="00E1662B">
      <w:pPr>
        <w:pStyle w:val="NormalWeb"/>
        <w:spacing w:before="0" w:beforeAutospacing="0" w:after="0" w:afterAutospacing="0"/>
        <w:rPr>
          <w:rFonts w:ascii="Arial" w:hAnsi="Arial" w:cs="Arial"/>
        </w:rPr>
      </w:pPr>
    </w:p>
    <w:p w14:paraId="67E44A01" w14:textId="77777777" w:rsidR="001433D4" w:rsidRPr="005D716A" w:rsidRDefault="001433D4" w:rsidP="00E1662B">
      <w:pPr>
        <w:pStyle w:val="NormalWeb"/>
        <w:spacing w:before="0" w:beforeAutospacing="0" w:after="0" w:afterAutospacing="0"/>
        <w:rPr>
          <w:rFonts w:ascii="Arial" w:hAnsi="Arial" w:cs="Arial"/>
        </w:rPr>
      </w:pPr>
    </w:p>
    <w:p w14:paraId="3492FE2D" w14:textId="77777777" w:rsidR="001433D4" w:rsidRPr="005D716A" w:rsidRDefault="001433D4" w:rsidP="00E1662B">
      <w:pPr>
        <w:pStyle w:val="NormalWeb"/>
        <w:spacing w:before="0" w:beforeAutospacing="0" w:after="0" w:afterAutospacing="0"/>
        <w:rPr>
          <w:rFonts w:ascii="Arial" w:hAnsi="Arial" w:cs="Arial"/>
        </w:rPr>
      </w:pPr>
    </w:p>
    <w:p w14:paraId="2991DF06" w14:textId="77777777" w:rsidR="001433D4" w:rsidRPr="005D716A" w:rsidRDefault="001433D4" w:rsidP="00E1662B">
      <w:pPr>
        <w:pStyle w:val="NormalWeb"/>
        <w:spacing w:before="0" w:beforeAutospacing="0" w:after="0" w:afterAutospacing="0"/>
        <w:rPr>
          <w:rFonts w:ascii="Arial" w:hAnsi="Arial" w:cs="Arial"/>
        </w:rPr>
      </w:pPr>
    </w:p>
    <w:p w14:paraId="15967F08" w14:textId="3442B41F" w:rsidR="002649C4" w:rsidRDefault="002649C4"/>
    <w:sectPr w:rsidR="002649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379A"/>
    <w:multiLevelType w:val="hybridMultilevel"/>
    <w:tmpl w:val="EDF21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3878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7546315">
    <w:abstractNumId w:val="1"/>
  </w:num>
  <w:num w:numId="2" w16cid:durableId="2096244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34A"/>
    <w:rsid w:val="00027B05"/>
    <w:rsid w:val="00094D26"/>
    <w:rsid w:val="000A1445"/>
    <w:rsid w:val="000A39FD"/>
    <w:rsid w:val="000C6D88"/>
    <w:rsid w:val="000D0379"/>
    <w:rsid w:val="001433D4"/>
    <w:rsid w:val="00151D46"/>
    <w:rsid w:val="0016035A"/>
    <w:rsid w:val="00165C33"/>
    <w:rsid w:val="00172C95"/>
    <w:rsid w:val="001B3CAF"/>
    <w:rsid w:val="001C39E0"/>
    <w:rsid w:val="001D1CB5"/>
    <w:rsid w:val="00221E07"/>
    <w:rsid w:val="00234EA2"/>
    <w:rsid w:val="00237A44"/>
    <w:rsid w:val="00246F03"/>
    <w:rsid w:val="002649C4"/>
    <w:rsid w:val="00270FA4"/>
    <w:rsid w:val="002759BE"/>
    <w:rsid w:val="002823F9"/>
    <w:rsid w:val="002A1E0D"/>
    <w:rsid w:val="002B22C7"/>
    <w:rsid w:val="002B645D"/>
    <w:rsid w:val="002E3BD5"/>
    <w:rsid w:val="002F68F7"/>
    <w:rsid w:val="0032229C"/>
    <w:rsid w:val="0033799B"/>
    <w:rsid w:val="0036255D"/>
    <w:rsid w:val="00377D81"/>
    <w:rsid w:val="0039275A"/>
    <w:rsid w:val="003A3F1E"/>
    <w:rsid w:val="003D10D6"/>
    <w:rsid w:val="003D6E6C"/>
    <w:rsid w:val="003E68AD"/>
    <w:rsid w:val="00404C92"/>
    <w:rsid w:val="00425BC3"/>
    <w:rsid w:val="00425E9F"/>
    <w:rsid w:val="004403E9"/>
    <w:rsid w:val="00440B84"/>
    <w:rsid w:val="004538E8"/>
    <w:rsid w:val="00466DFB"/>
    <w:rsid w:val="00473DE7"/>
    <w:rsid w:val="00476437"/>
    <w:rsid w:val="004A185D"/>
    <w:rsid w:val="004D2423"/>
    <w:rsid w:val="004E1826"/>
    <w:rsid w:val="0050280E"/>
    <w:rsid w:val="00535D64"/>
    <w:rsid w:val="00551881"/>
    <w:rsid w:val="0055619E"/>
    <w:rsid w:val="00582D3C"/>
    <w:rsid w:val="005860BF"/>
    <w:rsid w:val="005964EA"/>
    <w:rsid w:val="005B5147"/>
    <w:rsid w:val="005D716A"/>
    <w:rsid w:val="0061134A"/>
    <w:rsid w:val="006425D2"/>
    <w:rsid w:val="00652001"/>
    <w:rsid w:val="00661323"/>
    <w:rsid w:val="006664F7"/>
    <w:rsid w:val="00672674"/>
    <w:rsid w:val="0068793D"/>
    <w:rsid w:val="00694050"/>
    <w:rsid w:val="006A04AB"/>
    <w:rsid w:val="006E3C55"/>
    <w:rsid w:val="006E5DE0"/>
    <w:rsid w:val="00736186"/>
    <w:rsid w:val="00736E65"/>
    <w:rsid w:val="00755A5C"/>
    <w:rsid w:val="007561CB"/>
    <w:rsid w:val="0077375F"/>
    <w:rsid w:val="007818C8"/>
    <w:rsid w:val="00786D7C"/>
    <w:rsid w:val="007A5256"/>
    <w:rsid w:val="007A5BC2"/>
    <w:rsid w:val="007A644A"/>
    <w:rsid w:val="007B055D"/>
    <w:rsid w:val="007B4FA6"/>
    <w:rsid w:val="007C09CE"/>
    <w:rsid w:val="007D5DC9"/>
    <w:rsid w:val="007F5661"/>
    <w:rsid w:val="0081346B"/>
    <w:rsid w:val="00842DA5"/>
    <w:rsid w:val="00883817"/>
    <w:rsid w:val="008863A0"/>
    <w:rsid w:val="008B0DC8"/>
    <w:rsid w:val="008B5AC6"/>
    <w:rsid w:val="008C4503"/>
    <w:rsid w:val="008D5D99"/>
    <w:rsid w:val="008E0E8C"/>
    <w:rsid w:val="008F4861"/>
    <w:rsid w:val="00920023"/>
    <w:rsid w:val="009204CA"/>
    <w:rsid w:val="00930890"/>
    <w:rsid w:val="0094093D"/>
    <w:rsid w:val="00957D2A"/>
    <w:rsid w:val="00965D3F"/>
    <w:rsid w:val="00973237"/>
    <w:rsid w:val="00976849"/>
    <w:rsid w:val="009937CD"/>
    <w:rsid w:val="009B3895"/>
    <w:rsid w:val="009C3E2D"/>
    <w:rsid w:val="009D28D8"/>
    <w:rsid w:val="009D5978"/>
    <w:rsid w:val="00A56512"/>
    <w:rsid w:val="00A6713E"/>
    <w:rsid w:val="00A86A2E"/>
    <w:rsid w:val="00AC35A6"/>
    <w:rsid w:val="00AD7445"/>
    <w:rsid w:val="00B55162"/>
    <w:rsid w:val="00B63BA9"/>
    <w:rsid w:val="00B74185"/>
    <w:rsid w:val="00B76DAE"/>
    <w:rsid w:val="00C06F93"/>
    <w:rsid w:val="00C269CA"/>
    <w:rsid w:val="00C339D9"/>
    <w:rsid w:val="00C82BA3"/>
    <w:rsid w:val="00C85AA4"/>
    <w:rsid w:val="00CB3983"/>
    <w:rsid w:val="00CE1734"/>
    <w:rsid w:val="00CF3BD2"/>
    <w:rsid w:val="00CF68BB"/>
    <w:rsid w:val="00D07206"/>
    <w:rsid w:val="00D11293"/>
    <w:rsid w:val="00D8511B"/>
    <w:rsid w:val="00D93D38"/>
    <w:rsid w:val="00DA2363"/>
    <w:rsid w:val="00DB7CF0"/>
    <w:rsid w:val="00DC21DB"/>
    <w:rsid w:val="00DF03BF"/>
    <w:rsid w:val="00DF1FBE"/>
    <w:rsid w:val="00E01198"/>
    <w:rsid w:val="00E1556C"/>
    <w:rsid w:val="00E1662B"/>
    <w:rsid w:val="00E16A85"/>
    <w:rsid w:val="00E17A3F"/>
    <w:rsid w:val="00E51F14"/>
    <w:rsid w:val="00E67D18"/>
    <w:rsid w:val="00E77737"/>
    <w:rsid w:val="00E920B8"/>
    <w:rsid w:val="00F05461"/>
    <w:rsid w:val="00F62C22"/>
    <w:rsid w:val="00F67A26"/>
    <w:rsid w:val="00FA69FF"/>
    <w:rsid w:val="00FC49FA"/>
    <w:rsid w:val="00FD2F95"/>
    <w:rsid w:val="00FD601D"/>
    <w:rsid w:val="00FE4950"/>
    <w:rsid w:val="00FF6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3119B7"/>
  <w15:chartTrackingRefBased/>
  <w15:docId w15:val="{BCDE5DBC-3C44-1F4A-B7FE-9DF4E2819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13E"/>
  </w:style>
  <w:style w:type="paragraph" w:styleId="Heading1">
    <w:name w:val="heading 1"/>
    <w:basedOn w:val="Normal"/>
    <w:next w:val="Normal"/>
    <w:link w:val="Heading1Char"/>
    <w:uiPriority w:val="9"/>
    <w:qFormat/>
    <w:rsid w:val="006113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113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13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13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13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13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13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13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13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3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113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13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13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13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13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13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13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134A"/>
    <w:rPr>
      <w:rFonts w:eastAsiaTheme="majorEastAsia" w:cstheme="majorBidi"/>
      <w:color w:val="272727" w:themeColor="text1" w:themeTint="D8"/>
    </w:rPr>
  </w:style>
  <w:style w:type="paragraph" w:styleId="Title">
    <w:name w:val="Title"/>
    <w:basedOn w:val="Normal"/>
    <w:next w:val="Normal"/>
    <w:link w:val="TitleChar"/>
    <w:uiPriority w:val="10"/>
    <w:qFormat/>
    <w:rsid w:val="006113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13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134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13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13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1134A"/>
    <w:rPr>
      <w:i/>
      <w:iCs/>
      <w:color w:val="404040" w:themeColor="text1" w:themeTint="BF"/>
    </w:rPr>
  </w:style>
  <w:style w:type="paragraph" w:styleId="ListParagraph">
    <w:name w:val="List Paragraph"/>
    <w:basedOn w:val="Normal"/>
    <w:uiPriority w:val="34"/>
    <w:qFormat/>
    <w:rsid w:val="0061134A"/>
    <w:pPr>
      <w:ind w:left="720"/>
      <w:contextualSpacing/>
    </w:pPr>
  </w:style>
  <w:style w:type="character" w:styleId="IntenseEmphasis">
    <w:name w:val="Intense Emphasis"/>
    <w:basedOn w:val="DefaultParagraphFont"/>
    <w:uiPriority w:val="21"/>
    <w:qFormat/>
    <w:rsid w:val="0061134A"/>
    <w:rPr>
      <w:i/>
      <w:iCs/>
      <w:color w:val="2F5496" w:themeColor="accent1" w:themeShade="BF"/>
    </w:rPr>
  </w:style>
  <w:style w:type="paragraph" w:styleId="IntenseQuote">
    <w:name w:val="Intense Quote"/>
    <w:basedOn w:val="Normal"/>
    <w:next w:val="Normal"/>
    <w:link w:val="IntenseQuoteChar"/>
    <w:uiPriority w:val="30"/>
    <w:qFormat/>
    <w:rsid w:val="006113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134A"/>
    <w:rPr>
      <w:i/>
      <w:iCs/>
      <w:color w:val="2F5496" w:themeColor="accent1" w:themeShade="BF"/>
    </w:rPr>
  </w:style>
  <w:style w:type="character" w:styleId="IntenseReference">
    <w:name w:val="Intense Reference"/>
    <w:basedOn w:val="DefaultParagraphFont"/>
    <w:uiPriority w:val="32"/>
    <w:qFormat/>
    <w:rsid w:val="0061134A"/>
    <w:rPr>
      <w:b/>
      <w:bCs/>
      <w:smallCaps/>
      <w:color w:val="2F5496" w:themeColor="accent1" w:themeShade="BF"/>
      <w:spacing w:val="5"/>
    </w:rPr>
  </w:style>
  <w:style w:type="paragraph" w:styleId="NormalWeb">
    <w:name w:val="Normal (Web)"/>
    <w:basedOn w:val="Normal"/>
    <w:link w:val="NormalWebChar"/>
    <w:uiPriority w:val="99"/>
    <w:unhideWhenUsed/>
    <w:rsid w:val="00E1662B"/>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1">
    <w:name w:val="p1"/>
    <w:basedOn w:val="Normal"/>
    <w:rsid w:val="003A3F1E"/>
    <w:rPr>
      <w:rFonts w:ascii="Helvetica" w:eastAsiaTheme="minorEastAsia" w:hAnsi="Helvetica" w:cs="Times New Roman"/>
      <w:kern w:val="0"/>
      <w:sz w:val="18"/>
      <w:szCs w:val="18"/>
      <w:lang w:eastAsia="en-GB"/>
      <w14:ligatures w14:val="none"/>
    </w:rPr>
  </w:style>
  <w:style w:type="character" w:customStyle="1" w:styleId="s1">
    <w:name w:val="s1"/>
    <w:basedOn w:val="DefaultParagraphFont"/>
    <w:rsid w:val="003A3F1E"/>
    <w:rPr>
      <w:rFonts w:ascii="Helvetica" w:hAnsi="Helvetica" w:hint="default"/>
      <w:b w:val="0"/>
      <w:bCs w:val="0"/>
      <w:i w:val="0"/>
      <w:iCs w:val="0"/>
      <w:sz w:val="18"/>
      <w:szCs w:val="18"/>
    </w:rPr>
  </w:style>
  <w:style w:type="paragraph" w:customStyle="1" w:styleId="li1">
    <w:name w:val="li1"/>
    <w:basedOn w:val="Normal"/>
    <w:rsid w:val="003A3F1E"/>
    <w:rPr>
      <w:rFonts w:ascii="Helvetica" w:eastAsiaTheme="minorEastAsia" w:hAnsi="Helvetica" w:cs="Times New Roman"/>
      <w:kern w:val="0"/>
      <w:sz w:val="18"/>
      <w:szCs w:val="18"/>
      <w:lang w:eastAsia="en-GB"/>
      <w14:ligatures w14:val="none"/>
    </w:rPr>
  </w:style>
  <w:style w:type="character" w:customStyle="1" w:styleId="NormalWebChar">
    <w:name w:val="Normal (Web) Char"/>
    <w:basedOn w:val="DefaultParagraphFont"/>
    <w:link w:val="NormalWeb"/>
    <w:uiPriority w:val="99"/>
    <w:rsid w:val="00A6713E"/>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537723">
      <w:bodyDiv w:val="1"/>
      <w:marLeft w:val="0"/>
      <w:marRight w:val="0"/>
      <w:marTop w:val="0"/>
      <w:marBottom w:val="0"/>
      <w:divBdr>
        <w:top w:val="none" w:sz="0" w:space="0" w:color="auto"/>
        <w:left w:val="none" w:sz="0" w:space="0" w:color="auto"/>
        <w:bottom w:val="none" w:sz="0" w:space="0" w:color="auto"/>
        <w:right w:val="none" w:sz="0" w:space="0" w:color="auto"/>
      </w:divBdr>
    </w:div>
    <w:div w:id="1735472607">
      <w:bodyDiv w:val="1"/>
      <w:marLeft w:val="0"/>
      <w:marRight w:val="0"/>
      <w:marTop w:val="0"/>
      <w:marBottom w:val="0"/>
      <w:divBdr>
        <w:top w:val="none" w:sz="0" w:space="0" w:color="auto"/>
        <w:left w:val="none" w:sz="0" w:space="0" w:color="auto"/>
        <w:bottom w:val="none" w:sz="0" w:space="0" w:color="auto"/>
        <w:right w:val="none" w:sz="0" w:space="0" w:color="auto"/>
      </w:divBdr>
      <w:divsChild>
        <w:div w:id="1395934181">
          <w:marLeft w:val="0"/>
          <w:marRight w:val="0"/>
          <w:marTop w:val="0"/>
          <w:marBottom w:val="0"/>
          <w:divBdr>
            <w:top w:val="none" w:sz="0" w:space="0" w:color="auto"/>
            <w:left w:val="none" w:sz="0" w:space="0" w:color="auto"/>
            <w:bottom w:val="none" w:sz="0" w:space="0" w:color="auto"/>
            <w:right w:val="none" w:sz="0" w:space="0" w:color="auto"/>
          </w:divBdr>
        </w:div>
        <w:div w:id="13313279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4</Pages>
  <Words>933</Words>
  <Characters>5322</Characters>
  <Application>Microsoft Office Word</Application>
  <DocSecurity>0</DocSecurity>
  <Lines>44</Lines>
  <Paragraphs>12</Paragraphs>
  <ScaleCrop>false</ScaleCrop>
  <Company/>
  <LinksUpToDate>false</LinksUpToDate>
  <CharactersWithSpaces>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Weeks (2101207)</dc:creator>
  <cp:keywords/>
  <dc:description/>
  <cp:lastModifiedBy>Jake Weeks (2101207)</cp:lastModifiedBy>
  <cp:revision>145</cp:revision>
  <dcterms:created xsi:type="dcterms:W3CDTF">2024-04-01T19:30:00Z</dcterms:created>
  <dcterms:modified xsi:type="dcterms:W3CDTF">2024-04-19T18:45:00Z</dcterms:modified>
</cp:coreProperties>
</file>