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81D075" w14:textId="3ADB9846" w:rsidR="009856ED" w:rsidRPr="003315DC" w:rsidRDefault="00A018C0">
      <w:pPr>
        <w:spacing w:line="360" w:lineRule="auto"/>
        <w:rPr>
          <w:lang w:val="en-GB"/>
        </w:rPr>
      </w:pPr>
      <w:r w:rsidRPr="00A406E5">
        <w:rPr>
          <w:noProof/>
        </w:rPr>
        <w:drawing>
          <wp:anchor distT="0" distB="0" distL="114300" distR="114300" simplePos="0" relativeHeight="251659264" behindDoc="0" locked="0" layoutInCell="1" allowOverlap="1" wp14:anchorId="156D75F2" wp14:editId="4B8BAFAC">
            <wp:simplePos x="0" y="0"/>
            <wp:positionH relativeFrom="column">
              <wp:posOffset>0</wp:posOffset>
            </wp:positionH>
            <wp:positionV relativeFrom="paragraph">
              <wp:posOffset>0</wp:posOffset>
            </wp:positionV>
            <wp:extent cx="1809750" cy="723900"/>
            <wp:effectExtent l="0" t="0" r="0" b="0"/>
            <wp:wrapSquare wrapText="bothSides"/>
            <wp:docPr id="1159158146" name="Picture 115915814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926C83C" w14:textId="77777777" w:rsidR="003178DD" w:rsidRPr="003315DC" w:rsidRDefault="003178DD">
      <w:pPr>
        <w:spacing w:line="360" w:lineRule="auto"/>
        <w:jc w:val="center"/>
        <w:rPr>
          <w:b/>
          <w:lang w:val="en-GB"/>
        </w:rPr>
      </w:pPr>
    </w:p>
    <w:p w14:paraId="7FDC7451" w14:textId="77777777" w:rsidR="003178DD" w:rsidRPr="003315DC" w:rsidRDefault="003178DD">
      <w:pPr>
        <w:spacing w:line="360" w:lineRule="auto"/>
        <w:jc w:val="center"/>
        <w:rPr>
          <w:b/>
          <w:lang w:val="en-GB"/>
        </w:rPr>
      </w:pPr>
    </w:p>
    <w:p w14:paraId="4767556A" w14:textId="77777777" w:rsidR="003178DD" w:rsidRDefault="003178DD">
      <w:pPr>
        <w:spacing w:line="360" w:lineRule="auto"/>
        <w:jc w:val="center"/>
        <w:rPr>
          <w:b/>
          <w:lang w:val="en-GB"/>
        </w:rPr>
      </w:pPr>
    </w:p>
    <w:p w14:paraId="393B58D9" w14:textId="77777777" w:rsidR="007E4FD0" w:rsidRPr="003315DC" w:rsidRDefault="007E4FD0">
      <w:pPr>
        <w:spacing w:line="360" w:lineRule="auto"/>
        <w:jc w:val="center"/>
        <w:rPr>
          <w:b/>
          <w:lang w:val="en-GB"/>
        </w:rPr>
      </w:pPr>
    </w:p>
    <w:p w14:paraId="6244A570" w14:textId="77777777" w:rsidR="003178DD" w:rsidRPr="003315DC" w:rsidRDefault="003178DD">
      <w:pPr>
        <w:spacing w:line="360" w:lineRule="auto"/>
        <w:jc w:val="center"/>
        <w:rPr>
          <w:b/>
          <w:lang w:val="en-GB"/>
        </w:rPr>
      </w:pPr>
    </w:p>
    <w:p w14:paraId="7E8BA308" w14:textId="77777777" w:rsidR="003178DD" w:rsidRPr="003315DC" w:rsidRDefault="003178DD">
      <w:pPr>
        <w:spacing w:line="360" w:lineRule="auto"/>
        <w:jc w:val="center"/>
        <w:rPr>
          <w:b/>
          <w:lang w:val="en-GB"/>
        </w:rPr>
      </w:pPr>
    </w:p>
    <w:p w14:paraId="4DFA78F2" w14:textId="77777777" w:rsidR="00BB0FBF" w:rsidRPr="007E4FD0" w:rsidRDefault="00B612FE" w:rsidP="00BB0FBF">
      <w:pPr>
        <w:spacing w:line="360" w:lineRule="auto"/>
        <w:jc w:val="center"/>
        <w:rPr>
          <w:b/>
          <w:sz w:val="40"/>
          <w:szCs w:val="40"/>
          <w:lang w:val="en-GB"/>
        </w:rPr>
      </w:pPr>
      <w:r w:rsidRPr="007E4FD0">
        <w:rPr>
          <w:b/>
          <w:sz w:val="40"/>
          <w:szCs w:val="40"/>
          <w:lang w:val="en-GB"/>
        </w:rPr>
        <w:t>LCMB7003</w:t>
      </w:r>
      <w:r w:rsidR="00BB0FBF" w:rsidRPr="007E4FD0">
        <w:rPr>
          <w:b/>
          <w:sz w:val="40"/>
          <w:szCs w:val="40"/>
          <w:lang w:val="en-GB"/>
        </w:rPr>
        <w:t xml:space="preserve"> Strategic Management</w:t>
      </w:r>
    </w:p>
    <w:p w14:paraId="1CFEAC51" w14:textId="77777777" w:rsidR="009856ED" w:rsidRDefault="00B612FE">
      <w:pPr>
        <w:spacing w:line="360" w:lineRule="auto"/>
        <w:jc w:val="center"/>
        <w:rPr>
          <w:b/>
          <w:sz w:val="40"/>
          <w:szCs w:val="40"/>
          <w:lang w:val="en-GB"/>
        </w:rPr>
      </w:pPr>
      <w:r w:rsidRPr="007E4FD0">
        <w:rPr>
          <w:b/>
          <w:sz w:val="40"/>
          <w:szCs w:val="40"/>
          <w:lang w:val="en-GB"/>
        </w:rPr>
        <w:t>Individual Report</w:t>
      </w:r>
    </w:p>
    <w:p w14:paraId="08FAE55E" w14:textId="77777777" w:rsidR="007E4FD0" w:rsidRDefault="007E4FD0">
      <w:pPr>
        <w:spacing w:line="360" w:lineRule="auto"/>
        <w:jc w:val="center"/>
        <w:rPr>
          <w:b/>
          <w:sz w:val="40"/>
          <w:szCs w:val="40"/>
          <w:lang w:val="en-GB"/>
        </w:rPr>
      </w:pPr>
    </w:p>
    <w:p w14:paraId="0E7D180E" w14:textId="77777777" w:rsidR="007E4FD0" w:rsidRDefault="007E4FD0">
      <w:pPr>
        <w:spacing w:line="360" w:lineRule="auto"/>
        <w:jc w:val="center"/>
        <w:rPr>
          <w:b/>
          <w:sz w:val="40"/>
          <w:szCs w:val="40"/>
          <w:lang w:val="en-GB"/>
        </w:rPr>
      </w:pPr>
    </w:p>
    <w:p w14:paraId="16764CFF" w14:textId="77777777" w:rsidR="007E4FD0" w:rsidRPr="007E4FD0" w:rsidRDefault="007E4FD0" w:rsidP="007E4FD0">
      <w:pPr>
        <w:spacing w:line="360" w:lineRule="auto"/>
        <w:rPr>
          <w:b/>
          <w:sz w:val="40"/>
          <w:szCs w:val="40"/>
          <w:lang w:val="en-GB"/>
        </w:rPr>
      </w:pPr>
    </w:p>
    <w:p w14:paraId="71254F14" w14:textId="77777777" w:rsidR="00BB0FBF" w:rsidRPr="003315DC" w:rsidRDefault="00BB0FBF">
      <w:pPr>
        <w:spacing w:line="360" w:lineRule="auto"/>
        <w:jc w:val="center"/>
        <w:rPr>
          <w:b/>
          <w:lang w:val="en-GB"/>
        </w:rPr>
      </w:pPr>
    </w:p>
    <w:p w14:paraId="3F57A030" w14:textId="3988C6B4" w:rsidR="009856ED" w:rsidRPr="007E4FD0" w:rsidRDefault="00540911" w:rsidP="007E4FD0">
      <w:pPr>
        <w:spacing w:line="360" w:lineRule="auto"/>
        <w:rPr>
          <w:b/>
          <w:i/>
          <w:sz w:val="28"/>
          <w:szCs w:val="28"/>
          <w:lang w:val="en-GB"/>
        </w:rPr>
      </w:pPr>
      <w:r w:rsidRPr="007E4FD0">
        <w:rPr>
          <w:b/>
          <w:i/>
          <w:sz w:val="28"/>
          <w:szCs w:val="28"/>
          <w:lang w:val="en-GB"/>
        </w:rPr>
        <w:t>Student Name:</w:t>
      </w:r>
      <w:r w:rsidR="003F5DA8" w:rsidRPr="007E4FD0">
        <w:rPr>
          <w:b/>
          <w:i/>
          <w:sz w:val="28"/>
          <w:szCs w:val="28"/>
          <w:lang w:val="en-GB"/>
        </w:rPr>
        <w:t xml:space="preserve"> Petru Parasca</w:t>
      </w:r>
    </w:p>
    <w:p w14:paraId="546714B0" w14:textId="1708BC28" w:rsidR="007E4FD0" w:rsidRDefault="00B612FE" w:rsidP="007E4FD0">
      <w:pPr>
        <w:spacing w:line="360" w:lineRule="auto"/>
        <w:rPr>
          <w:b/>
          <w:i/>
          <w:sz w:val="28"/>
          <w:szCs w:val="28"/>
          <w:lang w:val="en-GB"/>
        </w:rPr>
      </w:pPr>
      <w:r w:rsidRPr="007E4FD0">
        <w:rPr>
          <w:b/>
          <w:i/>
          <w:sz w:val="28"/>
          <w:szCs w:val="28"/>
          <w:lang w:val="en-GB"/>
        </w:rPr>
        <w:t>Student Id:</w:t>
      </w:r>
      <w:r w:rsidR="003F5DA8" w:rsidRPr="007E4FD0">
        <w:rPr>
          <w:b/>
          <w:i/>
          <w:sz w:val="28"/>
          <w:szCs w:val="28"/>
          <w:lang w:val="en-GB"/>
        </w:rPr>
        <w:t xml:space="preserve"> 2123010</w:t>
      </w:r>
    </w:p>
    <w:p w14:paraId="040DE2DA" w14:textId="0CEAE47F" w:rsidR="007E4FD0" w:rsidRPr="007E4FD0" w:rsidRDefault="007E4FD0" w:rsidP="007E4FD0">
      <w:pPr>
        <w:spacing w:line="360" w:lineRule="auto"/>
        <w:rPr>
          <w:b/>
          <w:i/>
          <w:sz w:val="28"/>
          <w:szCs w:val="28"/>
          <w:lang w:val="en-GB"/>
        </w:rPr>
      </w:pPr>
      <w:r>
        <w:rPr>
          <w:b/>
          <w:i/>
          <w:sz w:val="28"/>
          <w:szCs w:val="28"/>
          <w:lang w:val="en-GB"/>
        </w:rPr>
        <w:t xml:space="preserve">Lecture’s name: </w:t>
      </w:r>
      <w:r w:rsidRPr="007E4FD0">
        <w:rPr>
          <w:b/>
          <w:i/>
          <w:iCs/>
          <w:sz w:val="28"/>
          <w:szCs w:val="28"/>
        </w:rPr>
        <w:t>Simon Chatterton</w:t>
      </w:r>
    </w:p>
    <w:p w14:paraId="34E037A4" w14:textId="1D3629C6" w:rsidR="00DC1220" w:rsidRPr="003315DC" w:rsidRDefault="00DC1220" w:rsidP="007E4FD0">
      <w:pPr>
        <w:rPr>
          <w:b/>
          <w:i/>
          <w:lang w:val="en-GB"/>
        </w:rPr>
      </w:pPr>
      <w:r w:rsidRPr="003315DC">
        <w:rPr>
          <w:b/>
          <w:i/>
          <w:lang w:val="en-GB"/>
        </w:rPr>
        <w:br w:type="page"/>
      </w:r>
    </w:p>
    <w:sdt>
      <w:sdtPr>
        <w:rPr>
          <w:rFonts w:ascii="Arial" w:eastAsia="Arial" w:hAnsi="Arial" w:cs="Arial"/>
          <w:color w:val="auto"/>
          <w:sz w:val="22"/>
          <w:szCs w:val="22"/>
          <w:lang w:val="en-IN" w:eastAsia="en-IN"/>
        </w:rPr>
        <w:id w:val="1249697286"/>
        <w:docPartObj>
          <w:docPartGallery w:val="Table of Contents"/>
          <w:docPartUnique/>
        </w:docPartObj>
      </w:sdtPr>
      <w:sdtEndPr>
        <w:rPr>
          <w:b/>
          <w:bCs/>
          <w:noProof/>
        </w:rPr>
      </w:sdtEndPr>
      <w:sdtContent>
        <w:p w14:paraId="18C3705D" w14:textId="77777777" w:rsidR="00DC1220" w:rsidRPr="003315DC" w:rsidRDefault="00DC1220" w:rsidP="007C58E7">
          <w:pPr>
            <w:pStyle w:val="TOCHeading"/>
            <w:spacing w:line="360" w:lineRule="auto"/>
            <w:jc w:val="center"/>
            <w:rPr>
              <w:rFonts w:ascii="Arial" w:hAnsi="Arial" w:cs="Arial"/>
              <w:b/>
              <w:color w:val="auto"/>
              <w:sz w:val="22"/>
              <w:szCs w:val="22"/>
            </w:rPr>
          </w:pPr>
          <w:r w:rsidRPr="003315DC">
            <w:rPr>
              <w:rFonts w:ascii="Arial" w:hAnsi="Arial" w:cs="Arial"/>
              <w:b/>
              <w:color w:val="auto"/>
              <w:sz w:val="22"/>
              <w:szCs w:val="22"/>
            </w:rPr>
            <w:t>Table of Contents</w:t>
          </w:r>
        </w:p>
        <w:p w14:paraId="1CBA54D6" w14:textId="4916CC8A" w:rsidR="00DF224E" w:rsidRPr="003315DC" w:rsidRDefault="00DC1220" w:rsidP="00DF224E">
          <w:pPr>
            <w:pStyle w:val="TOC1"/>
            <w:tabs>
              <w:tab w:val="right" w:leader="dot" w:pos="9019"/>
            </w:tabs>
            <w:spacing w:line="360" w:lineRule="auto"/>
            <w:rPr>
              <w:rFonts w:eastAsiaTheme="minorEastAsia"/>
              <w:noProof/>
            </w:rPr>
          </w:pPr>
          <w:r w:rsidRPr="003315DC">
            <w:fldChar w:fldCharType="begin"/>
          </w:r>
          <w:r w:rsidRPr="003315DC">
            <w:instrText xml:space="preserve"> TOC \o "1-3" \h \z \u </w:instrText>
          </w:r>
          <w:r w:rsidRPr="003315DC">
            <w:fldChar w:fldCharType="separate"/>
          </w:r>
          <w:hyperlink w:anchor="_Toc212220771" w:history="1">
            <w:r w:rsidR="00DF224E" w:rsidRPr="003315DC">
              <w:rPr>
                <w:rStyle w:val="Hyperlink"/>
                <w:noProof/>
              </w:rPr>
              <w:t>1. Introduction</w:t>
            </w:r>
            <w:r w:rsidR="00DF224E" w:rsidRPr="003315DC">
              <w:rPr>
                <w:noProof/>
                <w:webHidden/>
              </w:rPr>
              <w:tab/>
            </w:r>
            <w:r w:rsidR="00DF224E" w:rsidRPr="003315DC">
              <w:rPr>
                <w:noProof/>
                <w:webHidden/>
              </w:rPr>
              <w:fldChar w:fldCharType="begin"/>
            </w:r>
            <w:r w:rsidR="00DF224E" w:rsidRPr="003315DC">
              <w:rPr>
                <w:noProof/>
                <w:webHidden/>
              </w:rPr>
              <w:instrText xml:space="preserve"> PAGEREF _Toc212220771 \h </w:instrText>
            </w:r>
            <w:r w:rsidR="00DF224E" w:rsidRPr="003315DC">
              <w:rPr>
                <w:noProof/>
                <w:webHidden/>
              </w:rPr>
            </w:r>
            <w:r w:rsidR="00DF224E" w:rsidRPr="003315DC">
              <w:rPr>
                <w:noProof/>
                <w:webHidden/>
              </w:rPr>
              <w:fldChar w:fldCharType="separate"/>
            </w:r>
            <w:r w:rsidR="00FD5334">
              <w:rPr>
                <w:noProof/>
                <w:webHidden/>
              </w:rPr>
              <w:t>3</w:t>
            </w:r>
            <w:r w:rsidR="00DF224E" w:rsidRPr="003315DC">
              <w:rPr>
                <w:noProof/>
                <w:webHidden/>
              </w:rPr>
              <w:fldChar w:fldCharType="end"/>
            </w:r>
          </w:hyperlink>
        </w:p>
        <w:p w14:paraId="3355604C" w14:textId="7703240D" w:rsidR="00DF224E" w:rsidRPr="003315DC" w:rsidRDefault="00DF224E" w:rsidP="00DF224E">
          <w:pPr>
            <w:pStyle w:val="TOC1"/>
            <w:tabs>
              <w:tab w:val="right" w:leader="dot" w:pos="9019"/>
            </w:tabs>
            <w:spacing w:line="360" w:lineRule="auto"/>
            <w:rPr>
              <w:rFonts w:eastAsiaTheme="minorEastAsia"/>
              <w:noProof/>
            </w:rPr>
          </w:pPr>
          <w:hyperlink w:anchor="_Toc212220772" w:history="1">
            <w:r w:rsidRPr="003315DC">
              <w:rPr>
                <w:rStyle w:val="Hyperlink"/>
                <w:noProof/>
              </w:rPr>
              <w:t>2. Selection of Organisation and Target Market</w:t>
            </w:r>
            <w:r w:rsidRPr="003315DC">
              <w:rPr>
                <w:noProof/>
                <w:webHidden/>
              </w:rPr>
              <w:tab/>
            </w:r>
            <w:r w:rsidRPr="003315DC">
              <w:rPr>
                <w:noProof/>
                <w:webHidden/>
              </w:rPr>
              <w:fldChar w:fldCharType="begin"/>
            </w:r>
            <w:r w:rsidRPr="003315DC">
              <w:rPr>
                <w:noProof/>
                <w:webHidden/>
              </w:rPr>
              <w:instrText xml:space="preserve"> PAGEREF _Toc212220772 \h </w:instrText>
            </w:r>
            <w:r w:rsidRPr="003315DC">
              <w:rPr>
                <w:noProof/>
                <w:webHidden/>
              </w:rPr>
            </w:r>
            <w:r w:rsidRPr="003315DC">
              <w:rPr>
                <w:noProof/>
                <w:webHidden/>
              </w:rPr>
              <w:fldChar w:fldCharType="separate"/>
            </w:r>
            <w:r w:rsidR="00FD5334">
              <w:rPr>
                <w:noProof/>
                <w:webHidden/>
              </w:rPr>
              <w:t>4</w:t>
            </w:r>
            <w:r w:rsidRPr="003315DC">
              <w:rPr>
                <w:noProof/>
                <w:webHidden/>
              </w:rPr>
              <w:fldChar w:fldCharType="end"/>
            </w:r>
          </w:hyperlink>
        </w:p>
        <w:p w14:paraId="6D5C132E" w14:textId="413EB5FD" w:rsidR="00DF224E" w:rsidRPr="003315DC" w:rsidRDefault="00DF224E" w:rsidP="00DF224E">
          <w:pPr>
            <w:pStyle w:val="TOC1"/>
            <w:tabs>
              <w:tab w:val="right" w:leader="dot" w:pos="9019"/>
            </w:tabs>
            <w:spacing w:line="360" w:lineRule="auto"/>
            <w:rPr>
              <w:rFonts w:eastAsiaTheme="minorEastAsia"/>
              <w:noProof/>
            </w:rPr>
          </w:pPr>
          <w:hyperlink w:anchor="_Toc212220773" w:history="1">
            <w:r w:rsidRPr="003315DC">
              <w:rPr>
                <w:rStyle w:val="Hyperlink"/>
                <w:noProof/>
              </w:rPr>
              <w:t>3. (Comprehensive Strategic Analysis)</w:t>
            </w:r>
            <w:r w:rsidRPr="003315DC">
              <w:rPr>
                <w:noProof/>
                <w:webHidden/>
              </w:rPr>
              <w:tab/>
            </w:r>
            <w:r w:rsidRPr="003315DC">
              <w:rPr>
                <w:noProof/>
                <w:webHidden/>
              </w:rPr>
              <w:fldChar w:fldCharType="begin"/>
            </w:r>
            <w:r w:rsidRPr="003315DC">
              <w:rPr>
                <w:noProof/>
                <w:webHidden/>
              </w:rPr>
              <w:instrText xml:space="preserve"> PAGEREF _Toc212220773 \h </w:instrText>
            </w:r>
            <w:r w:rsidRPr="003315DC">
              <w:rPr>
                <w:noProof/>
                <w:webHidden/>
              </w:rPr>
            </w:r>
            <w:r w:rsidRPr="003315DC">
              <w:rPr>
                <w:noProof/>
                <w:webHidden/>
              </w:rPr>
              <w:fldChar w:fldCharType="separate"/>
            </w:r>
            <w:r w:rsidR="00FD5334">
              <w:rPr>
                <w:noProof/>
                <w:webHidden/>
              </w:rPr>
              <w:t>10</w:t>
            </w:r>
            <w:r w:rsidRPr="003315DC">
              <w:rPr>
                <w:noProof/>
                <w:webHidden/>
              </w:rPr>
              <w:fldChar w:fldCharType="end"/>
            </w:r>
          </w:hyperlink>
        </w:p>
        <w:p w14:paraId="0058C82C" w14:textId="028ACB48" w:rsidR="00DF224E" w:rsidRPr="003315DC" w:rsidRDefault="00DF224E" w:rsidP="00DF224E">
          <w:pPr>
            <w:pStyle w:val="TOC1"/>
            <w:tabs>
              <w:tab w:val="right" w:leader="dot" w:pos="9019"/>
            </w:tabs>
            <w:spacing w:line="360" w:lineRule="auto"/>
            <w:rPr>
              <w:rFonts w:eastAsiaTheme="minorEastAsia"/>
              <w:noProof/>
            </w:rPr>
          </w:pPr>
          <w:hyperlink w:anchor="_Toc212220774" w:history="1">
            <w:r w:rsidRPr="003315DC">
              <w:rPr>
                <w:rStyle w:val="Hyperlink"/>
                <w:noProof/>
              </w:rPr>
              <w:t>4. Strategy Development and Formulation:</w:t>
            </w:r>
            <w:r w:rsidRPr="003315DC">
              <w:rPr>
                <w:noProof/>
                <w:webHidden/>
              </w:rPr>
              <w:tab/>
            </w:r>
            <w:r w:rsidRPr="003315DC">
              <w:rPr>
                <w:noProof/>
                <w:webHidden/>
              </w:rPr>
              <w:fldChar w:fldCharType="begin"/>
            </w:r>
            <w:r w:rsidRPr="003315DC">
              <w:rPr>
                <w:noProof/>
                <w:webHidden/>
              </w:rPr>
              <w:instrText xml:space="preserve"> PAGEREF _Toc212220774 \h </w:instrText>
            </w:r>
            <w:r w:rsidRPr="003315DC">
              <w:rPr>
                <w:noProof/>
                <w:webHidden/>
              </w:rPr>
            </w:r>
            <w:r w:rsidRPr="003315DC">
              <w:rPr>
                <w:noProof/>
                <w:webHidden/>
              </w:rPr>
              <w:fldChar w:fldCharType="separate"/>
            </w:r>
            <w:r w:rsidR="00FD5334">
              <w:rPr>
                <w:noProof/>
                <w:webHidden/>
              </w:rPr>
              <w:t>16</w:t>
            </w:r>
            <w:r w:rsidRPr="003315DC">
              <w:rPr>
                <w:noProof/>
                <w:webHidden/>
              </w:rPr>
              <w:fldChar w:fldCharType="end"/>
            </w:r>
          </w:hyperlink>
        </w:p>
        <w:p w14:paraId="6903E838" w14:textId="5A567E61" w:rsidR="00DF224E" w:rsidRPr="003315DC" w:rsidRDefault="00DF224E" w:rsidP="00DF224E">
          <w:pPr>
            <w:pStyle w:val="TOC1"/>
            <w:tabs>
              <w:tab w:val="right" w:leader="dot" w:pos="9019"/>
            </w:tabs>
            <w:spacing w:line="360" w:lineRule="auto"/>
            <w:rPr>
              <w:rFonts w:eastAsiaTheme="minorEastAsia"/>
              <w:noProof/>
            </w:rPr>
          </w:pPr>
          <w:hyperlink w:anchor="_Toc212220775" w:history="1">
            <w:r w:rsidRPr="003315DC">
              <w:rPr>
                <w:rStyle w:val="Hyperlink"/>
                <w:noProof/>
              </w:rPr>
              <w:t>5. Performance Evaluation Framework:</w:t>
            </w:r>
            <w:r w:rsidRPr="003315DC">
              <w:rPr>
                <w:noProof/>
                <w:webHidden/>
              </w:rPr>
              <w:tab/>
            </w:r>
            <w:r w:rsidRPr="003315DC">
              <w:rPr>
                <w:noProof/>
                <w:webHidden/>
              </w:rPr>
              <w:fldChar w:fldCharType="begin"/>
            </w:r>
            <w:r w:rsidRPr="003315DC">
              <w:rPr>
                <w:noProof/>
                <w:webHidden/>
              </w:rPr>
              <w:instrText xml:space="preserve"> PAGEREF _Toc212220775 \h </w:instrText>
            </w:r>
            <w:r w:rsidRPr="003315DC">
              <w:rPr>
                <w:noProof/>
                <w:webHidden/>
              </w:rPr>
            </w:r>
            <w:r w:rsidRPr="003315DC">
              <w:rPr>
                <w:noProof/>
                <w:webHidden/>
              </w:rPr>
              <w:fldChar w:fldCharType="separate"/>
            </w:r>
            <w:r w:rsidR="00FD5334">
              <w:rPr>
                <w:noProof/>
                <w:webHidden/>
              </w:rPr>
              <w:t>19</w:t>
            </w:r>
            <w:r w:rsidRPr="003315DC">
              <w:rPr>
                <w:noProof/>
                <w:webHidden/>
              </w:rPr>
              <w:fldChar w:fldCharType="end"/>
            </w:r>
          </w:hyperlink>
        </w:p>
        <w:p w14:paraId="55F09AF0" w14:textId="47977AD1" w:rsidR="00DF224E" w:rsidRPr="003315DC" w:rsidRDefault="00DF224E" w:rsidP="00DF224E">
          <w:pPr>
            <w:pStyle w:val="TOC1"/>
            <w:tabs>
              <w:tab w:val="right" w:leader="dot" w:pos="9019"/>
            </w:tabs>
            <w:spacing w:line="360" w:lineRule="auto"/>
            <w:rPr>
              <w:rFonts w:eastAsiaTheme="minorEastAsia"/>
              <w:noProof/>
            </w:rPr>
          </w:pPr>
          <w:hyperlink w:anchor="_Toc212220776" w:history="1">
            <w:r w:rsidRPr="003315DC">
              <w:rPr>
                <w:rStyle w:val="Hyperlink"/>
                <w:noProof/>
              </w:rPr>
              <w:t>6. Conclusion and Recommendation</w:t>
            </w:r>
            <w:r w:rsidRPr="003315DC">
              <w:rPr>
                <w:noProof/>
                <w:webHidden/>
              </w:rPr>
              <w:tab/>
            </w:r>
            <w:r w:rsidRPr="003315DC">
              <w:rPr>
                <w:noProof/>
                <w:webHidden/>
              </w:rPr>
              <w:fldChar w:fldCharType="begin"/>
            </w:r>
            <w:r w:rsidRPr="003315DC">
              <w:rPr>
                <w:noProof/>
                <w:webHidden/>
              </w:rPr>
              <w:instrText xml:space="preserve"> PAGEREF _Toc212220776 \h </w:instrText>
            </w:r>
            <w:r w:rsidRPr="003315DC">
              <w:rPr>
                <w:noProof/>
                <w:webHidden/>
              </w:rPr>
            </w:r>
            <w:r w:rsidRPr="003315DC">
              <w:rPr>
                <w:noProof/>
                <w:webHidden/>
              </w:rPr>
              <w:fldChar w:fldCharType="separate"/>
            </w:r>
            <w:r w:rsidR="00FD5334">
              <w:rPr>
                <w:noProof/>
                <w:webHidden/>
              </w:rPr>
              <w:t>24</w:t>
            </w:r>
            <w:r w:rsidRPr="003315DC">
              <w:rPr>
                <w:noProof/>
                <w:webHidden/>
              </w:rPr>
              <w:fldChar w:fldCharType="end"/>
            </w:r>
          </w:hyperlink>
        </w:p>
        <w:p w14:paraId="0A74D550" w14:textId="0104CC5C" w:rsidR="00DF224E" w:rsidRPr="003315DC" w:rsidRDefault="00DF224E" w:rsidP="00DF224E">
          <w:pPr>
            <w:pStyle w:val="TOC1"/>
            <w:tabs>
              <w:tab w:val="right" w:leader="dot" w:pos="9019"/>
            </w:tabs>
            <w:spacing w:line="360" w:lineRule="auto"/>
            <w:rPr>
              <w:rFonts w:eastAsiaTheme="minorEastAsia"/>
              <w:noProof/>
            </w:rPr>
          </w:pPr>
          <w:hyperlink w:anchor="_Toc212220777" w:history="1">
            <w:r w:rsidRPr="003315DC">
              <w:rPr>
                <w:rStyle w:val="Hyperlink"/>
                <w:noProof/>
              </w:rPr>
              <w:t>7. References</w:t>
            </w:r>
            <w:r w:rsidRPr="003315DC">
              <w:rPr>
                <w:noProof/>
                <w:webHidden/>
              </w:rPr>
              <w:tab/>
            </w:r>
            <w:r w:rsidRPr="003315DC">
              <w:rPr>
                <w:noProof/>
                <w:webHidden/>
              </w:rPr>
              <w:fldChar w:fldCharType="begin"/>
            </w:r>
            <w:r w:rsidRPr="003315DC">
              <w:rPr>
                <w:noProof/>
                <w:webHidden/>
              </w:rPr>
              <w:instrText xml:space="preserve"> PAGEREF _Toc212220777 \h </w:instrText>
            </w:r>
            <w:r w:rsidRPr="003315DC">
              <w:rPr>
                <w:noProof/>
                <w:webHidden/>
              </w:rPr>
            </w:r>
            <w:r w:rsidRPr="003315DC">
              <w:rPr>
                <w:noProof/>
                <w:webHidden/>
              </w:rPr>
              <w:fldChar w:fldCharType="separate"/>
            </w:r>
            <w:r w:rsidR="00FD5334">
              <w:rPr>
                <w:noProof/>
                <w:webHidden/>
              </w:rPr>
              <w:t>26</w:t>
            </w:r>
            <w:r w:rsidRPr="003315DC">
              <w:rPr>
                <w:noProof/>
                <w:webHidden/>
              </w:rPr>
              <w:fldChar w:fldCharType="end"/>
            </w:r>
          </w:hyperlink>
        </w:p>
        <w:p w14:paraId="3F2815A9" w14:textId="77777777" w:rsidR="00DC1220" w:rsidRPr="003315DC" w:rsidRDefault="00DC1220" w:rsidP="00DF224E">
          <w:pPr>
            <w:spacing w:line="360" w:lineRule="auto"/>
            <w:jc w:val="both"/>
          </w:pPr>
          <w:r w:rsidRPr="003315DC">
            <w:rPr>
              <w:b/>
              <w:bCs/>
              <w:noProof/>
            </w:rPr>
            <w:fldChar w:fldCharType="end"/>
          </w:r>
        </w:p>
      </w:sdtContent>
    </w:sdt>
    <w:p w14:paraId="7FD3C5B0" w14:textId="77777777" w:rsidR="009856ED" w:rsidRPr="003315DC" w:rsidRDefault="00B612FE">
      <w:pPr>
        <w:spacing w:line="360" w:lineRule="auto"/>
        <w:jc w:val="center"/>
        <w:rPr>
          <w:b/>
          <w:i/>
          <w:lang w:val="en-GB"/>
        </w:rPr>
      </w:pPr>
      <w:r w:rsidRPr="003315DC">
        <w:rPr>
          <w:lang w:val="en-GB"/>
        </w:rPr>
        <w:br w:type="page"/>
      </w:r>
    </w:p>
    <w:p w14:paraId="7A53F435" w14:textId="77777777" w:rsidR="009856ED" w:rsidRPr="003315DC" w:rsidRDefault="00BB0FBF" w:rsidP="003178DD">
      <w:pPr>
        <w:pStyle w:val="Heading1"/>
        <w:rPr>
          <w:sz w:val="22"/>
          <w:szCs w:val="22"/>
        </w:rPr>
      </w:pPr>
      <w:bookmarkStart w:id="0" w:name="_Toc212220771"/>
      <w:r w:rsidRPr="003315DC">
        <w:rPr>
          <w:sz w:val="22"/>
          <w:szCs w:val="22"/>
        </w:rPr>
        <w:lastRenderedPageBreak/>
        <w:t xml:space="preserve">1. </w:t>
      </w:r>
      <w:r w:rsidR="00B612FE" w:rsidRPr="003315DC">
        <w:rPr>
          <w:sz w:val="22"/>
          <w:szCs w:val="22"/>
        </w:rPr>
        <w:t>Introduction</w:t>
      </w:r>
      <w:bookmarkEnd w:id="0"/>
    </w:p>
    <w:p w14:paraId="01CC9E74" w14:textId="7E2DE8C5" w:rsidR="009856ED" w:rsidRPr="003315DC" w:rsidRDefault="00B612FE">
      <w:pPr>
        <w:spacing w:line="360" w:lineRule="auto"/>
        <w:jc w:val="both"/>
        <w:rPr>
          <w:lang w:val="en-GB"/>
        </w:rPr>
      </w:pPr>
      <w:r w:rsidRPr="003315DC">
        <w:rPr>
          <w:lang w:val="en-GB"/>
        </w:rPr>
        <w:t>In a global business environment, strategic management is the effective process of developing, implementing and undergoing real-time monitoring of organisational strategies to achieve its long-term goals and objectives</w:t>
      </w:r>
      <w:r w:rsidRPr="003315DC">
        <w:rPr>
          <w:b/>
          <w:lang w:val="en-GB"/>
        </w:rPr>
        <w:t xml:space="preserve">. </w:t>
      </w:r>
      <w:r w:rsidRPr="003315DC">
        <w:rPr>
          <w:lang w:val="en-GB"/>
        </w:rPr>
        <w:t>In a contemporary business environment, strategic management provides a systematic roadmap to navigate continual transformation (</w:t>
      </w:r>
      <w:proofErr w:type="gramStart"/>
      <w:r w:rsidRPr="003315DC">
        <w:rPr>
          <w:lang w:val="en-GB"/>
        </w:rPr>
        <w:t>Martini,Corvino</w:t>
      </w:r>
      <w:proofErr w:type="gramEnd"/>
      <w:r w:rsidRPr="003315DC">
        <w:rPr>
          <w:lang w:val="en-GB"/>
        </w:rPr>
        <w:t xml:space="preserve">, and Sbarba, 2024). Through strategic management, organisations </w:t>
      </w:r>
      <w:r w:rsidR="003315DC" w:rsidRPr="003315DC">
        <w:rPr>
          <w:lang w:val="en-GB"/>
        </w:rPr>
        <w:t>can</w:t>
      </w:r>
      <w:r w:rsidRPr="003315DC">
        <w:rPr>
          <w:lang w:val="en-GB"/>
        </w:rPr>
        <w:t xml:space="preserve"> align goals, resources, and actions to achieve competitive advantage and long-term success in a globalised businesses </w:t>
      </w:r>
      <w:r w:rsidR="003178DD" w:rsidRPr="003315DC">
        <w:rPr>
          <w:lang w:val="en-GB"/>
        </w:rPr>
        <w:t>network. The</w:t>
      </w:r>
      <w:r w:rsidRPr="003315DC">
        <w:rPr>
          <w:lang w:val="en-GB"/>
        </w:rPr>
        <w:t xml:space="preserve"> report analyses the strategic management scenario of a second largest American multinational chain of hamburger fast food brand, undergoing identification of its strategic agility to manage continual change and identifying its target market.</w:t>
      </w:r>
    </w:p>
    <w:p w14:paraId="21E76BBC" w14:textId="77777777" w:rsidR="009856ED" w:rsidRPr="003315DC" w:rsidRDefault="00B612FE">
      <w:pPr>
        <w:spacing w:line="360" w:lineRule="auto"/>
        <w:jc w:val="both"/>
        <w:rPr>
          <w:lang w:val="en-GB"/>
        </w:rPr>
      </w:pPr>
      <w:r w:rsidRPr="003315DC">
        <w:rPr>
          <w:lang w:val="en-GB"/>
        </w:rPr>
        <w:t xml:space="preserve">The study conducts a comprehensive strategic analysis of Burger King, understanding its level of strategic adoption and planning to exploit new business opportunities penetrating new international African target markets of Ghana. On this basis of expansion motives of Burger </w:t>
      </w:r>
      <w:r w:rsidR="003178DD" w:rsidRPr="003315DC">
        <w:rPr>
          <w:lang w:val="en-GB"/>
        </w:rPr>
        <w:t>King</w:t>
      </w:r>
      <w:r w:rsidRPr="003315DC">
        <w:rPr>
          <w:lang w:val="en-GB"/>
        </w:rPr>
        <w:t xml:space="preserve"> into the African nation of Ghana</w:t>
      </w:r>
      <w:r w:rsidR="003178DD" w:rsidRPr="003315DC">
        <w:rPr>
          <w:lang w:val="en-GB"/>
        </w:rPr>
        <w:t>, report</w:t>
      </w:r>
      <w:r w:rsidRPr="003315DC">
        <w:rPr>
          <w:lang w:val="en-GB"/>
        </w:rPr>
        <w:t xml:space="preserve"> will discuss a strategic framework such as PESTLE for macro-environmental analysis and 5 Porter's forces to identify its competitive position in Ghana. The report analyses the suitability of some effective market entry strategy that aligns with the Burger King’s objectives and ways the entity can achieve competitive advantage on the identified target market. The report will include Balance scorecard, Triple Bottom Line or any alternative appropriate performance measurement system to understand the key KPIs for Burger King to be successful in Ghana. </w:t>
      </w:r>
    </w:p>
    <w:p w14:paraId="461CC97D" w14:textId="77777777" w:rsidR="009856ED" w:rsidRPr="003315DC" w:rsidRDefault="00B612FE">
      <w:pPr>
        <w:spacing w:line="360" w:lineRule="auto"/>
        <w:jc w:val="both"/>
        <w:rPr>
          <w:lang w:val="en-GB"/>
        </w:rPr>
      </w:pPr>
      <w:r w:rsidRPr="003315DC">
        <w:rPr>
          <w:lang w:val="en-GB"/>
        </w:rPr>
        <w:br w:type="page"/>
      </w:r>
    </w:p>
    <w:p w14:paraId="596AA81C" w14:textId="77777777" w:rsidR="009856ED" w:rsidRPr="003315DC" w:rsidRDefault="00BB0FBF" w:rsidP="003178DD">
      <w:pPr>
        <w:pStyle w:val="Heading1"/>
        <w:rPr>
          <w:sz w:val="22"/>
          <w:szCs w:val="22"/>
        </w:rPr>
      </w:pPr>
      <w:bookmarkStart w:id="1" w:name="_Toc212220772"/>
      <w:r w:rsidRPr="003315DC">
        <w:rPr>
          <w:sz w:val="22"/>
          <w:szCs w:val="22"/>
        </w:rPr>
        <w:lastRenderedPageBreak/>
        <w:t xml:space="preserve">2. </w:t>
      </w:r>
      <w:r w:rsidR="00B612FE" w:rsidRPr="003315DC">
        <w:rPr>
          <w:sz w:val="22"/>
          <w:szCs w:val="22"/>
        </w:rPr>
        <w:t>Selection of Organisation and Target Market</w:t>
      </w:r>
      <w:bookmarkEnd w:id="1"/>
      <w:r w:rsidR="00B612FE" w:rsidRPr="003315DC">
        <w:rPr>
          <w:sz w:val="22"/>
          <w:szCs w:val="22"/>
        </w:rPr>
        <w:t xml:space="preserve"> </w:t>
      </w:r>
    </w:p>
    <w:p w14:paraId="6BC022FF" w14:textId="77777777" w:rsidR="009856ED" w:rsidRPr="003315DC" w:rsidRDefault="00BB0FBF">
      <w:pPr>
        <w:spacing w:line="360" w:lineRule="auto"/>
        <w:jc w:val="both"/>
        <w:rPr>
          <w:b/>
          <w:lang w:val="en-GB"/>
        </w:rPr>
      </w:pPr>
      <w:r w:rsidRPr="003315DC">
        <w:rPr>
          <w:b/>
          <w:lang w:val="en-GB"/>
        </w:rPr>
        <w:t xml:space="preserve">2.1 </w:t>
      </w:r>
      <w:r w:rsidR="00B612FE" w:rsidRPr="003315DC">
        <w:rPr>
          <w:b/>
          <w:lang w:val="en-GB"/>
        </w:rPr>
        <w:t>Company Overview</w:t>
      </w:r>
    </w:p>
    <w:p w14:paraId="450B6EE6" w14:textId="55CAE60A" w:rsidR="009856ED" w:rsidRPr="003315DC" w:rsidRDefault="00B612FE">
      <w:pPr>
        <w:spacing w:line="360" w:lineRule="auto"/>
        <w:jc w:val="both"/>
        <w:rPr>
          <w:lang w:val="en-GB"/>
        </w:rPr>
      </w:pPr>
      <w:r w:rsidRPr="003315DC">
        <w:rPr>
          <w:lang w:val="en-GB"/>
        </w:rPr>
        <w:t xml:space="preserve">Burger King is an established second largest American multinational chain of hamburger fast food brands, selling </w:t>
      </w:r>
      <w:r w:rsidR="003178DD" w:rsidRPr="003315DC">
        <w:rPr>
          <w:lang w:val="en-GB"/>
        </w:rPr>
        <w:t>high quality</w:t>
      </w:r>
      <w:r w:rsidRPr="003315DC">
        <w:rPr>
          <w:lang w:val="en-GB"/>
        </w:rPr>
        <w:t xml:space="preserve">, and affordable </w:t>
      </w:r>
      <w:r w:rsidR="003315DC" w:rsidRPr="003315DC">
        <w:rPr>
          <w:lang w:val="en-GB"/>
        </w:rPr>
        <w:t>fast-food</w:t>
      </w:r>
      <w:r w:rsidRPr="003315DC">
        <w:rPr>
          <w:lang w:val="en-GB"/>
        </w:rPr>
        <w:t xml:space="preserve"> items such as hamburgers. Burger King was founded in 1954, by ‘Miami-based franchisees’, ‘James McLamore’ and ‘David </w:t>
      </w:r>
      <w:r w:rsidR="003178DD" w:rsidRPr="003315DC">
        <w:rPr>
          <w:lang w:val="en-GB"/>
        </w:rPr>
        <w:t>Edgerton’;</w:t>
      </w:r>
      <w:r w:rsidRPr="003315DC">
        <w:rPr>
          <w:lang w:val="en-GB"/>
        </w:rPr>
        <w:t xml:space="preserve"> currently it has its headquarters in Miami-Dade County, Florida</w:t>
      </w:r>
      <w:r w:rsidR="003178DD" w:rsidRPr="003315DC">
        <w:rPr>
          <w:lang w:val="en-GB"/>
        </w:rPr>
        <w:t xml:space="preserve"> </w:t>
      </w:r>
      <w:r w:rsidRPr="003315DC">
        <w:rPr>
          <w:lang w:val="en-GB"/>
        </w:rPr>
        <w:t xml:space="preserve">(Bk, 2024). The signature </w:t>
      </w:r>
      <w:r w:rsidR="003178DD" w:rsidRPr="003315DC">
        <w:rPr>
          <w:lang w:val="en-GB"/>
        </w:rPr>
        <w:t>product of Burger King is the ‘Whopper’, which are frame-grilled burgers,</w:t>
      </w:r>
      <w:r w:rsidRPr="003315DC">
        <w:rPr>
          <w:lang w:val="en-GB"/>
        </w:rPr>
        <w:t xml:space="preserve"> and the company operates through a franchisee-based business model operated by independent franchisees. Presently, Burger King operates in more </w:t>
      </w:r>
      <w:r w:rsidR="003178DD" w:rsidRPr="003315DC">
        <w:rPr>
          <w:lang w:val="en-GB"/>
        </w:rPr>
        <w:t>than 100</w:t>
      </w:r>
      <w:r w:rsidRPr="003315DC">
        <w:rPr>
          <w:lang w:val="en-GB"/>
        </w:rPr>
        <w:t xml:space="preserve"> global countries and territories situated in more </w:t>
      </w:r>
      <w:r w:rsidR="003178DD" w:rsidRPr="003315DC">
        <w:rPr>
          <w:lang w:val="en-GB"/>
        </w:rPr>
        <w:t>than 19,000</w:t>
      </w:r>
      <w:r w:rsidRPr="003315DC">
        <w:rPr>
          <w:lang w:val="en-GB"/>
        </w:rPr>
        <w:t xml:space="preserve"> locations (Rbi, 2024). </w:t>
      </w:r>
    </w:p>
    <w:p w14:paraId="62AA345C" w14:textId="77777777" w:rsidR="009856ED" w:rsidRPr="003315DC" w:rsidRDefault="00B612FE">
      <w:pPr>
        <w:spacing w:line="360" w:lineRule="auto"/>
        <w:jc w:val="center"/>
        <w:rPr>
          <w:lang w:val="en-GB"/>
        </w:rPr>
      </w:pPr>
      <w:r w:rsidRPr="003315DC">
        <w:rPr>
          <w:noProof/>
        </w:rPr>
        <w:drawing>
          <wp:inline distT="114300" distB="114300" distL="114300" distR="114300" wp14:anchorId="3C03A88D" wp14:editId="73661052">
            <wp:extent cx="4936485" cy="2447218"/>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36485" cy="2447218"/>
                    </a:xfrm>
                    <a:prstGeom prst="rect">
                      <a:avLst/>
                    </a:prstGeom>
                    <a:ln w="12700">
                      <a:solidFill>
                        <a:srgbClr val="000000"/>
                      </a:solidFill>
                      <a:prstDash val="solid"/>
                    </a:ln>
                  </pic:spPr>
                </pic:pic>
              </a:graphicData>
            </a:graphic>
          </wp:inline>
        </w:drawing>
      </w:r>
    </w:p>
    <w:p w14:paraId="36A7A037" w14:textId="77777777" w:rsidR="009856ED" w:rsidRPr="003315DC" w:rsidRDefault="00B612FE">
      <w:pPr>
        <w:spacing w:line="360" w:lineRule="auto"/>
        <w:jc w:val="center"/>
        <w:rPr>
          <w:b/>
          <w:lang w:val="en-GB"/>
        </w:rPr>
      </w:pPr>
      <w:r w:rsidRPr="003315DC">
        <w:rPr>
          <w:b/>
          <w:lang w:val="en-GB"/>
        </w:rPr>
        <w:t>Figure 1; Key Statistics about Burger King</w:t>
      </w:r>
    </w:p>
    <w:p w14:paraId="57BA1BF2" w14:textId="77777777" w:rsidR="009856ED" w:rsidRPr="003315DC" w:rsidRDefault="00B612FE">
      <w:pPr>
        <w:spacing w:line="360" w:lineRule="auto"/>
        <w:jc w:val="center"/>
        <w:rPr>
          <w:lang w:val="en-GB"/>
        </w:rPr>
      </w:pPr>
      <w:r w:rsidRPr="003315DC">
        <w:rPr>
          <w:lang w:val="en-GB"/>
        </w:rPr>
        <w:t>(Source:</w:t>
      </w:r>
      <w:r w:rsidR="003178DD" w:rsidRPr="003315DC">
        <w:rPr>
          <w:lang w:val="en-GB"/>
        </w:rPr>
        <w:t xml:space="preserve"> </w:t>
      </w:r>
      <w:r w:rsidRPr="003315DC">
        <w:rPr>
          <w:lang w:val="en-GB"/>
        </w:rPr>
        <w:t>Pereira,</w:t>
      </w:r>
      <w:r w:rsidR="003178DD" w:rsidRPr="003315DC">
        <w:rPr>
          <w:lang w:val="en-GB"/>
        </w:rPr>
        <w:t xml:space="preserve"> </w:t>
      </w:r>
      <w:r w:rsidRPr="003315DC">
        <w:rPr>
          <w:lang w:val="en-GB"/>
        </w:rPr>
        <w:t>2023)</w:t>
      </w:r>
    </w:p>
    <w:p w14:paraId="19CEF513" w14:textId="53E6F046" w:rsidR="009856ED" w:rsidRPr="003315DC" w:rsidRDefault="00B612FE">
      <w:pPr>
        <w:spacing w:line="360" w:lineRule="auto"/>
        <w:jc w:val="both"/>
        <w:rPr>
          <w:lang w:val="en-GB"/>
        </w:rPr>
      </w:pPr>
      <w:r w:rsidRPr="003315DC">
        <w:rPr>
          <w:lang w:val="en-GB"/>
        </w:rPr>
        <w:t xml:space="preserve">In 1974, Burger King entered the UK fast-food market, opening its first store on Coventry Street in central London and has been fully operational from 1976 and Burger King, UK chain has been established in 2017 (Thebfa, 2024). This involves </w:t>
      </w:r>
      <w:r w:rsidR="003178DD" w:rsidRPr="003315DC">
        <w:rPr>
          <w:lang w:val="en-GB"/>
        </w:rPr>
        <w:t>‘</w:t>
      </w:r>
      <w:r w:rsidRPr="003315DC">
        <w:rPr>
          <w:lang w:val="en-GB"/>
        </w:rPr>
        <w:t>Bridgepoint's</w:t>
      </w:r>
      <w:r w:rsidR="003178DD" w:rsidRPr="003315DC">
        <w:rPr>
          <w:lang w:val="en-GB"/>
        </w:rPr>
        <w:t>’</w:t>
      </w:r>
      <w:r w:rsidRPr="003315DC">
        <w:rPr>
          <w:lang w:val="en-GB"/>
        </w:rPr>
        <w:t xml:space="preserve"> acquisition of the master franchise agreement in the UK</w:t>
      </w:r>
      <w:r w:rsidR="003178DD" w:rsidRPr="003315DC">
        <w:rPr>
          <w:lang w:val="en-GB"/>
        </w:rPr>
        <w:t xml:space="preserve">. </w:t>
      </w:r>
      <w:r w:rsidRPr="003315DC">
        <w:rPr>
          <w:lang w:val="en-GB"/>
        </w:rPr>
        <w:t xml:space="preserve">Today, Burger King, UK is identified as the third most recognised ‘Quick Service Restaurant' chain in the UK operating </w:t>
      </w:r>
      <w:r w:rsidR="003315DC" w:rsidRPr="003315DC">
        <w:rPr>
          <w:lang w:val="en-GB"/>
        </w:rPr>
        <w:t>with 533</w:t>
      </w:r>
      <w:r w:rsidRPr="003315DC">
        <w:rPr>
          <w:lang w:val="en-GB"/>
        </w:rPr>
        <w:t xml:space="preserve"> restaurants having 4600 employees.</w:t>
      </w:r>
    </w:p>
    <w:p w14:paraId="339C8B6E" w14:textId="77777777" w:rsidR="009856ED" w:rsidRPr="003315DC" w:rsidRDefault="00B612FE">
      <w:pPr>
        <w:spacing w:line="360" w:lineRule="auto"/>
        <w:jc w:val="both"/>
        <w:rPr>
          <w:b/>
          <w:lang w:val="en-GB"/>
        </w:rPr>
      </w:pPr>
      <w:r w:rsidRPr="003315DC">
        <w:rPr>
          <w:lang w:val="en-GB"/>
        </w:rPr>
        <w:br w:type="page"/>
      </w:r>
    </w:p>
    <w:p w14:paraId="179DD746" w14:textId="77777777" w:rsidR="009856ED" w:rsidRPr="003315DC" w:rsidRDefault="00BB0FBF">
      <w:pPr>
        <w:spacing w:line="360" w:lineRule="auto"/>
        <w:jc w:val="both"/>
        <w:rPr>
          <w:b/>
          <w:lang w:val="en-GB"/>
        </w:rPr>
      </w:pPr>
      <w:r w:rsidRPr="003315DC">
        <w:rPr>
          <w:b/>
          <w:lang w:val="en-GB"/>
        </w:rPr>
        <w:lastRenderedPageBreak/>
        <w:t xml:space="preserve">2.2 </w:t>
      </w:r>
      <w:r w:rsidR="00B612FE" w:rsidRPr="003315DC">
        <w:rPr>
          <w:b/>
          <w:lang w:val="en-GB"/>
        </w:rPr>
        <w:t>New international market for expansion.</w:t>
      </w:r>
    </w:p>
    <w:p w14:paraId="1D5869E1" w14:textId="1A9F1EA4" w:rsidR="00BB0FBF" w:rsidRPr="003315DC" w:rsidRDefault="00B612FE">
      <w:pPr>
        <w:spacing w:line="360" w:lineRule="auto"/>
        <w:jc w:val="both"/>
        <w:rPr>
          <w:lang w:val="en-GB"/>
        </w:rPr>
      </w:pPr>
      <w:r w:rsidRPr="003315DC">
        <w:rPr>
          <w:lang w:val="en-GB"/>
        </w:rPr>
        <w:t>Burger Kng is planning to exploit its international business opportunities in the African country of Ghana, by undergoing Strategic transformation and market expansion planning</w:t>
      </w:r>
      <w:r w:rsidR="003178DD" w:rsidRPr="003315DC">
        <w:rPr>
          <w:lang w:val="en-GB"/>
        </w:rPr>
        <w:t xml:space="preserve">. </w:t>
      </w:r>
      <w:r w:rsidRPr="003315DC">
        <w:rPr>
          <w:lang w:val="en-GB"/>
        </w:rPr>
        <w:t xml:space="preserve">The African nation, Ghana is a growing economy and has boosted heavy interest in the minds of global commercial brands and investors and has no existence of the Burger King brand (Johnson,2024). In Ghana, there has been a monopoly of KFC and the expansion plan of Burger King into Ghana can be a promising international business venture for the </w:t>
      </w:r>
      <w:r w:rsidR="003315DC" w:rsidRPr="003315DC">
        <w:rPr>
          <w:lang w:val="en-GB"/>
        </w:rPr>
        <w:t>fast-food</w:t>
      </w:r>
      <w:r w:rsidRPr="003315DC">
        <w:rPr>
          <w:lang w:val="en-GB"/>
        </w:rPr>
        <w:t xml:space="preserve"> brand h</w:t>
      </w:r>
      <w:r w:rsidR="003178DD" w:rsidRPr="003315DC">
        <w:rPr>
          <w:lang w:val="en-GB"/>
        </w:rPr>
        <w:t xml:space="preserve">aving only KFC to compete with. </w:t>
      </w:r>
      <w:r w:rsidRPr="003315DC">
        <w:rPr>
          <w:lang w:val="en-GB"/>
        </w:rPr>
        <w:t xml:space="preserve">Ghana is an attractive international tourist and </w:t>
      </w:r>
      <w:r w:rsidR="003178DD" w:rsidRPr="003315DC">
        <w:rPr>
          <w:lang w:val="en-GB"/>
        </w:rPr>
        <w:t>business destination</w:t>
      </w:r>
      <w:r w:rsidRPr="003315DC">
        <w:rPr>
          <w:lang w:val="en-GB"/>
        </w:rPr>
        <w:t xml:space="preserve"> due to its political stability, diverse resource base, support for international strategies and flexible government policies that </w:t>
      </w:r>
      <w:r w:rsidR="003315DC" w:rsidRPr="003315DC">
        <w:rPr>
          <w:lang w:val="en-GB"/>
        </w:rPr>
        <w:t>can attract</w:t>
      </w:r>
      <w:r w:rsidRPr="003315DC">
        <w:rPr>
          <w:lang w:val="en-GB"/>
        </w:rPr>
        <w:t xml:space="preserve"> foreign business ventures. </w:t>
      </w:r>
    </w:p>
    <w:p w14:paraId="63E2A139" w14:textId="3AD37BC3" w:rsidR="009856ED" w:rsidRPr="003315DC" w:rsidRDefault="00B612FE">
      <w:pPr>
        <w:spacing w:line="360" w:lineRule="auto"/>
        <w:jc w:val="both"/>
        <w:rPr>
          <w:lang w:val="en-GB"/>
        </w:rPr>
      </w:pPr>
      <w:r w:rsidRPr="003315DC">
        <w:rPr>
          <w:lang w:val="en-GB"/>
        </w:rPr>
        <w:t xml:space="preserve">For instance, all the above factors have contributed to Ghana’s economic </w:t>
      </w:r>
      <w:r w:rsidR="003315DC" w:rsidRPr="003315DC">
        <w:rPr>
          <w:lang w:val="en-GB"/>
        </w:rPr>
        <w:t>growth,</w:t>
      </w:r>
      <w:r w:rsidRPr="003315DC">
        <w:rPr>
          <w:lang w:val="en-GB"/>
        </w:rPr>
        <w:t xml:space="preserve"> </w:t>
      </w:r>
      <w:r w:rsidR="003178DD" w:rsidRPr="003315DC">
        <w:rPr>
          <w:lang w:val="en-GB"/>
        </w:rPr>
        <w:t>and the</w:t>
      </w:r>
      <w:r w:rsidRPr="003315DC">
        <w:rPr>
          <w:lang w:val="en-GB"/>
        </w:rPr>
        <w:t xml:space="preserve"> African destination of Ghana has emerged as a </w:t>
      </w:r>
      <w:r w:rsidR="003178DD" w:rsidRPr="003315DC">
        <w:rPr>
          <w:lang w:val="en-GB"/>
        </w:rPr>
        <w:t>‘Gateway</w:t>
      </w:r>
      <w:r w:rsidRPr="003315DC">
        <w:rPr>
          <w:lang w:val="en-GB"/>
        </w:rPr>
        <w:t xml:space="preserve"> of West Africa’ for international investors (Gyesi 2025). These above </w:t>
      </w:r>
      <w:r w:rsidR="003178DD" w:rsidRPr="003315DC">
        <w:rPr>
          <w:lang w:val="en-GB"/>
        </w:rPr>
        <w:t>factors evidently</w:t>
      </w:r>
      <w:r w:rsidRPr="003315DC">
        <w:rPr>
          <w:lang w:val="en-GB"/>
        </w:rPr>
        <w:t xml:space="preserve"> portray that the African target market of Ghana can be a lucrative international market for Burger King to expand having a monopoly of KFC only. Burger King </w:t>
      </w:r>
      <w:r w:rsidR="003178DD" w:rsidRPr="003315DC">
        <w:rPr>
          <w:lang w:val="en-GB"/>
        </w:rPr>
        <w:t>Brand</w:t>
      </w:r>
      <w:r w:rsidRPr="003315DC">
        <w:rPr>
          <w:lang w:val="en-GB"/>
        </w:rPr>
        <w:t xml:space="preserve"> is highly suitable for international expansion to the African Nation, Ghana as Burger King has the reputation to adapt with diverse country economies. Furthermore, Burger King </w:t>
      </w:r>
      <w:r w:rsidR="006B1566" w:rsidRPr="003315DC">
        <w:rPr>
          <w:lang w:val="en-GB"/>
        </w:rPr>
        <w:t>can</w:t>
      </w:r>
      <w:r w:rsidRPr="003315DC">
        <w:rPr>
          <w:lang w:val="en-GB"/>
        </w:rPr>
        <w:t xml:space="preserve"> identify promising international market locations in both local and regional networks within a competitive </w:t>
      </w:r>
      <w:r w:rsidR="003178DD" w:rsidRPr="003315DC">
        <w:rPr>
          <w:lang w:val="en-GB"/>
        </w:rPr>
        <w:t>environment and</w:t>
      </w:r>
      <w:r w:rsidRPr="003315DC">
        <w:rPr>
          <w:lang w:val="en-GB"/>
        </w:rPr>
        <w:t xml:space="preserve"> develop as </w:t>
      </w:r>
      <w:r w:rsidR="003178DD" w:rsidRPr="003315DC">
        <w:rPr>
          <w:lang w:val="en-GB"/>
        </w:rPr>
        <w:t>a relevant</w:t>
      </w:r>
      <w:r w:rsidRPr="003315DC">
        <w:rPr>
          <w:lang w:val="en-GB"/>
        </w:rPr>
        <w:t xml:space="preserve"> brand while responding to a dominant rival boldly. </w:t>
      </w:r>
    </w:p>
    <w:p w14:paraId="084FE24D" w14:textId="77777777" w:rsidR="009856ED" w:rsidRPr="003315DC" w:rsidRDefault="00B612FE">
      <w:pPr>
        <w:spacing w:line="360" w:lineRule="auto"/>
        <w:jc w:val="both"/>
        <w:rPr>
          <w:b/>
          <w:lang w:val="en-GB"/>
        </w:rPr>
      </w:pPr>
      <w:r w:rsidRPr="003315DC">
        <w:rPr>
          <w:lang w:val="en-GB"/>
        </w:rPr>
        <w:br w:type="page"/>
      </w:r>
    </w:p>
    <w:p w14:paraId="7BA9483C" w14:textId="77777777" w:rsidR="009856ED" w:rsidRPr="003315DC" w:rsidRDefault="00BB0FBF">
      <w:pPr>
        <w:spacing w:line="360" w:lineRule="auto"/>
        <w:jc w:val="both"/>
        <w:rPr>
          <w:b/>
          <w:lang w:val="en-GB"/>
        </w:rPr>
      </w:pPr>
      <w:r w:rsidRPr="003315DC">
        <w:rPr>
          <w:b/>
          <w:lang w:val="en-GB"/>
        </w:rPr>
        <w:lastRenderedPageBreak/>
        <w:t xml:space="preserve">2.3 </w:t>
      </w:r>
      <w:r w:rsidR="00B612FE" w:rsidRPr="003315DC">
        <w:rPr>
          <w:b/>
          <w:lang w:val="en-GB"/>
        </w:rPr>
        <w:t xml:space="preserve">Reasoned justification for choosing Burger King </w:t>
      </w:r>
    </w:p>
    <w:p w14:paraId="284522B4" w14:textId="77777777" w:rsidR="009856ED" w:rsidRPr="003315DC" w:rsidRDefault="00B612FE">
      <w:pPr>
        <w:spacing w:line="360" w:lineRule="auto"/>
        <w:jc w:val="center"/>
        <w:rPr>
          <w:lang w:val="en-GB"/>
        </w:rPr>
      </w:pPr>
      <w:r w:rsidRPr="003315DC">
        <w:rPr>
          <w:noProof/>
        </w:rPr>
        <w:drawing>
          <wp:inline distT="114300" distB="114300" distL="114300" distR="114300" wp14:anchorId="2D8D1798" wp14:editId="18CEFB29">
            <wp:extent cx="4482938" cy="4662678"/>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82938" cy="4662678"/>
                    </a:xfrm>
                    <a:prstGeom prst="rect">
                      <a:avLst/>
                    </a:prstGeom>
                    <a:ln w="12700">
                      <a:solidFill>
                        <a:srgbClr val="000000"/>
                      </a:solidFill>
                      <a:prstDash val="solid"/>
                    </a:ln>
                  </pic:spPr>
                </pic:pic>
              </a:graphicData>
            </a:graphic>
          </wp:inline>
        </w:drawing>
      </w:r>
    </w:p>
    <w:p w14:paraId="7F51256F" w14:textId="77777777" w:rsidR="009856ED" w:rsidRPr="003315DC" w:rsidRDefault="00B612FE">
      <w:pPr>
        <w:spacing w:line="360" w:lineRule="auto"/>
        <w:jc w:val="center"/>
        <w:rPr>
          <w:lang w:val="en-GB"/>
        </w:rPr>
      </w:pPr>
      <w:r w:rsidRPr="003315DC">
        <w:rPr>
          <w:b/>
          <w:lang w:val="en-GB"/>
        </w:rPr>
        <w:t xml:space="preserve">Figure1: Brand Popularity History of Burger King after Entering the UK Market </w:t>
      </w:r>
      <w:r w:rsidRPr="003315DC">
        <w:rPr>
          <w:lang w:val="en-GB"/>
        </w:rPr>
        <w:t xml:space="preserve">(Source: Statista, </w:t>
      </w:r>
      <w:r w:rsidR="003178DD" w:rsidRPr="003315DC">
        <w:rPr>
          <w:lang w:val="en-GB"/>
        </w:rPr>
        <w:t>2025)</w:t>
      </w:r>
    </w:p>
    <w:p w14:paraId="67160F8E" w14:textId="6594AE25" w:rsidR="00BB0FBF" w:rsidRPr="003315DC" w:rsidRDefault="00BB0FBF">
      <w:pPr>
        <w:spacing w:line="360" w:lineRule="auto"/>
        <w:jc w:val="both"/>
        <w:rPr>
          <w:lang w:val="en-GB"/>
        </w:rPr>
      </w:pPr>
      <w:r w:rsidRPr="003315DC">
        <w:rPr>
          <w:lang w:val="en-GB"/>
        </w:rPr>
        <w:t>The reasoned justification for choosing Burger king for strategic international expansion due to its long-standing brand history, strategic approaches and achieving dynamic success outcomes. From the above figure it has been analysed that, t</w:t>
      </w:r>
      <w:r w:rsidR="00B612FE" w:rsidRPr="003315DC">
        <w:rPr>
          <w:lang w:val="en-GB"/>
        </w:rPr>
        <w:t xml:space="preserve">he company has a proven history of dynamic strategic success of its brand product demands in the </w:t>
      </w:r>
      <w:r w:rsidR="003178DD" w:rsidRPr="003315DC">
        <w:rPr>
          <w:lang w:val="en-GB"/>
        </w:rPr>
        <w:t>UK,</w:t>
      </w:r>
      <w:r w:rsidR="00B612FE" w:rsidRPr="003315DC">
        <w:rPr>
          <w:lang w:val="en-GB"/>
        </w:rPr>
        <w:t xml:space="preserve"> acquiring 63% of positive public opinion about Burger King. Being an American </w:t>
      </w:r>
      <w:r w:rsidR="003315DC" w:rsidRPr="003315DC">
        <w:rPr>
          <w:lang w:val="en-GB"/>
        </w:rPr>
        <w:t>fast-food</w:t>
      </w:r>
      <w:r w:rsidR="00B612FE" w:rsidRPr="003315DC">
        <w:rPr>
          <w:lang w:val="en-GB"/>
        </w:rPr>
        <w:t xml:space="preserve"> brand (Statista, 2025). Burger King has gained immense brand success and popularity in the international market of the UK due its strategic approach of dynamic product launching </w:t>
      </w:r>
      <w:r w:rsidR="003178DD" w:rsidRPr="003315DC">
        <w:rPr>
          <w:lang w:val="en-GB"/>
        </w:rPr>
        <w:t>programs and</w:t>
      </w:r>
      <w:r w:rsidR="00B612FE" w:rsidRPr="003315DC">
        <w:rPr>
          <w:lang w:val="en-GB"/>
        </w:rPr>
        <w:t xml:space="preserve"> the brand's ability to engage in effective marketing campaigns. </w:t>
      </w:r>
    </w:p>
    <w:p w14:paraId="545F9A91" w14:textId="77777777" w:rsidR="00BB0FBF" w:rsidRPr="003315DC" w:rsidRDefault="00BB0FBF">
      <w:pPr>
        <w:rPr>
          <w:lang w:val="en-GB"/>
        </w:rPr>
      </w:pPr>
      <w:r w:rsidRPr="003315DC">
        <w:rPr>
          <w:lang w:val="en-GB"/>
        </w:rPr>
        <w:br w:type="page"/>
      </w:r>
    </w:p>
    <w:p w14:paraId="72B9A0A9" w14:textId="6139EACB" w:rsidR="009856ED" w:rsidRPr="003315DC" w:rsidRDefault="00B612FE">
      <w:pPr>
        <w:spacing w:line="360" w:lineRule="auto"/>
        <w:jc w:val="both"/>
        <w:rPr>
          <w:lang w:val="en-GB"/>
        </w:rPr>
      </w:pPr>
      <w:r w:rsidRPr="003315DC">
        <w:rPr>
          <w:lang w:val="en-GB"/>
        </w:rPr>
        <w:lastRenderedPageBreak/>
        <w:t>Burger King brand is known for its capability to offer strategic transformation related to product varieties such as ‘Whopper’ has emerged as a ‘Burger King's flagship product’ in the UK, gaining high percentage sales jump from 2017-2024 due to constant makeover</w:t>
      </w:r>
      <w:r w:rsidR="003178DD" w:rsidRPr="003315DC">
        <w:rPr>
          <w:lang w:val="en-GB"/>
        </w:rPr>
        <w:t xml:space="preserve"> </w:t>
      </w:r>
      <w:r w:rsidRPr="003315DC">
        <w:rPr>
          <w:lang w:val="en-GB"/>
        </w:rPr>
        <w:t xml:space="preserve">(Publicisgroupeuk, 2024). Therefore, these past records of successful brand expansion and establishment in international locations such as the UK and other developing economies </w:t>
      </w:r>
      <w:r w:rsidR="003315DC" w:rsidRPr="003315DC">
        <w:rPr>
          <w:lang w:val="en-GB"/>
        </w:rPr>
        <w:t>have</w:t>
      </w:r>
      <w:r w:rsidRPr="003315DC">
        <w:rPr>
          <w:lang w:val="en-GB"/>
        </w:rPr>
        <w:t xml:space="preserve"> considered Burger King as the most appropriate brand chosen to support international expansion goals.</w:t>
      </w:r>
    </w:p>
    <w:p w14:paraId="56557A7D" w14:textId="1328FB25" w:rsidR="00BB0FBF" w:rsidRPr="003315DC" w:rsidRDefault="00B612FE">
      <w:pPr>
        <w:spacing w:line="360" w:lineRule="auto"/>
        <w:jc w:val="both"/>
        <w:rPr>
          <w:lang w:val="en-GB"/>
        </w:rPr>
      </w:pPr>
      <w:r w:rsidRPr="003315DC">
        <w:rPr>
          <w:lang w:val="en-GB"/>
        </w:rPr>
        <w:t xml:space="preserve"> Moreover, Burger </w:t>
      </w:r>
      <w:r w:rsidR="003178DD" w:rsidRPr="003315DC">
        <w:rPr>
          <w:lang w:val="en-GB"/>
        </w:rPr>
        <w:t>King</w:t>
      </w:r>
      <w:r w:rsidRPr="003315DC">
        <w:rPr>
          <w:lang w:val="en-GB"/>
        </w:rPr>
        <w:t xml:space="preserve"> high levels of strategic adoption and its ability to cope with the international government </w:t>
      </w:r>
      <w:r w:rsidR="003178DD" w:rsidRPr="003315DC">
        <w:rPr>
          <w:lang w:val="en-GB"/>
        </w:rPr>
        <w:t>policies delves</w:t>
      </w:r>
      <w:r w:rsidRPr="003315DC">
        <w:rPr>
          <w:lang w:val="en-GB"/>
        </w:rPr>
        <w:t xml:space="preserve"> into its </w:t>
      </w:r>
      <w:r w:rsidR="003178DD" w:rsidRPr="003315DC">
        <w:rPr>
          <w:lang w:val="en-GB"/>
        </w:rPr>
        <w:t>strategic effectiveness</w:t>
      </w:r>
      <w:r w:rsidRPr="003315DC">
        <w:rPr>
          <w:lang w:val="en-GB"/>
        </w:rPr>
        <w:t xml:space="preserve"> and transformation to support international expansion plans. Burger </w:t>
      </w:r>
      <w:r w:rsidR="003178DD" w:rsidRPr="003315DC">
        <w:rPr>
          <w:lang w:val="en-GB"/>
        </w:rPr>
        <w:t>King has</w:t>
      </w:r>
      <w:r w:rsidRPr="003315DC">
        <w:rPr>
          <w:lang w:val="en-GB"/>
        </w:rPr>
        <w:t xml:space="preserve"> past </w:t>
      </w:r>
      <w:r w:rsidR="003178DD" w:rsidRPr="003315DC">
        <w:rPr>
          <w:lang w:val="en-GB"/>
        </w:rPr>
        <w:t>reputations of</w:t>
      </w:r>
      <w:r w:rsidRPr="003315DC">
        <w:rPr>
          <w:lang w:val="en-GB"/>
        </w:rPr>
        <w:t xml:space="preserve"> mastering franchise agreements and </w:t>
      </w:r>
      <w:r w:rsidR="006B1566" w:rsidRPr="003315DC">
        <w:rPr>
          <w:lang w:val="en-GB"/>
        </w:rPr>
        <w:t>entering</w:t>
      </w:r>
      <w:r w:rsidRPr="003315DC">
        <w:rPr>
          <w:lang w:val="en-GB"/>
        </w:rPr>
        <w:t xml:space="preserve"> successful joint ventures to address the strategic efficiency of reducing cross-border business risks. Due to this, Burger King </w:t>
      </w:r>
      <w:r w:rsidR="003315DC" w:rsidRPr="003315DC">
        <w:rPr>
          <w:lang w:val="en-GB"/>
        </w:rPr>
        <w:t>can</w:t>
      </w:r>
      <w:r w:rsidR="003178DD" w:rsidRPr="003315DC">
        <w:rPr>
          <w:lang w:val="en-GB"/>
        </w:rPr>
        <w:t xml:space="preserve"> leverage</w:t>
      </w:r>
      <w:r w:rsidRPr="003315DC">
        <w:rPr>
          <w:lang w:val="en-GB"/>
        </w:rPr>
        <w:t xml:space="preserve"> local and regional market expectations, entering new international marketers successfully, making the perfect choice for the strategic management analysis for Burger King. </w:t>
      </w:r>
      <w:r w:rsidR="003178DD" w:rsidRPr="003315DC">
        <w:rPr>
          <w:lang w:val="en-GB"/>
        </w:rPr>
        <w:t>C</w:t>
      </w:r>
      <w:r w:rsidRPr="003315DC">
        <w:rPr>
          <w:lang w:val="en-GB"/>
        </w:rPr>
        <w:t>hoosing Burger King</w:t>
      </w:r>
      <w:r w:rsidR="003178DD" w:rsidRPr="003315DC">
        <w:rPr>
          <w:lang w:val="en-GB"/>
        </w:rPr>
        <w:t xml:space="preserve"> company can offer</w:t>
      </w:r>
      <w:r w:rsidRPr="003315DC">
        <w:rPr>
          <w:lang w:val="en-GB"/>
        </w:rPr>
        <w:t xml:space="preserve"> </w:t>
      </w:r>
      <w:r w:rsidR="003178DD" w:rsidRPr="003315DC">
        <w:rPr>
          <w:lang w:val="en-GB"/>
        </w:rPr>
        <w:t xml:space="preserve">in-depth </w:t>
      </w:r>
      <w:r w:rsidRPr="003315DC">
        <w:rPr>
          <w:lang w:val="en-GB"/>
        </w:rPr>
        <w:t>international expansion strategic analysis</w:t>
      </w:r>
      <w:r w:rsidR="003178DD" w:rsidRPr="003315DC">
        <w:rPr>
          <w:lang w:val="en-GB"/>
        </w:rPr>
        <w:t xml:space="preserve"> can evolved as the best justified study due t </w:t>
      </w:r>
      <w:proofErr w:type="gramStart"/>
      <w:r w:rsidR="003178DD" w:rsidRPr="003315DC">
        <w:rPr>
          <w:lang w:val="en-GB"/>
        </w:rPr>
        <w:t>it</w:t>
      </w:r>
      <w:proofErr w:type="gramEnd"/>
      <w:r w:rsidR="003178DD" w:rsidRPr="003315DC">
        <w:rPr>
          <w:lang w:val="en-GB"/>
        </w:rPr>
        <w:t xml:space="preserve"> strategic dynamic causalities and offering innovative customer services.</w:t>
      </w:r>
    </w:p>
    <w:p w14:paraId="2848FA6F" w14:textId="631B1443" w:rsidR="009856ED" w:rsidRPr="003315DC" w:rsidRDefault="003178DD">
      <w:pPr>
        <w:spacing w:line="360" w:lineRule="auto"/>
        <w:jc w:val="both"/>
        <w:rPr>
          <w:lang w:val="en-GB"/>
        </w:rPr>
      </w:pPr>
      <w:r w:rsidRPr="003315DC">
        <w:rPr>
          <w:lang w:val="en-GB"/>
        </w:rPr>
        <w:t xml:space="preserve"> I</w:t>
      </w:r>
      <w:r w:rsidR="00B612FE" w:rsidRPr="003315DC">
        <w:rPr>
          <w:lang w:val="en-GB"/>
        </w:rPr>
        <w:t xml:space="preserve">t can be narrated that the fast-food </w:t>
      </w:r>
      <w:r w:rsidRPr="003315DC">
        <w:rPr>
          <w:lang w:val="en-GB"/>
        </w:rPr>
        <w:t xml:space="preserve">brand </w:t>
      </w:r>
      <w:r w:rsidR="003315DC" w:rsidRPr="003315DC">
        <w:rPr>
          <w:lang w:val="en-GB"/>
        </w:rPr>
        <w:t>can balance</w:t>
      </w:r>
      <w:r w:rsidR="00B612FE" w:rsidRPr="003315DC">
        <w:rPr>
          <w:lang w:val="en-GB"/>
        </w:rPr>
        <w:t xml:space="preserve"> its global and local strategies, while undergoing international expansion. Burger King follows the international strategic expansion concept of "think global, act local" principle, developing signature fast </w:t>
      </w:r>
      <w:r w:rsidRPr="003315DC">
        <w:rPr>
          <w:lang w:val="en-GB"/>
        </w:rPr>
        <w:t>food menus</w:t>
      </w:r>
      <w:r w:rsidR="00B612FE" w:rsidRPr="003315DC">
        <w:rPr>
          <w:lang w:val="en-GB"/>
        </w:rPr>
        <w:t xml:space="preserve"> aligned with local and regional preferences within international markets (Pereira,</w:t>
      </w:r>
      <w:r w:rsidR="00BB0FBF" w:rsidRPr="003315DC">
        <w:rPr>
          <w:lang w:val="en-GB"/>
        </w:rPr>
        <w:t xml:space="preserve"> </w:t>
      </w:r>
      <w:r w:rsidR="00B612FE" w:rsidRPr="003315DC">
        <w:rPr>
          <w:lang w:val="en-GB"/>
        </w:rPr>
        <w:t xml:space="preserve">2023). Burger King is prompt to engage in joint venture and franchise business models with the local people of the international target market locations and offering local culture and </w:t>
      </w:r>
      <w:r w:rsidR="003315DC" w:rsidRPr="003315DC">
        <w:rPr>
          <w:lang w:val="en-GB"/>
        </w:rPr>
        <w:t>preferences-based</w:t>
      </w:r>
      <w:r w:rsidR="00B612FE" w:rsidRPr="003315DC">
        <w:rPr>
          <w:lang w:val="en-GB"/>
        </w:rPr>
        <w:t xml:space="preserve"> dining experiences undergoing strategic market adoption.  </w:t>
      </w:r>
    </w:p>
    <w:p w14:paraId="12BC32D1" w14:textId="77777777" w:rsidR="009856ED" w:rsidRPr="003315DC" w:rsidRDefault="00B612FE">
      <w:pPr>
        <w:spacing w:line="360" w:lineRule="auto"/>
        <w:jc w:val="both"/>
        <w:rPr>
          <w:b/>
          <w:lang w:val="en-GB"/>
        </w:rPr>
      </w:pPr>
      <w:r w:rsidRPr="003315DC">
        <w:rPr>
          <w:lang w:val="en-GB"/>
        </w:rPr>
        <w:br w:type="page"/>
      </w:r>
    </w:p>
    <w:p w14:paraId="58F64222" w14:textId="77777777" w:rsidR="009856ED" w:rsidRPr="003315DC" w:rsidRDefault="00BB0FBF">
      <w:pPr>
        <w:spacing w:line="360" w:lineRule="auto"/>
        <w:jc w:val="both"/>
        <w:rPr>
          <w:b/>
          <w:lang w:val="en-GB"/>
        </w:rPr>
      </w:pPr>
      <w:r w:rsidRPr="003315DC">
        <w:rPr>
          <w:b/>
          <w:lang w:val="en-GB"/>
        </w:rPr>
        <w:lastRenderedPageBreak/>
        <w:t xml:space="preserve">2.4 </w:t>
      </w:r>
      <w:r w:rsidR="00B612FE" w:rsidRPr="003315DC">
        <w:rPr>
          <w:b/>
          <w:lang w:val="en-GB"/>
        </w:rPr>
        <w:t>Reason for choosing Ghana as an international expansion country</w:t>
      </w:r>
    </w:p>
    <w:p w14:paraId="7A53F3C1" w14:textId="77777777" w:rsidR="009856ED" w:rsidRPr="003315DC" w:rsidRDefault="00B612FE">
      <w:pPr>
        <w:spacing w:line="360" w:lineRule="auto"/>
        <w:jc w:val="both"/>
        <w:rPr>
          <w:b/>
          <w:lang w:val="en-GB"/>
        </w:rPr>
      </w:pPr>
      <w:r w:rsidRPr="003315DC">
        <w:rPr>
          <w:b/>
          <w:lang w:val="en-GB"/>
        </w:rPr>
        <w:t xml:space="preserve">Growing and diverse Economy </w:t>
      </w:r>
    </w:p>
    <w:p w14:paraId="01BB386A" w14:textId="77777777" w:rsidR="009856ED" w:rsidRPr="003315DC" w:rsidRDefault="00B612FE">
      <w:pPr>
        <w:spacing w:line="360" w:lineRule="auto"/>
        <w:jc w:val="both"/>
        <w:rPr>
          <w:lang w:val="en-GB"/>
        </w:rPr>
      </w:pPr>
      <w:r w:rsidRPr="003315DC">
        <w:rPr>
          <w:lang w:val="en-GB"/>
        </w:rPr>
        <w:t xml:space="preserve">Ghana is a booming economy in Western Africa attracting international business investors   and </w:t>
      </w:r>
      <w:r w:rsidR="003178DD" w:rsidRPr="003315DC">
        <w:rPr>
          <w:lang w:val="en-GB"/>
        </w:rPr>
        <w:t>Ghana’s</w:t>
      </w:r>
      <w:r w:rsidRPr="003315DC">
        <w:rPr>
          <w:lang w:val="en-GB"/>
        </w:rPr>
        <w:t xml:space="preserve"> economy is heavily diverse due to diverse services, agriculture, and industry. For instance, Ghana is economically stable and expanding its international collaborations due to its historically reliant on cocoa and gold exports</w:t>
      </w:r>
      <w:r w:rsidR="003178DD" w:rsidRPr="003315DC">
        <w:rPr>
          <w:lang w:val="en-GB"/>
        </w:rPr>
        <w:t xml:space="preserve">. </w:t>
      </w:r>
      <w:r w:rsidRPr="003315DC">
        <w:rPr>
          <w:lang w:val="en-GB"/>
        </w:rPr>
        <w:t xml:space="preserve">Cocoa exports contribute 3.5% to its Ghana GDP </w:t>
      </w:r>
      <w:r w:rsidR="003178DD" w:rsidRPr="003315DC">
        <w:rPr>
          <w:lang w:val="en-GB"/>
        </w:rPr>
        <w:t>growth, acquiring</w:t>
      </w:r>
      <w:r w:rsidRPr="003315DC">
        <w:rPr>
          <w:lang w:val="en-GB"/>
        </w:rPr>
        <w:t xml:space="preserve"> export revenues of about 21% and supporting 800,000 farming families (Hughes 2019). Over the </w:t>
      </w:r>
      <w:r w:rsidR="003178DD" w:rsidRPr="003315DC">
        <w:rPr>
          <w:lang w:val="en-GB"/>
        </w:rPr>
        <w:t>years,</w:t>
      </w:r>
      <w:r w:rsidRPr="003315DC">
        <w:rPr>
          <w:lang w:val="en-GB"/>
        </w:rPr>
        <w:t xml:space="preserve"> Ghana has emerged as a successful West African nation as its economy provides open access to international investors and nurtures foreign technical assistance infrastructures. </w:t>
      </w:r>
    </w:p>
    <w:p w14:paraId="066FF362" w14:textId="77777777" w:rsidR="009856ED" w:rsidRPr="003315DC" w:rsidRDefault="00B612FE">
      <w:pPr>
        <w:spacing w:line="360" w:lineRule="auto"/>
        <w:jc w:val="both"/>
        <w:rPr>
          <w:lang w:val="en-GB"/>
        </w:rPr>
      </w:pPr>
      <w:r w:rsidRPr="003315DC">
        <w:rPr>
          <w:lang w:val="en-GB"/>
        </w:rPr>
        <w:t xml:space="preserve">Ghana has achieved twice the per capita output compared to the other poorer countries West Africa due to acquiring foreign exchange currencies by exports (Rgs, 2024). The exported products </w:t>
      </w:r>
      <w:r w:rsidR="003178DD" w:rsidRPr="003315DC">
        <w:rPr>
          <w:lang w:val="en-GB"/>
        </w:rPr>
        <w:t>are Gold</w:t>
      </w:r>
      <w:r w:rsidRPr="003315DC">
        <w:rPr>
          <w:lang w:val="en-GB"/>
        </w:rPr>
        <w:t xml:space="preserve">, cocoa, timber, diamond, bauxite, and manganese. All the above </w:t>
      </w:r>
      <w:r w:rsidR="003178DD" w:rsidRPr="003315DC">
        <w:rPr>
          <w:lang w:val="en-GB"/>
        </w:rPr>
        <w:t>stable and</w:t>
      </w:r>
      <w:r w:rsidRPr="003315DC">
        <w:rPr>
          <w:lang w:val="en-GB"/>
        </w:rPr>
        <w:t xml:space="preserve"> diverse economy of Ghana relentlessly can influence Burger King to have promising international expansion through partnerships.</w:t>
      </w:r>
    </w:p>
    <w:p w14:paraId="0FD8A4EA" w14:textId="77777777" w:rsidR="009856ED" w:rsidRPr="003315DC" w:rsidRDefault="00B612FE">
      <w:pPr>
        <w:spacing w:line="360" w:lineRule="auto"/>
        <w:jc w:val="both"/>
        <w:rPr>
          <w:b/>
          <w:lang w:val="en-GB"/>
        </w:rPr>
      </w:pPr>
      <w:r w:rsidRPr="003315DC">
        <w:rPr>
          <w:b/>
          <w:lang w:val="en-GB"/>
        </w:rPr>
        <w:t xml:space="preserve">Ghana’s fast-food </w:t>
      </w:r>
      <w:r w:rsidR="003178DD" w:rsidRPr="003315DC">
        <w:rPr>
          <w:b/>
          <w:lang w:val="en-GB"/>
        </w:rPr>
        <w:t>market monopoly</w:t>
      </w:r>
      <w:r w:rsidRPr="003315DC">
        <w:rPr>
          <w:b/>
          <w:lang w:val="en-GB"/>
        </w:rPr>
        <w:t xml:space="preserve">    </w:t>
      </w:r>
    </w:p>
    <w:p w14:paraId="053B52DD" w14:textId="7F3ED473" w:rsidR="009856ED" w:rsidRPr="003315DC" w:rsidRDefault="00B612FE">
      <w:pPr>
        <w:spacing w:line="360" w:lineRule="auto"/>
        <w:jc w:val="both"/>
        <w:rPr>
          <w:lang w:val="en-GB"/>
        </w:rPr>
      </w:pPr>
      <w:r w:rsidRPr="003315DC">
        <w:rPr>
          <w:lang w:val="en-GB"/>
        </w:rPr>
        <w:t xml:space="preserve">Ghana’s fast-food </w:t>
      </w:r>
      <w:r w:rsidR="003178DD" w:rsidRPr="003315DC">
        <w:rPr>
          <w:lang w:val="en-GB"/>
        </w:rPr>
        <w:t>market possesses</w:t>
      </w:r>
      <w:r w:rsidRPr="003315DC">
        <w:rPr>
          <w:lang w:val="en-GB"/>
        </w:rPr>
        <w:t xml:space="preserve"> a </w:t>
      </w:r>
      <w:r w:rsidR="003178DD" w:rsidRPr="003315DC">
        <w:rPr>
          <w:lang w:val="en-GB"/>
        </w:rPr>
        <w:t>complete monopoly</w:t>
      </w:r>
      <w:r w:rsidRPr="003315DC">
        <w:rPr>
          <w:lang w:val="en-GB"/>
        </w:rPr>
        <w:t xml:space="preserve"> of KFC and other local </w:t>
      </w:r>
      <w:r w:rsidR="003315DC" w:rsidRPr="003315DC">
        <w:rPr>
          <w:lang w:val="en-GB"/>
        </w:rPr>
        <w:t>fast-food</w:t>
      </w:r>
      <w:r w:rsidRPr="003315DC">
        <w:rPr>
          <w:lang w:val="en-GB"/>
        </w:rPr>
        <w:t xml:space="preserve"> brands. </w:t>
      </w:r>
      <w:r w:rsidR="003315DC" w:rsidRPr="003315DC">
        <w:rPr>
          <w:lang w:val="en-GB"/>
        </w:rPr>
        <w:t>Therefore,</w:t>
      </w:r>
      <w:r w:rsidR="003178DD" w:rsidRPr="003315DC">
        <w:rPr>
          <w:lang w:val="en-GB"/>
        </w:rPr>
        <w:t xml:space="preserve"> Burger</w:t>
      </w:r>
      <w:r w:rsidRPr="003315DC">
        <w:rPr>
          <w:lang w:val="en-GB"/>
        </w:rPr>
        <w:t xml:space="preserve"> king, automatically can get </w:t>
      </w:r>
      <w:r w:rsidR="003178DD" w:rsidRPr="003315DC">
        <w:rPr>
          <w:lang w:val="en-GB"/>
        </w:rPr>
        <w:t>influence to</w:t>
      </w:r>
      <w:r w:rsidRPr="003315DC">
        <w:rPr>
          <w:lang w:val="en-GB"/>
        </w:rPr>
        <w:t xml:space="preserve"> have </w:t>
      </w:r>
      <w:r w:rsidR="003178DD" w:rsidRPr="003315DC">
        <w:rPr>
          <w:lang w:val="en-GB"/>
        </w:rPr>
        <w:t>further expansion</w:t>
      </w:r>
      <w:r w:rsidRPr="003315DC">
        <w:rPr>
          <w:lang w:val="en-GB"/>
        </w:rPr>
        <w:t xml:space="preserve"> of its </w:t>
      </w:r>
      <w:r w:rsidR="003315DC" w:rsidRPr="003315DC">
        <w:rPr>
          <w:lang w:val="en-GB"/>
        </w:rPr>
        <w:t>fast-food</w:t>
      </w:r>
      <w:r w:rsidRPr="003315DC">
        <w:rPr>
          <w:lang w:val="en-GB"/>
        </w:rPr>
        <w:t xml:space="preserve"> hamburger businesses in Ghana, capable of offering signature fast food items aligned with local taste and preferences. In addition, Ghana is a developing economy and an attractive country for foreign investors and tourists, undergoing heavy urbanisation and the overall disposable income of the Ghana middle-class population is growing. According to </w:t>
      </w:r>
      <w:r w:rsidR="003178DD" w:rsidRPr="003315DC">
        <w:rPr>
          <w:lang w:val="en-GB"/>
        </w:rPr>
        <w:t>‘Burger</w:t>
      </w:r>
      <w:r w:rsidRPr="003315DC">
        <w:rPr>
          <w:lang w:val="en-GB"/>
        </w:rPr>
        <w:t xml:space="preserve"> King General Manager’, Ghana has the most favourable business climate compared to other West African nations and this is one of the prime reasons that Burger King has </w:t>
      </w:r>
      <w:r w:rsidR="003178DD" w:rsidRPr="003315DC">
        <w:rPr>
          <w:lang w:val="en-GB"/>
        </w:rPr>
        <w:t>planned and</w:t>
      </w:r>
      <w:r w:rsidRPr="003315DC">
        <w:rPr>
          <w:lang w:val="en-GB"/>
        </w:rPr>
        <w:t xml:space="preserve"> has interest to have further expansion in Ghana. Moreover, the population of Ghana has changed consumption patterns of choosing western </w:t>
      </w:r>
      <w:r w:rsidR="003315DC" w:rsidRPr="003315DC">
        <w:rPr>
          <w:lang w:val="en-GB"/>
        </w:rPr>
        <w:t>fast-food</w:t>
      </w:r>
      <w:r w:rsidRPr="003315DC">
        <w:rPr>
          <w:lang w:val="en-GB"/>
        </w:rPr>
        <w:t xml:space="preserve"> items over the local </w:t>
      </w:r>
      <w:r w:rsidR="003315DC" w:rsidRPr="003315DC">
        <w:rPr>
          <w:lang w:val="en-GB"/>
        </w:rPr>
        <w:t>fast-food</w:t>
      </w:r>
      <w:r w:rsidRPr="003315DC">
        <w:rPr>
          <w:lang w:val="en-GB"/>
        </w:rPr>
        <w:t xml:space="preserve"> brands, sensing a huge opportunity in </w:t>
      </w:r>
      <w:r w:rsidR="003178DD" w:rsidRPr="003315DC">
        <w:rPr>
          <w:lang w:val="en-GB"/>
        </w:rPr>
        <w:t>West</w:t>
      </w:r>
      <w:r w:rsidRPr="003315DC">
        <w:rPr>
          <w:lang w:val="en-GB"/>
        </w:rPr>
        <w:t xml:space="preserve"> African countries (Sagaciresearch, 2020). These are the above factors that can influence Burger King to have a smooth international expansion and business in the target market location of Ghana.   </w:t>
      </w:r>
    </w:p>
    <w:p w14:paraId="4FE69A6E" w14:textId="77777777" w:rsidR="009856ED" w:rsidRPr="003315DC" w:rsidRDefault="00B612FE">
      <w:pPr>
        <w:spacing w:line="360" w:lineRule="auto"/>
        <w:jc w:val="both"/>
        <w:rPr>
          <w:b/>
          <w:lang w:val="en-GB"/>
        </w:rPr>
      </w:pPr>
      <w:r w:rsidRPr="003315DC">
        <w:rPr>
          <w:lang w:val="en-GB"/>
        </w:rPr>
        <w:br w:type="page"/>
      </w:r>
    </w:p>
    <w:p w14:paraId="5CBF53CE" w14:textId="77777777" w:rsidR="009856ED" w:rsidRPr="003315DC" w:rsidRDefault="00BB0FBF">
      <w:pPr>
        <w:spacing w:line="360" w:lineRule="auto"/>
        <w:jc w:val="both"/>
        <w:rPr>
          <w:b/>
          <w:lang w:val="en-GB"/>
        </w:rPr>
      </w:pPr>
      <w:r w:rsidRPr="003315DC">
        <w:rPr>
          <w:b/>
          <w:lang w:val="en-GB"/>
        </w:rPr>
        <w:lastRenderedPageBreak/>
        <w:t>Strategic trade hub</w:t>
      </w:r>
    </w:p>
    <w:p w14:paraId="32FEF867" w14:textId="69E4E533" w:rsidR="009856ED" w:rsidRPr="003315DC" w:rsidRDefault="00B612FE">
      <w:pPr>
        <w:spacing w:line="360" w:lineRule="auto"/>
        <w:jc w:val="both"/>
        <w:rPr>
          <w:lang w:val="en-GB"/>
        </w:rPr>
      </w:pPr>
      <w:r w:rsidRPr="003315DC">
        <w:rPr>
          <w:lang w:val="en-GB"/>
        </w:rPr>
        <w:t xml:space="preserve">Burger King can have prosperous strategic trade collaboration within the local </w:t>
      </w:r>
      <w:r w:rsidR="003315DC" w:rsidRPr="003315DC">
        <w:rPr>
          <w:lang w:val="en-GB"/>
        </w:rPr>
        <w:t>businesspeople</w:t>
      </w:r>
      <w:r w:rsidRPr="003315DC">
        <w:rPr>
          <w:lang w:val="en-GB"/>
        </w:rPr>
        <w:t xml:space="preserve"> and suppliers while offering franchisees and joint venture </w:t>
      </w:r>
      <w:r w:rsidR="003178DD" w:rsidRPr="003315DC">
        <w:rPr>
          <w:lang w:val="en-GB"/>
        </w:rPr>
        <w:t>ventures due</w:t>
      </w:r>
      <w:r w:rsidRPr="003315DC">
        <w:rPr>
          <w:lang w:val="en-GB"/>
        </w:rPr>
        <w:t xml:space="preserve"> to the support of ‘Economic Community of West African States’ (ECOWAS). As Ghana is an active member of (ECOWAS) and hosts the secretariat of the ‘African Continental Free Trade </w:t>
      </w:r>
      <w:r w:rsidR="003178DD" w:rsidRPr="003315DC">
        <w:rPr>
          <w:lang w:val="en-GB"/>
        </w:rPr>
        <w:t>Area’ (</w:t>
      </w:r>
      <w:r w:rsidRPr="003315DC">
        <w:rPr>
          <w:lang w:val="en-GB"/>
        </w:rPr>
        <w:t>AfCFTA), attracts global business to access the West African market (360mozambique 2025).</w:t>
      </w:r>
    </w:p>
    <w:p w14:paraId="7A8C56D7" w14:textId="77777777" w:rsidR="009856ED" w:rsidRPr="003315DC" w:rsidRDefault="00B612FE">
      <w:pPr>
        <w:spacing w:line="360" w:lineRule="auto"/>
        <w:jc w:val="both"/>
        <w:rPr>
          <w:b/>
          <w:lang w:val="en-GB"/>
        </w:rPr>
      </w:pPr>
      <w:r w:rsidRPr="003315DC">
        <w:rPr>
          <w:b/>
          <w:lang w:val="en-GB"/>
        </w:rPr>
        <w:t xml:space="preserve">Trained and skilled human capital </w:t>
      </w:r>
    </w:p>
    <w:p w14:paraId="74EC649F" w14:textId="7D286B5B" w:rsidR="009856ED" w:rsidRPr="003315DC" w:rsidRDefault="00B612FE">
      <w:pPr>
        <w:spacing w:line="360" w:lineRule="auto"/>
        <w:jc w:val="both"/>
        <w:rPr>
          <w:lang w:val="en-GB"/>
        </w:rPr>
      </w:pPr>
      <w:r w:rsidRPr="003315DC">
        <w:rPr>
          <w:lang w:val="en-GB"/>
        </w:rPr>
        <w:t xml:space="preserve">Ghana </w:t>
      </w:r>
      <w:r w:rsidR="003315DC" w:rsidRPr="003315DC">
        <w:rPr>
          <w:lang w:val="en-GB"/>
        </w:rPr>
        <w:t>can provide</w:t>
      </w:r>
      <w:r w:rsidRPr="003315DC">
        <w:rPr>
          <w:lang w:val="en-GB"/>
        </w:rPr>
        <w:t xml:space="preserve"> Trained and skilled human capital at fair rates from coming from finance, technology, and engineering backgrounds and the Ghana government is providing various educational and commercial skill development programs. These factors can further support Burger King to have successful </w:t>
      </w:r>
      <w:r w:rsidR="003178DD" w:rsidRPr="003315DC">
        <w:rPr>
          <w:lang w:val="en-GB"/>
        </w:rPr>
        <w:t>outlet expansion</w:t>
      </w:r>
      <w:r w:rsidRPr="003315DC">
        <w:rPr>
          <w:lang w:val="en-GB"/>
        </w:rPr>
        <w:t xml:space="preserve"> in newly urbanised cities of Ghana having shopping malls, schools, universities</w:t>
      </w:r>
      <w:r w:rsidR="003178DD" w:rsidRPr="003315DC">
        <w:rPr>
          <w:lang w:val="en-GB"/>
        </w:rPr>
        <w:t>, and</w:t>
      </w:r>
      <w:r w:rsidRPr="003315DC">
        <w:rPr>
          <w:lang w:val="en-GB"/>
        </w:rPr>
        <w:t xml:space="preserve"> corporate offices. The ‘Ghana National Chamber of Commerce and Industry’ (GNCCI), ‘Ghana Chamber of Telecommunications’, ‘Ghana Chamber of Mines’, ‘Association of Ghana Industries (AGI)’, ‘Delegation of German Industry and Commerce in Ghana’, and others provides international private sector support services (Mondaq, 2023) </w:t>
      </w:r>
    </w:p>
    <w:p w14:paraId="2BDD24F8" w14:textId="77777777" w:rsidR="00BB0FBF" w:rsidRPr="003315DC" w:rsidRDefault="00B612FE" w:rsidP="00BB0FBF">
      <w:pPr>
        <w:pStyle w:val="Heading1"/>
        <w:rPr>
          <w:sz w:val="22"/>
          <w:szCs w:val="22"/>
        </w:rPr>
      </w:pPr>
      <w:r w:rsidRPr="003315DC">
        <w:rPr>
          <w:sz w:val="22"/>
          <w:szCs w:val="22"/>
        </w:rPr>
        <w:br w:type="page"/>
      </w:r>
      <w:bookmarkStart w:id="2" w:name="_Toc212220773"/>
      <w:r w:rsidR="00BB0FBF" w:rsidRPr="003315DC">
        <w:rPr>
          <w:sz w:val="22"/>
          <w:szCs w:val="22"/>
        </w:rPr>
        <w:lastRenderedPageBreak/>
        <w:t>3.</w:t>
      </w:r>
      <w:r w:rsidR="003178DD" w:rsidRPr="003315DC">
        <w:rPr>
          <w:sz w:val="22"/>
          <w:szCs w:val="22"/>
        </w:rPr>
        <w:t xml:space="preserve"> (Comprehensive Strategic Analysis)</w:t>
      </w:r>
      <w:bookmarkEnd w:id="2"/>
      <w:r w:rsidR="003178DD" w:rsidRPr="003315DC">
        <w:rPr>
          <w:sz w:val="22"/>
          <w:szCs w:val="22"/>
        </w:rPr>
        <w:t xml:space="preserve"> </w:t>
      </w:r>
    </w:p>
    <w:p w14:paraId="5DE005A6" w14:textId="77777777" w:rsidR="009856ED" w:rsidRPr="003315DC" w:rsidRDefault="00B612FE" w:rsidP="00BB0FBF">
      <w:pPr>
        <w:spacing w:line="360" w:lineRule="auto"/>
        <w:jc w:val="both"/>
        <w:rPr>
          <w:b/>
          <w:lang w:val="en-GB"/>
        </w:rPr>
      </w:pPr>
      <w:r w:rsidRPr="003315DC">
        <w:rPr>
          <w:b/>
        </w:rPr>
        <w:t xml:space="preserve">PESTLE </w:t>
      </w:r>
    </w:p>
    <w:p w14:paraId="76459D0C" w14:textId="77777777" w:rsidR="009856ED" w:rsidRPr="003315DC" w:rsidRDefault="009856ED">
      <w:pPr>
        <w:spacing w:line="360" w:lineRule="auto"/>
        <w:jc w:val="both"/>
        <w:rPr>
          <w:b/>
          <w:lang w:val="en-GB"/>
        </w:rPr>
      </w:pP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86"/>
        <w:gridCol w:w="3919"/>
        <w:gridCol w:w="3004"/>
      </w:tblGrid>
      <w:tr w:rsidR="009856ED" w:rsidRPr="003315DC" w14:paraId="37A645FC" w14:textId="77777777" w:rsidTr="00BB0FBF">
        <w:tc>
          <w:tcPr>
            <w:tcW w:w="1158" w:type="pct"/>
            <w:tcMar>
              <w:top w:w="100" w:type="dxa"/>
              <w:left w:w="100" w:type="dxa"/>
              <w:bottom w:w="100" w:type="dxa"/>
              <w:right w:w="100" w:type="dxa"/>
            </w:tcMar>
          </w:tcPr>
          <w:p w14:paraId="67A6DD34" w14:textId="77777777" w:rsidR="009856ED" w:rsidRPr="003315DC" w:rsidRDefault="00B612FE">
            <w:pPr>
              <w:widowControl w:val="0"/>
              <w:pBdr>
                <w:top w:val="nil"/>
                <w:left w:val="nil"/>
                <w:bottom w:val="nil"/>
                <w:right w:val="nil"/>
                <w:between w:val="nil"/>
              </w:pBdr>
              <w:spacing w:line="240" w:lineRule="auto"/>
              <w:rPr>
                <w:b/>
                <w:lang w:val="en-GB"/>
              </w:rPr>
            </w:pPr>
            <w:r w:rsidRPr="003315DC">
              <w:rPr>
                <w:b/>
                <w:lang w:val="en-GB"/>
              </w:rPr>
              <w:t xml:space="preserve">Factors </w:t>
            </w:r>
          </w:p>
        </w:tc>
        <w:tc>
          <w:tcPr>
            <w:tcW w:w="2175" w:type="pct"/>
            <w:tcMar>
              <w:top w:w="100" w:type="dxa"/>
              <w:left w:w="100" w:type="dxa"/>
              <w:bottom w:w="100" w:type="dxa"/>
              <w:right w:w="100" w:type="dxa"/>
            </w:tcMar>
          </w:tcPr>
          <w:p w14:paraId="0780F9DF" w14:textId="77777777" w:rsidR="009856ED" w:rsidRPr="003315DC" w:rsidRDefault="00B612FE">
            <w:pPr>
              <w:widowControl w:val="0"/>
              <w:pBdr>
                <w:top w:val="nil"/>
                <w:left w:val="nil"/>
                <w:bottom w:val="nil"/>
                <w:right w:val="nil"/>
                <w:between w:val="nil"/>
              </w:pBdr>
              <w:spacing w:line="240" w:lineRule="auto"/>
              <w:rPr>
                <w:b/>
                <w:lang w:val="en-GB"/>
              </w:rPr>
            </w:pPr>
            <w:r w:rsidRPr="003315DC">
              <w:rPr>
                <w:b/>
                <w:lang w:val="en-GB"/>
              </w:rPr>
              <w:t>Analysis</w:t>
            </w:r>
          </w:p>
        </w:tc>
        <w:tc>
          <w:tcPr>
            <w:tcW w:w="1667" w:type="pct"/>
            <w:tcMar>
              <w:top w:w="100" w:type="dxa"/>
              <w:left w:w="100" w:type="dxa"/>
              <w:bottom w:w="100" w:type="dxa"/>
              <w:right w:w="100" w:type="dxa"/>
            </w:tcMar>
          </w:tcPr>
          <w:p w14:paraId="79FE9BA7" w14:textId="77777777" w:rsidR="009856ED" w:rsidRPr="003315DC" w:rsidRDefault="00B612FE">
            <w:pPr>
              <w:widowControl w:val="0"/>
              <w:pBdr>
                <w:top w:val="nil"/>
                <w:left w:val="nil"/>
                <w:bottom w:val="nil"/>
                <w:right w:val="nil"/>
                <w:between w:val="nil"/>
              </w:pBdr>
              <w:spacing w:line="240" w:lineRule="auto"/>
              <w:rPr>
                <w:b/>
                <w:lang w:val="en-GB"/>
              </w:rPr>
            </w:pPr>
            <w:r w:rsidRPr="003315DC">
              <w:rPr>
                <w:b/>
                <w:lang w:val="en-GB"/>
              </w:rPr>
              <w:t xml:space="preserve">Positive/ Negative Impact </w:t>
            </w:r>
          </w:p>
        </w:tc>
      </w:tr>
      <w:tr w:rsidR="009856ED" w:rsidRPr="003315DC" w14:paraId="19A473E0" w14:textId="77777777" w:rsidTr="00BB0FBF">
        <w:tc>
          <w:tcPr>
            <w:tcW w:w="1158" w:type="pct"/>
            <w:tcMar>
              <w:top w:w="100" w:type="dxa"/>
              <w:left w:w="100" w:type="dxa"/>
              <w:bottom w:w="100" w:type="dxa"/>
              <w:right w:w="100" w:type="dxa"/>
            </w:tcMar>
          </w:tcPr>
          <w:p w14:paraId="00D7B92E" w14:textId="77777777" w:rsidR="009856ED" w:rsidRPr="003315DC" w:rsidRDefault="00B612FE">
            <w:pPr>
              <w:widowControl w:val="0"/>
              <w:pBdr>
                <w:top w:val="nil"/>
                <w:left w:val="nil"/>
                <w:bottom w:val="nil"/>
                <w:right w:val="nil"/>
                <w:between w:val="nil"/>
              </w:pBdr>
              <w:spacing w:line="360" w:lineRule="auto"/>
              <w:jc w:val="both"/>
              <w:rPr>
                <w:b/>
                <w:lang w:val="en-GB"/>
              </w:rPr>
            </w:pPr>
            <w:r w:rsidRPr="003315DC">
              <w:rPr>
                <w:b/>
                <w:lang w:val="en-GB"/>
              </w:rPr>
              <w:t>Political (Positive)</w:t>
            </w:r>
          </w:p>
          <w:p w14:paraId="6EE7CB03" w14:textId="77777777" w:rsidR="009856ED" w:rsidRPr="003315DC" w:rsidRDefault="009856ED">
            <w:pPr>
              <w:widowControl w:val="0"/>
              <w:pBdr>
                <w:top w:val="nil"/>
                <w:left w:val="nil"/>
                <w:bottom w:val="nil"/>
                <w:right w:val="nil"/>
                <w:between w:val="nil"/>
              </w:pBdr>
              <w:spacing w:line="360" w:lineRule="auto"/>
              <w:jc w:val="both"/>
              <w:rPr>
                <w:b/>
                <w:lang w:val="en-GB"/>
              </w:rPr>
            </w:pPr>
          </w:p>
        </w:tc>
        <w:tc>
          <w:tcPr>
            <w:tcW w:w="2175" w:type="pct"/>
            <w:tcMar>
              <w:top w:w="100" w:type="dxa"/>
              <w:left w:w="100" w:type="dxa"/>
              <w:bottom w:w="100" w:type="dxa"/>
              <w:right w:w="100" w:type="dxa"/>
            </w:tcMar>
          </w:tcPr>
          <w:p w14:paraId="4D641FDC"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For the past three decades, Ghana has been able to maintain political stability and five successive elections peacefully under democratic constitutional rule (Mondaq, 2023).</w:t>
            </w:r>
          </w:p>
        </w:tc>
        <w:tc>
          <w:tcPr>
            <w:tcW w:w="1667" w:type="pct"/>
            <w:tcMar>
              <w:top w:w="100" w:type="dxa"/>
              <w:left w:w="100" w:type="dxa"/>
              <w:bottom w:w="100" w:type="dxa"/>
              <w:right w:w="100" w:type="dxa"/>
            </w:tcMar>
          </w:tcPr>
          <w:p w14:paraId="15272433"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This can be a positive scenario for Burger King </w:t>
            </w:r>
            <w:r w:rsidR="003178DD" w:rsidRPr="003315DC">
              <w:rPr>
                <w:lang w:val="en-GB"/>
              </w:rPr>
              <w:t>to have</w:t>
            </w:r>
            <w:r w:rsidRPr="003315DC">
              <w:rPr>
                <w:lang w:val="en-GB"/>
              </w:rPr>
              <w:t xml:space="preserve"> further expansion in Ghana. Moreover, Ghana's flexible government policies related to international trade attracts foreign investors such as Burger King. Moreover, Ghana’s established democratic bodies and </w:t>
            </w:r>
            <w:r w:rsidR="003178DD" w:rsidRPr="003315DC">
              <w:rPr>
                <w:lang w:val="en-GB"/>
              </w:rPr>
              <w:t>systems offer</w:t>
            </w:r>
            <w:r w:rsidRPr="003315DC">
              <w:rPr>
                <w:lang w:val="en-GB"/>
              </w:rPr>
              <w:t xml:space="preserve"> good governance grants. </w:t>
            </w:r>
          </w:p>
        </w:tc>
      </w:tr>
      <w:tr w:rsidR="009856ED" w:rsidRPr="003315DC" w14:paraId="079D3843" w14:textId="77777777" w:rsidTr="00BB0FBF">
        <w:tc>
          <w:tcPr>
            <w:tcW w:w="1158" w:type="pct"/>
            <w:tcMar>
              <w:top w:w="100" w:type="dxa"/>
              <w:left w:w="100" w:type="dxa"/>
              <w:bottom w:w="100" w:type="dxa"/>
              <w:right w:w="100" w:type="dxa"/>
            </w:tcMar>
          </w:tcPr>
          <w:p w14:paraId="54FE0674" w14:textId="77777777" w:rsidR="009856ED" w:rsidRPr="003315DC" w:rsidRDefault="00B612FE">
            <w:pPr>
              <w:widowControl w:val="0"/>
              <w:pBdr>
                <w:top w:val="nil"/>
                <w:left w:val="nil"/>
                <w:bottom w:val="nil"/>
                <w:right w:val="nil"/>
                <w:between w:val="nil"/>
              </w:pBdr>
              <w:spacing w:line="360" w:lineRule="auto"/>
              <w:jc w:val="both"/>
              <w:rPr>
                <w:b/>
                <w:lang w:val="en-GB"/>
              </w:rPr>
            </w:pPr>
            <w:r w:rsidRPr="003315DC">
              <w:rPr>
                <w:b/>
                <w:lang w:val="en-GB"/>
              </w:rPr>
              <w:t>Economical (Positive)</w:t>
            </w:r>
          </w:p>
        </w:tc>
        <w:tc>
          <w:tcPr>
            <w:tcW w:w="2175" w:type="pct"/>
            <w:tcMar>
              <w:top w:w="100" w:type="dxa"/>
              <w:left w:w="100" w:type="dxa"/>
              <w:bottom w:w="100" w:type="dxa"/>
              <w:right w:w="100" w:type="dxa"/>
            </w:tcMar>
          </w:tcPr>
          <w:p w14:paraId="304A852E"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Growing and diverse Economy of Ghana due to heavy export of Cocoa and Gold. Moreover, Ghana has achieved twice the per capita output compared to the other poorer countries West Africa (Rgs, 2024).</w:t>
            </w:r>
            <w:r w:rsidRPr="003315DC">
              <w:rPr>
                <w:b/>
                <w:lang w:val="en-GB"/>
              </w:rPr>
              <w:t xml:space="preserve"> </w:t>
            </w:r>
            <w:r w:rsidRPr="003315DC">
              <w:rPr>
                <w:lang w:val="en-GB"/>
              </w:rPr>
              <w:t>High disposable income capacity of middle-class people in Ghana as it is expected to grow by 16% more from 2023 to 2028. In addition</w:t>
            </w:r>
            <w:r w:rsidR="003178DD" w:rsidRPr="003315DC">
              <w:rPr>
                <w:lang w:val="en-GB"/>
              </w:rPr>
              <w:t>, Ghana’s</w:t>
            </w:r>
            <w:r w:rsidRPr="003315DC">
              <w:rPr>
                <w:lang w:val="en-GB"/>
              </w:rPr>
              <w:t xml:space="preserve"> diverse economy has achieved 4.3% growth in 2025(Worldbank, 2025).</w:t>
            </w:r>
          </w:p>
        </w:tc>
        <w:tc>
          <w:tcPr>
            <w:tcW w:w="1667" w:type="pct"/>
            <w:tcMar>
              <w:top w:w="100" w:type="dxa"/>
              <w:left w:w="100" w:type="dxa"/>
              <w:bottom w:w="100" w:type="dxa"/>
              <w:right w:w="100" w:type="dxa"/>
            </w:tcMar>
          </w:tcPr>
          <w:p w14:paraId="35E404E9" w14:textId="407577FA" w:rsidR="009856ED" w:rsidRPr="003315DC" w:rsidRDefault="00B612FE">
            <w:pPr>
              <w:widowControl w:val="0"/>
              <w:pBdr>
                <w:top w:val="nil"/>
                <w:left w:val="nil"/>
                <w:bottom w:val="nil"/>
                <w:right w:val="nil"/>
                <w:between w:val="nil"/>
              </w:pBdr>
              <w:spacing w:line="360" w:lineRule="auto"/>
              <w:jc w:val="both"/>
              <w:rPr>
                <w:b/>
                <w:lang w:val="en-GB"/>
              </w:rPr>
            </w:pPr>
            <w:r w:rsidRPr="003315DC">
              <w:rPr>
                <w:lang w:val="en-GB"/>
              </w:rPr>
              <w:t xml:space="preserve">The high GDP growth rate and per capita output in Ghana can influence Burger King to have a higher footfall of </w:t>
            </w:r>
            <w:r w:rsidR="003315DC" w:rsidRPr="003315DC">
              <w:rPr>
                <w:lang w:val="en-GB"/>
              </w:rPr>
              <w:t>middle-class</w:t>
            </w:r>
            <w:r w:rsidRPr="003315DC">
              <w:rPr>
                <w:lang w:val="en-GB"/>
              </w:rPr>
              <w:t xml:space="preserve"> customers into the store </w:t>
            </w:r>
            <w:r w:rsidR="006B1566" w:rsidRPr="003315DC">
              <w:rPr>
                <w:lang w:val="en-GB"/>
              </w:rPr>
              <w:t>soon</w:t>
            </w:r>
            <w:r w:rsidRPr="003315DC">
              <w:rPr>
                <w:lang w:val="en-GB"/>
              </w:rPr>
              <w:t>.</w:t>
            </w:r>
            <w:r w:rsidRPr="003315DC">
              <w:rPr>
                <w:b/>
                <w:lang w:val="en-GB"/>
              </w:rPr>
              <w:t xml:space="preserve"> </w:t>
            </w:r>
          </w:p>
        </w:tc>
      </w:tr>
      <w:tr w:rsidR="009856ED" w:rsidRPr="003315DC" w14:paraId="7306C9D3" w14:textId="77777777" w:rsidTr="00BB0FBF">
        <w:tc>
          <w:tcPr>
            <w:tcW w:w="1158" w:type="pct"/>
            <w:tcMar>
              <w:top w:w="100" w:type="dxa"/>
              <w:left w:w="100" w:type="dxa"/>
              <w:bottom w:w="100" w:type="dxa"/>
              <w:right w:w="100" w:type="dxa"/>
            </w:tcMar>
          </w:tcPr>
          <w:p w14:paraId="35841F1C" w14:textId="77777777" w:rsidR="009856ED" w:rsidRPr="003315DC" w:rsidRDefault="00B612FE">
            <w:pPr>
              <w:widowControl w:val="0"/>
              <w:pBdr>
                <w:top w:val="nil"/>
                <w:left w:val="nil"/>
                <w:bottom w:val="nil"/>
                <w:right w:val="nil"/>
                <w:between w:val="nil"/>
              </w:pBdr>
              <w:spacing w:line="360" w:lineRule="auto"/>
              <w:jc w:val="both"/>
              <w:rPr>
                <w:b/>
                <w:lang w:val="en-GB"/>
              </w:rPr>
            </w:pPr>
            <w:r w:rsidRPr="003315DC">
              <w:rPr>
                <w:b/>
                <w:lang w:val="en-GB"/>
              </w:rPr>
              <w:t>Social (Positive)</w:t>
            </w:r>
          </w:p>
        </w:tc>
        <w:tc>
          <w:tcPr>
            <w:tcW w:w="2175" w:type="pct"/>
            <w:tcMar>
              <w:top w:w="100" w:type="dxa"/>
              <w:left w:w="100" w:type="dxa"/>
              <w:bottom w:w="100" w:type="dxa"/>
              <w:right w:w="100" w:type="dxa"/>
            </w:tcMar>
          </w:tcPr>
          <w:p w14:paraId="28AA3490" w14:textId="0F2F0BA6"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The population of Ghana has changed consumption patterns of choosing western </w:t>
            </w:r>
            <w:r w:rsidR="003315DC" w:rsidRPr="003315DC">
              <w:rPr>
                <w:lang w:val="en-GB"/>
              </w:rPr>
              <w:t>fast-food</w:t>
            </w:r>
            <w:r w:rsidRPr="003315DC">
              <w:rPr>
                <w:lang w:val="en-GB"/>
              </w:rPr>
              <w:t xml:space="preserve"> culture over the local </w:t>
            </w:r>
            <w:r w:rsidR="003315DC" w:rsidRPr="003315DC">
              <w:rPr>
                <w:lang w:val="en-GB"/>
              </w:rPr>
              <w:t>fast-food</w:t>
            </w:r>
            <w:r w:rsidRPr="003315DC">
              <w:rPr>
                <w:lang w:val="en-GB"/>
              </w:rPr>
              <w:t xml:space="preserve"> brands (Sagaciresearch, 2020)</w:t>
            </w:r>
          </w:p>
        </w:tc>
        <w:tc>
          <w:tcPr>
            <w:tcW w:w="1667" w:type="pct"/>
            <w:tcMar>
              <w:top w:w="100" w:type="dxa"/>
              <w:left w:w="100" w:type="dxa"/>
              <w:bottom w:w="100" w:type="dxa"/>
              <w:right w:w="100" w:type="dxa"/>
            </w:tcMar>
          </w:tcPr>
          <w:p w14:paraId="24AF456A" w14:textId="4B87011C" w:rsidR="009856ED" w:rsidRPr="003315DC" w:rsidRDefault="003315DC">
            <w:pPr>
              <w:widowControl w:val="0"/>
              <w:pBdr>
                <w:top w:val="nil"/>
                <w:left w:val="nil"/>
                <w:bottom w:val="nil"/>
                <w:right w:val="nil"/>
                <w:between w:val="nil"/>
              </w:pBdr>
              <w:spacing w:line="360" w:lineRule="auto"/>
              <w:jc w:val="both"/>
              <w:rPr>
                <w:lang w:val="en-GB"/>
              </w:rPr>
            </w:pPr>
            <w:r w:rsidRPr="003315DC">
              <w:rPr>
                <w:lang w:val="en-GB"/>
              </w:rPr>
              <w:t>These positive social aspects</w:t>
            </w:r>
            <w:r w:rsidR="00B612FE" w:rsidRPr="003315DC">
              <w:rPr>
                <w:lang w:val="en-GB"/>
              </w:rPr>
              <w:t xml:space="preserve"> can help Burger King to have successful store expansion in Ghana offering local fats food taste culture </w:t>
            </w:r>
          </w:p>
        </w:tc>
      </w:tr>
      <w:tr w:rsidR="009856ED" w:rsidRPr="003315DC" w14:paraId="7763F60B" w14:textId="77777777" w:rsidTr="00BB0FBF">
        <w:tc>
          <w:tcPr>
            <w:tcW w:w="1158" w:type="pct"/>
            <w:tcMar>
              <w:top w:w="100" w:type="dxa"/>
              <w:left w:w="100" w:type="dxa"/>
              <w:bottom w:w="100" w:type="dxa"/>
              <w:right w:w="100" w:type="dxa"/>
            </w:tcMar>
          </w:tcPr>
          <w:p w14:paraId="66798715" w14:textId="77777777" w:rsidR="009856ED" w:rsidRPr="003315DC" w:rsidRDefault="00B612FE">
            <w:pPr>
              <w:widowControl w:val="0"/>
              <w:pBdr>
                <w:top w:val="nil"/>
                <w:left w:val="nil"/>
                <w:bottom w:val="nil"/>
                <w:right w:val="nil"/>
                <w:between w:val="nil"/>
              </w:pBdr>
              <w:spacing w:line="360" w:lineRule="auto"/>
              <w:jc w:val="both"/>
              <w:rPr>
                <w:b/>
                <w:lang w:val="en-GB"/>
              </w:rPr>
            </w:pPr>
            <w:r w:rsidRPr="003315DC">
              <w:rPr>
                <w:b/>
                <w:lang w:val="en-GB"/>
              </w:rPr>
              <w:lastRenderedPageBreak/>
              <w:t>Technological (Positive)</w:t>
            </w:r>
          </w:p>
        </w:tc>
        <w:tc>
          <w:tcPr>
            <w:tcW w:w="2175" w:type="pct"/>
            <w:tcMar>
              <w:top w:w="100" w:type="dxa"/>
              <w:left w:w="100" w:type="dxa"/>
              <w:bottom w:w="100" w:type="dxa"/>
              <w:right w:w="100" w:type="dxa"/>
            </w:tcMar>
          </w:tcPr>
          <w:p w14:paraId="5F400BF7" w14:textId="77777777" w:rsidR="009856ED" w:rsidRPr="003315DC" w:rsidRDefault="003178DD">
            <w:pPr>
              <w:widowControl w:val="0"/>
              <w:pBdr>
                <w:top w:val="nil"/>
                <w:left w:val="nil"/>
                <w:bottom w:val="nil"/>
                <w:right w:val="nil"/>
                <w:between w:val="nil"/>
              </w:pBdr>
              <w:spacing w:line="360" w:lineRule="auto"/>
              <w:jc w:val="both"/>
              <w:rPr>
                <w:lang w:val="en-GB"/>
              </w:rPr>
            </w:pPr>
            <w:r w:rsidRPr="003315DC">
              <w:rPr>
                <w:lang w:val="en-GB"/>
              </w:rPr>
              <w:t>From</w:t>
            </w:r>
            <w:r w:rsidR="00B612FE" w:rsidRPr="003315DC">
              <w:rPr>
                <w:lang w:val="en-GB"/>
              </w:rPr>
              <w:t xml:space="preserve"> 2025, 70% of Ghana's population are using the internet and smartphones, accounting for 24.3 million </w:t>
            </w:r>
            <w:r w:rsidRPr="003315DC">
              <w:rPr>
                <w:lang w:val="en-GB"/>
              </w:rPr>
              <w:t>users (</w:t>
            </w:r>
            <w:r w:rsidR="00B612FE" w:rsidRPr="003315DC">
              <w:rPr>
                <w:lang w:val="en-GB"/>
              </w:rPr>
              <w:t xml:space="preserve">Kemp, 2025). </w:t>
            </w:r>
          </w:p>
          <w:p w14:paraId="3717ECAE"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Ghana is heavily investing in growing mobile and digital and infrastructure, promoting global food culture </w:t>
            </w:r>
          </w:p>
        </w:tc>
        <w:tc>
          <w:tcPr>
            <w:tcW w:w="1667" w:type="pct"/>
            <w:tcMar>
              <w:top w:w="100" w:type="dxa"/>
              <w:left w:w="100" w:type="dxa"/>
              <w:bottom w:w="100" w:type="dxa"/>
              <w:right w:w="100" w:type="dxa"/>
            </w:tcMar>
          </w:tcPr>
          <w:p w14:paraId="2BDFA2E8"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Burger </w:t>
            </w:r>
            <w:r w:rsidR="003178DD" w:rsidRPr="003315DC">
              <w:rPr>
                <w:lang w:val="en-GB"/>
              </w:rPr>
              <w:t>King</w:t>
            </w:r>
            <w:r w:rsidRPr="003315DC">
              <w:rPr>
                <w:lang w:val="en-GB"/>
              </w:rPr>
              <w:t xml:space="preserve"> is a tech-savvy organisation, enabled to connect with the maximum number of online food customers in Ghana. This can help Burger </w:t>
            </w:r>
            <w:r w:rsidR="003178DD" w:rsidRPr="003315DC">
              <w:rPr>
                <w:lang w:val="en-GB"/>
              </w:rPr>
              <w:t>King</w:t>
            </w:r>
            <w:r w:rsidRPr="003315DC">
              <w:rPr>
                <w:lang w:val="en-GB"/>
              </w:rPr>
              <w:t xml:space="preserve"> to have the maximum number of online orders when Burger King will have successful store establishments in prime city locations of Ghana</w:t>
            </w:r>
            <w:r w:rsidR="003178DD" w:rsidRPr="003315DC">
              <w:rPr>
                <w:lang w:val="en-GB"/>
              </w:rPr>
              <w:t>. Ghana driving</w:t>
            </w:r>
            <w:r w:rsidRPr="003315DC">
              <w:rPr>
                <w:lang w:val="en-GB"/>
              </w:rPr>
              <w:t xml:space="preserve"> </w:t>
            </w:r>
            <w:r w:rsidR="003178DD" w:rsidRPr="003315DC">
              <w:rPr>
                <w:lang w:val="en-GB"/>
              </w:rPr>
              <w:t>local consumers’</w:t>
            </w:r>
            <w:r w:rsidRPr="003315DC">
              <w:rPr>
                <w:lang w:val="en-GB"/>
              </w:rPr>
              <w:t xml:space="preserve"> preference for multinational and western </w:t>
            </w:r>
            <w:r w:rsidR="003178DD" w:rsidRPr="003315DC">
              <w:rPr>
                <w:lang w:val="en-GB"/>
              </w:rPr>
              <w:t>fast foods</w:t>
            </w:r>
            <w:r w:rsidRPr="003315DC">
              <w:rPr>
                <w:lang w:val="en-GB"/>
              </w:rPr>
              <w:t xml:space="preserve"> items over local foods can help Burger King to develop self-automated stores in urban cities of Ghana.</w:t>
            </w:r>
            <w:r w:rsidRPr="003315DC">
              <w:rPr>
                <w:b/>
                <w:lang w:val="en-GB"/>
              </w:rPr>
              <w:t xml:space="preserve"> </w:t>
            </w:r>
            <w:r w:rsidRPr="003315DC">
              <w:rPr>
                <w:lang w:val="en-GB"/>
              </w:rPr>
              <w:t xml:space="preserve">There are further multiple ways that Burger King can leverage the internet technology for expansion in </w:t>
            </w:r>
            <w:r w:rsidR="003178DD" w:rsidRPr="003315DC">
              <w:rPr>
                <w:lang w:val="en-GB"/>
              </w:rPr>
              <w:t xml:space="preserve">Ghana. </w:t>
            </w:r>
          </w:p>
          <w:p w14:paraId="3D797400"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It can implement a robust and dedicated mobile app for securing online orders and payments, optimising customer service across urbanised locations of Ghana. Moreover, the growing concept of the Ghana government investing in an inclusive and advanced digital technology can help Burger King to engage in various online marketing </w:t>
            </w:r>
            <w:r w:rsidRPr="003315DC">
              <w:rPr>
                <w:lang w:val="en-GB"/>
              </w:rPr>
              <w:lastRenderedPageBreak/>
              <w:t>campaigns to promote the signature fast-food products in Ghana</w:t>
            </w:r>
            <w:r w:rsidR="003178DD" w:rsidRPr="003315DC">
              <w:rPr>
                <w:lang w:val="en-GB"/>
              </w:rPr>
              <w:t xml:space="preserve">. </w:t>
            </w:r>
          </w:p>
        </w:tc>
      </w:tr>
      <w:tr w:rsidR="009856ED" w:rsidRPr="003315DC" w14:paraId="5C9B190A" w14:textId="77777777" w:rsidTr="00BB0FBF">
        <w:tc>
          <w:tcPr>
            <w:tcW w:w="1158" w:type="pct"/>
            <w:tcMar>
              <w:top w:w="100" w:type="dxa"/>
              <w:left w:w="100" w:type="dxa"/>
              <w:bottom w:w="100" w:type="dxa"/>
              <w:right w:w="100" w:type="dxa"/>
            </w:tcMar>
          </w:tcPr>
          <w:p w14:paraId="50E3003A" w14:textId="77777777" w:rsidR="009856ED" w:rsidRPr="003315DC" w:rsidRDefault="00B612FE">
            <w:pPr>
              <w:widowControl w:val="0"/>
              <w:pBdr>
                <w:top w:val="nil"/>
                <w:left w:val="nil"/>
                <w:bottom w:val="nil"/>
                <w:right w:val="nil"/>
                <w:between w:val="nil"/>
              </w:pBdr>
              <w:spacing w:line="360" w:lineRule="auto"/>
              <w:jc w:val="both"/>
              <w:rPr>
                <w:b/>
                <w:lang w:val="en-GB"/>
              </w:rPr>
            </w:pPr>
            <w:r w:rsidRPr="003315DC">
              <w:rPr>
                <w:b/>
                <w:lang w:val="en-GB"/>
              </w:rPr>
              <w:lastRenderedPageBreak/>
              <w:t>Legal (Negative)</w:t>
            </w:r>
          </w:p>
        </w:tc>
        <w:tc>
          <w:tcPr>
            <w:tcW w:w="2175" w:type="pct"/>
            <w:tcMar>
              <w:top w:w="100" w:type="dxa"/>
              <w:left w:w="100" w:type="dxa"/>
              <w:bottom w:w="100" w:type="dxa"/>
              <w:right w:w="100" w:type="dxa"/>
            </w:tcMar>
          </w:tcPr>
          <w:p w14:paraId="2F8C910E"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Strict and </w:t>
            </w:r>
            <w:r w:rsidR="003178DD" w:rsidRPr="003315DC">
              <w:rPr>
                <w:lang w:val="en-GB"/>
              </w:rPr>
              <w:t>rigid ‘Ghana</w:t>
            </w:r>
            <w:r w:rsidRPr="003315DC">
              <w:rPr>
                <w:lang w:val="en-GB"/>
              </w:rPr>
              <w:t xml:space="preserve"> Investment Promotion Centre (GIPC) Act’, under the ‘GIPC Act, 2013 (865)’</w:t>
            </w:r>
            <w:r w:rsidR="003178DD" w:rsidRPr="003315DC">
              <w:rPr>
                <w:lang w:val="en-GB"/>
              </w:rPr>
              <w:t xml:space="preserve"> </w:t>
            </w:r>
            <w:r w:rsidRPr="003315DC">
              <w:rPr>
                <w:lang w:val="en-GB"/>
              </w:rPr>
              <w:t>(Mondaq, 2024).</w:t>
            </w:r>
          </w:p>
          <w:p w14:paraId="3EA593B6"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Complex Franchising agreements and intellectual property in </w:t>
            </w:r>
            <w:proofErr w:type="gramStart"/>
            <w:r w:rsidRPr="003315DC">
              <w:rPr>
                <w:lang w:val="en-GB"/>
              </w:rPr>
              <w:t>Ghana(</w:t>
            </w:r>
            <w:proofErr w:type="gramEnd"/>
            <w:r w:rsidRPr="003315DC">
              <w:rPr>
                <w:lang w:val="en-GB"/>
              </w:rPr>
              <w:t>Clinton, 2025)</w:t>
            </w:r>
          </w:p>
        </w:tc>
        <w:tc>
          <w:tcPr>
            <w:tcW w:w="1667" w:type="pct"/>
            <w:tcMar>
              <w:top w:w="100" w:type="dxa"/>
              <w:left w:w="100" w:type="dxa"/>
              <w:bottom w:w="100" w:type="dxa"/>
              <w:right w:w="100" w:type="dxa"/>
            </w:tcMar>
          </w:tcPr>
          <w:p w14:paraId="71208DD9" w14:textId="68AEC8F2"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Ghana operates within a </w:t>
            </w:r>
            <w:r w:rsidR="003178DD" w:rsidRPr="003315DC">
              <w:rPr>
                <w:lang w:val="en-GB"/>
              </w:rPr>
              <w:t>rigid Ghana</w:t>
            </w:r>
            <w:r w:rsidRPr="003315DC">
              <w:rPr>
                <w:lang w:val="en-GB"/>
              </w:rPr>
              <w:t xml:space="preserve"> Investment Promotion Centre (GIPC) Act. Any foreign business inventors or any foreign business brand looking to expand in Ghana need to register with the ‘Ghana Investment Promotion Centre (GIPC)’ by paying a minimum capital investment of £375440.00. This can be a challenging as well as some risks factors even for an established brand such as Burger King </w:t>
            </w:r>
            <w:r w:rsidR="003315DC" w:rsidRPr="003315DC">
              <w:rPr>
                <w:lang w:val="en-GB"/>
              </w:rPr>
              <w:t>entering</w:t>
            </w:r>
            <w:r w:rsidRPr="003315DC">
              <w:rPr>
                <w:lang w:val="en-GB"/>
              </w:rPr>
              <w:t xml:space="preserve"> a considerable new fast-food market of Ghana.</w:t>
            </w:r>
          </w:p>
          <w:p w14:paraId="08EEAAC8"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Moreover, Burger King operates with </w:t>
            </w:r>
            <w:r w:rsidR="003178DD" w:rsidRPr="003315DC">
              <w:rPr>
                <w:lang w:val="en-GB"/>
              </w:rPr>
              <w:t>franchisees;</w:t>
            </w:r>
            <w:r w:rsidRPr="003315DC">
              <w:rPr>
                <w:lang w:val="en-GB"/>
              </w:rPr>
              <w:t xml:space="preserve"> license or joint venture based international business models</w:t>
            </w:r>
            <w:r w:rsidR="003178DD" w:rsidRPr="003315DC">
              <w:rPr>
                <w:lang w:val="en-GB"/>
              </w:rPr>
              <w:t xml:space="preserve">. </w:t>
            </w:r>
            <w:r w:rsidRPr="003315DC">
              <w:rPr>
                <w:lang w:val="en-GB"/>
              </w:rPr>
              <w:t xml:space="preserve">The complex Franchising agreements and intellectual property in </w:t>
            </w:r>
            <w:r w:rsidR="003178DD" w:rsidRPr="003315DC">
              <w:rPr>
                <w:lang w:val="en-GB"/>
              </w:rPr>
              <w:t>Ghana can</w:t>
            </w:r>
            <w:r w:rsidRPr="003315DC">
              <w:rPr>
                <w:lang w:val="en-GB"/>
              </w:rPr>
              <w:t xml:space="preserve"> make the commercialisation of IP address process tougher while retaining ownership as far as Ghanaian law.  </w:t>
            </w:r>
          </w:p>
          <w:p w14:paraId="471A722E" w14:textId="77777777" w:rsidR="009856ED" w:rsidRPr="003315DC" w:rsidRDefault="00B612FE">
            <w:pPr>
              <w:widowControl w:val="0"/>
              <w:pBdr>
                <w:top w:val="nil"/>
                <w:left w:val="nil"/>
                <w:bottom w:val="nil"/>
                <w:right w:val="nil"/>
                <w:between w:val="nil"/>
              </w:pBdr>
              <w:spacing w:line="360" w:lineRule="auto"/>
              <w:jc w:val="both"/>
              <w:rPr>
                <w:b/>
                <w:lang w:val="en-GB"/>
              </w:rPr>
            </w:pPr>
            <w:r w:rsidRPr="003315DC">
              <w:rPr>
                <w:b/>
                <w:lang w:val="en-GB"/>
              </w:rPr>
              <w:t xml:space="preserve"> </w:t>
            </w:r>
          </w:p>
        </w:tc>
      </w:tr>
      <w:tr w:rsidR="009856ED" w:rsidRPr="003315DC" w14:paraId="5CF0D1C7" w14:textId="77777777" w:rsidTr="00BB0FBF">
        <w:tc>
          <w:tcPr>
            <w:tcW w:w="1158" w:type="pct"/>
            <w:tcMar>
              <w:top w:w="100" w:type="dxa"/>
              <w:left w:w="100" w:type="dxa"/>
              <w:bottom w:w="100" w:type="dxa"/>
              <w:right w:w="100" w:type="dxa"/>
            </w:tcMar>
          </w:tcPr>
          <w:p w14:paraId="451C75AA" w14:textId="76E1610B" w:rsidR="009856ED" w:rsidRPr="003315DC" w:rsidRDefault="003315DC">
            <w:pPr>
              <w:widowControl w:val="0"/>
              <w:pBdr>
                <w:top w:val="nil"/>
                <w:left w:val="nil"/>
                <w:bottom w:val="nil"/>
                <w:right w:val="nil"/>
                <w:between w:val="nil"/>
              </w:pBdr>
              <w:spacing w:line="360" w:lineRule="auto"/>
              <w:jc w:val="both"/>
              <w:rPr>
                <w:b/>
                <w:lang w:val="en-GB"/>
              </w:rPr>
            </w:pPr>
            <w:r w:rsidRPr="003315DC">
              <w:rPr>
                <w:b/>
                <w:lang w:val="en-GB"/>
              </w:rPr>
              <w:lastRenderedPageBreak/>
              <w:t>Environmental (</w:t>
            </w:r>
            <w:r w:rsidR="00B612FE" w:rsidRPr="003315DC">
              <w:rPr>
                <w:b/>
                <w:lang w:val="en-GB"/>
              </w:rPr>
              <w:t xml:space="preserve">Negative) </w:t>
            </w:r>
          </w:p>
        </w:tc>
        <w:tc>
          <w:tcPr>
            <w:tcW w:w="2175" w:type="pct"/>
            <w:tcMar>
              <w:top w:w="100" w:type="dxa"/>
              <w:left w:w="100" w:type="dxa"/>
              <w:bottom w:w="100" w:type="dxa"/>
              <w:right w:w="100" w:type="dxa"/>
            </w:tcMar>
          </w:tcPr>
          <w:p w14:paraId="6FDADD36" w14:textId="6162A473" w:rsidR="009856ED" w:rsidRPr="003315DC" w:rsidRDefault="00B612FE">
            <w:pPr>
              <w:widowControl w:val="0"/>
              <w:pBdr>
                <w:top w:val="nil"/>
                <w:left w:val="nil"/>
                <w:bottom w:val="nil"/>
                <w:right w:val="nil"/>
                <w:between w:val="nil"/>
              </w:pBdr>
              <w:spacing w:line="360" w:lineRule="auto"/>
              <w:jc w:val="both"/>
              <w:rPr>
                <w:b/>
                <w:lang w:val="en-GB"/>
              </w:rPr>
            </w:pPr>
            <w:r w:rsidRPr="003315DC">
              <w:rPr>
                <w:lang w:val="en-GB"/>
              </w:rPr>
              <w:t xml:space="preserve">Ghana is highly struggling with inefficient </w:t>
            </w:r>
            <w:r w:rsidR="003178DD" w:rsidRPr="003315DC">
              <w:rPr>
                <w:lang w:val="en-GB"/>
              </w:rPr>
              <w:t>and waste</w:t>
            </w:r>
            <w:r w:rsidRPr="003315DC">
              <w:rPr>
                <w:lang w:val="en-GB"/>
              </w:rPr>
              <w:t xml:space="preserve"> management systems, resulting in widespread pollution. For instance, only 9.5% of 840,000 tonnes of plastic waste generated undergoes recycling (Weforum, 2025</w:t>
            </w:r>
            <w:r w:rsidR="003315DC" w:rsidRPr="003315DC">
              <w:rPr>
                <w:lang w:val="en-GB"/>
              </w:rPr>
              <w:t>). There</w:t>
            </w:r>
            <w:r w:rsidRPr="003315DC">
              <w:rPr>
                <w:lang w:val="en-GB"/>
              </w:rPr>
              <w:t xml:space="preserve"> is high accumulation of bio-degradable waste from local and regional fast of restaurants such as plastic waste </w:t>
            </w:r>
            <w:r w:rsidRPr="003315DC">
              <w:rPr>
                <w:b/>
                <w:lang w:val="en-GB"/>
              </w:rPr>
              <w:t xml:space="preserve">  </w:t>
            </w:r>
          </w:p>
        </w:tc>
        <w:tc>
          <w:tcPr>
            <w:tcW w:w="1667" w:type="pct"/>
            <w:tcMar>
              <w:top w:w="100" w:type="dxa"/>
              <w:left w:w="100" w:type="dxa"/>
              <w:bottom w:w="100" w:type="dxa"/>
              <w:right w:w="100" w:type="dxa"/>
            </w:tcMar>
          </w:tcPr>
          <w:p w14:paraId="3A655462"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Burger King being a fast-food brand will be vulnerable to high accumulation of plastic waste and without having a robust waste management system, the brand would exacerbate Ghana's existing pollution problems. </w:t>
            </w:r>
          </w:p>
          <w:p w14:paraId="5C62FF81"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This can signify Burger King brand as an unethical brand in Ghana and will directly come under the surveillance of negative public and regulatory scrutiny.</w:t>
            </w:r>
          </w:p>
        </w:tc>
      </w:tr>
    </w:tbl>
    <w:p w14:paraId="1DAC97F0" w14:textId="77777777" w:rsidR="009856ED" w:rsidRPr="003315DC" w:rsidRDefault="009856ED">
      <w:pPr>
        <w:spacing w:line="360" w:lineRule="auto"/>
        <w:jc w:val="both"/>
        <w:rPr>
          <w:b/>
          <w:lang w:val="en-GB"/>
        </w:rPr>
      </w:pPr>
    </w:p>
    <w:p w14:paraId="014D8119" w14:textId="77777777" w:rsidR="003178DD" w:rsidRPr="003315DC" w:rsidRDefault="003178DD">
      <w:pPr>
        <w:rPr>
          <w:b/>
          <w:lang w:val="en-GB"/>
        </w:rPr>
      </w:pPr>
      <w:r w:rsidRPr="003315DC">
        <w:rPr>
          <w:b/>
          <w:lang w:val="en-GB"/>
        </w:rPr>
        <w:br w:type="page"/>
      </w:r>
    </w:p>
    <w:p w14:paraId="155E4452" w14:textId="77777777" w:rsidR="009856ED" w:rsidRPr="003315DC" w:rsidRDefault="00BB0FBF">
      <w:pPr>
        <w:spacing w:line="360" w:lineRule="auto"/>
        <w:jc w:val="both"/>
        <w:rPr>
          <w:b/>
          <w:lang w:val="en-GB"/>
        </w:rPr>
      </w:pPr>
      <w:r w:rsidRPr="003315DC">
        <w:rPr>
          <w:b/>
          <w:lang w:val="en-GB"/>
        </w:rPr>
        <w:lastRenderedPageBreak/>
        <w:t>Competitive Landscape: Porter’s 5 forces</w:t>
      </w:r>
    </w:p>
    <w:p w14:paraId="5C6FC605" w14:textId="77777777" w:rsidR="009856ED" w:rsidRPr="003315DC" w:rsidRDefault="00B612FE">
      <w:pPr>
        <w:spacing w:line="360" w:lineRule="auto"/>
        <w:jc w:val="center"/>
        <w:rPr>
          <w:b/>
          <w:lang w:val="en-GB"/>
        </w:rPr>
      </w:pPr>
      <w:r w:rsidRPr="003315DC">
        <w:rPr>
          <w:b/>
          <w:noProof/>
        </w:rPr>
        <w:drawing>
          <wp:inline distT="114300" distB="114300" distL="114300" distR="114300" wp14:anchorId="57861EAC" wp14:editId="4F5390F6">
            <wp:extent cx="5253038" cy="3045366"/>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53038" cy="3045366"/>
                    </a:xfrm>
                    <a:prstGeom prst="rect">
                      <a:avLst/>
                    </a:prstGeom>
                    <a:ln w="12700">
                      <a:solidFill>
                        <a:srgbClr val="000000"/>
                      </a:solidFill>
                      <a:prstDash val="solid"/>
                    </a:ln>
                  </pic:spPr>
                </pic:pic>
              </a:graphicData>
            </a:graphic>
          </wp:inline>
        </w:drawing>
      </w:r>
    </w:p>
    <w:p w14:paraId="470C970E" w14:textId="77777777" w:rsidR="00BB0FBF" w:rsidRPr="003315DC" w:rsidRDefault="00BB0FBF">
      <w:pPr>
        <w:spacing w:line="360" w:lineRule="auto"/>
        <w:jc w:val="center"/>
        <w:rPr>
          <w:b/>
          <w:lang w:val="en-GB"/>
        </w:rPr>
      </w:pPr>
      <w:r w:rsidRPr="003315DC">
        <w:rPr>
          <w:b/>
          <w:lang w:val="en-GB"/>
        </w:rPr>
        <w:t>Figure 2: Porter’s Five Forces</w:t>
      </w:r>
    </w:p>
    <w:p w14:paraId="490BBF2A" w14:textId="77777777" w:rsidR="009856ED" w:rsidRPr="003315DC" w:rsidRDefault="009856ED">
      <w:pPr>
        <w:spacing w:line="360" w:lineRule="auto"/>
        <w:jc w:val="both"/>
        <w:rPr>
          <w:b/>
          <w:lang w:val="en-GB"/>
        </w:rPr>
      </w:pPr>
    </w:p>
    <w:p w14:paraId="62B1883F" w14:textId="77777777" w:rsidR="009856ED" w:rsidRPr="003315DC" w:rsidRDefault="00BB0FBF">
      <w:pPr>
        <w:spacing w:line="360" w:lineRule="auto"/>
        <w:jc w:val="both"/>
        <w:rPr>
          <w:b/>
          <w:lang w:val="en-GB"/>
        </w:rPr>
      </w:pPr>
      <w:r w:rsidRPr="003315DC">
        <w:rPr>
          <w:b/>
          <w:lang w:val="en-GB"/>
        </w:rPr>
        <w:t>Competitive Rivalry</w:t>
      </w:r>
      <w:r w:rsidR="00B612FE" w:rsidRPr="003315DC">
        <w:rPr>
          <w:b/>
          <w:lang w:val="en-GB"/>
        </w:rPr>
        <w:t xml:space="preserve"> </w:t>
      </w:r>
    </w:p>
    <w:p w14:paraId="4FC4B87F" w14:textId="22F4A63A" w:rsidR="009856ED" w:rsidRPr="003315DC" w:rsidRDefault="00B612FE">
      <w:pPr>
        <w:spacing w:line="360" w:lineRule="auto"/>
        <w:jc w:val="both"/>
        <w:rPr>
          <w:lang w:val="en-GB"/>
        </w:rPr>
      </w:pPr>
      <w:r w:rsidRPr="003315DC">
        <w:rPr>
          <w:lang w:val="en-GB"/>
        </w:rPr>
        <w:t xml:space="preserve">Ghana’s fast-food market operates with limited international and local fast-fast brands and so, Burger King planning to explore its further business opportunities in multiple urbanised locations of Ghana can experience low competitive rivalry. In addition, the local fast-fast brands often fail to maintain the required fast-food quality and customer services fail to create a mark on the Ghanaian </w:t>
      </w:r>
      <w:r w:rsidR="003315DC" w:rsidRPr="003315DC">
        <w:rPr>
          <w:lang w:val="en-GB"/>
        </w:rPr>
        <w:t>fast-food</w:t>
      </w:r>
      <w:r w:rsidRPr="003315DC">
        <w:rPr>
          <w:lang w:val="en-GB"/>
        </w:rPr>
        <w:t xml:space="preserve"> customers. On the other hand, Burger King operates with signature fast-food items and offering unique dining experiences within online food delivery services will surely gain a higher competitive advantage over the other international and local </w:t>
      </w:r>
      <w:r w:rsidR="003315DC" w:rsidRPr="003315DC">
        <w:rPr>
          <w:lang w:val="en-GB"/>
        </w:rPr>
        <w:t>fast-food</w:t>
      </w:r>
      <w:r w:rsidRPr="003315DC">
        <w:rPr>
          <w:lang w:val="en-GB"/>
        </w:rPr>
        <w:t xml:space="preserve"> companies. However, there is KFC who </w:t>
      </w:r>
      <w:r w:rsidR="003315DC" w:rsidRPr="003315DC">
        <w:rPr>
          <w:lang w:val="en-GB"/>
        </w:rPr>
        <w:t>can throw</w:t>
      </w:r>
      <w:r w:rsidRPr="003315DC">
        <w:rPr>
          <w:lang w:val="en-GB"/>
        </w:rPr>
        <w:t xml:space="preserve"> a high competition for Burger King, contrast, Burger </w:t>
      </w:r>
      <w:r w:rsidR="003178DD" w:rsidRPr="003315DC">
        <w:rPr>
          <w:lang w:val="en-GB"/>
        </w:rPr>
        <w:t>King</w:t>
      </w:r>
      <w:r w:rsidRPr="003315DC">
        <w:rPr>
          <w:lang w:val="en-GB"/>
        </w:rPr>
        <w:t xml:space="preserve"> by </w:t>
      </w:r>
      <w:r w:rsidR="003178DD" w:rsidRPr="003315DC">
        <w:rPr>
          <w:lang w:val="en-GB"/>
        </w:rPr>
        <w:t>collaborating</w:t>
      </w:r>
      <w:r w:rsidRPr="003315DC">
        <w:rPr>
          <w:lang w:val="en-GB"/>
        </w:rPr>
        <w:t xml:space="preserve"> with local </w:t>
      </w:r>
      <w:r w:rsidR="003315DC" w:rsidRPr="003315DC">
        <w:rPr>
          <w:lang w:val="en-GB"/>
        </w:rPr>
        <w:t>businesspeople</w:t>
      </w:r>
      <w:r w:rsidRPr="003315DC">
        <w:rPr>
          <w:lang w:val="en-GB"/>
        </w:rPr>
        <w:t xml:space="preserve"> preparing fast-food items having local taste and packaging, gaining a </w:t>
      </w:r>
      <w:r w:rsidR="003315DC" w:rsidRPr="003315DC">
        <w:rPr>
          <w:lang w:val="en-GB"/>
        </w:rPr>
        <w:t>highly</w:t>
      </w:r>
      <w:r w:rsidRPr="003315DC">
        <w:rPr>
          <w:lang w:val="en-GB"/>
        </w:rPr>
        <w:t xml:space="preserve"> competitive edge.</w:t>
      </w:r>
    </w:p>
    <w:p w14:paraId="48E6B149" w14:textId="77777777" w:rsidR="00BB0FBF" w:rsidRPr="003315DC" w:rsidRDefault="00BB0FBF">
      <w:pPr>
        <w:rPr>
          <w:b/>
          <w:lang w:val="en-GB"/>
        </w:rPr>
      </w:pPr>
      <w:r w:rsidRPr="003315DC">
        <w:rPr>
          <w:b/>
          <w:lang w:val="en-GB"/>
        </w:rPr>
        <w:br w:type="page"/>
      </w:r>
    </w:p>
    <w:p w14:paraId="552C0C7E" w14:textId="77777777" w:rsidR="009856ED" w:rsidRPr="003315DC" w:rsidRDefault="00BB0FBF">
      <w:pPr>
        <w:spacing w:line="360" w:lineRule="auto"/>
        <w:jc w:val="both"/>
        <w:rPr>
          <w:b/>
          <w:lang w:val="en-GB"/>
        </w:rPr>
      </w:pPr>
      <w:r w:rsidRPr="003315DC">
        <w:rPr>
          <w:b/>
          <w:lang w:val="en-GB"/>
        </w:rPr>
        <w:lastRenderedPageBreak/>
        <w:t>Bargaining Power of Suppliers</w:t>
      </w:r>
    </w:p>
    <w:p w14:paraId="15E828D9" w14:textId="77777777" w:rsidR="009856ED" w:rsidRPr="003315DC" w:rsidRDefault="00B612FE">
      <w:pPr>
        <w:spacing w:line="360" w:lineRule="auto"/>
        <w:jc w:val="both"/>
        <w:rPr>
          <w:lang w:val="en-GB"/>
        </w:rPr>
      </w:pPr>
      <w:r w:rsidRPr="003315DC">
        <w:rPr>
          <w:lang w:val="en-GB"/>
        </w:rPr>
        <w:t xml:space="preserve">The fast-food market of Ghana is still developing and operates with limited suppliers that can help Burger king to have low </w:t>
      </w:r>
      <w:r w:rsidR="003178DD" w:rsidRPr="003315DC">
        <w:rPr>
          <w:lang w:val="en-GB"/>
        </w:rPr>
        <w:t>bargaining power</w:t>
      </w:r>
      <w:r w:rsidRPr="003315DC">
        <w:rPr>
          <w:lang w:val="en-GB"/>
        </w:rPr>
        <w:t xml:space="preserve"> from suppliers. Burger King being an internationally recognised fast-food brand, who focuses on offering fast-food items having local taste and preferences, can easily negotiate with local suppliers and </w:t>
      </w:r>
      <w:r w:rsidR="003178DD" w:rsidRPr="003315DC">
        <w:rPr>
          <w:lang w:val="en-GB"/>
        </w:rPr>
        <w:t>vendors at cheaper</w:t>
      </w:r>
      <w:r w:rsidRPr="003315DC">
        <w:rPr>
          <w:lang w:val="en-GB"/>
        </w:rPr>
        <w:t xml:space="preserve"> rates gaining higher profits. This can help Burger King to have strong competitive market dominance over KFC or local fast-food brands, gaining higher supplier </w:t>
      </w:r>
      <w:r w:rsidR="003178DD" w:rsidRPr="003315DC">
        <w:rPr>
          <w:lang w:val="en-GB"/>
        </w:rPr>
        <w:t>engagement due</w:t>
      </w:r>
      <w:r w:rsidRPr="003315DC">
        <w:rPr>
          <w:lang w:val="en-GB"/>
        </w:rPr>
        <w:t xml:space="preserve"> to its premium brand name.</w:t>
      </w:r>
    </w:p>
    <w:p w14:paraId="0673D5F7" w14:textId="77777777" w:rsidR="009856ED" w:rsidRPr="003315DC" w:rsidRDefault="00BB0FBF">
      <w:pPr>
        <w:spacing w:line="360" w:lineRule="auto"/>
        <w:jc w:val="both"/>
        <w:rPr>
          <w:b/>
          <w:lang w:val="en-GB"/>
        </w:rPr>
      </w:pPr>
      <w:r w:rsidRPr="003315DC">
        <w:rPr>
          <w:b/>
          <w:lang w:val="en-GB"/>
        </w:rPr>
        <w:t>Bargaining Power of Buyers</w:t>
      </w:r>
    </w:p>
    <w:p w14:paraId="24E422FF" w14:textId="13118245" w:rsidR="009856ED" w:rsidRPr="003315DC" w:rsidRDefault="00B612FE">
      <w:pPr>
        <w:spacing w:line="360" w:lineRule="auto"/>
        <w:jc w:val="both"/>
        <w:rPr>
          <w:b/>
          <w:lang w:val="en-GB"/>
        </w:rPr>
      </w:pPr>
      <w:r w:rsidRPr="003315DC">
        <w:rPr>
          <w:lang w:val="en-GB"/>
        </w:rPr>
        <w:t xml:space="preserve">The </w:t>
      </w:r>
      <w:r w:rsidR="003315DC" w:rsidRPr="003315DC">
        <w:rPr>
          <w:lang w:val="en-GB"/>
        </w:rPr>
        <w:t>fast-food</w:t>
      </w:r>
      <w:r w:rsidRPr="003315DC">
        <w:rPr>
          <w:lang w:val="en-GB"/>
        </w:rPr>
        <w:t xml:space="preserve"> lovers in Ghana have limited access to fast food brands and they will have less option to differentiate price tag with Burger King fast food items, resulting in low bargaining power of buyers to be experienced. In addition, growing number of Ghanaian </w:t>
      </w:r>
      <w:r w:rsidR="003315DC" w:rsidRPr="003315DC">
        <w:rPr>
          <w:lang w:val="en-GB"/>
        </w:rPr>
        <w:t>populations</w:t>
      </w:r>
      <w:r w:rsidRPr="003315DC">
        <w:rPr>
          <w:lang w:val="en-GB"/>
        </w:rPr>
        <w:t xml:space="preserve"> sifting fast food consumption preferences from local to western </w:t>
      </w:r>
      <w:r w:rsidR="003315DC" w:rsidRPr="003315DC">
        <w:rPr>
          <w:lang w:val="en-GB"/>
        </w:rPr>
        <w:t>fast-food</w:t>
      </w:r>
      <w:r w:rsidRPr="003315DC">
        <w:rPr>
          <w:lang w:val="en-GB"/>
        </w:rPr>
        <w:t xml:space="preserve"> culture will further low bargaining power of buyers while availing Burger King signature fast food products such as ‘Whooper’ </w:t>
      </w:r>
      <w:r w:rsidRPr="003315DC">
        <w:rPr>
          <w:b/>
          <w:lang w:val="en-GB"/>
        </w:rPr>
        <w:t xml:space="preserve"> </w:t>
      </w:r>
    </w:p>
    <w:p w14:paraId="5F1F684D" w14:textId="77777777" w:rsidR="009856ED" w:rsidRPr="003315DC" w:rsidRDefault="00BB0FBF">
      <w:pPr>
        <w:spacing w:line="360" w:lineRule="auto"/>
        <w:jc w:val="both"/>
        <w:rPr>
          <w:b/>
          <w:lang w:val="en-GB"/>
        </w:rPr>
      </w:pPr>
      <w:r w:rsidRPr="003315DC">
        <w:rPr>
          <w:b/>
          <w:lang w:val="en-GB"/>
        </w:rPr>
        <w:t>Threat of Substitute Products</w:t>
      </w:r>
    </w:p>
    <w:p w14:paraId="52F13FBE" w14:textId="425652ED" w:rsidR="009856ED" w:rsidRPr="003315DC" w:rsidRDefault="00B612FE">
      <w:pPr>
        <w:spacing w:line="360" w:lineRule="auto"/>
        <w:jc w:val="both"/>
        <w:rPr>
          <w:lang w:val="en-GB"/>
        </w:rPr>
      </w:pPr>
      <w:r w:rsidRPr="003315DC">
        <w:rPr>
          <w:lang w:val="en-GB"/>
        </w:rPr>
        <w:t>Burger King can experience moderate threat of substitute fast food products from existing competit</w:t>
      </w:r>
      <w:r w:rsidR="003178DD" w:rsidRPr="003315DC">
        <w:rPr>
          <w:lang w:val="en-GB"/>
        </w:rPr>
        <w:t>ors such as KFC and ‘Mc Donald’s</w:t>
      </w:r>
      <w:r w:rsidRPr="003315DC">
        <w:rPr>
          <w:lang w:val="en-GB"/>
        </w:rPr>
        <w:t xml:space="preserve">, operating in Ghana. However, Burger </w:t>
      </w:r>
      <w:r w:rsidR="003178DD" w:rsidRPr="003315DC">
        <w:rPr>
          <w:lang w:val="en-GB"/>
        </w:rPr>
        <w:t>King’s</w:t>
      </w:r>
      <w:r w:rsidRPr="003315DC">
        <w:rPr>
          <w:lang w:val="en-GB"/>
        </w:rPr>
        <w:t xml:space="preserve"> signature fast food items with fine dining experiences can lower </w:t>
      </w:r>
      <w:r w:rsidR="003315DC" w:rsidRPr="003315DC">
        <w:rPr>
          <w:lang w:val="en-GB"/>
        </w:rPr>
        <w:t>the demand</w:t>
      </w:r>
      <w:r w:rsidRPr="003315DC">
        <w:rPr>
          <w:lang w:val="en-GB"/>
        </w:rPr>
        <w:t xml:space="preserve"> of substitute fast food items and people will prefer to avail the online Burger king delivery services from home conveniences.  </w:t>
      </w:r>
    </w:p>
    <w:p w14:paraId="0C2739D6" w14:textId="77777777" w:rsidR="009856ED" w:rsidRPr="003315DC" w:rsidRDefault="00BB0FBF">
      <w:pPr>
        <w:spacing w:line="360" w:lineRule="auto"/>
        <w:jc w:val="both"/>
        <w:rPr>
          <w:b/>
          <w:lang w:val="en-GB"/>
        </w:rPr>
      </w:pPr>
      <w:r w:rsidRPr="003315DC">
        <w:rPr>
          <w:b/>
          <w:lang w:val="en-GB"/>
        </w:rPr>
        <w:t>Threat of New Entrants</w:t>
      </w:r>
    </w:p>
    <w:p w14:paraId="57E28A1A" w14:textId="77777777" w:rsidR="009856ED" w:rsidRPr="003315DC" w:rsidRDefault="00B612FE">
      <w:pPr>
        <w:spacing w:line="360" w:lineRule="auto"/>
        <w:jc w:val="both"/>
        <w:rPr>
          <w:lang w:val="en-GB"/>
        </w:rPr>
      </w:pPr>
      <w:r w:rsidRPr="003315DC">
        <w:rPr>
          <w:lang w:val="en-GB"/>
        </w:rPr>
        <w:t>The government of Ghana offering fair foreign exchange rates to international investors and the stable economic condition of the country over three decades will surely attract global heavy fast-food brands in near future</w:t>
      </w:r>
      <w:r w:rsidR="003178DD" w:rsidRPr="003315DC">
        <w:rPr>
          <w:b/>
          <w:lang w:val="en-GB"/>
        </w:rPr>
        <w:t>.</w:t>
      </w:r>
      <w:r w:rsidR="003178DD" w:rsidRPr="003315DC">
        <w:rPr>
          <w:lang w:val="en-GB"/>
        </w:rPr>
        <w:t xml:space="preserve"> </w:t>
      </w:r>
      <w:r w:rsidRPr="003315DC">
        <w:rPr>
          <w:lang w:val="en-GB"/>
        </w:rPr>
        <w:t xml:space="preserve">This can lead to higher threats of new </w:t>
      </w:r>
      <w:r w:rsidR="003178DD" w:rsidRPr="003315DC">
        <w:rPr>
          <w:lang w:val="en-GB"/>
        </w:rPr>
        <w:t>errant</w:t>
      </w:r>
      <w:r w:rsidRPr="003315DC">
        <w:rPr>
          <w:lang w:val="en-GB"/>
        </w:rPr>
        <w:t xml:space="preserve"> </w:t>
      </w:r>
      <w:r w:rsidR="003178DD" w:rsidRPr="003315DC">
        <w:rPr>
          <w:lang w:val="en-GB"/>
        </w:rPr>
        <w:t>for Burger</w:t>
      </w:r>
      <w:r w:rsidRPr="003315DC">
        <w:rPr>
          <w:lang w:val="en-GB"/>
        </w:rPr>
        <w:t xml:space="preserve"> King planning to expand in the urbanised locations of Ghana in the coming future facing higher competition. </w:t>
      </w:r>
    </w:p>
    <w:p w14:paraId="28D8EC9A" w14:textId="77777777" w:rsidR="009856ED" w:rsidRPr="003315DC" w:rsidRDefault="009856ED">
      <w:pPr>
        <w:spacing w:line="360" w:lineRule="auto"/>
        <w:jc w:val="both"/>
        <w:rPr>
          <w:lang w:val="en-GB"/>
        </w:rPr>
      </w:pPr>
    </w:p>
    <w:p w14:paraId="24F98BAA" w14:textId="77777777" w:rsidR="009856ED" w:rsidRPr="003315DC" w:rsidRDefault="009856ED">
      <w:pPr>
        <w:spacing w:line="360" w:lineRule="auto"/>
        <w:jc w:val="both"/>
        <w:rPr>
          <w:b/>
          <w:lang w:val="en-GB"/>
        </w:rPr>
      </w:pPr>
    </w:p>
    <w:p w14:paraId="146FC9AF" w14:textId="77777777" w:rsidR="009856ED" w:rsidRPr="003315DC" w:rsidRDefault="009856ED">
      <w:pPr>
        <w:spacing w:line="360" w:lineRule="auto"/>
        <w:jc w:val="both"/>
        <w:rPr>
          <w:b/>
          <w:lang w:val="en-GB"/>
        </w:rPr>
      </w:pPr>
    </w:p>
    <w:p w14:paraId="1F98F8A5" w14:textId="77777777" w:rsidR="009856ED" w:rsidRPr="003315DC" w:rsidRDefault="009856ED">
      <w:pPr>
        <w:spacing w:line="360" w:lineRule="auto"/>
        <w:jc w:val="both"/>
        <w:rPr>
          <w:b/>
          <w:lang w:val="en-GB"/>
        </w:rPr>
      </w:pPr>
    </w:p>
    <w:p w14:paraId="4A87A303" w14:textId="77777777" w:rsidR="009856ED" w:rsidRPr="003315DC" w:rsidRDefault="009856ED">
      <w:pPr>
        <w:spacing w:line="360" w:lineRule="auto"/>
        <w:jc w:val="both"/>
        <w:rPr>
          <w:b/>
          <w:lang w:val="en-GB"/>
        </w:rPr>
      </w:pPr>
    </w:p>
    <w:p w14:paraId="50859875" w14:textId="77777777" w:rsidR="003178DD" w:rsidRPr="003315DC" w:rsidRDefault="003178DD">
      <w:pPr>
        <w:rPr>
          <w:b/>
          <w:lang w:val="en-GB"/>
        </w:rPr>
      </w:pPr>
      <w:r w:rsidRPr="003315DC">
        <w:rPr>
          <w:b/>
          <w:lang w:val="en-GB"/>
        </w:rPr>
        <w:br w:type="page"/>
      </w:r>
    </w:p>
    <w:p w14:paraId="3036AFB3" w14:textId="77777777" w:rsidR="009856ED" w:rsidRPr="003315DC" w:rsidRDefault="00BB0FBF" w:rsidP="003178DD">
      <w:pPr>
        <w:pStyle w:val="Heading1"/>
        <w:rPr>
          <w:sz w:val="22"/>
          <w:szCs w:val="22"/>
        </w:rPr>
      </w:pPr>
      <w:bookmarkStart w:id="3" w:name="_Toc212220774"/>
      <w:r w:rsidRPr="003315DC">
        <w:rPr>
          <w:sz w:val="22"/>
          <w:szCs w:val="22"/>
        </w:rPr>
        <w:lastRenderedPageBreak/>
        <w:t xml:space="preserve">4. </w:t>
      </w:r>
      <w:r w:rsidR="00B612FE" w:rsidRPr="003315DC">
        <w:rPr>
          <w:sz w:val="22"/>
          <w:szCs w:val="22"/>
        </w:rPr>
        <w:t xml:space="preserve">Strategy </w:t>
      </w:r>
      <w:r w:rsidR="003178DD" w:rsidRPr="003315DC">
        <w:rPr>
          <w:sz w:val="22"/>
          <w:szCs w:val="22"/>
        </w:rPr>
        <w:t>Development and Formulation:</w:t>
      </w:r>
      <w:bookmarkEnd w:id="3"/>
    </w:p>
    <w:p w14:paraId="3CFF2EC9" w14:textId="77777777" w:rsidR="009856ED" w:rsidRPr="003315DC" w:rsidRDefault="00BB0FBF">
      <w:pPr>
        <w:spacing w:line="360" w:lineRule="auto"/>
        <w:jc w:val="both"/>
        <w:rPr>
          <w:b/>
          <w:lang w:val="en-GB"/>
        </w:rPr>
      </w:pPr>
      <w:r w:rsidRPr="003315DC">
        <w:rPr>
          <w:b/>
          <w:lang w:val="en-GB"/>
        </w:rPr>
        <w:t xml:space="preserve">4.1 </w:t>
      </w:r>
      <w:r w:rsidR="00B612FE" w:rsidRPr="003315DC">
        <w:rPr>
          <w:b/>
          <w:lang w:val="en-GB"/>
        </w:rPr>
        <w:t xml:space="preserve">The strategic Business Model to identify market entry strategy </w:t>
      </w:r>
    </w:p>
    <w:p w14:paraId="24B296CF" w14:textId="77777777" w:rsidR="009856ED" w:rsidRPr="003315DC" w:rsidRDefault="00B612FE">
      <w:pPr>
        <w:spacing w:line="360" w:lineRule="auto"/>
        <w:jc w:val="both"/>
        <w:rPr>
          <w:b/>
          <w:lang w:val="en-GB"/>
        </w:rPr>
      </w:pPr>
      <w:r w:rsidRPr="003315DC">
        <w:rPr>
          <w:b/>
          <w:lang w:val="en-GB"/>
        </w:rPr>
        <w:t xml:space="preserve">Ansoff Matrix </w:t>
      </w:r>
    </w:p>
    <w:p w14:paraId="7250491B" w14:textId="77777777" w:rsidR="009856ED" w:rsidRPr="003315DC" w:rsidRDefault="00B612FE">
      <w:pPr>
        <w:spacing w:line="360" w:lineRule="auto"/>
        <w:jc w:val="both"/>
        <w:rPr>
          <w:lang w:val="en-GB"/>
        </w:rPr>
      </w:pPr>
      <w:r w:rsidRPr="003315DC">
        <w:rPr>
          <w:lang w:val="en-GB"/>
        </w:rPr>
        <w:t>Ansoff matrix is one of the effective frameworks that the business entity adopts to define and make a mark within the competitive landscape. In the given scenario, Burger Kings aims to expand in the Ghana marke</w:t>
      </w:r>
      <w:r w:rsidR="003178DD" w:rsidRPr="003315DC">
        <w:rPr>
          <w:lang w:val="en-GB"/>
        </w:rPr>
        <w:t>t and through the adoption of An</w:t>
      </w:r>
      <w:r w:rsidRPr="003315DC">
        <w:rPr>
          <w:lang w:val="en-GB"/>
        </w:rPr>
        <w:t xml:space="preserve">soff matrix model, the brand can opt for the “market penetration strategy”.  The application of market penetration strategy would help Burger King to make a systematic entry within the Ghana market. In the Ghana market, Burger King extensively would focus on brand visibility through adjusting prices and offering the diverse range of promotional activities. In Ghana, it would be beneficial for Burger King to critically evaluate the local market dynamics and build a stronger coordination with the local partners. In the market expansion strategy, the penetration tactics under Ansoff Matrix would support Burger King to navigate with the local suppliers and distributing agents. Consequently, it would help the brand to understand the local marketing trends and can increase the purchasing frequency rates in the Ghana market. </w:t>
      </w:r>
    </w:p>
    <w:p w14:paraId="0D117CB5" w14:textId="77777777" w:rsidR="009856ED" w:rsidRPr="003315DC" w:rsidRDefault="00B612FE">
      <w:pPr>
        <w:spacing w:line="360" w:lineRule="auto"/>
        <w:jc w:val="both"/>
        <w:rPr>
          <w:b/>
          <w:lang w:val="en-GB"/>
        </w:rPr>
      </w:pPr>
      <w:r w:rsidRPr="003315DC">
        <w:rPr>
          <w:lang w:val="en-GB"/>
        </w:rPr>
        <w:br w:type="page"/>
      </w:r>
    </w:p>
    <w:p w14:paraId="72E9F4CE" w14:textId="77777777" w:rsidR="009856ED" w:rsidRPr="003315DC" w:rsidRDefault="00BB0FBF">
      <w:pPr>
        <w:spacing w:line="360" w:lineRule="auto"/>
        <w:jc w:val="both"/>
        <w:rPr>
          <w:b/>
          <w:lang w:val="en-GB"/>
        </w:rPr>
      </w:pPr>
      <w:r w:rsidRPr="003315DC">
        <w:rPr>
          <w:b/>
          <w:lang w:val="en-GB"/>
        </w:rPr>
        <w:lastRenderedPageBreak/>
        <w:t xml:space="preserve">4.2 </w:t>
      </w:r>
      <w:r w:rsidR="00B612FE" w:rsidRPr="003315DC">
        <w:rPr>
          <w:b/>
          <w:lang w:val="en-GB"/>
        </w:rPr>
        <w:t xml:space="preserve">Key considerations for expanding in Ghana Market </w:t>
      </w:r>
    </w:p>
    <w:p w14:paraId="146186DD" w14:textId="77777777" w:rsidR="009856ED" w:rsidRPr="003315DC" w:rsidRDefault="00B612FE">
      <w:pPr>
        <w:spacing w:line="360" w:lineRule="auto"/>
        <w:jc w:val="both"/>
        <w:rPr>
          <w:b/>
          <w:lang w:val="en-GB"/>
        </w:rPr>
      </w:pPr>
      <w:r w:rsidRPr="003315DC">
        <w:rPr>
          <w:b/>
          <w:lang w:val="en-GB"/>
        </w:rPr>
        <w:t xml:space="preserve">Local marketing dynamics: </w:t>
      </w:r>
    </w:p>
    <w:p w14:paraId="7C7F81B5" w14:textId="77777777" w:rsidR="009856ED" w:rsidRPr="003315DC" w:rsidRDefault="00B612FE">
      <w:pPr>
        <w:spacing w:line="360" w:lineRule="auto"/>
        <w:jc w:val="both"/>
        <w:rPr>
          <w:b/>
          <w:lang w:val="en-GB"/>
        </w:rPr>
      </w:pPr>
      <w:r w:rsidRPr="003315DC">
        <w:rPr>
          <w:lang w:val="en-GB"/>
        </w:rPr>
        <w:t xml:space="preserve">In the market expansion strategy, with the application of Ansoff Matrix, it would be essential for Burger King to follow the local food consumption patterns in Ghana. As per the </w:t>
      </w:r>
      <w:r w:rsidR="003178DD" w:rsidRPr="003315DC">
        <w:rPr>
          <w:lang w:val="en-GB"/>
        </w:rPr>
        <w:t>view of</w:t>
      </w:r>
      <w:r w:rsidRPr="003315DC">
        <w:rPr>
          <w:lang w:val="en-GB"/>
        </w:rPr>
        <w:t xml:space="preserve"> </w:t>
      </w:r>
      <w:r w:rsidRPr="003315DC">
        <w:rPr>
          <w:color w:val="222222"/>
          <w:highlight w:val="white"/>
          <w:lang w:val="en-GB"/>
        </w:rPr>
        <w:t>Barbosa (2024),</w:t>
      </w:r>
      <w:r w:rsidRPr="003315DC">
        <w:rPr>
          <w:lang w:val="en-GB"/>
        </w:rPr>
        <w:t xml:space="preserve"> understanding the local customer trends makes the brand to deliver the products that resonate with the buyer’s psychology. For example, the company can produce meals that would resonate with local customers' values. </w:t>
      </w:r>
    </w:p>
    <w:p w14:paraId="429FEA26" w14:textId="77777777" w:rsidR="009856ED" w:rsidRPr="003315DC" w:rsidRDefault="00B612FE">
      <w:pPr>
        <w:spacing w:line="360" w:lineRule="auto"/>
        <w:jc w:val="both"/>
        <w:rPr>
          <w:b/>
          <w:lang w:val="en-GB"/>
        </w:rPr>
      </w:pPr>
      <w:r w:rsidRPr="003315DC">
        <w:rPr>
          <w:b/>
          <w:lang w:val="en-GB"/>
        </w:rPr>
        <w:t xml:space="preserve">Understanding buyer behaviours </w:t>
      </w:r>
    </w:p>
    <w:p w14:paraId="0BE69524" w14:textId="77777777" w:rsidR="009856ED" w:rsidRPr="003315DC" w:rsidRDefault="00B612FE">
      <w:pPr>
        <w:spacing w:line="360" w:lineRule="auto"/>
        <w:jc w:val="both"/>
        <w:rPr>
          <w:b/>
          <w:lang w:val="en-GB"/>
        </w:rPr>
      </w:pPr>
      <w:r w:rsidRPr="003315DC">
        <w:rPr>
          <w:lang w:val="en-GB"/>
        </w:rPr>
        <w:t>In the expansion to the Ghana market, it would be highly beneficial for Burger King to develop the trustworthiness amongst the local buyers. The clear ideas regarding the local customer needs and demands makes the brand to develop the customer values (</w:t>
      </w:r>
      <w:r w:rsidRPr="003315DC">
        <w:rPr>
          <w:color w:val="222222"/>
          <w:highlight w:val="white"/>
          <w:lang w:val="en-GB"/>
        </w:rPr>
        <w:t>Sudirjo, 2023, p. 64</w:t>
      </w:r>
      <w:r w:rsidRPr="003315DC">
        <w:rPr>
          <w:lang w:val="en-GB"/>
        </w:rPr>
        <w:t xml:space="preserve">). However, in Ghana, the strong demand for foreign foods might help the brand to expand into the identified territory. </w:t>
      </w:r>
    </w:p>
    <w:p w14:paraId="27F437AF" w14:textId="77777777" w:rsidR="009856ED" w:rsidRPr="003315DC" w:rsidRDefault="00B612FE">
      <w:pPr>
        <w:spacing w:line="360" w:lineRule="auto"/>
        <w:jc w:val="both"/>
        <w:rPr>
          <w:b/>
          <w:lang w:val="en-GB"/>
        </w:rPr>
      </w:pPr>
      <w:r w:rsidRPr="003315DC">
        <w:rPr>
          <w:b/>
          <w:lang w:val="en-GB"/>
        </w:rPr>
        <w:t xml:space="preserve">Partnerships </w:t>
      </w:r>
    </w:p>
    <w:p w14:paraId="5F08F17D" w14:textId="77777777" w:rsidR="009856ED" w:rsidRPr="003315DC" w:rsidRDefault="00B612FE">
      <w:pPr>
        <w:spacing w:line="360" w:lineRule="auto"/>
        <w:jc w:val="both"/>
        <w:rPr>
          <w:lang w:val="en-GB"/>
        </w:rPr>
      </w:pPr>
      <w:r w:rsidRPr="003315DC">
        <w:rPr>
          <w:lang w:val="en-GB"/>
        </w:rPr>
        <w:t>In the market expansion strategy, it would be beneficial for the brand to collaborate with the diverse market players (</w:t>
      </w:r>
      <w:r w:rsidRPr="003315DC">
        <w:rPr>
          <w:color w:val="222222"/>
          <w:highlight w:val="white"/>
          <w:lang w:val="en-GB"/>
        </w:rPr>
        <w:t>Lubis and Muniapan, 2024, p. 22</w:t>
      </w:r>
      <w:r w:rsidRPr="003315DC">
        <w:rPr>
          <w:lang w:val="en-GB"/>
        </w:rPr>
        <w:t xml:space="preserve">). In Ghana, Burger King can build the strategic relationships with the diverse local suppliers and in this way, the brand would maintain the competitive values in the changing business scenario. </w:t>
      </w:r>
    </w:p>
    <w:p w14:paraId="75253C19" w14:textId="77777777" w:rsidR="009856ED" w:rsidRPr="003315DC" w:rsidRDefault="00B612FE">
      <w:pPr>
        <w:spacing w:line="360" w:lineRule="auto"/>
        <w:jc w:val="both"/>
        <w:rPr>
          <w:b/>
          <w:lang w:val="en-GB"/>
        </w:rPr>
      </w:pPr>
      <w:r w:rsidRPr="003315DC">
        <w:rPr>
          <w:b/>
          <w:lang w:val="en-GB"/>
        </w:rPr>
        <w:t xml:space="preserve">Financial Analysis </w:t>
      </w:r>
    </w:p>
    <w:p w14:paraId="307F764E" w14:textId="741E4DD7" w:rsidR="009856ED" w:rsidRPr="003315DC" w:rsidRDefault="00B612FE">
      <w:pPr>
        <w:spacing w:line="360" w:lineRule="auto"/>
        <w:jc w:val="both"/>
        <w:rPr>
          <w:lang w:val="en-GB"/>
        </w:rPr>
      </w:pPr>
      <w:r w:rsidRPr="003315DC">
        <w:rPr>
          <w:lang w:val="en-GB"/>
        </w:rPr>
        <w:t xml:space="preserve">In Ghana, the inflation rate has peaked in </w:t>
      </w:r>
      <w:r w:rsidR="003315DC" w:rsidRPr="003315DC">
        <w:rPr>
          <w:lang w:val="en-GB"/>
        </w:rPr>
        <w:t>2023,</w:t>
      </w:r>
      <w:r w:rsidRPr="003315DC">
        <w:rPr>
          <w:lang w:val="en-GB"/>
        </w:rPr>
        <w:t xml:space="preserve"> and it might directly </w:t>
      </w:r>
      <w:r w:rsidR="003178DD" w:rsidRPr="003315DC">
        <w:rPr>
          <w:lang w:val="en-GB"/>
        </w:rPr>
        <w:t>affect</w:t>
      </w:r>
      <w:r w:rsidRPr="003315DC">
        <w:rPr>
          <w:lang w:val="en-GB"/>
        </w:rPr>
        <w:t xml:space="preserve"> the buying capacity in Ghana. As a result, Burger King in Ghana needs to follow the competitive pricing strategy that resonates with buyer’s affordability values. In this way, Burger King in Ghana would be able to expand the competitive capacity. </w:t>
      </w:r>
    </w:p>
    <w:p w14:paraId="24EA657B" w14:textId="77777777" w:rsidR="009856ED" w:rsidRPr="003315DC" w:rsidRDefault="00B612FE">
      <w:pPr>
        <w:spacing w:line="360" w:lineRule="auto"/>
        <w:jc w:val="both"/>
        <w:rPr>
          <w:b/>
          <w:lang w:val="en-GB"/>
        </w:rPr>
      </w:pPr>
      <w:r w:rsidRPr="003315DC">
        <w:rPr>
          <w:b/>
          <w:lang w:val="en-GB"/>
        </w:rPr>
        <w:t xml:space="preserve">Local Contents </w:t>
      </w:r>
    </w:p>
    <w:p w14:paraId="4F43DCAD" w14:textId="77777777" w:rsidR="009856ED" w:rsidRPr="003315DC" w:rsidRDefault="00B612FE">
      <w:pPr>
        <w:spacing w:line="360" w:lineRule="auto"/>
        <w:jc w:val="both"/>
        <w:rPr>
          <w:lang w:val="en-GB"/>
        </w:rPr>
      </w:pPr>
      <w:r w:rsidRPr="003315DC">
        <w:rPr>
          <w:lang w:val="en-GB"/>
        </w:rPr>
        <w:t xml:space="preserve">The local contents in marketing activities are one of the key aspects that helps the buyer to coordinate with the company. In this way, the local contents in Ghana can be exploring the local market trends and buying behavioural approaches. </w:t>
      </w:r>
    </w:p>
    <w:p w14:paraId="7975AD24" w14:textId="77777777" w:rsidR="009856ED" w:rsidRPr="003315DC" w:rsidRDefault="00B612FE">
      <w:pPr>
        <w:spacing w:line="360" w:lineRule="auto"/>
        <w:jc w:val="both"/>
        <w:rPr>
          <w:b/>
          <w:lang w:val="en-GB"/>
        </w:rPr>
      </w:pPr>
      <w:r w:rsidRPr="003315DC">
        <w:rPr>
          <w:b/>
          <w:lang w:val="en-GB"/>
        </w:rPr>
        <w:t>Formulation of the marketing strategy</w:t>
      </w:r>
    </w:p>
    <w:p w14:paraId="3280252E" w14:textId="77777777" w:rsidR="009856ED" w:rsidRPr="003315DC" w:rsidRDefault="00B612FE">
      <w:pPr>
        <w:spacing w:line="360" w:lineRule="auto"/>
        <w:jc w:val="both"/>
        <w:rPr>
          <w:b/>
          <w:lang w:val="en-GB"/>
        </w:rPr>
      </w:pPr>
      <w:r w:rsidRPr="003315DC">
        <w:rPr>
          <w:lang w:val="en-GB"/>
        </w:rPr>
        <w:t xml:space="preserve">In the marketing strategy, it would be beneficial for Burger King in Ghana to opt for the partnership strategy, where the brand can </w:t>
      </w:r>
      <w:r w:rsidR="003178DD" w:rsidRPr="003315DC">
        <w:rPr>
          <w:lang w:val="en-GB"/>
        </w:rPr>
        <w:t>collaborate</w:t>
      </w:r>
      <w:r w:rsidRPr="003315DC">
        <w:rPr>
          <w:lang w:val="en-GB"/>
        </w:rPr>
        <w:t xml:space="preserve"> with the local brand. In this way, Burger King in Ghana can develop the combined market force that would help them to position themselves in a better way. </w:t>
      </w:r>
      <w:r w:rsidRPr="003315DC">
        <w:rPr>
          <w:b/>
          <w:lang w:val="en-GB"/>
        </w:rPr>
        <w:t xml:space="preserve"> </w:t>
      </w:r>
    </w:p>
    <w:p w14:paraId="791F2D26" w14:textId="77777777" w:rsidR="003178DD" w:rsidRPr="003315DC" w:rsidRDefault="003178DD">
      <w:pPr>
        <w:rPr>
          <w:b/>
          <w:lang w:val="en-GB"/>
        </w:rPr>
      </w:pPr>
      <w:r w:rsidRPr="003315DC">
        <w:rPr>
          <w:b/>
          <w:lang w:val="en-GB"/>
        </w:rPr>
        <w:br w:type="page"/>
      </w:r>
    </w:p>
    <w:p w14:paraId="3C140A09" w14:textId="77777777" w:rsidR="009856ED" w:rsidRPr="003315DC" w:rsidRDefault="00BB0FBF">
      <w:pPr>
        <w:spacing w:line="360" w:lineRule="auto"/>
        <w:jc w:val="both"/>
        <w:rPr>
          <w:b/>
          <w:lang w:val="en-GB"/>
        </w:rPr>
      </w:pPr>
      <w:r w:rsidRPr="003315DC">
        <w:rPr>
          <w:b/>
          <w:lang w:val="en-GB"/>
        </w:rPr>
        <w:lastRenderedPageBreak/>
        <w:t xml:space="preserve">4.3 </w:t>
      </w:r>
      <w:r w:rsidR="00B612FE" w:rsidRPr="003315DC">
        <w:rPr>
          <w:b/>
          <w:lang w:val="en-GB"/>
        </w:rPr>
        <w:t xml:space="preserve">Addressing Opportunities and risks in Ghana market </w:t>
      </w:r>
    </w:p>
    <w:p w14:paraId="67D1BF14" w14:textId="77777777" w:rsidR="009856ED" w:rsidRPr="003315DC" w:rsidRDefault="00B612FE">
      <w:pPr>
        <w:spacing w:line="360" w:lineRule="auto"/>
        <w:jc w:val="both"/>
        <w:rPr>
          <w:b/>
          <w:lang w:val="en-GB"/>
        </w:rPr>
      </w:pPr>
      <w:r w:rsidRPr="003315DC">
        <w:rPr>
          <w:b/>
          <w:lang w:val="en-GB"/>
        </w:rPr>
        <w:t>Collaborating with local job consultancy firms</w:t>
      </w:r>
    </w:p>
    <w:p w14:paraId="749C4ADD" w14:textId="3D77902F" w:rsidR="009856ED" w:rsidRPr="003315DC" w:rsidRDefault="00B612FE">
      <w:pPr>
        <w:spacing w:line="360" w:lineRule="auto"/>
        <w:jc w:val="both"/>
        <w:rPr>
          <w:lang w:val="en-GB"/>
        </w:rPr>
      </w:pPr>
      <w:r w:rsidRPr="003315DC">
        <w:rPr>
          <w:b/>
          <w:lang w:val="en-GB"/>
        </w:rPr>
        <w:t xml:space="preserve"> </w:t>
      </w:r>
      <w:r w:rsidRPr="003315DC">
        <w:rPr>
          <w:lang w:val="en-GB"/>
        </w:rPr>
        <w:t xml:space="preserve">Ghana stands out in-terms of growing numbers of youth population and </w:t>
      </w:r>
      <w:r w:rsidR="003315DC" w:rsidRPr="003315DC">
        <w:rPr>
          <w:lang w:val="en-GB"/>
        </w:rPr>
        <w:t>middle-class</w:t>
      </w:r>
      <w:r w:rsidRPr="003315DC">
        <w:rPr>
          <w:lang w:val="en-GB"/>
        </w:rPr>
        <w:t xml:space="preserve"> people shifting to western-fast food brands. Burger King </w:t>
      </w:r>
      <w:r w:rsidR="003315DC" w:rsidRPr="003315DC">
        <w:rPr>
          <w:lang w:val="en-GB"/>
        </w:rPr>
        <w:t>needs</w:t>
      </w:r>
      <w:r w:rsidRPr="003315DC">
        <w:rPr>
          <w:lang w:val="en-GB"/>
        </w:rPr>
        <w:t xml:space="preserve"> </w:t>
      </w:r>
      <w:r w:rsidR="003315DC" w:rsidRPr="003315DC">
        <w:rPr>
          <w:lang w:val="en-GB"/>
        </w:rPr>
        <w:t>to collaborate</w:t>
      </w:r>
      <w:r w:rsidRPr="003315DC">
        <w:rPr>
          <w:lang w:val="en-GB"/>
        </w:rPr>
        <w:t xml:space="preserve"> with local job consultancy firms that will give opportunities to recruit new youthful graduate candidates having sound technical and digital skills.</w:t>
      </w:r>
      <w:r w:rsidR="003178DD" w:rsidRPr="003315DC">
        <w:rPr>
          <w:lang w:val="en-GB"/>
        </w:rPr>
        <w:t xml:space="preserve"> </w:t>
      </w:r>
      <w:r w:rsidRPr="003315DC">
        <w:rPr>
          <w:lang w:val="en-GB"/>
        </w:rPr>
        <w:t xml:space="preserve">Burger King planning to have further expansion in prime urbanised locations of Ghana can have high </w:t>
      </w:r>
      <w:r w:rsidR="003178DD" w:rsidRPr="003315DC">
        <w:rPr>
          <w:lang w:val="en-GB"/>
        </w:rPr>
        <w:t>in store</w:t>
      </w:r>
      <w:r w:rsidRPr="003315DC">
        <w:rPr>
          <w:lang w:val="en-GB"/>
        </w:rPr>
        <w:t xml:space="preserve"> footfalls as well as online mobile </w:t>
      </w:r>
      <w:r w:rsidR="003315DC" w:rsidRPr="003315DC">
        <w:rPr>
          <w:lang w:val="en-GB"/>
        </w:rPr>
        <w:t>app-based</w:t>
      </w:r>
      <w:r w:rsidRPr="003315DC">
        <w:rPr>
          <w:lang w:val="en-GB"/>
        </w:rPr>
        <w:t xml:space="preserve"> orders from the growing number of Gen-Z and youthful population in Ghana. For instance, Ghana’s population is highly youthful and urbanised, accounting for a median age of 21.3 years, having 52.71% aged between 15 to 54 Years (Allafrica., 2024). This can be a positive international business opportunity for Burger KIng looking to expand in Ghana. In addition, as discussed earlier, middle-class people in Ghana are shifting to western fast food consumption trends that can create higher demands </w:t>
      </w:r>
      <w:r w:rsidR="003178DD" w:rsidRPr="003315DC">
        <w:rPr>
          <w:lang w:val="en-GB"/>
        </w:rPr>
        <w:t>for</w:t>
      </w:r>
      <w:r w:rsidRPr="003315DC">
        <w:rPr>
          <w:lang w:val="en-GB"/>
        </w:rPr>
        <w:t xml:space="preserve"> the signature fast food items of Burger King.  </w:t>
      </w:r>
    </w:p>
    <w:p w14:paraId="2AF0F001" w14:textId="77777777" w:rsidR="009856ED" w:rsidRPr="003315DC" w:rsidRDefault="00B612FE">
      <w:pPr>
        <w:spacing w:line="360" w:lineRule="auto"/>
        <w:jc w:val="both"/>
        <w:rPr>
          <w:b/>
          <w:lang w:val="en-GB"/>
        </w:rPr>
      </w:pPr>
      <w:r w:rsidRPr="003315DC">
        <w:rPr>
          <w:b/>
          <w:lang w:val="en-GB"/>
        </w:rPr>
        <w:t xml:space="preserve">Highly trained and skilled </w:t>
      </w:r>
      <w:r w:rsidR="003178DD" w:rsidRPr="003315DC">
        <w:rPr>
          <w:b/>
          <w:lang w:val="en-GB"/>
        </w:rPr>
        <w:t>suppliers who</w:t>
      </w:r>
      <w:r w:rsidRPr="003315DC">
        <w:rPr>
          <w:b/>
          <w:lang w:val="en-GB"/>
        </w:rPr>
        <w:t xml:space="preserve"> are affordable </w:t>
      </w:r>
    </w:p>
    <w:p w14:paraId="7834299B" w14:textId="77777777" w:rsidR="009856ED" w:rsidRPr="003315DC" w:rsidRDefault="00B612FE">
      <w:pPr>
        <w:spacing w:line="360" w:lineRule="auto"/>
        <w:jc w:val="both"/>
        <w:rPr>
          <w:lang w:val="en-GB"/>
        </w:rPr>
      </w:pPr>
      <w:r w:rsidRPr="003315DC">
        <w:rPr>
          <w:lang w:val="en-GB"/>
        </w:rPr>
        <w:t xml:space="preserve">The Ghana government is providing commercial skill development </w:t>
      </w:r>
      <w:r w:rsidR="003178DD" w:rsidRPr="003315DC">
        <w:rPr>
          <w:lang w:val="en-GB"/>
        </w:rPr>
        <w:t>programs, which</w:t>
      </w:r>
      <w:r w:rsidRPr="003315DC">
        <w:rPr>
          <w:lang w:val="en-GB"/>
        </w:rPr>
        <w:t xml:space="preserve"> lead to new graduate students having strong financial, technological, and engineering skills. This can help Burger King to nurture the local recruitment process and collaborate with the local suppliers and business associates to introduce its franchisee business model and joint venture program. Due to limited suppliers bargaining power, Burger </w:t>
      </w:r>
      <w:r w:rsidR="003178DD" w:rsidRPr="003315DC">
        <w:rPr>
          <w:lang w:val="en-GB"/>
        </w:rPr>
        <w:t>King</w:t>
      </w:r>
      <w:r w:rsidRPr="003315DC">
        <w:rPr>
          <w:lang w:val="en-GB"/>
        </w:rPr>
        <w:t xml:space="preserve"> do not have outsourced expensive suppliers, leading to lowering operating cost, streamlining </w:t>
      </w:r>
      <w:r w:rsidR="003178DD" w:rsidRPr="003315DC">
        <w:rPr>
          <w:lang w:val="en-GB"/>
        </w:rPr>
        <w:t>its transportation</w:t>
      </w:r>
      <w:r w:rsidRPr="003315DC">
        <w:rPr>
          <w:lang w:val="en-GB"/>
        </w:rPr>
        <w:t xml:space="preserve"> and distribution process. </w:t>
      </w:r>
    </w:p>
    <w:p w14:paraId="042D17F2" w14:textId="77777777" w:rsidR="009856ED" w:rsidRPr="003315DC" w:rsidRDefault="00BB0FBF">
      <w:pPr>
        <w:spacing w:line="360" w:lineRule="auto"/>
        <w:jc w:val="both"/>
        <w:rPr>
          <w:b/>
          <w:lang w:val="en-GB"/>
        </w:rPr>
      </w:pPr>
      <w:r w:rsidRPr="003315DC">
        <w:rPr>
          <w:b/>
          <w:lang w:val="en-GB"/>
        </w:rPr>
        <w:t xml:space="preserve">4.4 </w:t>
      </w:r>
      <w:r w:rsidR="00B612FE" w:rsidRPr="003315DC">
        <w:rPr>
          <w:b/>
          <w:lang w:val="en-GB"/>
        </w:rPr>
        <w:t xml:space="preserve">Probable risk in Franchisee business model in Ghana </w:t>
      </w:r>
    </w:p>
    <w:p w14:paraId="50FC6353" w14:textId="1FC6B857" w:rsidR="009856ED" w:rsidRPr="003315DC" w:rsidRDefault="00B612FE">
      <w:pPr>
        <w:spacing w:line="360" w:lineRule="auto"/>
        <w:jc w:val="both"/>
        <w:rPr>
          <w:lang w:val="en-GB"/>
        </w:rPr>
      </w:pPr>
      <w:r w:rsidRPr="003315DC">
        <w:rPr>
          <w:lang w:val="en-GB"/>
        </w:rPr>
        <w:t xml:space="preserve">Burger King prioritising franchisee business models in Ghana to have successful expansion in Ghana can face the risk of local suppliers or business </w:t>
      </w:r>
      <w:r w:rsidR="003315DC" w:rsidRPr="003315DC">
        <w:rPr>
          <w:lang w:val="en-GB"/>
        </w:rPr>
        <w:t>partners and</w:t>
      </w:r>
      <w:r w:rsidRPr="003315DC">
        <w:rPr>
          <w:lang w:val="en-GB"/>
        </w:rPr>
        <w:t xml:space="preserve"> may undergo </w:t>
      </w:r>
      <w:r w:rsidR="003178DD" w:rsidRPr="003315DC">
        <w:rPr>
          <w:lang w:val="en-GB"/>
        </w:rPr>
        <w:t>cost-cutting</w:t>
      </w:r>
      <w:r w:rsidRPr="003315DC">
        <w:rPr>
          <w:lang w:val="en-GB"/>
        </w:rPr>
        <w:t xml:space="preserve"> </w:t>
      </w:r>
      <w:r w:rsidR="003178DD" w:rsidRPr="003315DC">
        <w:rPr>
          <w:lang w:val="en-GB"/>
        </w:rPr>
        <w:t>methods by</w:t>
      </w:r>
      <w:r w:rsidRPr="003315DC">
        <w:rPr>
          <w:lang w:val="en-GB"/>
        </w:rPr>
        <w:t xml:space="preserve"> not following the food safety standards of Ghana. This can lead to immense brand reputation damage for Burger King not only in Ghana, rather in the global context, signified as a careless and unethical fast-food brand. This can lead to losing brand trust from the perspective of the Ghana government as well as the people of Ghana, which can lead to high regulatory scrutiny and low customer footfall in newly established </w:t>
      </w:r>
      <w:r w:rsidR="003315DC" w:rsidRPr="003315DC">
        <w:rPr>
          <w:lang w:val="en-GB"/>
        </w:rPr>
        <w:t>fast-food</w:t>
      </w:r>
      <w:r w:rsidR="003178DD" w:rsidRPr="003315DC">
        <w:rPr>
          <w:lang w:val="en-GB"/>
        </w:rPr>
        <w:t xml:space="preserve"> stores</w:t>
      </w:r>
      <w:r w:rsidRPr="003315DC">
        <w:rPr>
          <w:lang w:val="en-GB"/>
        </w:rPr>
        <w:t xml:space="preserve">.  </w:t>
      </w:r>
    </w:p>
    <w:p w14:paraId="7D7B3AC5" w14:textId="77777777" w:rsidR="009856ED" w:rsidRPr="003315DC" w:rsidRDefault="00B612FE">
      <w:pPr>
        <w:spacing w:line="360" w:lineRule="auto"/>
        <w:jc w:val="both"/>
        <w:rPr>
          <w:b/>
          <w:lang w:val="en-GB"/>
        </w:rPr>
      </w:pPr>
      <w:r w:rsidRPr="003315DC">
        <w:rPr>
          <w:lang w:val="en-GB"/>
        </w:rPr>
        <w:br w:type="page"/>
      </w:r>
    </w:p>
    <w:p w14:paraId="7B8A8CAD" w14:textId="77777777" w:rsidR="009856ED" w:rsidRPr="003315DC" w:rsidRDefault="00B612FE">
      <w:pPr>
        <w:spacing w:line="360" w:lineRule="auto"/>
        <w:jc w:val="both"/>
        <w:rPr>
          <w:b/>
          <w:lang w:val="en-GB"/>
        </w:rPr>
      </w:pPr>
      <w:r w:rsidRPr="003315DC">
        <w:rPr>
          <w:b/>
          <w:lang w:val="en-GB"/>
        </w:rPr>
        <w:lastRenderedPageBreak/>
        <w:t xml:space="preserve">Need to pay high registering cost for government partnership under the </w:t>
      </w:r>
      <w:r w:rsidR="003178DD" w:rsidRPr="003315DC">
        <w:rPr>
          <w:b/>
          <w:lang w:val="en-GB"/>
        </w:rPr>
        <w:t>‘Ghana</w:t>
      </w:r>
      <w:r w:rsidRPr="003315DC">
        <w:rPr>
          <w:b/>
          <w:lang w:val="en-GB"/>
        </w:rPr>
        <w:t xml:space="preserve"> Investment Promotion Centre (GIPC)’. </w:t>
      </w:r>
    </w:p>
    <w:p w14:paraId="0D43C575" w14:textId="2C8ADEBF" w:rsidR="009856ED" w:rsidRPr="003315DC" w:rsidRDefault="00B612FE">
      <w:pPr>
        <w:spacing w:line="360" w:lineRule="auto"/>
        <w:jc w:val="both"/>
        <w:rPr>
          <w:lang w:val="en-GB"/>
        </w:rPr>
      </w:pPr>
      <w:r w:rsidRPr="003315DC">
        <w:rPr>
          <w:lang w:val="en-GB"/>
        </w:rPr>
        <w:t xml:space="preserve">Although the Ghana government supports entry of internal investors and business brands to be a part of its diverse economy, on the other hand, foreign companies need to incur heavy government partnership registering cost and its annual renewal. This can lead to paying huge registration costs under the Ghana Investment Promotion Centre (GIPC)’, making initial investment </w:t>
      </w:r>
      <w:r w:rsidR="003178DD" w:rsidRPr="003315DC">
        <w:rPr>
          <w:lang w:val="en-GB"/>
        </w:rPr>
        <w:t>skyrocketing</w:t>
      </w:r>
      <w:r w:rsidRPr="003315DC">
        <w:rPr>
          <w:lang w:val="en-GB"/>
        </w:rPr>
        <w:t xml:space="preserve"> for Burger King even before establishing its fast-food store (Ghana, 2024). It always carries major competitive risks as well as risk if actual business survival </w:t>
      </w:r>
      <w:r w:rsidR="003178DD" w:rsidRPr="003315DC">
        <w:rPr>
          <w:lang w:val="en-GB"/>
        </w:rPr>
        <w:t>scope for</w:t>
      </w:r>
      <w:r w:rsidRPr="003315DC">
        <w:rPr>
          <w:lang w:val="en-GB"/>
        </w:rPr>
        <w:t xml:space="preserve"> any new international brand looking to expand in a developing market such as Ghana. Moreover, there will be further regulatory costs while </w:t>
      </w:r>
      <w:r w:rsidR="003178DD" w:rsidRPr="003315DC">
        <w:rPr>
          <w:lang w:val="en-GB"/>
        </w:rPr>
        <w:t>collaborating</w:t>
      </w:r>
      <w:r w:rsidRPr="003315DC">
        <w:rPr>
          <w:lang w:val="en-GB"/>
        </w:rPr>
        <w:t xml:space="preserve"> with the local suppliers, investors and </w:t>
      </w:r>
      <w:r w:rsidR="006B1566" w:rsidRPr="003315DC">
        <w:rPr>
          <w:lang w:val="en-GB"/>
        </w:rPr>
        <w:t>entering</w:t>
      </w:r>
      <w:r w:rsidRPr="003315DC">
        <w:rPr>
          <w:lang w:val="en-GB"/>
        </w:rPr>
        <w:t xml:space="preserve"> joint ventures of the licensing system. </w:t>
      </w:r>
    </w:p>
    <w:p w14:paraId="7BFACFAC" w14:textId="77777777" w:rsidR="009856ED" w:rsidRPr="003315DC" w:rsidRDefault="00DF224E" w:rsidP="00BB0FBF">
      <w:pPr>
        <w:pStyle w:val="Heading1"/>
        <w:rPr>
          <w:sz w:val="22"/>
          <w:szCs w:val="22"/>
        </w:rPr>
      </w:pPr>
      <w:bookmarkStart w:id="4" w:name="_Toc212220775"/>
      <w:r w:rsidRPr="003315DC">
        <w:rPr>
          <w:sz w:val="22"/>
          <w:szCs w:val="22"/>
        </w:rPr>
        <w:t>5.</w:t>
      </w:r>
      <w:r w:rsidR="003178DD" w:rsidRPr="003315DC">
        <w:rPr>
          <w:sz w:val="22"/>
          <w:szCs w:val="22"/>
        </w:rPr>
        <w:t xml:space="preserve"> Performance</w:t>
      </w:r>
      <w:r w:rsidR="00B612FE" w:rsidRPr="003315DC">
        <w:rPr>
          <w:sz w:val="22"/>
          <w:szCs w:val="22"/>
        </w:rPr>
        <w:t xml:space="preserve"> Evaluation Framework:</w:t>
      </w:r>
      <w:bookmarkEnd w:id="4"/>
    </w:p>
    <w:p w14:paraId="5FFE0633" w14:textId="77777777" w:rsidR="009856ED" w:rsidRPr="003315DC" w:rsidRDefault="00B612FE">
      <w:pPr>
        <w:spacing w:line="360" w:lineRule="auto"/>
        <w:jc w:val="both"/>
        <w:rPr>
          <w:b/>
          <w:lang w:val="en-GB"/>
        </w:rPr>
      </w:pPr>
      <w:r w:rsidRPr="003315DC">
        <w:rPr>
          <w:b/>
          <w:lang w:val="en-GB"/>
        </w:rPr>
        <w:t xml:space="preserve">Balance Scorecard </w:t>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42"/>
        <w:gridCol w:w="1721"/>
        <w:gridCol w:w="1760"/>
        <w:gridCol w:w="1560"/>
        <w:gridCol w:w="1076"/>
        <w:gridCol w:w="1050"/>
      </w:tblGrid>
      <w:tr w:rsidR="009856ED" w:rsidRPr="003315DC" w14:paraId="190CC701" w14:textId="77777777" w:rsidTr="00BB0FBF">
        <w:tc>
          <w:tcPr>
            <w:tcW w:w="1022" w:type="pct"/>
            <w:tcMar>
              <w:top w:w="100" w:type="dxa"/>
              <w:left w:w="100" w:type="dxa"/>
              <w:bottom w:w="100" w:type="dxa"/>
              <w:right w:w="100" w:type="dxa"/>
            </w:tcMar>
          </w:tcPr>
          <w:p w14:paraId="2F40B103"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Departmental procedure </w:t>
            </w:r>
          </w:p>
        </w:tc>
        <w:tc>
          <w:tcPr>
            <w:tcW w:w="955" w:type="pct"/>
            <w:tcMar>
              <w:top w:w="100" w:type="dxa"/>
              <w:left w:w="100" w:type="dxa"/>
              <w:bottom w:w="100" w:type="dxa"/>
              <w:right w:w="100" w:type="dxa"/>
            </w:tcMar>
          </w:tcPr>
          <w:p w14:paraId="5FD39BCD"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High-level operational objectives </w:t>
            </w:r>
          </w:p>
        </w:tc>
        <w:tc>
          <w:tcPr>
            <w:tcW w:w="977" w:type="pct"/>
            <w:tcMar>
              <w:top w:w="100" w:type="dxa"/>
              <w:left w:w="100" w:type="dxa"/>
              <w:bottom w:w="100" w:type="dxa"/>
              <w:right w:w="100" w:type="dxa"/>
            </w:tcMar>
          </w:tcPr>
          <w:p w14:paraId="540CEDE6"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Balance scorecard category </w:t>
            </w:r>
          </w:p>
        </w:tc>
        <w:tc>
          <w:tcPr>
            <w:tcW w:w="866" w:type="pct"/>
            <w:tcMar>
              <w:top w:w="100" w:type="dxa"/>
              <w:left w:w="100" w:type="dxa"/>
              <w:bottom w:w="100" w:type="dxa"/>
              <w:right w:w="100" w:type="dxa"/>
            </w:tcMar>
          </w:tcPr>
          <w:p w14:paraId="0F0F7603"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Metrics </w:t>
            </w:r>
          </w:p>
        </w:tc>
        <w:tc>
          <w:tcPr>
            <w:tcW w:w="597" w:type="pct"/>
            <w:tcMar>
              <w:top w:w="100" w:type="dxa"/>
              <w:left w:w="100" w:type="dxa"/>
              <w:bottom w:w="100" w:type="dxa"/>
              <w:right w:w="100" w:type="dxa"/>
            </w:tcMar>
          </w:tcPr>
          <w:p w14:paraId="5F2F0251"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Target level </w:t>
            </w:r>
          </w:p>
        </w:tc>
        <w:tc>
          <w:tcPr>
            <w:tcW w:w="583" w:type="pct"/>
            <w:tcMar>
              <w:top w:w="100" w:type="dxa"/>
              <w:left w:w="100" w:type="dxa"/>
              <w:bottom w:w="100" w:type="dxa"/>
              <w:right w:w="100" w:type="dxa"/>
            </w:tcMar>
          </w:tcPr>
          <w:p w14:paraId="2978C43B"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Actual level </w:t>
            </w:r>
          </w:p>
        </w:tc>
      </w:tr>
      <w:tr w:rsidR="009856ED" w:rsidRPr="003315DC" w14:paraId="35491B1B" w14:textId="77777777" w:rsidTr="00BB0FBF">
        <w:tc>
          <w:tcPr>
            <w:tcW w:w="1022" w:type="pct"/>
            <w:tcMar>
              <w:top w:w="100" w:type="dxa"/>
              <w:left w:w="100" w:type="dxa"/>
              <w:bottom w:w="100" w:type="dxa"/>
              <w:right w:w="100" w:type="dxa"/>
            </w:tcMar>
          </w:tcPr>
          <w:p w14:paraId="1A3B345A"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Financial and accounting department </w:t>
            </w:r>
          </w:p>
        </w:tc>
        <w:tc>
          <w:tcPr>
            <w:tcW w:w="955" w:type="pct"/>
            <w:tcMar>
              <w:top w:w="100" w:type="dxa"/>
              <w:left w:w="100" w:type="dxa"/>
              <w:bottom w:w="100" w:type="dxa"/>
              <w:right w:w="100" w:type="dxa"/>
            </w:tcMar>
          </w:tcPr>
          <w:p w14:paraId="6C542301"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To improve the profitability values and focus on local customers buying capacity with the positive cash flow activities. </w:t>
            </w:r>
          </w:p>
        </w:tc>
        <w:tc>
          <w:tcPr>
            <w:tcW w:w="977" w:type="pct"/>
            <w:tcMar>
              <w:top w:w="100" w:type="dxa"/>
              <w:left w:w="100" w:type="dxa"/>
              <w:bottom w:w="100" w:type="dxa"/>
              <w:right w:w="100" w:type="dxa"/>
            </w:tcMar>
          </w:tcPr>
          <w:p w14:paraId="72CFD40C"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Managing the financial records </w:t>
            </w:r>
          </w:p>
        </w:tc>
        <w:tc>
          <w:tcPr>
            <w:tcW w:w="866" w:type="pct"/>
            <w:tcMar>
              <w:top w:w="100" w:type="dxa"/>
              <w:left w:w="100" w:type="dxa"/>
              <w:bottom w:w="100" w:type="dxa"/>
              <w:right w:w="100" w:type="dxa"/>
            </w:tcMar>
          </w:tcPr>
          <w:p w14:paraId="2A06C5C6" w14:textId="77777777" w:rsidR="009856ED" w:rsidRPr="003315DC" w:rsidRDefault="00B612FE">
            <w:pPr>
              <w:widowControl w:val="0"/>
              <w:pBdr>
                <w:top w:val="nil"/>
                <w:left w:val="nil"/>
                <w:bottom w:val="nil"/>
                <w:right w:val="nil"/>
                <w:between w:val="nil"/>
              </w:pBdr>
              <w:spacing w:line="360" w:lineRule="auto"/>
              <w:jc w:val="both"/>
              <w:rPr>
                <w:lang w:val="en-GB"/>
              </w:rPr>
            </w:pPr>
            <w:r w:rsidRPr="003315DC">
              <w:rPr>
                <w:lang w:val="en-GB"/>
              </w:rPr>
              <w:t xml:space="preserve">The key metrics in financial accounting activity are developing the pricing strategy and enhance the purchasing capacity in Ghana. </w:t>
            </w:r>
          </w:p>
        </w:tc>
        <w:tc>
          <w:tcPr>
            <w:tcW w:w="597" w:type="pct"/>
            <w:tcMar>
              <w:top w:w="100" w:type="dxa"/>
              <w:left w:w="100" w:type="dxa"/>
              <w:bottom w:w="100" w:type="dxa"/>
              <w:right w:w="100" w:type="dxa"/>
            </w:tcMar>
          </w:tcPr>
          <w:p w14:paraId="60DE08AE"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50%</w:t>
            </w:r>
          </w:p>
        </w:tc>
        <w:tc>
          <w:tcPr>
            <w:tcW w:w="583" w:type="pct"/>
            <w:tcMar>
              <w:top w:w="100" w:type="dxa"/>
              <w:left w:w="100" w:type="dxa"/>
              <w:bottom w:w="100" w:type="dxa"/>
              <w:right w:w="100" w:type="dxa"/>
            </w:tcMar>
          </w:tcPr>
          <w:p w14:paraId="40FFED8D"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30%</w:t>
            </w:r>
          </w:p>
        </w:tc>
      </w:tr>
    </w:tbl>
    <w:p w14:paraId="50A1AF54" w14:textId="77777777" w:rsidR="00BB0FBF" w:rsidRPr="003315DC" w:rsidRDefault="00BB0FBF">
      <w:r w:rsidRPr="003315DC">
        <w:br w:type="page"/>
      </w: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42"/>
        <w:gridCol w:w="1721"/>
        <w:gridCol w:w="1760"/>
        <w:gridCol w:w="1560"/>
        <w:gridCol w:w="1076"/>
        <w:gridCol w:w="1050"/>
      </w:tblGrid>
      <w:tr w:rsidR="009856ED" w:rsidRPr="003315DC" w14:paraId="7A9FCFD5" w14:textId="77777777" w:rsidTr="00BB0FBF">
        <w:tc>
          <w:tcPr>
            <w:tcW w:w="1022" w:type="pct"/>
            <w:tcMar>
              <w:top w:w="100" w:type="dxa"/>
              <w:left w:w="100" w:type="dxa"/>
              <w:bottom w:w="100" w:type="dxa"/>
              <w:right w:w="100" w:type="dxa"/>
            </w:tcMar>
          </w:tcPr>
          <w:p w14:paraId="65CFFF28"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lastRenderedPageBreak/>
              <w:t xml:space="preserve">Digital marketing department </w:t>
            </w:r>
          </w:p>
        </w:tc>
        <w:tc>
          <w:tcPr>
            <w:tcW w:w="955" w:type="pct"/>
            <w:tcMar>
              <w:top w:w="100" w:type="dxa"/>
              <w:left w:w="100" w:type="dxa"/>
              <w:bottom w:w="100" w:type="dxa"/>
              <w:right w:w="100" w:type="dxa"/>
            </w:tcMar>
          </w:tcPr>
          <w:p w14:paraId="777C92F8" w14:textId="77777777" w:rsidR="009856ED" w:rsidRPr="003315DC" w:rsidRDefault="00B612FE">
            <w:pPr>
              <w:widowControl w:val="0"/>
              <w:spacing w:line="360" w:lineRule="auto"/>
              <w:jc w:val="both"/>
              <w:rPr>
                <w:b/>
                <w:lang w:val="en-GB"/>
              </w:rPr>
            </w:pPr>
            <w:r w:rsidRPr="003315DC">
              <w:rPr>
                <w:lang w:val="en-GB"/>
              </w:rPr>
              <w:t xml:space="preserve">To improve the digital marketing initiatives and adopting the advanced technologies to upgrade the productivity values. </w:t>
            </w:r>
          </w:p>
        </w:tc>
        <w:tc>
          <w:tcPr>
            <w:tcW w:w="977" w:type="pct"/>
            <w:tcMar>
              <w:top w:w="100" w:type="dxa"/>
              <w:left w:w="100" w:type="dxa"/>
              <w:bottom w:w="100" w:type="dxa"/>
              <w:right w:w="100" w:type="dxa"/>
            </w:tcMar>
          </w:tcPr>
          <w:p w14:paraId="011F3473"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Focusing on information technology operations and coordinate with the global market players and suppliers </w:t>
            </w:r>
          </w:p>
        </w:tc>
        <w:tc>
          <w:tcPr>
            <w:tcW w:w="866" w:type="pct"/>
            <w:tcMar>
              <w:top w:w="100" w:type="dxa"/>
              <w:left w:w="100" w:type="dxa"/>
              <w:bottom w:w="100" w:type="dxa"/>
              <w:right w:w="100" w:type="dxa"/>
            </w:tcMar>
          </w:tcPr>
          <w:p w14:paraId="252BD919"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Developing the social </w:t>
            </w:r>
            <w:r w:rsidR="003178DD" w:rsidRPr="003315DC">
              <w:rPr>
                <w:lang w:val="en-GB"/>
              </w:rPr>
              <w:t>media-marketing</w:t>
            </w:r>
            <w:r w:rsidRPr="003315DC">
              <w:rPr>
                <w:lang w:val="en-GB"/>
              </w:rPr>
              <w:t xml:space="preserve"> plan that resonates with Ghana’s customer’s consumption patterns and buying capacity. </w:t>
            </w:r>
          </w:p>
        </w:tc>
        <w:tc>
          <w:tcPr>
            <w:tcW w:w="597" w:type="pct"/>
            <w:tcMar>
              <w:top w:w="100" w:type="dxa"/>
              <w:left w:w="100" w:type="dxa"/>
              <w:bottom w:w="100" w:type="dxa"/>
              <w:right w:w="100" w:type="dxa"/>
            </w:tcMar>
          </w:tcPr>
          <w:p w14:paraId="1E346C34"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50%</w:t>
            </w:r>
          </w:p>
        </w:tc>
        <w:tc>
          <w:tcPr>
            <w:tcW w:w="583" w:type="pct"/>
            <w:tcMar>
              <w:top w:w="100" w:type="dxa"/>
              <w:left w:w="100" w:type="dxa"/>
              <w:bottom w:w="100" w:type="dxa"/>
              <w:right w:w="100" w:type="dxa"/>
            </w:tcMar>
          </w:tcPr>
          <w:p w14:paraId="5C27B6E1"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40%</w:t>
            </w:r>
          </w:p>
        </w:tc>
      </w:tr>
      <w:tr w:rsidR="009856ED" w:rsidRPr="003315DC" w14:paraId="2E052EED" w14:textId="77777777" w:rsidTr="00BB0FBF">
        <w:tc>
          <w:tcPr>
            <w:tcW w:w="1022" w:type="pct"/>
            <w:tcMar>
              <w:top w:w="100" w:type="dxa"/>
              <w:left w:w="100" w:type="dxa"/>
              <w:bottom w:w="100" w:type="dxa"/>
              <w:right w:w="100" w:type="dxa"/>
            </w:tcMar>
          </w:tcPr>
          <w:p w14:paraId="5FF50ACC"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Customer service department </w:t>
            </w:r>
          </w:p>
        </w:tc>
        <w:tc>
          <w:tcPr>
            <w:tcW w:w="955" w:type="pct"/>
            <w:tcMar>
              <w:top w:w="100" w:type="dxa"/>
              <w:left w:w="100" w:type="dxa"/>
              <w:bottom w:w="100" w:type="dxa"/>
              <w:right w:w="100" w:type="dxa"/>
            </w:tcMar>
          </w:tcPr>
          <w:p w14:paraId="56AC2E04"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To upgrade the customers loyalty rates and gain the desirable market shares within the new market territory. </w:t>
            </w:r>
          </w:p>
        </w:tc>
        <w:tc>
          <w:tcPr>
            <w:tcW w:w="977" w:type="pct"/>
            <w:tcMar>
              <w:top w:w="100" w:type="dxa"/>
              <w:left w:w="100" w:type="dxa"/>
              <w:bottom w:w="100" w:type="dxa"/>
              <w:right w:w="100" w:type="dxa"/>
            </w:tcMar>
          </w:tcPr>
          <w:p w14:paraId="266E3D99"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Focusing on expanding customer satisfaction scores and developing the strong buyer loyalty in Ghana. </w:t>
            </w:r>
          </w:p>
        </w:tc>
        <w:tc>
          <w:tcPr>
            <w:tcW w:w="866" w:type="pct"/>
            <w:tcMar>
              <w:top w:w="100" w:type="dxa"/>
              <w:left w:w="100" w:type="dxa"/>
              <w:bottom w:w="100" w:type="dxa"/>
              <w:right w:w="100" w:type="dxa"/>
            </w:tcMar>
          </w:tcPr>
          <w:p w14:paraId="6E3DF0DE"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Building stronger coordination with the customers and upgrade the purchasing capacity of the diverse buyer base. </w:t>
            </w:r>
          </w:p>
        </w:tc>
        <w:tc>
          <w:tcPr>
            <w:tcW w:w="597" w:type="pct"/>
            <w:tcMar>
              <w:top w:w="100" w:type="dxa"/>
              <w:left w:w="100" w:type="dxa"/>
              <w:bottom w:w="100" w:type="dxa"/>
              <w:right w:w="100" w:type="dxa"/>
            </w:tcMar>
          </w:tcPr>
          <w:p w14:paraId="594E7021"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40%</w:t>
            </w:r>
          </w:p>
        </w:tc>
        <w:tc>
          <w:tcPr>
            <w:tcW w:w="583" w:type="pct"/>
            <w:tcMar>
              <w:top w:w="100" w:type="dxa"/>
              <w:left w:w="100" w:type="dxa"/>
              <w:bottom w:w="100" w:type="dxa"/>
              <w:right w:w="100" w:type="dxa"/>
            </w:tcMar>
          </w:tcPr>
          <w:p w14:paraId="31308904"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30%</w:t>
            </w:r>
          </w:p>
        </w:tc>
      </w:tr>
      <w:tr w:rsidR="009856ED" w:rsidRPr="003315DC" w14:paraId="41E1D160" w14:textId="77777777" w:rsidTr="00BB0FBF">
        <w:tc>
          <w:tcPr>
            <w:tcW w:w="1022" w:type="pct"/>
            <w:tcMar>
              <w:top w:w="100" w:type="dxa"/>
              <w:left w:w="100" w:type="dxa"/>
              <w:bottom w:w="100" w:type="dxa"/>
              <w:right w:w="100" w:type="dxa"/>
            </w:tcMar>
          </w:tcPr>
          <w:p w14:paraId="17E61716"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Learning and marketing growth rates </w:t>
            </w:r>
          </w:p>
        </w:tc>
        <w:tc>
          <w:tcPr>
            <w:tcW w:w="955" w:type="pct"/>
            <w:tcMar>
              <w:top w:w="100" w:type="dxa"/>
              <w:left w:w="100" w:type="dxa"/>
              <w:bottom w:w="100" w:type="dxa"/>
              <w:right w:w="100" w:type="dxa"/>
            </w:tcMar>
          </w:tcPr>
          <w:p w14:paraId="71106A6D"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To upgrade the existing </w:t>
            </w:r>
            <w:proofErr w:type="gramStart"/>
            <w:r w:rsidRPr="003315DC">
              <w:rPr>
                <w:lang w:val="en-GB"/>
              </w:rPr>
              <w:t>knowledge based</w:t>
            </w:r>
            <w:proofErr w:type="gramEnd"/>
            <w:r w:rsidRPr="003315DC">
              <w:rPr>
                <w:lang w:val="en-GB"/>
              </w:rPr>
              <w:t xml:space="preserve"> criteria amongst the workers in Ghana to deliver the products that are suitable for the market </w:t>
            </w:r>
            <w:r w:rsidRPr="003315DC">
              <w:rPr>
                <w:lang w:val="en-GB"/>
              </w:rPr>
              <w:lastRenderedPageBreak/>
              <w:t xml:space="preserve">trends. </w:t>
            </w:r>
          </w:p>
        </w:tc>
        <w:tc>
          <w:tcPr>
            <w:tcW w:w="977" w:type="pct"/>
            <w:tcMar>
              <w:top w:w="100" w:type="dxa"/>
              <w:left w:w="100" w:type="dxa"/>
              <w:bottom w:w="100" w:type="dxa"/>
              <w:right w:w="100" w:type="dxa"/>
            </w:tcMar>
          </w:tcPr>
          <w:p w14:paraId="1DCFC3B9"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lastRenderedPageBreak/>
              <w:t xml:space="preserve">Focusing on the digital training of the employees to enhance the functional strength </w:t>
            </w:r>
          </w:p>
        </w:tc>
        <w:tc>
          <w:tcPr>
            <w:tcW w:w="866" w:type="pct"/>
            <w:tcMar>
              <w:top w:w="100" w:type="dxa"/>
              <w:left w:w="100" w:type="dxa"/>
              <w:bottom w:w="100" w:type="dxa"/>
              <w:right w:w="100" w:type="dxa"/>
            </w:tcMar>
          </w:tcPr>
          <w:p w14:paraId="469447E1"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Enhancing the employee training hours to upgrade the workplace engagement rates and perform as per desirable market standards in </w:t>
            </w:r>
            <w:r w:rsidRPr="003315DC">
              <w:rPr>
                <w:lang w:val="en-GB"/>
              </w:rPr>
              <w:lastRenderedPageBreak/>
              <w:t xml:space="preserve">Ghana. </w:t>
            </w:r>
          </w:p>
        </w:tc>
        <w:tc>
          <w:tcPr>
            <w:tcW w:w="597" w:type="pct"/>
            <w:tcMar>
              <w:top w:w="100" w:type="dxa"/>
              <w:left w:w="100" w:type="dxa"/>
              <w:bottom w:w="100" w:type="dxa"/>
              <w:right w:w="100" w:type="dxa"/>
            </w:tcMar>
          </w:tcPr>
          <w:p w14:paraId="41965B01"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lastRenderedPageBreak/>
              <w:t>50%</w:t>
            </w:r>
          </w:p>
        </w:tc>
        <w:tc>
          <w:tcPr>
            <w:tcW w:w="583" w:type="pct"/>
            <w:tcMar>
              <w:top w:w="100" w:type="dxa"/>
              <w:left w:w="100" w:type="dxa"/>
              <w:bottom w:w="100" w:type="dxa"/>
              <w:right w:w="100" w:type="dxa"/>
            </w:tcMar>
          </w:tcPr>
          <w:p w14:paraId="402E0E27"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40%</w:t>
            </w:r>
          </w:p>
        </w:tc>
      </w:tr>
      <w:tr w:rsidR="009856ED" w:rsidRPr="003315DC" w14:paraId="67D5A2F5" w14:textId="77777777" w:rsidTr="00BB0FBF">
        <w:tc>
          <w:tcPr>
            <w:tcW w:w="1022" w:type="pct"/>
            <w:tcMar>
              <w:top w:w="100" w:type="dxa"/>
              <w:left w:w="100" w:type="dxa"/>
              <w:bottom w:w="100" w:type="dxa"/>
              <w:right w:w="100" w:type="dxa"/>
            </w:tcMar>
          </w:tcPr>
          <w:p w14:paraId="0F2A163C"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 xml:space="preserve">Advancement of the organisational internal process </w:t>
            </w:r>
          </w:p>
        </w:tc>
        <w:tc>
          <w:tcPr>
            <w:tcW w:w="955" w:type="pct"/>
            <w:tcMar>
              <w:top w:w="100" w:type="dxa"/>
              <w:left w:w="100" w:type="dxa"/>
              <w:bottom w:w="100" w:type="dxa"/>
              <w:right w:w="100" w:type="dxa"/>
            </w:tcMar>
          </w:tcPr>
          <w:p w14:paraId="5CA3C4C7"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To enhance the manufacturing cycle time rates and promote order </w:t>
            </w:r>
            <w:r w:rsidR="003178DD" w:rsidRPr="003315DC">
              <w:rPr>
                <w:lang w:val="en-GB"/>
              </w:rPr>
              <w:t>fulfilment</w:t>
            </w:r>
            <w:r w:rsidRPr="003315DC">
              <w:rPr>
                <w:lang w:val="en-GB"/>
              </w:rPr>
              <w:t xml:space="preserve"> accuracy levels</w:t>
            </w:r>
          </w:p>
        </w:tc>
        <w:tc>
          <w:tcPr>
            <w:tcW w:w="977" w:type="pct"/>
            <w:tcMar>
              <w:top w:w="100" w:type="dxa"/>
              <w:left w:w="100" w:type="dxa"/>
              <w:bottom w:w="100" w:type="dxa"/>
              <w:right w:w="100" w:type="dxa"/>
            </w:tcMar>
          </w:tcPr>
          <w:p w14:paraId="11C0DCFD"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Focusing on the internal functional criteria and advancements that ensures higher productivity. </w:t>
            </w:r>
          </w:p>
        </w:tc>
        <w:tc>
          <w:tcPr>
            <w:tcW w:w="866" w:type="pct"/>
            <w:tcMar>
              <w:top w:w="100" w:type="dxa"/>
              <w:left w:w="100" w:type="dxa"/>
              <w:bottom w:w="100" w:type="dxa"/>
              <w:right w:w="100" w:type="dxa"/>
            </w:tcMar>
          </w:tcPr>
          <w:p w14:paraId="2EEA8F75" w14:textId="77777777" w:rsidR="009856ED" w:rsidRPr="003315DC" w:rsidRDefault="00B612FE">
            <w:pPr>
              <w:widowControl w:val="0"/>
              <w:pBdr>
                <w:top w:val="nil"/>
                <w:left w:val="nil"/>
                <w:bottom w:val="nil"/>
                <w:right w:val="nil"/>
                <w:between w:val="nil"/>
              </w:pBdr>
              <w:spacing w:line="360" w:lineRule="auto"/>
              <w:rPr>
                <w:lang w:val="en-GB"/>
              </w:rPr>
            </w:pPr>
            <w:r w:rsidRPr="003315DC">
              <w:rPr>
                <w:lang w:val="en-GB"/>
              </w:rPr>
              <w:t xml:space="preserve">Expanding the productivity rates in Ghana to develop the profitability values. </w:t>
            </w:r>
          </w:p>
        </w:tc>
        <w:tc>
          <w:tcPr>
            <w:tcW w:w="597" w:type="pct"/>
            <w:tcMar>
              <w:top w:w="100" w:type="dxa"/>
              <w:left w:w="100" w:type="dxa"/>
              <w:bottom w:w="100" w:type="dxa"/>
              <w:right w:w="100" w:type="dxa"/>
            </w:tcMar>
          </w:tcPr>
          <w:p w14:paraId="778E4229"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40%</w:t>
            </w:r>
          </w:p>
        </w:tc>
        <w:tc>
          <w:tcPr>
            <w:tcW w:w="583" w:type="pct"/>
            <w:tcMar>
              <w:top w:w="100" w:type="dxa"/>
              <w:left w:w="100" w:type="dxa"/>
              <w:bottom w:w="100" w:type="dxa"/>
              <w:right w:w="100" w:type="dxa"/>
            </w:tcMar>
          </w:tcPr>
          <w:p w14:paraId="278D03C0" w14:textId="77777777" w:rsidR="009856ED" w:rsidRPr="003315DC" w:rsidRDefault="00B612FE">
            <w:pPr>
              <w:widowControl w:val="0"/>
              <w:pBdr>
                <w:top w:val="nil"/>
                <w:left w:val="nil"/>
                <w:bottom w:val="nil"/>
                <w:right w:val="nil"/>
                <w:between w:val="nil"/>
              </w:pBdr>
              <w:spacing w:line="360" w:lineRule="auto"/>
              <w:rPr>
                <w:b/>
                <w:lang w:val="en-GB"/>
              </w:rPr>
            </w:pPr>
            <w:r w:rsidRPr="003315DC">
              <w:rPr>
                <w:b/>
                <w:lang w:val="en-GB"/>
              </w:rPr>
              <w:t>30%</w:t>
            </w:r>
          </w:p>
        </w:tc>
      </w:tr>
    </w:tbl>
    <w:p w14:paraId="09D9726A" w14:textId="77777777" w:rsidR="009856ED" w:rsidRPr="003315DC" w:rsidRDefault="00B612FE">
      <w:pPr>
        <w:spacing w:line="360" w:lineRule="auto"/>
        <w:jc w:val="center"/>
        <w:rPr>
          <w:b/>
          <w:lang w:val="en-GB"/>
        </w:rPr>
      </w:pPr>
      <w:r w:rsidRPr="003315DC">
        <w:rPr>
          <w:b/>
          <w:lang w:val="en-GB"/>
        </w:rPr>
        <w:t xml:space="preserve">Table 1: Balance Scorecard </w:t>
      </w:r>
    </w:p>
    <w:p w14:paraId="76070513" w14:textId="5CD68B0D" w:rsidR="009856ED" w:rsidRPr="003315DC" w:rsidRDefault="00B612FE">
      <w:pPr>
        <w:spacing w:line="360" w:lineRule="auto"/>
        <w:jc w:val="both"/>
        <w:rPr>
          <w:lang w:val="en-GB"/>
        </w:rPr>
      </w:pPr>
      <w:r w:rsidRPr="003315DC">
        <w:rPr>
          <w:lang w:val="en-GB"/>
        </w:rPr>
        <w:t xml:space="preserve">In the </w:t>
      </w:r>
      <w:r w:rsidR="003178DD" w:rsidRPr="003315DC">
        <w:rPr>
          <w:lang w:val="en-GB"/>
        </w:rPr>
        <w:t>above-mentioned</w:t>
      </w:r>
      <w:r w:rsidRPr="003315DC">
        <w:rPr>
          <w:lang w:val="en-GB"/>
        </w:rPr>
        <w:t xml:space="preserve"> table, the different marketing factors are explained that might support Burger King within their expansion activity to Ghana. For example, while developing the financial criteria in Ghana, Burger King needs to focus on the price sensitivity and in this </w:t>
      </w:r>
      <w:r w:rsidR="003178DD" w:rsidRPr="003315DC">
        <w:rPr>
          <w:lang w:val="en-GB"/>
        </w:rPr>
        <w:t>way;</w:t>
      </w:r>
      <w:r w:rsidRPr="003315DC">
        <w:rPr>
          <w:lang w:val="en-GB"/>
        </w:rPr>
        <w:t xml:space="preserve"> the brand would be able to develop the competitive position. For example, in Ghana, Burger King can extensively focus on the affordability values of the </w:t>
      </w:r>
      <w:r w:rsidR="003315DC" w:rsidRPr="003315DC">
        <w:rPr>
          <w:lang w:val="en-GB"/>
        </w:rPr>
        <w:t>buyers,</w:t>
      </w:r>
      <w:r w:rsidRPr="003315DC">
        <w:rPr>
          <w:lang w:val="en-GB"/>
        </w:rPr>
        <w:t xml:space="preserve"> and it would help them to gain the desirable market values. In the digital marketing department, Burger King needs to critically analyse the online customer’s behavioural approaches. </w:t>
      </w:r>
    </w:p>
    <w:p w14:paraId="065AAF6E" w14:textId="77777777" w:rsidR="00BB0FBF" w:rsidRPr="003315DC" w:rsidRDefault="00BB0FBF">
      <w:pPr>
        <w:rPr>
          <w:lang w:val="en-GB"/>
        </w:rPr>
      </w:pPr>
      <w:r w:rsidRPr="003315DC">
        <w:rPr>
          <w:lang w:val="en-GB"/>
        </w:rPr>
        <w:br w:type="page"/>
      </w:r>
    </w:p>
    <w:p w14:paraId="6008B64C" w14:textId="77777777" w:rsidR="009856ED" w:rsidRPr="003315DC" w:rsidRDefault="00B612FE">
      <w:pPr>
        <w:spacing w:line="360" w:lineRule="auto"/>
        <w:jc w:val="both"/>
        <w:rPr>
          <w:b/>
          <w:lang w:val="en-GB"/>
        </w:rPr>
      </w:pPr>
      <w:r w:rsidRPr="003315DC">
        <w:rPr>
          <w:lang w:val="en-GB"/>
        </w:rPr>
        <w:lastRenderedPageBreak/>
        <w:t xml:space="preserve">In Ghana, Burger King can take support from diverse social media platforms such as Facebook, </w:t>
      </w:r>
      <w:r w:rsidR="003178DD" w:rsidRPr="003315DC">
        <w:rPr>
          <w:lang w:val="en-GB"/>
        </w:rPr>
        <w:t>WhatsApp,</w:t>
      </w:r>
      <w:r w:rsidRPr="003315DC">
        <w:rPr>
          <w:lang w:val="en-GB"/>
        </w:rPr>
        <w:t xml:space="preserve"> and Instagram. In this way, the brand would be able to reach out to the target audience quite effectively. The social media marketing team of Burger King can share the local marketing contents with higher focus on local rituals and trends to attract the larger number of buyers in Ghana. In Ghana, the social media users are 7.95 million and represent 22.9% of the total population (</w:t>
      </w:r>
      <w:r w:rsidRPr="003315DC">
        <w:rPr>
          <w:highlight w:val="white"/>
          <w:lang w:val="en-GB"/>
        </w:rPr>
        <w:t>Statista. 2024</w:t>
      </w:r>
      <w:r w:rsidRPr="003315DC">
        <w:rPr>
          <w:lang w:val="en-GB"/>
        </w:rPr>
        <w:t xml:space="preserve">). In this way, in Ghana, focusing on social media will be highly beneficial for Burger King to gain the attention from the new customers. Simultaneously, the application of the different social media tools would support Burger King to upgrade their customer values. </w:t>
      </w:r>
    </w:p>
    <w:p w14:paraId="4946694F" w14:textId="77777777" w:rsidR="009856ED" w:rsidRPr="003315DC" w:rsidRDefault="00B612FE">
      <w:pPr>
        <w:spacing w:line="360" w:lineRule="auto"/>
        <w:jc w:val="both"/>
        <w:rPr>
          <w:b/>
          <w:lang w:val="en-GB"/>
        </w:rPr>
      </w:pPr>
      <w:r w:rsidRPr="003315DC">
        <w:rPr>
          <w:b/>
          <w:lang w:val="en-GB"/>
        </w:rPr>
        <w:t xml:space="preserve">Using the balance Scorecard to identify KPIs </w:t>
      </w:r>
    </w:p>
    <w:p w14:paraId="2D42E486" w14:textId="77777777" w:rsidR="009856ED" w:rsidRPr="003315DC" w:rsidRDefault="00B612FE">
      <w:pPr>
        <w:spacing w:line="360" w:lineRule="auto"/>
        <w:jc w:val="both"/>
        <w:rPr>
          <w:b/>
          <w:lang w:val="en-GB"/>
        </w:rPr>
      </w:pPr>
      <w:r w:rsidRPr="003315DC">
        <w:rPr>
          <w:b/>
          <w:lang w:val="en-GB"/>
        </w:rPr>
        <w:t xml:space="preserve">Regional selling rates </w:t>
      </w:r>
    </w:p>
    <w:p w14:paraId="7A45C6F0" w14:textId="77777777" w:rsidR="009856ED" w:rsidRPr="003315DC" w:rsidRDefault="00B612FE">
      <w:pPr>
        <w:spacing w:line="360" w:lineRule="auto"/>
        <w:jc w:val="both"/>
        <w:rPr>
          <w:lang w:val="en-GB"/>
        </w:rPr>
      </w:pPr>
      <w:r w:rsidRPr="003315DC">
        <w:rPr>
          <w:lang w:val="en-GB"/>
        </w:rPr>
        <w:t xml:space="preserve">In the identification of KPIs, it would be highly beneficial for Burger King to consider the regional selling rates and in this way, the brand will be able to critically evaluate their market position. As per the view of </w:t>
      </w:r>
      <w:r w:rsidRPr="003315DC">
        <w:rPr>
          <w:highlight w:val="white"/>
          <w:lang w:val="en-GB"/>
        </w:rPr>
        <w:t>Aaker and Moorman (2023),</w:t>
      </w:r>
      <w:r w:rsidRPr="003315DC">
        <w:rPr>
          <w:lang w:val="en-GB"/>
        </w:rPr>
        <w:t xml:space="preserve"> critically review the regional selling rates helps the corporate units to critically review their competitive position in the changing business scenario. It is anticipated that in Ghana, the regional selling rate for Burger King would be approximately 5-6%. For example, with the identification of the regional sales rates in Ghana, Burger King can critically evaluate their business position. As a result, </w:t>
      </w:r>
      <w:r w:rsidR="003178DD" w:rsidRPr="003315DC">
        <w:rPr>
          <w:lang w:val="en-GB"/>
        </w:rPr>
        <w:t>the brand</w:t>
      </w:r>
      <w:r w:rsidRPr="003315DC">
        <w:rPr>
          <w:lang w:val="en-GB"/>
        </w:rPr>
        <w:t xml:space="preserve"> will be able to maintain and critically review their business position in Ghana market,</w:t>
      </w:r>
    </w:p>
    <w:p w14:paraId="61EDD25B" w14:textId="77777777" w:rsidR="009856ED" w:rsidRPr="003315DC" w:rsidRDefault="00B612FE">
      <w:pPr>
        <w:spacing w:line="360" w:lineRule="auto"/>
        <w:jc w:val="both"/>
        <w:rPr>
          <w:b/>
          <w:lang w:val="en-GB"/>
        </w:rPr>
      </w:pPr>
      <w:r w:rsidRPr="003315DC">
        <w:rPr>
          <w:b/>
          <w:lang w:val="en-GB"/>
        </w:rPr>
        <w:t xml:space="preserve">Customer retention rates </w:t>
      </w:r>
    </w:p>
    <w:p w14:paraId="7BABDFEC" w14:textId="752FE31D" w:rsidR="009856ED" w:rsidRPr="003315DC" w:rsidRDefault="00B612FE">
      <w:pPr>
        <w:spacing w:line="360" w:lineRule="auto"/>
        <w:jc w:val="both"/>
        <w:rPr>
          <w:b/>
          <w:lang w:val="en-GB"/>
        </w:rPr>
      </w:pPr>
      <w:r w:rsidRPr="003315DC">
        <w:rPr>
          <w:lang w:val="en-GB"/>
        </w:rPr>
        <w:t xml:space="preserve">Customer retention rates is one of the effective </w:t>
      </w:r>
      <w:r w:rsidR="006B1566" w:rsidRPr="003315DC">
        <w:rPr>
          <w:lang w:val="en-GB"/>
        </w:rPr>
        <w:t>keys</w:t>
      </w:r>
      <w:r w:rsidRPr="003315DC">
        <w:rPr>
          <w:lang w:val="en-GB"/>
        </w:rPr>
        <w:t xml:space="preserve"> performing criteria that Burger King can consider while expanding to the Ghana market. As opined by </w:t>
      </w:r>
      <w:r w:rsidRPr="003315DC">
        <w:rPr>
          <w:highlight w:val="white"/>
          <w:lang w:val="en-GB"/>
        </w:rPr>
        <w:t>Rosárioand Casaca (2023, p. 60)</w:t>
      </w:r>
      <w:r w:rsidRPr="003315DC">
        <w:rPr>
          <w:lang w:val="en-GB"/>
        </w:rPr>
        <w:t xml:space="preserve">, the higher customer retention values ensures that the new brand would be able to develop their marketing position. It is anticipated that, in Ghana, Burger King can focus on expanding their retention rates through delivering the food items that resonate with Ghana’s food traditions and consumption techniques. </w:t>
      </w:r>
    </w:p>
    <w:p w14:paraId="0BBA4C09" w14:textId="77777777" w:rsidR="00DF224E" w:rsidRPr="003315DC" w:rsidRDefault="00DF224E">
      <w:pPr>
        <w:rPr>
          <w:b/>
          <w:lang w:val="en-GB"/>
        </w:rPr>
      </w:pPr>
      <w:r w:rsidRPr="003315DC">
        <w:rPr>
          <w:b/>
          <w:lang w:val="en-GB"/>
        </w:rPr>
        <w:br w:type="page"/>
      </w:r>
    </w:p>
    <w:p w14:paraId="0503ACF2" w14:textId="77777777" w:rsidR="009856ED" w:rsidRPr="003315DC" w:rsidRDefault="00B612FE">
      <w:pPr>
        <w:spacing w:line="360" w:lineRule="auto"/>
        <w:jc w:val="both"/>
        <w:rPr>
          <w:b/>
          <w:lang w:val="en-GB"/>
        </w:rPr>
      </w:pPr>
      <w:r w:rsidRPr="003315DC">
        <w:rPr>
          <w:b/>
          <w:lang w:val="en-GB"/>
        </w:rPr>
        <w:lastRenderedPageBreak/>
        <w:t xml:space="preserve">Social media engagement rates </w:t>
      </w:r>
    </w:p>
    <w:p w14:paraId="790E71D0" w14:textId="77777777" w:rsidR="009856ED" w:rsidRPr="003315DC" w:rsidRDefault="00B612FE">
      <w:pPr>
        <w:spacing w:line="360" w:lineRule="auto"/>
        <w:jc w:val="both"/>
        <w:rPr>
          <w:lang w:val="en-GB"/>
        </w:rPr>
      </w:pPr>
      <w:r w:rsidRPr="003315DC">
        <w:rPr>
          <w:lang w:val="en-GB"/>
        </w:rPr>
        <w:t>Based on the scenario of Burger King in Ghana, it would be highly helpful for the brand to deliver the digital media contents that highlight Ghana’s local rituals and traditions. The social media engagement rates help brands to critically review their online engagement rates and review their position in the digital market (</w:t>
      </w:r>
      <w:r w:rsidRPr="003315DC">
        <w:rPr>
          <w:color w:val="222222"/>
          <w:highlight w:val="white"/>
          <w:lang w:val="en-GB"/>
        </w:rPr>
        <w:t xml:space="preserve">Evans </w:t>
      </w:r>
      <w:r w:rsidRPr="003315DC">
        <w:rPr>
          <w:i/>
          <w:color w:val="222222"/>
          <w:highlight w:val="white"/>
          <w:lang w:val="en-GB"/>
        </w:rPr>
        <w:t xml:space="preserve">et al., </w:t>
      </w:r>
      <w:r w:rsidRPr="003315DC">
        <w:rPr>
          <w:color w:val="222222"/>
          <w:highlight w:val="white"/>
          <w:lang w:val="en-GB"/>
        </w:rPr>
        <w:t>2021</w:t>
      </w:r>
      <w:r w:rsidRPr="003315DC">
        <w:rPr>
          <w:lang w:val="en-GB"/>
        </w:rPr>
        <w:t xml:space="preserve">). It is expected that in Ghana, Burger King with their tailored digital marketing strategy would be able to develop social media engagement rates from 5-7%. In this way, Burger King in Ghana would be able to create a highly impactful market image. </w:t>
      </w:r>
    </w:p>
    <w:p w14:paraId="3A3137B7" w14:textId="77777777" w:rsidR="009856ED" w:rsidRPr="003315DC" w:rsidRDefault="00B612FE">
      <w:pPr>
        <w:spacing w:line="360" w:lineRule="auto"/>
        <w:jc w:val="both"/>
        <w:rPr>
          <w:b/>
          <w:lang w:val="en-GB"/>
        </w:rPr>
      </w:pPr>
      <w:r w:rsidRPr="003315DC">
        <w:rPr>
          <w:b/>
          <w:lang w:val="en-GB"/>
        </w:rPr>
        <w:t xml:space="preserve">Learning and marketing growth rates </w:t>
      </w:r>
    </w:p>
    <w:p w14:paraId="0D334AC4" w14:textId="0EBE02DF" w:rsidR="009856ED" w:rsidRPr="003315DC" w:rsidRDefault="00B612FE">
      <w:pPr>
        <w:spacing w:line="360" w:lineRule="auto"/>
        <w:jc w:val="both"/>
        <w:rPr>
          <w:lang w:val="en-GB"/>
        </w:rPr>
      </w:pPr>
      <w:r w:rsidRPr="003315DC">
        <w:rPr>
          <w:lang w:val="en-GB"/>
        </w:rPr>
        <w:t xml:space="preserve">The learning and growth opportunities amongst the workers helps the brand to maintain the worker productivity rates. In Ghana, it would be highly essential for Burger King to provide the training sessions for the employees. In this way, in Ghana, the workers of Burger King would be able to understand the operational standards. It is anticipated that, in Burger </w:t>
      </w:r>
      <w:r w:rsidR="003178DD" w:rsidRPr="003315DC">
        <w:rPr>
          <w:lang w:val="en-GB"/>
        </w:rPr>
        <w:t>King,</w:t>
      </w:r>
      <w:r w:rsidRPr="003315DC">
        <w:rPr>
          <w:lang w:val="en-GB"/>
        </w:rPr>
        <w:t xml:space="preserve"> the training period would last totally 1000 </w:t>
      </w:r>
      <w:r w:rsidR="006B1566" w:rsidRPr="003315DC">
        <w:rPr>
          <w:lang w:val="en-GB"/>
        </w:rPr>
        <w:t>hours,</w:t>
      </w:r>
      <w:r w:rsidRPr="003315DC">
        <w:rPr>
          <w:lang w:val="en-GB"/>
        </w:rPr>
        <w:t xml:space="preserve"> </w:t>
      </w:r>
      <w:r w:rsidR="006B1566" w:rsidRPr="003315DC">
        <w:rPr>
          <w:lang w:val="en-GB"/>
        </w:rPr>
        <w:t>and, in this way,</w:t>
      </w:r>
      <w:r w:rsidRPr="003315DC">
        <w:rPr>
          <w:lang w:val="en-GB"/>
        </w:rPr>
        <w:t xml:space="preserve"> brand would be able to gain the desirable outcome in Ghana.</w:t>
      </w:r>
    </w:p>
    <w:p w14:paraId="03C7E82B" w14:textId="77777777" w:rsidR="009856ED" w:rsidRPr="003315DC" w:rsidRDefault="00B612FE">
      <w:pPr>
        <w:spacing w:line="360" w:lineRule="auto"/>
        <w:jc w:val="both"/>
        <w:rPr>
          <w:b/>
          <w:lang w:val="en-GB"/>
        </w:rPr>
      </w:pPr>
      <w:r w:rsidRPr="003315DC">
        <w:rPr>
          <w:b/>
          <w:lang w:val="en-GB"/>
        </w:rPr>
        <w:t xml:space="preserve">Advancement of internal manufacturing process </w:t>
      </w:r>
    </w:p>
    <w:p w14:paraId="27227E7B" w14:textId="77777777" w:rsidR="009856ED" w:rsidRPr="003315DC" w:rsidRDefault="00B612FE">
      <w:pPr>
        <w:spacing w:line="360" w:lineRule="auto"/>
        <w:jc w:val="both"/>
        <w:rPr>
          <w:lang w:val="en-GB"/>
        </w:rPr>
      </w:pPr>
      <w:r w:rsidRPr="003315DC">
        <w:rPr>
          <w:lang w:val="en-GB"/>
        </w:rPr>
        <w:t xml:space="preserve">Upgradation of the internal manufacturing process in Burger King and following the “Standardization Approach” while preparing the food beverages in Ghana help them to gain desirable market outcomes. For example, through focusing on the internal manufacturing process, it is anticipated that Burger King will enhance the productivity rates </w:t>
      </w:r>
      <w:r w:rsidR="003178DD" w:rsidRPr="003315DC">
        <w:rPr>
          <w:lang w:val="en-GB"/>
        </w:rPr>
        <w:t>by 5</w:t>
      </w:r>
      <w:r w:rsidRPr="003315DC">
        <w:rPr>
          <w:lang w:val="en-GB"/>
        </w:rPr>
        <w:t xml:space="preserve">-6%. The strong focus on standardization trends would help Burger King to gain the desirable market outcomes. </w:t>
      </w:r>
    </w:p>
    <w:p w14:paraId="715B0BBF" w14:textId="77777777" w:rsidR="009856ED" w:rsidRPr="003315DC" w:rsidRDefault="009856ED">
      <w:pPr>
        <w:spacing w:line="360" w:lineRule="auto"/>
        <w:jc w:val="both"/>
        <w:rPr>
          <w:b/>
          <w:lang w:val="en-GB"/>
        </w:rPr>
      </w:pPr>
    </w:p>
    <w:p w14:paraId="4CDEA123" w14:textId="77777777" w:rsidR="009856ED" w:rsidRPr="003315DC" w:rsidRDefault="009856ED">
      <w:pPr>
        <w:spacing w:line="360" w:lineRule="auto"/>
        <w:jc w:val="both"/>
        <w:rPr>
          <w:b/>
          <w:lang w:val="en-GB"/>
        </w:rPr>
      </w:pPr>
    </w:p>
    <w:p w14:paraId="13D89435" w14:textId="77777777" w:rsidR="009856ED" w:rsidRPr="003315DC" w:rsidRDefault="009856ED">
      <w:pPr>
        <w:spacing w:line="360" w:lineRule="auto"/>
        <w:jc w:val="both"/>
        <w:rPr>
          <w:b/>
          <w:lang w:val="en-GB"/>
        </w:rPr>
      </w:pPr>
    </w:p>
    <w:p w14:paraId="76BA7C95" w14:textId="77777777" w:rsidR="009856ED" w:rsidRPr="003315DC" w:rsidRDefault="00B612FE">
      <w:pPr>
        <w:spacing w:line="360" w:lineRule="auto"/>
        <w:jc w:val="both"/>
        <w:rPr>
          <w:b/>
          <w:lang w:val="en-GB"/>
        </w:rPr>
      </w:pPr>
      <w:r w:rsidRPr="003315DC">
        <w:rPr>
          <w:lang w:val="en-GB"/>
        </w:rPr>
        <w:br w:type="page"/>
      </w:r>
    </w:p>
    <w:p w14:paraId="6B4A5D55" w14:textId="77777777" w:rsidR="009856ED" w:rsidRPr="003315DC" w:rsidRDefault="00DF224E" w:rsidP="007C58E7">
      <w:pPr>
        <w:pStyle w:val="Heading1"/>
        <w:rPr>
          <w:sz w:val="22"/>
          <w:szCs w:val="22"/>
        </w:rPr>
      </w:pPr>
      <w:bookmarkStart w:id="5" w:name="_Toc212220776"/>
      <w:r w:rsidRPr="003315DC">
        <w:rPr>
          <w:sz w:val="22"/>
          <w:szCs w:val="22"/>
        </w:rPr>
        <w:lastRenderedPageBreak/>
        <w:t xml:space="preserve">6. </w:t>
      </w:r>
      <w:r w:rsidR="00B612FE" w:rsidRPr="003315DC">
        <w:rPr>
          <w:sz w:val="22"/>
          <w:szCs w:val="22"/>
        </w:rPr>
        <w:t>Conclusion and Recommendation</w:t>
      </w:r>
      <w:bookmarkEnd w:id="5"/>
    </w:p>
    <w:p w14:paraId="1EEB73CD" w14:textId="77777777" w:rsidR="00DF224E" w:rsidRPr="003315DC" w:rsidRDefault="00EF4866">
      <w:pPr>
        <w:spacing w:line="360" w:lineRule="auto"/>
        <w:jc w:val="both"/>
        <w:rPr>
          <w:lang w:val="en-GB"/>
        </w:rPr>
      </w:pPr>
      <w:r w:rsidRPr="003315DC">
        <w:rPr>
          <w:lang w:val="en-GB"/>
        </w:rPr>
        <w:t>The report analyses and evaluates</w:t>
      </w:r>
      <w:r w:rsidR="00B612FE" w:rsidRPr="003315DC">
        <w:rPr>
          <w:lang w:val="en-GB"/>
        </w:rPr>
        <w:t xml:space="preserve"> the importance of strategic management approach in a contemporary international business environment that requires continuous strategic planning and transformation. The report concludes by </w:t>
      </w:r>
      <w:r w:rsidR="003178DD" w:rsidRPr="003315DC">
        <w:rPr>
          <w:lang w:val="en-GB"/>
        </w:rPr>
        <w:t>shedding</w:t>
      </w:r>
      <w:r w:rsidR="00B612FE" w:rsidRPr="003315DC">
        <w:rPr>
          <w:lang w:val="en-GB"/>
        </w:rPr>
        <w:t xml:space="preserve"> light on the effectiveness of strategic approach negotiating the impacts of globalisation </w:t>
      </w:r>
      <w:r w:rsidR="003178DD" w:rsidRPr="003315DC">
        <w:rPr>
          <w:lang w:val="en-GB"/>
        </w:rPr>
        <w:t>and competitive</w:t>
      </w:r>
      <w:r w:rsidR="00B612FE" w:rsidRPr="003315DC">
        <w:rPr>
          <w:lang w:val="en-GB"/>
        </w:rPr>
        <w:t xml:space="preserve"> threats, helping to build a strong strategic alignment within companies to perform as far as company goals</w:t>
      </w:r>
      <w:r w:rsidR="003178DD" w:rsidRPr="003315DC">
        <w:rPr>
          <w:lang w:val="en-GB"/>
        </w:rPr>
        <w:t xml:space="preserve">. </w:t>
      </w:r>
    </w:p>
    <w:p w14:paraId="49C644EE" w14:textId="77777777" w:rsidR="00DF224E" w:rsidRPr="003315DC" w:rsidRDefault="00B612FE">
      <w:pPr>
        <w:spacing w:line="360" w:lineRule="auto"/>
        <w:jc w:val="both"/>
        <w:rPr>
          <w:lang w:val="en-GB"/>
        </w:rPr>
      </w:pPr>
      <w:r w:rsidRPr="003315DC">
        <w:rPr>
          <w:lang w:val="en-GB"/>
        </w:rPr>
        <w:t xml:space="preserve">The report has chosen the American multinational fast food hamburger brand. Burger King shares its company details as well as providing valid </w:t>
      </w:r>
      <w:r w:rsidR="003178DD" w:rsidRPr="003315DC">
        <w:rPr>
          <w:lang w:val="en-GB"/>
        </w:rPr>
        <w:t>justification of</w:t>
      </w:r>
      <w:r w:rsidRPr="003315DC">
        <w:rPr>
          <w:lang w:val="en-GB"/>
        </w:rPr>
        <w:t xml:space="preserve"> choosing the brand such as dynamic strategic values. </w:t>
      </w:r>
    </w:p>
    <w:p w14:paraId="564F46E9" w14:textId="3E85D783" w:rsidR="00DF224E" w:rsidRPr="003315DC" w:rsidRDefault="00B612FE">
      <w:pPr>
        <w:spacing w:line="360" w:lineRule="auto"/>
        <w:jc w:val="both"/>
        <w:rPr>
          <w:lang w:val="en-GB"/>
        </w:rPr>
      </w:pPr>
      <w:r w:rsidRPr="003315DC">
        <w:rPr>
          <w:lang w:val="en-GB"/>
        </w:rPr>
        <w:t xml:space="preserve">The report has eyed the international African target market location of Ghana for Burger </w:t>
      </w:r>
      <w:r w:rsidR="003178DD" w:rsidRPr="003315DC">
        <w:rPr>
          <w:lang w:val="en-GB"/>
        </w:rPr>
        <w:t>King</w:t>
      </w:r>
      <w:r w:rsidRPr="003315DC">
        <w:rPr>
          <w:lang w:val="en-GB"/>
        </w:rPr>
        <w:t xml:space="preserve"> to have its deliberate expansion </w:t>
      </w:r>
      <w:r w:rsidR="006B1566" w:rsidRPr="003315DC">
        <w:rPr>
          <w:lang w:val="en-GB"/>
        </w:rPr>
        <w:t>program,</w:t>
      </w:r>
      <w:r w:rsidRPr="003315DC">
        <w:rPr>
          <w:lang w:val="en-GB"/>
        </w:rPr>
        <w:t xml:space="preserve"> and this </w:t>
      </w:r>
      <w:r w:rsidR="006B1566" w:rsidRPr="003315DC">
        <w:rPr>
          <w:lang w:val="en-GB"/>
        </w:rPr>
        <w:t>West Africa</w:t>
      </w:r>
      <w:r w:rsidRPr="003315DC">
        <w:rPr>
          <w:lang w:val="en-GB"/>
        </w:rPr>
        <w:t xml:space="preserve"> target market is chosen due to its booming and diverse economy with political stability. The study has performed in depth macro and micro-environmental analysis of the target market of Ghana to identify the potential positive or negative factors that can be lucrative or barriers for Burger King. </w:t>
      </w:r>
    </w:p>
    <w:p w14:paraId="3A603A6D" w14:textId="759D250D" w:rsidR="009856ED" w:rsidRPr="003315DC" w:rsidRDefault="00B612FE">
      <w:pPr>
        <w:spacing w:line="360" w:lineRule="auto"/>
        <w:jc w:val="both"/>
        <w:rPr>
          <w:lang w:val="en-GB"/>
        </w:rPr>
      </w:pPr>
      <w:r w:rsidRPr="003315DC">
        <w:rPr>
          <w:lang w:val="en-GB"/>
        </w:rPr>
        <w:t xml:space="preserve">From the study evaluation, it found that both legal and environmental factors </w:t>
      </w:r>
      <w:r w:rsidR="003178DD" w:rsidRPr="003315DC">
        <w:rPr>
          <w:lang w:val="en-GB"/>
        </w:rPr>
        <w:t>could</w:t>
      </w:r>
      <w:r w:rsidRPr="003315DC">
        <w:rPr>
          <w:lang w:val="en-GB"/>
        </w:rPr>
        <w:t xml:space="preserve"> create challenges for the international expansion pla</w:t>
      </w:r>
      <w:r w:rsidR="003178DD" w:rsidRPr="003315DC">
        <w:rPr>
          <w:lang w:val="en-GB"/>
        </w:rPr>
        <w:t>n of Burger Ki</w:t>
      </w:r>
      <w:r w:rsidRPr="003315DC">
        <w:rPr>
          <w:lang w:val="en-GB"/>
        </w:rPr>
        <w:t xml:space="preserve">ng into Ghana. The study has conducted analysis of the market entry strategy of partnership with local </w:t>
      </w:r>
      <w:r w:rsidR="006B1566" w:rsidRPr="003315DC">
        <w:rPr>
          <w:lang w:val="en-GB"/>
        </w:rPr>
        <w:t>businesspeople</w:t>
      </w:r>
      <w:r w:rsidR="003178DD" w:rsidRPr="003315DC">
        <w:rPr>
          <w:lang w:val="en-GB"/>
        </w:rPr>
        <w:t xml:space="preserve"> and</w:t>
      </w:r>
      <w:r w:rsidRPr="003315DC">
        <w:rPr>
          <w:lang w:val="en-GB"/>
        </w:rPr>
        <w:t xml:space="preserve"> suppliers measuring success rates based on the identified business opportunities and risks. Detailed balance </w:t>
      </w:r>
      <w:r w:rsidR="003178DD" w:rsidRPr="003315DC">
        <w:rPr>
          <w:lang w:val="en-GB"/>
        </w:rPr>
        <w:t>scorecard</w:t>
      </w:r>
      <w:r w:rsidRPr="003315DC">
        <w:rPr>
          <w:lang w:val="en-GB"/>
        </w:rPr>
        <w:t xml:space="preserve"> evaluation has identified the key performance indicators (KPIs) and success metrics </w:t>
      </w:r>
      <w:r w:rsidR="003178DD" w:rsidRPr="003315DC">
        <w:rPr>
          <w:lang w:val="en-GB"/>
        </w:rPr>
        <w:t>when Burger</w:t>
      </w:r>
      <w:r w:rsidRPr="003315DC">
        <w:rPr>
          <w:lang w:val="en-GB"/>
        </w:rPr>
        <w:t xml:space="preserve"> King will be operating in Ghana, predicting the level of impact and future progress scope of the international expansion move. </w:t>
      </w:r>
    </w:p>
    <w:p w14:paraId="18AE4303" w14:textId="77777777" w:rsidR="003178DD" w:rsidRPr="003315DC" w:rsidRDefault="003178DD">
      <w:pPr>
        <w:rPr>
          <w:b/>
          <w:lang w:val="en-GB"/>
        </w:rPr>
      </w:pPr>
      <w:r w:rsidRPr="003315DC">
        <w:rPr>
          <w:b/>
          <w:lang w:val="en-GB"/>
        </w:rPr>
        <w:br w:type="page"/>
      </w:r>
    </w:p>
    <w:p w14:paraId="704D94A4" w14:textId="77777777" w:rsidR="009856ED" w:rsidRPr="003315DC" w:rsidRDefault="00B612FE">
      <w:pPr>
        <w:spacing w:line="360" w:lineRule="auto"/>
        <w:jc w:val="both"/>
        <w:rPr>
          <w:b/>
          <w:lang w:val="en-GB"/>
        </w:rPr>
      </w:pPr>
      <w:r w:rsidRPr="003315DC">
        <w:rPr>
          <w:b/>
          <w:lang w:val="en-GB"/>
        </w:rPr>
        <w:lastRenderedPageBreak/>
        <w:t>Recommendation</w:t>
      </w:r>
      <w:r w:rsidR="00DF224E" w:rsidRPr="003315DC">
        <w:rPr>
          <w:b/>
          <w:lang w:val="en-GB"/>
        </w:rPr>
        <w:t>s</w:t>
      </w:r>
      <w:r w:rsidRPr="003315DC">
        <w:rPr>
          <w:b/>
          <w:lang w:val="en-GB"/>
        </w:rPr>
        <w:t xml:space="preserve"> </w:t>
      </w:r>
    </w:p>
    <w:p w14:paraId="6B4C4D83" w14:textId="1E9F33E3" w:rsidR="009856ED" w:rsidRPr="003315DC" w:rsidRDefault="00B612FE">
      <w:pPr>
        <w:spacing w:line="360" w:lineRule="auto"/>
        <w:jc w:val="both"/>
        <w:rPr>
          <w:b/>
          <w:lang w:val="en-GB"/>
        </w:rPr>
      </w:pPr>
      <w:r w:rsidRPr="003315DC">
        <w:rPr>
          <w:b/>
          <w:lang w:val="en-GB"/>
        </w:rPr>
        <w:t xml:space="preserve">Implementing </w:t>
      </w:r>
      <w:r w:rsidR="006B1566" w:rsidRPr="003315DC">
        <w:rPr>
          <w:b/>
          <w:lang w:val="en-GB"/>
        </w:rPr>
        <w:t>multi-pronged</w:t>
      </w:r>
      <w:r w:rsidRPr="003315DC">
        <w:rPr>
          <w:b/>
          <w:lang w:val="en-GB"/>
        </w:rPr>
        <w:t xml:space="preserve"> strategy </w:t>
      </w:r>
    </w:p>
    <w:p w14:paraId="6946970B" w14:textId="77777777" w:rsidR="009856ED" w:rsidRPr="003315DC" w:rsidRDefault="00B612FE">
      <w:pPr>
        <w:spacing w:line="360" w:lineRule="auto"/>
        <w:jc w:val="both"/>
        <w:rPr>
          <w:lang w:val="en-GB"/>
        </w:rPr>
      </w:pPr>
      <w:r w:rsidRPr="003315DC">
        <w:rPr>
          <w:lang w:val="en-GB"/>
        </w:rPr>
        <w:t xml:space="preserve">Burger King can overcome the legal challenges related to the rigid ‘Ghana Investment Promotion Centre (GIPC) Act’ by implementing a multi-pronged strategy. This can escalate positive collaboration with local food companies, </w:t>
      </w:r>
      <w:r w:rsidR="003178DD" w:rsidRPr="003315DC">
        <w:rPr>
          <w:lang w:val="en-GB"/>
        </w:rPr>
        <w:t>suppliers,</w:t>
      </w:r>
      <w:r w:rsidRPr="003315DC">
        <w:rPr>
          <w:lang w:val="en-GB"/>
        </w:rPr>
        <w:t xml:space="preserve"> and vendors who provide various fast food raw materials sourced from genuine processes, fulfilling the legal criteria of the joint venture requirements. This can lead to tax exemption scope for Burger king due to the removal of manufacturers. </w:t>
      </w:r>
    </w:p>
    <w:p w14:paraId="541D75F5" w14:textId="77777777" w:rsidR="009856ED" w:rsidRPr="003315DC" w:rsidRDefault="00B612FE">
      <w:pPr>
        <w:spacing w:line="360" w:lineRule="auto"/>
        <w:jc w:val="both"/>
        <w:rPr>
          <w:b/>
          <w:lang w:val="en-GB"/>
        </w:rPr>
      </w:pPr>
      <w:r w:rsidRPr="003315DC">
        <w:rPr>
          <w:b/>
          <w:lang w:val="en-GB"/>
        </w:rPr>
        <w:t xml:space="preserve">Select a master </w:t>
      </w:r>
      <w:r w:rsidR="003178DD" w:rsidRPr="003315DC">
        <w:rPr>
          <w:b/>
          <w:lang w:val="en-GB"/>
        </w:rPr>
        <w:t>franchise</w:t>
      </w:r>
      <w:r w:rsidRPr="003315DC">
        <w:rPr>
          <w:b/>
          <w:lang w:val="en-GB"/>
        </w:rPr>
        <w:t xml:space="preserve"> in Ghana</w:t>
      </w:r>
    </w:p>
    <w:p w14:paraId="0943269A" w14:textId="77777777" w:rsidR="009856ED" w:rsidRPr="003315DC" w:rsidRDefault="00B612FE">
      <w:pPr>
        <w:spacing w:line="360" w:lineRule="auto"/>
        <w:jc w:val="both"/>
        <w:rPr>
          <w:lang w:val="en-GB"/>
        </w:rPr>
      </w:pPr>
      <w:r w:rsidRPr="003315DC">
        <w:rPr>
          <w:lang w:val="en-GB"/>
        </w:rPr>
        <w:t xml:space="preserve">Burger King can dodge Complex Franchising agreements and intellectual property in Ghana by choosing </w:t>
      </w:r>
      <w:r w:rsidR="003178DD" w:rsidRPr="003315DC">
        <w:rPr>
          <w:lang w:val="en-GB"/>
        </w:rPr>
        <w:t>a master</w:t>
      </w:r>
      <w:r w:rsidRPr="003315DC">
        <w:rPr>
          <w:lang w:val="en-GB"/>
        </w:rPr>
        <w:t xml:space="preserve"> </w:t>
      </w:r>
      <w:r w:rsidR="003178DD" w:rsidRPr="003315DC">
        <w:rPr>
          <w:lang w:val="en-GB"/>
        </w:rPr>
        <w:t>franchise</w:t>
      </w:r>
      <w:r w:rsidRPr="003315DC">
        <w:rPr>
          <w:lang w:val="en-GB"/>
        </w:rPr>
        <w:t xml:space="preserve"> in Ghana, who will have a strong local entity and good rapport with the local legal bodies. This can help Burger King to restore its IP and run its franchise business model smoothly in the rigid Intellectual property status in Ghana.  </w:t>
      </w:r>
    </w:p>
    <w:p w14:paraId="702C9951" w14:textId="77777777" w:rsidR="009856ED" w:rsidRPr="003315DC" w:rsidRDefault="00B612FE">
      <w:pPr>
        <w:spacing w:line="360" w:lineRule="auto"/>
        <w:jc w:val="both"/>
        <w:rPr>
          <w:b/>
          <w:lang w:val="en-GB"/>
        </w:rPr>
      </w:pPr>
      <w:r w:rsidRPr="003315DC">
        <w:rPr>
          <w:b/>
          <w:lang w:val="en-GB"/>
        </w:rPr>
        <w:t xml:space="preserve">Engaging local legal advisors </w:t>
      </w:r>
    </w:p>
    <w:p w14:paraId="7A029B2E" w14:textId="041F2391" w:rsidR="009856ED" w:rsidRPr="003315DC" w:rsidRDefault="00B612FE">
      <w:pPr>
        <w:spacing w:line="360" w:lineRule="auto"/>
        <w:jc w:val="both"/>
        <w:rPr>
          <w:lang w:val="en-GB"/>
        </w:rPr>
      </w:pPr>
      <w:r w:rsidRPr="003315DC">
        <w:rPr>
          <w:lang w:val="en-GB"/>
        </w:rPr>
        <w:t xml:space="preserve">Burger can overcome the regulatory risks of paying high registering costs for government partnership under the </w:t>
      </w:r>
      <w:r w:rsidR="006B1566" w:rsidRPr="003315DC">
        <w:rPr>
          <w:lang w:val="en-GB"/>
        </w:rPr>
        <w:t>‘Ghana</w:t>
      </w:r>
      <w:r w:rsidRPr="003315DC">
        <w:rPr>
          <w:lang w:val="en-GB"/>
        </w:rPr>
        <w:t xml:space="preserve"> Investment Promotion Centre (GIPC)’ by engaging local legal advisors who will be capable </w:t>
      </w:r>
      <w:r w:rsidR="006B1566" w:rsidRPr="003315DC">
        <w:rPr>
          <w:lang w:val="en-GB"/>
        </w:rPr>
        <w:t>of tracking</w:t>
      </w:r>
      <w:r w:rsidRPr="003315DC">
        <w:rPr>
          <w:lang w:val="en-GB"/>
        </w:rPr>
        <w:t xml:space="preserve"> the changes made in the GIPC.</w:t>
      </w:r>
    </w:p>
    <w:p w14:paraId="51081CFC" w14:textId="77777777" w:rsidR="009856ED" w:rsidRPr="003315DC" w:rsidRDefault="00B612FE">
      <w:pPr>
        <w:spacing w:line="360" w:lineRule="auto"/>
        <w:jc w:val="both"/>
        <w:rPr>
          <w:b/>
          <w:lang w:val="en-GB"/>
        </w:rPr>
      </w:pPr>
      <w:r w:rsidRPr="003315DC">
        <w:rPr>
          <w:b/>
          <w:lang w:val="en-GB"/>
        </w:rPr>
        <w:t>Create awareness to use sustainable resources across Ghana food sector</w:t>
      </w:r>
    </w:p>
    <w:p w14:paraId="3F4CD154" w14:textId="77777777" w:rsidR="009856ED" w:rsidRPr="003315DC" w:rsidRDefault="00B612FE">
      <w:pPr>
        <w:spacing w:line="360" w:lineRule="auto"/>
        <w:jc w:val="both"/>
        <w:rPr>
          <w:lang w:val="en-GB"/>
        </w:rPr>
      </w:pPr>
      <w:r w:rsidRPr="003315DC">
        <w:rPr>
          <w:lang w:val="en-GB"/>
        </w:rPr>
        <w:t xml:space="preserve">Burger King can overcome the struggling food waste management systems in Ghana by creating awareness of resources to implement on-site reduction techniques and create external partnerships for waste management. This can help the Ghana government to share its waste management initiatives with a voluntary international partner such as Burger </w:t>
      </w:r>
      <w:r w:rsidR="003178DD" w:rsidRPr="003315DC">
        <w:rPr>
          <w:lang w:val="en-GB"/>
        </w:rPr>
        <w:t>King</w:t>
      </w:r>
      <w:r w:rsidRPr="003315DC">
        <w:rPr>
          <w:lang w:val="en-GB"/>
        </w:rPr>
        <w:t xml:space="preserve"> to support its plastic and food waste management, capable of investing in building Ghana's circular economy.</w:t>
      </w:r>
    </w:p>
    <w:p w14:paraId="01075EEF" w14:textId="77777777" w:rsidR="009856ED" w:rsidRPr="003315DC" w:rsidRDefault="009856ED">
      <w:pPr>
        <w:spacing w:line="360" w:lineRule="auto"/>
        <w:jc w:val="both"/>
        <w:rPr>
          <w:b/>
          <w:lang w:val="en-GB"/>
        </w:rPr>
      </w:pPr>
    </w:p>
    <w:p w14:paraId="12D19B05" w14:textId="77777777" w:rsidR="009856ED" w:rsidRPr="003315DC" w:rsidRDefault="00B612FE">
      <w:pPr>
        <w:spacing w:line="360" w:lineRule="auto"/>
        <w:jc w:val="both"/>
        <w:rPr>
          <w:b/>
          <w:lang w:val="en-GB"/>
        </w:rPr>
      </w:pPr>
      <w:r w:rsidRPr="003315DC">
        <w:rPr>
          <w:lang w:val="en-GB"/>
        </w:rPr>
        <w:br w:type="page"/>
      </w:r>
    </w:p>
    <w:p w14:paraId="0E34B808" w14:textId="77777777" w:rsidR="009856ED" w:rsidRPr="003315DC" w:rsidRDefault="00DF224E" w:rsidP="00DC1220">
      <w:pPr>
        <w:pStyle w:val="Heading1"/>
        <w:rPr>
          <w:sz w:val="22"/>
          <w:szCs w:val="22"/>
        </w:rPr>
      </w:pPr>
      <w:bookmarkStart w:id="6" w:name="_Toc212220777"/>
      <w:r w:rsidRPr="003315DC">
        <w:rPr>
          <w:sz w:val="22"/>
          <w:szCs w:val="22"/>
        </w:rPr>
        <w:lastRenderedPageBreak/>
        <w:t xml:space="preserve">7. </w:t>
      </w:r>
      <w:r w:rsidR="00B612FE" w:rsidRPr="003315DC">
        <w:rPr>
          <w:sz w:val="22"/>
          <w:szCs w:val="22"/>
        </w:rPr>
        <w:t>References</w:t>
      </w:r>
      <w:bookmarkEnd w:id="6"/>
    </w:p>
    <w:p w14:paraId="1784C624" w14:textId="77777777" w:rsidR="003178DD" w:rsidRPr="003315DC" w:rsidRDefault="003178DD" w:rsidP="003178DD">
      <w:pPr>
        <w:spacing w:before="240" w:after="240" w:line="360" w:lineRule="auto"/>
        <w:jc w:val="both"/>
        <w:rPr>
          <w:highlight w:val="white"/>
          <w:lang w:val="en-GB"/>
        </w:rPr>
      </w:pPr>
      <w:r w:rsidRPr="003315DC">
        <w:rPr>
          <w:lang w:val="en-GB"/>
        </w:rPr>
        <w:t xml:space="preserve">360mozambique (2025) </w:t>
      </w:r>
      <w:r w:rsidRPr="003315DC">
        <w:rPr>
          <w:i/>
          <w:lang w:val="en-GB"/>
        </w:rPr>
        <w:t>Ghana as a Gateway: Leveraging AfCFTA to Boost Continental</w:t>
      </w:r>
      <w:r w:rsidRPr="003315DC">
        <w:rPr>
          <w:lang w:val="en-GB"/>
        </w:rPr>
        <w:t xml:space="preserve"> TradeAvailable </w:t>
      </w:r>
      <w:proofErr w:type="gramStart"/>
      <w:r w:rsidRPr="003315DC">
        <w:rPr>
          <w:lang w:val="en-GB"/>
        </w:rPr>
        <w:t>at:https://360mozambique.com/world/africa/ghana-as-a-gateway-leveraging-afcfta-to-boost-continental-trade/</w:t>
      </w:r>
      <w:proofErr w:type="gramEnd"/>
      <w:r w:rsidRPr="003315DC">
        <w:rPr>
          <w:lang w:val="en-GB"/>
        </w:rPr>
        <w:t xml:space="preserve"> (Accessed on 24.10.2025)</w:t>
      </w:r>
    </w:p>
    <w:p w14:paraId="5BB209E3" w14:textId="77777777" w:rsidR="003178DD" w:rsidRPr="003315DC" w:rsidRDefault="003178DD">
      <w:pPr>
        <w:spacing w:line="360" w:lineRule="auto"/>
        <w:jc w:val="both"/>
        <w:rPr>
          <w:highlight w:val="white"/>
          <w:lang w:val="en-GB"/>
        </w:rPr>
      </w:pPr>
      <w:r w:rsidRPr="003315DC">
        <w:rPr>
          <w:highlight w:val="white"/>
          <w:lang w:val="en-GB"/>
        </w:rPr>
        <w:t xml:space="preserve">Aaker, D.A. and Moorman, C., (2023). </w:t>
      </w:r>
      <w:r w:rsidRPr="003315DC">
        <w:rPr>
          <w:i/>
          <w:highlight w:val="white"/>
          <w:lang w:val="en-GB"/>
        </w:rPr>
        <w:t>Strategic market management</w:t>
      </w:r>
      <w:r w:rsidRPr="003315DC">
        <w:rPr>
          <w:highlight w:val="white"/>
          <w:lang w:val="en-GB"/>
        </w:rPr>
        <w:t>. John Wiley &amp; Sons.</w:t>
      </w:r>
    </w:p>
    <w:p w14:paraId="58323180" w14:textId="77777777" w:rsidR="003178DD" w:rsidRPr="003315DC" w:rsidRDefault="00DF224E">
      <w:pPr>
        <w:spacing w:line="360" w:lineRule="auto"/>
        <w:jc w:val="both"/>
        <w:rPr>
          <w:lang w:val="en-GB"/>
        </w:rPr>
      </w:pPr>
      <w:r w:rsidRPr="003315DC">
        <w:rPr>
          <w:lang w:val="en-GB"/>
        </w:rPr>
        <w:t>Allafrica</w:t>
      </w:r>
      <w:r w:rsidR="003178DD" w:rsidRPr="003315DC">
        <w:rPr>
          <w:lang w:val="en-GB"/>
        </w:rPr>
        <w:t>, (</w:t>
      </w:r>
      <w:proofErr w:type="gramStart"/>
      <w:r w:rsidR="003178DD" w:rsidRPr="003315DC">
        <w:rPr>
          <w:lang w:val="en-GB"/>
        </w:rPr>
        <w:t>2024)</w:t>
      </w:r>
      <w:r w:rsidR="003178DD" w:rsidRPr="003315DC">
        <w:rPr>
          <w:i/>
          <w:lang w:val="en-GB"/>
        </w:rPr>
        <w:t>Ghana</w:t>
      </w:r>
      <w:proofErr w:type="gramEnd"/>
      <w:r w:rsidR="003178DD" w:rsidRPr="003315DC">
        <w:rPr>
          <w:i/>
          <w:lang w:val="en-GB"/>
        </w:rPr>
        <w:t xml:space="preserve">: World Population Day - Invest in Youth to Shape a Fair Future. </w:t>
      </w:r>
      <w:r w:rsidR="003178DD" w:rsidRPr="003315DC">
        <w:rPr>
          <w:lang w:val="en-GB"/>
        </w:rPr>
        <w:t xml:space="preserve">Available </w:t>
      </w:r>
      <w:proofErr w:type="gramStart"/>
      <w:r w:rsidR="003178DD" w:rsidRPr="003315DC">
        <w:rPr>
          <w:lang w:val="en-GB"/>
        </w:rPr>
        <w:t>at:https://allafrica.com/stories/202507150244.html#:~:text=A%20very%20significant%20attribute%20of,presents%20both%20opportunities%20and%20challenges</w:t>
      </w:r>
      <w:proofErr w:type="gramEnd"/>
      <w:r w:rsidR="003178DD" w:rsidRPr="003315DC">
        <w:rPr>
          <w:lang w:val="en-GB"/>
        </w:rPr>
        <w:t>. (Accessed on 24.10.2025)</w:t>
      </w:r>
    </w:p>
    <w:p w14:paraId="18A1F08A" w14:textId="77777777" w:rsidR="003178DD" w:rsidRPr="003315DC" w:rsidRDefault="003178DD">
      <w:pPr>
        <w:spacing w:line="360" w:lineRule="auto"/>
        <w:jc w:val="both"/>
        <w:rPr>
          <w:lang w:val="en-GB"/>
        </w:rPr>
      </w:pPr>
      <w:r w:rsidRPr="003315DC">
        <w:rPr>
          <w:lang w:val="en-GB"/>
        </w:rPr>
        <w:t xml:space="preserve">Apps, (2024) Available </w:t>
      </w:r>
      <w:proofErr w:type="gramStart"/>
      <w:r w:rsidRPr="003315DC">
        <w:rPr>
          <w:lang w:val="en-GB"/>
        </w:rPr>
        <w:t>at:https://apps.fas.usda.gov/newgainapi/api/Report/DownloadReportByFileName?fileName=Food%20Service%20-%20Hotel%20Restaurant%20Institutional%20Annual_Accra_Ghana_GH2024-0014.pdf</w:t>
      </w:r>
      <w:proofErr w:type="gramEnd"/>
      <w:r w:rsidRPr="003315DC">
        <w:rPr>
          <w:lang w:val="en-GB"/>
        </w:rPr>
        <w:t xml:space="preserve"> (Accessed on 24.10.2025)</w:t>
      </w:r>
    </w:p>
    <w:p w14:paraId="1795AD56" w14:textId="77777777" w:rsidR="003178DD" w:rsidRPr="003315DC" w:rsidRDefault="003178DD">
      <w:pPr>
        <w:spacing w:line="360" w:lineRule="auto"/>
        <w:jc w:val="both"/>
        <w:rPr>
          <w:highlight w:val="white"/>
          <w:lang w:val="en-GB"/>
        </w:rPr>
      </w:pPr>
      <w:r w:rsidRPr="003315DC">
        <w:rPr>
          <w:highlight w:val="white"/>
          <w:lang w:val="en-GB"/>
        </w:rPr>
        <w:t xml:space="preserve">Barbosa, B. ed., (2024). </w:t>
      </w:r>
      <w:r w:rsidRPr="003315DC">
        <w:rPr>
          <w:i/>
          <w:highlight w:val="white"/>
          <w:lang w:val="en-GB"/>
        </w:rPr>
        <w:t>Contemporary trends in innovative marketing strategies</w:t>
      </w:r>
      <w:r w:rsidRPr="003315DC">
        <w:rPr>
          <w:highlight w:val="white"/>
          <w:lang w:val="en-GB"/>
        </w:rPr>
        <w:t>. IGI Global.</w:t>
      </w:r>
    </w:p>
    <w:p w14:paraId="64276F7E" w14:textId="77777777" w:rsidR="003178DD" w:rsidRPr="003315DC" w:rsidRDefault="003178DD">
      <w:pPr>
        <w:spacing w:line="360" w:lineRule="auto"/>
        <w:jc w:val="both"/>
        <w:rPr>
          <w:lang w:val="en-GB"/>
        </w:rPr>
      </w:pPr>
      <w:r w:rsidRPr="003315DC">
        <w:rPr>
          <w:lang w:val="en-GB"/>
        </w:rPr>
        <w:t xml:space="preserve">Bk, (2024) </w:t>
      </w:r>
      <w:r w:rsidRPr="003315DC">
        <w:rPr>
          <w:i/>
          <w:lang w:val="en-GB"/>
        </w:rPr>
        <w:t xml:space="preserve">About Us. </w:t>
      </w:r>
      <w:r w:rsidRPr="003315DC">
        <w:rPr>
          <w:lang w:val="en-GB"/>
        </w:rPr>
        <w:t xml:space="preserve">Available </w:t>
      </w:r>
      <w:proofErr w:type="gramStart"/>
      <w:r w:rsidRPr="003315DC">
        <w:rPr>
          <w:lang w:val="en-GB"/>
        </w:rPr>
        <w:t>at:https://www.bk.com/about-bk</w:t>
      </w:r>
      <w:proofErr w:type="gramEnd"/>
      <w:r w:rsidRPr="003315DC">
        <w:rPr>
          <w:lang w:val="en-GB"/>
        </w:rPr>
        <w:t xml:space="preserve"> (Accessed on 24.10.2025)</w:t>
      </w:r>
    </w:p>
    <w:p w14:paraId="57ED17E7" w14:textId="77777777" w:rsidR="003178DD" w:rsidRPr="003315DC" w:rsidRDefault="003178DD">
      <w:pPr>
        <w:spacing w:line="360" w:lineRule="auto"/>
        <w:jc w:val="both"/>
        <w:rPr>
          <w:lang w:val="en-GB"/>
        </w:rPr>
      </w:pPr>
      <w:r w:rsidRPr="003315DC">
        <w:rPr>
          <w:lang w:val="en-GB"/>
        </w:rPr>
        <w:t>Clinton, (2025)</w:t>
      </w:r>
      <w:r w:rsidR="00DF224E" w:rsidRPr="003315DC">
        <w:rPr>
          <w:lang w:val="en-GB"/>
        </w:rPr>
        <w:t xml:space="preserve"> </w:t>
      </w:r>
      <w:r w:rsidRPr="003315DC">
        <w:rPr>
          <w:i/>
          <w:lang w:val="en-GB"/>
        </w:rPr>
        <w:t xml:space="preserve">Protecting Intellectual Property Rights in Ghana: A Primer for Foreign Businesses. </w:t>
      </w:r>
      <w:r w:rsidRPr="003315DC">
        <w:rPr>
          <w:lang w:val="en-GB"/>
        </w:rPr>
        <w:t xml:space="preserve"> Available </w:t>
      </w:r>
      <w:proofErr w:type="gramStart"/>
      <w:r w:rsidRPr="003315DC">
        <w:rPr>
          <w:lang w:val="en-GB"/>
        </w:rPr>
        <w:t>at:https://clintonconsultancy.com/2024/12/08/protecting-intellectual-property-rights-in-ghana-a-primer-for-foreign-businesses/</w:t>
      </w:r>
      <w:proofErr w:type="gramEnd"/>
      <w:r w:rsidRPr="003315DC">
        <w:rPr>
          <w:lang w:val="en-GB"/>
        </w:rPr>
        <w:t xml:space="preserve"> (Accessed on 24.10.2025)</w:t>
      </w:r>
    </w:p>
    <w:p w14:paraId="3DBADEAC" w14:textId="77777777" w:rsidR="003178DD" w:rsidRPr="003315DC" w:rsidRDefault="003178DD">
      <w:pPr>
        <w:spacing w:line="360" w:lineRule="auto"/>
        <w:jc w:val="both"/>
        <w:rPr>
          <w:lang w:val="en-GB"/>
        </w:rPr>
      </w:pPr>
      <w:r w:rsidRPr="003315DC">
        <w:rPr>
          <w:lang w:val="en-GB"/>
        </w:rPr>
        <w:t>Core, (2024) Available at: https://core.ac.uk/download/pdf/143835352.pdf (Accessed on 24.10.2025)</w:t>
      </w:r>
    </w:p>
    <w:p w14:paraId="44FD3996" w14:textId="77777777" w:rsidR="003178DD" w:rsidRPr="003315DC" w:rsidRDefault="003178DD">
      <w:pPr>
        <w:spacing w:line="360" w:lineRule="auto"/>
        <w:jc w:val="both"/>
        <w:rPr>
          <w:highlight w:val="white"/>
          <w:lang w:val="en-GB"/>
        </w:rPr>
      </w:pPr>
      <w:r w:rsidRPr="003315DC">
        <w:rPr>
          <w:highlight w:val="white"/>
          <w:lang w:val="en-GB"/>
        </w:rPr>
        <w:t xml:space="preserve">Evans, D., Bratton, S. and McKee, J., (2021). </w:t>
      </w:r>
      <w:r w:rsidRPr="003315DC">
        <w:rPr>
          <w:i/>
          <w:highlight w:val="white"/>
          <w:lang w:val="en-GB"/>
        </w:rPr>
        <w:t>Social media marketing</w:t>
      </w:r>
      <w:r w:rsidRPr="003315DC">
        <w:rPr>
          <w:highlight w:val="white"/>
          <w:lang w:val="en-GB"/>
        </w:rPr>
        <w:t>. AG Printing &amp; Publishing.</w:t>
      </w:r>
    </w:p>
    <w:p w14:paraId="419705CF" w14:textId="77777777" w:rsidR="00DF224E" w:rsidRPr="003315DC" w:rsidRDefault="00DF224E">
      <w:pPr>
        <w:rPr>
          <w:lang w:val="en-GB"/>
        </w:rPr>
      </w:pPr>
      <w:r w:rsidRPr="003315DC">
        <w:rPr>
          <w:lang w:val="en-GB"/>
        </w:rPr>
        <w:br w:type="page"/>
      </w:r>
    </w:p>
    <w:p w14:paraId="59C6B9A1" w14:textId="77777777" w:rsidR="003178DD" w:rsidRPr="003315DC" w:rsidRDefault="003178DD">
      <w:pPr>
        <w:spacing w:line="360" w:lineRule="auto"/>
        <w:jc w:val="both"/>
        <w:rPr>
          <w:b/>
          <w:lang w:val="en-GB"/>
        </w:rPr>
      </w:pPr>
      <w:r w:rsidRPr="003315DC">
        <w:rPr>
          <w:lang w:val="en-GB"/>
        </w:rPr>
        <w:lastRenderedPageBreak/>
        <w:t xml:space="preserve">Ghana, (2024) </w:t>
      </w:r>
      <w:r w:rsidRPr="003315DC">
        <w:rPr>
          <w:i/>
          <w:lang w:val="en-GB"/>
        </w:rPr>
        <w:t xml:space="preserve">Ghana Investment Promotion Centre. </w:t>
      </w:r>
      <w:r w:rsidRPr="003315DC">
        <w:rPr>
          <w:lang w:val="en-GB"/>
        </w:rPr>
        <w:t xml:space="preserve">Available </w:t>
      </w:r>
      <w:proofErr w:type="gramStart"/>
      <w:r w:rsidRPr="003315DC">
        <w:rPr>
          <w:lang w:val="en-GB"/>
        </w:rPr>
        <w:t>at:https://www.ghana.gov.gh/mdas/ad4daaa174</w:t>
      </w:r>
      <w:proofErr w:type="gramEnd"/>
      <w:r w:rsidRPr="003315DC">
        <w:rPr>
          <w:lang w:val="en-GB"/>
        </w:rPr>
        <w:t xml:space="preserve"> (Accessed on 24.10.2025)</w:t>
      </w:r>
    </w:p>
    <w:p w14:paraId="37CC30C0" w14:textId="77777777" w:rsidR="003178DD" w:rsidRPr="003315DC" w:rsidRDefault="003178DD">
      <w:pPr>
        <w:spacing w:line="360" w:lineRule="auto"/>
        <w:jc w:val="both"/>
        <w:rPr>
          <w:lang w:val="en-GB"/>
        </w:rPr>
      </w:pPr>
      <w:r w:rsidRPr="003315DC">
        <w:rPr>
          <w:lang w:val="en-GB"/>
        </w:rPr>
        <w:t xml:space="preserve">Gyesi (2025) </w:t>
      </w:r>
      <w:r w:rsidRPr="003315DC">
        <w:rPr>
          <w:i/>
          <w:lang w:val="en-GB"/>
        </w:rPr>
        <w:t>Ghana: The Gateway to Africa’s Investment Opportunities.</w:t>
      </w:r>
      <w:r w:rsidRPr="003315DC">
        <w:rPr>
          <w:lang w:val="en-GB"/>
        </w:rPr>
        <w:t xml:space="preserve"> Available </w:t>
      </w:r>
      <w:proofErr w:type="gramStart"/>
      <w:r w:rsidRPr="003315DC">
        <w:rPr>
          <w:lang w:val="en-GB"/>
        </w:rPr>
        <w:t>at:https://irglobal.com/article/ghana-the-gateway-to-africas-investment-opportunities/#:~:text=Ghana's%20reputation%20as%20one%20of,stability%20(IMF%2C%202023</w:t>
      </w:r>
      <w:proofErr w:type="gramEnd"/>
      <w:r w:rsidRPr="003315DC">
        <w:rPr>
          <w:lang w:val="en-GB"/>
        </w:rPr>
        <w:t>). (Accessed on 24.10.2025)</w:t>
      </w:r>
    </w:p>
    <w:p w14:paraId="2F7718BB" w14:textId="77777777" w:rsidR="003178DD" w:rsidRPr="003315DC" w:rsidRDefault="003178DD">
      <w:pPr>
        <w:spacing w:line="360" w:lineRule="auto"/>
        <w:jc w:val="both"/>
        <w:rPr>
          <w:lang w:val="en-GB"/>
        </w:rPr>
      </w:pPr>
      <w:r w:rsidRPr="003315DC">
        <w:rPr>
          <w:lang w:val="en-GB"/>
        </w:rPr>
        <w:t xml:space="preserve">Hughes (2019) </w:t>
      </w:r>
      <w:r w:rsidRPr="003315DC">
        <w:rPr>
          <w:i/>
          <w:lang w:val="en-GB"/>
        </w:rPr>
        <w:t>Cocoa in Ghana: a strategically important commodity.</w:t>
      </w:r>
      <w:r w:rsidRPr="003315DC">
        <w:rPr>
          <w:lang w:val="en-GB"/>
        </w:rPr>
        <w:t xml:space="preserve"> Available </w:t>
      </w:r>
      <w:proofErr w:type="gramStart"/>
      <w:r w:rsidRPr="003315DC">
        <w:rPr>
          <w:lang w:val="en-GB"/>
        </w:rPr>
        <w:t>at:https://opecfund.org/news/cocoa-in-ghana-a-strategically-important-commodity</w:t>
      </w:r>
      <w:proofErr w:type="gramEnd"/>
      <w:r w:rsidRPr="003315DC">
        <w:rPr>
          <w:lang w:val="en-GB"/>
        </w:rPr>
        <w:t xml:space="preserve"> (Accessed on 24.10.2025)</w:t>
      </w:r>
    </w:p>
    <w:p w14:paraId="06FC95C1" w14:textId="77777777" w:rsidR="003178DD" w:rsidRPr="003315DC" w:rsidRDefault="003178DD">
      <w:pPr>
        <w:spacing w:line="360" w:lineRule="auto"/>
        <w:jc w:val="both"/>
        <w:rPr>
          <w:lang w:val="en-GB"/>
        </w:rPr>
      </w:pPr>
      <w:r w:rsidRPr="003315DC">
        <w:rPr>
          <w:lang w:val="en-GB"/>
        </w:rPr>
        <w:t>Johnson</w:t>
      </w:r>
      <w:r w:rsidR="00DF224E" w:rsidRPr="003315DC">
        <w:rPr>
          <w:lang w:val="en-GB"/>
        </w:rPr>
        <w:t xml:space="preserve"> </w:t>
      </w:r>
      <w:r w:rsidRPr="003315DC">
        <w:rPr>
          <w:lang w:val="en-GB"/>
        </w:rPr>
        <w:t>(2024</w:t>
      </w:r>
      <w:proofErr w:type="gramStart"/>
      <w:r w:rsidRPr="003315DC">
        <w:rPr>
          <w:lang w:val="en-GB"/>
        </w:rPr>
        <w:t>),</w:t>
      </w:r>
      <w:r w:rsidRPr="003315DC">
        <w:rPr>
          <w:i/>
          <w:lang w:val="en-GB"/>
        </w:rPr>
        <w:t>Which</w:t>
      </w:r>
      <w:proofErr w:type="gramEnd"/>
      <w:r w:rsidRPr="003315DC">
        <w:rPr>
          <w:i/>
          <w:lang w:val="en-GB"/>
        </w:rPr>
        <w:t xml:space="preserve"> Countries Have Burger King – And Which </w:t>
      </w:r>
      <w:proofErr w:type="gramStart"/>
      <w:r w:rsidRPr="003315DC">
        <w:rPr>
          <w:i/>
          <w:lang w:val="en-GB"/>
        </w:rPr>
        <w:t>Don’t?.</w:t>
      </w:r>
      <w:proofErr w:type="gramEnd"/>
      <w:r w:rsidRPr="003315DC">
        <w:rPr>
          <w:lang w:val="en-GB"/>
        </w:rPr>
        <w:t xml:space="preserve"> Available </w:t>
      </w:r>
      <w:proofErr w:type="gramStart"/>
      <w:r w:rsidRPr="003315DC">
        <w:rPr>
          <w:lang w:val="en-GB"/>
        </w:rPr>
        <w:t>at:https://www.thestreetfoodguy.com/which-countries-have-burger-king-and-which-dont/#:~:text=5.-,Ghana,hasn't%20arrived%20just%20yet</w:t>
      </w:r>
      <w:proofErr w:type="gramEnd"/>
      <w:r w:rsidRPr="003315DC">
        <w:rPr>
          <w:lang w:val="en-GB"/>
        </w:rPr>
        <w:t>. (Accessed on 24.10.2025)</w:t>
      </w:r>
    </w:p>
    <w:p w14:paraId="2309BC18" w14:textId="77777777" w:rsidR="003178DD" w:rsidRPr="003315DC" w:rsidRDefault="003178DD">
      <w:pPr>
        <w:spacing w:line="360" w:lineRule="auto"/>
        <w:jc w:val="both"/>
        <w:rPr>
          <w:lang w:val="en-GB"/>
        </w:rPr>
      </w:pPr>
      <w:proofErr w:type="gramStart"/>
      <w:r w:rsidRPr="003315DC">
        <w:rPr>
          <w:lang w:val="en-GB"/>
        </w:rPr>
        <w:t>Kemp,(</w:t>
      </w:r>
      <w:proofErr w:type="gramEnd"/>
      <w:r w:rsidRPr="003315DC">
        <w:rPr>
          <w:lang w:val="en-GB"/>
        </w:rPr>
        <w:t xml:space="preserve">2025) </w:t>
      </w:r>
      <w:r w:rsidRPr="003315DC">
        <w:rPr>
          <w:i/>
          <w:lang w:val="en-GB"/>
        </w:rPr>
        <w:t>Digitilisation in Ghana.</w:t>
      </w:r>
      <w:r w:rsidRPr="003315DC">
        <w:rPr>
          <w:lang w:val="en-GB"/>
        </w:rPr>
        <w:t xml:space="preserve"> Available </w:t>
      </w:r>
      <w:proofErr w:type="gramStart"/>
      <w:r w:rsidRPr="003315DC">
        <w:rPr>
          <w:lang w:val="en-GB"/>
        </w:rPr>
        <w:t>at:https://datareportal.com/reports/digital-2025-ghana#:~:text=Internet%20use%20in%20Ghana%20in,the%20figures%20shown%20here%20suggest</w:t>
      </w:r>
      <w:proofErr w:type="gramEnd"/>
      <w:r w:rsidRPr="003315DC">
        <w:rPr>
          <w:lang w:val="en-GB"/>
        </w:rPr>
        <w:t>. (Accessed on 24.10.2025)</w:t>
      </w:r>
    </w:p>
    <w:p w14:paraId="4781BA49" w14:textId="77777777" w:rsidR="003178DD" w:rsidRPr="003315DC" w:rsidRDefault="003178DD">
      <w:pPr>
        <w:spacing w:line="360" w:lineRule="auto"/>
        <w:jc w:val="both"/>
        <w:rPr>
          <w:highlight w:val="white"/>
          <w:lang w:val="en-GB"/>
        </w:rPr>
      </w:pPr>
      <w:r w:rsidRPr="003315DC">
        <w:rPr>
          <w:highlight w:val="white"/>
          <w:lang w:val="en-GB"/>
        </w:rPr>
        <w:t xml:space="preserve">Lubis, M. and Muniapan, B., (2024). International Market Development Strategies for Enhancing Global Expansion in the Export Industry. </w:t>
      </w:r>
      <w:r w:rsidRPr="003315DC">
        <w:rPr>
          <w:i/>
          <w:highlight w:val="white"/>
          <w:lang w:val="en-GB"/>
        </w:rPr>
        <w:t>Involvement International Journal of Business</w:t>
      </w:r>
      <w:r w:rsidRPr="003315DC">
        <w:rPr>
          <w:highlight w:val="white"/>
          <w:lang w:val="en-GB"/>
        </w:rPr>
        <w:t xml:space="preserve">, </w:t>
      </w:r>
      <w:r w:rsidRPr="003315DC">
        <w:rPr>
          <w:i/>
          <w:highlight w:val="white"/>
          <w:lang w:val="en-GB"/>
        </w:rPr>
        <w:t>1</w:t>
      </w:r>
      <w:r w:rsidRPr="003315DC">
        <w:rPr>
          <w:highlight w:val="white"/>
          <w:lang w:val="en-GB"/>
        </w:rPr>
        <w:t>(1), pp.14-28.</w:t>
      </w:r>
      <w:hyperlink r:id="rId12">
        <w:r w:rsidRPr="003315DC">
          <w:rPr>
            <w:highlight w:val="white"/>
            <w:u w:val="single"/>
            <w:lang w:val="en-GB"/>
          </w:rPr>
          <w:t>https://ejournal.agungmediapublisher.com/index.php/iijb/article/download/3/6</w:t>
        </w:r>
      </w:hyperlink>
    </w:p>
    <w:p w14:paraId="56D46CFE" w14:textId="77777777" w:rsidR="003178DD" w:rsidRPr="003315DC" w:rsidRDefault="003178DD">
      <w:pPr>
        <w:spacing w:line="360" w:lineRule="auto"/>
        <w:jc w:val="both"/>
        <w:rPr>
          <w:lang w:val="en-GB"/>
        </w:rPr>
      </w:pPr>
      <w:r w:rsidRPr="003315DC">
        <w:rPr>
          <w:lang w:val="en-GB"/>
        </w:rPr>
        <w:t>Martini, S.B., Corvino, A. and Sbarba, A.D., (2024). Strategic Management: A Roadmap for Successful Business Transformation. Taylor &amp; Francis.</w:t>
      </w:r>
    </w:p>
    <w:p w14:paraId="2E662A63" w14:textId="77777777" w:rsidR="003178DD" w:rsidRPr="003315DC" w:rsidRDefault="003178DD">
      <w:pPr>
        <w:spacing w:line="360" w:lineRule="auto"/>
        <w:jc w:val="both"/>
        <w:rPr>
          <w:lang w:val="en-GB"/>
        </w:rPr>
      </w:pPr>
      <w:r w:rsidRPr="003315DC">
        <w:rPr>
          <w:lang w:val="en-GB"/>
        </w:rPr>
        <w:t xml:space="preserve">Mondaq, (2024) </w:t>
      </w:r>
      <w:r w:rsidRPr="003315DC">
        <w:rPr>
          <w:i/>
          <w:lang w:val="en-GB"/>
        </w:rPr>
        <w:t xml:space="preserve">Doing Business </w:t>
      </w:r>
      <w:proofErr w:type="gramStart"/>
      <w:r w:rsidRPr="003315DC">
        <w:rPr>
          <w:i/>
          <w:lang w:val="en-GB"/>
        </w:rPr>
        <w:t>In</w:t>
      </w:r>
      <w:proofErr w:type="gramEnd"/>
      <w:r w:rsidRPr="003315DC">
        <w:rPr>
          <w:i/>
          <w:lang w:val="en-GB"/>
        </w:rPr>
        <w:t xml:space="preserve"> Ghana. </w:t>
      </w:r>
      <w:r w:rsidRPr="003315DC">
        <w:rPr>
          <w:lang w:val="en-GB"/>
        </w:rPr>
        <w:t>Available at:</w:t>
      </w:r>
      <w:hyperlink r:id="rId13" w:anchor=":~:text=Companies%20that%20have%20foreign%20participation,of%20public%20listed%20companies%20include">
        <w:r w:rsidRPr="003315DC">
          <w:rPr>
            <w:color w:val="1155CC"/>
            <w:u w:val="single"/>
            <w:lang w:val="en-GB"/>
          </w:rPr>
          <w:t>https://www.mondaq.com/guides/results/59/183/all/ghana-doing-business-in#:~:text=Companies%20that%20have%20foreign%20participation,of%20public%20listed%20companies%20include</w:t>
        </w:r>
      </w:hyperlink>
      <w:r w:rsidRPr="003315DC">
        <w:rPr>
          <w:lang w:val="en-GB"/>
        </w:rPr>
        <w:t xml:space="preserve"> (Accessed on 24.10.2025)</w:t>
      </w:r>
    </w:p>
    <w:p w14:paraId="2074D0D6" w14:textId="77777777" w:rsidR="003178DD" w:rsidRPr="003315DC" w:rsidRDefault="003178DD">
      <w:pPr>
        <w:spacing w:line="360" w:lineRule="auto"/>
        <w:jc w:val="both"/>
        <w:rPr>
          <w:lang w:val="en-GB"/>
        </w:rPr>
      </w:pPr>
      <w:r w:rsidRPr="003315DC">
        <w:rPr>
          <w:lang w:val="en-GB"/>
        </w:rPr>
        <w:t xml:space="preserve">Mondaq., (2023) </w:t>
      </w:r>
      <w:r w:rsidRPr="003315DC">
        <w:rPr>
          <w:i/>
          <w:lang w:val="en-GB"/>
        </w:rPr>
        <w:t xml:space="preserve">Why Ghana Is </w:t>
      </w:r>
      <w:proofErr w:type="gramStart"/>
      <w:r w:rsidRPr="003315DC">
        <w:rPr>
          <w:i/>
          <w:lang w:val="en-GB"/>
        </w:rPr>
        <w:t>A</w:t>
      </w:r>
      <w:proofErr w:type="gramEnd"/>
      <w:r w:rsidRPr="003315DC">
        <w:rPr>
          <w:i/>
          <w:lang w:val="en-GB"/>
        </w:rPr>
        <w:t xml:space="preserve"> Great Place </w:t>
      </w:r>
      <w:proofErr w:type="gramStart"/>
      <w:r w:rsidRPr="003315DC">
        <w:rPr>
          <w:i/>
          <w:lang w:val="en-GB"/>
        </w:rPr>
        <w:t>To</w:t>
      </w:r>
      <w:proofErr w:type="gramEnd"/>
      <w:r w:rsidRPr="003315DC">
        <w:rPr>
          <w:i/>
          <w:lang w:val="en-GB"/>
        </w:rPr>
        <w:t xml:space="preserve"> Start </w:t>
      </w:r>
      <w:proofErr w:type="gramStart"/>
      <w:r w:rsidRPr="003315DC">
        <w:rPr>
          <w:i/>
          <w:lang w:val="en-GB"/>
        </w:rPr>
        <w:t>A</w:t>
      </w:r>
      <w:proofErr w:type="gramEnd"/>
      <w:r w:rsidRPr="003315DC">
        <w:rPr>
          <w:i/>
          <w:lang w:val="en-GB"/>
        </w:rPr>
        <w:t xml:space="preserve"> Business. </w:t>
      </w:r>
      <w:r w:rsidRPr="003315DC">
        <w:rPr>
          <w:lang w:val="en-GB"/>
        </w:rPr>
        <w:t xml:space="preserve">Available </w:t>
      </w:r>
      <w:proofErr w:type="gramStart"/>
      <w:r w:rsidRPr="003315DC">
        <w:rPr>
          <w:lang w:val="en-GB"/>
        </w:rPr>
        <w:t>at:https://www.mondaq.com/economic-analysis/1321758/why-ghana-is-a-great-place-to-start-a-business#:~:text=Ghana%20is%20one%20of%20the,and%20grow%20without%20any%20restrictions</w:t>
      </w:r>
      <w:proofErr w:type="gramEnd"/>
      <w:r w:rsidRPr="003315DC">
        <w:rPr>
          <w:lang w:val="en-GB"/>
        </w:rPr>
        <w:t>. (Accessed on 24.10.2025)</w:t>
      </w:r>
    </w:p>
    <w:p w14:paraId="3C7C7669" w14:textId="77777777" w:rsidR="003178DD" w:rsidRPr="003315DC" w:rsidRDefault="003178DD">
      <w:pPr>
        <w:spacing w:line="360" w:lineRule="auto"/>
        <w:jc w:val="both"/>
        <w:rPr>
          <w:lang w:val="en-GB"/>
        </w:rPr>
      </w:pPr>
      <w:r w:rsidRPr="003315DC">
        <w:rPr>
          <w:lang w:val="en-GB"/>
        </w:rPr>
        <w:t>Pereira</w:t>
      </w:r>
      <w:r w:rsidR="00DF224E" w:rsidRPr="003315DC">
        <w:rPr>
          <w:lang w:val="en-GB"/>
        </w:rPr>
        <w:t xml:space="preserve"> </w:t>
      </w:r>
      <w:r w:rsidRPr="003315DC">
        <w:rPr>
          <w:lang w:val="en-GB"/>
        </w:rPr>
        <w:t xml:space="preserve">(2023) </w:t>
      </w:r>
      <w:r w:rsidRPr="003315DC">
        <w:rPr>
          <w:i/>
          <w:lang w:val="en-GB"/>
        </w:rPr>
        <w:t xml:space="preserve">Burger King Business. </w:t>
      </w:r>
      <w:r w:rsidRPr="003315DC">
        <w:rPr>
          <w:lang w:val="en-GB"/>
        </w:rPr>
        <w:t xml:space="preserve">Available </w:t>
      </w:r>
      <w:proofErr w:type="gramStart"/>
      <w:r w:rsidRPr="003315DC">
        <w:rPr>
          <w:lang w:val="en-GB"/>
        </w:rPr>
        <w:t>at:https://businessmodelanalyst.com/burger-king-business-model/?srsltid=AfmBOoreeWcNG_awk6apPlleoFcg30-_xl8IrUNewaQ7ixBIe1pwXqtC</w:t>
      </w:r>
      <w:proofErr w:type="gramEnd"/>
      <w:r w:rsidRPr="003315DC">
        <w:rPr>
          <w:lang w:val="en-GB"/>
        </w:rPr>
        <w:t xml:space="preserve"> (Accessed on 24.10.2025)</w:t>
      </w:r>
    </w:p>
    <w:p w14:paraId="0DD77DBA" w14:textId="77777777" w:rsidR="003178DD" w:rsidRPr="003315DC" w:rsidRDefault="003178DD">
      <w:pPr>
        <w:spacing w:line="360" w:lineRule="auto"/>
        <w:jc w:val="both"/>
        <w:rPr>
          <w:lang w:val="en-GB"/>
        </w:rPr>
      </w:pPr>
      <w:r w:rsidRPr="003315DC">
        <w:rPr>
          <w:lang w:val="en-GB"/>
        </w:rPr>
        <w:t xml:space="preserve">Publicisgroupeuk, (2024) </w:t>
      </w:r>
      <w:r w:rsidRPr="003315DC">
        <w:rPr>
          <w:i/>
          <w:lang w:val="en-GB"/>
        </w:rPr>
        <w:t>Burger King: Whopper 3.0.</w:t>
      </w:r>
      <w:r w:rsidRPr="003315DC">
        <w:rPr>
          <w:lang w:val="en-GB"/>
        </w:rPr>
        <w:t xml:space="preserve"> Available </w:t>
      </w:r>
      <w:proofErr w:type="gramStart"/>
      <w:r w:rsidRPr="003315DC">
        <w:rPr>
          <w:lang w:val="en-GB"/>
        </w:rPr>
        <w:t>at:https://www.publicisgroupeuk.com/who-we-are/our-work/burger-king-a-whopper-</w:t>
      </w:r>
      <w:r w:rsidRPr="003315DC">
        <w:rPr>
          <w:lang w:val="en-GB"/>
        </w:rPr>
        <w:lastRenderedPageBreak/>
        <w:t>3/#:~:text=The%20Challenge,makes%20the%20Whopper%20a%20Whopper</w:t>
      </w:r>
      <w:proofErr w:type="gramEnd"/>
      <w:r w:rsidRPr="003315DC">
        <w:rPr>
          <w:lang w:val="en-GB"/>
        </w:rPr>
        <w:t>. (Accessed on 24.10.2025)</w:t>
      </w:r>
    </w:p>
    <w:p w14:paraId="1EFF0B69" w14:textId="77777777" w:rsidR="003178DD" w:rsidRPr="003315DC" w:rsidRDefault="003178DD">
      <w:pPr>
        <w:spacing w:line="360" w:lineRule="auto"/>
        <w:jc w:val="both"/>
        <w:rPr>
          <w:lang w:val="en-GB"/>
        </w:rPr>
      </w:pPr>
      <w:r w:rsidRPr="003315DC">
        <w:rPr>
          <w:lang w:val="en-GB"/>
        </w:rPr>
        <w:t>Rbi, (2024)</w:t>
      </w:r>
      <w:r w:rsidR="00DF224E" w:rsidRPr="003315DC">
        <w:rPr>
          <w:lang w:val="en-GB"/>
        </w:rPr>
        <w:t xml:space="preserve"> </w:t>
      </w:r>
      <w:r w:rsidRPr="003315DC">
        <w:rPr>
          <w:i/>
          <w:lang w:val="en-GB"/>
        </w:rPr>
        <w:t>Burger King® Announces Additional Investment to Achieve 85%-90% Modern Image in U.S. Restaurants by 2028.</w:t>
      </w:r>
      <w:r w:rsidRPr="003315DC">
        <w:rPr>
          <w:lang w:val="en-GB"/>
        </w:rPr>
        <w:t xml:space="preserve">Available </w:t>
      </w:r>
      <w:proofErr w:type="gramStart"/>
      <w:r w:rsidRPr="003315DC">
        <w:rPr>
          <w:lang w:val="en-GB"/>
        </w:rPr>
        <w:t>at:https://www.rbi.com/English/news/news-details/2024/Burger-King-Announces-Additional-Investment-to-Achieve-85-90-Modern-Image-in-U.S.-Restaurants-by-2028/default.aspx</w:t>
      </w:r>
      <w:proofErr w:type="gramEnd"/>
      <w:r w:rsidRPr="003315DC">
        <w:rPr>
          <w:lang w:val="en-GB"/>
        </w:rPr>
        <w:t xml:space="preserve"> (Accessed on 24.10.2025)</w:t>
      </w:r>
    </w:p>
    <w:p w14:paraId="39656F85" w14:textId="77777777" w:rsidR="003178DD" w:rsidRPr="003315DC" w:rsidRDefault="003178DD">
      <w:pPr>
        <w:spacing w:line="360" w:lineRule="auto"/>
        <w:jc w:val="both"/>
        <w:rPr>
          <w:lang w:val="en-GB"/>
        </w:rPr>
      </w:pPr>
      <w:r w:rsidRPr="003315DC">
        <w:rPr>
          <w:lang w:val="en-GB"/>
        </w:rPr>
        <w:t>Rgs, (2024)</w:t>
      </w:r>
      <w:r w:rsidR="00DF224E" w:rsidRPr="003315DC">
        <w:rPr>
          <w:lang w:val="en-GB"/>
        </w:rPr>
        <w:t xml:space="preserve"> </w:t>
      </w:r>
      <w:r w:rsidRPr="003315DC">
        <w:rPr>
          <w:i/>
          <w:lang w:val="en-GB"/>
        </w:rPr>
        <w:t>Ghana: An economic success story.</w:t>
      </w:r>
      <w:r w:rsidRPr="003315DC">
        <w:rPr>
          <w:lang w:val="en-GB"/>
        </w:rPr>
        <w:t xml:space="preserve"> Available </w:t>
      </w:r>
      <w:proofErr w:type="gramStart"/>
      <w:r w:rsidRPr="003315DC">
        <w:rPr>
          <w:lang w:val="en-GB"/>
        </w:rPr>
        <w:t>at:https://www.rgs.org/schools/resources-for-schools/africa-a-continent-of-contrasts/ghana-an-economic-success-story</w:t>
      </w:r>
      <w:proofErr w:type="gramEnd"/>
      <w:r w:rsidRPr="003315DC">
        <w:rPr>
          <w:lang w:val="en-GB"/>
        </w:rPr>
        <w:t xml:space="preserve"> (Accessed on 24.10.2025)</w:t>
      </w:r>
    </w:p>
    <w:p w14:paraId="037419E3" w14:textId="77777777" w:rsidR="003178DD" w:rsidRPr="003315DC" w:rsidRDefault="003178DD">
      <w:pPr>
        <w:spacing w:line="360" w:lineRule="auto"/>
        <w:jc w:val="both"/>
        <w:rPr>
          <w:highlight w:val="white"/>
          <w:lang w:val="en-GB"/>
        </w:rPr>
      </w:pPr>
      <w:r w:rsidRPr="003315DC">
        <w:rPr>
          <w:highlight w:val="white"/>
          <w:lang w:val="en-GB"/>
        </w:rPr>
        <w:t xml:space="preserve">Rosário, A. and Casaca, J.A., (2023). Relationship marketing and customer retention-a systematic literature review. </w:t>
      </w:r>
      <w:r w:rsidRPr="003315DC">
        <w:rPr>
          <w:i/>
          <w:highlight w:val="white"/>
          <w:lang w:val="en-GB"/>
        </w:rPr>
        <w:t>Studies in Business and Economics</w:t>
      </w:r>
      <w:r w:rsidRPr="003315DC">
        <w:rPr>
          <w:highlight w:val="white"/>
          <w:lang w:val="en-GB"/>
        </w:rPr>
        <w:t xml:space="preserve">, </w:t>
      </w:r>
      <w:r w:rsidRPr="003315DC">
        <w:rPr>
          <w:i/>
          <w:highlight w:val="white"/>
          <w:lang w:val="en-GB"/>
        </w:rPr>
        <w:t>18</w:t>
      </w:r>
      <w:r w:rsidRPr="003315DC">
        <w:rPr>
          <w:highlight w:val="white"/>
          <w:lang w:val="en-GB"/>
        </w:rPr>
        <w:t>(3), pp.44-66.</w:t>
      </w:r>
      <w:hyperlink r:id="rId14">
        <w:r w:rsidRPr="003315DC">
          <w:rPr>
            <w:highlight w:val="white"/>
            <w:u w:val="single"/>
            <w:lang w:val="en-GB"/>
          </w:rPr>
          <w:t>https://sciendo.com/pdf/10.2478/sbe-2023-0044</w:t>
        </w:r>
      </w:hyperlink>
    </w:p>
    <w:p w14:paraId="1811C168" w14:textId="77777777" w:rsidR="003178DD" w:rsidRPr="003315DC" w:rsidRDefault="003178DD">
      <w:pPr>
        <w:spacing w:line="360" w:lineRule="auto"/>
        <w:jc w:val="both"/>
        <w:rPr>
          <w:lang w:val="en-GB"/>
        </w:rPr>
      </w:pPr>
      <w:r w:rsidRPr="003315DC">
        <w:rPr>
          <w:lang w:val="en-GB"/>
        </w:rPr>
        <w:t>Sagaciresearch, (</w:t>
      </w:r>
      <w:proofErr w:type="gramStart"/>
      <w:r w:rsidRPr="003315DC">
        <w:rPr>
          <w:lang w:val="en-GB"/>
        </w:rPr>
        <w:t>2020)</w:t>
      </w:r>
      <w:r w:rsidRPr="003315DC">
        <w:rPr>
          <w:i/>
          <w:lang w:val="en-GB"/>
        </w:rPr>
        <w:t>Burger</w:t>
      </w:r>
      <w:proofErr w:type="gramEnd"/>
      <w:r w:rsidRPr="003315DC">
        <w:rPr>
          <w:i/>
          <w:lang w:val="en-GB"/>
        </w:rPr>
        <w:t xml:space="preserve"> King sees “huge opportunity” in African </w:t>
      </w:r>
      <w:proofErr w:type="gramStart"/>
      <w:r w:rsidRPr="003315DC">
        <w:rPr>
          <w:i/>
          <w:lang w:val="en-GB"/>
        </w:rPr>
        <w:t>markets.</w:t>
      </w:r>
      <w:r w:rsidRPr="003315DC">
        <w:rPr>
          <w:lang w:val="en-GB"/>
        </w:rPr>
        <w:t>Available</w:t>
      </w:r>
      <w:proofErr w:type="gramEnd"/>
      <w:r w:rsidRPr="003315DC">
        <w:rPr>
          <w:lang w:val="en-GB"/>
        </w:rPr>
        <w:t xml:space="preserve"> </w:t>
      </w:r>
      <w:proofErr w:type="gramStart"/>
      <w:r w:rsidRPr="003315DC">
        <w:rPr>
          <w:lang w:val="en-GB"/>
        </w:rPr>
        <w:t>at:https://sagaciresearch.com/burger-king-sees-huge-opportunity-in-african-markets/#:~:text=Burger%20King%20sees%20%E2%80%9Chuge%20opportunity%E2%80%9D%20in%20African,Consumer%20Goods%20/%20FMCG%2C%20Foodservice%2C%20Nigeria%2C%20SagaRetail</w:t>
      </w:r>
      <w:proofErr w:type="gramEnd"/>
      <w:r w:rsidRPr="003315DC">
        <w:rPr>
          <w:lang w:val="en-GB"/>
        </w:rPr>
        <w:t>. (Accessed on 24.10.2025)</w:t>
      </w:r>
    </w:p>
    <w:p w14:paraId="7C355F23" w14:textId="77777777" w:rsidR="003178DD" w:rsidRPr="003315DC" w:rsidRDefault="003178DD">
      <w:pPr>
        <w:spacing w:line="360" w:lineRule="auto"/>
        <w:jc w:val="both"/>
        <w:rPr>
          <w:lang w:val="en-GB"/>
        </w:rPr>
      </w:pPr>
      <w:r w:rsidRPr="003315DC">
        <w:rPr>
          <w:lang w:val="en-GB"/>
        </w:rPr>
        <w:t>Statista, (2025)</w:t>
      </w:r>
      <w:r w:rsidR="00DF224E" w:rsidRPr="003315DC">
        <w:rPr>
          <w:lang w:val="en-GB"/>
        </w:rPr>
        <w:t xml:space="preserve"> </w:t>
      </w:r>
      <w:r w:rsidRPr="003315DC">
        <w:rPr>
          <w:i/>
          <w:lang w:val="en-GB"/>
        </w:rPr>
        <w:t>Most popular dining brands in the United Kingdom in 2nd quarter of 2025.</w:t>
      </w:r>
      <w:r w:rsidRPr="003315DC">
        <w:rPr>
          <w:lang w:val="en-GB"/>
        </w:rPr>
        <w:t xml:space="preserve"> Available </w:t>
      </w:r>
      <w:proofErr w:type="gramStart"/>
      <w:r w:rsidRPr="003315DC">
        <w:rPr>
          <w:lang w:val="en-GB"/>
        </w:rPr>
        <w:t>at:https://www.statista.com/statistics/950444/most-popular-restaurant-brands-in-the-united-kingdom-uk/#:~:text=According%20to%20a%20survey%20of%20restaurant%20brands,were%20also%20rated%20among%20the%20top%20five</w:t>
      </w:r>
      <w:proofErr w:type="gramEnd"/>
      <w:r w:rsidRPr="003315DC">
        <w:rPr>
          <w:lang w:val="en-GB"/>
        </w:rPr>
        <w:t xml:space="preserve"> (Accessed on 24.10.2025)</w:t>
      </w:r>
    </w:p>
    <w:p w14:paraId="268FAFF0" w14:textId="77777777" w:rsidR="003178DD" w:rsidRPr="003315DC" w:rsidRDefault="003178DD">
      <w:pPr>
        <w:spacing w:after="240" w:line="360" w:lineRule="auto"/>
        <w:jc w:val="both"/>
        <w:rPr>
          <w:highlight w:val="white"/>
          <w:lang w:val="en-GB"/>
        </w:rPr>
      </w:pPr>
      <w:r w:rsidRPr="003315DC">
        <w:rPr>
          <w:highlight w:val="white"/>
          <w:lang w:val="en-GB"/>
        </w:rPr>
        <w:t xml:space="preserve">Statista. (2024). </w:t>
      </w:r>
      <w:r w:rsidRPr="003315DC">
        <w:rPr>
          <w:i/>
          <w:highlight w:val="white"/>
          <w:lang w:val="en-GB"/>
        </w:rPr>
        <w:t>Topic: Social media in Ghana</w:t>
      </w:r>
      <w:r w:rsidRPr="003315DC">
        <w:rPr>
          <w:highlight w:val="white"/>
          <w:lang w:val="en-GB"/>
        </w:rPr>
        <w:t>. [online] Available at: https://www.statista.com/topics/9778/social-media-in-ghana/?srsltid=AfmBOorsknszUpbc0S7R8D_xNzTF4vLKZMfrTDVJ4_bFiRed2fV3tdhh#topicOverview [Accessed 24 Oct. 2025].</w:t>
      </w:r>
    </w:p>
    <w:p w14:paraId="715D4527" w14:textId="77777777" w:rsidR="003178DD" w:rsidRPr="003315DC" w:rsidRDefault="003178DD">
      <w:pPr>
        <w:spacing w:line="360" w:lineRule="auto"/>
        <w:jc w:val="both"/>
        <w:rPr>
          <w:highlight w:val="white"/>
          <w:lang w:val="en-GB"/>
        </w:rPr>
      </w:pPr>
      <w:r w:rsidRPr="003315DC">
        <w:rPr>
          <w:highlight w:val="white"/>
          <w:lang w:val="en-GB"/>
        </w:rPr>
        <w:t xml:space="preserve">Sudirjo, F., (2023). Marketing strategy in improving product competitiveness in the global market. </w:t>
      </w:r>
      <w:r w:rsidRPr="003315DC">
        <w:rPr>
          <w:i/>
          <w:highlight w:val="white"/>
          <w:lang w:val="en-GB"/>
        </w:rPr>
        <w:t>Journal of Contemporary Administration and Management (ADMAN)</w:t>
      </w:r>
      <w:r w:rsidRPr="003315DC">
        <w:rPr>
          <w:highlight w:val="white"/>
          <w:lang w:val="en-GB"/>
        </w:rPr>
        <w:t xml:space="preserve">, </w:t>
      </w:r>
      <w:r w:rsidRPr="003315DC">
        <w:rPr>
          <w:i/>
          <w:highlight w:val="white"/>
          <w:lang w:val="en-GB"/>
        </w:rPr>
        <w:t>1</w:t>
      </w:r>
      <w:r w:rsidRPr="003315DC">
        <w:rPr>
          <w:highlight w:val="white"/>
          <w:lang w:val="en-GB"/>
        </w:rPr>
        <w:t>(2), pp.63-69.</w:t>
      </w:r>
      <w:hyperlink r:id="rId15">
        <w:r w:rsidRPr="003315DC">
          <w:rPr>
            <w:highlight w:val="white"/>
            <w:u w:val="single"/>
            <w:lang w:val="en-GB"/>
          </w:rPr>
          <w:t>https://journal.literasisainsnusantara.com/index.php/adman/article/download/24/39</w:t>
        </w:r>
      </w:hyperlink>
    </w:p>
    <w:p w14:paraId="2232E780" w14:textId="77777777" w:rsidR="003178DD" w:rsidRDefault="003178DD">
      <w:pPr>
        <w:spacing w:line="360" w:lineRule="auto"/>
        <w:jc w:val="both"/>
        <w:rPr>
          <w:lang w:val="en-GB"/>
        </w:rPr>
      </w:pPr>
      <w:r w:rsidRPr="003315DC">
        <w:rPr>
          <w:lang w:val="en-GB"/>
        </w:rPr>
        <w:t xml:space="preserve">Thebfa, (2024) </w:t>
      </w:r>
      <w:r w:rsidRPr="003315DC">
        <w:rPr>
          <w:i/>
          <w:lang w:val="en-GB"/>
        </w:rPr>
        <w:t>Burger King UK Established Member– Joined 2022</w:t>
      </w:r>
      <w:r w:rsidRPr="003315DC">
        <w:rPr>
          <w:lang w:val="en-GB"/>
        </w:rPr>
        <w:t xml:space="preserve">. Available </w:t>
      </w:r>
      <w:proofErr w:type="gramStart"/>
      <w:r w:rsidRPr="003315DC">
        <w:rPr>
          <w:lang w:val="en-GB"/>
        </w:rPr>
        <w:t>at:https://www.thebfa.org/franchisors/burger-king-uk/</w:t>
      </w:r>
      <w:proofErr w:type="gramEnd"/>
      <w:r w:rsidRPr="003315DC">
        <w:rPr>
          <w:lang w:val="en-GB"/>
        </w:rPr>
        <w:t xml:space="preserve"> (Accessed on 24.10.2025)</w:t>
      </w:r>
    </w:p>
    <w:p w14:paraId="1AF0C722" w14:textId="77777777" w:rsidR="006B1566" w:rsidRDefault="006B1566">
      <w:pPr>
        <w:spacing w:line="360" w:lineRule="auto"/>
        <w:jc w:val="both"/>
        <w:rPr>
          <w:lang w:val="en-GB"/>
        </w:rPr>
      </w:pPr>
    </w:p>
    <w:p w14:paraId="79887FFE" w14:textId="77777777" w:rsidR="006B1566" w:rsidRDefault="006B1566">
      <w:pPr>
        <w:spacing w:line="360" w:lineRule="auto"/>
        <w:jc w:val="both"/>
        <w:rPr>
          <w:lang w:val="en-GB"/>
        </w:rPr>
      </w:pPr>
    </w:p>
    <w:p w14:paraId="02D56E43" w14:textId="77777777" w:rsidR="006B1566" w:rsidRPr="003315DC" w:rsidRDefault="006B1566">
      <w:pPr>
        <w:spacing w:line="360" w:lineRule="auto"/>
        <w:jc w:val="both"/>
        <w:rPr>
          <w:lang w:val="en-GB"/>
        </w:rPr>
      </w:pPr>
    </w:p>
    <w:p w14:paraId="15E7D66B" w14:textId="77777777" w:rsidR="003178DD" w:rsidRPr="003315DC" w:rsidRDefault="003178DD">
      <w:pPr>
        <w:spacing w:line="360" w:lineRule="auto"/>
        <w:jc w:val="both"/>
        <w:rPr>
          <w:lang w:val="en-GB"/>
        </w:rPr>
      </w:pPr>
      <w:r w:rsidRPr="003315DC">
        <w:rPr>
          <w:lang w:val="en-GB"/>
        </w:rPr>
        <w:lastRenderedPageBreak/>
        <w:t xml:space="preserve">Weforum, (2025) </w:t>
      </w:r>
      <w:r w:rsidRPr="003315DC">
        <w:rPr>
          <w:i/>
          <w:lang w:val="en-GB"/>
        </w:rPr>
        <w:t xml:space="preserve">Data benefits Ghana’s fight against plastic pollution. </w:t>
      </w:r>
      <w:r w:rsidRPr="003315DC">
        <w:rPr>
          <w:lang w:val="en-GB"/>
        </w:rPr>
        <w:t xml:space="preserve"> Available </w:t>
      </w:r>
      <w:proofErr w:type="gramStart"/>
      <w:r w:rsidRPr="003315DC">
        <w:rPr>
          <w:lang w:val="en-GB"/>
        </w:rPr>
        <w:t>at:https://www.weforum.org/stories/2023/05/data-benefits-ghana-fight-against-plastic-pollution/</w:t>
      </w:r>
      <w:proofErr w:type="gramEnd"/>
      <w:r w:rsidRPr="003315DC">
        <w:rPr>
          <w:lang w:val="en-GB"/>
        </w:rPr>
        <w:t xml:space="preserve"> (Accessed on 24.10.2025)</w:t>
      </w:r>
    </w:p>
    <w:p w14:paraId="7A199432" w14:textId="77777777" w:rsidR="003178DD" w:rsidRPr="003315DC" w:rsidRDefault="003178DD">
      <w:pPr>
        <w:spacing w:line="360" w:lineRule="auto"/>
        <w:jc w:val="both"/>
        <w:rPr>
          <w:lang w:val="en-GB"/>
        </w:rPr>
      </w:pPr>
      <w:r w:rsidRPr="003315DC">
        <w:rPr>
          <w:lang w:val="en-GB"/>
        </w:rPr>
        <w:t>Worldbank, (2025)</w:t>
      </w:r>
      <w:r w:rsidR="00DF224E" w:rsidRPr="003315DC">
        <w:rPr>
          <w:lang w:val="en-GB"/>
        </w:rPr>
        <w:t xml:space="preserve"> </w:t>
      </w:r>
      <w:r w:rsidRPr="003315DC">
        <w:rPr>
          <w:lang w:val="en-GB"/>
        </w:rPr>
        <w:t>T</w:t>
      </w:r>
      <w:r w:rsidRPr="003315DC">
        <w:rPr>
          <w:i/>
          <w:lang w:val="en-GB"/>
        </w:rPr>
        <w:t>he World Bank in Ghana. The World Bank Group aims to help Ghana towards creating a dynamic and diversified economy, greener job opportunities, for a more resilient and inclusive society</w:t>
      </w:r>
      <w:r w:rsidRPr="003315DC">
        <w:rPr>
          <w:lang w:val="en-GB"/>
        </w:rPr>
        <w:t xml:space="preserve"> Available at: https://www.worldbank.org/en/country/ghana/overview (Accessed on 24.10.2025)</w:t>
      </w:r>
    </w:p>
    <w:p w14:paraId="42572D63" w14:textId="24248536" w:rsidR="00DF224E" w:rsidRPr="003315DC" w:rsidRDefault="00DF224E">
      <w:pPr>
        <w:rPr>
          <w:lang w:val="en-GB"/>
        </w:rPr>
      </w:pPr>
    </w:p>
    <w:sectPr w:rsidR="00DF224E" w:rsidRPr="003315DC">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F5B23" w14:textId="77777777" w:rsidR="003A23AB" w:rsidRDefault="003A23AB" w:rsidP="003178DD">
      <w:pPr>
        <w:spacing w:line="240" w:lineRule="auto"/>
      </w:pPr>
      <w:r>
        <w:separator/>
      </w:r>
    </w:p>
  </w:endnote>
  <w:endnote w:type="continuationSeparator" w:id="0">
    <w:p w14:paraId="019420F9" w14:textId="77777777" w:rsidR="003A23AB" w:rsidRDefault="003A23AB" w:rsidP="003178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4988795"/>
      <w:docPartObj>
        <w:docPartGallery w:val="Page Numbers (Bottom of Page)"/>
        <w:docPartUnique/>
      </w:docPartObj>
    </w:sdtPr>
    <w:sdtEndPr>
      <w:rPr>
        <w:noProof/>
        <w:sz w:val="24"/>
        <w:szCs w:val="24"/>
      </w:rPr>
    </w:sdtEndPr>
    <w:sdtContent>
      <w:p w14:paraId="6BBCD166" w14:textId="77777777" w:rsidR="003178DD" w:rsidRPr="003178DD" w:rsidRDefault="003178DD">
        <w:pPr>
          <w:pStyle w:val="Footer"/>
          <w:jc w:val="right"/>
          <w:rPr>
            <w:sz w:val="24"/>
            <w:szCs w:val="24"/>
          </w:rPr>
        </w:pPr>
        <w:r w:rsidRPr="003178DD">
          <w:rPr>
            <w:sz w:val="24"/>
            <w:szCs w:val="24"/>
          </w:rPr>
          <w:fldChar w:fldCharType="begin"/>
        </w:r>
        <w:r w:rsidRPr="003178DD">
          <w:rPr>
            <w:sz w:val="24"/>
            <w:szCs w:val="24"/>
          </w:rPr>
          <w:instrText xml:space="preserve"> PAGE   \* MERGEFORMAT </w:instrText>
        </w:r>
        <w:r w:rsidRPr="003178DD">
          <w:rPr>
            <w:sz w:val="24"/>
            <w:szCs w:val="24"/>
          </w:rPr>
          <w:fldChar w:fldCharType="separate"/>
        </w:r>
        <w:r w:rsidR="00DF224E">
          <w:rPr>
            <w:noProof/>
            <w:sz w:val="24"/>
            <w:szCs w:val="24"/>
          </w:rPr>
          <w:t>3</w:t>
        </w:r>
        <w:r w:rsidRPr="003178DD">
          <w:rPr>
            <w:noProof/>
            <w:sz w:val="24"/>
            <w:szCs w:val="24"/>
          </w:rPr>
          <w:fldChar w:fldCharType="end"/>
        </w:r>
      </w:p>
    </w:sdtContent>
  </w:sdt>
  <w:p w14:paraId="45BA143E" w14:textId="77777777" w:rsidR="003178DD" w:rsidRDefault="00317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2F926" w14:textId="77777777" w:rsidR="003A23AB" w:rsidRDefault="003A23AB" w:rsidP="003178DD">
      <w:pPr>
        <w:spacing w:line="240" w:lineRule="auto"/>
      </w:pPr>
      <w:r>
        <w:separator/>
      </w:r>
    </w:p>
  </w:footnote>
  <w:footnote w:type="continuationSeparator" w:id="0">
    <w:p w14:paraId="59413BB9" w14:textId="77777777" w:rsidR="003A23AB" w:rsidRDefault="003A23AB" w:rsidP="003178D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6ED"/>
    <w:rsid w:val="0017293B"/>
    <w:rsid w:val="003178DD"/>
    <w:rsid w:val="003315DC"/>
    <w:rsid w:val="003A23AB"/>
    <w:rsid w:val="003F5DA8"/>
    <w:rsid w:val="004522A7"/>
    <w:rsid w:val="00540911"/>
    <w:rsid w:val="006B1566"/>
    <w:rsid w:val="007C58E7"/>
    <w:rsid w:val="007E4FD0"/>
    <w:rsid w:val="008A6D9C"/>
    <w:rsid w:val="008D4089"/>
    <w:rsid w:val="0090753C"/>
    <w:rsid w:val="009856ED"/>
    <w:rsid w:val="00A018C0"/>
    <w:rsid w:val="00AC6B43"/>
    <w:rsid w:val="00B612FE"/>
    <w:rsid w:val="00BB0FBF"/>
    <w:rsid w:val="00DC1220"/>
    <w:rsid w:val="00DF224E"/>
    <w:rsid w:val="00EF4866"/>
    <w:rsid w:val="00FD53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76AD9"/>
  <w15:docId w15:val="{E18D9414-0DF8-4537-AF0D-AD6048E3A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3178DD"/>
    <w:pPr>
      <w:keepNext/>
      <w:keepLines/>
      <w:spacing w:before="400" w:after="120" w:line="360" w:lineRule="auto"/>
      <w:outlineLvl w:val="0"/>
    </w:pPr>
    <w:rPr>
      <w:b/>
      <w:sz w:val="24"/>
      <w:szCs w:val="40"/>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178DD"/>
    <w:pPr>
      <w:tabs>
        <w:tab w:val="center" w:pos="4513"/>
        <w:tab w:val="right" w:pos="9026"/>
      </w:tabs>
      <w:spacing w:line="240" w:lineRule="auto"/>
    </w:pPr>
  </w:style>
  <w:style w:type="character" w:customStyle="1" w:styleId="HeaderChar">
    <w:name w:val="Header Char"/>
    <w:basedOn w:val="DefaultParagraphFont"/>
    <w:link w:val="Header"/>
    <w:uiPriority w:val="99"/>
    <w:rsid w:val="003178DD"/>
  </w:style>
  <w:style w:type="paragraph" w:styleId="Footer">
    <w:name w:val="footer"/>
    <w:basedOn w:val="Normal"/>
    <w:link w:val="FooterChar"/>
    <w:uiPriority w:val="99"/>
    <w:unhideWhenUsed/>
    <w:rsid w:val="003178DD"/>
    <w:pPr>
      <w:tabs>
        <w:tab w:val="center" w:pos="4513"/>
        <w:tab w:val="right" w:pos="9026"/>
      </w:tabs>
      <w:spacing w:line="240" w:lineRule="auto"/>
    </w:pPr>
  </w:style>
  <w:style w:type="character" w:customStyle="1" w:styleId="FooterChar">
    <w:name w:val="Footer Char"/>
    <w:basedOn w:val="DefaultParagraphFont"/>
    <w:link w:val="Footer"/>
    <w:uiPriority w:val="99"/>
    <w:rsid w:val="003178DD"/>
  </w:style>
  <w:style w:type="paragraph" w:styleId="TOCHeading">
    <w:name w:val="TOC Heading"/>
    <w:basedOn w:val="Heading1"/>
    <w:next w:val="Normal"/>
    <w:uiPriority w:val="39"/>
    <w:unhideWhenUsed/>
    <w:qFormat/>
    <w:rsid w:val="00DC122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1220"/>
    <w:pPr>
      <w:spacing w:after="100"/>
    </w:pPr>
  </w:style>
  <w:style w:type="character" w:styleId="Hyperlink">
    <w:name w:val="Hyperlink"/>
    <w:basedOn w:val="DefaultParagraphFont"/>
    <w:uiPriority w:val="99"/>
    <w:unhideWhenUsed/>
    <w:rsid w:val="00DC12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mondaq.com/guides/results/59/183/all/ghana-doing-business-i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journal.agungmediapublisher.com/index.php/iijb/article/download/3/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journal.literasisainsnusantara.com/index.php/adman/article/download/24/39"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sciendo.com/pdf/10.2478/sbe-2023-0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C2922-607E-4AA5-B030-E3E055A70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29</Pages>
  <Words>6400</Words>
  <Characters>36486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Petru Parasca</cp:lastModifiedBy>
  <cp:revision>7</cp:revision>
  <dcterms:created xsi:type="dcterms:W3CDTF">2025-11-02T18:54:00Z</dcterms:created>
  <dcterms:modified xsi:type="dcterms:W3CDTF">2025-11-09T13:48:00Z</dcterms:modified>
</cp:coreProperties>
</file>