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237137475"/>
        <w:docPartObj>
          <w:docPartGallery w:val="Cover Pages"/>
          <w:docPartUnique/>
        </w:docPartObj>
      </w:sdtPr>
      <w:sdtEndPr/>
      <w:sdtContent>
        <w:p w14:paraId="054A27A9" w14:textId="77777777" w:rsidR="00C14248" w:rsidRDefault="00C14248">
          <w:r>
            <w:rPr>
              <w:noProof/>
              <w:lang w:eastAsia="en-GB"/>
            </w:rPr>
            <mc:AlternateContent>
              <mc:Choice Requires="wpg">
                <w:drawing>
                  <wp:anchor distT="0" distB="0" distL="114300" distR="114300" simplePos="0" relativeHeight="251662336" behindDoc="0" locked="0" layoutInCell="1" allowOverlap="1" wp14:anchorId="0CE80ABB" wp14:editId="3CF0705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group w14:anchorId="1A62B04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6F1198BB" wp14:editId="111D3ED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6DA106" w14:textId="77777777" w:rsidR="00C14248" w:rsidRDefault="00C14248">
                                <w:pPr>
                                  <w:pStyle w:val="NoSpacing"/>
                                  <w:jc w:val="right"/>
                                  <w:rPr>
                                    <w:color w:val="595959" w:themeColor="text1" w:themeTint="A6"/>
                                    <w:sz w:val="18"/>
                                    <w:szCs w:val="18"/>
                                  </w:rPr>
                                </w:pPr>
                                <w:r>
                                  <w:rPr>
                                    <w:color w:val="595959" w:themeColor="text1" w:themeTint="A6"/>
                                    <w:sz w:val="20"/>
                                    <w:szCs w:val="20"/>
                                  </w:rPr>
                                  <w:t>Name: Katie Rees</w:t>
                                </w:r>
                                <w:r>
                                  <w:rPr>
                                    <w:color w:val="595959" w:themeColor="text1" w:themeTint="A6"/>
                                    <w:sz w:val="20"/>
                                    <w:szCs w:val="20"/>
                                  </w:rPr>
                                  <w:br/>
                                  <w:t>Student ID: 1903413</w:t>
                                </w:r>
                                <w:r>
                                  <w:rPr>
                                    <w:color w:val="595959" w:themeColor="text1" w:themeTint="A6"/>
                                    <w:sz w:val="20"/>
                                    <w:szCs w:val="20"/>
                                  </w:rPr>
                                  <w:br/>
                                  <w:t>Date: 13/06/2020</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F1198B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2B6DA106" w14:textId="77777777" w:rsidR="00C14248" w:rsidRDefault="00C14248">
                          <w:pPr>
                            <w:pStyle w:val="NoSpacing"/>
                            <w:jc w:val="right"/>
                            <w:rPr>
                              <w:color w:val="595959" w:themeColor="text1" w:themeTint="A6"/>
                              <w:sz w:val="18"/>
                              <w:szCs w:val="18"/>
                            </w:rPr>
                          </w:pPr>
                          <w:r>
                            <w:rPr>
                              <w:color w:val="595959" w:themeColor="text1" w:themeTint="A6"/>
                              <w:sz w:val="20"/>
                              <w:szCs w:val="20"/>
                            </w:rPr>
                            <w:t>Name: Katie Rees</w:t>
                          </w:r>
                          <w:r>
                            <w:rPr>
                              <w:color w:val="595959" w:themeColor="text1" w:themeTint="A6"/>
                              <w:sz w:val="20"/>
                              <w:szCs w:val="20"/>
                            </w:rPr>
                            <w:br/>
                            <w:t>Student ID: 1903413</w:t>
                          </w:r>
                          <w:r>
                            <w:rPr>
                              <w:color w:val="595959" w:themeColor="text1" w:themeTint="A6"/>
                              <w:sz w:val="20"/>
                              <w:szCs w:val="20"/>
                            </w:rPr>
                            <w:br/>
                            <w:t>Date: 13/06/2020</w:t>
                          </w: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29FF7539" wp14:editId="4840E65F">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06E86A6" w14:textId="77777777" w:rsidR="00C14248" w:rsidRDefault="00C14248">
                                    <w:pPr>
                                      <w:pStyle w:val="NoSpacing"/>
                                      <w:jc w:val="right"/>
                                      <w:rPr>
                                        <w:color w:val="595959" w:themeColor="text1" w:themeTint="A6"/>
                                        <w:sz w:val="20"/>
                                        <w:szCs w:val="20"/>
                                      </w:rPr>
                                    </w:pPr>
                                    <w:r>
                                      <w:rPr>
                                        <w:color w:val="595959" w:themeColor="text1" w:themeTint="A6"/>
                                        <w:sz w:val="20"/>
                                        <w:szCs w:val="20"/>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9FF7539"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06E86A6" w14:textId="77777777" w:rsidR="00C14248" w:rsidRDefault="00C14248">
                              <w:pPr>
                                <w:pStyle w:val="NoSpacing"/>
                                <w:jc w:val="right"/>
                                <w:rPr>
                                  <w:color w:val="595959" w:themeColor="text1" w:themeTint="A6"/>
                                  <w:sz w:val="20"/>
                                  <w:szCs w:val="20"/>
                                </w:rPr>
                              </w:pPr>
                              <w:r>
                                <w:rPr>
                                  <w:color w:val="595959" w:themeColor="text1" w:themeTint="A6"/>
                                  <w:sz w:val="20"/>
                                  <w:szCs w:val="20"/>
                                </w:rPr>
                                <w:br/>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7CD29C1B" wp14:editId="36BBB09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D6E1A4" w14:textId="77777777" w:rsidR="00C14248" w:rsidRDefault="006876EF">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14248">
                                      <w:rPr>
                                        <w:caps/>
                                        <w:color w:val="5B9BD5" w:themeColor="accent1"/>
                                        <w:sz w:val="64"/>
                                        <w:szCs w:val="64"/>
                                      </w:rPr>
                                      <w:t>Database design (the book store)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F9B0E17" w14:textId="77777777" w:rsidR="00C14248" w:rsidRDefault="00C14248">
                                    <w:pPr>
                                      <w:jc w:val="right"/>
                                      <w:rPr>
                                        <w:smallCaps/>
                                        <w:color w:val="404040" w:themeColor="text1" w:themeTint="BF"/>
                                        <w:sz w:val="36"/>
                                        <w:szCs w:val="36"/>
                                      </w:rPr>
                                    </w:pPr>
                                    <w:r>
                                      <w:rPr>
                                        <w:color w:val="404040" w:themeColor="text1" w:themeTint="BF"/>
                                        <w:sz w:val="36"/>
                                        <w:szCs w:val="36"/>
                                      </w:rPr>
                                      <w:t>Information Engineering</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CD29C1B"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15D6E1A4" w14:textId="77777777" w:rsidR="00C14248" w:rsidRDefault="00E626E1">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14248">
                                <w:rPr>
                                  <w:caps/>
                                  <w:color w:val="5B9BD5" w:themeColor="accent1"/>
                                  <w:sz w:val="64"/>
                                  <w:szCs w:val="64"/>
                                </w:rPr>
                                <w:t>Database design (the book store)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F9B0E17" w14:textId="77777777" w:rsidR="00C14248" w:rsidRDefault="00C14248">
                              <w:pPr>
                                <w:jc w:val="right"/>
                                <w:rPr>
                                  <w:smallCaps/>
                                  <w:color w:val="404040" w:themeColor="text1" w:themeTint="BF"/>
                                  <w:sz w:val="36"/>
                                  <w:szCs w:val="36"/>
                                </w:rPr>
                              </w:pPr>
                              <w:r>
                                <w:rPr>
                                  <w:color w:val="404040" w:themeColor="text1" w:themeTint="BF"/>
                                  <w:sz w:val="36"/>
                                  <w:szCs w:val="36"/>
                                </w:rPr>
                                <w:t>Information Engineering</w:t>
                              </w:r>
                            </w:p>
                          </w:sdtContent>
                        </w:sdt>
                      </w:txbxContent>
                    </v:textbox>
                    <w10:wrap type="square" anchorx="page" anchory="page"/>
                  </v:shape>
                </w:pict>
              </mc:Fallback>
            </mc:AlternateContent>
          </w:r>
        </w:p>
        <w:p w14:paraId="08E02F2D" w14:textId="77777777" w:rsidR="00C14248" w:rsidRDefault="00C14248">
          <w:r>
            <w:br w:type="page"/>
          </w:r>
        </w:p>
      </w:sdtContent>
    </w:sdt>
    <w:sdt>
      <w:sdtPr>
        <w:rPr>
          <w:rFonts w:asciiTheme="minorHAnsi" w:eastAsiaTheme="minorHAnsi" w:hAnsiTheme="minorHAnsi" w:cstheme="minorBidi"/>
          <w:color w:val="auto"/>
          <w:sz w:val="22"/>
          <w:szCs w:val="22"/>
          <w:lang w:val="en-GB"/>
        </w:rPr>
        <w:id w:val="-1776097521"/>
        <w:docPartObj>
          <w:docPartGallery w:val="Table of Contents"/>
          <w:docPartUnique/>
        </w:docPartObj>
      </w:sdtPr>
      <w:sdtEndPr>
        <w:rPr>
          <w:b/>
          <w:bCs/>
          <w:noProof/>
        </w:rPr>
      </w:sdtEndPr>
      <w:sdtContent>
        <w:p w14:paraId="1B7E8E58" w14:textId="77777777" w:rsidR="006307D0" w:rsidRDefault="006307D0">
          <w:pPr>
            <w:pStyle w:val="TOCHeading"/>
          </w:pPr>
          <w:r>
            <w:t>Contents</w:t>
          </w:r>
        </w:p>
        <w:p w14:paraId="54D39E76" w14:textId="524B5247" w:rsidR="00FF7E86" w:rsidRDefault="006307D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3060079" w:history="1">
            <w:r w:rsidR="00FF7E86" w:rsidRPr="00CB28E4">
              <w:rPr>
                <w:rStyle w:val="Hyperlink"/>
                <w:noProof/>
              </w:rPr>
              <w:t>1/ Introduction</w:t>
            </w:r>
            <w:r w:rsidR="00FF7E86">
              <w:rPr>
                <w:noProof/>
                <w:webHidden/>
              </w:rPr>
              <w:tab/>
            </w:r>
            <w:r w:rsidR="00FF7E86">
              <w:rPr>
                <w:noProof/>
                <w:webHidden/>
              </w:rPr>
              <w:fldChar w:fldCharType="begin"/>
            </w:r>
            <w:r w:rsidR="00FF7E86">
              <w:rPr>
                <w:noProof/>
                <w:webHidden/>
              </w:rPr>
              <w:instrText xml:space="preserve"> PAGEREF _Toc43060079 \h </w:instrText>
            </w:r>
            <w:r w:rsidR="00FF7E86">
              <w:rPr>
                <w:noProof/>
                <w:webHidden/>
              </w:rPr>
            </w:r>
            <w:r w:rsidR="00FF7E86">
              <w:rPr>
                <w:noProof/>
                <w:webHidden/>
              </w:rPr>
              <w:fldChar w:fldCharType="separate"/>
            </w:r>
            <w:r w:rsidR="00FF7E86">
              <w:rPr>
                <w:noProof/>
                <w:webHidden/>
              </w:rPr>
              <w:t>2</w:t>
            </w:r>
            <w:r w:rsidR="00FF7E86">
              <w:rPr>
                <w:noProof/>
                <w:webHidden/>
              </w:rPr>
              <w:fldChar w:fldCharType="end"/>
            </w:r>
          </w:hyperlink>
        </w:p>
        <w:p w14:paraId="5572ED5B" w14:textId="3A1518DB" w:rsidR="00FF7E86" w:rsidRDefault="006876EF">
          <w:pPr>
            <w:pStyle w:val="TOC1"/>
            <w:tabs>
              <w:tab w:val="right" w:leader="dot" w:pos="9016"/>
            </w:tabs>
            <w:rPr>
              <w:rFonts w:eastAsiaTheme="minorEastAsia"/>
              <w:noProof/>
              <w:lang w:eastAsia="en-GB"/>
            </w:rPr>
          </w:pPr>
          <w:hyperlink w:anchor="_Toc43060080" w:history="1">
            <w:r w:rsidR="00FF7E86" w:rsidRPr="00CB28E4">
              <w:rPr>
                <w:rStyle w:val="Hyperlink"/>
                <w:noProof/>
              </w:rPr>
              <w:t>2/ Main Menu</w:t>
            </w:r>
            <w:r w:rsidR="00FF7E86">
              <w:rPr>
                <w:noProof/>
                <w:webHidden/>
              </w:rPr>
              <w:tab/>
            </w:r>
            <w:r w:rsidR="00FF7E86">
              <w:rPr>
                <w:noProof/>
                <w:webHidden/>
              </w:rPr>
              <w:fldChar w:fldCharType="begin"/>
            </w:r>
            <w:r w:rsidR="00FF7E86">
              <w:rPr>
                <w:noProof/>
                <w:webHidden/>
              </w:rPr>
              <w:instrText xml:space="preserve"> PAGEREF _Toc43060080 \h </w:instrText>
            </w:r>
            <w:r w:rsidR="00FF7E86">
              <w:rPr>
                <w:noProof/>
                <w:webHidden/>
              </w:rPr>
            </w:r>
            <w:r w:rsidR="00FF7E86">
              <w:rPr>
                <w:noProof/>
                <w:webHidden/>
              </w:rPr>
              <w:fldChar w:fldCharType="separate"/>
            </w:r>
            <w:r w:rsidR="00FF7E86">
              <w:rPr>
                <w:noProof/>
                <w:webHidden/>
              </w:rPr>
              <w:t>2</w:t>
            </w:r>
            <w:r w:rsidR="00FF7E86">
              <w:rPr>
                <w:noProof/>
                <w:webHidden/>
              </w:rPr>
              <w:fldChar w:fldCharType="end"/>
            </w:r>
          </w:hyperlink>
        </w:p>
        <w:p w14:paraId="3508A9C1" w14:textId="7E3B5E51" w:rsidR="00FF7E86" w:rsidRDefault="006876EF">
          <w:pPr>
            <w:pStyle w:val="TOC1"/>
            <w:tabs>
              <w:tab w:val="right" w:leader="dot" w:pos="9016"/>
            </w:tabs>
            <w:rPr>
              <w:rFonts w:eastAsiaTheme="minorEastAsia"/>
              <w:noProof/>
              <w:lang w:eastAsia="en-GB"/>
            </w:rPr>
          </w:pPr>
          <w:hyperlink w:anchor="_Toc43060081" w:history="1">
            <w:r w:rsidR="00FF7E86" w:rsidRPr="00CB28E4">
              <w:rPr>
                <w:rStyle w:val="Hyperlink"/>
                <w:noProof/>
              </w:rPr>
              <w:t>3/ Customer Details</w:t>
            </w:r>
            <w:r w:rsidR="00FF7E86">
              <w:rPr>
                <w:noProof/>
                <w:webHidden/>
              </w:rPr>
              <w:tab/>
            </w:r>
            <w:r w:rsidR="00FF7E86">
              <w:rPr>
                <w:noProof/>
                <w:webHidden/>
              </w:rPr>
              <w:fldChar w:fldCharType="begin"/>
            </w:r>
            <w:r w:rsidR="00FF7E86">
              <w:rPr>
                <w:noProof/>
                <w:webHidden/>
              </w:rPr>
              <w:instrText xml:space="preserve"> PAGEREF _Toc43060081 \h </w:instrText>
            </w:r>
            <w:r w:rsidR="00FF7E86">
              <w:rPr>
                <w:noProof/>
                <w:webHidden/>
              </w:rPr>
            </w:r>
            <w:r w:rsidR="00FF7E86">
              <w:rPr>
                <w:noProof/>
                <w:webHidden/>
              </w:rPr>
              <w:fldChar w:fldCharType="separate"/>
            </w:r>
            <w:r w:rsidR="00FF7E86">
              <w:rPr>
                <w:noProof/>
                <w:webHidden/>
              </w:rPr>
              <w:t>3</w:t>
            </w:r>
            <w:r w:rsidR="00FF7E86">
              <w:rPr>
                <w:noProof/>
                <w:webHidden/>
              </w:rPr>
              <w:fldChar w:fldCharType="end"/>
            </w:r>
          </w:hyperlink>
        </w:p>
        <w:p w14:paraId="286527F5" w14:textId="1E083018" w:rsidR="00FF7E86" w:rsidRDefault="006876EF">
          <w:pPr>
            <w:pStyle w:val="TOC1"/>
            <w:tabs>
              <w:tab w:val="right" w:leader="dot" w:pos="9016"/>
            </w:tabs>
            <w:rPr>
              <w:rFonts w:eastAsiaTheme="minorEastAsia"/>
              <w:noProof/>
              <w:lang w:eastAsia="en-GB"/>
            </w:rPr>
          </w:pPr>
          <w:hyperlink w:anchor="_Toc43060082" w:history="1">
            <w:r w:rsidR="00FF7E86" w:rsidRPr="00CB28E4">
              <w:rPr>
                <w:rStyle w:val="Hyperlink"/>
                <w:noProof/>
              </w:rPr>
              <w:t>4/ Staff Details</w:t>
            </w:r>
            <w:r w:rsidR="00FF7E86">
              <w:rPr>
                <w:noProof/>
                <w:webHidden/>
              </w:rPr>
              <w:tab/>
            </w:r>
            <w:r w:rsidR="00FF7E86">
              <w:rPr>
                <w:noProof/>
                <w:webHidden/>
              </w:rPr>
              <w:fldChar w:fldCharType="begin"/>
            </w:r>
            <w:r w:rsidR="00FF7E86">
              <w:rPr>
                <w:noProof/>
                <w:webHidden/>
              </w:rPr>
              <w:instrText xml:space="preserve"> PAGEREF _Toc43060082 \h </w:instrText>
            </w:r>
            <w:r w:rsidR="00FF7E86">
              <w:rPr>
                <w:noProof/>
                <w:webHidden/>
              </w:rPr>
            </w:r>
            <w:r w:rsidR="00FF7E86">
              <w:rPr>
                <w:noProof/>
                <w:webHidden/>
              </w:rPr>
              <w:fldChar w:fldCharType="separate"/>
            </w:r>
            <w:r w:rsidR="00FF7E86">
              <w:rPr>
                <w:noProof/>
                <w:webHidden/>
              </w:rPr>
              <w:t>4</w:t>
            </w:r>
            <w:r w:rsidR="00FF7E86">
              <w:rPr>
                <w:noProof/>
                <w:webHidden/>
              </w:rPr>
              <w:fldChar w:fldCharType="end"/>
            </w:r>
          </w:hyperlink>
        </w:p>
        <w:p w14:paraId="4BBAA97C" w14:textId="7482173B" w:rsidR="00FF7E86" w:rsidRDefault="006876EF">
          <w:pPr>
            <w:pStyle w:val="TOC1"/>
            <w:tabs>
              <w:tab w:val="right" w:leader="dot" w:pos="9016"/>
            </w:tabs>
            <w:rPr>
              <w:rFonts w:eastAsiaTheme="minorEastAsia"/>
              <w:noProof/>
              <w:lang w:eastAsia="en-GB"/>
            </w:rPr>
          </w:pPr>
          <w:hyperlink w:anchor="_Toc43060083" w:history="1">
            <w:r w:rsidR="00FF7E86" w:rsidRPr="00CB28E4">
              <w:rPr>
                <w:rStyle w:val="Hyperlink"/>
                <w:noProof/>
              </w:rPr>
              <w:t>5/ Supplier Details</w:t>
            </w:r>
            <w:r w:rsidR="00FF7E86">
              <w:rPr>
                <w:noProof/>
                <w:webHidden/>
              </w:rPr>
              <w:tab/>
            </w:r>
            <w:r w:rsidR="00FF7E86">
              <w:rPr>
                <w:noProof/>
                <w:webHidden/>
              </w:rPr>
              <w:fldChar w:fldCharType="begin"/>
            </w:r>
            <w:r w:rsidR="00FF7E86">
              <w:rPr>
                <w:noProof/>
                <w:webHidden/>
              </w:rPr>
              <w:instrText xml:space="preserve"> PAGEREF _Toc43060083 \h </w:instrText>
            </w:r>
            <w:r w:rsidR="00FF7E86">
              <w:rPr>
                <w:noProof/>
                <w:webHidden/>
              </w:rPr>
            </w:r>
            <w:r w:rsidR="00FF7E86">
              <w:rPr>
                <w:noProof/>
                <w:webHidden/>
              </w:rPr>
              <w:fldChar w:fldCharType="separate"/>
            </w:r>
            <w:r w:rsidR="00FF7E86">
              <w:rPr>
                <w:noProof/>
                <w:webHidden/>
              </w:rPr>
              <w:t>5</w:t>
            </w:r>
            <w:r w:rsidR="00FF7E86">
              <w:rPr>
                <w:noProof/>
                <w:webHidden/>
              </w:rPr>
              <w:fldChar w:fldCharType="end"/>
            </w:r>
          </w:hyperlink>
        </w:p>
        <w:p w14:paraId="5304DED3" w14:textId="5D232149" w:rsidR="00FF7E86" w:rsidRDefault="006876EF">
          <w:pPr>
            <w:pStyle w:val="TOC1"/>
            <w:tabs>
              <w:tab w:val="right" w:leader="dot" w:pos="9016"/>
            </w:tabs>
            <w:rPr>
              <w:rFonts w:eastAsiaTheme="minorEastAsia"/>
              <w:noProof/>
              <w:lang w:eastAsia="en-GB"/>
            </w:rPr>
          </w:pPr>
          <w:hyperlink w:anchor="_Toc43060084" w:history="1">
            <w:r w:rsidR="00FF7E86" w:rsidRPr="00CB28E4">
              <w:rPr>
                <w:rStyle w:val="Hyperlink"/>
                <w:noProof/>
              </w:rPr>
              <w:t>6/ Check Availability</w:t>
            </w:r>
            <w:r w:rsidR="00FF7E86">
              <w:rPr>
                <w:noProof/>
                <w:webHidden/>
              </w:rPr>
              <w:tab/>
            </w:r>
            <w:r w:rsidR="00FF7E86">
              <w:rPr>
                <w:noProof/>
                <w:webHidden/>
              </w:rPr>
              <w:fldChar w:fldCharType="begin"/>
            </w:r>
            <w:r w:rsidR="00FF7E86">
              <w:rPr>
                <w:noProof/>
                <w:webHidden/>
              </w:rPr>
              <w:instrText xml:space="preserve"> PAGEREF _Toc43060084 \h </w:instrText>
            </w:r>
            <w:r w:rsidR="00FF7E86">
              <w:rPr>
                <w:noProof/>
                <w:webHidden/>
              </w:rPr>
            </w:r>
            <w:r w:rsidR="00FF7E86">
              <w:rPr>
                <w:noProof/>
                <w:webHidden/>
              </w:rPr>
              <w:fldChar w:fldCharType="separate"/>
            </w:r>
            <w:r w:rsidR="00FF7E86">
              <w:rPr>
                <w:noProof/>
                <w:webHidden/>
              </w:rPr>
              <w:t>6</w:t>
            </w:r>
            <w:r w:rsidR="00FF7E86">
              <w:rPr>
                <w:noProof/>
                <w:webHidden/>
              </w:rPr>
              <w:fldChar w:fldCharType="end"/>
            </w:r>
          </w:hyperlink>
        </w:p>
        <w:p w14:paraId="7CE52A40" w14:textId="554B6E0C" w:rsidR="00FF7E86" w:rsidRDefault="006876EF">
          <w:pPr>
            <w:pStyle w:val="TOC2"/>
            <w:tabs>
              <w:tab w:val="right" w:leader="dot" w:pos="9016"/>
            </w:tabs>
            <w:rPr>
              <w:rFonts w:eastAsiaTheme="minorEastAsia"/>
              <w:noProof/>
              <w:lang w:eastAsia="en-GB"/>
            </w:rPr>
          </w:pPr>
          <w:hyperlink w:anchor="_Toc43060085" w:history="1">
            <w:r w:rsidR="00FF7E86" w:rsidRPr="00CB28E4">
              <w:rPr>
                <w:rStyle w:val="Hyperlink"/>
                <w:noProof/>
              </w:rPr>
              <w:t>6.1/Check Availability Report</w:t>
            </w:r>
            <w:r w:rsidR="00FF7E86">
              <w:rPr>
                <w:noProof/>
                <w:webHidden/>
              </w:rPr>
              <w:tab/>
            </w:r>
            <w:r w:rsidR="00FF7E86">
              <w:rPr>
                <w:noProof/>
                <w:webHidden/>
              </w:rPr>
              <w:fldChar w:fldCharType="begin"/>
            </w:r>
            <w:r w:rsidR="00FF7E86">
              <w:rPr>
                <w:noProof/>
                <w:webHidden/>
              </w:rPr>
              <w:instrText xml:space="preserve"> PAGEREF _Toc43060085 \h </w:instrText>
            </w:r>
            <w:r w:rsidR="00FF7E86">
              <w:rPr>
                <w:noProof/>
                <w:webHidden/>
              </w:rPr>
            </w:r>
            <w:r w:rsidR="00FF7E86">
              <w:rPr>
                <w:noProof/>
                <w:webHidden/>
              </w:rPr>
              <w:fldChar w:fldCharType="separate"/>
            </w:r>
            <w:r w:rsidR="00FF7E86">
              <w:rPr>
                <w:noProof/>
                <w:webHidden/>
              </w:rPr>
              <w:t>7</w:t>
            </w:r>
            <w:r w:rsidR="00FF7E86">
              <w:rPr>
                <w:noProof/>
                <w:webHidden/>
              </w:rPr>
              <w:fldChar w:fldCharType="end"/>
            </w:r>
          </w:hyperlink>
        </w:p>
        <w:p w14:paraId="7E92E523" w14:textId="053A5996" w:rsidR="00FF7E86" w:rsidRDefault="006876EF">
          <w:pPr>
            <w:pStyle w:val="TOC2"/>
            <w:tabs>
              <w:tab w:val="right" w:leader="dot" w:pos="9016"/>
            </w:tabs>
            <w:rPr>
              <w:rFonts w:eastAsiaTheme="minorEastAsia"/>
              <w:noProof/>
              <w:lang w:eastAsia="en-GB"/>
            </w:rPr>
          </w:pPr>
          <w:hyperlink w:anchor="_Toc43060086" w:history="1">
            <w:r w:rsidR="00FF7E86" w:rsidRPr="00CB28E4">
              <w:rPr>
                <w:rStyle w:val="Hyperlink"/>
                <w:noProof/>
              </w:rPr>
              <w:t>6.2/ Check Availability Macro</w:t>
            </w:r>
            <w:r w:rsidR="00FF7E86">
              <w:rPr>
                <w:noProof/>
                <w:webHidden/>
              </w:rPr>
              <w:tab/>
            </w:r>
            <w:r w:rsidR="00FF7E86">
              <w:rPr>
                <w:noProof/>
                <w:webHidden/>
              </w:rPr>
              <w:fldChar w:fldCharType="begin"/>
            </w:r>
            <w:r w:rsidR="00FF7E86">
              <w:rPr>
                <w:noProof/>
                <w:webHidden/>
              </w:rPr>
              <w:instrText xml:space="preserve"> PAGEREF _Toc43060086 \h </w:instrText>
            </w:r>
            <w:r w:rsidR="00FF7E86">
              <w:rPr>
                <w:noProof/>
                <w:webHidden/>
              </w:rPr>
            </w:r>
            <w:r w:rsidR="00FF7E86">
              <w:rPr>
                <w:noProof/>
                <w:webHidden/>
              </w:rPr>
              <w:fldChar w:fldCharType="separate"/>
            </w:r>
            <w:r w:rsidR="00FF7E86">
              <w:rPr>
                <w:noProof/>
                <w:webHidden/>
              </w:rPr>
              <w:t>7</w:t>
            </w:r>
            <w:r w:rsidR="00FF7E86">
              <w:rPr>
                <w:noProof/>
                <w:webHidden/>
              </w:rPr>
              <w:fldChar w:fldCharType="end"/>
            </w:r>
          </w:hyperlink>
        </w:p>
        <w:p w14:paraId="646D74B6" w14:textId="74D63387" w:rsidR="00FF7E86" w:rsidRDefault="006876EF">
          <w:pPr>
            <w:pStyle w:val="TOC2"/>
            <w:tabs>
              <w:tab w:val="right" w:leader="dot" w:pos="9016"/>
            </w:tabs>
            <w:rPr>
              <w:rFonts w:eastAsiaTheme="minorEastAsia"/>
              <w:noProof/>
              <w:lang w:eastAsia="en-GB"/>
            </w:rPr>
          </w:pPr>
          <w:hyperlink w:anchor="_Toc43060087" w:history="1">
            <w:r w:rsidR="00FF7E86" w:rsidRPr="00CB28E4">
              <w:rPr>
                <w:rStyle w:val="Hyperlink"/>
                <w:noProof/>
              </w:rPr>
              <w:t>6.3/ Check Availability Query</w:t>
            </w:r>
            <w:r w:rsidR="00FF7E86">
              <w:rPr>
                <w:noProof/>
                <w:webHidden/>
              </w:rPr>
              <w:tab/>
            </w:r>
            <w:r w:rsidR="00FF7E86">
              <w:rPr>
                <w:noProof/>
                <w:webHidden/>
              </w:rPr>
              <w:fldChar w:fldCharType="begin"/>
            </w:r>
            <w:r w:rsidR="00FF7E86">
              <w:rPr>
                <w:noProof/>
                <w:webHidden/>
              </w:rPr>
              <w:instrText xml:space="preserve"> PAGEREF _Toc43060087 \h </w:instrText>
            </w:r>
            <w:r w:rsidR="00FF7E86">
              <w:rPr>
                <w:noProof/>
                <w:webHidden/>
              </w:rPr>
            </w:r>
            <w:r w:rsidR="00FF7E86">
              <w:rPr>
                <w:noProof/>
                <w:webHidden/>
              </w:rPr>
              <w:fldChar w:fldCharType="separate"/>
            </w:r>
            <w:r w:rsidR="00FF7E86">
              <w:rPr>
                <w:noProof/>
                <w:webHidden/>
              </w:rPr>
              <w:t>8</w:t>
            </w:r>
            <w:r w:rsidR="00FF7E86">
              <w:rPr>
                <w:noProof/>
                <w:webHidden/>
              </w:rPr>
              <w:fldChar w:fldCharType="end"/>
            </w:r>
          </w:hyperlink>
        </w:p>
        <w:p w14:paraId="562353D7" w14:textId="1D0236DA" w:rsidR="00FF7E86" w:rsidRDefault="006876EF">
          <w:pPr>
            <w:pStyle w:val="TOC1"/>
            <w:tabs>
              <w:tab w:val="right" w:leader="dot" w:pos="9016"/>
            </w:tabs>
            <w:rPr>
              <w:rFonts w:eastAsiaTheme="minorEastAsia"/>
              <w:noProof/>
              <w:lang w:eastAsia="en-GB"/>
            </w:rPr>
          </w:pPr>
          <w:hyperlink w:anchor="_Toc43060088" w:history="1">
            <w:r w:rsidR="00FF7E86" w:rsidRPr="00CB28E4">
              <w:rPr>
                <w:rStyle w:val="Hyperlink"/>
                <w:noProof/>
              </w:rPr>
              <w:t>7/ Place Customer Order</w:t>
            </w:r>
            <w:r w:rsidR="00FF7E86">
              <w:rPr>
                <w:noProof/>
                <w:webHidden/>
              </w:rPr>
              <w:tab/>
            </w:r>
            <w:r w:rsidR="00FF7E86">
              <w:rPr>
                <w:noProof/>
                <w:webHidden/>
              </w:rPr>
              <w:fldChar w:fldCharType="begin"/>
            </w:r>
            <w:r w:rsidR="00FF7E86">
              <w:rPr>
                <w:noProof/>
                <w:webHidden/>
              </w:rPr>
              <w:instrText xml:space="preserve"> PAGEREF _Toc43060088 \h </w:instrText>
            </w:r>
            <w:r w:rsidR="00FF7E86">
              <w:rPr>
                <w:noProof/>
                <w:webHidden/>
              </w:rPr>
            </w:r>
            <w:r w:rsidR="00FF7E86">
              <w:rPr>
                <w:noProof/>
                <w:webHidden/>
              </w:rPr>
              <w:fldChar w:fldCharType="separate"/>
            </w:r>
            <w:r w:rsidR="00FF7E86">
              <w:rPr>
                <w:noProof/>
                <w:webHidden/>
              </w:rPr>
              <w:t>9</w:t>
            </w:r>
            <w:r w:rsidR="00FF7E86">
              <w:rPr>
                <w:noProof/>
                <w:webHidden/>
              </w:rPr>
              <w:fldChar w:fldCharType="end"/>
            </w:r>
          </w:hyperlink>
        </w:p>
        <w:p w14:paraId="24544443" w14:textId="1AB18757" w:rsidR="00FF7E86" w:rsidRDefault="006876EF">
          <w:pPr>
            <w:pStyle w:val="TOC1"/>
            <w:tabs>
              <w:tab w:val="right" w:leader="dot" w:pos="9016"/>
            </w:tabs>
            <w:rPr>
              <w:rFonts w:eastAsiaTheme="minorEastAsia"/>
              <w:noProof/>
              <w:lang w:eastAsia="en-GB"/>
            </w:rPr>
          </w:pPr>
          <w:hyperlink w:anchor="_Toc43060089" w:history="1">
            <w:r w:rsidR="00FF7E86" w:rsidRPr="00CB28E4">
              <w:rPr>
                <w:rStyle w:val="Hyperlink"/>
                <w:noProof/>
              </w:rPr>
              <w:t>8/ Place Stock Order</w:t>
            </w:r>
            <w:r w:rsidR="00FF7E86">
              <w:rPr>
                <w:noProof/>
                <w:webHidden/>
              </w:rPr>
              <w:tab/>
            </w:r>
            <w:r w:rsidR="00FF7E86">
              <w:rPr>
                <w:noProof/>
                <w:webHidden/>
              </w:rPr>
              <w:fldChar w:fldCharType="begin"/>
            </w:r>
            <w:r w:rsidR="00FF7E86">
              <w:rPr>
                <w:noProof/>
                <w:webHidden/>
              </w:rPr>
              <w:instrText xml:space="preserve"> PAGEREF _Toc43060089 \h </w:instrText>
            </w:r>
            <w:r w:rsidR="00FF7E86">
              <w:rPr>
                <w:noProof/>
                <w:webHidden/>
              </w:rPr>
            </w:r>
            <w:r w:rsidR="00FF7E86">
              <w:rPr>
                <w:noProof/>
                <w:webHidden/>
              </w:rPr>
              <w:fldChar w:fldCharType="separate"/>
            </w:r>
            <w:r w:rsidR="00FF7E86">
              <w:rPr>
                <w:noProof/>
                <w:webHidden/>
              </w:rPr>
              <w:t>9</w:t>
            </w:r>
            <w:r w:rsidR="00FF7E86">
              <w:rPr>
                <w:noProof/>
                <w:webHidden/>
              </w:rPr>
              <w:fldChar w:fldCharType="end"/>
            </w:r>
          </w:hyperlink>
        </w:p>
        <w:p w14:paraId="4FCB7A0F" w14:textId="13077C37" w:rsidR="00FF7E86" w:rsidRDefault="006876EF">
          <w:pPr>
            <w:pStyle w:val="TOC1"/>
            <w:tabs>
              <w:tab w:val="right" w:leader="dot" w:pos="9016"/>
            </w:tabs>
            <w:rPr>
              <w:rFonts w:eastAsiaTheme="minorEastAsia"/>
              <w:noProof/>
              <w:lang w:eastAsia="en-GB"/>
            </w:rPr>
          </w:pPr>
          <w:hyperlink w:anchor="_Toc43060090" w:history="1">
            <w:r w:rsidR="00FF7E86" w:rsidRPr="00CB28E4">
              <w:rPr>
                <w:rStyle w:val="Hyperlink"/>
                <w:noProof/>
              </w:rPr>
              <w:t>9/ Produce Invoice</w:t>
            </w:r>
            <w:r w:rsidR="00FF7E86">
              <w:rPr>
                <w:noProof/>
                <w:webHidden/>
              </w:rPr>
              <w:tab/>
            </w:r>
            <w:r w:rsidR="00FF7E86">
              <w:rPr>
                <w:noProof/>
                <w:webHidden/>
              </w:rPr>
              <w:fldChar w:fldCharType="begin"/>
            </w:r>
            <w:r w:rsidR="00FF7E86">
              <w:rPr>
                <w:noProof/>
                <w:webHidden/>
              </w:rPr>
              <w:instrText xml:space="preserve"> PAGEREF _Toc43060090 \h </w:instrText>
            </w:r>
            <w:r w:rsidR="00FF7E86">
              <w:rPr>
                <w:noProof/>
                <w:webHidden/>
              </w:rPr>
            </w:r>
            <w:r w:rsidR="00FF7E86">
              <w:rPr>
                <w:noProof/>
                <w:webHidden/>
              </w:rPr>
              <w:fldChar w:fldCharType="separate"/>
            </w:r>
            <w:r w:rsidR="00FF7E86">
              <w:rPr>
                <w:noProof/>
                <w:webHidden/>
              </w:rPr>
              <w:t>10</w:t>
            </w:r>
            <w:r w:rsidR="00FF7E86">
              <w:rPr>
                <w:noProof/>
                <w:webHidden/>
              </w:rPr>
              <w:fldChar w:fldCharType="end"/>
            </w:r>
          </w:hyperlink>
        </w:p>
        <w:p w14:paraId="4C16625F" w14:textId="1064B7AA" w:rsidR="00FF7E86" w:rsidRDefault="006876EF">
          <w:pPr>
            <w:pStyle w:val="TOC2"/>
            <w:tabs>
              <w:tab w:val="right" w:leader="dot" w:pos="9016"/>
            </w:tabs>
            <w:rPr>
              <w:rFonts w:eastAsiaTheme="minorEastAsia"/>
              <w:noProof/>
              <w:lang w:eastAsia="en-GB"/>
            </w:rPr>
          </w:pPr>
          <w:hyperlink w:anchor="_Toc43060091" w:history="1">
            <w:r w:rsidR="00FF7E86" w:rsidRPr="00CB28E4">
              <w:rPr>
                <w:rStyle w:val="Hyperlink"/>
                <w:noProof/>
              </w:rPr>
              <w:t>9.1/ Invoice Report</w:t>
            </w:r>
            <w:r w:rsidR="00FF7E86">
              <w:rPr>
                <w:noProof/>
                <w:webHidden/>
              </w:rPr>
              <w:tab/>
            </w:r>
            <w:r w:rsidR="00FF7E86">
              <w:rPr>
                <w:noProof/>
                <w:webHidden/>
              </w:rPr>
              <w:fldChar w:fldCharType="begin"/>
            </w:r>
            <w:r w:rsidR="00FF7E86">
              <w:rPr>
                <w:noProof/>
                <w:webHidden/>
              </w:rPr>
              <w:instrText xml:space="preserve"> PAGEREF _Toc43060091 \h </w:instrText>
            </w:r>
            <w:r w:rsidR="00FF7E86">
              <w:rPr>
                <w:noProof/>
                <w:webHidden/>
              </w:rPr>
            </w:r>
            <w:r w:rsidR="00FF7E86">
              <w:rPr>
                <w:noProof/>
                <w:webHidden/>
              </w:rPr>
              <w:fldChar w:fldCharType="separate"/>
            </w:r>
            <w:r w:rsidR="00FF7E86">
              <w:rPr>
                <w:noProof/>
                <w:webHidden/>
              </w:rPr>
              <w:t>11</w:t>
            </w:r>
            <w:r w:rsidR="00FF7E86">
              <w:rPr>
                <w:noProof/>
                <w:webHidden/>
              </w:rPr>
              <w:fldChar w:fldCharType="end"/>
            </w:r>
          </w:hyperlink>
        </w:p>
        <w:p w14:paraId="11C8B6F3" w14:textId="7B33B1E7" w:rsidR="00FF7E86" w:rsidRDefault="006876EF">
          <w:pPr>
            <w:pStyle w:val="TOC2"/>
            <w:tabs>
              <w:tab w:val="right" w:leader="dot" w:pos="9016"/>
            </w:tabs>
            <w:rPr>
              <w:rFonts w:eastAsiaTheme="minorEastAsia"/>
              <w:noProof/>
              <w:lang w:eastAsia="en-GB"/>
            </w:rPr>
          </w:pPr>
          <w:hyperlink w:anchor="_Toc43060092" w:history="1">
            <w:r w:rsidR="00FF7E86" w:rsidRPr="00CB28E4">
              <w:rPr>
                <w:rStyle w:val="Hyperlink"/>
                <w:noProof/>
              </w:rPr>
              <w:t>9.2/ Invoice Macro</w:t>
            </w:r>
            <w:r w:rsidR="00FF7E86">
              <w:rPr>
                <w:noProof/>
                <w:webHidden/>
              </w:rPr>
              <w:tab/>
            </w:r>
            <w:r w:rsidR="00FF7E86">
              <w:rPr>
                <w:noProof/>
                <w:webHidden/>
              </w:rPr>
              <w:fldChar w:fldCharType="begin"/>
            </w:r>
            <w:r w:rsidR="00FF7E86">
              <w:rPr>
                <w:noProof/>
                <w:webHidden/>
              </w:rPr>
              <w:instrText xml:space="preserve"> PAGEREF _Toc43060092 \h </w:instrText>
            </w:r>
            <w:r w:rsidR="00FF7E86">
              <w:rPr>
                <w:noProof/>
                <w:webHidden/>
              </w:rPr>
            </w:r>
            <w:r w:rsidR="00FF7E86">
              <w:rPr>
                <w:noProof/>
                <w:webHidden/>
              </w:rPr>
              <w:fldChar w:fldCharType="separate"/>
            </w:r>
            <w:r w:rsidR="00FF7E86">
              <w:rPr>
                <w:noProof/>
                <w:webHidden/>
              </w:rPr>
              <w:t>12</w:t>
            </w:r>
            <w:r w:rsidR="00FF7E86">
              <w:rPr>
                <w:noProof/>
                <w:webHidden/>
              </w:rPr>
              <w:fldChar w:fldCharType="end"/>
            </w:r>
          </w:hyperlink>
        </w:p>
        <w:p w14:paraId="5C1F32FC" w14:textId="7DC7BB01" w:rsidR="00FF7E86" w:rsidRDefault="006876EF">
          <w:pPr>
            <w:pStyle w:val="TOC2"/>
            <w:tabs>
              <w:tab w:val="right" w:leader="dot" w:pos="9016"/>
            </w:tabs>
            <w:rPr>
              <w:rFonts w:eastAsiaTheme="minorEastAsia"/>
              <w:noProof/>
              <w:lang w:eastAsia="en-GB"/>
            </w:rPr>
          </w:pPr>
          <w:hyperlink w:anchor="_Toc43060093" w:history="1">
            <w:r w:rsidR="00FF7E86" w:rsidRPr="00CB28E4">
              <w:rPr>
                <w:rStyle w:val="Hyperlink"/>
                <w:noProof/>
              </w:rPr>
              <w:t>9.3/Invoice Query</w:t>
            </w:r>
            <w:r w:rsidR="00FF7E86">
              <w:rPr>
                <w:noProof/>
                <w:webHidden/>
              </w:rPr>
              <w:tab/>
            </w:r>
            <w:r w:rsidR="00FF7E86">
              <w:rPr>
                <w:noProof/>
                <w:webHidden/>
              </w:rPr>
              <w:fldChar w:fldCharType="begin"/>
            </w:r>
            <w:r w:rsidR="00FF7E86">
              <w:rPr>
                <w:noProof/>
                <w:webHidden/>
              </w:rPr>
              <w:instrText xml:space="preserve"> PAGEREF _Toc43060093 \h </w:instrText>
            </w:r>
            <w:r w:rsidR="00FF7E86">
              <w:rPr>
                <w:noProof/>
                <w:webHidden/>
              </w:rPr>
            </w:r>
            <w:r w:rsidR="00FF7E86">
              <w:rPr>
                <w:noProof/>
                <w:webHidden/>
              </w:rPr>
              <w:fldChar w:fldCharType="separate"/>
            </w:r>
            <w:r w:rsidR="00FF7E86">
              <w:rPr>
                <w:noProof/>
                <w:webHidden/>
              </w:rPr>
              <w:t>12</w:t>
            </w:r>
            <w:r w:rsidR="00FF7E86">
              <w:rPr>
                <w:noProof/>
                <w:webHidden/>
              </w:rPr>
              <w:fldChar w:fldCharType="end"/>
            </w:r>
          </w:hyperlink>
        </w:p>
        <w:p w14:paraId="33F3DBEB" w14:textId="0E091758" w:rsidR="00FF7E86" w:rsidRDefault="006876EF">
          <w:pPr>
            <w:pStyle w:val="TOC1"/>
            <w:tabs>
              <w:tab w:val="right" w:leader="dot" w:pos="9016"/>
            </w:tabs>
            <w:rPr>
              <w:rFonts w:eastAsiaTheme="minorEastAsia"/>
              <w:noProof/>
              <w:lang w:eastAsia="en-GB"/>
            </w:rPr>
          </w:pPr>
          <w:hyperlink w:anchor="_Toc43060094" w:history="1">
            <w:r w:rsidR="00FF7E86" w:rsidRPr="00CB28E4">
              <w:rPr>
                <w:rStyle w:val="Hyperlink"/>
                <w:noProof/>
              </w:rPr>
              <w:t>10/ Entity Relationship Diagram</w:t>
            </w:r>
            <w:r w:rsidR="00FF7E86">
              <w:rPr>
                <w:noProof/>
                <w:webHidden/>
              </w:rPr>
              <w:tab/>
            </w:r>
            <w:r w:rsidR="00FF7E86">
              <w:rPr>
                <w:noProof/>
                <w:webHidden/>
              </w:rPr>
              <w:fldChar w:fldCharType="begin"/>
            </w:r>
            <w:r w:rsidR="00FF7E86">
              <w:rPr>
                <w:noProof/>
                <w:webHidden/>
              </w:rPr>
              <w:instrText xml:space="preserve"> PAGEREF _Toc43060094 \h </w:instrText>
            </w:r>
            <w:r w:rsidR="00FF7E86">
              <w:rPr>
                <w:noProof/>
                <w:webHidden/>
              </w:rPr>
            </w:r>
            <w:r w:rsidR="00FF7E86">
              <w:rPr>
                <w:noProof/>
                <w:webHidden/>
              </w:rPr>
              <w:fldChar w:fldCharType="separate"/>
            </w:r>
            <w:r w:rsidR="00FF7E86">
              <w:rPr>
                <w:noProof/>
                <w:webHidden/>
              </w:rPr>
              <w:t>14</w:t>
            </w:r>
            <w:r w:rsidR="00FF7E86">
              <w:rPr>
                <w:noProof/>
                <w:webHidden/>
              </w:rPr>
              <w:fldChar w:fldCharType="end"/>
            </w:r>
          </w:hyperlink>
        </w:p>
        <w:p w14:paraId="2D488F34" w14:textId="5B2A9DEB" w:rsidR="00FF7E86" w:rsidRDefault="006876EF">
          <w:pPr>
            <w:pStyle w:val="TOC1"/>
            <w:tabs>
              <w:tab w:val="right" w:leader="dot" w:pos="9016"/>
            </w:tabs>
            <w:rPr>
              <w:rFonts w:eastAsiaTheme="minorEastAsia"/>
              <w:noProof/>
              <w:lang w:eastAsia="en-GB"/>
            </w:rPr>
          </w:pPr>
          <w:hyperlink w:anchor="_Toc43060095" w:history="1">
            <w:r w:rsidR="00FF7E86" w:rsidRPr="00CB28E4">
              <w:rPr>
                <w:rStyle w:val="Hyperlink"/>
                <w:noProof/>
              </w:rPr>
              <w:t>11/ Enhancements</w:t>
            </w:r>
            <w:r w:rsidR="00FF7E86">
              <w:rPr>
                <w:noProof/>
                <w:webHidden/>
              </w:rPr>
              <w:tab/>
            </w:r>
            <w:r w:rsidR="00FF7E86">
              <w:rPr>
                <w:noProof/>
                <w:webHidden/>
              </w:rPr>
              <w:fldChar w:fldCharType="begin"/>
            </w:r>
            <w:r w:rsidR="00FF7E86">
              <w:rPr>
                <w:noProof/>
                <w:webHidden/>
              </w:rPr>
              <w:instrText xml:space="preserve"> PAGEREF _Toc43060095 \h </w:instrText>
            </w:r>
            <w:r w:rsidR="00FF7E86">
              <w:rPr>
                <w:noProof/>
                <w:webHidden/>
              </w:rPr>
            </w:r>
            <w:r w:rsidR="00FF7E86">
              <w:rPr>
                <w:noProof/>
                <w:webHidden/>
              </w:rPr>
              <w:fldChar w:fldCharType="separate"/>
            </w:r>
            <w:r w:rsidR="00FF7E86">
              <w:rPr>
                <w:noProof/>
                <w:webHidden/>
              </w:rPr>
              <w:t>14</w:t>
            </w:r>
            <w:r w:rsidR="00FF7E86">
              <w:rPr>
                <w:noProof/>
                <w:webHidden/>
              </w:rPr>
              <w:fldChar w:fldCharType="end"/>
            </w:r>
          </w:hyperlink>
        </w:p>
        <w:p w14:paraId="53AA86A5" w14:textId="1479E242" w:rsidR="00FF7E86" w:rsidRDefault="006876EF">
          <w:pPr>
            <w:pStyle w:val="TOC2"/>
            <w:tabs>
              <w:tab w:val="right" w:leader="dot" w:pos="9016"/>
            </w:tabs>
            <w:rPr>
              <w:rFonts w:eastAsiaTheme="minorEastAsia"/>
              <w:noProof/>
              <w:lang w:eastAsia="en-GB"/>
            </w:rPr>
          </w:pPr>
          <w:hyperlink w:anchor="_Toc43060096" w:history="1">
            <w:r w:rsidR="00FF7E86" w:rsidRPr="00CB28E4">
              <w:rPr>
                <w:rStyle w:val="Hyperlink"/>
                <w:noProof/>
              </w:rPr>
              <w:t>11.1/ Design</w:t>
            </w:r>
            <w:r w:rsidR="00FF7E86">
              <w:rPr>
                <w:noProof/>
                <w:webHidden/>
              </w:rPr>
              <w:tab/>
            </w:r>
            <w:r w:rsidR="00FF7E86">
              <w:rPr>
                <w:noProof/>
                <w:webHidden/>
              </w:rPr>
              <w:fldChar w:fldCharType="begin"/>
            </w:r>
            <w:r w:rsidR="00FF7E86">
              <w:rPr>
                <w:noProof/>
                <w:webHidden/>
              </w:rPr>
              <w:instrText xml:space="preserve"> PAGEREF _Toc43060096 \h </w:instrText>
            </w:r>
            <w:r w:rsidR="00FF7E86">
              <w:rPr>
                <w:noProof/>
                <w:webHidden/>
              </w:rPr>
            </w:r>
            <w:r w:rsidR="00FF7E86">
              <w:rPr>
                <w:noProof/>
                <w:webHidden/>
              </w:rPr>
              <w:fldChar w:fldCharType="separate"/>
            </w:r>
            <w:r w:rsidR="00FF7E86">
              <w:rPr>
                <w:noProof/>
                <w:webHidden/>
              </w:rPr>
              <w:t>14</w:t>
            </w:r>
            <w:r w:rsidR="00FF7E86">
              <w:rPr>
                <w:noProof/>
                <w:webHidden/>
              </w:rPr>
              <w:fldChar w:fldCharType="end"/>
            </w:r>
          </w:hyperlink>
        </w:p>
        <w:p w14:paraId="4FFC5017" w14:textId="5C271409" w:rsidR="00FF7E86" w:rsidRDefault="006876EF">
          <w:pPr>
            <w:pStyle w:val="TOC2"/>
            <w:tabs>
              <w:tab w:val="right" w:leader="dot" w:pos="9016"/>
            </w:tabs>
            <w:rPr>
              <w:rFonts w:eastAsiaTheme="minorEastAsia"/>
              <w:noProof/>
              <w:lang w:eastAsia="en-GB"/>
            </w:rPr>
          </w:pPr>
          <w:hyperlink w:anchor="_Toc43060097" w:history="1">
            <w:r w:rsidR="00FF7E86" w:rsidRPr="00CB28E4">
              <w:rPr>
                <w:rStyle w:val="Hyperlink"/>
                <w:noProof/>
              </w:rPr>
              <w:t>11.2/ Functional</w:t>
            </w:r>
            <w:r w:rsidR="00FF7E86">
              <w:rPr>
                <w:noProof/>
                <w:webHidden/>
              </w:rPr>
              <w:tab/>
            </w:r>
            <w:r w:rsidR="00FF7E86">
              <w:rPr>
                <w:noProof/>
                <w:webHidden/>
              </w:rPr>
              <w:fldChar w:fldCharType="begin"/>
            </w:r>
            <w:r w:rsidR="00FF7E86">
              <w:rPr>
                <w:noProof/>
                <w:webHidden/>
              </w:rPr>
              <w:instrText xml:space="preserve"> PAGEREF _Toc43060097 \h </w:instrText>
            </w:r>
            <w:r w:rsidR="00FF7E86">
              <w:rPr>
                <w:noProof/>
                <w:webHidden/>
              </w:rPr>
            </w:r>
            <w:r w:rsidR="00FF7E86">
              <w:rPr>
                <w:noProof/>
                <w:webHidden/>
              </w:rPr>
              <w:fldChar w:fldCharType="separate"/>
            </w:r>
            <w:r w:rsidR="00FF7E86">
              <w:rPr>
                <w:noProof/>
                <w:webHidden/>
              </w:rPr>
              <w:t>14</w:t>
            </w:r>
            <w:r w:rsidR="00FF7E86">
              <w:rPr>
                <w:noProof/>
                <w:webHidden/>
              </w:rPr>
              <w:fldChar w:fldCharType="end"/>
            </w:r>
          </w:hyperlink>
        </w:p>
        <w:p w14:paraId="1D996EA1" w14:textId="1128F534" w:rsidR="00FF7E86" w:rsidRDefault="006876EF">
          <w:pPr>
            <w:pStyle w:val="TOC1"/>
            <w:tabs>
              <w:tab w:val="right" w:leader="dot" w:pos="9016"/>
            </w:tabs>
            <w:rPr>
              <w:rFonts w:eastAsiaTheme="minorEastAsia"/>
              <w:noProof/>
              <w:lang w:eastAsia="en-GB"/>
            </w:rPr>
          </w:pPr>
          <w:hyperlink w:anchor="_Toc43060098" w:history="1">
            <w:r w:rsidR="00FF7E86" w:rsidRPr="00CB28E4">
              <w:rPr>
                <w:rStyle w:val="Hyperlink"/>
                <w:noProof/>
              </w:rPr>
              <w:t>12/ Conclusion</w:t>
            </w:r>
            <w:r w:rsidR="00FF7E86">
              <w:rPr>
                <w:noProof/>
                <w:webHidden/>
              </w:rPr>
              <w:tab/>
            </w:r>
            <w:r w:rsidR="00FF7E86">
              <w:rPr>
                <w:noProof/>
                <w:webHidden/>
              </w:rPr>
              <w:fldChar w:fldCharType="begin"/>
            </w:r>
            <w:r w:rsidR="00FF7E86">
              <w:rPr>
                <w:noProof/>
                <w:webHidden/>
              </w:rPr>
              <w:instrText xml:space="preserve"> PAGEREF _Toc43060098 \h </w:instrText>
            </w:r>
            <w:r w:rsidR="00FF7E86">
              <w:rPr>
                <w:noProof/>
                <w:webHidden/>
              </w:rPr>
            </w:r>
            <w:r w:rsidR="00FF7E86">
              <w:rPr>
                <w:noProof/>
                <w:webHidden/>
              </w:rPr>
              <w:fldChar w:fldCharType="separate"/>
            </w:r>
            <w:r w:rsidR="00FF7E86">
              <w:rPr>
                <w:noProof/>
                <w:webHidden/>
              </w:rPr>
              <w:t>14</w:t>
            </w:r>
            <w:r w:rsidR="00FF7E86">
              <w:rPr>
                <w:noProof/>
                <w:webHidden/>
              </w:rPr>
              <w:fldChar w:fldCharType="end"/>
            </w:r>
          </w:hyperlink>
        </w:p>
        <w:p w14:paraId="7293304A" w14:textId="3F9F141E" w:rsidR="006307D0" w:rsidRDefault="006307D0">
          <w:r>
            <w:rPr>
              <w:b/>
              <w:bCs/>
              <w:noProof/>
            </w:rPr>
            <w:fldChar w:fldCharType="end"/>
          </w:r>
        </w:p>
      </w:sdtContent>
    </w:sdt>
    <w:p w14:paraId="13B076E7" w14:textId="77777777" w:rsidR="00A66190" w:rsidRDefault="00A66190">
      <w:pPr>
        <w:rPr>
          <w:b/>
        </w:rPr>
      </w:pPr>
    </w:p>
    <w:p w14:paraId="73CE44AC" w14:textId="77777777" w:rsidR="00A66190" w:rsidRDefault="00A66190">
      <w:pPr>
        <w:rPr>
          <w:b/>
        </w:rPr>
      </w:pPr>
    </w:p>
    <w:p w14:paraId="4B2D62A2" w14:textId="77777777" w:rsidR="00A66190" w:rsidRDefault="00A66190">
      <w:pPr>
        <w:rPr>
          <w:b/>
        </w:rPr>
      </w:pPr>
    </w:p>
    <w:p w14:paraId="272DCD46" w14:textId="77777777" w:rsidR="00A66190" w:rsidRDefault="00A66190">
      <w:pPr>
        <w:rPr>
          <w:b/>
        </w:rPr>
      </w:pPr>
    </w:p>
    <w:p w14:paraId="2328C9E7" w14:textId="77777777" w:rsidR="00A66190" w:rsidRDefault="00A66190">
      <w:pPr>
        <w:rPr>
          <w:b/>
        </w:rPr>
      </w:pPr>
    </w:p>
    <w:p w14:paraId="6ED663BA" w14:textId="77777777" w:rsidR="00A66190" w:rsidRDefault="00A66190">
      <w:pPr>
        <w:rPr>
          <w:b/>
        </w:rPr>
      </w:pPr>
    </w:p>
    <w:p w14:paraId="31BCDB58" w14:textId="77777777" w:rsidR="00A66190" w:rsidRDefault="00A66190">
      <w:pPr>
        <w:rPr>
          <w:b/>
        </w:rPr>
      </w:pPr>
    </w:p>
    <w:p w14:paraId="353793B7" w14:textId="77777777" w:rsidR="00A66190" w:rsidRDefault="00A66190">
      <w:pPr>
        <w:rPr>
          <w:b/>
        </w:rPr>
      </w:pPr>
    </w:p>
    <w:p w14:paraId="302A97AB" w14:textId="77777777" w:rsidR="00A66190" w:rsidRDefault="00A66190">
      <w:pPr>
        <w:rPr>
          <w:b/>
        </w:rPr>
      </w:pPr>
    </w:p>
    <w:p w14:paraId="6D0939D5" w14:textId="77777777" w:rsidR="00A66190" w:rsidRDefault="00A66190">
      <w:pPr>
        <w:rPr>
          <w:b/>
        </w:rPr>
      </w:pPr>
    </w:p>
    <w:p w14:paraId="15FCA1DC" w14:textId="77777777" w:rsidR="00A66190" w:rsidRDefault="00A66190">
      <w:pPr>
        <w:rPr>
          <w:b/>
        </w:rPr>
      </w:pPr>
    </w:p>
    <w:p w14:paraId="17DA239B" w14:textId="77777777" w:rsidR="00A66190" w:rsidRDefault="00A66190">
      <w:pPr>
        <w:rPr>
          <w:b/>
        </w:rPr>
      </w:pPr>
    </w:p>
    <w:p w14:paraId="2694AB01" w14:textId="77777777" w:rsidR="00A66190" w:rsidRDefault="00A66190">
      <w:pPr>
        <w:rPr>
          <w:b/>
        </w:rPr>
      </w:pPr>
    </w:p>
    <w:p w14:paraId="307119F5" w14:textId="77777777" w:rsidR="00A66190" w:rsidRDefault="00A66190">
      <w:pPr>
        <w:rPr>
          <w:b/>
        </w:rPr>
      </w:pPr>
    </w:p>
    <w:p w14:paraId="7DFDA89D" w14:textId="77777777" w:rsidR="00A66190" w:rsidRDefault="00A66190">
      <w:pPr>
        <w:rPr>
          <w:b/>
        </w:rPr>
      </w:pPr>
    </w:p>
    <w:p w14:paraId="073A7C5C" w14:textId="77777777" w:rsidR="00A66190" w:rsidRDefault="00A66190">
      <w:pPr>
        <w:rPr>
          <w:b/>
        </w:rPr>
      </w:pPr>
    </w:p>
    <w:p w14:paraId="5E218B5F" w14:textId="0C48D28E" w:rsidR="00A66190" w:rsidRDefault="00A66190">
      <w:pPr>
        <w:rPr>
          <w:b/>
        </w:rPr>
      </w:pPr>
    </w:p>
    <w:p w14:paraId="3C928264" w14:textId="14BBE3D0" w:rsidR="005014FD" w:rsidRPr="000F5F1E" w:rsidRDefault="00C14248" w:rsidP="006307D0">
      <w:pPr>
        <w:pStyle w:val="Heading1"/>
      </w:pPr>
      <w:bookmarkStart w:id="0" w:name="_Toc43060079"/>
      <w:r w:rsidRPr="000F5F1E">
        <w:lastRenderedPageBreak/>
        <w:t>1/ Introduction</w:t>
      </w:r>
      <w:bookmarkEnd w:id="0"/>
      <w:r w:rsidRPr="000F5F1E">
        <w:t xml:space="preserve"> </w:t>
      </w:r>
    </w:p>
    <w:p w14:paraId="5BA10D65" w14:textId="322EB5C4" w:rsidR="00C14248" w:rsidRDefault="00C14248">
      <w:r>
        <w:t>The following database has been designed for a book st</w:t>
      </w:r>
      <w:r w:rsidR="006D5A3F">
        <w:t>ore that wishes to maintain a high</w:t>
      </w:r>
      <w:r>
        <w:t xml:space="preserve"> leve</w:t>
      </w:r>
      <w:r w:rsidR="006D5A3F">
        <w:t xml:space="preserve">l of customer satisfaction where an </w:t>
      </w:r>
      <w:r>
        <w:t>ever increasing demand on popular and classic book titles</w:t>
      </w:r>
      <w:r w:rsidR="006D5A3F">
        <w:t xml:space="preserve"> exists</w:t>
      </w:r>
      <w:r>
        <w:t>. This report will focus on the main aspects on the database that has been design</w:t>
      </w:r>
      <w:r w:rsidR="006D5A3F">
        <w:t>ed</w:t>
      </w:r>
      <w:r>
        <w:t xml:space="preserve"> and will discuss the functions that can be performed</w:t>
      </w:r>
      <w:r w:rsidR="006D5A3F">
        <w:t xml:space="preserve"> by their users</w:t>
      </w:r>
      <w:r>
        <w:t>.</w:t>
      </w:r>
    </w:p>
    <w:p w14:paraId="4C8BB814" w14:textId="77777777" w:rsidR="00C14248" w:rsidRDefault="00C14248"/>
    <w:p w14:paraId="2721AFAF" w14:textId="77777777" w:rsidR="00C14248" w:rsidRPr="000F5F1E" w:rsidRDefault="00C14248" w:rsidP="006307D0">
      <w:pPr>
        <w:pStyle w:val="Heading1"/>
      </w:pPr>
      <w:bookmarkStart w:id="1" w:name="_Toc43060080"/>
      <w:r w:rsidRPr="000F5F1E">
        <w:t>2/ Main Menu</w:t>
      </w:r>
      <w:bookmarkEnd w:id="1"/>
    </w:p>
    <w:p w14:paraId="525D8CF0" w14:textId="3BA57196" w:rsidR="00C14248" w:rsidRDefault="00C14248">
      <w:r>
        <w:t>The first req</w:t>
      </w:r>
      <w:r w:rsidR="006D5A3F">
        <w:t>uirement includes a menu driven database</w:t>
      </w:r>
      <w:r>
        <w:t>. As you can see below in Figure 1, as soon as the database is opened, a menu is displayed.</w:t>
      </w:r>
    </w:p>
    <w:p w14:paraId="69F4AE26" w14:textId="77777777" w:rsidR="00C14248" w:rsidRDefault="00C14248"/>
    <w:p w14:paraId="6AC9D546" w14:textId="77777777" w:rsidR="00C14248" w:rsidRDefault="00C14248">
      <w:r>
        <w:t xml:space="preserve">Figure 1. Main Menu </w:t>
      </w:r>
    </w:p>
    <w:p w14:paraId="5C07C6BA" w14:textId="77777777" w:rsidR="00C14248" w:rsidRDefault="00A66190">
      <w:r>
        <w:rPr>
          <w:noProof/>
          <w:lang w:eastAsia="en-GB"/>
        </w:rPr>
        <w:drawing>
          <wp:inline distT="0" distB="0" distL="0" distR="0" wp14:anchorId="59728990" wp14:editId="1A144B0E">
            <wp:extent cx="3486150" cy="43624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86150" cy="4362450"/>
                    </a:xfrm>
                    <a:prstGeom prst="rect">
                      <a:avLst/>
                    </a:prstGeom>
                    <a:noFill/>
                    <a:ln>
                      <a:noFill/>
                    </a:ln>
                  </pic:spPr>
                </pic:pic>
              </a:graphicData>
            </a:graphic>
          </wp:inline>
        </w:drawing>
      </w:r>
    </w:p>
    <w:p w14:paraId="315FC7C8" w14:textId="77777777" w:rsidR="00C14248" w:rsidRDefault="00C14248"/>
    <w:p w14:paraId="428000F3" w14:textId="77777777" w:rsidR="000F5F1E" w:rsidRDefault="000F5F1E">
      <w:r>
        <w:t xml:space="preserve">The main menu will allow the user to access all functions of the database, including customer orders and stock orders as well as checking book availability. To navigate, around the system, the user will need to select the relevant button which will open a new screen. To exit the system entirely, they can select the ‘X’ at the bottom of the main menu. </w:t>
      </w:r>
    </w:p>
    <w:p w14:paraId="43B13415" w14:textId="77777777" w:rsidR="000F5F1E" w:rsidRDefault="000F5F1E"/>
    <w:p w14:paraId="0027E040" w14:textId="77777777" w:rsidR="000F5F1E" w:rsidRDefault="000F5F1E" w:rsidP="006307D0">
      <w:pPr>
        <w:pStyle w:val="Heading1"/>
      </w:pPr>
      <w:bookmarkStart w:id="2" w:name="_Toc43060081"/>
      <w:r w:rsidRPr="000F5F1E">
        <w:t>3/ Customer Details</w:t>
      </w:r>
      <w:bookmarkEnd w:id="2"/>
    </w:p>
    <w:p w14:paraId="14D2A9D4" w14:textId="5C667529" w:rsidR="000F5F1E" w:rsidRDefault="000F5F1E">
      <w:r>
        <w:t>If a user wishes to insert or view any customer details, the ‘Customer Details’ button m</w:t>
      </w:r>
      <w:r w:rsidR="00DD6C85">
        <w:t xml:space="preserve">ust be selected </w:t>
      </w:r>
      <w:r>
        <w:t>from the main menu. Once selected, the following screen should display:-</w:t>
      </w:r>
    </w:p>
    <w:p w14:paraId="70C9F4CB" w14:textId="018813A6" w:rsidR="000F5F1E" w:rsidRDefault="00DD6C85">
      <w:r>
        <w:t xml:space="preserve"> </w:t>
      </w:r>
    </w:p>
    <w:p w14:paraId="0EC10299" w14:textId="77777777" w:rsidR="000F5F1E" w:rsidRDefault="000F5F1E">
      <w:r>
        <w:lastRenderedPageBreak/>
        <w:t>Figure 2. Customer Details</w:t>
      </w:r>
    </w:p>
    <w:p w14:paraId="1D8D4E06" w14:textId="77777777" w:rsidR="000F5F1E" w:rsidRDefault="000F5F1E">
      <w:r>
        <w:rPr>
          <w:noProof/>
          <w:lang w:eastAsia="en-GB"/>
        </w:rPr>
        <w:drawing>
          <wp:inline distT="0" distB="0" distL="0" distR="0" wp14:anchorId="17902796" wp14:editId="104B749F">
            <wp:extent cx="4486275" cy="46196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86275" cy="4619625"/>
                    </a:xfrm>
                    <a:prstGeom prst="rect">
                      <a:avLst/>
                    </a:prstGeom>
                    <a:noFill/>
                    <a:ln>
                      <a:noFill/>
                    </a:ln>
                  </pic:spPr>
                </pic:pic>
              </a:graphicData>
            </a:graphic>
          </wp:inline>
        </w:drawing>
      </w:r>
    </w:p>
    <w:p w14:paraId="50F6F6A0" w14:textId="77777777" w:rsidR="000F5F1E" w:rsidRDefault="000F5F1E"/>
    <w:p w14:paraId="2D6025AD" w14:textId="66E24374" w:rsidR="000F5F1E" w:rsidRDefault="000F5F1E">
      <w:pPr>
        <w:rPr>
          <w:noProof/>
          <w:lang w:eastAsia="en-GB"/>
        </w:rPr>
      </w:pPr>
      <w:r>
        <w:t>As you can see above in Figure 2, the customer details form allows the user to view details such as a name</w:t>
      </w:r>
      <w:r w:rsidR="00F20BF0">
        <w:t>, address and select whether the customer is considered</w:t>
      </w:r>
      <w:r>
        <w:t xml:space="preserve"> a ‘Collector’. The user has an opportunity to edit any field on this screen and </w:t>
      </w:r>
      <w:r w:rsidR="00F20BF0">
        <w:t xml:space="preserve">then </w:t>
      </w:r>
      <w:r>
        <w:t xml:space="preserve">select the save </w:t>
      </w:r>
      <w:r>
        <w:rPr>
          <w:noProof/>
          <w:lang w:eastAsia="en-GB"/>
        </w:rPr>
        <w:drawing>
          <wp:inline distT="0" distB="0" distL="0" distR="0" wp14:anchorId="39C5A40C" wp14:editId="6E33213F">
            <wp:extent cx="371475" cy="3619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1475" cy="361950"/>
                    </a:xfrm>
                    <a:prstGeom prst="rect">
                      <a:avLst/>
                    </a:prstGeom>
                    <a:noFill/>
                    <a:ln>
                      <a:noFill/>
                    </a:ln>
                  </pic:spPr>
                </pic:pic>
              </a:graphicData>
            </a:graphic>
          </wp:inline>
        </w:drawing>
      </w:r>
      <w:r>
        <w:t xml:space="preserve"> button. They can use the </w:t>
      </w:r>
      <w:r w:rsidR="00F20BF0">
        <w:t xml:space="preserve">navigation </w:t>
      </w:r>
      <w:r>
        <w:t>button</w:t>
      </w:r>
      <w:r w:rsidR="00F20BF0">
        <w:t>s</w:t>
      </w:r>
      <w:r>
        <w:t xml:space="preserve"> at the bottom of the screen </w:t>
      </w:r>
      <w:r>
        <w:rPr>
          <w:noProof/>
          <w:lang w:eastAsia="en-GB"/>
        </w:rPr>
        <w:drawing>
          <wp:inline distT="0" distB="0" distL="0" distR="0" wp14:anchorId="3A8F5344" wp14:editId="277A2867">
            <wp:extent cx="1463040" cy="365760"/>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63040" cy="365760"/>
                    </a:xfrm>
                    <a:prstGeom prst="rect">
                      <a:avLst/>
                    </a:prstGeom>
                    <a:noFill/>
                    <a:ln>
                      <a:noFill/>
                    </a:ln>
                  </pic:spPr>
                </pic:pic>
              </a:graphicData>
            </a:graphic>
          </wp:inline>
        </w:drawing>
      </w:r>
      <w:r>
        <w:t xml:space="preserve">to navigate through all customer records </w:t>
      </w:r>
      <w:r>
        <w:rPr>
          <w:noProof/>
          <w:lang w:eastAsia="en-GB"/>
        </w:rPr>
        <w:t xml:space="preserve">on the database. To add a new record, the </w:t>
      </w:r>
      <w:r w:rsidR="00F20BF0">
        <w:rPr>
          <w:noProof/>
          <w:lang w:eastAsia="en-GB"/>
        </w:rPr>
        <w:t>‘</w:t>
      </w:r>
      <w:r>
        <w:rPr>
          <w:noProof/>
          <w:lang w:eastAsia="en-GB"/>
        </w:rPr>
        <w:t>Insert</w:t>
      </w:r>
      <w:r w:rsidR="00F20BF0">
        <w:rPr>
          <w:noProof/>
          <w:lang w:eastAsia="en-GB"/>
        </w:rPr>
        <w:t>’</w:t>
      </w:r>
      <w:r>
        <w:rPr>
          <w:noProof/>
          <w:lang w:eastAsia="en-GB"/>
        </w:rPr>
        <w:t xml:space="preserve"> button </w:t>
      </w:r>
      <w:r w:rsidR="00A66190">
        <w:rPr>
          <w:noProof/>
          <w:lang w:eastAsia="en-GB"/>
        </w:rPr>
        <w:drawing>
          <wp:inline distT="0" distB="0" distL="0" distR="0" wp14:anchorId="146CC2F3" wp14:editId="2B7F9B5A">
            <wp:extent cx="390525" cy="3905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0525" cy="390525"/>
                    </a:xfrm>
                    <a:prstGeom prst="rect">
                      <a:avLst/>
                    </a:prstGeom>
                    <a:noFill/>
                    <a:ln>
                      <a:noFill/>
                    </a:ln>
                  </pic:spPr>
                </pic:pic>
              </a:graphicData>
            </a:graphic>
          </wp:inline>
        </w:drawing>
      </w:r>
      <w:r w:rsidR="00A66190">
        <w:rPr>
          <w:noProof/>
          <w:lang w:eastAsia="en-GB"/>
        </w:rPr>
        <w:t xml:space="preserve"> </w:t>
      </w:r>
      <w:r>
        <w:rPr>
          <w:noProof/>
          <w:lang w:eastAsia="en-GB"/>
        </w:rPr>
        <w:t>is at the top of the screen</w:t>
      </w:r>
      <w:r w:rsidR="00DD6C85">
        <w:rPr>
          <w:noProof/>
          <w:lang w:eastAsia="en-GB"/>
        </w:rPr>
        <w:t xml:space="preserve"> and t</w:t>
      </w:r>
      <w:r>
        <w:rPr>
          <w:noProof/>
          <w:lang w:eastAsia="en-GB"/>
        </w:rPr>
        <w:t>his will open up a new blank form allowing the user to enter a new record. Not only this, they can delete a record</w:t>
      </w:r>
      <w:r w:rsidR="00A66190">
        <w:rPr>
          <w:noProof/>
          <w:lang w:eastAsia="en-GB"/>
        </w:rPr>
        <w:t xml:space="preserve"> </w:t>
      </w:r>
      <w:r w:rsidR="00A66190">
        <w:rPr>
          <w:noProof/>
          <w:lang w:eastAsia="en-GB"/>
        </w:rPr>
        <w:drawing>
          <wp:inline distT="0" distB="0" distL="0" distR="0" wp14:anchorId="59779294" wp14:editId="5B3F0B29">
            <wp:extent cx="365760" cy="365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5760" cy="365760"/>
                    </a:xfrm>
                    <a:prstGeom prst="rect">
                      <a:avLst/>
                    </a:prstGeom>
                    <a:noFill/>
                    <a:ln>
                      <a:noFill/>
                    </a:ln>
                  </pic:spPr>
                </pic:pic>
              </a:graphicData>
            </a:graphic>
          </wp:inline>
        </w:drawing>
      </w:r>
      <w:r>
        <w:rPr>
          <w:noProof/>
          <w:lang w:eastAsia="en-GB"/>
        </w:rPr>
        <w:t xml:space="preserve"> and print a record </w:t>
      </w:r>
      <w:r w:rsidR="00A66190">
        <w:rPr>
          <w:noProof/>
          <w:lang w:eastAsia="en-GB"/>
        </w:rPr>
        <w:drawing>
          <wp:inline distT="0" distB="0" distL="0" distR="0" wp14:anchorId="1C9C041B" wp14:editId="28563BFA">
            <wp:extent cx="400050" cy="381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0050" cy="381000"/>
                    </a:xfrm>
                    <a:prstGeom prst="rect">
                      <a:avLst/>
                    </a:prstGeom>
                    <a:noFill/>
                    <a:ln>
                      <a:noFill/>
                    </a:ln>
                  </pic:spPr>
                </pic:pic>
              </a:graphicData>
            </a:graphic>
          </wp:inline>
        </w:drawing>
      </w:r>
      <w:r w:rsidR="00DD6C85">
        <w:rPr>
          <w:noProof/>
          <w:lang w:eastAsia="en-GB"/>
        </w:rPr>
        <w:t xml:space="preserve">  </w:t>
      </w:r>
      <w:r w:rsidR="00F20BF0">
        <w:rPr>
          <w:noProof/>
          <w:lang w:eastAsia="en-GB"/>
        </w:rPr>
        <w:t>also. The ‘E</w:t>
      </w:r>
      <w:r>
        <w:rPr>
          <w:noProof/>
          <w:lang w:eastAsia="en-GB"/>
        </w:rPr>
        <w:t>xit</w:t>
      </w:r>
      <w:r w:rsidR="00F20BF0">
        <w:rPr>
          <w:noProof/>
          <w:lang w:eastAsia="en-GB"/>
        </w:rPr>
        <w:t>’</w:t>
      </w:r>
      <w:r>
        <w:rPr>
          <w:noProof/>
          <w:lang w:eastAsia="en-GB"/>
        </w:rPr>
        <w:t xml:space="preserve"> button</w:t>
      </w:r>
      <w:r w:rsidR="00A66190">
        <w:rPr>
          <w:noProof/>
          <w:lang w:eastAsia="en-GB"/>
        </w:rPr>
        <w:t xml:space="preserve"> </w:t>
      </w:r>
      <w:r w:rsidR="00A66190">
        <w:rPr>
          <w:noProof/>
          <w:lang w:eastAsia="en-GB"/>
        </w:rPr>
        <w:drawing>
          <wp:inline distT="0" distB="0" distL="0" distR="0" wp14:anchorId="0F47BA31" wp14:editId="4DBEB182">
            <wp:extent cx="409575" cy="4095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9575" cy="409575"/>
                    </a:xfrm>
                    <a:prstGeom prst="rect">
                      <a:avLst/>
                    </a:prstGeom>
                    <a:noFill/>
                    <a:ln>
                      <a:noFill/>
                    </a:ln>
                  </pic:spPr>
                </pic:pic>
              </a:graphicData>
            </a:graphic>
          </wp:inline>
        </w:drawing>
      </w:r>
      <w:r>
        <w:rPr>
          <w:noProof/>
          <w:lang w:eastAsia="en-GB"/>
        </w:rPr>
        <w:t xml:space="preserve"> is at the top right</w:t>
      </w:r>
      <w:r w:rsidR="00DD6C85">
        <w:rPr>
          <w:noProof/>
          <w:lang w:eastAsia="en-GB"/>
        </w:rPr>
        <w:t xml:space="preserve"> corner</w:t>
      </w:r>
      <w:r>
        <w:rPr>
          <w:noProof/>
          <w:lang w:eastAsia="en-GB"/>
        </w:rPr>
        <w:t xml:space="preserve"> and will navigate t</w:t>
      </w:r>
      <w:r w:rsidR="00A66190">
        <w:rPr>
          <w:noProof/>
          <w:lang w:eastAsia="en-GB"/>
        </w:rPr>
        <w:t>he user ba</w:t>
      </w:r>
      <w:r>
        <w:rPr>
          <w:noProof/>
          <w:lang w:eastAsia="en-GB"/>
        </w:rPr>
        <w:t xml:space="preserve">ck to the main menu. These buttons are consistent throughout the system, </w:t>
      </w:r>
      <w:r w:rsidR="00A66190">
        <w:rPr>
          <w:noProof/>
          <w:lang w:eastAsia="en-GB"/>
        </w:rPr>
        <w:t>which improves</w:t>
      </w:r>
      <w:r>
        <w:rPr>
          <w:noProof/>
          <w:lang w:eastAsia="en-GB"/>
        </w:rPr>
        <w:t xml:space="preserve"> usability. </w:t>
      </w:r>
    </w:p>
    <w:p w14:paraId="0A2F0393" w14:textId="77777777" w:rsidR="00F20BF0" w:rsidRDefault="00F20BF0">
      <w:pPr>
        <w:rPr>
          <w:noProof/>
          <w:lang w:eastAsia="en-GB"/>
        </w:rPr>
      </w:pPr>
    </w:p>
    <w:p w14:paraId="5C92379C" w14:textId="43D31475" w:rsidR="00A66190" w:rsidRDefault="00F20BF0">
      <w:pPr>
        <w:rPr>
          <w:noProof/>
          <w:lang w:eastAsia="en-GB"/>
        </w:rPr>
      </w:pPr>
      <w:r>
        <w:rPr>
          <w:noProof/>
          <w:lang w:eastAsia="en-GB"/>
        </w:rPr>
        <w:t>The customer details table has been</w:t>
      </w:r>
      <w:r w:rsidR="00A66190">
        <w:rPr>
          <w:noProof/>
          <w:lang w:eastAsia="en-GB"/>
        </w:rPr>
        <w:t xml:space="preserve"> created using the SQL query in Figure 3. </w:t>
      </w:r>
    </w:p>
    <w:p w14:paraId="32D8800A" w14:textId="12B9AA46" w:rsidR="00A66190" w:rsidRDefault="00A66190">
      <w:pPr>
        <w:rPr>
          <w:noProof/>
          <w:lang w:eastAsia="en-GB"/>
        </w:rPr>
      </w:pPr>
    </w:p>
    <w:p w14:paraId="36B4CF48" w14:textId="77777777" w:rsidR="00A66190" w:rsidRDefault="00A66190">
      <w:pPr>
        <w:rPr>
          <w:noProof/>
          <w:lang w:eastAsia="en-GB"/>
        </w:rPr>
      </w:pPr>
    </w:p>
    <w:p w14:paraId="5180DA37" w14:textId="77777777" w:rsidR="00A66190" w:rsidRDefault="00A66190">
      <w:pPr>
        <w:rPr>
          <w:noProof/>
          <w:lang w:eastAsia="en-GB"/>
        </w:rPr>
      </w:pPr>
      <w:r>
        <w:rPr>
          <w:noProof/>
          <w:lang w:eastAsia="en-GB"/>
        </w:rPr>
        <w:t>Figure 3. Customer Details Table SQL Query</w:t>
      </w:r>
    </w:p>
    <w:p w14:paraId="574060BF" w14:textId="77777777" w:rsidR="00A66190" w:rsidRDefault="00A66190">
      <w:r>
        <w:rPr>
          <w:noProof/>
          <w:lang w:eastAsia="en-GB"/>
        </w:rPr>
        <w:lastRenderedPageBreak/>
        <w:drawing>
          <wp:inline distT="0" distB="0" distL="0" distR="0" wp14:anchorId="27AC9B8C" wp14:editId="23D8231A">
            <wp:extent cx="3590925" cy="14763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90925" cy="1476375"/>
                    </a:xfrm>
                    <a:prstGeom prst="rect">
                      <a:avLst/>
                    </a:prstGeom>
                    <a:noFill/>
                    <a:ln>
                      <a:noFill/>
                    </a:ln>
                  </pic:spPr>
                </pic:pic>
              </a:graphicData>
            </a:graphic>
          </wp:inline>
        </w:drawing>
      </w:r>
    </w:p>
    <w:p w14:paraId="5BCC6763" w14:textId="77777777" w:rsidR="00A66190" w:rsidRDefault="00A66190"/>
    <w:p w14:paraId="4BA71F4D" w14:textId="77777777" w:rsidR="00A66190" w:rsidRDefault="00A66190" w:rsidP="006307D0">
      <w:pPr>
        <w:pStyle w:val="Heading1"/>
      </w:pPr>
      <w:bookmarkStart w:id="3" w:name="_Toc43060082"/>
      <w:r w:rsidRPr="00A66190">
        <w:t>4/ Staff Details</w:t>
      </w:r>
      <w:bookmarkEnd w:id="3"/>
    </w:p>
    <w:p w14:paraId="65689ABF" w14:textId="089BC53D" w:rsidR="006307D0" w:rsidRDefault="006307D0" w:rsidP="006307D0">
      <w:r>
        <w:t>The second button on the main menu is labelled ‘Staff Details’. Similarly to Customer Details, this allows the user to insert, amend, dele</w:t>
      </w:r>
      <w:r w:rsidR="00034BA2">
        <w:t>te and print any Staf</w:t>
      </w:r>
      <w:r w:rsidR="00DD6C85">
        <w:t xml:space="preserve">f Details. The design is displayed </w:t>
      </w:r>
      <w:r w:rsidR="00034BA2">
        <w:t>in figure 4.</w:t>
      </w:r>
    </w:p>
    <w:p w14:paraId="7905800D" w14:textId="77777777" w:rsidR="006307D0" w:rsidRDefault="006307D0" w:rsidP="006307D0"/>
    <w:p w14:paraId="630E7DCA" w14:textId="47875016" w:rsidR="006307D0" w:rsidRDefault="00034BA2" w:rsidP="006307D0">
      <w:r>
        <w:t>Figure 4</w:t>
      </w:r>
      <w:r w:rsidR="006307D0">
        <w:t>. Staff Details</w:t>
      </w:r>
    </w:p>
    <w:p w14:paraId="3DFC8D05" w14:textId="77777777" w:rsidR="006307D0" w:rsidRDefault="006307D0" w:rsidP="006307D0">
      <w:r>
        <w:rPr>
          <w:noProof/>
          <w:lang w:eastAsia="en-GB"/>
        </w:rPr>
        <w:drawing>
          <wp:inline distT="0" distB="0" distL="0" distR="0" wp14:anchorId="35C75CBC" wp14:editId="3C3D6C4B">
            <wp:extent cx="3438525" cy="324104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447855" cy="3249836"/>
                    </a:xfrm>
                    <a:prstGeom prst="rect">
                      <a:avLst/>
                    </a:prstGeom>
                    <a:noFill/>
                    <a:ln>
                      <a:noFill/>
                    </a:ln>
                  </pic:spPr>
                </pic:pic>
              </a:graphicData>
            </a:graphic>
          </wp:inline>
        </w:drawing>
      </w:r>
    </w:p>
    <w:p w14:paraId="1CBABC1B" w14:textId="77777777" w:rsidR="006307D0" w:rsidRDefault="006307D0" w:rsidP="006307D0"/>
    <w:p w14:paraId="42CF0FA1" w14:textId="77777777" w:rsidR="006307D0" w:rsidRDefault="006307D0" w:rsidP="006307D0"/>
    <w:p w14:paraId="1C9779B1" w14:textId="0BD689DF" w:rsidR="006307D0" w:rsidRDefault="00475CEC" w:rsidP="006307D0">
      <w:r>
        <w:t>As you can see, the staff details form</w:t>
      </w:r>
      <w:r w:rsidR="00DD6C85">
        <w:t xml:space="preserve"> contains</w:t>
      </w:r>
      <w:r>
        <w:t xml:space="preserve"> several details including their position and next of kin. They also have their own Staff ID which will be used when they place a stock order.</w:t>
      </w:r>
      <w:r w:rsidR="00DD6C85">
        <w:t xml:space="preserve"> This ID is mandatory and must be unique.</w:t>
      </w:r>
      <w:r>
        <w:t xml:space="preserve"> </w:t>
      </w:r>
    </w:p>
    <w:p w14:paraId="7A244BD8" w14:textId="77777777" w:rsidR="00475CEC" w:rsidRDefault="00475CEC" w:rsidP="006307D0"/>
    <w:p w14:paraId="5D7EA7C9" w14:textId="233B3EB9" w:rsidR="00475CEC" w:rsidRDefault="00475CEC" w:rsidP="006307D0">
      <w:r>
        <w:t xml:space="preserve">The staff details form was created </w:t>
      </w:r>
      <w:r w:rsidR="00034BA2">
        <w:t>using the SQL query in Figure 5.</w:t>
      </w:r>
    </w:p>
    <w:p w14:paraId="5EF7AFD8" w14:textId="77777777" w:rsidR="00475CEC" w:rsidRDefault="00475CEC" w:rsidP="006307D0"/>
    <w:p w14:paraId="5F21EBE6" w14:textId="0B6B2617" w:rsidR="00475CEC" w:rsidRDefault="00034BA2" w:rsidP="006307D0">
      <w:r>
        <w:t>Figure 5</w:t>
      </w:r>
      <w:r w:rsidR="00475CEC">
        <w:t xml:space="preserve">. Staff Details Table SQL Query </w:t>
      </w:r>
    </w:p>
    <w:p w14:paraId="3363CF1E" w14:textId="77777777" w:rsidR="00475CEC" w:rsidRDefault="00475CEC" w:rsidP="006307D0">
      <w:r>
        <w:rPr>
          <w:noProof/>
          <w:lang w:eastAsia="en-GB"/>
        </w:rPr>
        <w:lastRenderedPageBreak/>
        <w:drawing>
          <wp:inline distT="0" distB="0" distL="0" distR="0" wp14:anchorId="1B70447A" wp14:editId="3CFFBDE2">
            <wp:extent cx="2857500" cy="16002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inline>
        </w:drawing>
      </w:r>
    </w:p>
    <w:p w14:paraId="170D6F58" w14:textId="77777777" w:rsidR="00475CEC" w:rsidRDefault="00475CEC" w:rsidP="006307D0">
      <w:pPr>
        <w:rPr>
          <w:b/>
        </w:rPr>
      </w:pPr>
    </w:p>
    <w:p w14:paraId="79753458" w14:textId="77777777" w:rsidR="00475CEC" w:rsidRDefault="00475CEC" w:rsidP="00475CEC">
      <w:pPr>
        <w:pStyle w:val="Heading1"/>
      </w:pPr>
      <w:bookmarkStart w:id="4" w:name="_Toc43060083"/>
      <w:r w:rsidRPr="00475CEC">
        <w:t>5/ Supplier Details</w:t>
      </w:r>
      <w:bookmarkEnd w:id="4"/>
    </w:p>
    <w:p w14:paraId="206608B6" w14:textId="775E1719" w:rsidR="00475CEC" w:rsidRDefault="00475CEC" w:rsidP="00475CEC">
      <w:r>
        <w:t xml:space="preserve">The Supplier Details form allows staff to insert the details of their suppliers. Again this form allows users to insert, amend, delete and print any Supplier Details and also allows them to navigate back to the main menu at any time. Figure </w:t>
      </w:r>
      <w:r w:rsidR="00034BA2">
        <w:t>6</w:t>
      </w:r>
      <w:r>
        <w:t xml:space="preserve"> below shows the layout of this form.</w:t>
      </w:r>
    </w:p>
    <w:p w14:paraId="0568E199" w14:textId="77777777" w:rsidR="00475CEC" w:rsidRDefault="00475CEC" w:rsidP="00475CEC"/>
    <w:p w14:paraId="23A355E5" w14:textId="217E315E" w:rsidR="00475CEC" w:rsidRPr="00475CEC" w:rsidRDefault="00475CEC" w:rsidP="00475CEC">
      <w:r>
        <w:t xml:space="preserve">Figure </w:t>
      </w:r>
      <w:r w:rsidR="00034BA2">
        <w:t>6</w:t>
      </w:r>
      <w:r>
        <w:t>. Supplier Details</w:t>
      </w:r>
    </w:p>
    <w:p w14:paraId="4C22E538" w14:textId="77777777" w:rsidR="00475CEC" w:rsidRDefault="00475CEC" w:rsidP="006307D0">
      <w:pPr>
        <w:rPr>
          <w:b/>
        </w:rPr>
      </w:pPr>
      <w:r>
        <w:rPr>
          <w:b/>
          <w:noProof/>
          <w:lang w:eastAsia="en-GB"/>
        </w:rPr>
        <w:drawing>
          <wp:inline distT="0" distB="0" distL="0" distR="0" wp14:anchorId="3A245E78" wp14:editId="2048F37E">
            <wp:extent cx="4514850" cy="30765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14850" cy="3076575"/>
                    </a:xfrm>
                    <a:prstGeom prst="rect">
                      <a:avLst/>
                    </a:prstGeom>
                    <a:noFill/>
                    <a:ln>
                      <a:noFill/>
                    </a:ln>
                  </pic:spPr>
                </pic:pic>
              </a:graphicData>
            </a:graphic>
          </wp:inline>
        </w:drawing>
      </w:r>
    </w:p>
    <w:p w14:paraId="71C06391" w14:textId="77777777" w:rsidR="00475CEC" w:rsidRDefault="00475CEC" w:rsidP="006307D0">
      <w:pPr>
        <w:rPr>
          <w:b/>
        </w:rPr>
      </w:pPr>
    </w:p>
    <w:p w14:paraId="7CB8A3CA" w14:textId="028A1019" w:rsidR="00475CEC" w:rsidRDefault="00475CEC" w:rsidP="006307D0">
      <w:r w:rsidRPr="00475CEC">
        <w:t xml:space="preserve">This form holds less information that the customer details and staff details however it does hold a unique supplier ID which will be used when staff select which supplier they would like </w:t>
      </w:r>
      <w:r>
        <w:t>to order stock from</w:t>
      </w:r>
      <w:r w:rsidRPr="00475CEC">
        <w:t xml:space="preserve">. </w:t>
      </w:r>
    </w:p>
    <w:p w14:paraId="52706ECC" w14:textId="77777777" w:rsidR="00475CEC" w:rsidRDefault="00475CEC" w:rsidP="006307D0"/>
    <w:p w14:paraId="3E577009" w14:textId="44B007D3" w:rsidR="00475CEC" w:rsidRDefault="00475CEC" w:rsidP="006307D0">
      <w:r>
        <w:t xml:space="preserve">The supplier details table was originally created using the SQL in Figure </w:t>
      </w:r>
      <w:r w:rsidR="00034BA2">
        <w:t>7</w:t>
      </w:r>
      <w:r>
        <w:t>.</w:t>
      </w:r>
    </w:p>
    <w:p w14:paraId="3B71E0A3" w14:textId="77777777" w:rsidR="00475CEC" w:rsidRDefault="00475CEC" w:rsidP="006307D0"/>
    <w:p w14:paraId="1AC39F1D" w14:textId="2F585761" w:rsidR="00475CEC" w:rsidRDefault="00475CEC" w:rsidP="006307D0">
      <w:r>
        <w:t xml:space="preserve">Figure </w:t>
      </w:r>
      <w:r w:rsidR="00034BA2">
        <w:t>7</w:t>
      </w:r>
      <w:r>
        <w:t xml:space="preserve">. Supplier Details SQL </w:t>
      </w:r>
    </w:p>
    <w:p w14:paraId="5DBBE377" w14:textId="77777777" w:rsidR="00475CEC" w:rsidRDefault="00475CEC" w:rsidP="006307D0">
      <w:r>
        <w:rPr>
          <w:noProof/>
          <w:lang w:eastAsia="en-GB"/>
        </w:rPr>
        <w:drawing>
          <wp:inline distT="0" distB="0" distL="0" distR="0" wp14:anchorId="29B1F0B5" wp14:editId="2A6C119E">
            <wp:extent cx="5734050" cy="9906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4050" cy="990600"/>
                    </a:xfrm>
                    <a:prstGeom prst="rect">
                      <a:avLst/>
                    </a:prstGeom>
                    <a:noFill/>
                    <a:ln>
                      <a:noFill/>
                    </a:ln>
                  </pic:spPr>
                </pic:pic>
              </a:graphicData>
            </a:graphic>
          </wp:inline>
        </w:drawing>
      </w:r>
    </w:p>
    <w:p w14:paraId="0C123476" w14:textId="77777777" w:rsidR="00475CEC" w:rsidRDefault="00475CEC" w:rsidP="006307D0"/>
    <w:p w14:paraId="31733962" w14:textId="50BF68C9" w:rsidR="00475CEC" w:rsidRDefault="00475CEC" w:rsidP="006307D0">
      <w:r>
        <w:t xml:space="preserve">Test data was also inserted using the SQL in Figure </w:t>
      </w:r>
      <w:r w:rsidR="00034BA2">
        <w:t>8</w:t>
      </w:r>
      <w:r>
        <w:t>.</w:t>
      </w:r>
    </w:p>
    <w:p w14:paraId="2C6D2604" w14:textId="77777777" w:rsidR="00475CEC" w:rsidRDefault="00475CEC" w:rsidP="006307D0"/>
    <w:p w14:paraId="725830E1" w14:textId="27969603" w:rsidR="00475CEC" w:rsidRDefault="00475CEC" w:rsidP="006307D0">
      <w:r>
        <w:t xml:space="preserve">Figure </w:t>
      </w:r>
      <w:r w:rsidR="00034BA2">
        <w:t>8</w:t>
      </w:r>
      <w:r>
        <w:t>. Insert Values into Supplier Details SQL</w:t>
      </w:r>
    </w:p>
    <w:p w14:paraId="3C58283E" w14:textId="77777777" w:rsidR="00475CEC" w:rsidRDefault="00475CEC" w:rsidP="006307D0">
      <w:r>
        <w:rPr>
          <w:noProof/>
          <w:lang w:eastAsia="en-GB"/>
        </w:rPr>
        <w:drawing>
          <wp:inline distT="0" distB="0" distL="0" distR="0" wp14:anchorId="0EECA747" wp14:editId="27DA1035">
            <wp:extent cx="4210050" cy="3238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210050" cy="323850"/>
                    </a:xfrm>
                    <a:prstGeom prst="rect">
                      <a:avLst/>
                    </a:prstGeom>
                    <a:noFill/>
                    <a:ln>
                      <a:noFill/>
                    </a:ln>
                  </pic:spPr>
                </pic:pic>
              </a:graphicData>
            </a:graphic>
          </wp:inline>
        </w:drawing>
      </w:r>
    </w:p>
    <w:p w14:paraId="1D0C99C8" w14:textId="77777777" w:rsidR="00386DFF" w:rsidRDefault="00386DFF" w:rsidP="006307D0"/>
    <w:p w14:paraId="07745D89" w14:textId="77777777" w:rsidR="00386DFF" w:rsidRDefault="00386DFF" w:rsidP="00386DFF">
      <w:pPr>
        <w:pStyle w:val="Heading1"/>
      </w:pPr>
      <w:bookmarkStart w:id="5" w:name="_Toc43060084"/>
      <w:r>
        <w:t>6/ Check Availability</w:t>
      </w:r>
      <w:bookmarkEnd w:id="5"/>
      <w:r>
        <w:t xml:space="preserve"> </w:t>
      </w:r>
    </w:p>
    <w:p w14:paraId="1634F603" w14:textId="474C82E2" w:rsidR="00475CEC" w:rsidRDefault="00386DFF" w:rsidP="006307D0">
      <w:r>
        <w:t>The check availability option allows a user to search for a book by type. For example, if the customer is interested in first editions only, then the user could create a report which shows all first ed</w:t>
      </w:r>
      <w:r w:rsidR="00534863">
        <w:t>i</w:t>
      </w:r>
      <w:r>
        <w:t xml:space="preserve">tion books that the book store stock. They can also filter by in stock only by selecting the ‘In Stock?’ flag. Figure </w:t>
      </w:r>
      <w:r w:rsidR="00034BA2">
        <w:t>9</w:t>
      </w:r>
      <w:r>
        <w:t xml:space="preserve"> shows the design of this screen.</w:t>
      </w:r>
    </w:p>
    <w:p w14:paraId="08CE8F22" w14:textId="77777777" w:rsidR="00386DFF" w:rsidRDefault="00386DFF" w:rsidP="006307D0"/>
    <w:p w14:paraId="7755CE1C" w14:textId="4B820AD6" w:rsidR="00386DFF" w:rsidRDefault="00386DFF" w:rsidP="006307D0">
      <w:r>
        <w:t xml:space="preserve">Figure </w:t>
      </w:r>
      <w:r w:rsidR="00034BA2">
        <w:t>9</w:t>
      </w:r>
      <w:r>
        <w:t xml:space="preserve">. Check Availability </w:t>
      </w:r>
    </w:p>
    <w:p w14:paraId="10BDBAA7" w14:textId="32F27BF4" w:rsidR="00534863" w:rsidRDefault="00534863" w:rsidP="006307D0">
      <w:r>
        <w:rPr>
          <w:noProof/>
          <w:lang w:eastAsia="en-GB"/>
        </w:rPr>
        <w:drawing>
          <wp:inline distT="0" distB="0" distL="0" distR="0" wp14:anchorId="221521C3" wp14:editId="5F7A4542">
            <wp:extent cx="4010025" cy="33051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010025" cy="3305175"/>
                    </a:xfrm>
                    <a:prstGeom prst="rect">
                      <a:avLst/>
                    </a:prstGeom>
                    <a:noFill/>
                    <a:ln>
                      <a:noFill/>
                    </a:ln>
                  </pic:spPr>
                </pic:pic>
              </a:graphicData>
            </a:graphic>
          </wp:inline>
        </w:drawing>
      </w:r>
    </w:p>
    <w:p w14:paraId="1B8A0B9F" w14:textId="56F7F5DA" w:rsidR="00534863" w:rsidRDefault="00534863" w:rsidP="006307D0"/>
    <w:p w14:paraId="019F8630" w14:textId="0DE020BA" w:rsidR="00534863" w:rsidRDefault="00534863" w:rsidP="006307D0">
      <w:r>
        <w:t xml:space="preserve">If the user wishes to check availability of a certain type of book, they can use the ‘Search by Type of Book’ drop down which allows them to select either ‘First Edition’, ‘New Best Seller’ or ‘Classic Title’. Once the user selects the ‘Search’ button, this will filter the returned results by their desired book type. The user also has the added bonus of being able to filter by those books which are already in stock by using the ‘In Stock?’ flag. Once selected this will work with the Search by Type of Book option and return only those books which are in stock. </w:t>
      </w:r>
      <w:r w:rsidR="00D87D88">
        <w:t xml:space="preserve">If their desired book is not in stock, then staff can then made an order with the supplier using the ‘Stock Order’ form. </w:t>
      </w:r>
    </w:p>
    <w:p w14:paraId="6A542F1C" w14:textId="3AA03BD2" w:rsidR="00F90821" w:rsidRDefault="00F90821" w:rsidP="006307D0"/>
    <w:p w14:paraId="3799F417" w14:textId="62959CFA" w:rsidR="00F90821" w:rsidRDefault="00F90821" w:rsidP="00AA0CA1">
      <w:pPr>
        <w:pStyle w:val="Heading2"/>
      </w:pPr>
      <w:bookmarkStart w:id="6" w:name="_Toc43060085"/>
      <w:r>
        <w:t>6.1/Check Availability Report</w:t>
      </w:r>
      <w:bookmarkEnd w:id="6"/>
      <w:r>
        <w:t xml:space="preserve"> </w:t>
      </w:r>
    </w:p>
    <w:p w14:paraId="1B4EE50C" w14:textId="4BD4CB1D" w:rsidR="00D87D88" w:rsidRDefault="00D87D88" w:rsidP="006307D0"/>
    <w:p w14:paraId="3D80E995" w14:textId="3B37A333" w:rsidR="00D87D88" w:rsidRDefault="00D87D88" w:rsidP="006307D0">
      <w:r>
        <w:t xml:space="preserve">The returned results will be </w:t>
      </w:r>
      <w:r w:rsidR="009D4561">
        <w:t>displayed as shown in figure 10.</w:t>
      </w:r>
    </w:p>
    <w:p w14:paraId="679184D0" w14:textId="54A1156C" w:rsidR="00D87D88" w:rsidRDefault="00D87D88" w:rsidP="006307D0"/>
    <w:p w14:paraId="3F82E2D6" w14:textId="77777777" w:rsidR="00D87D88" w:rsidRDefault="00D87D88" w:rsidP="006307D0"/>
    <w:p w14:paraId="41B4B9A5" w14:textId="77777777" w:rsidR="00D87D88" w:rsidRDefault="00D87D88" w:rsidP="006307D0"/>
    <w:p w14:paraId="1822DB0D" w14:textId="77777777" w:rsidR="00D87D88" w:rsidRDefault="00D87D88" w:rsidP="006307D0"/>
    <w:p w14:paraId="33D7CC01" w14:textId="77777777" w:rsidR="00D87D88" w:rsidRDefault="00D87D88" w:rsidP="006307D0"/>
    <w:p w14:paraId="42BFC5B9" w14:textId="641D7275" w:rsidR="00D87D88" w:rsidRDefault="00D87D88" w:rsidP="006307D0">
      <w:r>
        <w:t>Figure 1</w:t>
      </w:r>
      <w:r w:rsidR="00034BA2">
        <w:t>0</w:t>
      </w:r>
      <w:r>
        <w:t>. Availability Report</w:t>
      </w:r>
    </w:p>
    <w:p w14:paraId="2D44DE18" w14:textId="77777777" w:rsidR="00D87D88" w:rsidRDefault="00D87D88" w:rsidP="006307D0"/>
    <w:p w14:paraId="31D1024E" w14:textId="4B59E7B3" w:rsidR="000E1083" w:rsidRDefault="00D87D88" w:rsidP="006307D0">
      <w:r>
        <w:rPr>
          <w:noProof/>
          <w:lang w:eastAsia="en-GB"/>
        </w:rPr>
        <w:drawing>
          <wp:inline distT="0" distB="0" distL="0" distR="0" wp14:anchorId="58554725" wp14:editId="791C3CEA">
            <wp:extent cx="5760720" cy="402336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60720" cy="4023360"/>
                    </a:xfrm>
                    <a:prstGeom prst="rect">
                      <a:avLst/>
                    </a:prstGeom>
                    <a:noFill/>
                    <a:ln>
                      <a:noFill/>
                    </a:ln>
                  </pic:spPr>
                </pic:pic>
              </a:graphicData>
            </a:graphic>
          </wp:inline>
        </w:drawing>
      </w:r>
    </w:p>
    <w:p w14:paraId="1BDD7766" w14:textId="7A8E962B" w:rsidR="00D87D88" w:rsidRDefault="00D87D88" w:rsidP="006307D0">
      <w:r>
        <w:t>As shown above the report also contains two further buttons. ‘Print Preview’ allows the user to view the report as a preview and eventually print. ‘Close’ will allow the user to return to the main menu if they do not wish to print the report.</w:t>
      </w:r>
    </w:p>
    <w:p w14:paraId="4B23F31F" w14:textId="77777777" w:rsidR="00F90821" w:rsidRDefault="00F90821" w:rsidP="006307D0"/>
    <w:p w14:paraId="370FCD1D" w14:textId="7E389579" w:rsidR="00F90821" w:rsidRDefault="00F90821" w:rsidP="00AA0CA1">
      <w:pPr>
        <w:pStyle w:val="Heading2"/>
      </w:pPr>
      <w:bookmarkStart w:id="7" w:name="_Toc43060086"/>
      <w:r>
        <w:t>6.2/ Check Availability Macro</w:t>
      </w:r>
      <w:bookmarkEnd w:id="7"/>
    </w:p>
    <w:p w14:paraId="5BCB41A9" w14:textId="5B24F841" w:rsidR="00F90821" w:rsidRDefault="00F90821" w:rsidP="006307D0">
      <w:r>
        <w:t>For the ‘Search’ button to create a report, a macro had to b</w:t>
      </w:r>
      <w:r w:rsidR="00034BA2">
        <w:t>e designed as shown in figure 11</w:t>
      </w:r>
      <w:r>
        <w:t>.</w:t>
      </w:r>
    </w:p>
    <w:p w14:paraId="0F9E470D" w14:textId="46186E80" w:rsidR="00F90821" w:rsidRDefault="00F90821" w:rsidP="006307D0"/>
    <w:p w14:paraId="325407DB" w14:textId="3176D452" w:rsidR="00F90821" w:rsidRDefault="00F90821" w:rsidP="006307D0">
      <w:r>
        <w:t>Figure 1</w:t>
      </w:r>
      <w:r w:rsidR="00034BA2">
        <w:t>1</w:t>
      </w:r>
      <w:r>
        <w:t>. Check Availability Macro</w:t>
      </w:r>
    </w:p>
    <w:p w14:paraId="5E863482" w14:textId="0AAE38C7" w:rsidR="00F90821" w:rsidRDefault="00F90821" w:rsidP="006307D0">
      <w:r>
        <w:rPr>
          <w:noProof/>
          <w:lang w:eastAsia="en-GB"/>
        </w:rPr>
        <w:drawing>
          <wp:inline distT="0" distB="0" distL="0" distR="0" wp14:anchorId="26450A25" wp14:editId="6C2D9883">
            <wp:extent cx="1585126" cy="230726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612892" cy="2347680"/>
                    </a:xfrm>
                    <a:prstGeom prst="rect">
                      <a:avLst/>
                    </a:prstGeom>
                    <a:noFill/>
                    <a:ln>
                      <a:noFill/>
                    </a:ln>
                  </pic:spPr>
                </pic:pic>
              </a:graphicData>
            </a:graphic>
          </wp:inline>
        </w:drawing>
      </w:r>
    </w:p>
    <w:p w14:paraId="167C1DB6" w14:textId="4031C9DF" w:rsidR="00751F25" w:rsidRDefault="00751F25" w:rsidP="00751F25">
      <w:r>
        <w:t xml:space="preserve">As soon as the user selects the ‘Search’ button, the system will first open the ‘Check Availability’ query. </w:t>
      </w:r>
      <w:r w:rsidR="00DD6C85">
        <w:t>This query is shown in figure 12</w:t>
      </w:r>
      <w:r>
        <w:t>. It then re-queries the ‘Check Availability’ query and prints the returned results (if any) on the Availability Report (see figure 11).</w:t>
      </w:r>
    </w:p>
    <w:p w14:paraId="59B87EB3" w14:textId="15E188C0" w:rsidR="00751F25" w:rsidRDefault="00751F25" w:rsidP="00751F25"/>
    <w:p w14:paraId="0847DA90" w14:textId="1A356947" w:rsidR="00751F25" w:rsidRDefault="00751F25" w:rsidP="009B40AC">
      <w:pPr>
        <w:pStyle w:val="Heading2"/>
      </w:pPr>
      <w:bookmarkStart w:id="8" w:name="_Toc43060087"/>
      <w:r>
        <w:t>6.3/ Check Availability Query</w:t>
      </w:r>
      <w:bookmarkEnd w:id="8"/>
      <w:r>
        <w:t xml:space="preserve"> </w:t>
      </w:r>
    </w:p>
    <w:p w14:paraId="0E1498BF" w14:textId="77777777" w:rsidR="00751F25" w:rsidRDefault="00751F25" w:rsidP="00751F25"/>
    <w:p w14:paraId="6E0D9F2A" w14:textId="2867862B" w:rsidR="00751F25" w:rsidRDefault="00034BA2" w:rsidP="00751F25">
      <w:r>
        <w:t>Figure 12</w:t>
      </w:r>
      <w:r w:rsidR="00751F25">
        <w:t>. Check Availability Query</w:t>
      </w:r>
    </w:p>
    <w:p w14:paraId="4F6819B5" w14:textId="0264694F" w:rsidR="00751F25" w:rsidRDefault="00751F25" w:rsidP="00751F25">
      <w:r>
        <w:rPr>
          <w:noProof/>
          <w:lang w:eastAsia="en-GB"/>
        </w:rPr>
        <w:drawing>
          <wp:inline distT="0" distB="0" distL="0" distR="0" wp14:anchorId="749A10D3" wp14:editId="7910539B">
            <wp:extent cx="5760720" cy="32004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60720" cy="3200400"/>
                    </a:xfrm>
                    <a:prstGeom prst="rect">
                      <a:avLst/>
                    </a:prstGeom>
                    <a:noFill/>
                    <a:ln>
                      <a:noFill/>
                    </a:ln>
                  </pic:spPr>
                </pic:pic>
              </a:graphicData>
            </a:graphic>
          </wp:inline>
        </w:drawing>
      </w:r>
    </w:p>
    <w:p w14:paraId="58C4F1C6" w14:textId="47348398" w:rsidR="00751F25" w:rsidRDefault="00751F25" w:rsidP="006307D0"/>
    <w:p w14:paraId="2BCF9E00" w14:textId="6E81C0A9" w:rsidR="00751F25" w:rsidRDefault="00751F25" w:rsidP="00751F25">
      <w:r>
        <w:t>Figure 1</w:t>
      </w:r>
      <w:r w:rsidR="00034BA2">
        <w:t>2</w:t>
      </w:r>
      <w:r>
        <w:t xml:space="preserve"> shows that the query wants to view data from the ‘BOOK_DETAILS’ and ‘BOOK_TYPE’ tables. The only criteria it is interested in however, is that of the ‘In Stock?’ field in BOOK_DETAILS and the BOOK_TYPE_ID field in the BOOK_TYPE table. As both of these fields are variable dependant on what the user inserts, </w:t>
      </w:r>
      <w:r w:rsidR="00E9207B">
        <w:t xml:space="preserve">they have </w:t>
      </w:r>
      <w:r>
        <w:t>been linked to the ‘</w:t>
      </w:r>
      <w:r w:rsidR="00E9207B">
        <w:t>Search by type of book:</w:t>
      </w:r>
      <w:r>
        <w:t xml:space="preserve">’ </w:t>
      </w:r>
      <w:r w:rsidR="00E9207B">
        <w:t xml:space="preserve">and ‘In Stock?’ </w:t>
      </w:r>
      <w:r>
        <w:t>field</w:t>
      </w:r>
      <w:r w:rsidR="00E9207B">
        <w:t>’s</w:t>
      </w:r>
      <w:r>
        <w:t xml:space="preserve"> on the ‘</w:t>
      </w:r>
      <w:r w:rsidR="00E9207B">
        <w:t>Check Availability</w:t>
      </w:r>
      <w:r>
        <w:t xml:space="preserve">’ form using the ‘Builder’ function on MS Access. </w:t>
      </w:r>
    </w:p>
    <w:p w14:paraId="44A93E80" w14:textId="77777777" w:rsidR="00751F25" w:rsidRDefault="00751F25" w:rsidP="006307D0"/>
    <w:p w14:paraId="3A52472C" w14:textId="77777777" w:rsidR="000E1083" w:rsidRDefault="000E1083" w:rsidP="000E1083">
      <w:pPr>
        <w:pStyle w:val="Heading1"/>
      </w:pPr>
      <w:bookmarkStart w:id="9" w:name="_Toc43060088"/>
      <w:r>
        <w:lastRenderedPageBreak/>
        <w:t>7/ Place Customer Order</w:t>
      </w:r>
      <w:bookmarkEnd w:id="9"/>
    </w:p>
    <w:p w14:paraId="01813EDA" w14:textId="006AF82D" w:rsidR="000E1083" w:rsidRDefault="000E1083" w:rsidP="000E1083">
      <w:r>
        <w:t xml:space="preserve">The ‘Place Customer Order’ tab allows users insert, </w:t>
      </w:r>
      <w:r w:rsidR="00175C7A">
        <w:t xml:space="preserve">amend, </w:t>
      </w:r>
      <w:r>
        <w:t>delete and print customer orders. They are also able to view any customer order and navigate back to the main menu. This is disp</w:t>
      </w:r>
      <w:r w:rsidR="00034BA2">
        <w:t>layed in the design in Figure 13</w:t>
      </w:r>
      <w:r>
        <w:t xml:space="preserve">. </w:t>
      </w:r>
    </w:p>
    <w:p w14:paraId="5654D8D5" w14:textId="77777777" w:rsidR="000E1083" w:rsidRDefault="000E1083" w:rsidP="000E1083"/>
    <w:p w14:paraId="782E4643" w14:textId="77777777" w:rsidR="00DD6C85" w:rsidRDefault="00DD6C85" w:rsidP="000E1083"/>
    <w:p w14:paraId="1BEE560B" w14:textId="77777777" w:rsidR="00DD6C85" w:rsidRDefault="00DD6C85" w:rsidP="000E1083"/>
    <w:p w14:paraId="1DCBF2E6" w14:textId="77777777" w:rsidR="00DD6C85" w:rsidRDefault="00DD6C85" w:rsidP="000E1083"/>
    <w:p w14:paraId="036E6247" w14:textId="77777777" w:rsidR="00DD6C85" w:rsidRDefault="00DD6C85" w:rsidP="000E1083"/>
    <w:p w14:paraId="358F6C1D" w14:textId="77777777" w:rsidR="00DD6C85" w:rsidRDefault="00DD6C85" w:rsidP="000E1083"/>
    <w:p w14:paraId="7FA8A6DE" w14:textId="77777777" w:rsidR="00DD6C85" w:rsidRDefault="00DD6C85" w:rsidP="000E1083"/>
    <w:p w14:paraId="6E40C737" w14:textId="77777777" w:rsidR="00DD6C85" w:rsidRDefault="00DD6C85" w:rsidP="000E1083"/>
    <w:p w14:paraId="76593B4C" w14:textId="77777777" w:rsidR="00DD6C85" w:rsidRDefault="00DD6C85" w:rsidP="000E1083"/>
    <w:p w14:paraId="629D6FCA" w14:textId="77777777" w:rsidR="00DD6C85" w:rsidRDefault="00DD6C85" w:rsidP="000E1083"/>
    <w:p w14:paraId="5BD45043" w14:textId="77777777" w:rsidR="00DD6C85" w:rsidRDefault="00DD6C85" w:rsidP="000E1083"/>
    <w:p w14:paraId="100F4098" w14:textId="4CD67F09" w:rsidR="000E1083" w:rsidRDefault="00034BA2" w:rsidP="000E1083">
      <w:r>
        <w:t>Figure 13</w:t>
      </w:r>
      <w:r w:rsidR="000E1083">
        <w:t>. Customer Orders</w:t>
      </w:r>
    </w:p>
    <w:p w14:paraId="342DC4A9" w14:textId="77777777" w:rsidR="000E1083" w:rsidRDefault="000E1083" w:rsidP="000E1083">
      <w:r>
        <w:rPr>
          <w:noProof/>
          <w:lang w:eastAsia="en-GB"/>
        </w:rPr>
        <w:drawing>
          <wp:inline distT="0" distB="0" distL="0" distR="0" wp14:anchorId="73AC8AAE" wp14:editId="3D5135B7">
            <wp:extent cx="3924300" cy="3330105"/>
            <wp:effectExtent l="0" t="0" r="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942856" cy="3345852"/>
                    </a:xfrm>
                    <a:prstGeom prst="rect">
                      <a:avLst/>
                    </a:prstGeom>
                    <a:noFill/>
                    <a:ln>
                      <a:noFill/>
                    </a:ln>
                  </pic:spPr>
                </pic:pic>
              </a:graphicData>
            </a:graphic>
          </wp:inline>
        </w:drawing>
      </w:r>
    </w:p>
    <w:p w14:paraId="5ADE5F22" w14:textId="77777777" w:rsidR="000E1083" w:rsidRDefault="000E1083" w:rsidP="000E1083"/>
    <w:p w14:paraId="1FF49018" w14:textId="77777777" w:rsidR="000E1083" w:rsidRDefault="000E1083" w:rsidP="000E1083">
      <w:r>
        <w:t xml:space="preserve">As you can see above, this form displays the customer’s name and ID from the customer details table and then contains a sub-form from the customer order’s table. </w:t>
      </w:r>
    </w:p>
    <w:p w14:paraId="04489C0C" w14:textId="77777777" w:rsidR="000E1083" w:rsidRDefault="000E1083" w:rsidP="000E1083"/>
    <w:p w14:paraId="70973C18" w14:textId="1EE26AE0" w:rsidR="000E1083" w:rsidRDefault="000E1083" w:rsidP="000E1083">
      <w:r>
        <w:t>This table was cr</w:t>
      </w:r>
      <w:r w:rsidR="00034BA2">
        <w:t>eated using the SQL in Figure 14</w:t>
      </w:r>
      <w:r>
        <w:t>.</w:t>
      </w:r>
    </w:p>
    <w:p w14:paraId="74E94659" w14:textId="77777777" w:rsidR="000E1083" w:rsidRDefault="000E1083" w:rsidP="000E1083"/>
    <w:p w14:paraId="343CB83F" w14:textId="78A41FF4" w:rsidR="000E1083" w:rsidRDefault="00034BA2" w:rsidP="000E1083">
      <w:r>
        <w:t>Figure 14</w:t>
      </w:r>
      <w:r w:rsidR="000E1083">
        <w:t xml:space="preserve">. Customer Orders SQL </w:t>
      </w:r>
    </w:p>
    <w:p w14:paraId="187522BA" w14:textId="77777777" w:rsidR="000E1083" w:rsidRDefault="000E1083" w:rsidP="000E1083"/>
    <w:p w14:paraId="60C20B3E" w14:textId="77777777" w:rsidR="000E1083" w:rsidRDefault="000E1083" w:rsidP="000E1083">
      <w:r>
        <w:rPr>
          <w:noProof/>
          <w:lang w:eastAsia="en-GB"/>
        </w:rPr>
        <w:drawing>
          <wp:inline distT="0" distB="0" distL="0" distR="0" wp14:anchorId="6F8674BC" wp14:editId="14394689">
            <wp:extent cx="5724525" cy="84772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24525" cy="847725"/>
                    </a:xfrm>
                    <a:prstGeom prst="rect">
                      <a:avLst/>
                    </a:prstGeom>
                    <a:noFill/>
                    <a:ln>
                      <a:noFill/>
                    </a:ln>
                  </pic:spPr>
                </pic:pic>
              </a:graphicData>
            </a:graphic>
          </wp:inline>
        </w:drawing>
      </w:r>
    </w:p>
    <w:p w14:paraId="0F3622EB" w14:textId="77777777" w:rsidR="00175C7A" w:rsidRDefault="00175C7A" w:rsidP="000E1083"/>
    <w:p w14:paraId="2AE6393C" w14:textId="77777777" w:rsidR="00175C7A" w:rsidRDefault="00175C7A" w:rsidP="00175C7A">
      <w:pPr>
        <w:pStyle w:val="Heading1"/>
      </w:pPr>
      <w:bookmarkStart w:id="10" w:name="_Toc43060089"/>
      <w:r>
        <w:t>8/ Place Stock Order</w:t>
      </w:r>
      <w:bookmarkEnd w:id="10"/>
    </w:p>
    <w:p w14:paraId="5D2E7E8C" w14:textId="4B9D4C51" w:rsidR="00175C7A" w:rsidRDefault="00175C7A" w:rsidP="00175C7A">
      <w:r>
        <w:t>The ‘Place Stock Order’ tab allows users to insert, amend, delete and print stock orders. They are also able to view any stock orders already made and navigate back to the main menu at any time. The design is portrayed in figure 1</w:t>
      </w:r>
      <w:r w:rsidR="00034BA2">
        <w:t>5</w:t>
      </w:r>
      <w:r>
        <w:t>.</w:t>
      </w:r>
    </w:p>
    <w:p w14:paraId="5BB9B333" w14:textId="77777777" w:rsidR="00175C7A" w:rsidRDefault="00175C7A" w:rsidP="00175C7A"/>
    <w:p w14:paraId="648E9162" w14:textId="77777777" w:rsidR="00DD6C85" w:rsidRDefault="00DD6C85" w:rsidP="00175C7A"/>
    <w:p w14:paraId="73D520A5" w14:textId="77777777" w:rsidR="00DD6C85" w:rsidRDefault="00DD6C85" w:rsidP="00175C7A"/>
    <w:p w14:paraId="390BF536" w14:textId="77777777" w:rsidR="00DD6C85" w:rsidRDefault="00DD6C85" w:rsidP="00175C7A"/>
    <w:p w14:paraId="75573499" w14:textId="77777777" w:rsidR="00DD6C85" w:rsidRDefault="00DD6C85" w:rsidP="00175C7A"/>
    <w:p w14:paraId="19229649" w14:textId="77777777" w:rsidR="00DD6C85" w:rsidRDefault="00DD6C85" w:rsidP="00175C7A"/>
    <w:p w14:paraId="27A3F9FC" w14:textId="77777777" w:rsidR="00DD6C85" w:rsidRDefault="00DD6C85" w:rsidP="00175C7A"/>
    <w:p w14:paraId="75631181" w14:textId="77777777" w:rsidR="00DD6C85" w:rsidRDefault="00DD6C85" w:rsidP="00175C7A"/>
    <w:p w14:paraId="3F123FE3" w14:textId="77777777" w:rsidR="00DD6C85" w:rsidRDefault="00DD6C85" w:rsidP="00175C7A"/>
    <w:p w14:paraId="6E5FA537" w14:textId="77777777" w:rsidR="00DD6C85" w:rsidRDefault="00DD6C85" w:rsidP="00175C7A"/>
    <w:p w14:paraId="7E1C8C68" w14:textId="3A29BDB5" w:rsidR="00175C7A" w:rsidRDefault="00034BA2" w:rsidP="00175C7A">
      <w:r>
        <w:t>Figure 15</w:t>
      </w:r>
      <w:r w:rsidR="00175C7A">
        <w:t>. Place Stock Order</w:t>
      </w:r>
    </w:p>
    <w:p w14:paraId="28436CAA" w14:textId="77777777" w:rsidR="00175C7A" w:rsidRDefault="00175C7A" w:rsidP="00175C7A">
      <w:r>
        <w:rPr>
          <w:noProof/>
          <w:lang w:eastAsia="en-GB"/>
        </w:rPr>
        <w:lastRenderedPageBreak/>
        <w:drawing>
          <wp:inline distT="0" distB="0" distL="0" distR="0" wp14:anchorId="7453C185" wp14:editId="4C33FDA8">
            <wp:extent cx="5734050" cy="44767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4050" cy="4476750"/>
                    </a:xfrm>
                    <a:prstGeom prst="rect">
                      <a:avLst/>
                    </a:prstGeom>
                    <a:noFill/>
                    <a:ln>
                      <a:noFill/>
                    </a:ln>
                  </pic:spPr>
                </pic:pic>
              </a:graphicData>
            </a:graphic>
          </wp:inline>
        </w:drawing>
      </w:r>
    </w:p>
    <w:p w14:paraId="3DAC8B67" w14:textId="77777777" w:rsidR="00175C7A" w:rsidRDefault="00175C7A" w:rsidP="00175C7A"/>
    <w:p w14:paraId="1F6CB980" w14:textId="526AE52E" w:rsidR="00175C7A" w:rsidRDefault="00175C7A" w:rsidP="00175C7A">
      <w:r>
        <w:t>Figure 1</w:t>
      </w:r>
      <w:r w:rsidR="00034BA2">
        <w:t>5</w:t>
      </w:r>
      <w:r>
        <w:t xml:space="preserve"> shows that this form includes the staff name and ID along with any stock orders they have made with the suppliers. </w:t>
      </w:r>
    </w:p>
    <w:p w14:paraId="29151721" w14:textId="11CE1D55" w:rsidR="00175C7A" w:rsidRDefault="00175C7A" w:rsidP="00175C7A">
      <w:r>
        <w:t>The Stock order table was c</w:t>
      </w:r>
      <w:r w:rsidR="00034BA2">
        <w:t>reated with the SQL in figure 16</w:t>
      </w:r>
      <w:r>
        <w:t>.</w:t>
      </w:r>
    </w:p>
    <w:p w14:paraId="2925063C" w14:textId="77777777" w:rsidR="00175C7A" w:rsidRDefault="00175C7A" w:rsidP="00175C7A"/>
    <w:p w14:paraId="0C6CFCF3" w14:textId="1885180A" w:rsidR="00175C7A" w:rsidRDefault="00034BA2" w:rsidP="00175C7A">
      <w:r>
        <w:t>Figure 16</w:t>
      </w:r>
      <w:r w:rsidR="00175C7A">
        <w:t>. Stock Order SQL</w:t>
      </w:r>
    </w:p>
    <w:p w14:paraId="4C309EE3" w14:textId="77777777" w:rsidR="00175C7A" w:rsidRDefault="00175C7A" w:rsidP="00175C7A">
      <w:r>
        <w:rPr>
          <w:noProof/>
          <w:lang w:eastAsia="en-GB"/>
        </w:rPr>
        <w:drawing>
          <wp:inline distT="0" distB="0" distL="0" distR="0" wp14:anchorId="0196F711" wp14:editId="17910345">
            <wp:extent cx="5191125" cy="119062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191125" cy="1190625"/>
                    </a:xfrm>
                    <a:prstGeom prst="rect">
                      <a:avLst/>
                    </a:prstGeom>
                    <a:noFill/>
                    <a:ln>
                      <a:noFill/>
                    </a:ln>
                  </pic:spPr>
                </pic:pic>
              </a:graphicData>
            </a:graphic>
          </wp:inline>
        </w:drawing>
      </w:r>
    </w:p>
    <w:p w14:paraId="004C558B" w14:textId="77777777" w:rsidR="00175C7A" w:rsidRDefault="00175C7A" w:rsidP="00175C7A">
      <w:pPr>
        <w:pStyle w:val="Heading1"/>
      </w:pPr>
    </w:p>
    <w:p w14:paraId="0B7A5844" w14:textId="77777777" w:rsidR="00175C7A" w:rsidRDefault="00175C7A" w:rsidP="00175C7A">
      <w:pPr>
        <w:pStyle w:val="Heading1"/>
      </w:pPr>
      <w:bookmarkStart w:id="11" w:name="_Toc43060090"/>
      <w:r>
        <w:t>9/ Produce Invoice</w:t>
      </w:r>
      <w:bookmarkEnd w:id="11"/>
    </w:p>
    <w:p w14:paraId="6F98E6F8" w14:textId="66520E5D" w:rsidR="00175C7A" w:rsidRDefault="00175C7A" w:rsidP="00175C7A">
      <w:r>
        <w:t>The ‘Produce Invoice’ tab allows the user to produce a system-generated invoice. The screen design is shown in figure 1</w:t>
      </w:r>
      <w:r w:rsidR="00034BA2">
        <w:t>7</w:t>
      </w:r>
      <w:r>
        <w:t>.</w:t>
      </w:r>
    </w:p>
    <w:p w14:paraId="74FDE876" w14:textId="4BCBFF89" w:rsidR="00DD6C85" w:rsidRDefault="00DD6C85" w:rsidP="00175C7A"/>
    <w:p w14:paraId="57E19E23" w14:textId="5A983ADC" w:rsidR="00175C7A" w:rsidRDefault="00175C7A" w:rsidP="00175C7A"/>
    <w:p w14:paraId="1D1702EF" w14:textId="77777777" w:rsidR="00DD6C85" w:rsidRDefault="00DD6C85" w:rsidP="00175C7A"/>
    <w:p w14:paraId="057C7E8F" w14:textId="1E2F3CFF" w:rsidR="00175C7A" w:rsidRDefault="00175C7A" w:rsidP="00175C7A">
      <w:r>
        <w:t>Figure 1</w:t>
      </w:r>
      <w:r w:rsidR="00034BA2">
        <w:t>7</w:t>
      </w:r>
      <w:r>
        <w:t>. Produce Invoice Screen</w:t>
      </w:r>
    </w:p>
    <w:p w14:paraId="140FDF43" w14:textId="77777777" w:rsidR="00175C7A" w:rsidRDefault="00175C7A" w:rsidP="00175C7A"/>
    <w:p w14:paraId="3FF4C05E" w14:textId="77777777" w:rsidR="00175C7A" w:rsidRDefault="00175C7A" w:rsidP="00175C7A">
      <w:r>
        <w:rPr>
          <w:noProof/>
          <w:lang w:eastAsia="en-GB"/>
        </w:rPr>
        <w:lastRenderedPageBreak/>
        <w:drawing>
          <wp:inline distT="0" distB="0" distL="0" distR="0" wp14:anchorId="31373B78" wp14:editId="2EF141ED">
            <wp:extent cx="5724525" cy="246697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24525" cy="2466975"/>
                    </a:xfrm>
                    <a:prstGeom prst="rect">
                      <a:avLst/>
                    </a:prstGeom>
                    <a:noFill/>
                    <a:ln>
                      <a:noFill/>
                    </a:ln>
                  </pic:spPr>
                </pic:pic>
              </a:graphicData>
            </a:graphic>
          </wp:inline>
        </w:drawing>
      </w:r>
    </w:p>
    <w:p w14:paraId="2B84A460" w14:textId="77777777" w:rsidR="00175C7A" w:rsidRDefault="00175C7A" w:rsidP="00175C7A"/>
    <w:p w14:paraId="1AA2C2A1" w14:textId="61216E8B" w:rsidR="00175C7A" w:rsidRDefault="00175C7A" w:rsidP="00175C7A">
      <w:r>
        <w:t>The user is able to insert the customer ID into the ‘Please enter customer ID:’ field. Once they select the ‘Produce Invoice’ button, a report will produce which will display the price of the book that the particular customer ordered. An example invoice is shown in figure 1</w:t>
      </w:r>
      <w:r w:rsidR="00034BA2">
        <w:t>8</w:t>
      </w:r>
      <w:r>
        <w:t xml:space="preserve">. </w:t>
      </w:r>
    </w:p>
    <w:p w14:paraId="71116677" w14:textId="77777777" w:rsidR="00175C7A" w:rsidRDefault="00175C7A" w:rsidP="00175C7A"/>
    <w:p w14:paraId="4394C41D" w14:textId="77777777" w:rsidR="00001250" w:rsidRDefault="00001250" w:rsidP="00175C7A"/>
    <w:p w14:paraId="3D346121" w14:textId="77777777" w:rsidR="00001250" w:rsidRDefault="00001250" w:rsidP="00175C7A"/>
    <w:p w14:paraId="1D7F0B9A" w14:textId="77777777" w:rsidR="00001250" w:rsidRDefault="00001250" w:rsidP="00175C7A"/>
    <w:p w14:paraId="2DECD9E7" w14:textId="77777777" w:rsidR="00001250" w:rsidRDefault="00001250" w:rsidP="00175C7A"/>
    <w:p w14:paraId="72704D47" w14:textId="77777777" w:rsidR="00001250" w:rsidRDefault="00001250" w:rsidP="00175C7A"/>
    <w:p w14:paraId="59519F3E" w14:textId="77777777" w:rsidR="00001250" w:rsidRDefault="00001250" w:rsidP="00175C7A"/>
    <w:p w14:paraId="2B56F081" w14:textId="77777777" w:rsidR="00001250" w:rsidRDefault="00001250" w:rsidP="00175C7A"/>
    <w:p w14:paraId="41555CAE" w14:textId="77777777" w:rsidR="00001250" w:rsidRDefault="00001250" w:rsidP="00175C7A"/>
    <w:p w14:paraId="02D1548F" w14:textId="77777777" w:rsidR="00001250" w:rsidRDefault="00001250" w:rsidP="00175C7A"/>
    <w:p w14:paraId="33A5A128" w14:textId="7B12183A" w:rsidR="00175C7A" w:rsidRDefault="00175C7A" w:rsidP="00175C7A">
      <w:r>
        <w:t>Figure 1</w:t>
      </w:r>
      <w:r w:rsidR="00034BA2">
        <w:t>8</w:t>
      </w:r>
      <w:r>
        <w:t>. Invoice</w:t>
      </w:r>
    </w:p>
    <w:p w14:paraId="74243FA4" w14:textId="77777777" w:rsidR="00175C7A" w:rsidRDefault="00175C7A" w:rsidP="00175C7A">
      <w:r>
        <w:rPr>
          <w:noProof/>
          <w:lang w:eastAsia="en-GB"/>
        </w:rPr>
        <w:drawing>
          <wp:inline distT="0" distB="0" distL="0" distR="0" wp14:anchorId="787ADC53" wp14:editId="1C635FB1">
            <wp:extent cx="5724525" cy="2228850"/>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24525" cy="2228850"/>
                    </a:xfrm>
                    <a:prstGeom prst="rect">
                      <a:avLst/>
                    </a:prstGeom>
                    <a:noFill/>
                    <a:ln>
                      <a:noFill/>
                    </a:ln>
                  </pic:spPr>
                </pic:pic>
              </a:graphicData>
            </a:graphic>
          </wp:inline>
        </w:drawing>
      </w:r>
    </w:p>
    <w:p w14:paraId="2DAA6BB1" w14:textId="77777777" w:rsidR="00001250" w:rsidRDefault="00001250" w:rsidP="00175C7A"/>
    <w:p w14:paraId="7DF23B8A" w14:textId="77777777" w:rsidR="00001250" w:rsidRDefault="00001250" w:rsidP="00001250">
      <w:pPr>
        <w:pStyle w:val="Heading2"/>
      </w:pPr>
      <w:bookmarkStart w:id="12" w:name="_Toc43060091"/>
      <w:r>
        <w:t>9.1/ Invoice Report</w:t>
      </w:r>
      <w:bookmarkEnd w:id="12"/>
    </w:p>
    <w:p w14:paraId="50E31FF5" w14:textId="77777777" w:rsidR="00001250" w:rsidRDefault="00001250" w:rsidP="00175C7A"/>
    <w:p w14:paraId="344DD98A" w14:textId="599740E8" w:rsidR="00001250" w:rsidRDefault="00001250" w:rsidP="00175C7A">
      <w:r>
        <w:t>The report in figure 1</w:t>
      </w:r>
      <w:r w:rsidR="00034BA2">
        <w:t>8</w:t>
      </w:r>
      <w:r>
        <w:t xml:space="preserve"> allows staff to provide customers with an invoice. The report includes, the customer’s ID, name, Book ID, Order ID, Order Date and the Price. At the bottom of the screen display two further buttons. ‘Print Preview’ once selected will send users to be able to preview t</w:t>
      </w:r>
      <w:r w:rsidR="00DD6C85">
        <w:t>heir report before printing. From</w:t>
      </w:r>
      <w:r>
        <w:t xml:space="preserve"> here they are able to print out the invoice. If the user decides they do not </w:t>
      </w:r>
      <w:r>
        <w:lastRenderedPageBreak/>
        <w:t xml:space="preserve">need to print the invoice and would like to be returned to the main menu, then they are able to select the ‘Close’ button. </w:t>
      </w:r>
    </w:p>
    <w:p w14:paraId="299F4D50" w14:textId="77777777" w:rsidR="00001250" w:rsidRDefault="00001250" w:rsidP="00175C7A"/>
    <w:p w14:paraId="5F65C928" w14:textId="77777777" w:rsidR="00001250" w:rsidRDefault="00001250" w:rsidP="00001250">
      <w:pPr>
        <w:pStyle w:val="Heading2"/>
      </w:pPr>
      <w:bookmarkStart w:id="13" w:name="_Toc43060092"/>
      <w:r>
        <w:t>9.2/ Invoice Macro</w:t>
      </w:r>
      <w:bookmarkEnd w:id="13"/>
      <w:r>
        <w:t xml:space="preserve"> </w:t>
      </w:r>
    </w:p>
    <w:p w14:paraId="5EE2EE3A" w14:textId="1AA1F520" w:rsidR="00001250" w:rsidRDefault="00001250" w:rsidP="00001250">
      <w:r>
        <w:t>To produce this report, the ‘Produce Invoice’ button must be linked to a macro. This macro is shown in figure 1</w:t>
      </w:r>
      <w:r w:rsidR="00034BA2">
        <w:t>9</w:t>
      </w:r>
      <w:r>
        <w:t>.</w:t>
      </w:r>
    </w:p>
    <w:p w14:paraId="42DA1A16" w14:textId="77777777" w:rsidR="00001250" w:rsidRDefault="00001250" w:rsidP="00001250"/>
    <w:p w14:paraId="442790DD" w14:textId="6BBC8CC7" w:rsidR="00001250" w:rsidRDefault="00001250" w:rsidP="00001250">
      <w:r>
        <w:t>Figure 1</w:t>
      </w:r>
      <w:r w:rsidR="00034BA2">
        <w:t>9</w:t>
      </w:r>
      <w:r>
        <w:t>. Invoice Macro</w:t>
      </w:r>
    </w:p>
    <w:p w14:paraId="3CED4414" w14:textId="77777777" w:rsidR="00001250" w:rsidRDefault="00001250" w:rsidP="00001250">
      <w:r>
        <w:rPr>
          <w:noProof/>
          <w:lang w:eastAsia="en-GB"/>
        </w:rPr>
        <w:drawing>
          <wp:inline distT="0" distB="0" distL="0" distR="0" wp14:anchorId="2B5ACB04" wp14:editId="552B1764">
            <wp:extent cx="2247900" cy="32385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247900" cy="3238500"/>
                    </a:xfrm>
                    <a:prstGeom prst="rect">
                      <a:avLst/>
                    </a:prstGeom>
                    <a:noFill/>
                    <a:ln>
                      <a:noFill/>
                    </a:ln>
                  </pic:spPr>
                </pic:pic>
              </a:graphicData>
            </a:graphic>
          </wp:inline>
        </w:drawing>
      </w:r>
    </w:p>
    <w:p w14:paraId="75598C47" w14:textId="107B153C" w:rsidR="00001250" w:rsidRDefault="00001250" w:rsidP="00001250">
      <w:r>
        <w:t xml:space="preserve">As soon as the user selects the ‘Produce Invoice’ button, the system will first open the ‘Invoice’ query. </w:t>
      </w:r>
      <w:r w:rsidR="00034BA2">
        <w:t>This query is shown in figure 20</w:t>
      </w:r>
      <w:r>
        <w:t>. It then re-queries the Invoice query and prints the returned results (if any) on the Invoice Report.</w:t>
      </w:r>
    </w:p>
    <w:p w14:paraId="076777E8" w14:textId="77777777" w:rsidR="00001250" w:rsidRDefault="00001250" w:rsidP="00001250"/>
    <w:p w14:paraId="276FB95A" w14:textId="72BE09D8" w:rsidR="00001250" w:rsidRDefault="009B40AC" w:rsidP="009B40AC">
      <w:pPr>
        <w:pStyle w:val="Heading2"/>
      </w:pPr>
      <w:bookmarkStart w:id="14" w:name="_Toc43060093"/>
      <w:r>
        <w:t>9.3</w:t>
      </w:r>
      <w:r w:rsidR="00001250">
        <w:t>/Invoice Query</w:t>
      </w:r>
      <w:bookmarkEnd w:id="14"/>
      <w:r w:rsidR="00001250">
        <w:t xml:space="preserve"> </w:t>
      </w:r>
    </w:p>
    <w:p w14:paraId="042682C6" w14:textId="77777777" w:rsidR="00001250" w:rsidRDefault="00001250" w:rsidP="00001250"/>
    <w:p w14:paraId="52C16E25" w14:textId="77777777" w:rsidR="00DD6C85" w:rsidRDefault="00DD6C85" w:rsidP="00001250"/>
    <w:p w14:paraId="07049D62" w14:textId="77777777" w:rsidR="00DD6C85" w:rsidRDefault="00DD6C85" w:rsidP="00001250"/>
    <w:p w14:paraId="112ED919" w14:textId="77777777" w:rsidR="00DD6C85" w:rsidRDefault="00DD6C85" w:rsidP="00001250"/>
    <w:p w14:paraId="5C8384EE" w14:textId="77777777" w:rsidR="00DD6C85" w:rsidRDefault="00DD6C85" w:rsidP="00001250"/>
    <w:p w14:paraId="68882250" w14:textId="77777777" w:rsidR="00DD6C85" w:rsidRDefault="00DD6C85" w:rsidP="00001250"/>
    <w:p w14:paraId="185FB847" w14:textId="77777777" w:rsidR="00DD6C85" w:rsidRDefault="00DD6C85" w:rsidP="00001250"/>
    <w:p w14:paraId="0163E5C2" w14:textId="77777777" w:rsidR="00DD6C85" w:rsidRDefault="00DD6C85" w:rsidP="00001250"/>
    <w:p w14:paraId="5D89526B" w14:textId="77777777" w:rsidR="00DD6C85" w:rsidRDefault="00DD6C85" w:rsidP="00001250"/>
    <w:p w14:paraId="40707E10" w14:textId="77777777" w:rsidR="00DD6C85" w:rsidRDefault="00DD6C85" w:rsidP="00001250"/>
    <w:p w14:paraId="5A122CF6" w14:textId="77777777" w:rsidR="00DD6C85" w:rsidRDefault="00DD6C85" w:rsidP="00001250"/>
    <w:p w14:paraId="54090A2F" w14:textId="77777777" w:rsidR="00DD6C85" w:rsidRDefault="00DD6C85" w:rsidP="00001250"/>
    <w:p w14:paraId="03E7833C" w14:textId="77777777" w:rsidR="00DD6C85" w:rsidRDefault="00DD6C85" w:rsidP="00001250"/>
    <w:p w14:paraId="21EC44DB" w14:textId="77777777" w:rsidR="00DD6C85" w:rsidRDefault="00DD6C85" w:rsidP="00001250"/>
    <w:p w14:paraId="54738792" w14:textId="31C9B332" w:rsidR="00001250" w:rsidRDefault="00034BA2" w:rsidP="00001250">
      <w:r>
        <w:t>Figure 20</w:t>
      </w:r>
      <w:r w:rsidR="00001250">
        <w:t>. Invoice Query</w:t>
      </w:r>
    </w:p>
    <w:p w14:paraId="6F24DB3B" w14:textId="77777777" w:rsidR="00001250" w:rsidRDefault="00001250" w:rsidP="00001250">
      <w:bookmarkStart w:id="15" w:name="_GoBack"/>
      <w:r>
        <w:rPr>
          <w:noProof/>
          <w:lang w:eastAsia="en-GB"/>
        </w:rPr>
        <w:lastRenderedPageBreak/>
        <w:drawing>
          <wp:inline distT="0" distB="0" distL="0" distR="0" wp14:anchorId="712D4758" wp14:editId="45867627">
            <wp:extent cx="3880884" cy="3449675"/>
            <wp:effectExtent l="0" t="0" r="571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934738" cy="3497545"/>
                    </a:xfrm>
                    <a:prstGeom prst="rect">
                      <a:avLst/>
                    </a:prstGeom>
                    <a:noFill/>
                    <a:ln>
                      <a:noFill/>
                    </a:ln>
                  </pic:spPr>
                </pic:pic>
              </a:graphicData>
            </a:graphic>
          </wp:inline>
        </w:drawing>
      </w:r>
    </w:p>
    <w:bookmarkEnd w:id="15"/>
    <w:p w14:paraId="73FB558D" w14:textId="77777777" w:rsidR="00001250" w:rsidRDefault="00001250" w:rsidP="00001250"/>
    <w:p w14:paraId="3A1DDCAF" w14:textId="1AB38440" w:rsidR="009B40AC" w:rsidRDefault="00001250" w:rsidP="00001250">
      <w:r>
        <w:t xml:space="preserve">Figure </w:t>
      </w:r>
      <w:r w:rsidR="00034BA2">
        <w:t>20</w:t>
      </w:r>
      <w:r>
        <w:t xml:space="preserve"> shows that </w:t>
      </w:r>
      <w:r w:rsidR="00145AAA">
        <w:t xml:space="preserve">the query wants to view data from the ‘CUSTOMER_DETAILS’, ‘CUSTOMER_ORDERS’, and ‘BOOK_DETAILS’ tables. The only criteria it is interested in however, is that of the CUSTOMER_ID in the CUSTOMER_DETAILS table. As this is a variable field dependant on what the user inserts, it has been linked to the ‘Please insert Customer ID:’ field on the ‘Invoice’ form using the ‘Builder’ function on MS Access. </w:t>
      </w:r>
    </w:p>
    <w:p w14:paraId="17A4E42C" w14:textId="77777777" w:rsidR="009B40AC" w:rsidRDefault="009B40AC" w:rsidP="00001250"/>
    <w:p w14:paraId="5707AE5E" w14:textId="490151DB" w:rsidR="00796392" w:rsidRDefault="009B40AC" w:rsidP="009B40AC">
      <w:pPr>
        <w:pStyle w:val="Heading1"/>
      </w:pPr>
      <w:bookmarkStart w:id="16" w:name="_Toc43060094"/>
      <w:r>
        <w:lastRenderedPageBreak/>
        <w:t xml:space="preserve">10/ </w:t>
      </w:r>
      <w:r w:rsidR="00796392">
        <w:t>Entity Relationship Diagram</w:t>
      </w:r>
      <w:bookmarkEnd w:id="16"/>
    </w:p>
    <w:p w14:paraId="00E2D4DF" w14:textId="53EB213C" w:rsidR="00F20BF0" w:rsidRDefault="009B40AC" w:rsidP="009B40AC">
      <w:r>
        <w:t xml:space="preserve">An Entity Relationship Diagram (ERD) should be produced at the start of any database design to show the relationship between the entities within your database. According to Smartdraw </w:t>
      </w:r>
      <w:sdt>
        <w:sdtPr>
          <w:id w:val="-1194765077"/>
          <w:citation/>
        </w:sdtPr>
        <w:sdtEndPr/>
        <w:sdtContent>
          <w:r>
            <w:fldChar w:fldCharType="begin"/>
          </w:r>
          <w:r>
            <w:instrText xml:space="preserve"> CITATION sma20 \l 2057 </w:instrText>
          </w:r>
          <w:r>
            <w:fldChar w:fldCharType="separate"/>
          </w:r>
          <w:r w:rsidRPr="009B40AC">
            <w:rPr>
              <w:noProof/>
            </w:rPr>
            <w:t>[1]</w:t>
          </w:r>
          <w:r>
            <w:fldChar w:fldCharType="end"/>
          </w:r>
        </w:sdtContent>
      </w:sdt>
      <w:r>
        <w:t xml:space="preserve"> an ERD can improve the understanding of the system in hand. It can help</w:t>
      </w:r>
      <w:r w:rsidR="006D5A3F">
        <w:t xml:space="preserve"> </w:t>
      </w:r>
      <w:r>
        <w:t xml:space="preserve">create a vision for the database builder on how the data can </w:t>
      </w:r>
      <w:r w:rsidR="006D5A3F">
        <w:t xml:space="preserve">and will </w:t>
      </w:r>
      <w:r>
        <w:t xml:space="preserve">connect. </w:t>
      </w:r>
      <w:r w:rsidR="00F20BF0">
        <w:t>Figure</w:t>
      </w:r>
      <w:r w:rsidR="00034BA2">
        <w:t xml:space="preserve"> 21</w:t>
      </w:r>
      <w:r w:rsidR="00F20BF0">
        <w:t xml:space="preserve"> below shows an ERD as created on Visio.</w:t>
      </w:r>
    </w:p>
    <w:p w14:paraId="535C0DE2" w14:textId="54B6E707" w:rsidR="00F20BF0" w:rsidRDefault="00F20BF0" w:rsidP="009B40AC"/>
    <w:p w14:paraId="68F79F4B" w14:textId="77777777" w:rsidR="00DD6C85" w:rsidRDefault="00DD6C85" w:rsidP="009B40AC"/>
    <w:p w14:paraId="648D32B1" w14:textId="77777777" w:rsidR="00DD6C85" w:rsidRDefault="00DD6C85" w:rsidP="009B40AC"/>
    <w:p w14:paraId="54BE9B31" w14:textId="77777777" w:rsidR="00DD6C85" w:rsidRDefault="00DD6C85" w:rsidP="009B40AC"/>
    <w:p w14:paraId="57032ED2" w14:textId="77777777" w:rsidR="00DD6C85" w:rsidRDefault="00DD6C85" w:rsidP="009B40AC"/>
    <w:p w14:paraId="0A70AFCD" w14:textId="77777777" w:rsidR="00DD6C85" w:rsidRDefault="00DD6C85" w:rsidP="009B40AC"/>
    <w:p w14:paraId="62F825C1" w14:textId="77777777" w:rsidR="00DD6C85" w:rsidRDefault="00DD6C85" w:rsidP="009B40AC"/>
    <w:p w14:paraId="33095A8D" w14:textId="77777777" w:rsidR="00DD6C85" w:rsidRDefault="00DD6C85" w:rsidP="009B40AC"/>
    <w:p w14:paraId="1F456993" w14:textId="77777777" w:rsidR="00DD6C85" w:rsidRDefault="00DD6C85" w:rsidP="009B40AC"/>
    <w:p w14:paraId="462F5593" w14:textId="77777777" w:rsidR="00DD6C85" w:rsidRDefault="00DD6C85" w:rsidP="009B40AC"/>
    <w:p w14:paraId="1E9C38F8" w14:textId="77777777" w:rsidR="00DD6C85" w:rsidRDefault="00DD6C85" w:rsidP="009B40AC"/>
    <w:p w14:paraId="0D2444A4" w14:textId="77777777" w:rsidR="00DD6C85" w:rsidRDefault="00DD6C85" w:rsidP="009B40AC"/>
    <w:p w14:paraId="532A6142" w14:textId="77777777" w:rsidR="00DD6C85" w:rsidRDefault="00DD6C85" w:rsidP="009B40AC"/>
    <w:p w14:paraId="183BE6F1" w14:textId="77777777" w:rsidR="00DD6C85" w:rsidRDefault="00DD6C85" w:rsidP="009B40AC"/>
    <w:p w14:paraId="07C9E012" w14:textId="345767F5" w:rsidR="00F20BF0" w:rsidRPr="009B40AC" w:rsidRDefault="00F20BF0" w:rsidP="009B40AC">
      <w:r>
        <w:t xml:space="preserve">Figure </w:t>
      </w:r>
      <w:r w:rsidR="00034BA2">
        <w:t>21.</w:t>
      </w:r>
      <w:r>
        <w:t xml:space="preserve"> The Book Store ERD</w:t>
      </w:r>
    </w:p>
    <w:p w14:paraId="74B086AA" w14:textId="34B89D16" w:rsidR="00796392" w:rsidRDefault="00796392" w:rsidP="00001250">
      <w:r>
        <w:rPr>
          <w:noProof/>
          <w:lang w:eastAsia="en-GB"/>
        </w:rPr>
        <w:drawing>
          <wp:inline distT="0" distB="0" distL="0" distR="0" wp14:anchorId="643671E7" wp14:editId="6F6B3927">
            <wp:extent cx="5937804" cy="2817628"/>
            <wp:effectExtent l="0" t="0" r="635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99394" cy="2846854"/>
                    </a:xfrm>
                    <a:prstGeom prst="rect">
                      <a:avLst/>
                    </a:prstGeom>
                    <a:noFill/>
                    <a:ln>
                      <a:noFill/>
                    </a:ln>
                  </pic:spPr>
                </pic:pic>
              </a:graphicData>
            </a:graphic>
          </wp:inline>
        </w:drawing>
      </w:r>
    </w:p>
    <w:p w14:paraId="296F126F" w14:textId="0EE6E5E7" w:rsidR="00F20BF0" w:rsidRDefault="00F20BF0" w:rsidP="00001250">
      <w:r>
        <w:t xml:space="preserve">Above outlines all entities within the Book Store database. The ERD allowed for the creator to define the business needs and processes to create a suitable database. </w:t>
      </w:r>
      <w:r w:rsidR="00B840EC">
        <w:t>It shows how the entities within the database are linked which maximises the design and flow of the database.</w:t>
      </w:r>
    </w:p>
    <w:p w14:paraId="4B0E8AEF" w14:textId="77777777" w:rsidR="00B840EC" w:rsidRDefault="00B840EC" w:rsidP="00001250"/>
    <w:p w14:paraId="16EBBCF7" w14:textId="07F4DFA0" w:rsidR="00B840EC" w:rsidRDefault="00B840EC" w:rsidP="00B840EC">
      <w:pPr>
        <w:pStyle w:val="Heading1"/>
      </w:pPr>
      <w:r>
        <w:t xml:space="preserve"> </w:t>
      </w:r>
      <w:bookmarkStart w:id="17" w:name="_Toc43060095"/>
      <w:r>
        <w:t>11/ Enhancements</w:t>
      </w:r>
      <w:bookmarkEnd w:id="17"/>
      <w:r>
        <w:t xml:space="preserve"> </w:t>
      </w:r>
    </w:p>
    <w:p w14:paraId="5833A6B6" w14:textId="5C469EE6" w:rsidR="00B840EC" w:rsidRDefault="00B840EC" w:rsidP="00B840EC">
      <w:r>
        <w:t xml:space="preserve">Although the database meets the basic requirements as supplied by the book store, it could benefit from several enhancements which could improve usability. </w:t>
      </w:r>
    </w:p>
    <w:p w14:paraId="1C4AC050" w14:textId="7AC07FF8" w:rsidR="00B840EC" w:rsidRDefault="00B840EC" w:rsidP="00B840EC"/>
    <w:p w14:paraId="45FA552A" w14:textId="532809E4" w:rsidR="00B840EC" w:rsidRDefault="00B840EC" w:rsidP="00B840EC">
      <w:pPr>
        <w:pStyle w:val="Heading2"/>
      </w:pPr>
      <w:bookmarkStart w:id="18" w:name="_Toc43060096"/>
      <w:r w:rsidRPr="00B840EC">
        <w:t>11.1/ Design</w:t>
      </w:r>
      <w:bookmarkEnd w:id="18"/>
    </w:p>
    <w:p w14:paraId="10A2A2F2" w14:textId="77777777" w:rsidR="00FF7E86" w:rsidRDefault="00B840EC" w:rsidP="00B840EC">
      <w:r>
        <w:t xml:space="preserve">Consistency throughout the forms was of paramount importance to the creator. However, the forms could benefit from cosmetic enhancements as the colours are a little bland. </w:t>
      </w:r>
    </w:p>
    <w:p w14:paraId="4358B2C8" w14:textId="77777777" w:rsidR="00FF7E86" w:rsidRDefault="00FF7E86" w:rsidP="00B840EC"/>
    <w:p w14:paraId="42104E03" w14:textId="48DCA519" w:rsidR="00B840EC" w:rsidRDefault="00FF7E86" w:rsidP="00FF7E86">
      <w:pPr>
        <w:pStyle w:val="Heading2"/>
      </w:pPr>
      <w:bookmarkStart w:id="19" w:name="_Toc43060097"/>
      <w:r>
        <w:t>11.2/ Functional</w:t>
      </w:r>
      <w:bookmarkEnd w:id="19"/>
      <w:r>
        <w:t xml:space="preserve"> </w:t>
      </w:r>
    </w:p>
    <w:p w14:paraId="0FFF35D5" w14:textId="4A3F6E99" w:rsidR="00FF7E86" w:rsidRPr="00FF7E86" w:rsidRDefault="00FF7E86" w:rsidP="00FF7E86">
      <w:r>
        <w:t>Functional enhancement</w:t>
      </w:r>
      <w:r w:rsidR="00DD6C85">
        <w:t>s</w:t>
      </w:r>
      <w:r>
        <w:t xml:space="preserve"> could also be </w:t>
      </w:r>
      <w:r w:rsidR="00DD6C85">
        <w:t>beneficial</w:t>
      </w:r>
      <w:r>
        <w:t xml:space="preserve"> such as allowing the users to search using further filters than just ‘type of book’. It could for example include a filter by </w:t>
      </w:r>
      <w:r w:rsidR="00DD6C85">
        <w:t>A</w:t>
      </w:r>
      <w:r>
        <w:t xml:space="preserve">uthor, </w:t>
      </w:r>
      <w:r w:rsidR="00DD6C85">
        <w:t>P</w:t>
      </w:r>
      <w:r>
        <w:t xml:space="preserve">rice, or </w:t>
      </w:r>
      <w:r w:rsidR="00DD6C85">
        <w:t>G</w:t>
      </w:r>
      <w:r>
        <w:t xml:space="preserve">enre. </w:t>
      </w:r>
    </w:p>
    <w:p w14:paraId="294AE446" w14:textId="0368DA9B" w:rsidR="00B840EC" w:rsidRDefault="00FF7E86" w:rsidP="00B840EC">
      <w:pPr>
        <w:pStyle w:val="Heading1"/>
      </w:pPr>
      <w:bookmarkStart w:id="20" w:name="_Toc43060098"/>
      <w:r>
        <w:t>12</w:t>
      </w:r>
      <w:r w:rsidR="00B840EC">
        <w:t>/ Conclusion</w:t>
      </w:r>
      <w:bookmarkEnd w:id="20"/>
    </w:p>
    <w:p w14:paraId="48F75FE1" w14:textId="77777777" w:rsidR="0084125D" w:rsidRPr="00B840EC" w:rsidRDefault="00FF7E86" w:rsidP="00B840EC">
      <w:r>
        <w:t xml:space="preserve">To conclude, although the database meets basic requirements, it could benefit from further enhancements making the database more desirable by the book store users. </w:t>
      </w:r>
    </w:p>
    <w:sdt>
      <w:sdtPr>
        <w:rPr>
          <w:rFonts w:asciiTheme="minorHAnsi" w:eastAsiaTheme="minorHAnsi" w:hAnsiTheme="minorHAnsi" w:cstheme="minorBidi"/>
          <w:color w:val="auto"/>
          <w:sz w:val="22"/>
          <w:szCs w:val="22"/>
        </w:rPr>
        <w:id w:val="757484724"/>
        <w:docPartObj>
          <w:docPartGallery w:val="Bibliographies"/>
          <w:docPartUnique/>
        </w:docPartObj>
      </w:sdtPr>
      <w:sdtEndPr/>
      <w:sdtContent>
        <w:p w14:paraId="6DAB3ABE" w14:textId="77777777" w:rsidR="0084125D" w:rsidRDefault="0084125D">
          <w:pPr>
            <w:pStyle w:val="Heading1"/>
          </w:pPr>
        </w:p>
        <w:p w14:paraId="552606DD" w14:textId="70224483" w:rsidR="0084125D" w:rsidRDefault="0084125D">
          <w:pPr>
            <w:pStyle w:val="Heading1"/>
          </w:pPr>
          <w:r>
            <w:t>References</w:t>
          </w:r>
        </w:p>
        <w:sdt>
          <w:sdtPr>
            <w:id w:val="-573587230"/>
            <w:bibliography/>
          </w:sdtPr>
          <w:sdtEndPr/>
          <w:sdtContent>
            <w:p w14:paraId="76E87EBA" w14:textId="77777777" w:rsidR="0084125D" w:rsidRDefault="0084125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84125D" w14:paraId="6C37CC90" w14:textId="77777777">
                <w:trPr>
                  <w:divId w:val="1248687672"/>
                  <w:tblCellSpacing w:w="15" w:type="dxa"/>
                </w:trPr>
                <w:tc>
                  <w:tcPr>
                    <w:tcW w:w="50" w:type="pct"/>
                    <w:hideMark/>
                  </w:tcPr>
                  <w:p w14:paraId="7837DE23" w14:textId="72BDD02F" w:rsidR="0084125D" w:rsidRDefault="0084125D">
                    <w:pPr>
                      <w:pStyle w:val="Bibliography"/>
                      <w:rPr>
                        <w:noProof/>
                        <w:sz w:val="24"/>
                        <w:szCs w:val="24"/>
                      </w:rPr>
                    </w:pPr>
                    <w:r>
                      <w:rPr>
                        <w:noProof/>
                      </w:rPr>
                      <w:t xml:space="preserve">[1] </w:t>
                    </w:r>
                  </w:p>
                </w:tc>
                <w:tc>
                  <w:tcPr>
                    <w:tcW w:w="0" w:type="auto"/>
                    <w:hideMark/>
                  </w:tcPr>
                  <w:p w14:paraId="1251EE83" w14:textId="77777777" w:rsidR="0084125D" w:rsidRDefault="0084125D">
                    <w:pPr>
                      <w:pStyle w:val="Bibliography"/>
                      <w:rPr>
                        <w:noProof/>
                      </w:rPr>
                    </w:pPr>
                    <w:r>
                      <w:rPr>
                        <w:noProof/>
                      </w:rPr>
                      <w:t>smartdraw, “Entity Relationship Diagram,” Smart Draw , [Online]. Available: https://www.smartdraw.com/entity-relationship-diagram/#ERDUses. [Accessed 14 June 2020].</w:t>
                    </w:r>
                  </w:p>
                </w:tc>
              </w:tr>
            </w:tbl>
            <w:p w14:paraId="33AF9A43" w14:textId="77777777" w:rsidR="0084125D" w:rsidRDefault="0084125D">
              <w:pPr>
                <w:divId w:val="1248687672"/>
                <w:rPr>
                  <w:rFonts w:eastAsia="Times New Roman"/>
                  <w:noProof/>
                </w:rPr>
              </w:pPr>
            </w:p>
            <w:p w14:paraId="4E19219E" w14:textId="2CB0D887" w:rsidR="00B840EC" w:rsidRPr="00B840EC" w:rsidRDefault="0084125D" w:rsidP="00B840EC">
              <w:r>
                <w:rPr>
                  <w:b/>
                  <w:bCs/>
                  <w:noProof/>
                </w:rPr>
                <w:fldChar w:fldCharType="end"/>
              </w:r>
            </w:p>
          </w:sdtContent>
        </w:sdt>
      </w:sdtContent>
    </w:sdt>
    <w:sectPr w:rsidR="00B840EC" w:rsidRPr="00B840EC" w:rsidSect="00C1424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12F22F" w14:textId="77777777" w:rsidR="00A66190" w:rsidRDefault="00A66190" w:rsidP="00A66190">
      <w:pPr>
        <w:spacing w:line="240" w:lineRule="auto"/>
      </w:pPr>
      <w:r>
        <w:separator/>
      </w:r>
    </w:p>
  </w:endnote>
  <w:endnote w:type="continuationSeparator" w:id="0">
    <w:p w14:paraId="6225D9BB" w14:textId="77777777" w:rsidR="00A66190" w:rsidRDefault="00A66190" w:rsidP="00A661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1C566D" w14:textId="77777777" w:rsidR="00A66190" w:rsidRDefault="00A66190" w:rsidP="00A66190">
      <w:pPr>
        <w:spacing w:line="240" w:lineRule="auto"/>
      </w:pPr>
      <w:r>
        <w:separator/>
      </w:r>
    </w:p>
  </w:footnote>
  <w:footnote w:type="continuationSeparator" w:id="0">
    <w:p w14:paraId="7E6A78AD" w14:textId="77777777" w:rsidR="00A66190" w:rsidRDefault="00A66190" w:rsidP="00A6619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4248"/>
    <w:rsid w:val="00001250"/>
    <w:rsid w:val="00034BA2"/>
    <w:rsid w:val="000E1083"/>
    <w:rsid w:val="000F5F1E"/>
    <w:rsid w:val="00145AAA"/>
    <w:rsid w:val="00175C7A"/>
    <w:rsid w:val="00333D7A"/>
    <w:rsid w:val="00386DFF"/>
    <w:rsid w:val="00455DC0"/>
    <w:rsid w:val="00475CEC"/>
    <w:rsid w:val="004F5747"/>
    <w:rsid w:val="005014FD"/>
    <w:rsid w:val="00534863"/>
    <w:rsid w:val="00540984"/>
    <w:rsid w:val="00571C34"/>
    <w:rsid w:val="005A71C8"/>
    <w:rsid w:val="006307D0"/>
    <w:rsid w:val="006876EF"/>
    <w:rsid w:val="006D5A3F"/>
    <w:rsid w:val="00751F25"/>
    <w:rsid w:val="00796392"/>
    <w:rsid w:val="0084125D"/>
    <w:rsid w:val="009B40AC"/>
    <w:rsid w:val="009D4561"/>
    <w:rsid w:val="00A66190"/>
    <w:rsid w:val="00AA0CA1"/>
    <w:rsid w:val="00B840EC"/>
    <w:rsid w:val="00C14248"/>
    <w:rsid w:val="00D87D88"/>
    <w:rsid w:val="00DD6C85"/>
    <w:rsid w:val="00E626E1"/>
    <w:rsid w:val="00E9207B"/>
    <w:rsid w:val="00EA4ADF"/>
    <w:rsid w:val="00F20BF0"/>
    <w:rsid w:val="00F90821"/>
    <w:rsid w:val="00FF7E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4FBB8"/>
  <w15:chartTrackingRefBased/>
  <w15:docId w15:val="{597CD383-2A76-4CD5-8003-4936A4D2D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307D0"/>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0125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01250"/>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14248"/>
    <w:pPr>
      <w:spacing w:line="240" w:lineRule="auto"/>
    </w:pPr>
    <w:rPr>
      <w:rFonts w:eastAsiaTheme="minorEastAsia"/>
      <w:lang w:val="en-US"/>
    </w:rPr>
  </w:style>
  <w:style w:type="character" w:customStyle="1" w:styleId="NoSpacingChar">
    <w:name w:val="No Spacing Char"/>
    <w:basedOn w:val="DefaultParagraphFont"/>
    <w:link w:val="NoSpacing"/>
    <w:uiPriority w:val="1"/>
    <w:rsid w:val="00C14248"/>
    <w:rPr>
      <w:rFonts w:eastAsiaTheme="minorEastAsia"/>
      <w:lang w:val="en-US"/>
    </w:rPr>
  </w:style>
  <w:style w:type="paragraph" w:styleId="Header">
    <w:name w:val="header"/>
    <w:basedOn w:val="Normal"/>
    <w:link w:val="HeaderChar"/>
    <w:uiPriority w:val="99"/>
    <w:unhideWhenUsed/>
    <w:rsid w:val="00A66190"/>
    <w:pPr>
      <w:tabs>
        <w:tab w:val="center" w:pos="4513"/>
        <w:tab w:val="right" w:pos="9026"/>
      </w:tabs>
      <w:spacing w:line="240" w:lineRule="auto"/>
    </w:pPr>
  </w:style>
  <w:style w:type="character" w:customStyle="1" w:styleId="HeaderChar">
    <w:name w:val="Header Char"/>
    <w:basedOn w:val="DefaultParagraphFont"/>
    <w:link w:val="Header"/>
    <w:uiPriority w:val="99"/>
    <w:rsid w:val="00A66190"/>
  </w:style>
  <w:style w:type="paragraph" w:styleId="Footer">
    <w:name w:val="footer"/>
    <w:basedOn w:val="Normal"/>
    <w:link w:val="FooterChar"/>
    <w:uiPriority w:val="99"/>
    <w:unhideWhenUsed/>
    <w:rsid w:val="00A66190"/>
    <w:pPr>
      <w:tabs>
        <w:tab w:val="center" w:pos="4513"/>
        <w:tab w:val="right" w:pos="9026"/>
      </w:tabs>
      <w:spacing w:line="240" w:lineRule="auto"/>
    </w:pPr>
  </w:style>
  <w:style w:type="character" w:customStyle="1" w:styleId="FooterChar">
    <w:name w:val="Footer Char"/>
    <w:basedOn w:val="DefaultParagraphFont"/>
    <w:link w:val="Footer"/>
    <w:uiPriority w:val="99"/>
    <w:rsid w:val="00A66190"/>
  </w:style>
  <w:style w:type="character" w:customStyle="1" w:styleId="Heading1Char">
    <w:name w:val="Heading 1 Char"/>
    <w:basedOn w:val="DefaultParagraphFont"/>
    <w:link w:val="Heading1"/>
    <w:uiPriority w:val="9"/>
    <w:rsid w:val="006307D0"/>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6307D0"/>
    <w:pPr>
      <w:outlineLvl w:val="9"/>
    </w:pPr>
    <w:rPr>
      <w:lang w:val="en-US"/>
    </w:rPr>
  </w:style>
  <w:style w:type="paragraph" w:styleId="TOC1">
    <w:name w:val="toc 1"/>
    <w:basedOn w:val="Normal"/>
    <w:next w:val="Normal"/>
    <w:autoRedefine/>
    <w:uiPriority w:val="39"/>
    <w:unhideWhenUsed/>
    <w:rsid w:val="006307D0"/>
    <w:pPr>
      <w:spacing w:after="100"/>
    </w:pPr>
  </w:style>
  <w:style w:type="character" w:styleId="Hyperlink">
    <w:name w:val="Hyperlink"/>
    <w:basedOn w:val="DefaultParagraphFont"/>
    <w:uiPriority w:val="99"/>
    <w:unhideWhenUsed/>
    <w:rsid w:val="006307D0"/>
    <w:rPr>
      <w:color w:val="0563C1" w:themeColor="hyperlink"/>
      <w:u w:val="single"/>
    </w:rPr>
  </w:style>
  <w:style w:type="character" w:customStyle="1" w:styleId="Heading2Char">
    <w:name w:val="Heading 2 Char"/>
    <w:basedOn w:val="DefaultParagraphFont"/>
    <w:link w:val="Heading2"/>
    <w:uiPriority w:val="9"/>
    <w:rsid w:val="00001250"/>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001250"/>
    <w:rPr>
      <w:rFonts w:asciiTheme="majorHAnsi" w:eastAsiaTheme="majorEastAsia" w:hAnsiTheme="majorHAnsi" w:cstheme="majorBidi"/>
      <w:color w:val="1F4D78" w:themeColor="accent1" w:themeShade="7F"/>
      <w:sz w:val="24"/>
      <w:szCs w:val="24"/>
    </w:rPr>
  </w:style>
  <w:style w:type="paragraph" w:styleId="TOC2">
    <w:name w:val="toc 2"/>
    <w:basedOn w:val="Normal"/>
    <w:next w:val="Normal"/>
    <w:autoRedefine/>
    <w:uiPriority w:val="39"/>
    <w:unhideWhenUsed/>
    <w:rsid w:val="004F5747"/>
    <w:pPr>
      <w:spacing w:after="100"/>
      <w:ind w:left="220"/>
    </w:pPr>
  </w:style>
  <w:style w:type="paragraph" w:styleId="TOC3">
    <w:name w:val="toc 3"/>
    <w:basedOn w:val="Normal"/>
    <w:next w:val="Normal"/>
    <w:autoRedefine/>
    <w:uiPriority w:val="39"/>
    <w:unhideWhenUsed/>
    <w:rsid w:val="004F5747"/>
    <w:pPr>
      <w:spacing w:after="100"/>
      <w:ind w:left="440"/>
    </w:pPr>
  </w:style>
  <w:style w:type="paragraph" w:styleId="Bibliography">
    <w:name w:val="Bibliography"/>
    <w:basedOn w:val="Normal"/>
    <w:next w:val="Normal"/>
    <w:uiPriority w:val="37"/>
    <w:unhideWhenUsed/>
    <w:rsid w:val="008412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8687672">
      <w:bodyDiv w:val="1"/>
      <w:marLeft w:val="0"/>
      <w:marRight w:val="0"/>
      <w:marTop w:val="0"/>
      <w:marBottom w:val="0"/>
      <w:divBdr>
        <w:top w:val="none" w:sz="0" w:space="0" w:color="auto"/>
        <w:left w:val="none" w:sz="0" w:space="0" w:color="auto"/>
        <w:bottom w:val="none" w:sz="0" w:space="0" w:color="auto"/>
        <w:right w:val="none" w:sz="0" w:space="0" w:color="auto"/>
      </w:divBdr>
    </w:div>
    <w:div w:id="1661420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sma20</b:Tag>
    <b:SourceType>InternetSite</b:SourceType>
    <b:Guid>{57433285-5054-4372-A636-DD2E8B3C0D12}</b:Guid>
    <b:Title>Entity Relationship Diagram</b:Title>
    <b:Author>
      <b:Author>
        <b:NameList>
          <b:Person>
            <b:Last>smartdraw</b:Last>
          </b:Person>
        </b:NameList>
      </b:Author>
    </b:Author>
    <b:ProductionCompany>Smart Draw </b:ProductionCompany>
    <b:YearAccessed>2020</b:YearAccessed>
    <b:MonthAccessed>June</b:MonthAccessed>
    <b:DayAccessed>14</b:DayAccessed>
    <b:URL>https://www.smartdraw.com/entity-relationship-diagram/#ERDUses</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D20DD83-193E-4C67-B554-ED7442195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4515</TotalTime>
  <Pages>15</Pages>
  <Words>1842</Words>
  <Characters>10505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Database design (the book store)</vt:lpstr>
    </vt:vector>
  </TitlesOfParts>
  <Company>NHS Wales</Company>
  <LinksUpToDate>false</LinksUpToDate>
  <CharactersWithSpaces>12323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design (the book store)</dc:title>
  <dc:subject>Information Engineering</dc:subject>
  <dc:creator>Katie Rees (NWIS - Software Development)</dc:creator>
  <cp:keywords/>
  <dc:description/>
  <cp:lastModifiedBy>Katie Rees (NWIS - Software Development)</cp:lastModifiedBy>
  <cp:revision>13</cp:revision>
  <dcterms:created xsi:type="dcterms:W3CDTF">2020-06-14T14:06:00Z</dcterms:created>
  <dcterms:modified xsi:type="dcterms:W3CDTF">2020-07-15T18:56:00Z</dcterms:modified>
</cp:coreProperties>
</file>