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 xml:space="preserve"> WangShuhui</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Swansea Campus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2002239</w:t>
            </w:r>
            <w:r>
              <w:rPr>
                <w:rFonts w:ascii="Arial" w:hAnsi="Arial" w:cs="Arial"/>
                <w:sz w:val="22"/>
                <w:szCs w:val="22"/>
                <w:lang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15535611615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2002239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Independent project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cs="Arial"/>
                <w:sz w:val="22"/>
                <w:szCs w:val="22"/>
                <w:lang w:val="en-US" w:eastAsia="zh-CN"/>
              </w:rPr>
            </w:pPr>
            <w:r>
              <w:rPr>
                <w:rFonts w:hint="eastAsia" w:ascii="Arial" w:hAnsi="Arial" w:cs="Arial"/>
                <w:sz w:val="22"/>
                <w:szCs w:val="22"/>
                <w:lang w:val="en-US" w:eastAsia="zh-CN"/>
              </w:rPr>
              <w:t>Caroline Jawad</w:t>
            </w:r>
          </w:p>
          <w:p>
            <w:pPr>
              <w:rPr>
                <w:rFonts w:hint="default" w:ascii="Arial" w:hAnsi="Arial" w:cs="Arial"/>
                <w:sz w:val="22"/>
                <w:szCs w:val="22"/>
                <w:lang w:val="en-US" w:eastAsia="zh-CN"/>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61"/>
        <w:gridCol w:w="2457"/>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How should organizations change their strategies to adapt to globalization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06"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2020.10.16</w:t>
            </w:r>
          </w:p>
        </w:tc>
        <w:tc>
          <w:tcPr>
            <w:tcW w:w="115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2021.5</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hint="eastAsia" w:ascii="Arial" w:hAnsi="Arial" w:cs="Arial"/>
              </w:rPr>
              <w:t>How does an organization change its strategy or organizational form to adapt to globalization</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pStyle w:val="31"/>
              <w:rPr>
                <w:rFonts w:hint="default" w:ascii="Arial" w:hAnsi="Arial" w:cs="Arial"/>
                <w:sz w:val="22"/>
                <w:szCs w:val="22"/>
              </w:rPr>
            </w:pPr>
            <w:r>
              <w:rPr>
                <w:rFonts w:hint="default" w:ascii="Arial" w:hAnsi="Arial" w:cs="Arial"/>
                <w:sz w:val="22"/>
                <w:szCs w:val="22"/>
              </w:rPr>
              <w:t>1. When globalization has become a mainstream trend, how should companies respond</w:t>
            </w:r>
          </w:p>
          <w:p>
            <w:pPr>
              <w:pStyle w:val="31"/>
              <w:rPr>
                <w:rFonts w:hint="default" w:ascii="Arial" w:hAnsi="Arial" w:cs="Arial"/>
                <w:sz w:val="22"/>
                <w:szCs w:val="22"/>
              </w:rPr>
            </w:pPr>
            <w:r>
              <w:rPr>
                <w:rFonts w:hint="default" w:ascii="Arial" w:hAnsi="Arial" w:cs="Arial"/>
                <w:sz w:val="22"/>
                <w:szCs w:val="22"/>
              </w:rPr>
              <w:t>2. How should companies adjust their organization and business models under the trend of globalization</w:t>
            </w:r>
          </w:p>
          <w:p>
            <w:pPr>
              <w:pStyle w:val="31"/>
              <w:rPr>
                <w:rFonts w:hint="default" w:ascii="Arial" w:hAnsi="Arial" w:cs="Arial"/>
                <w:sz w:val="22"/>
                <w:szCs w:val="22"/>
              </w:rPr>
            </w:pPr>
            <w:r>
              <w:rPr>
                <w:rFonts w:hint="default" w:ascii="Arial" w:hAnsi="Arial" w:cs="Arial"/>
                <w:sz w:val="22"/>
                <w:szCs w:val="22"/>
              </w:rPr>
              <w:t>3. How companies should reform under the trend of globalization</w:t>
            </w:r>
          </w:p>
          <w:p>
            <w:pPr>
              <w:rPr>
                <w:rFonts w:hint="default"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jc w:val="left"/>
              <w:rPr>
                <w:rFonts w:ascii="Arial" w:hAnsi="Arial" w:cs="Arial"/>
                <w:b/>
                <w:bCs/>
                <w:sz w:val="22"/>
                <w:szCs w:val="22"/>
              </w:rPr>
            </w:pPr>
            <w:r>
              <w:rPr>
                <w:rFonts w:ascii="Arial" w:hAnsi="Arial" w:cs="Arial"/>
                <w:b/>
                <w:bCs/>
                <w:sz w:val="22"/>
                <w:szCs w:val="22"/>
              </w:rPr>
              <w:t>Aims of Research Activity</w:t>
            </w:r>
          </w:p>
          <w:p>
            <w:pPr>
              <w:jc w:val="left"/>
              <w:rPr>
                <w:rFonts w:ascii="Arial" w:hAnsi="Arial" w:cs="Arial"/>
              </w:rPr>
            </w:pPr>
            <w:r>
              <w:rPr>
                <w:rFonts w:hint="eastAsia" w:ascii="Arial" w:hAnsi="Arial" w:cs="Arial"/>
              </w:rPr>
              <w:t>Research companies' global strategies and changing organizational forms</w:t>
            </w:r>
          </w:p>
          <w:p>
            <w:pPr>
              <w:jc w:val="left"/>
              <w:rPr>
                <w:rFonts w:ascii="Arial" w:hAnsi="Arial" w:cs="Arial"/>
                <w:sz w:val="22"/>
                <w:szCs w:val="22"/>
              </w:rPr>
            </w:pPr>
          </w:p>
          <w:p>
            <w:pPr>
              <w:jc w:val="left"/>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jc w:val="left"/>
              <w:rPr>
                <w:rFonts w:ascii="Arial" w:hAnsi="Arial" w:cs="Arial"/>
                <w:b/>
                <w:bCs/>
                <w:sz w:val="22"/>
                <w:szCs w:val="22"/>
              </w:rPr>
            </w:pPr>
            <w:r>
              <w:rPr>
                <w:rFonts w:ascii="Arial" w:hAnsi="Arial" w:cs="Arial"/>
                <w:b/>
                <w:bCs/>
                <w:sz w:val="22"/>
                <w:szCs w:val="22"/>
              </w:rPr>
              <w:t>Objectives of Research Activity</w:t>
            </w:r>
          </w:p>
          <w:p>
            <w:pPr>
              <w:jc w:val="left"/>
              <w:rPr>
                <w:rFonts w:ascii="Arial" w:hAnsi="Arial" w:cs="Arial"/>
              </w:rPr>
            </w:pPr>
          </w:p>
          <w:p>
            <w:pPr>
              <w:jc w:val="left"/>
              <w:rPr>
                <w:rFonts w:ascii="Arial" w:hAnsi="Arial" w:cs="Arial"/>
                <w:sz w:val="22"/>
                <w:szCs w:val="22"/>
              </w:rPr>
            </w:pPr>
            <w:r>
              <w:rPr>
                <w:rFonts w:hint="eastAsia" w:ascii="Arial" w:hAnsi="Arial" w:cs="Arial"/>
                <w:sz w:val="22"/>
                <w:szCs w:val="22"/>
              </w:rPr>
              <w:t>How can a company change its strategy or organizational structure to adapt to globalization</w:t>
            </w:r>
          </w:p>
          <w:p>
            <w:pPr>
              <w:jc w:val="left"/>
              <w:rPr>
                <w:rFonts w:ascii="Arial" w:hAnsi="Arial" w:cs="Arial"/>
                <w:sz w:val="22"/>
                <w:szCs w:val="22"/>
              </w:rPr>
            </w:pPr>
          </w:p>
          <w:p>
            <w:pPr>
              <w:jc w:val="left"/>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jc w:val="left"/>
              <w:rPr>
                <w:rFonts w:ascii="Arial" w:hAnsi="Arial" w:cs="Arial"/>
                <w:b/>
                <w:sz w:val="22"/>
                <w:szCs w:val="22"/>
              </w:rPr>
            </w:pPr>
            <w:r>
              <w:rPr>
                <w:rFonts w:ascii="Arial" w:hAnsi="Arial" w:cs="Arial"/>
                <w:b/>
                <w:sz w:val="22"/>
                <w:szCs w:val="22"/>
              </w:rPr>
              <w:t>Proposed methods (maximum 600 words)</w:t>
            </w:r>
          </w:p>
          <w:p>
            <w:pPr>
              <w:jc w:val="left"/>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Qualitative data media Internet can help me understand the background information of the company, and the official website of the bank can help me understand the different products of the company in detail.</w:t>
            </w:r>
          </w:p>
          <w:p>
            <w:pPr>
              <w:rPr>
                <w:rFonts w:hint="eastAsia" w:ascii="Arial" w:hAnsi="Arial" w:cs="Arial"/>
                <w:sz w:val="22"/>
                <w:szCs w:val="22"/>
              </w:rPr>
            </w:pPr>
            <w:r>
              <w:rPr>
                <w:rFonts w:hint="eastAsia" w:ascii="Arial" w:hAnsi="Arial" w:cs="Arial"/>
                <w:sz w:val="22"/>
                <w:szCs w:val="22"/>
              </w:rPr>
              <w:t>Media information provides insight into customers' expectations and preferences for bank products, as well as the company's most popular products.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Quantitative data on professional literature, books, the Internet and newspapers include information on the company's products and product sales.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A typical investigation is to understand and study the situation of each investigation site and each question, and to come up with a case for reasoning.</w:t>
            </w:r>
          </w:p>
          <w:p>
            <w:pPr>
              <w:rPr>
                <w:rFonts w:hint="eastAsia" w:ascii="Arial" w:hAnsi="Arial" w:cs="Arial"/>
                <w:sz w:val="22"/>
                <w:szCs w:val="22"/>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questionnaire survey is a standardized questionnaire survey opinion form issued by groups related to the survey to obtain survey data.</w:t>
            </w:r>
          </w:p>
          <w:p>
            <w:pPr>
              <w:rPr>
                <w:rFonts w:hint="eastAsia" w:ascii="Arial" w:hAnsi="Arial" w:cs="Arial"/>
                <w:sz w:val="22"/>
                <w:szCs w:val="22"/>
              </w:rPr>
            </w:pPr>
          </w:p>
          <w:p>
            <w:pPr>
              <w:rPr>
                <w:rFonts w:hint="eastAsia" w:ascii="Arial" w:hAnsi="Arial" w:cs="Arial"/>
                <w:sz w:val="22"/>
                <w:szCs w:val="22"/>
              </w:rPr>
            </w:pPr>
          </w:p>
          <w:p>
            <w:pPr>
              <w:rPr>
                <w:rFonts w:hint="eastAsia"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Jing Chen shanx iprovince China</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bookmarkStart w:id="0" w:name="OLE_LINK2"/>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bookmarkEnd w:id="0"/>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rPr>
                <w:rFonts w:ascii="Arial" w:hAnsi="Arial" w:cs="Arial"/>
                <w:sz w:val="22"/>
                <w:szCs w:val="22"/>
              </w:rPr>
            </w:pPr>
            <w:r>
              <w:rPr>
                <w:rFonts w:hint="eastAsia" w:ascii="Arial" w:hAnsi="Arial" w:cs="Arial"/>
                <w:sz w:val="22"/>
                <w:szCs w:val="22"/>
              </w:rPr>
              <w:t>Participants may disclose the data they fill out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autoSpaceDE w:val="0"/>
              <w:autoSpaceDN w:val="0"/>
              <w:adjustRightInd w:val="0"/>
              <w:rPr>
                <w:rFonts w:ascii="Arial" w:hAnsi="Arial" w:cs="Arial"/>
                <w:i/>
                <w:sz w:val="18"/>
                <w:szCs w:val="18"/>
              </w:rPr>
            </w:pPr>
            <w:r>
              <w:rPr>
                <w:rFonts w:hint="eastAsia" w:ascii="Arial" w:hAnsi="Arial" w:cs="Arial"/>
                <w:i/>
                <w:sz w:val="18"/>
                <w:szCs w:val="18"/>
              </w:rPr>
              <w:t>Consult with participants to keep their data confidential and relevant to the investigation</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I would provide participants with a survey questionnaire, keep a detailed record of the feedback, and promise not to disclose their personal information</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At the beginning of this questionnaire, I will fully seek the opinions of the respondents. If they do not agree, I will not use it</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Only the respondents were asked to write questions on the questionnaire, and no personal information was recorded</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bookmarkStart w:id="1" w:name="OLE_LINK1"/>
      <w:r>
        <w:rPr>
          <w:rFonts w:ascii="Arial" w:hAnsi="Arial" w:cs="Arial"/>
          <w:color w:val="000000"/>
          <w:sz w:val="22"/>
          <w:szCs w:val="22"/>
        </w:rPr>
        <w:t xml:space="preserve">In completing this section refer to the University’s Research Data Management Policy and the extensive resources on the University’s Research Data Management web pages </w:t>
      </w:r>
      <w:bookmarkEnd w:id="1"/>
      <w:r>
        <w:rPr>
          <w:rFonts w:ascii="Arial" w:hAnsi="Arial" w:cs="Arial"/>
          <w:color w:val="000000"/>
          <w:sz w:val="22"/>
          <w:szCs w:val="22"/>
        </w:rPr>
        <w:t>(</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Only I have access to the data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cs="Arial" w:eastAsiaTheme="minorEastAsia"/>
                <w:sz w:val="22"/>
                <w:szCs w:val="22"/>
                <w:lang w:val="en-US" w:eastAsia="zh-CN"/>
              </w:rPr>
            </w:pPr>
            <w:r>
              <w:rPr>
                <w:rFonts w:hint="eastAsia" w:ascii="Arial" w:hAnsi="Arial" w:cs="Arial"/>
                <w:sz w:val="22"/>
                <w:szCs w:val="22"/>
                <w:lang w:val="en-US" w:eastAsia="zh-CN"/>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The data will be saved on my computer, and then the information will be summarized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WangShuhui</w:t>
            </w:r>
          </w:p>
        </w:tc>
        <w:tc>
          <w:tcPr>
            <w:tcW w:w="21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2020.12.06</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hint="default" w:ascii="Arial" w:hAnsi="Arial" w:eastAsia="宋体" w:cs="Arial"/>
                <w:lang w:val="en-US" w:eastAsia="zh-CN"/>
              </w:rPr>
            </w:pPr>
            <w:r>
              <w:rPr>
                <w:rFonts w:hint="eastAsia" w:ascii="Arial" w:hAnsi="Arial" w:eastAsia="宋体" w:cs="Arial"/>
                <w:lang w:val="en-US" w:eastAsia="zh-CN"/>
              </w:rPr>
              <w:t>Caroline Jawad</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 xml:space="preserve"> 2020.12.06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ascii="Arial" w:hAnsi="Arial" w:cs="Arial"/>
          <w:sz w:val="22"/>
          <w:szCs w:val="22"/>
        </w:rPr>
      </w:pPr>
      <w:bookmarkStart w:id="2" w:name="_GoBack"/>
      <w:bookmarkEnd w:id="2"/>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1B10"/>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1A84"/>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6BD2494"/>
    <w:rsid w:val="08A10920"/>
    <w:rsid w:val="09A851BF"/>
    <w:rsid w:val="0BE27C64"/>
    <w:rsid w:val="0DFF370D"/>
    <w:rsid w:val="117350F2"/>
    <w:rsid w:val="23FC2D78"/>
    <w:rsid w:val="2B630E4D"/>
    <w:rsid w:val="2F754BC6"/>
    <w:rsid w:val="384B6804"/>
    <w:rsid w:val="3AD74433"/>
    <w:rsid w:val="465F7A6E"/>
    <w:rsid w:val="49A376D6"/>
    <w:rsid w:val="534E7E23"/>
    <w:rsid w:val="54FA523C"/>
    <w:rsid w:val="76A5167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4"/>
    <w:semiHidden/>
    <w:qFormat/>
    <w:uiPriority w:val="99"/>
    <w:rPr>
      <w:lang w:eastAsia="en-US"/>
    </w:rPr>
  </w:style>
  <w:style w:type="character" w:customStyle="1" w:styleId="29">
    <w:name w:val="批注主题 字符"/>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paragraph" w:customStyle="1" w:styleId="31">
    <w:name w:val="Subheadingcj"/>
    <w:basedOn w:val="1"/>
    <w:qFormat/>
    <w:uiPriority w:val="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A466B475-0C54-4849-99B1-6DB1E7D7260F}">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4963</Words>
  <Characters>28295</Characters>
  <Lines>235</Lines>
  <Paragraphs>66</Paragraphs>
  <TotalTime>5</TotalTime>
  <ScaleCrop>false</ScaleCrop>
  <LinksUpToDate>false</LinksUpToDate>
  <CharactersWithSpaces>33192</CharactersWithSpaces>
  <Application>WPS Office_11.1.0.10024_F1E327BC-269C-435d-A152-05C5408002CA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2020-12-03T12:12:00Z</dcterms:created>
  <dc:creator>Kevin Brice</dc:creator>
  <cp:lastModifiedBy>lenovo</cp:lastModifiedBy>
  <cp:lastPrinted>2016-10-24T12:21:00Z</cp:lastPrinted>
  <dcterms:modified xsi:type="dcterms:W3CDTF">2020-12-06T17:08:54Z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2052-11.1.0.10024</vt:lpwstr>
  </property>
</Properties>
</file>