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24461" w14:textId="77777777" w:rsidR="00625FE4" w:rsidRPr="009B4CC7" w:rsidRDefault="00625FE4" w:rsidP="00857441">
      <w:pPr>
        <w:spacing w:after="240" w:line="360" w:lineRule="auto"/>
        <w:jc w:val="center"/>
        <w:rPr>
          <w:sz w:val="24"/>
          <w:szCs w:val="24"/>
        </w:rPr>
      </w:pPr>
      <w:bookmarkStart w:id="0" w:name="_GoBack"/>
      <w:bookmarkEnd w:id="0"/>
      <w:r w:rsidRPr="009B4CC7">
        <w:rPr>
          <w:noProof/>
          <w:sz w:val="24"/>
          <w:szCs w:val="24"/>
          <w:lang w:val="en-GB"/>
        </w:rPr>
        <w:drawing>
          <wp:inline distT="0" distB="0" distL="0" distR="0" wp14:anchorId="44E2AB28" wp14:editId="0B45DBFD">
            <wp:extent cx="2522220" cy="960120"/>
            <wp:effectExtent l="0" t="0" r="0"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2220" cy="960120"/>
                    </a:xfrm>
                    <a:prstGeom prst="rect">
                      <a:avLst/>
                    </a:prstGeom>
                    <a:noFill/>
                    <a:ln>
                      <a:noFill/>
                    </a:ln>
                  </pic:spPr>
                </pic:pic>
              </a:graphicData>
            </a:graphic>
          </wp:inline>
        </w:drawing>
      </w:r>
    </w:p>
    <w:p w14:paraId="5E327B5D" w14:textId="77777777" w:rsidR="00625FE4" w:rsidRPr="009B4CC7" w:rsidRDefault="00625FE4" w:rsidP="00B767DF">
      <w:pPr>
        <w:spacing w:after="240" w:line="360" w:lineRule="auto"/>
        <w:jc w:val="both"/>
        <w:rPr>
          <w:sz w:val="24"/>
          <w:szCs w:val="24"/>
        </w:rPr>
      </w:pPr>
    </w:p>
    <w:p w14:paraId="712995A0" w14:textId="77777777" w:rsidR="00625FE4" w:rsidRPr="009B4CC7" w:rsidRDefault="00625FE4" w:rsidP="00E32ED3">
      <w:pPr>
        <w:spacing w:after="240" w:line="360" w:lineRule="auto"/>
        <w:jc w:val="center"/>
        <w:rPr>
          <w:sz w:val="24"/>
          <w:szCs w:val="24"/>
        </w:rPr>
      </w:pPr>
    </w:p>
    <w:p w14:paraId="2F25F2E3" w14:textId="77777777" w:rsidR="00625FE4" w:rsidRPr="00857441" w:rsidRDefault="00625FE4" w:rsidP="00E32ED3">
      <w:pPr>
        <w:spacing w:after="240" w:line="360" w:lineRule="auto"/>
        <w:jc w:val="center"/>
        <w:rPr>
          <w:b/>
          <w:bCs/>
          <w:sz w:val="36"/>
          <w:szCs w:val="36"/>
        </w:rPr>
      </w:pPr>
      <w:r w:rsidRPr="00857441">
        <w:rPr>
          <w:b/>
          <w:bCs/>
          <w:sz w:val="36"/>
          <w:szCs w:val="36"/>
        </w:rPr>
        <w:t>Hospitality &amp; Tourism Management</w:t>
      </w:r>
    </w:p>
    <w:p w14:paraId="5DE3CA66" w14:textId="77777777" w:rsidR="00625FE4" w:rsidRPr="00857441" w:rsidRDefault="00625FE4" w:rsidP="00E32ED3">
      <w:pPr>
        <w:spacing w:after="240" w:line="360" w:lineRule="auto"/>
        <w:jc w:val="center"/>
        <w:rPr>
          <w:b/>
          <w:bCs/>
          <w:sz w:val="36"/>
          <w:szCs w:val="36"/>
        </w:rPr>
      </w:pPr>
      <w:r w:rsidRPr="00857441">
        <w:rPr>
          <w:b/>
          <w:bCs/>
          <w:sz w:val="36"/>
          <w:szCs w:val="36"/>
        </w:rPr>
        <w:t>BA International Hotel Management</w:t>
      </w:r>
    </w:p>
    <w:p w14:paraId="4073FD0E" w14:textId="1317E081" w:rsidR="00625FE4" w:rsidRPr="00857441" w:rsidRDefault="00625FE4" w:rsidP="00E32ED3">
      <w:pPr>
        <w:spacing w:after="240" w:line="360" w:lineRule="auto"/>
        <w:jc w:val="center"/>
        <w:rPr>
          <w:b/>
          <w:bCs/>
          <w:sz w:val="36"/>
          <w:szCs w:val="36"/>
        </w:rPr>
      </w:pPr>
      <w:r w:rsidRPr="00857441">
        <w:rPr>
          <w:b/>
          <w:bCs/>
          <w:sz w:val="36"/>
          <w:szCs w:val="36"/>
        </w:rPr>
        <w:t>Sustainable Hospitality &amp; Tourism Management</w:t>
      </w:r>
    </w:p>
    <w:p w14:paraId="3CBFDACD" w14:textId="5CCDCDCE" w:rsidR="00625FE4" w:rsidRDefault="00625FE4" w:rsidP="00E32ED3">
      <w:pPr>
        <w:spacing w:after="240" w:line="360" w:lineRule="auto"/>
        <w:jc w:val="center"/>
        <w:rPr>
          <w:b/>
          <w:bCs/>
          <w:sz w:val="36"/>
          <w:szCs w:val="36"/>
        </w:rPr>
      </w:pPr>
      <w:r w:rsidRPr="00857441">
        <w:rPr>
          <w:b/>
          <w:bCs/>
          <w:sz w:val="36"/>
          <w:szCs w:val="36"/>
        </w:rPr>
        <w:t>BMIH 5006</w:t>
      </w:r>
    </w:p>
    <w:p w14:paraId="38C8E5B3" w14:textId="690A5F20" w:rsidR="00841FC4" w:rsidRDefault="00841FC4" w:rsidP="00C27F9C">
      <w:pPr>
        <w:jc w:val="center"/>
        <w:rPr>
          <w:b/>
          <w:bCs/>
        </w:rPr>
      </w:pPr>
      <w:r>
        <w:rPr>
          <w:b/>
          <w:bCs/>
        </w:rPr>
        <w:t xml:space="preserve">Title: </w:t>
      </w:r>
      <w:r w:rsidRPr="00857441">
        <w:rPr>
          <w:b/>
          <w:bCs/>
        </w:rPr>
        <w:t>Sustainable Hospitality: A Critical Analysis of Accor’s Circular Economy Implements Action in</w:t>
      </w:r>
      <w:r>
        <w:rPr>
          <w:b/>
          <w:bCs/>
        </w:rPr>
        <w:t xml:space="preserve"> Corporate Social Relationships</w:t>
      </w:r>
    </w:p>
    <w:p w14:paraId="5E5D350C" w14:textId="77777777" w:rsidR="00841FC4" w:rsidRPr="00857441" w:rsidRDefault="00841FC4" w:rsidP="00E32ED3">
      <w:pPr>
        <w:spacing w:after="240" w:line="360" w:lineRule="auto"/>
        <w:jc w:val="center"/>
        <w:rPr>
          <w:b/>
          <w:bCs/>
          <w:sz w:val="36"/>
          <w:szCs w:val="36"/>
        </w:rPr>
      </w:pPr>
    </w:p>
    <w:p w14:paraId="189BFC31" w14:textId="294BD627" w:rsidR="00625FE4" w:rsidRPr="009B4CC7" w:rsidRDefault="00841FC4" w:rsidP="00E32ED3">
      <w:pPr>
        <w:spacing w:after="240" w:line="360" w:lineRule="auto"/>
        <w:jc w:val="center"/>
        <w:rPr>
          <w:sz w:val="36"/>
          <w:szCs w:val="36"/>
        </w:rPr>
      </w:pPr>
      <w:r>
        <w:rPr>
          <w:sz w:val="36"/>
          <w:szCs w:val="36"/>
        </w:rPr>
        <w:t>Lecturer Name</w:t>
      </w:r>
      <w:r w:rsidR="00625FE4" w:rsidRPr="009B4CC7">
        <w:rPr>
          <w:sz w:val="36"/>
          <w:szCs w:val="36"/>
        </w:rPr>
        <w:t>: Kathryn Roberts</w:t>
      </w:r>
    </w:p>
    <w:p w14:paraId="7AFA507B" w14:textId="77777777" w:rsidR="00841FC4" w:rsidRPr="00841FC4" w:rsidRDefault="00841FC4" w:rsidP="00247D8C">
      <w:pPr>
        <w:spacing w:line="360" w:lineRule="auto"/>
        <w:jc w:val="center"/>
        <w:rPr>
          <w:sz w:val="36"/>
          <w:szCs w:val="36"/>
        </w:rPr>
      </w:pPr>
      <w:r w:rsidRPr="00841FC4">
        <w:rPr>
          <w:sz w:val="36"/>
          <w:szCs w:val="36"/>
        </w:rPr>
        <w:t>Student Name: Saiyful Alam Chowdhury</w:t>
      </w:r>
    </w:p>
    <w:p w14:paraId="6FEE743E" w14:textId="77777777" w:rsidR="00841FC4" w:rsidRPr="00841FC4" w:rsidRDefault="00841FC4" w:rsidP="00247D8C">
      <w:pPr>
        <w:spacing w:line="360" w:lineRule="auto"/>
        <w:jc w:val="center"/>
        <w:rPr>
          <w:sz w:val="36"/>
          <w:szCs w:val="36"/>
        </w:rPr>
      </w:pPr>
      <w:r w:rsidRPr="00841FC4">
        <w:rPr>
          <w:sz w:val="36"/>
          <w:szCs w:val="36"/>
        </w:rPr>
        <w:t>Student ID: 2132062</w:t>
      </w:r>
    </w:p>
    <w:p w14:paraId="332697BA" w14:textId="31D0933A" w:rsidR="00625FE4" w:rsidRPr="00841FC4" w:rsidRDefault="00625FE4" w:rsidP="00E32ED3">
      <w:pPr>
        <w:spacing w:after="240" w:line="360" w:lineRule="auto"/>
        <w:jc w:val="center"/>
        <w:rPr>
          <w:sz w:val="36"/>
          <w:szCs w:val="36"/>
        </w:rPr>
      </w:pPr>
    </w:p>
    <w:p w14:paraId="0D462839" w14:textId="61FC1AF0" w:rsidR="00625FE4" w:rsidRPr="009B4CC7" w:rsidRDefault="00625FE4" w:rsidP="00B767DF">
      <w:pPr>
        <w:spacing w:after="240" w:line="360" w:lineRule="auto"/>
        <w:jc w:val="both"/>
        <w:rPr>
          <w:sz w:val="24"/>
          <w:szCs w:val="24"/>
        </w:rPr>
      </w:pPr>
      <w:r w:rsidRPr="009B4CC7">
        <w:rPr>
          <w:sz w:val="24"/>
          <w:szCs w:val="24"/>
        </w:rPr>
        <w:br w:type="page"/>
      </w:r>
    </w:p>
    <w:p w14:paraId="66631D7B" w14:textId="77777777" w:rsidR="00857441" w:rsidRPr="00857441" w:rsidRDefault="00857441" w:rsidP="00857441">
      <w:pPr>
        <w:rPr>
          <w:b/>
          <w:bCs/>
        </w:rPr>
      </w:pPr>
    </w:p>
    <w:p w14:paraId="2E6054C3" w14:textId="30869B8A" w:rsidR="00F144E1" w:rsidRPr="00AC110E" w:rsidRDefault="00F144E1" w:rsidP="00B767DF">
      <w:pPr>
        <w:spacing w:after="240" w:line="360" w:lineRule="auto"/>
        <w:jc w:val="both"/>
        <w:rPr>
          <w:sz w:val="24"/>
          <w:szCs w:val="24"/>
          <w:lang w:val="en-GB"/>
        </w:rPr>
      </w:pPr>
      <w:r w:rsidRPr="00F144E1">
        <w:rPr>
          <w:sz w:val="24"/>
          <w:szCs w:val="24"/>
          <w:lang w:val="en-GB"/>
        </w:rPr>
        <w:t>There has been a certain shift in applying sustainable practi</w:t>
      </w:r>
      <w:r w:rsidR="00B371D3">
        <w:rPr>
          <w:sz w:val="24"/>
          <w:szCs w:val="24"/>
          <w:lang w:val="en-GB"/>
        </w:rPr>
        <w:t>c</w:t>
      </w:r>
      <w:r w:rsidRPr="00F144E1">
        <w:rPr>
          <w:sz w:val="24"/>
          <w:szCs w:val="24"/>
          <w:lang w:val="en-GB"/>
        </w:rPr>
        <w:t xml:space="preserve">es in </w:t>
      </w:r>
      <w:r w:rsidR="00B371D3">
        <w:rPr>
          <w:sz w:val="24"/>
          <w:szCs w:val="24"/>
          <w:lang w:val="en-GB"/>
        </w:rPr>
        <w:t xml:space="preserve">the </w:t>
      </w:r>
      <w:r w:rsidRPr="00F144E1">
        <w:rPr>
          <w:sz w:val="24"/>
          <w:szCs w:val="24"/>
          <w:lang w:val="en-GB"/>
        </w:rPr>
        <w:t xml:space="preserve">tourism and business industry. </w:t>
      </w:r>
      <w:r w:rsidR="00B371D3">
        <w:rPr>
          <w:sz w:val="24"/>
          <w:szCs w:val="24"/>
          <w:lang w:val="en-GB"/>
        </w:rPr>
        <w:t>A l</w:t>
      </w:r>
      <w:r w:rsidRPr="00F144E1">
        <w:rPr>
          <w:sz w:val="24"/>
          <w:szCs w:val="24"/>
          <w:lang w:val="en-GB"/>
        </w:rPr>
        <w:t>arge number of organisations are integrating circular economic ideas into their corporate social responsibility</w:t>
      </w:r>
      <w:r>
        <w:rPr>
          <w:sz w:val="24"/>
          <w:szCs w:val="24"/>
          <w:lang w:val="en-GB"/>
        </w:rPr>
        <w:t xml:space="preserve"> policies. </w:t>
      </w:r>
      <w:r w:rsidRPr="00F144E1">
        <w:rPr>
          <w:sz w:val="24"/>
          <w:szCs w:val="24"/>
          <w:lang w:val="en-GB"/>
        </w:rPr>
        <w:t xml:space="preserve">It has been seen in </w:t>
      </w:r>
      <w:r>
        <w:rPr>
          <w:sz w:val="24"/>
          <w:szCs w:val="24"/>
          <w:lang w:val="en-GB"/>
        </w:rPr>
        <w:t xml:space="preserve">Accor’s </w:t>
      </w:r>
      <w:r w:rsidRPr="00F144E1">
        <w:rPr>
          <w:sz w:val="24"/>
          <w:szCs w:val="24"/>
          <w:lang w:val="en-GB"/>
        </w:rPr>
        <w:t>Business goals and objectives that</w:t>
      </w:r>
      <w:r>
        <w:rPr>
          <w:sz w:val="24"/>
          <w:szCs w:val="24"/>
          <w:lang w:val="en-GB"/>
        </w:rPr>
        <w:t>, t</w:t>
      </w:r>
      <w:r w:rsidRPr="00F144E1">
        <w:rPr>
          <w:sz w:val="24"/>
          <w:szCs w:val="24"/>
          <w:lang w:val="en-GB"/>
        </w:rPr>
        <w:t xml:space="preserve">he company has successfully implemented </w:t>
      </w:r>
      <w:r w:rsidR="00B371D3">
        <w:rPr>
          <w:sz w:val="24"/>
          <w:szCs w:val="24"/>
          <w:lang w:val="en-GB"/>
        </w:rPr>
        <w:t xml:space="preserve">a </w:t>
      </w:r>
      <w:r w:rsidRPr="00F144E1">
        <w:rPr>
          <w:sz w:val="24"/>
          <w:szCs w:val="24"/>
          <w:lang w:val="en-GB"/>
        </w:rPr>
        <w:t xml:space="preserve">circular economy in its business operations. The company has reconsidered its business aims and objectives by removing </w:t>
      </w:r>
      <w:r w:rsidR="00B371D3">
        <w:rPr>
          <w:sz w:val="24"/>
          <w:szCs w:val="24"/>
          <w:lang w:val="en-GB"/>
        </w:rPr>
        <w:t xml:space="preserve">the </w:t>
      </w:r>
      <w:r w:rsidRPr="00F144E1">
        <w:rPr>
          <w:sz w:val="24"/>
          <w:szCs w:val="24"/>
          <w:lang w:val="en-GB"/>
        </w:rPr>
        <w:t>Linear economy</w:t>
      </w:r>
      <w:r w:rsidR="00AC110E">
        <w:rPr>
          <w:sz w:val="24"/>
          <w:szCs w:val="24"/>
          <w:lang w:val="en-GB"/>
        </w:rPr>
        <w:t xml:space="preserve"> </w:t>
      </w:r>
      <w:r w:rsidR="00AC110E" w:rsidRPr="009B4CC7">
        <w:rPr>
          <w:sz w:val="24"/>
          <w:szCs w:val="24"/>
        </w:rPr>
        <w:t>(Haski-Leventhal, 2018)</w:t>
      </w:r>
      <w:r w:rsidRPr="00F144E1">
        <w:rPr>
          <w:sz w:val="24"/>
          <w:szCs w:val="24"/>
          <w:lang w:val="en-GB"/>
        </w:rPr>
        <w:t>.</w:t>
      </w:r>
      <w:r>
        <w:rPr>
          <w:sz w:val="24"/>
          <w:szCs w:val="24"/>
          <w:lang w:val="en-GB"/>
        </w:rPr>
        <w:t xml:space="preserve"> </w:t>
      </w:r>
      <w:r w:rsidRPr="00F144E1">
        <w:rPr>
          <w:sz w:val="24"/>
          <w:szCs w:val="24"/>
          <w:lang w:val="en-GB"/>
        </w:rPr>
        <w:t xml:space="preserve">It has implemented </w:t>
      </w:r>
      <w:r w:rsidR="00B371D3">
        <w:rPr>
          <w:sz w:val="24"/>
          <w:szCs w:val="24"/>
          <w:lang w:val="en-GB"/>
        </w:rPr>
        <w:t xml:space="preserve">a </w:t>
      </w:r>
      <w:r w:rsidRPr="00F144E1">
        <w:rPr>
          <w:sz w:val="24"/>
          <w:szCs w:val="24"/>
          <w:lang w:val="en-GB"/>
        </w:rPr>
        <w:t>circular economy in its business practises that range from waste disposal to supply chain management. It has planned to excel in its business operations and</w:t>
      </w:r>
      <w:r>
        <w:rPr>
          <w:sz w:val="24"/>
          <w:szCs w:val="24"/>
          <w:lang w:val="en-GB"/>
        </w:rPr>
        <w:t xml:space="preserve"> make i</w:t>
      </w:r>
      <w:r w:rsidRPr="00F144E1">
        <w:rPr>
          <w:sz w:val="24"/>
          <w:szCs w:val="24"/>
          <w:lang w:val="en-GB"/>
        </w:rPr>
        <w:t>ts industrious consumption</w:t>
      </w:r>
      <w:r>
        <w:rPr>
          <w:sz w:val="24"/>
          <w:szCs w:val="24"/>
          <w:lang w:val="en-GB"/>
        </w:rPr>
        <w:t xml:space="preserve"> efficient</w:t>
      </w:r>
      <w:r w:rsidRPr="00F144E1">
        <w:rPr>
          <w:sz w:val="24"/>
          <w:szCs w:val="24"/>
          <w:lang w:val="en-GB"/>
        </w:rPr>
        <w:t>.</w:t>
      </w:r>
      <w:r>
        <w:rPr>
          <w:sz w:val="24"/>
          <w:szCs w:val="24"/>
          <w:lang w:val="en-GB"/>
        </w:rPr>
        <w:t xml:space="preserve"> </w:t>
      </w:r>
      <w:r w:rsidRPr="00F144E1">
        <w:rPr>
          <w:sz w:val="24"/>
          <w:szCs w:val="24"/>
          <w:lang w:val="en-GB"/>
        </w:rPr>
        <w:t xml:space="preserve">This </w:t>
      </w:r>
      <w:r>
        <w:rPr>
          <w:sz w:val="24"/>
          <w:szCs w:val="24"/>
          <w:lang w:val="en-GB"/>
        </w:rPr>
        <w:t>essay addresses the</w:t>
      </w:r>
      <w:r w:rsidRPr="00F144E1">
        <w:rPr>
          <w:sz w:val="24"/>
          <w:szCs w:val="24"/>
          <w:lang w:val="en-GB"/>
        </w:rPr>
        <w:t xml:space="preserve"> power to which </w:t>
      </w:r>
      <w:r>
        <w:rPr>
          <w:sz w:val="24"/>
          <w:szCs w:val="24"/>
          <w:lang w:val="en-GB"/>
        </w:rPr>
        <w:t>Accor</w:t>
      </w:r>
      <w:r w:rsidRPr="00F144E1">
        <w:rPr>
          <w:sz w:val="24"/>
          <w:szCs w:val="24"/>
          <w:lang w:val="en-GB"/>
        </w:rPr>
        <w:t xml:space="preserve"> implements </w:t>
      </w:r>
      <w:r w:rsidR="00B371D3">
        <w:rPr>
          <w:sz w:val="24"/>
          <w:szCs w:val="24"/>
          <w:lang w:val="en-GB"/>
        </w:rPr>
        <w:t xml:space="preserve">a </w:t>
      </w:r>
      <w:r w:rsidRPr="00F144E1">
        <w:rPr>
          <w:sz w:val="24"/>
          <w:szCs w:val="24"/>
          <w:lang w:val="en-GB"/>
        </w:rPr>
        <w:t>circular economy.</w:t>
      </w:r>
      <w:r>
        <w:rPr>
          <w:sz w:val="24"/>
          <w:szCs w:val="24"/>
          <w:lang w:val="en-GB"/>
        </w:rPr>
        <w:t xml:space="preserve"> </w:t>
      </w:r>
      <w:r w:rsidRPr="00F144E1">
        <w:rPr>
          <w:sz w:val="24"/>
          <w:szCs w:val="24"/>
          <w:lang w:val="en-GB"/>
        </w:rPr>
        <w:t xml:space="preserve">The company has successfully implemented </w:t>
      </w:r>
      <w:r w:rsidR="00B371D3">
        <w:rPr>
          <w:sz w:val="24"/>
          <w:szCs w:val="24"/>
          <w:lang w:val="en-GB"/>
        </w:rPr>
        <w:t xml:space="preserve">a </w:t>
      </w:r>
      <w:r w:rsidRPr="00F144E1">
        <w:rPr>
          <w:sz w:val="24"/>
          <w:szCs w:val="24"/>
          <w:lang w:val="en-GB"/>
        </w:rPr>
        <w:t>circular economy by investing large amount</w:t>
      </w:r>
      <w:r w:rsidR="00B371D3">
        <w:rPr>
          <w:sz w:val="24"/>
          <w:szCs w:val="24"/>
          <w:lang w:val="en-GB"/>
        </w:rPr>
        <w:t>s</w:t>
      </w:r>
      <w:r w:rsidRPr="00F144E1">
        <w:rPr>
          <w:sz w:val="24"/>
          <w:szCs w:val="24"/>
          <w:lang w:val="en-GB"/>
        </w:rPr>
        <w:t xml:space="preserve"> of money</w:t>
      </w:r>
      <w:r>
        <w:rPr>
          <w:sz w:val="24"/>
          <w:szCs w:val="24"/>
          <w:lang w:val="en-GB"/>
        </w:rPr>
        <w:t xml:space="preserve"> t</w:t>
      </w:r>
      <w:r w:rsidRPr="00F144E1">
        <w:rPr>
          <w:sz w:val="24"/>
          <w:szCs w:val="24"/>
          <w:lang w:val="en-GB"/>
        </w:rPr>
        <w:t xml:space="preserve">o </w:t>
      </w:r>
      <w:r>
        <w:rPr>
          <w:sz w:val="24"/>
          <w:szCs w:val="24"/>
          <w:lang w:val="en-GB"/>
        </w:rPr>
        <w:t>refurbish</w:t>
      </w:r>
      <w:r w:rsidRPr="00F144E1">
        <w:rPr>
          <w:sz w:val="24"/>
          <w:szCs w:val="24"/>
          <w:lang w:val="en-GB"/>
        </w:rPr>
        <w:t xml:space="preserve"> its CSR policies.</w:t>
      </w:r>
      <w:r w:rsidR="00AC110E">
        <w:rPr>
          <w:sz w:val="24"/>
          <w:szCs w:val="24"/>
          <w:lang w:val="en-GB"/>
        </w:rPr>
        <w:t xml:space="preserve"> </w:t>
      </w:r>
      <w:r>
        <w:rPr>
          <w:sz w:val="24"/>
          <w:szCs w:val="24"/>
          <w:lang w:val="en-GB"/>
        </w:rPr>
        <w:t xml:space="preserve">Accor </w:t>
      </w:r>
      <w:r w:rsidRPr="00F144E1">
        <w:rPr>
          <w:sz w:val="24"/>
          <w:szCs w:val="24"/>
          <w:lang w:val="en-GB"/>
        </w:rPr>
        <w:t>International is a worldwide leading hospitality group that has 3</w:t>
      </w:r>
      <w:r>
        <w:rPr>
          <w:sz w:val="24"/>
          <w:szCs w:val="24"/>
          <w:lang w:val="en-GB"/>
        </w:rPr>
        <w:t>00,</w:t>
      </w:r>
      <w:r w:rsidRPr="00F144E1">
        <w:rPr>
          <w:sz w:val="24"/>
          <w:szCs w:val="24"/>
          <w:lang w:val="en-GB"/>
        </w:rPr>
        <w:t xml:space="preserve">000 hospitality experts </w:t>
      </w:r>
      <w:r w:rsidR="00B371D3">
        <w:rPr>
          <w:sz w:val="24"/>
          <w:szCs w:val="24"/>
          <w:lang w:val="en-GB"/>
        </w:rPr>
        <w:t>who</w:t>
      </w:r>
      <w:r w:rsidRPr="00F144E1">
        <w:rPr>
          <w:sz w:val="24"/>
          <w:szCs w:val="24"/>
          <w:lang w:val="en-GB"/>
        </w:rPr>
        <w:t xml:space="preserve"> are placing people at the heart of different properties. It is known as a leading augmented hospitality hotel group that </w:t>
      </w:r>
      <w:r w:rsidR="00B371D3">
        <w:rPr>
          <w:sz w:val="24"/>
          <w:szCs w:val="24"/>
          <w:lang w:val="en-GB"/>
        </w:rPr>
        <w:t>offers</w:t>
      </w:r>
      <w:r w:rsidRPr="00F144E1">
        <w:rPr>
          <w:sz w:val="24"/>
          <w:szCs w:val="24"/>
          <w:lang w:val="en-GB"/>
        </w:rPr>
        <w:t xml:space="preserve"> unique experiences for </w:t>
      </w:r>
      <w:r w:rsidR="00AC110E">
        <w:rPr>
          <w:sz w:val="24"/>
          <w:szCs w:val="24"/>
          <w:lang w:val="en-GB"/>
        </w:rPr>
        <w:t>its</w:t>
      </w:r>
      <w:r w:rsidRPr="00F144E1">
        <w:rPr>
          <w:sz w:val="24"/>
          <w:szCs w:val="24"/>
          <w:lang w:val="en-GB"/>
        </w:rPr>
        <w:t xml:space="preserve"> customers in more than 5100 hotels across 110 countries.</w:t>
      </w:r>
      <w:r w:rsidR="00B17068" w:rsidRPr="00B17068">
        <w:rPr>
          <w:sz w:val="24"/>
          <w:szCs w:val="24"/>
          <w:lang w:val="en-GB"/>
        </w:rPr>
        <w:t xml:space="preserve"> The company operates in 5445 locations and offers</w:t>
      </w:r>
      <w:r w:rsidR="00B17068">
        <w:rPr>
          <w:sz w:val="24"/>
          <w:szCs w:val="24"/>
          <w:lang w:val="en-GB"/>
        </w:rPr>
        <w:t xml:space="preserve"> 802,269 rooms to the guests. </w:t>
      </w:r>
      <w:r w:rsidR="00AC110E">
        <w:rPr>
          <w:sz w:val="24"/>
          <w:szCs w:val="24"/>
          <w:lang w:val="en-GB"/>
        </w:rPr>
        <w:t>For the l</w:t>
      </w:r>
      <w:r w:rsidR="00B17068" w:rsidRPr="00B17068">
        <w:rPr>
          <w:sz w:val="24"/>
          <w:szCs w:val="24"/>
          <w:lang w:val="en-GB"/>
        </w:rPr>
        <w:t>ast few years</w:t>
      </w:r>
      <w:r w:rsidR="00B371D3">
        <w:rPr>
          <w:sz w:val="24"/>
          <w:szCs w:val="24"/>
          <w:lang w:val="en-GB"/>
        </w:rPr>
        <w:t>,</w:t>
      </w:r>
      <w:r w:rsidR="00B17068" w:rsidRPr="00B17068">
        <w:rPr>
          <w:sz w:val="24"/>
          <w:szCs w:val="24"/>
          <w:lang w:val="en-GB"/>
        </w:rPr>
        <w:t xml:space="preserve"> the company has been successfully</w:t>
      </w:r>
      <w:r w:rsidR="00B17068">
        <w:rPr>
          <w:sz w:val="24"/>
          <w:szCs w:val="24"/>
          <w:lang w:val="en-GB"/>
        </w:rPr>
        <w:t xml:space="preserve"> o</w:t>
      </w:r>
      <w:r w:rsidR="00B17068" w:rsidRPr="00B17068">
        <w:rPr>
          <w:sz w:val="24"/>
          <w:szCs w:val="24"/>
          <w:lang w:val="en-GB"/>
        </w:rPr>
        <w:t>perating in the CSR sector.</w:t>
      </w:r>
    </w:p>
    <w:p w14:paraId="00000008" w14:textId="1AD58B8B" w:rsidR="00CE646E" w:rsidRPr="009B4CC7" w:rsidRDefault="00B371D3" w:rsidP="00B767DF">
      <w:pPr>
        <w:spacing w:after="240" w:line="360" w:lineRule="auto"/>
        <w:jc w:val="both"/>
        <w:rPr>
          <w:sz w:val="24"/>
          <w:szCs w:val="24"/>
        </w:rPr>
      </w:pPr>
      <w:r>
        <w:rPr>
          <w:sz w:val="24"/>
          <w:szCs w:val="24"/>
          <w:lang w:val="en-GB"/>
        </w:rPr>
        <w:t>A c</w:t>
      </w:r>
      <w:r w:rsidR="00AC110E" w:rsidRPr="00AC110E">
        <w:rPr>
          <w:sz w:val="24"/>
          <w:szCs w:val="24"/>
          <w:lang w:val="en-GB"/>
        </w:rPr>
        <w:t>ircular economy is known as the term to create a closed loop where items are purchased, then produced and then</w:t>
      </w:r>
      <w:r w:rsidR="00AC110E">
        <w:rPr>
          <w:sz w:val="24"/>
          <w:szCs w:val="24"/>
          <w:lang w:val="en-GB"/>
        </w:rPr>
        <w:t xml:space="preserve"> reused. </w:t>
      </w:r>
      <w:r w:rsidR="00AC110E" w:rsidRPr="00AC110E">
        <w:rPr>
          <w:sz w:val="24"/>
          <w:szCs w:val="24"/>
          <w:lang w:val="en-GB"/>
        </w:rPr>
        <w:t>It is a different term from the conventional linear economy method where products</w:t>
      </w:r>
      <w:r w:rsidR="00AC110E">
        <w:rPr>
          <w:sz w:val="24"/>
          <w:szCs w:val="24"/>
          <w:lang w:val="en-GB"/>
        </w:rPr>
        <w:t xml:space="preserve"> are </w:t>
      </w:r>
      <w:r w:rsidR="00AC110E" w:rsidRPr="00AC110E">
        <w:rPr>
          <w:sz w:val="24"/>
          <w:szCs w:val="24"/>
          <w:lang w:val="en-GB"/>
        </w:rPr>
        <w:t>taken, produced and disposed</w:t>
      </w:r>
      <w:r>
        <w:rPr>
          <w:sz w:val="24"/>
          <w:szCs w:val="24"/>
          <w:lang w:val="en-GB"/>
        </w:rPr>
        <w:t xml:space="preserve"> of</w:t>
      </w:r>
      <w:r w:rsidR="00AC110E" w:rsidRPr="00AC110E">
        <w:rPr>
          <w:sz w:val="24"/>
          <w:szCs w:val="24"/>
          <w:lang w:val="en-GB"/>
        </w:rPr>
        <w:t>.</w:t>
      </w:r>
      <w:r w:rsidR="00AC110E">
        <w:rPr>
          <w:sz w:val="24"/>
          <w:szCs w:val="24"/>
        </w:rPr>
        <w:t xml:space="preserve"> </w:t>
      </w:r>
      <w:r w:rsidR="00AC110E" w:rsidRPr="009B4CC7">
        <w:rPr>
          <w:sz w:val="24"/>
          <w:szCs w:val="24"/>
        </w:rPr>
        <w:t>Reuse, refurbishing, remanufacturing, and recycling are some of the methods used to increase the lifespan of materials and products (Bari, 2020). This concept challenges the idea of disposable commodities by designing things with recyclability and durability in mind. The focus is on developing a regenerative system that separates economic expansion from the</w:t>
      </w:r>
      <w:r w:rsidR="00B767DF" w:rsidRPr="009B4CC7">
        <w:rPr>
          <w:sz w:val="24"/>
          <w:szCs w:val="24"/>
        </w:rPr>
        <w:t xml:space="preserve"> </w:t>
      </w:r>
      <w:r w:rsidR="00AC110E" w:rsidRPr="009B4CC7">
        <w:rPr>
          <w:sz w:val="24"/>
          <w:szCs w:val="24"/>
        </w:rPr>
        <w:t>depletion of limited resources and the deterioration of the environment. Recycling is essential because it makes it possible for items to be recycled into new goods, which lowers the impact of waste on the environment and the need for virgin resources. The ideas of the Circular Economy go beyond manufacturing processes and include sharing platforms, cooperative consumption, and consuming practices that maximize the use of available resources</w:t>
      </w:r>
      <w:r w:rsidR="000C6C8D" w:rsidRPr="009B4CC7">
        <w:rPr>
          <w:sz w:val="24"/>
          <w:szCs w:val="24"/>
        </w:rPr>
        <w:t xml:space="preserve"> (Batabyal, 2018)</w:t>
      </w:r>
      <w:r w:rsidR="00AC110E" w:rsidRPr="009B4CC7">
        <w:rPr>
          <w:sz w:val="24"/>
          <w:szCs w:val="24"/>
        </w:rPr>
        <w:t xml:space="preserve">. By reducing waste and carbon emissions, this </w:t>
      </w:r>
      <w:r w:rsidR="00AC110E" w:rsidRPr="009B4CC7">
        <w:rPr>
          <w:sz w:val="24"/>
          <w:szCs w:val="24"/>
        </w:rPr>
        <w:lastRenderedPageBreak/>
        <w:t>strategy not only lessens environmental problems but also creates economic opportunities through resource efficiency, creativity, and the creation of circular business models</w:t>
      </w:r>
      <w:r w:rsidR="00B767DF" w:rsidRPr="009B4CC7">
        <w:rPr>
          <w:sz w:val="24"/>
          <w:szCs w:val="24"/>
        </w:rPr>
        <w:t xml:space="preserve"> </w:t>
      </w:r>
      <w:r w:rsidR="00AC110E" w:rsidRPr="009B4CC7">
        <w:rPr>
          <w:sz w:val="24"/>
          <w:szCs w:val="24"/>
        </w:rPr>
        <w:t>(Baxi, Ray and All-India Counc</w:t>
      </w:r>
      <w:r w:rsidR="00857441">
        <w:rPr>
          <w:sz w:val="24"/>
          <w:szCs w:val="24"/>
        </w:rPr>
        <w:t>il For Technical Education, 2015</w:t>
      </w:r>
      <w:r w:rsidR="00AC110E" w:rsidRPr="009B4CC7">
        <w:rPr>
          <w:sz w:val="24"/>
          <w:szCs w:val="24"/>
        </w:rPr>
        <w:t xml:space="preserve">). Although the idea of </w:t>
      </w:r>
      <w:r>
        <w:rPr>
          <w:sz w:val="24"/>
          <w:szCs w:val="24"/>
        </w:rPr>
        <w:t xml:space="preserve">a </w:t>
      </w:r>
      <w:r w:rsidR="00AC110E" w:rsidRPr="009B4CC7">
        <w:rPr>
          <w:sz w:val="24"/>
          <w:szCs w:val="24"/>
        </w:rPr>
        <w:t>Circular economy has gained popularity around the world, systemic change and the creation of a more resilient, sustainable, and circular economic environment for the future require cooperation between businesses, governments, and consumers.</w:t>
      </w:r>
    </w:p>
    <w:p w14:paraId="0000000C" w14:textId="6C7B67F4" w:rsidR="00CE646E" w:rsidRPr="006208BD" w:rsidRDefault="0099497D" w:rsidP="00B767DF">
      <w:pPr>
        <w:spacing w:after="240" w:line="360" w:lineRule="auto"/>
        <w:jc w:val="both"/>
        <w:rPr>
          <w:sz w:val="24"/>
          <w:szCs w:val="24"/>
          <w:lang w:val="en-GB"/>
        </w:rPr>
      </w:pPr>
      <w:r w:rsidRPr="009B4CC7">
        <w:rPr>
          <w:sz w:val="24"/>
          <w:szCs w:val="24"/>
        </w:rPr>
        <w:t xml:space="preserve">Business operations are changed by strategic operation, the circular economy as it is integrated into corporate social responsibility (CSR) </w:t>
      </w:r>
      <w:r w:rsidR="00B767DF" w:rsidRPr="009B4CC7">
        <w:rPr>
          <w:sz w:val="24"/>
          <w:szCs w:val="24"/>
        </w:rPr>
        <w:t>draws</w:t>
      </w:r>
      <w:r w:rsidRPr="009B4CC7">
        <w:rPr>
          <w:sz w:val="24"/>
          <w:szCs w:val="24"/>
        </w:rPr>
        <w:t xml:space="preserve"> attention to regenerative and sustainable procedures for resource management. Recognizing that conventional linear economic models are fundamentally unsustainable and contribute to resource depletion and environmental deterioration is at the core of this integration (Campbell, 2022). By promoting a closed-loop system, CSR projects that integrate Circular Economy principles show a dedication to reduc</w:t>
      </w:r>
      <w:r w:rsidR="00B371D3">
        <w:rPr>
          <w:sz w:val="24"/>
          <w:szCs w:val="24"/>
        </w:rPr>
        <w:t>ing</w:t>
      </w:r>
      <w:r w:rsidRPr="009B4CC7">
        <w:rPr>
          <w:sz w:val="24"/>
          <w:szCs w:val="24"/>
        </w:rPr>
        <w:t xml:space="preserve"> these difficulties. Resource efficiency, where items are created with lifetime and recyclability in mind, opposing the existing culture of disposability, is one of the main emphasis points within this framework</w:t>
      </w:r>
      <w:r w:rsidR="006208BD">
        <w:rPr>
          <w:sz w:val="24"/>
          <w:szCs w:val="24"/>
        </w:rPr>
        <w:t>.</w:t>
      </w:r>
      <w:r w:rsidRPr="009B4CC7">
        <w:rPr>
          <w:sz w:val="24"/>
          <w:szCs w:val="24"/>
        </w:rPr>
        <w:t xml:space="preserve"> </w:t>
      </w:r>
      <w:r w:rsidR="00B371D3">
        <w:rPr>
          <w:sz w:val="24"/>
          <w:szCs w:val="24"/>
          <w:lang w:val="en-GB"/>
        </w:rPr>
        <w:t>The c</w:t>
      </w:r>
      <w:r w:rsidR="00AC110E" w:rsidRPr="00AC110E">
        <w:rPr>
          <w:sz w:val="24"/>
          <w:szCs w:val="24"/>
          <w:lang w:val="en-GB"/>
        </w:rPr>
        <w:t>ircular economy is implemented to protect the environment. The concept promotes using and recycling products. This reduces pressure on the use of natural resources and landscape</w:t>
      </w:r>
      <w:r w:rsidR="00B371D3">
        <w:rPr>
          <w:sz w:val="24"/>
          <w:szCs w:val="24"/>
          <w:lang w:val="en-GB"/>
        </w:rPr>
        <w:t>s</w:t>
      </w:r>
      <w:r w:rsidR="00AC110E" w:rsidRPr="00AC110E">
        <w:rPr>
          <w:sz w:val="24"/>
          <w:szCs w:val="24"/>
          <w:lang w:val="en-GB"/>
        </w:rPr>
        <w:t xml:space="preserve">. As a result, biodiversity loss is limited through </w:t>
      </w:r>
      <w:r w:rsidR="00B371D3">
        <w:rPr>
          <w:sz w:val="24"/>
          <w:szCs w:val="24"/>
          <w:lang w:val="en-GB"/>
        </w:rPr>
        <w:t xml:space="preserve">a </w:t>
      </w:r>
      <w:r w:rsidR="00AC110E" w:rsidRPr="00AC110E">
        <w:rPr>
          <w:sz w:val="24"/>
          <w:szCs w:val="24"/>
          <w:lang w:val="en-GB"/>
        </w:rPr>
        <w:t xml:space="preserve">circular economy. </w:t>
      </w:r>
      <w:r w:rsidR="00B371D3">
        <w:rPr>
          <w:sz w:val="24"/>
          <w:szCs w:val="24"/>
          <w:lang w:val="en-GB"/>
        </w:rPr>
        <w:t>The c</w:t>
      </w:r>
      <w:r w:rsidR="00AC110E" w:rsidRPr="00AC110E">
        <w:rPr>
          <w:sz w:val="24"/>
          <w:szCs w:val="24"/>
          <w:lang w:val="en-GB"/>
        </w:rPr>
        <w:t>ircular economy has promised to reduce total annual greenhouse gas emission</w:t>
      </w:r>
      <w:r w:rsidR="00B371D3">
        <w:rPr>
          <w:sz w:val="24"/>
          <w:szCs w:val="24"/>
          <w:lang w:val="en-GB"/>
        </w:rPr>
        <w:t>s</w:t>
      </w:r>
      <w:r w:rsidR="00AC110E" w:rsidRPr="00AC110E">
        <w:rPr>
          <w:sz w:val="24"/>
          <w:szCs w:val="24"/>
          <w:lang w:val="en-GB"/>
        </w:rPr>
        <w:t xml:space="preserve"> by 9.10%</w:t>
      </w:r>
      <w:r w:rsidR="00AC110E">
        <w:rPr>
          <w:sz w:val="24"/>
          <w:szCs w:val="24"/>
          <w:lang w:val="en-GB"/>
        </w:rPr>
        <w:t xml:space="preserve"> in the EU. </w:t>
      </w:r>
      <w:r w:rsidR="00AC110E" w:rsidRPr="00AC110E">
        <w:rPr>
          <w:sz w:val="24"/>
          <w:szCs w:val="24"/>
          <w:lang w:val="en-GB"/>
        </w:rPr>
        <w:t>It has also promised to reduce managerial waste by 3.32%</w:t>
      </w:r>
      <w:r w:rsidR="006208BD">
        <w:rPr>
          <w:sz w:val="24"/>
          <w:szCs w:val="24"/>
          <w:lang w:val="en-GB"/>
        </w:rPr>
        <w:t xml:space="preserve"> </w:t>
      </w:r>
      <w:r w:rsidR="006208BD" w:rsidRPr="006208BD">
        <w:rPr>
          <w:sz w:val="24"/>
          <w:szCs w:val="24"/>
          <w:lang w:val="en-GB"/>
        </w:rPr>
        <w:t>(Fabrice and Sivarajah, 2021)</w:t>
      </w:r>
      <w:r w:rsidR="00AC110E" w:rsidRPr="00AC110E">
        <w:rPr>
          <w:sz w:val="24"/>
          <w:szCs w:val="24"/>
          <w:lang w:val="en-GB"/>
        </w:rPr>
        <w:t xml:space="preserve">. As a result, </w:t>
      </w:r>
      <w:r w:rsidR="00B371D3">
        <w:rPr>
          <w:sz w:val="24"/>
          <w:szCs w:val="24"/>
          <w:lang w:val="en-GB"/>
        </w:rPr>
        <w:t xml:space="preserve">a </w:t>
      </w:r>
      <w:r w:rsidR="00AC110E" w:rsidRPr="00AC110E">
        <w:rPr>
          <w:sz w:val="24"/>
          <w:szCs w:val="24"/>
          <w:lang w:val="en-GB"/>
        </w:rPr>
        <w:t xml:space="preserve">circular economy creates more efficient and sustainable goods for the customers. It helps to minimise energy users and resource consumption. Most of the environmental impact is done </w:t>
      </w:r>
      <w:r w:rsidR="00B371D3">
        <w:rPr>
          <w:sz w:val="24"/>
          <w:szCs w:val="24"/>
          <w:lang w:val="en-GB"/>
        </w:rPr>
        <w:t>i</w:t>
      </w:r>
      <w:r w:rsidR="00AC110E" w:rsidRPr="00AC110E">
        <w:rPr>
          <w:sz w:val="24"/>
          <w:szCs w:val="24"/>
          <w:lang w:val="en-GB"/>
        </w:rPr>
        <w:t xml:space="preserve">n the design phase, which is repurposed by </w:t>
      </w:r>
      <w:r w:rsidR="00B371D3">
        <w:rPr>
          <w:sz w:val="24"/>
          <w:szCs w:val="24"/>
          <w:lang w:val="en-GB"/>
        </w:rPr>
        <w:t xml:space="preserve">a </w:t>
      </w:r>
      <w:r w:rsidR="00AC110E" w:rsidRPr="00AC110E">
        <w:rPr>
          <w:sz w:val="24"/>
          <w:szCs w:val="24"/>
          <w:lang w:val="en-GB"/>
        </w:rPr>
        <w:t xml:space="preserve">circular economy. As the world's population is slowly growing day by day, there is a large demand for </w:t>
      </w:r>
      <w:r w:rsidR="00AC110E">
        <w:rPr>
          <w:sz w:val="24"/>
          <w:szCs w:val="24"/>
          <w:lang w:val="en-GB"/>
        </w:rPr>
        <w:t>raw</w:t>
      </w:r>
      <w:r w:rsidR="00AC110E" w:rsidRPr="00AC110E">
        <w:rPr>
          <w:sz w:val="24"/>
          <w:szCs w:val="24"/>
          <w:lang w:val="en-GB"/>
        </w:rPr>
        <w:t xml:space="preserve"> materials.</w:t>
      </w:r>
      <w:r w:rsidR="00AC110E">
        <w:rPr>
          <w:sz w:val="24"/>
          <w:szCs w:val="24"/>
          <w:lang w:val="en-GB"/>
        </w:rPr>
        <w:t xml:space="preserve"> </w:t>
      </w:r>
      <w:r w:rsidR="00AC110E" w:rsidRPr="00AC110E">
        <w:rPr>
          <w:sz w:val="24"/>
          <w:szCs w:val="24"/>
          <w:lang w:val="en-GB"/>
        </w:rPr>
        <w:t>When most of the products are disposed</w:t>
      </w:r>
      <w:r w:rsidR="00B371D3">
        <w:rPr>
          <w:sz w:val="24"/>
          <w:szCs w:val="24"/>
          <w:lang w:val="en-GB"/>
        </w:rPr>
        <w:t xml:space="preserve"> of</w:t>
      </w:r>
      <w:r w:rsidR="00AC110E" w:rsidRPr="00AC110E">
        <w:rPr>
          <w:sz w:val="24"/>
          <w:szCs w:val="24"/>
          <w:lang w:val="en-GB"/>
        </w:rPr>
        <w:t xml:space="preserve"> after </w:t>
      </w:r>
      <w:r w:rsidR="00B371D3">
        <w:rPr>
          <w:sz w:val="24"/>
          <w:szCs w:val="24"/>
          <w:lang w:val="en-GB"/>
        </w:rPr>
        <w:t xml:space="preserve">a </w:t>
      </w:r>
      <w:r w:rsidR="00AC110E" w:rsidRPr="00AC110E">
        <w:rPr>
          <w:sz w:val="24"/>
          <w:szCs w:val="24"/>
          <w:lang w:val="en-GB"/>
        </w:rPr>
        <w:t xml:space="preserve">single use. It creates a trade deficit of €35.5 billion. Therefore, </w:t>
      </w:r>
      <w:r w:rsidR="00B371D3">
        <w:rPr>
          <w:sz w:val="24"/>
          <w:szCs w:val="24"/>
          <w:lang w:val="en-GB"/>
        </w:rPr>
        <w:t xml:space="preserve">a </w:t>
      </w:r>
      <w:r w:rsidR="00AC110E" w:rsidRPr="00AC110E">
        <w:rPr>
          <w:sz w:val="24"/>
          <w:szCs w:val="24"/>
          <w:lang w:val="en-GB"/>
        </w:rPr>
        <w:t>circular economy encourages recycling raw materials that can mitigate such risks associated with supply.</w:t>
      </w:r>
      <w:r w:rsidR="00AC110E">
        <w:rPr>
          <w:sz w:val="24"/>
          <w:szCs w:val="24"/>
          <w:lang w:val="en-GB"/>
        </w:rPr>
        <w:t xml:space="preserve"> </w:t>
      </w:r>
      <w:r w:rsidR="00AC110E" w:rsidRPr="00AC110E">
        <w:rPr>
          <w:sz w:val="24"/>
          <w:szCs w:val="24"/>
          <w:lang w:val="en-GB"/>
        </w:rPr>
        <w:t>It can minimise price fatality an</w:t>
      </w:r>
      <w:r w:rsidR="00AC110E">
        <w:rPr>
          <w:sz w:val="24"/>
          <w:szCs w:val="24"/>
          <w:lang w:val="en-GB"/>
        </w:rPr>
        <w:t xml:space="preserve">d import dependency. </w:t>
      </w:r>
      <w:r w:rsidR="00B371D3">
        <w:rPr>
          <w:sz w:val="24"/>
          <w:szCs w:val="24"/>
          <w:lang w:val="en-GB"/>
        </w:rPr>
        <w:t>A c</w:t>
      </w:r>
      <w:r w:rsidR="00AC110E" w:rsidRPr="00AC110E">
        <w:rPr>
          <w:sz w:val="24"/>
          <w:szCs w:val="24"/>
          <w:lang w:val="en-GB"/>
        </w:rPr>
        <w:t>ircular economy is also interconnected with CSR activities by</w:t>
      </w:r>
      <w:r w:rsidR="00AC110E">
        <w:rPr>
          <w:sz w:val="24"/>
          <w:szCs w:val="24"/>
          <w:lang w:val="en-GB"/>
        </w:rPr>
        <w:t xml:space="preserve"> c</w:t>
      </w:r>
      <w:r w:rsidR="00AC110E" w:rsidRPr="00AC110E">
        <w:rPr>
          <w:sz w:val="24"/>
          <w:szCs w:val="24"/>
          <w:lang w:val="en-GB"/>
        </w:rPr>
        <w:t>reating more jobs for the people.</w:t>
      </w:r>
      <w:r w:rsidR="00AC110E">
        <w:rPr>
          <w:sz w:val="24"/>
          <w:szCs w:val="24"/>
          <w:lang w:val="en-GB"/>
        </w:rPr>
        <w:t xml:space="preserve"> </w:t>
      </w:r>
      <w:r w:rsidR="00AC110E" w:rsidRPr="00AC110E">
        <w:rPr>
          <w:sz w:val="24"/>
          <w:szCs w:val="24"/>
          <w:lang w:val="en-GB"/>
        </w:rPr>
        <w:t xml:space="preserve">It has been found that implementing </w:t>
      </w:r>
      <w:r w:rsidR="00B371D3">
        <w:rPr>
          <w:sz w:val="24"/>
          <w:szCs w:val="24"/>
          <w:lang w:val="en-GB"/>
        </w:rPr>
        <w:t xml:space="preserve">a </w:t>
      </w:r>
      <w:r w:rsidR="00AC110E" w:rsidRPr="00AC110E">
        <w:rPr>
          <w:sz w:val="24"/>
          <w:szCs w:val="24"/>
          <w:lang w:val="en-GB"/>
        </w:rPr>
        <w:t>circular economy in business</w:t>
      </w:r>
      <w:r w:rsidR="00AC110E">
        <w:rPr>
          <w:sz w:val="24"/>
          <w:szCs w:val="24"/>
          <w:lang w:val="en-GB"/>
        </w:rPr>
        <w:t xml:space="preserve"> </w:t>
      </w:r>
      <w:r w:rsidR="00AC110E" w:rsidRPr="00AC110E">
        <w:rPr>
          <w:sz w:val="24"/>
          <w:szCs w:val="24"/>
          <w:lang w:val="en-GB"/>
        </w:rPr>
        <w:t xml:space="preserve">organisations can increase business competitiveness and also create </w:t>
      </w:r>
      <w:r w:rsidR="00AC110E">
        <w:rPr>
          <w:sz w:val="24"/>
          <w:szCs w:val="24"/>
          <w:lang w:val="en-GB"/>
        </w:rPr>
        <w:t>0.</w:t>
      </w:r>
      <w:r w:rsidR="00AC110E" w:rsidRPr="00AC110E">
        <w:rPr>
          <w:sz w:val="24"/>
          <w:szCs w:val="24"/>
          <w:lang w:val="en-GB"/>
        </w:rPr>
        <w:t>7</w:t>
      </w:r>
      <w:r w:rsidR="00AC110E">
        <w:rPr>
          <w:sz w:val="24"/>
          <w:szCs w:val="24"/>
          <w:lang w:val="en-GB"/>
        </w:rPr>
        <w:t xml:space="preserve"> million jobs in future</w:t>
      </w:r>
      <w:r w:rsidR="006208BD">
        <w:rPr>
          <w:sz w:val="24"/>
          <w:szCs w:val="24"/>
          <w:lang w:val="en-GB"/>
        </w:rPr>
        <w:t xml:space="preserve"> (Price, 2022)</w:t>
      </w:r>
      <w:r w:rsidR="00AC110E">
        <w:rPr>
          <w:sz w:val="24"/>
          <w:szCs w:val="24"/>
          <w:lang w:val="en-GB"/>
        </w:rPr>
        <w:t>.</w:t>
      </w:r>
      <w:r w:rsidR="00AC110E" w:rsidRPr="00AC110E">
        <w:rPr>
          <w:sz w:val="24"/>
          <w:szCs w:val="24"/>
          <w:lang w:val="en-GB"/>
        </w:rPr>
        <w:t xml:space="preserve"> When </w:t>
      </w:r>
      <w:r w:rsidR="00B371D3">
        <w:rPr>
          <w:sz w:val="24"/>
          <w:szCs w:val="24"/>
          <w:lang w:val="en-GB"/>
        </w:rPr>
        <w:t xml:space="preserve">the </w:t>
      </w:r>
      <w:r w:rsidR="00AC110E" w:rsidRPr="00AC110E">
        <w:rPr>
          <w:sz w:val="24"/>
          <w:szCs w:val="24"/>
          <w:lang w:val="en-GB"/>
        </w:rPr>
        <w:lastRenderedPageBreak/>
        <w:t>hospitality industry redesigns its materials and repurposes the ingredients for future service can also boost innovation among the employees across different sectors of the economy. As a result, consumers can also be provided with more durable and innovative solutions that can increase their quality of life and save money.</w:t>
      </w:r>
      <w:r w:rsidR="006208BD">
        <w:rPr>
          <w:sz w:val="24"/>
          <w:szCs w:val="24"/>
          <w:lang w:val="en-GB"/>
        </w:rPr>
        <w:t xml:space="preserve"> </w:t>
      </w:r>
      <w:r w:rsidR="00B371D3">
        <w:rPr>
          <w:sz w:val="24"/>
          <w:szCs w:val="24"/>
          <w:lang w:val="en-GB"/>
        </w:rPr>
        <w:t>The c</w:t>
      </w:r>
      <w:r w:rsidR="006208BD" w:rsidRPr="006208BD">
        <w:rPr>
          <w:sz w:val="24"/>
          <w:szCs w:val="24"/>
          <w:lang w:val="en-GB"/>
        </w:rPr>
        <w:t xml:space="preserve">ircular economy can be applied in CSR activities by recycling e-waste management. </w:t>
      </w:r>
      <w:r w:rsidR="00B371D3">
        <w:rPr>
          <w:sz w:val="24"/>
          <w:szCs w:val="24"/>
          <w:lang w:val="en-GB"/>
        </w:rPr>
        <w:t>The c</w:t>
      </w:r>
      <w:r w:rsidR="006208BD" w:rsidRPr="006208BD">
        <w:rPr>
          <w:sz w:val="24"/>
          <w:szCs w:val="24"/>
          <w:lang w:val="en-GB"/>
        </w:rPr>
        <w:t>ircular econom</w:t>
      </w:r>
      <w:r w:rsidR="006208BD">
        <w:rPr>
          <w:sz w:val="24"/>
          <w:szCs w:val="24"/>
          <w:lang w:val="en-GB"/>
        </w:rPr>
        <w:t>y c</w:t>
      </w:r>
      <w:r w:rsidR="006208BD" w:rsidRPr="006208BD">
        <w:rPr>
          <w:sz w:val="24"/>
          <w:szCs w:val="24"/>
          <w:lang w:val="en-GB"/>
        </w:rPr>
        <w:t xml:space="preserve">ontributes to CSR activities by improving </w:t>
      </w:r>
      <w:r w:rsidR="00B371D3">
        <w:rPr>
          <w:sz w:val="24"/>
          <w:szCs w:val="24"/>
          <w:lang w:val="en-GB"/>
        </w:rPr>
        <w:t xml:space="preserve">the </w:t>
      </w:r>
      <w:r w:rsidR="006208BD" w:rsidRPr="006208BD">
        <w:rPr>
          <w:sz w:val="24"/>
          <w:szCs w:val="24"/>
          <w:lang w:val="en-GB"/>
        </w:rPr>
        <w:t>recycling rate. Most companies interact with recycl</w:t>
      </w:r>
      <w:r w:rsidR="00B371D3">
        <w:rPr>
          <w:sz w:val="24"/>
          <w:szCs w:val="24"/>
          <w:lang w:val="en-GB"/>
        </w:rPr>
        <w:t>ing</w:t>
      </w:r>
      <w:r w:rsidR="006208BD" w:rsidRPr="006208BD">
        <w:rPr>
          <w:sz w:val="24"/>
          <w:szCs w:val="24"/>
          <w:lang w:val="en-GB"/>
        </w:rPr>
        <w:t xml:space="preserve"> facilities to recycle their</w:t>
      </w:r>
      <w:r w:rsidR="006208BD">
        <w:rPr>
          <w:sz w:val="24"/>
          <w:szCs w:val="24"/>
          <w:lang w:val="en-GB"/>
        </w:rPr>
        <w:t xml:space="preserve"> discarded</w:t>
      </w:r>
      <w:r w:rsidR="006208BD" w:rsidRPr="006208BD">
        <w:rPr>
          <w:sz w:val="24"/>
          <w:szCs w:val="24"/>
          <w:lang w:val="en-GB"/>
        </w:rPr>
        <w:t xml:space="preserve"> products</w:t>
      </w:r>
      <w:r w:rsidR="006208BD">
        <w:rPr>
          <w:sz w:val="24"/>
          <w:szCs w:val="24"/>
          <w:lang w:val="en-GB"/>
        </w:rPr>
        <w:t xml:space="preserve"> </w:t>
      </w:r>
      <w:r w:rsidR="006208BD" w:rsidRPr="009B4CC7">
        <w:rPr>
          <w:sz w:val="24"/>
          <w:szCs w:val="24"/>
        </w:rPr>
        <w:t>(Vertigans and Idowu, 2021)</w:t>
      </w:r>
      <w:r w:rsidR="006208BD" w:rsidRPr="006208BD">
        <w:rPr>
          <w:sz w:val="24"/>
          <w:szCs w:val="24"/>
          <w:lang w:val="en-GB"/>
        </w:rPr>
        <w:t>.</w:t>
      </w:r>
      <w:r w:rsidR="006208BD">
        <w:rPr>
          <w:sz w:val="24"/>
          <w:szCs w:val="24"/>
          <w:lang w:val="en-GB"/>
        </w:rPr>
        <w:t xml:space="preserve"> </w:t>
      </w:r>
      <w:r w:rsidR="006208BD" w:rsidRPr="006208BD">
        <w:rPr>
          <w:sz w:val="24"/>
          <w:szCs w:val="24"/>
          <w:lang w:val="en-GB"/>
        </w:rPr>
        <w:t>It also promotes sustainable packaging because it reduces waste and environmental impact.</w:t>
      </w:r>
      <w:r w:rsidR="006208BD">
        <w:rPr>
          <w:sz w:val="24"/>
          <w:szCs w:val="24"/>
          <w:lang w:val="en-GB"/>
        </w:rPr>
        <w:t xml:space="preserve"> </w:t>
      </w:r>
      <w:r w:rsidR="006208BD" w:rsidRPr="006208BD">
        <w:rPr>
          <w:sz w:val="24"/>
          <w:szCs w:val="24"/>
          <w:lang w:val="en-GB"/>
        </w:rPr>
        <w:t>It can involve using recyclable and compostable materials for packaging</w:t>
      </w:r>
      <w:r w:rsidR="006208BD">
        <w:rPr>
          <w:sz w:val="24"/>
          <w:szCs w:val="24"/>
          <w:lang w:val="en-GB"/>
        </w:rPr>
        <w:t xml:space="preserve"> t</w:t>
      </w:r>
      <w:r w:rsidR="006208BD" w:rsidRPr="006208BD">
        <w:rPr>
          <w:sz w:val="24"/>
          <w:szCs w:val="24"/>
          <w:lang w:val="en-GB"/>
        </w:rPr>
        <w:t>hat can be reused for customers.</w:t>
      </w:r>
      <w:r w:rsidR="006208BD">
        <w:rPr>
          <w:sz w:val="24"/>
          <w:szCs w:val="24"/>
          <w:lang w:val="en-GB"/>
        </w:rPr>
        <w:t xml:space="preserve"> </w:t>
      </w:r>
      <w:r w:rsidR="006208BD" w:rsidRPr="006208BD">
        <w:rPr>
          <w:sz w:val="24"/>
          <w:szCs w:val="24"/>
          <w:lang w:val="en-GB"/>
        </w:rPr>
        <w:t>Hospitality companies can work with their suppliers to implement circular economic practi</w:t>
      </w:r>
      <w:r w:rsidR="00B371D3">
        <w:rPr>
          <w:sz w:val="24"/>
          <w:szCs w:val="24"/>
          <w:lang w:val="en-GB"/>
        </w:rPr>
        <w:t>c</w:t>
      </w:r>
      <w:r w:rsidR="006208BD" w:rsidRPr="006208BD">
        <w:rPr>
          <w:sz w:val="24"/>
          <w:szCs w:val="24"/>
          <w:lang w:val="en-GB"/>
        </w:rPr>
        <w:t xml:space="preserve">es. </w:t>
      </w:r>
      <w:r w:rsidR="00B371D3">
        <w:rPr>
          <w:sz w:val="24"/>
          <w:szCs w:val="24"/>
          <w:lang w:val="en-GB"/>
        </w:rPr>
        <w:t>C</w:t>
      </w:r>
      <w:r w:rsidR="006208BD" w:rsidRPr="006208BD">
        <w:rPr>
          <w:sz w:val="24"/>
          <w:szCs w:val="24"/>
          <w:lang w:val="en-GB"/>
        </w:rPr>
        <w:t>ollaborating with the suppliers can close the loop of disposition and promote circularity across the entire value system.</w:t>
      </w:r>
      <w:r w:rsidR="006208BD">
        <w:rPr>
          <w:sz w:val="24"/>
          <w:szCs w:val="24"/>
          <w:lang w:val="en-GB"/>
        </w:rPr>
        <w:t xml:space="preserve"> </w:t>
      </w:r>
      <w:r w:rsidR="00B371D3">
        <w:rPr>
          <w:sz w:val="24"/>
          <w:szCs w:val="24"/>
          <w:lang w:val="en-GB"/>
        </w:rPr>
        <w:t>The c</w:t>
      </w:r>
      <w:r w:rsidR="006208BD" w:rsidRPr="006208BD">
        <w:rPr>
          <w:sz w:val="24"/>
          <w:szCs w:val="24"/>
          <w:lang w:val="en-GB"/>
        </w:rPr>
        <w:t xml:space="preserve">ircular economy also promotes sustainable agriculture and creates awareness among </w:t>
      </w:r>
      <w:r w:rsidR="00B371D3">
        <w:rPr>
          <w:sz w:val="24"/>
          <w:szCs w:val="24"/>
          <w:lang w:val="en-GB"/>
        </w:rPr>
        <w:t>eco-friendly people</w:t>
      </w:r>
      <w:r w:rsidR="006208BD">
        <w:rPr>
          <w:sz w:val="24"/>
          <w:szCs w:val="24"/>
          <w:lang w:val="en-GB"/>
        </w:rPr>
        <w:t xml:space="preserve">. </w:t>
      </w:r>
    </w:p>
    <w:p w14:paraId="00000030" w14:textId="23FDB80E" w:rsidR="00CE646E" w:rsidRPr="009B4CC7" w:rsidRDefault="006208BD" w:rsidP="00B767DF">
      <w:pPr>
        <w:spacing w:after="240" w:line="360" w:lineRule="auto"/>
        <w:jc w:val="both"/>
        <w:rPr>
          <w:sz w:val="24"/>
          <w:szCs w:val="24"/>
        </w:rPr>
      </w:pPr>
      <w:r>
        <w:rPr>
          <w:sz w:val="24"/>
          <w:szCs w:val="24"/>
          <w:lang w:val="en-GB"/>
        </w:rPr>
        <w:t>Accor</w:t>
      </w:r>
      <w:r w:rsidRPr="006208BD">
        <w:rPr>
          <w:sz w:val="24"/>
          <w:szCs w:val="24"/>
          <w:lang w:val="en-GB"/>
        </w:rPr>
        <w:t xml:space="preserve"> is a leading </w:t>
      </w:r>
      <w:r>
        <w:rPr>
          <w:sz w:val="24"/>
          <w:szCs w:val="24"/>
          <w:lang w:val="en-GB"/>
        </w:rPr>
        <w:t xml:space="preserve">Augmented </w:t>
      </w:r>
      <w:r w:rsidRPr="006208BD">
        <w:rPr>
          <w:sz w:val="24"/>
          <w:szCs w:val="24"/>
          <w:lang w:val="en-GB"/>
        </w:rPr>
        <w:t>hospitality</w:t>
      </w:r>
      <w:r>
        <w:rPr>
          <w:sz w:val="24"/>
          <w:szCs w:val="24"/>
          <w:lang w:val="en-GB"/>
        </w:rPr>
        <w:t xml:space="preserve"> service provider. </w:t>
      </w:r>
      <w:r w:rsidRPr="006208BD">
        <w:rPr>
          <w:sz w:val="24"/>
          <w:szCs w:val="24"/>
          <w:lang w:val="en-GB"/>
        </w:rPr>
        <w:t xml:space="preserve">The company has implemented </w:t>
      </w:r>
      <w:r w:rsidR="00B371D3">
        <w:rPr>
          <w:sz w:val="24"/>
          <w:szCs w:val="24"/>
          <w:lang w:val="en-GB"/>
        </w:rPr>
        <w:t xml:space="preserve">a </w:t>
      </w:r>
      <w:r w:rsidRPr="006208BD">
        <w:rPr>
          <w:sz w:val="24"/>
          <w:szCs w:val="24"/>
          <w:lang w:val="en-GB"/>
        </w:rPr>
        <w:t>circular economy in its CSR policies to create a</w:t>
      </w:r>
      <w:r>
        <w:rPr>
          <w:sz w:val="24"/>
          <w:szCs w:val="24"/>
          <w:lang w:val="en-GB"/>
        </w:rPr>
        <w:t xml:space="preserve">wareness </w:t>
      </w:r>
      <w:r w:rsidRPr="006208BD">
        <w:rPr>
          <w:sz w:val="24"/>
          <w:szCs w:val="24"/>
          <w:lang w:val="en-GB"/>
        </w:rPr>
        <w:t>and education among the people working in the hospitality industry. The company has implemented recycled and waste management, sustainable packaging and also circular supply chain.</w:t>
      </w:r>
      <w:r>
        <w:rPr>
          <w:sz w:val="24"/>
          <w:szCs w:val="24"/>
        </w:rPr>
        <w:t xml:space="preserve"> </w:t>
      </w:r>
      <w:r w:rsidRPr="009B4CC7">
        <w:rPr>
          <w:sz w:val="24"/>
          <w:szCs w:val="24"/>
        </w:rPr>
        <w:t>Important Focus Areas: The primary areas of awareness for a powerful CSR policy should</w:t>
      </w:r>
      <w:r w:rsidR="002B67CE" w:rsidRPr="009B4CC7">
        <w:rPr>
          <w:sz w:val="24"/>
          <w:szCs w:val="24"/>
        </w:rPr>
        <w:t xml:space="preserve"> </w:t>
      </w:r>
      <w:r w:rsidRPr="009B4CC7">
        <w:rPr>
          <w:sz w:val="24"/>
          <w:szCs w:val="24"/>
        </w:rPr>
        <w:t>be stated explicitly</w:t>
      </w:r>
      <w:r w:rsidR="000C6C8D" w:rsidRPr="009B4CC7">
        <w:rPr>
          <w:sz w:val="24"/>
          <w:szCs w:val="24"/>
        </w:rPr>
        <w:t xml:space="preserve"> (Edgell, 2020)</w:t>
      </w:r>
      <w:r w:rsidRPr="009B4CC7">
        <w:rPr>
          <w:sz w:val="24"/>
          <w:szCs w:val="24"/>
        </w:rPr>
        <w:t>. For Accor, it is essential to determine the main principles that conduct its</w:t>
      </w:r>
      <w:r w:rsidR="002B67CE" w:rsidRPr="009B4CC7">
        <w:rPr>
          <w:sz w:val="24"/>
          <w:szCs w:val="24"/>
        </w:rPr>
        <w:t xml:space="preserve"> </w:t>
      </w:r>
      <w:r w:rsidRPr="009B4CC7">
        <w:rPr>
          <w:sz w:val="24"/>
          <w:szCs w:val="24"/>
        </w:rPr>
        <w:t>CSR programs. These could include social effects, environmental sustainability, worker</w:t>
      </w:r>
      <w:r w:rsidR="002B67CE" w:rsidRPr="009B4CC7">
        <w:rPr>
          <w:sz w:val="24"/>
          <w:szCs w:val="24"/>
        </w:rPr>
        <w:t xml:space="preserve"> </w:t>
      </w:r>
      <w:r w:rsidRPr="009B4CC7">
        <w:rPr>
          <w:sz w:val="24"/>
          <w:szCs w:val="24"/>
        </w:rPr>
        <w:t>welfare, moral business practices, and other relevant topics.</w:t>
      </w:r>
      <w:r>
        <w:rPr>
          <w:sz w:val="24"/>
          <w:szCs w:val="24"/>
        </w:rPr>
        <w:t xml:space="preserve"> </w:t>
      </w:r>
      <w:r w:rsidRPr="009B4CC7">
        <w:rPr>
          <w:sz w:val="24"/>
          <w:szCs w:val="24"/>
        </w:rPr>
        <w:t>Environmental Sustainability: A key part of Accor's CSR policy is its commitment to lessen its environmental impact. Energy-saving techniques, waste-lessening tactics, water-management techniques, and the utilization of sustainable equipment and sourcing are vital</w:t>
      </w:r>
      <w:r w:rsidR="002B67CE" w:rsidRPr="009B4CC7">
        <w:rPr>
          <w:sz w:val="24"/>
          <w:szCs w:val="24"/>
        </w:rPr>
        <w:t xml:space="preserve"> </w:t>
      </w:r>
      <w:r w:rsidRPr="009B4CC7">
        <w:rPr>
          <w:sz w:val="24"/>
          <w:szCs w:val="24"/>
        </w:rPr>
        <w:t>areas to assess. To address environmental concerns, the policy should include explicit</w:t>
      </w:r>
      <w:r w:rsidR="002B67CE" w:rsidRPr="009B4CC7">
        <w:rPr>
          <w:sz w:val="24"/>
          <w:szCs w:val="24"/>
        </w:rPr>
        <w:t xml:space="preserve"> </w:t>
      </w:r>
      <w:r w:rsidRPr="009B4CC7">
        <w:rPr>
          <w:sz w:val="24"/>
          <w:szCs w:val="24"/>
        </w:rPr>
        <w:t>goals, targets, and programs that exhibit a positive approach to preservation and</w:t>
      </w:r>
      <w:r w:rsidR="002B67CE" w:rsidRPr="009B4CC7">
        <w:rPr>
          <w:sz w:val="24"/>
          <w:szCs w:val="24"/>
        </w:rPr>
        <w:t xml:space="preserve"> </w:t>
      </w:r>
      <w:r w:rsidRPr="009B4CC7">
        <w:rPr>
          <w:sz w:val="24"/>
          <w:szCs w:val="24"/>
        </w:rPr>
        <w:t>are accountable for resource usage.</w:t>
      </w:r>
      <w:r>
        <w:rPr>
          <w:sz w:val="24"/>
          <w:szCs w:val="24"/>
        </w:rPr>
        <w:t xml:space="preserve"> </w:t>
      </w:r>
      <w:r w:rsidRPr="009B4CC7">
        <w:rPr>
          <w:sz w:val="24"/>
          <w:szCs w:val="24"/>
        </w:rPr>
        <w:t>Social Impact and Community Engagement: An important characteristic of Accor</w:t>
      </w:r>
      <w:r w:rsidR="002B67CE" w:rsidRPr="009B4CC7">
        <w:rPr>
          <w:sz w:val="24"/>
          <w:szCs w:val="24"/>
        </w:rPr>
        <w:t>’</w:t>
      </w:r>
      <w:r w:rsidRPr="009B4CC7">
        <w:rPr>
          <w:sz w:val="24"/>
          <w:szCs w:val="24"/>
        </w:rPr>
        <w:t xml:space="preserve">s CSR policy is how much the company return to the areas in which it operates. This requires evaluating collaborations with </w:t>
      </w:r>
      <w:r w:rsidR="002B67CE" w:rsidRPr="009B4CC7">
        <w:rPr>
          <w:sz w:val="24"/>
          <w:szCs w:val="24"/>
        </w:rPr>
        <w:t>neighbo</w:t>
      </w:r>
      <w:r w:rsidR="00B371D3">
        <w:rPr>
          <w:sz w:val="24"/>
          <w:szCs w:val="24"/>
        </w:rPr>
        <w:t>u</w:t>
      </w:r>
      <w:r w:rsidR="002B67CE" w:rsidRPr="009B4CC7">
        <w:rPr>
          <w:sz w:val="24"/>
          <w:szCs w:val="24"/>
        </w:rPr>
        <w:t>rhood</w:t>
      </w:r>
      <w:r w:rsidRPr="009B4CC7">
        <w:rPr>
          <w:sz w:val="24"/>
          <w:szCs w:val="24"/>
        </w:rPr>
        <w:t xml:space="preserve"> groups, assistance for healthcare and education, and projects destined to empower and </w:t>
      </w:r>
      <w:r w:rsidRPr="009B4CC7">
        <w:rPr>
          <w:sz w:val="24"/>
          <w:szCs w:val="24"/>
        </w:rPr>
        <w:lastRenderedPageBreak/>
        <w:t>develop the communities in which they are executed. Employee Welfare: A company</w:t>
      </w:r>
      <w:r w:rsidR="002B67CE" w:rsidRPr="009B4CC7">
        <w:rPr>
          <w:sz w:val="24"/>
          <w:szCs w:val="24"/>
        </w:rPr>
        <w:t>’</w:t>
      </w:r>
      <w:r w:rsidRPr="009B4CC7">
        <w:rPr>
          <w:sz w:val="24"/>
          <w:szCs w:val="24"/>
        </w:rPr>
        <w:t>s enthusiasm for its human assets is demonstrated by a CSR policy that places a high priority on employee welfare. Measures for diversity and</w:t>
      </w:r>
      <w:r w:rsidR="002B67CE" w:rsidRPr="009B4CC7">
        <w:rPr>
          <w:sz w:val="24"/>
          <w:szCs w:val="24"/>
        </w:rPr>
        <w:t xml:space="preserve"> </w:t>
      </w:r>
      <w:r w:rsidRPr="009B4CC7">
        <w:rPr>
          <w:sz w:val="24"/>
          <w:szCs w:val="24"/>
        </w:rPr>
        <w:t>inclusion, employee development, health and safety, and agreement with fair labour</w:t>
      </w:r>
      <w:r w:rsidR="002B67CE" w:rsidRPr="009B4CC7">
        <w:rPr>
          <w:sz w:val="24"/>
          <w:szCs w:val="24"/>
        </w:rPr>
        <w:t xml:space="preserve"> </w:t>
      </w:r>
      <w:r w:rsidRPr="009B4CC7">
        <w:rPr>
          <w:sz w:val="24"/>
          <w:szCs w:val="24"/>
        </w:rPr>
        <w:t>standards are the areas that require close assessment</w:t>
      </w:r>
      <w:r w:rsidR="002B67CE" w:rsidRPr="009B4CC7">
        <w:rPr>
          <w:sz w:val="24"/>
          <w:szCs w:val="24"/>
        </w:rPr>
        <w:t xml:space="preserve"> </w:t>
      </w:r>
      <w:r w:rsidRPr="009B4CC7">
        <w:rPr>
          <w:sz w:val="24"/>
          <w:szCs w:val="24"/>
        </w:rPr>
        <w:t>(Nogalski, 2020</w:t>
      </w:r>
      <w:r w:rsidRPr="009B4CC7">
        <w:rPr>
          <w:sz w:val="28"/>
          <w:szCs w:val="28"/>
        </w:rPr>
        <w:t>)</w:t>
      </w:r>
      <w:r w:rsidRPr="009B4CC7">
        <w:rPr>
          <w:sz w:val="24"/>
          <w:szCs w:val="24"/>
        </w:rPr>
        <w:t>. The policy should exhibit open communication about the organization</w:t>
      </w:r>
      <w:r w:rsidR="002B67CE" w:rsidRPr="009B4CC7">
        <w:rPr>
          <w:sz w:val="24"/>
          <w:szCs w:val="24"/>
        </w:rPr>
        <w:t>’</w:t>
      </w:r>
      <w:r w:rsidRPr="009B4CC7">
        <w:rPr>
          <w:sz w:val="24"/>
          <w:szCs w:val="24"/>
        </w:rPr>
        <w:t>s commitment to creat</w:t>
      </w:r>
      <w:r w:rsidR="00B371D3">
        <w:rPr>
          <w:sz w:val="24"/>
          <w:szCs w:val="24"/>
        </w:rPr>
        <w:t>ing</w:t>
      </w:r>
      <w:r w:rsidRPr="009B4CC7">
        <w:rPr>
          <w:sz w:val="24"/>
          <w:szCs w:val="24"/>
        </w:rPr>
        <w:t xml:space="preserve"> a hospitable and comprehensive work environment.</w:t>
      </w:r>
      <w:r>
        <w:rPr>
          <w:sz w:val="24"/>
          <w:szCs w:val="24"/>
        </w:rPr>
        <w:t xml:space="preserve"> </w:t>
      </w:r>
      <w:r w:rsidRPr="009B4CC7">
        <w:rPr>
          <w:sz w:val="24"/>
          <w:szCs w:val="24"/>
        </w:rPr>
        <w:t xml:space="preserve">Ethical Business Practices: Every aspect of a business's </w:t>
      </w:r>
      <w:r w:rsidR="002B67CE" w:rsidRPr="009B4CC7">
        <w:rPr>
          <w:sz w:val="24"/>
          <w:szCs w:val="24"/>
        </w:rPr>
        <w:t>behavio</w:t>
      </w:r>
      <w:r w:rsidR="00B371D3">
        <w:rPr>
          <w:sz w:val="24"/>
          <w:szCs w:val="24"/>
        </w:rPr>
        <w:t>u</w:t>
      </w:r>
      <w:r w:rsidR="002B67CE" w:rsidRPr="009B4CC7">
        <w:rPr>
          <w:sz w:val="24"/>
          <w:szCs w:val="24"/>
        </w:rPr>
        <w:t>r</w:t>
      </w:r>
      <w:r w:rsidRPr="009B4CC7">
        <w:rPr>
          <w:sz w:val="24"/>
          <w:szCs w:val="24"/>
        </w:rPr>
        <w:t xml:space="preserve"> ought to be governed by an ethical framework. A clear dedication to a moral corporate </w:t>
      </w:r>
      <w:r w:rsidR="002B67CE" w:rsidRPr="009B4CC7">
        <w:rPr>
          <w:sz w:val="24"/>
          <w:szCs w:val="24"/>
        </w:rPr>
        <w:t>demeano</w:t>
      </w:r>
      <w:r w:rsidR="00B371D3">
        <w:rPr>
          <w:sz w:val="24"/>
          <w:szCs w:val="24"/>
        </w:rPr>
        <w:t>u</w:t>
      </w:r>
      <w:r w:rsidR="002B67CE" w:rsidRPr="009B4CC7">
        <w:rPr>
          <w:sz w:val="24"/>
          <w:szCs w:val="24"/>
        </w:rPr>
        <w:t>r</w:t>
      </w:r>
      <w:r w:rsidRPr="009B4CC7">
        <w:rPr>
          <w:sz w:val="24"/>
          <w:szCs w:val="24"/>
        </w:rPr>
        <w:t xml:space="preserve"> that includes fair business practices, transparency, and anti-corruption measures should be included in Acco</w:t>
      </w:r>
      <w:r w:rsidR="002B67CE" w:rsidRPr="009B4CC7">
        <w:rPr>
          <w:sz w:val="24"/>
          <w:szCs w:val="24"/>
        </w:rPr>
        <w:t>r</w:t>
      </w:r>
      <w:r w:rsidRPr="009B4CC7">
        <w:rPr>
          <w:sz w:val="24"/>
          <w:szCs w:val="24"/>
        </w:rPr>
        <w:t xml:space="preserve">'s CSR policy. The company's commitment to maintaining the highest ethical standards and making sure that its operations </w:t>
      </w:r>
      <w:r w:rsidR="002B67CE" w:rsidRPr="009B4CC7">
        <w:rPr>
          <w:sz w:val="24"/>
          <w:szCs w:val="24"/>
        </w:rPr>
        <w:t>favo</w:t>
      </w:r>
      <w:r w:rsidR="00B371D3">
        <w:rPr>
          <w:sz w:val="24"/>
          <w:szCs w:val="24"/>
        </w:rPr>
        <w:t>u</w:t>
      </w:r>
      <w:r w:rsidR="002B67CE" w:rsidRPr="009B4CC7">
        <w:rPr>
          <w:sz w:val="24"/>
          <w:szCs w:val="24"/>
        </w:rPr>
        <w:t>rably</w:t>
      </w:r>
      <w:r w:rsidRPr="009B4CC7">
        <w:rPr>
          <w:sz w:val="24"/>
          <w:szCs w:val="24"/>
        </w:rPr>
        <w:t xml:space="preserve"> impact society's values should be decorated in this area.</w:t>
      </w:r>
      <w:r>
        <w:rPr>
          <w:sz w:val="24"/>
          <w:szCs w:val="24"/>
        </w:rPr>
        <w:t xml:space="preserve"> </w:t>
      </w:r>
      <w:r w:rsidRPr="009B4CC7">
        <w:rPr>
          <w:sz w:val="24"/>
          <w:szCs w:val="24"/>
        </w:rPr>
        <w:t>Assessable Objectives and Reporting: A strong CSR policy should identify its objectives and</w:t>
      </w:r>
      <w:r w:rsidR="002B67CE" w:rsidRPr="009B4CC7">
        <w:rPr>
          <w:sz w:val="24"/>
          <w:szCs w:val="24"/>
        </w:rPr>
        <w:t xml:space="preserve"> </w:t>
      </w:r>
      <w:r w:rsidRPr="009B4CC7">
        <w:rPr>
          <w:sz w:val="24"/>
          <w:szCs w:val="24"/>
        </w:rPr>
        <w:t>aims as well as show a commitment to openness using recurrent reporting. The key performance indicators (KPIs) that are used to pathway the success of various CSR efforts should be incorporated into the policy</w:t>
      </w:r>
      <w:r w:rsidR="000C6C8D" w:rsidRPr="009B4CC7">
        <w:rPr>
          <w:sz w:val="24"/>
          <w:szCs w:val="24"/>
        </w:rPr>
        <w:t xml:space="preserve"> (Costa and Costa, 2022)</w:t>
      </w:r>
      <w:r w:rsidRPr="009B4CC7">
        <w:rPr>
          <w:sz w:val="24"/>
          <w:szCs w:val="24"/>
        </w:rPr>
        <w:t>. Frequent reporting builds assurance with stakeholders, improves responsibility, and demonstrates the company's dedication to ongoing improvement.</w:t>
      </w:r>
      <w:r>
        <w:rPr>
          <w:sz w:val="24"/>
          <w:szCs w:val="24"/>
        </w:rPr>
        <w:t xml:space="preserve"> </w:t>
      </w:r>
      <w:r w:rsidRPr="009B4CC7">
        <w:rPr>
          <w:sz w:val="24"/>
          <w:szCs w:val="24"/>
        </w:rPr>
        <w:t>Stakeholder engagement- Stockholder engagement is indispensable to the success of corporate social responsibility programs</w:t>
      </w:r>
      <w:r w:rsidR="002B67CE" w:rsidRPr="009B4CC7">
        <w:rPr>
          <w:sz w:val="24"/>
          <w:szCs w:val="24"/>
        </w:rPr>
        <w:t xml:space="preserve"> </w:t>
      </w:r>
      <w:r w:rsidR="00857441">
        <w:rPr>
          <w:sz w:val="24"/>
          <w:szCs w:val="24"/>
        </w:rPr>
        <w:t>(Slattery, 202</w:t>
      </w:r>
      <w:r w:rsidRPr="009B4CC7">
        <w:rPr>
          <w:sz w:val="24"/>
          <w:szCs w:val="24"/>
        </w:rPr>
        <w:t>2). The policy has to provide more details about Accor's proactive stakeholder engagement encompasses interactions with investors,</w:t>
      </w:r>
      <w:r w:rsidR="002B67CE" w:rsidRPr="009B4CC7">
        <w:rPr>
          <w:sz w:val="24"/>
          <w:szCs w:val="24"/>
        </w:rPr>
        <w:t xml:space="preserve"> </w:t>
      </w:r>
      <w:r w:rsidRPr="009B4CC7">
        <w:rPr>
          <w:sz w:val="24"/>
          <w:szCs w:val="24"/>
        </w:rPr>
        <w:t>clients, staff, and local communities. It should be clear that there are resourceful routes of</w:t>
      </w:r>
      <w:r w:rsidR="002B67CE" w:rsidRPr="009B4CC7">
        <w:rPr>
          <w:sz w:val="24"/>
          <w:szCs w:val="24"/>
        </w:rPr>
        <w:t xml:space="preserve"> </w:t>
      </w:r>
      <w:r w:rsidRPr="009B4CC7">
        <w:rPr>
          <w:sz w:val="24"/>
          <w:szCs w:val="24"/>
        </w:rPr>
        <w:t>communication and processes for incorporating stakeholder response into CSR strategies,</w:t>
      </w:r>
      <w:r w:rsidR="002B67CE" w:rsidRPr="009B4CC7">
        <w:rPr>
          <w:sz w:val="24"/>
          <w:szCs w:val="24"/>
        </w:rPr>
        <w:t xml:space="preserve"> </w:t>
      </w:r>
      <w:r w:rsidRPr="009B4CC7">
        <w:rPr>
          <w:sz w:val="24"/>
          <w:szCs w:val="24"/>
        </w:rPr>
        <w:t>exhibiting an inclusive and cooperative approach.</w:t>
      </w:r>
      <w:r>
        <w:rPr>
          <w:sz w:val="24"/>
          <w:szCs w:val="24"/>
        </w:rPr>
        <w:t xml:space="preserve"> </w:t>
      </w:r>
      <w:r w:rsidRPr="009B4CC7">
        <w:rPr>
          <w:sz w:val="24"/>
          <w:szCs w:val="24"/>
        </w:rPr>
        <w:t>Innovation and adaptation: A forward-thinking CSR policy should make obvious dedication</w:t>
      </w:r>
      <w:r w:rsidR="002B67CE" w:rsidRPr="009B4CC7">
        <w:rPr>
          <w:sz w:val="24"/>
          <w:szCs w:val="24"/>
        </w:rPr>
        <w:t xml:space="preserve"> </w:t>
      </w:r>
      <w:r w:rsidRPr="009B4CC7">
        <w:rPr>
          <w:sz w:val="24"/>
          <w:szCs w:val="24"/>
        </w:rPr>
        <w:t>to innovation and adaptation in a frequently changing environment. This entails insistently</w:t>
      </w:r>
      <w:r w:rsidR="002B67CE" w:rsidRPr="009B4CC7">
        <w:rPr>
          <w:sz w:val="24"/>
          <w:szCs w:val="24"/>
        </w:rPr>
        <w:t xml:space="preserve"> </w:t>
      </w:r>
      <w:r w:rsidRPr="009B4CC7">
        <w:rPr>
          <w:sz w:val="24"/>
          <w:szCs w:val="24"/>
        </w:rPr>
        <w:t>seeking out cutting-edge solutions to recently developing environmental and social concerns</w:t>
      </w:r>
      <w:r w:rsidR="002B67CE" w:rsidRPr="009B4CC7">
        <w:rPr>
          <w:sz w:val="24"/>
          <w:szCs w:val="24"/>
        </w:rPr>
        <w:t xml:space="preserve"> </w:t>
      </w:r>
      <w:r w:rsidRPr="009B4CC7">
        <w:rPr>
          <w:sz w:val="24"/>
          <w:szCs w:val="24"/>
        </w:rPr>
        <w:t>in addition to ceremonial up with industry innovations. The company, 's ability to innovate and adjust its plans in reply to changing conditions should be emphasized in the policy.</w:t>
      </w:r>
      <w:r>
        <w:rPr>
          <w:sz w:val="24"/>
          <w:szCs w:val="24"/>
        </w:rPr>
        <w:t xml:space="preserve"> </w:t>
      </w:r>
      <w:r w:rsidRPr="009B4CC7">
        <w:rPr>
          <w:sz w:val="24"/>
          <w:szCs w:val="24"/>
        </w:rPr>
        <w:t>Alignment with Global Standards: To support its enthusiasm for international best</w:t>
      </w:r>
      <w:r w:rsidR="002B67CE" w:rsidRPr="009B4CC7">
        <w:rPr>
          <w:sz w:val="24"/>
          <w:szCs w:val="24"/>
        </w:rPr>
        <w:t xml:space="preserve"> </w:t>
      </w:r>
      <w:r w:rsidRPr="009B4CC7">
        <w:rPr>
          <w:sz w:val="24"/>
          <w:szCs w:val="24"/>
        </w:rPr>
        <w:t>practices, Accor</w:t>
      </w:r>
      <w:r w:rsidR="002B67CE" w:rsidRPr="009B4CC7">
        <w:rPr>
          <w:sz w:val="24"/>
          <w:szCs w:val="24"/>
        </w:rPr>
        <w:t>’</w:t>
      </w:r>
      <w:r w:rsidRPr="009B4CC7">
        <w:rPr>
          <w:sz w:val="24"/>
          <w:szCs w:val="24"/>
        </w:rPr>
        <w:t>s CSR policy ought to be in line with global frameworks and standards. This</w:t>
      </w:r>
      <w:r w:rsidR="002B67CE" w:rsidRPr="009B4CC7">
        <w:rPr>
          <w:sz w:val="24"/>
          <w:szCs w:val="24"/>
        </w:rPr>
        <w:t xml:space="preserve"> </w:t>
      </w:r>
      <w:r w:rsidRPr="009B4CC7">
        <w:rPr>
          <w:sz w:val="24"/>
          <w:szCs w:val="24"/>
        </w:rPr>
        <w:t xml:space="preserve">could involve following </w:t>
      </w:r>
      <w:r w:rsidRPr="009B4CC7">
        <w:rPr>
          <w:sz w:val="24"/>
          <w:szCs w:val="24"/>
        </w:rPr>
        <w:lastRenderedPageBreak/>
        <w:t>industry-accurate sustainability rules, aligning with the Sustainable</w:t>
      </w:r>
      <w:r w:rsidR="002B67CE" w:rsidRPr="009B4CC7">
        <w:rPr>
          <w:sz w:val="24"/>
          <w:szCs w:val="24"/>
        </w:rPr>
        <w:t xml:space="preserve"> </w:t>
      </w:r>
      <w:r w:rsidRPr="009B4CC7">
        <w:rPr>
          <w:sz w:val="24"/>
          <w:szCs w:val="24"/>
        </w:rPr>
        <w:t>Development Goals (SDGs), and adhering to the principles of the United Nations Global</w:t>
      </w:r>
      <w:r w:rsidR="002B67CE" w:rsidRPr="009B4CC7">
        <w:rPr>
          <w:sz w:val="24"/>
          <w:szCs w:val="24"/>
        </w:rPr>
        <w:t xml:space="preserve"> </w:t>
      </w:r>
      <w:r w:rsidRPr="009B4CC7">
        <w:rPr>
          <w:sz w:val="24"/>
          <w:szCs w:val="24"/>
        </w:rPr>
        <w:t>Compact</w:t>
      </w:r>
      <w:r w:rsidR="002B67CE" w:rsidRPr="009B4CC7">
        <w:rPr>
          <w:sz w:val="24"/>
          <w:szCs w:val="24"/>
        </w:rPr>
        <w:t xml:space="preserve"> </w:t>
      </w:r>
      <w:r w:rsidR="00857441">
        <w:rPr>
          <w:sz w:val="24"/>
          <w:szCs w:val="24"/>
        </w:rPr>
        <w:t>(Slattery, 202</w:t>
      </w:r>
      <w:r w:rsidRPr="009B4CC7">
        <w:rPr>
          <w:sz w:val="24"/>
          <w:szCs w:val="24"/>
        </w:rPr>
        <w:t>2). This kind of arrangement places the organization in an international community of ethical businesses and creates a shared language for sustainability.</w:t>
      </w:r>
    </w:p>
    <w:p w14:paraId="00000040" w14:textId="2078989F" w:rsidR="00CE646E" w:rsidRPr="009B4CC7" w:rsidRDefault="0099497D" w:rsidP="00B767DF">
      <w:pPr>
        <w:spacing w:after="240" w:line="360" w:lineRule="auto"/>
        <w:jc w:val="both"/>
        <w:rPr>
          <w:sz w:val="24"/>
          <w:szCs w:val="24"/>
        </w:rPr>
      </w:pPr>
      <w:r w:rsidRPr="009B4CC7">
        <w:rPr>
          <w:sz w:val="24"/>
          <w:szCs w:val="24"/>
        </w:rPr>
        <w:t>Numerous businesses in the hotel industry have revealed that they</w:t>
      </w:r>
      <w:r w:rsidR="002B67CE" w:rsidRPr="009B4CC7">
        <w:rPr>
          <w:sz w:val="24"/>
          <w:szCs w:val="24"/>
        </w:rPr>
        <w:t xml:space="preserve"> </w:t>
      </w:r>
      <w:r w:rsidRPr="009B4CC7">
        <w:rPr>
          <w:sz w:val="24"/>
          <w:szCs w:val="24"/>
        </w:rPr>
        <w:t>support the circular economy by implementing sustainable practices into their daily operations</w:t>
      </w:r>
      <w:r w:rsidR="000C6C8D" w:rsidRPr="009B4CC7">
        <w:rPr>
          <w:sz w:val="24"/>
          <w:szCs w:val="24"/>
        </w:rPr>
        <w:t xml:space="preserve"> </w:t>
      </w:r>
      <w:r w:rsidR="000C6C8D" w:rsidRPr="006208BD">
        <w:t>(</w:t>
      </w:r>
      <w:r w:rsidR="000C6C8D" w:rsidRPr="006208BD">
        <w:rPr>
          <w:sz w:val="24"/>
          <w:szCs w:val="24"/>
        </w:rPr>
        <w:t>Jauhari, 2021)</w:t>
      </w:r>
      <w:r w:rsidRPr="006208BD">
        <w:t xml:space="preserve">. </w:t>
      </w:r>
      <w:r w:rsidRPr="009B4CC7">
        <w:rPr>
          <w:sz w:val="24"/>
          <w:szCs w:val="24"/>
        </w:rPr>
        <w:t>These illustrations highlight imaginative strategies to lessen their negative</w:t>
      </w:r>
      <w:r w:rsidR="002B67CE" w:rsidRPr="009B4CC7">
        <w:rPr>
          <w:sz w:val="24"/>
          <w:szCs w:val="24"/>
        </w:rPr>
        <w:t xml:space="preserve"> </w:t>
      </w:r>
      <w:r w:rsidRPr="009B4CC7">
        <w:rPr>
          <w:sz w:val="24"/>
          <w:szCs w:val="24"/>
        </w:rPr>
        <w:t>effects on the environment and give confidence in resource competence:</w:t>
      </w:r>
      <w:r w:rsidR="006208BD">
        <w:rPr>
          <w:sz w:val="24"/>
          <w:szCs w:val="24"/>
        </w:rPr>
        <w:t xml:space="preserve"> </w:t>
      </w:r>
      <w:r w:rsidRPr="009B4CC7">
        <w:rPr>
          <w:sz w:val="24"/>
          <w:szCs w:val="24"/>
        </w:rPr>
        <w:t>Accor-</w:t>
      </w:r>
      <w:r w:rsidR="002B67CE" w:rsidRPr="009B4CC7">
        <w:rPr>
          <w:sz w:val="24"/>
          <w:szCs w:val="24"/>
        </w:rPr>
        <w:t xml:space="preserve"> </w:t>
      </w:r>
      <w:r w:rsidR="00B371D3">
        <w:rPr>
          <w:sz w:val="24"/>
          <w:szCs w:val="24"/>
        </w:rPr>
        <w:t>A l</w:t>
      </w:r>
      <w:r w:rsidRPr="009B4CC7">
        <w:rPr>
          <w:sz w:val="24"/>
          <w:szCs w:val="24"/>
        </w:rPr>
        <w:t>eading global supplier of hospitality, Accor, has been forcefully implementing the</w:t>
      </w:r>
      <w:r w:rsidR="002B67CE" w:rsidRPr="009B4CC7">
        <w:rPr>
          <w:sz w:val="24"/>
          <w:szCs w:val="24"/>
        </w:rPr>
        <w:t xml:space="preserve"> </w:t>
      </w:r>
      <w:r w:rsidRPr="009B4CC7">
        <w:rPr>
          <w:sz w:val="24"/>
          <w:szCs w:val="24"/>
        </w:rPr>
        <w:t>concepts of the circular economy into its day-to-day operations. The company prioritizes</w:t>
      </w:r>
      <w:r w:rsidR="002B67CE" w:rsidRPr="009B4CC7">
        <w:rPr>
          <w:sz w:val="24"/>
          <w:szCs w:val="24"/>
        </w:rPr>
        <w:t xml:space="preserve"> </w:t>
      </w:r>
      <w:r w:rsidRPr="009B4CC7">
        <w:rPr>
          <w:sz w:val="24"/>
          <w:szCs w:val="24"/>
        </w:rPr>
        <w:t>ethical expenditure, sustainable sourcing, and waste reduction. Accor has set high principles</w:t>
      </w:r>
      <w:r w:rsidR="002B67CE" w:rsidRPr="009B4CC7">
        <w:rPr>
          <w:sz w:val="24"/>
          <w:szCs w:val="24"/>
        </w:rPr>
        <w:t xml:space="preserve"> </w:t>
      </w:r>
      <w:r w:rsidRPr="009B4CC7">
        <w:rPr>
          <w:sz w:val="24"/>
          <w:szCs w:val="24"/>
        </w:rPr>
        <w:t>for sustainability, including cutting down on food waste, cheering sustainable sourcing in its</w:t>
      </w:r>
      <w:r w:rsidR="002B67CE" w:rsidRPr="009B4CC7">
        <w:rPr>
          <w:sz w:val="24"/>
          <w:szCs w:val="24"/>
        </w:rPr>
        <w:t xml:space="preserve"> </w:t>
      </w:r>
      <w:r w:rsidRPr="009B4CC7">
        <w:rPr>
          <w:sz w:val="24"/>
          <w:szCs w:val="24"/>
        </w:rPr>
        <w:t>supply chain, and putting energy-saving measures in place throughout all of its</w:t>
      </w:r>
      <w:r w:rsidR="002B67CE" w:rsidRPr="009B4CC7">
        <w:rPr>
          <w:sz w:val="24"/>
          <w:szCs w:val="24"/>
        </w:rPr>
        <w:t xml:space="preserve"> </w:t>
      </w:r>
      <w:r w:rsidRPr="009B4CC7">
        <w:rPr>
          <w:sz w:val="24"/>
          <w:szCs w:val="24"/>
        </w:rPr>
        <w:t>locations.</w:t>
      </w:r>
      <w:r w:rsidR="006208BD">
        <w:rPr>
          <w:sz w:val="24"/>
          <w:szCs w:val="24"/>
        </w:rPr>
        <w:t xml:space="preserve"> </w:t>
      </w:r>
      <w:r w:rsidRPr="009B4CC7">
        <w:rPr>
          <w:sz w:val="24"/>
          <w:szCs w:val="24"/>
        </w:rPr>
        <w:t xml:space="preserve">Marriott International: In line with the principles of the circular economy, Marriott </w:t>
      </w:r>
      <w:r w:rsidR="006208BD" w:rsidRPr="009B4CC7">
        <w:rPr>
          <w:sz w:val="24"/>
          <w:szCs w:val="24"/>
        </w:rPr>
        <w:t>International has</w:t>
      </w:r>
      <w:r w:rsidRPr="009B4CC7">
        <w:rPr>
          <w:sz w:val="24"/>
          <w:szCs w:val="24"/>
        </w:rPr>
        <w:t xml:space="preserve"> launched several projects</w:t>
      </w:r>
      <w:r w:rsidR="002B67CE" w:rsidRPr="009B4CC7">
        <w:rPr>
          <w:sz w:val="24"/>
          <w:szCs w:val="24"/>
        </w:rPr>
        <w:t xml:space="preserve"> </w:t>
      </w:r>
      <w:r w:rsidRPr="009B4CC7">
        <w:rPr>
          <w:sz w:val="24"/>
          <w:szCs w:val="24"/>
        </w:rPr>
        <w:t>(Vertigans and Idowu, 2021). Their commitment to reducing the usage of single-use plastics is one remarkable example. Marriott wants to get rid of incidental plastic stirrers and straws from all of its locations worldwide. The corporation is also aiming to improve power effectiveness in its hotels and diminish food waste.</w:t>
      </w:r>
      <w:r w:rsidR="006208BD">
        <w:rPr>
          <w:sz w:val="24"/>
          <w:szCs w:val="24"/>
        </w:rPr>
        <w:t xml:space="preserve"> </w:t>
      </w:r>
      <w:r w:rsidRPr="009B4CC7">
        <w:rPr>
          <w:sz w:val="24"/>
          <w:szCs w:val="24"/>
        </w:rPr>
        <w:t>Hilton: With its Travel with Purpose; campaign, Hilton has embraced the ideas of the global economy. The company prioritizes throw-away minimization, community</w:t>
      </w:r>
      <w:r w:rsidR="002B67CE" w:rsidRPr="009B4CC7">
        <w:rPr>
          <w:sz w:val="24"/>
          <w:szCs w:val="24"/>
        </w:rPr>
        <w:t xml:space="preserve"> </w:t>
      </w:r>
      <w:r w:rsidRPr="009B4CC7">
        <w:rPr>
          <w:sz w:val="24"/>
          <w:szCs w:val="24"/>
        </w:rPr>
        <w:t>involvement, and sustainable sourcing. Hilton's soap recycling program, which recycles</w:t>
      </w:r>
      <w:r w:rsidR="002B67CE" w:rsidRPr="009B4CC7">
        <w:rPr>
          <w:sz w:val="24"/>
          <w:szCs w:val="24"/>
        </w:rPr>
        <w:t xml:space="preserve"> </w:t>
      </w:r>
      <w:r w:rsidRPr="009B4CC7">
        <w:rPr>
          <w:sz w:val="24"/>
          <w:szCs w:val="24"/>
        </w:rPr>
        <w:t>wasted soap and gives it to underserved communities, aims to send zero soap to landfills.</w:t>
      </w:r>
      <w:r w:rsidR="002B67CE" w:rsidRPr="009B4CC7">
        <w:rPr>
          <w:sz w:val="24"/>
          <w:szCs w:val="24"/>
        </w:rPr>
        <w:t xml:space="preserve"> </w:t>
      </w:r>
      <w:r w:rsidRPr="009B4CC7">
        <w:rPr>
          <w:sz w:val="24"/>
          <w:szCs w:val="24"/>
        </w:rPr>
        <w:t>Along with dropping waste, the mo</w:t>
      </w:r>
      <w:r w:rsidR="002B67CE" w:rsidRPr="009B4CC7">
        <w:rPr>
          <w:sz w:val="24"/>
          <w:szCs w:val="24"/>
        </w:rPr>
        <w:t>vement</w:t>
      </w:r>
      <w:r w:rsidRPr="009B4CC7">
        <w:rPr>
          <w:sz w:val="24"/>
          <w:szCs w:val="24"/>
        </w:rPr>
        <w:t xml:space="preserve"> toward</w:t>
      </w:r>
      <w:r w:rsidR="002B67CE" w:rsidRPr="009B4CC7">
        <w:rPr>
          <w:sz w:val="24"/>
          <w:szCs w:val="24"/>
        </w:rPr>
        <w:t>s sustainability</w:t>
      </w:r>
      <w:r w:rsidRPr="009B4CC7">
        <w:rPr>
          <w:sz w:val="24"/>
          <w:szCs w:val="24"/>
        </w:rPr>
        <w:t xml:space="preserve"> improves sanitation.</w:t>
      </w:r>
    </w:p>
    <w:p w14:paraId="0000004F" w14:textId="22D6F7F5" w:rsidR="00CE646E" w:rsidRPr="009B4CC7" w:rsidRDefault="0099497D" w:rsidP="00B767DF">
      <w:pPr>
        <w:spacing w:after="240" w:line="360" w:lineRule="auto"/>
        <w:jc w:val="both"/>
        <w:rPr>
          <w:sz w:val="24"/>
          <w:szCs w:val="24"/>
        </w:rPr>
      </w:pPr>
      <w:r w:rsidRPr="009B4CC7">
        <w:rPr>
          <w:sz w:val="24"/>
          <w:szCs w:val="24"/>
        </w:rPr>
        <w:t>To put it briefly, Accor has established a commitment to sustainable business</w:t>
      </w:r>
      <w:r w:rsidR="002B67CE" w:rsidRPr="009B4CC7">
        <w:rPr>
          <w:sz w:val="24"/>
          <w:szCs w:val="24"/>
        </w:rPr>
        <w:t xml:space="preserve"> </w:t>
      </w:r>
      <w:r w:rsidRPr="009B4CC7">
        <w:rPr>
          <w:sz w:val="24"/>
          <w:szCs w:val="24"/>
        </w:rPr>
        <w:t>practices by incorporating the concepts of the circular economy into its CSR policy. The</w:t>
      </w:r>
      <w:r w:rsidR="002B67CE" w:rsidRPr="009B4CC7">
        <w:rPr>
          <w:sz w:val="24"/>
          <w:szCs w:val="24"/>
        </w:rPr>
        <w:t xml:space="preserve"> </w:t>
      </w:r>
      <w:r w:rsidRPr="009B4CC7">
        <w:rPr>
          <w:sz w:val="24"/>
          <w:szCs w:val="24"/>
        </w:rPr>
        <w:t>assessment of Accor's CSR strategy reveals the company</w:t>
      </w:r>
      <w:r w:rsidR="006208BD">
        <w:rPr>
          <w:sz w:val="24"/>
          <w:szCs w:val="24"/>
        </w:rPr>
        <w:t>’s</w:t>
      </w:r>
      <w:r w:rsidRPr="009B4CC7">
        <w:rPr>
          <w:sz w:val="24"/>
          <w:szCs w:val="24"/>
        </w:rPr>
        <w:t xml:space="preserve"> miscellaneous approach to community involvement, environmental accountability, and employee welfare. The hospitality</w:t>
      </w:r>
      <w:r w:rsidR="002B67CE" w:rsidRPr="009B4CC7">
        <w:rPr>
          <w:sz w:val="24"/>
          <w:szCs w:val="24"/>
        </w:rPr>
        <w:t xml:space="preserve"> </w:t>
      </w:r>
      <w:r w:rsidRPr="009B4CC7">
        <w:rPr>
          <w:sz w:val="24"/>
          <w:szCs w:val="24"/>
        </w:rPr>
        <w:t>sector is shifting in the direction of a more accountable and sustainable future, as confirmed</w:t>
      </w:r>
      <w:r w:rsidR="002B67CE" w:rsidRPr="009B4CC7">
        <w:rPr>
          <w:sz w:val="24"/>
          <w:szCs w:val="24"/>
        </w:rPr>
        <w:t xml:space="preserve"> </w:t>
      </w:r>
      <w:r w:rsidRPr="009B4CC7">
        <w:rPr>
          <w:sz w:val="24"/>
          <w:szCs w:val="24"/>
        </w:rPr>
        <w:t xml:space="preserve">by Accor and its generation. Companies that adopt the concepts of the </w:t>
      </w:r>
      <w:r w:rsidRPr="009B4CC7">
        <w:rPr>
          <w:sz w:val="24"/>
          <w:szCs w:val="24"/>
        </w:rPr>
        <w:lastRenderedPageBreak/>
        <w:t>circular financial</w:t>
      </w:r>
      <w:r w:rsidR="002B67CE" w:rsidRPr="009B4CC7">
        <w:rPr>
          <w:sz w:val="24"/>
          <w:szCs w:val="24"/>
        </w:rPr>
        <w:t xml:space="preserve"> </w:t>
      </w:r>
      <w:r w:rsidRPr="009B4CC7">
        <w:rPr>
          <w:sz w:val="24"/>
          <w:szCs w:val="24"/>
        </w:rPr>
        <w:t>system not only help to conserve the environment but also institute themselves as ethical</w:t>
      </w:r>
      <w:r w:rsidR="002B67CE" w:rsidRPr="009B4CC7">
        <w:rPr>
          <w:sz w:val="24"/>
          <w:szCs w:val="24"/>
        </w:rPr>
        <w:t xml:space="preserve"> </w:t>
      </w:r>
      <w:r w:rsidRPr="009B4CC7">
        <w:rPr>
          <w:sz w:val="24"/>
          <w:szCs w:val="24"/>
        </w:rPr>
        <w:t>businesses. The implementation of circular economy practices in the hotel industry can</w:t>
      </w:r>
      <w:r w:rsidR="002B67CE" w:rsidRPr="009B4CC7">
        <w:rPr>
          <w:sz w:val="24"/>
          <w:szCs w:val="24"/>
        </w:rPr>
        <w:t xml:space="preserve"> </w:t>
      </w:r>
      <w:r w:rsidRPr="009B4CC7">
        <w:rPr>
          <w:sz w:val="24"/>
          <w:szCs w:val="24"/>
        </w:rPr>
        <w:t>provide noteworthy benefits in terms of long-term resilience and positive societal effects,</w:t>
      </w:r>
      <w:r w:rsidR="002B67CE" w:rsidRPr="009B4CC7">
        <w:rPr>
          <w:sz w:val="24"/>
          <w:szCs w:val="24"/>
        </w:rPr>
        <w:t xml:space="preserve"> </w:t>
      </w:r>
      <w:r w:rsidRPr="009B4CC7">
        <w:rPr>
          <w:sz w:val="24"/>
          <w:szCs w:val="24"/>
        </w:rPr>
        <w:t>particularly as sustainability gains distinction in the global commercial prospect.</w:t>
      </w:r>
    </w:p>
    <w:p w14:paraId="00000050" w14:textId="77777777" w:rsidR="00CE646E" w:rsidRPr="009B4CC7" w:rsidRDefault="00CE646E" w:rsidP="00B767DF">
      <w:pPr>
        <w:spacing w:after="240" w:line="360" w:lineRule="auto"/>
        <w:jc w:val="both"/>
        <w:rPr>
          <w:sz w:val="24"/>
          <w:szCs w:val="24"/>
        </w:rPr>
      </w:pPr>
    </w:p>
    <w:p w14:paraId="6B7BAD16" w14:textId="77777777" w:rsidR="00E32ED3" w:rsidRPr="009B4CC7" w:rsidRDefault="00E32ED3">
      <w:pPr>
        <w:rPr>
          <w:sz w:val="36"/>
          <w:szCs w:val="36"/>
        </w:rPr>
      </w:pPr>
      <w:r w:rsidRPr="009B4CC7">
        <w:rPr>
          <w:sz w:val="36"/>
          <w:szCs w:val="36"/>
        </w:rPr>
        <w:br w:type="page"/>
      </w:r>
    </w:p>
    <w:p w14:paraId="00000052" w14:textId="7749F652" w:rsidR="00CE646E" w:rsidRPr="00857441" w:rsidRDefault="0099497D" w:rsidP="00857441">
      <w:pPr>
        <w:rPr>
          <w:b/>
          <w:bCs/>
        </w:rPr>
      </w:pPr>
      <w:r w:rsidRPr="00857441">
        <w:rPr>
          <w:b/>
          <w:bCs/>
        </w:rPr>
        <w:lastRenderedPageBreak/>
        <w:t>Reference</w:t>
      </w:r>
    </w:p>
    <w:p w14:paraId="6121F8DE"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Bari, S. (2020). The potential of benefits and challenges associated with management of wellbeing in the hospitality workforce. Accor Hotels as an example. GRIN Verlag.</w:t>
      </w:r>
    </w:p>
    <w:p w14:paraId="6F5535CF" w14:textId="7BE5A533"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Baxi, C.V., Rupamanjari Sinha Ray and All-India Counc</w:t>
      </w:r>
      <w:r w:rsidR="00857441">
        <w:rPr>
          <w:sz w:val="28"/>
          <w:szCs w:val="28"/>
        </w:rPr>
        <w:t>il For Technical Education (2015</w:t>
      </w:r>
      <w:r w:rsidRPr="009B4CC7">
        <w:rPr>
          <w:sz w:val="28"/>
          <w:szCs w:val="28"/>
        </w:rPr>
        <w:t>). Corporate social responsibility : a study of CSR practices in Indian industry. Noida: Vikas Pub. House ; New Delhi.</w:t>
      </w:r>
    </w:p>
    <w:p w14:paraId="32FE4C3F" w14:textId="3A689B60"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Bazin, S. (2</w:t>
      </w:r>
      <w:r w:rsidR="00857441">
        <w:rPr>
          <w:sz w:val="28"/>
          <w:szCs w:val="28"/>
        </w:rPr>
        <w:t>018). Accor | Company Overview and</w:t>
      </w:r>
      <w:r w:rsidRPr="009B4CC7">
        <w:rPr>
          <w:sz w:val="28"/>
          <w:szCs w:val="28"/>
        </w:rPr>
        <w:t xml:space="preserve"> News. [online] Forbes. Available at: https://www.forbes.com/companies/accor/?sh=714c28d75f47 [Accessed 3</w:t>
      </w:r>
      <w:r w:rsidR="007614CC">
        <w:rPr>
          <w:sz w:val="28"/>
          <w:szCs w:val="28"/>
        </w:rPr>
        <w:t>0</w:t>
      </w:r>
      <w:r w:rsidRPr="009B4CC7">
        <w:rPr>
          <w:sz w:val="28"/>
          <w:szCs w:val="28"/>
        </w:rPr>
        <w:t xml:space="preserve"> Jan. 2024].</w:t>
      </w:r>
    </w:p>
    <w:p w14:paraId="60BFE513"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Campbell, K. (2022). hospitality industry. [online] Study.com. Available at: https://study.com/learn/lesson/hospitality-industry-overview-examples.html.</w:t>
      </w:r>
    </w:p>
    <w:p w14:paraId="3CC40216" w14:textId="77777777" w:rsidR="00E32ED3" w:rsidRPr="009B4CC7" w:rsidRDefault="00E32ED3" w:rsidP="000C6C8D">
      <w:pPr>
        <w:pStyle w:val="ListParagraph"/>
        <w:numPr>
          <w:ilvl w:val="0"/>
          <w:numId w:val="1"/>
        </w:numPr>
        <w:spacing w:after="240" w:line="360" w:lineRule="auto"/>
        <w:jc w:val="both"/>
        <w:rPr>
          <w:sz w:val="28"/>
          <w:szCs w:val="28"/>
        </w:rPr>
      </w:pPr>
      <w:r w:rsidRPr="009B4CC7">
        <w:rPr>
          <w:sz w:val="28"/>
          <w:szCs w:val="28"/>
        </w:rPr>
        <w:t>Cooper, C. (2021) Essentials of tourism. Third edition. London: SAGE.</w:t>
      </w:r>
    </w:p>
    <w:p w14:paraId="4690ED51" w14:textId="77777777" w:rsidR="00E32ED3" w:rsidRPr="009B4CC7" w:rsidRDefault="00E32ED3" w:rsidP="000C6C8D">
      <w:pPr>
        <w:pStyle w:val="ListParagraph"/>
        <w:numPr>
          <w:ilvl w:val="0"/>
          <w:numId w:val="1"/>
        </w:numPr>
        <w:spacing w:after="240" w:line="360" w:lineRule="auto"/>
        <w:jc w:val="both"/>
        <w:rPr>
          <w:sz w:val="28"/>
          <w:szCs w:val="28"/>
        </w:rPr>
      </w:pPr>
      <w:r w:rsidRPr="009B4CC7">
        <w:rPr>
          <w:sz w:val="28"/>
          <w:szCs w:val="28"/>
        </w:rPr>
        <w:t xml:space="preserve">Costa and Costa C. (2022). Sustainability and competitiveness in the hospitality industry. Business Science Reference. </w:t>
      </w:r>
    </w:p>
    <w:p w14:paraId="40ED28C6" w14:textId="77777777" w:rsidR="00E32ED3" w:rsidRPr="009B4CC7" w:rsidRDefault="00E32ED3" w:rsidP="000C6C8D">
      <w:pPr>
        <w:pStyle w:val="ListParagraph"/>
        <w:numPr>
          <w:ilvl w:val="0"/>
          <w:numId w:val="1"/>
        </w:numPr>
        <w:spacing w:after="240" w:line="360" w:lineRule="auto"/>
        <w:jc w:val="both"/>
        <w:rPr>
          <w:sz w:val="28"/>
          <w:szCs w:val="28"/>
        </w:rPr>
      </w:pPr>
      <w:r w:rsidRPr="009B4CC7">
        <w:rPr>
          <w:sz w:val="28"/>
          <w:szCs w:val="28"/>
        </w:rPr>
        <w:t>Edgell. (2020). Managing sustainable tourism: a legacy for the future. 3</w:t>
      </w:r>
      <w:r w:rsidRPr="009B4CC7">
        <w:rPr>
          <w:sz w:val="28"/>
          <w:szCs w:val="28"/>
          <w:vertAlign w:val="superscript"/>
        </w:rPr>
        <w:t>rd</w:t>
      </w:r>
      <w:r w:rsidRPr="009B4CC7">
        <w:rPr>
          <w:sz w:val="28"/>
          <w:szCs w:val="28"/>
        </w:rPr>
        <w:t xml:space="preserve"> ed. Routledge. </w:t>
      </w:r>
    </w:p>
    <w:p w14:paraId="6542006E"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Gallardo-Vázquez, D., Valdez-Juárez, L.E. and Castuera-Díaz, Á.M. (2019). Corporate Social Responsibility as an Antecedent of Innovation, Reputation, Performance, and Competitive Success: A Multiple Mediation Analysis. Sustainability, 11(20), p.5614. doi:https://doi.org/10.3390/su11205614.</w:t>
      </w:r>
    </w:p>
    <w:p w14:paraId="30176742"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Glazner, S. and Association Of Physical Plant Administrators Of Universities And Colleges (2014). Environmental sustainability. Alexandria, Va: Appa.</w:t>
      </w:r>
    </w:p>
    <w:p w14:paraId="0CE12D04" w14:textId="77777777" w:rsidR="00E32ED3" w:rsidRPr="009B4CC7" w:rsidRDefault="00E32ED3" w:rsidP="002B67CE">
      <w:pPr>
        <w:pStyle w:val="ListParagraph"/>
        <w:numPr>
          <w:ilvl w:val="0"/>
          <w:numId w:val="1"/>
        </w:numPr>
        <w:spacing w:after="240" w:line="360" w:lineRule="auto"/>
        <w:jc w:val="both"/>
        <w:rPr>
          <w:sz w:val="28"/>
          <w:szCs w:val="28"/>
        </w:rPr>
      </w:pPr>
      <w:bookmarkStart w:id="1" w:name="_Hlk157608888"/>
      <w:r w:rsidRPr="009B4CC7">
        <w:rPr>
          <w:sz w:val="28"/>
          <w:szCs w:val="28"/>
        </w:rPr>
        <w:lastRenderedPageBreak/>
        <w:t>Haski-Leventhal</w:t>
      </w:r>
      <w:bookmarkEnd w:id="1"/>
      <w:r w:rsidRPr="009B4CC7">
        <w:rPr>
          <w:sz w:val="28"/>
          <w:szCs w:val="28"/>
        </w:rPr>
        <w:t>, D. (2018) Strategic corporate social responsibility: tools and theories for responsible management. London: SAGE.</w:t>
      </w:r>
    </w:p>
    <w:p w14:paraId="3588A45B" w14:textId="5C862C89"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 xml:space="preserve">Idowu, S.O., Walter Leal Filho and </w:t>
      </w:r>
      <w:r w:rsidR="007614CC" w:rsidRPr="009B4CC7">
        <w:rPr>
          <w:sz w:val="28"/>
          <w:szCs w:val="28"/>
        </w:rPr>
        <w:t>SpringerLink</w:t>
      </w:r>
      <w:r w:rsidRPr="009B4CC7">
        <w:rPr>
          <w:sz w:val="28"/>
          <w:szCs w:val="28"/>
        </w:rPr>
        <w:t xml:space="preserve"> (Online Service (2010). Professionals´ Perspectives of Corporate Social Responsibility. Berlin, Heidelberg: Springer Berlin Heidelberg.</w:t>
      </w:r>
    </w:p>
    <w:p w14:paraId="56160FD9" w14:textId="77777777" w:rsidR="00E32ED3" w:rsidRPr="009B4CC7" w:rsidRDefault="00E32ED3" w:rsidP="000C6C8D">
      <w:pPr>
        <w:pStyle w:val="ListParagraph"/>
        <w:numPr>
          <w:ilvl w:val="0"/>
          <w:numId w:val="1"/>
        </w:numPr>
        <w:spacing w:after="240" w:line="360" w:lineRule="auto"/>
        <w:jc w:val="both"/>
        <w:rPr>
          <w:sz w:val="28"/>
          <w:szCs w:val="28"/>
        </w:rPr>
      </w:pPr>
      <w:r w:rsidRPr="009B4CC7">
        <w:rPr>
          <w:sz w:val="28"/>
          <w:szCs w:val="28"/>
        </w:rPr>
        <w:t>Inkson, C. and Minneaert, L. (2018). Tourism management: an introduction. 2nd ed. London: SAGE.</w:t>
      </w:r>
    </w:p>
    <w:p w14:paraId="276ADB0A" w14:textId="77777777" w:rsidR="00E32ED3" w:rsidRPr="009B4CC7" w:rsidRDefault="00E32ED3" w:rsidP="000C6C8D">
      <w:pPr>
        <w:pStyle w:val="ListParagraph"/>
        <w:numPr>
          <w:ilvl w:val="0"/>
          <w:numId w:val="1"/>
        </w:numPr>
        <w:spacing w:after="240" w:line="360" w:lineRule="auto"/>
        <w:jc w:val="both"/>
        <w:rPr>
          <w:sz w:val="28"/>
          <w:szCs w:val="28"/>
        </w:rPr>
      </w:pPr>
      <w:r w:rsidRPr="009B4CC7">
        <w:rPr>
          <w:sz w:val="28"/>
          <w:szCs w:val="28"/>
        </w:rPr>
        <w:t xml:space="preserve"> Jauhari, V. (2021). Managing sustainability in the Hospitality and Tourism Industry. Paradigms and Directions for the Future. 9</w:t>
      </w:r>
      <w:r w:rsidRPr="009B4CC7">
        <w:rPr>
          <w:sz w:val="28"/>
          <w:szCs w:val="28"/>
          <w:vertAlign w:val="superscript"/>
        </w:rPr>
        <w:t>th</w:t>
      </w:r>
      <w:r w:rsidRPr="009B4CC7">
        <w:rPr>
          <w:sz w:val="28"/>
          <w:szCs w:val="28"/>
        </w:rPr>
        <w:t xml:space="preserve"> ed. Oakville: Apple Academic Press. </w:t>
      </w:r>
    </w:p>
    <w:p w14:paraId="4961D4FD"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Kamel Mellahi, Morrell, K. and Geoffrey Edward Wood (2010). The ethical business : challenges and controversies. Houndmills, Basingstoke, Hampshire ; New York, Ny: Palgrave Macmillan.</w:t>
      </w:r>
    </w:p>
    <w:p w14:paraId="4934DD41" w14:textId="69FE2AC9"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Marriott International (2017). Marriott In</w:t>
      </w:r>
      <w:r w:rsidR="00857441">
        <w:rPr>
          <w:sz w:val="28"/>
          <w:szCs w:val="28"/>
        </w:rPr>
        <w:t>ternational Careers | Find Job and</w:t>
      </w:r>
      <w:r w:rsidRPr="009B4CC7">
        <w:rPr>
          <w:sz w:val="28"/>
          <w:szCs w:val="28"/>
        </w:rPr>
        <w:t xml:space="preserve"> Career Opportunities. [online] Marriott Careers. Available at: https://careers.marriott.com/.</w:t>
      </w:r>
    </w:p>
    <w:p w14:paraId="0C18DD4F"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Nogalski, B. (2020). Networked business models in the circular economy. Hershey, Pennsylvania: IGI Global.</w:t>
      </w:r>
    </w:p>
    <w:p w14:paraId="30EED93F"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OECD (2022). The Protection and Promotion of Civic Space Strengthening Alignment with International Standards and Guidance. OECD Publishing.</w:t>
      </w:r>
    </w:p>
    <w:p w14:paraId="56110C8B" w14:textId="096D3872" w:rsidR="00E32ED3" w:rsidRPr="009B4CC7" w:rsidRDefault="00857441" w:rsidP="00B767DF">
      <w:pPr>
        <w:pStyle w:val="ListParagraph"/>
        <w:numPr>
          <w:ilvl w:val="0"/>
          <w:numId w:val="1"/>
        </w:numPr>
        <w:spacing w:after="240" w:line="360" w:lineRule="auto"/>
        <w:jc w:val="both"/>
        <w:rPr>
          <w:sz w:val="28"/>
          <w:szCs w:val="28"/>
        </w:rPr>
      </w:pPr>
      <w:r>
        <w:rPr>
          <w:sz w:val="28"/>
          <w:szCs w:val="28"/>
        </w:rPr>
        <w:t>Slattery, P. (202</w:t>
      </w:r>
      <w:r w:rsidR="00E32ED3" w:rsidRPr="009B4CC7">
        <w:rPr>
          <w:sz w:val="28"/>
          <w:szCs w:val="28"/>
        </w:rPr>
        <w:t>2). Finding the Hospitality Industry. The Journal of Hospitality Leisure Sport and Tourism, 1(1), pp.19–28. doi:https://doi.org/10.3794/johlste.11.7.</w:t>
      </w:r>
    </w:p>
    <w:p w14:paraId="671B1559"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t>Stahel, W.R. (2019). The circular economy : a user’s guide. Abingdon, Oxon ; New York, Ny: Routledge.</w:t>
      </w:r>
    </w:p>
    <w:p w14:paraId="150EE3E8" w14:textId="77777777" w:rsidR="00E32ED3" w:rsidRPr="009B4CC7" w:rsidRDefault="00E32ED3" w:rsidP="00B767DF">
      <w:pPr>
        <w:pStyle w:val="ListParagraph"/>
        <w:numPr>
          <w:ilvl w:val="0"/>
          <w:numId w:val="1"/>
        </w:numPr>
        <w:spacing w:after="240" w:line="360" w:lineRule="auto"/>
        <w:jc w:val="both"/>
        <w:rPr>
          <w:sz w:val="28"/>
          <w:szCs w:val="28"/>
        </w:rPr>
      </w:pPr>
      <w:r w:rsidRPr="009B4CC7">
        <w:rPr>
          <w:sz w:val="28"/>
          <w:szCs w:val="28"/>
        </w:rPr>
        <w:lastRenderedPageBreak/>
        <w:t>Vertigans, S. and Idowu, S.O. (2021). Global challenges to CSR and sustainable development: root causes and evidence from case studies. Cham, Switzerland: Springer.</w:t>
      </w:r>
    </w:p>
    <w:p w14:paraId="00000061" w14:textId="77777777" w:rsidR="00CE646E" w:rsidRPr="009B4CC7" w:rsidRDefault="00CE646E" w:rsidP="00B767DF">
      <w:pPr>
        <w:spacing w:after="240" w:line="360" w:lineRule="auto"/>
        <w:jc w:val="both"/>
        <w:rPr>
          <w:sz w:val="24"/>
          <w:szCs w:val="24"/>
        </w:rPr>
      </w:pPr>
    </w:p>
    <w:p w14:paraId="00000062" w14:textId="77777777" w:rsidR="00CE646E" w:rsidRPr="009B4CC7" w:rsidRDefault="00CE646E" w:rsidP="00B767DF">
      <w:pPr>
        <w:spacing w:after="240" w:line="360" w:lineRule="auto"/>
        <w:jc w:val="both"/>
        <w:rPr>
          <w:sz w:val="24"/>
          <w:szCs w:val="24"/>
        </w:rPr>
      </w:pPr>
    </w:p>
    <w:sectPr w:rsidR="00CE646E" w:rsidRPr="009B4CC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BD0B7" w14:textId="77777777" w:rsidR="00346900" w:rsidRDefault="00346900" w:rsidP="0015378F">
      <w:pPr>
        <w:spacing w:line="240" w:lineRule="auto"/>
      </w:pPr>
      <w:r>
        <w:separator/>
      </w:r>
    </w:p>
  </w:endnote>
  <w:endnote w:type="continuationSeparator" w:id="0">
    <w:p w14:paraId="765624FC" w14:textId="77777777" w:rsidR="00346900" w:rsidRDefault="00346900" w:rsidP="001537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0323045"/>
      <w:docPartObj>
        <w:docPartGallery w:val="Page Numbers (Bottom of Page)"/>
        <w:docPartUnique/>
      </w:docPartObj>
    </w:sdtPr>
    <w:sdtEndPr>
      <w:rPr>
        <w:noProof/>
      </w:rPr>
    </w:sdtEndPr>
    <w:sdtContent>
      <w:p w14:paraId="5FA9C344" w14:textId="584DF37A" w:rsidR="00BC4BA6" w:rsidRDefault="00BC4BA6">
        <w:pPr>
          <w:pStyle w:val="Footer"/>
          <w:jc w:val="right"/>
        </w:pPr>
        <w:r>
          <w:fldChar w:fldCharType="begin"/>
        </w:r>
        <w:r>
          <w:instrText xml:space="preserve"> PAGE   \* MERGEFORMAT </w:instrText>
        </w:r>
        <w:r>
          <w:fldChar w:fldCharType="separate"/>
        </w:r>
        <w:r w:rsidR="00074BBD">
          <w:rPr>
            <w:noProof/>
          </w:rPr>
          <w:t>1</w:t>
        </w:r>
        <w:r>
          <w:rPr>
            <w:noProof/>
          </w:rPr>
          <w:fldChar w:fldCharType="end"/>
        </w:r>
      </w:p>
    </w:sdtContent>
  </w:sdt>
  <w:p w14:paraId="355F6F22" w14:textId="77777777" w:rsidR="00BC4BA6" w:rsidRDefault="00BC4B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510FE" w14:textId="77777777" w:rsidR="00346900" w:rsidRDefault="00346900" w:rsidP="0015378F">
      <w:pPr>
        <w:spacing w:line="240" w:lineRule="auto"/>
      </w:pPr>
      <w:r>
        <w:separator/>
      </w:r>
    </w:p>
  </w:footnote>
  <w:footnote w:type="continuationSeparator" w:id="0">
    <w:p w14:paraId="119B357C" w14:textId="77777777" w:rsidR="00346900" w:rsidRDefault="00346900" w:rsidP="001537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D27447"/>
    <w:multiLevelType w:val="hybridMultilevel"/>
    <w:tmpl w:val="1C344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Q0tzQwtjAxNTYyMTBW0lEKTi0uzszPAykwrAUAQg2WXywAAAA="/>
  </w:docVars>
  <w:rsids>
    <w:rsidRoot w:val="00CE646E"/>
    <w:rsid w:val="000419FE"/>
    <w:rsid w:val="00074BBD"/>
    <w:rsid w:val="000C6C8D"/>
    <w:rsid w:val="0015378F"/>
    <w:rsid w:val="00174F7B"/>
    <w:rsid w:val="00247D8C"/>
    <w:rsid w:val="002B67CE"/>
    <w:rsid w:val="00302089"/>
    <w:rsid w:val="00346900"/>
    <w:rsid w:val="00486892"/>
    <w:rsid w:val="006208BD"/>
    <w:rsid w:val="00625FE4"/>
    <w:rsid w:val="007614CC"/>
    <w:rsid w:val="00841FC4"/>
    <w:rsid w:val="00857441"/>
    <w:rsid w:val="008E1275"/>
    <w:rsid w:val="0099497D"/>
    <w:rsid w:val="009B4CC7"/>
    <w:rsid w:val="00AC110E"/>
    <w:rsid w:val="00B17068"/>
    <w:rsid w:val="00B371D3"/>
    <w:rsid w:val="00B767DF"/>
    <w:rsid w:val="00BC4BA6"/>
    <w:rsid w:val="00C27F9C"/>
    <w:rsid w:val="00CE646E"/>
    <w:rsid w:val="00E279A2"/>
    <w:rsid w:val="00E32ED3"/>
    <w:rsid w:val="00F144E1"/>
    <w:rsid w:val="00FF1C4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08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74F7B"/>
    <w:pPr>
      <w:ind w:left="720"/>
      <w:contextualSpacing/>
    </w:pPr>
  </w:style>
  <w:style w:type="paragraph" w:styleId="Header">
    <w:name w:val="header"/>
    <w:basedOn w:val="Normal"/>
    <w:link w:val="HeaderChar"/>
    <w:uiPriority w:val="99"/>
    <w:unhideWhenUsed/>
    <w:rsid w:val="0015378F"/>
    <w:pPr>
      <w:tabs>
        <w:tab w:val="center" w:pos="4513"/>
        <w:tab w:val="right" w:pos="9026"/>
      </w:tabs>
      <w:spacing w:line="240" w:lineRule="auto"/>
    </w:pPr>
  </w:style>
  <w:style w:type="character" w:customStyle="1" w:styleId="HeaderChar">
    <w:name w:val="Header Char"/>
    <w:basedOn w:val="DefaultParagraphFont"/>
    <w:link w:val="Header"/>
    <w:uiPriority w:val="99"/>
    <w:rsid w:val="0015378F"/>
  </w:style>
  <w:style w:type="paragraph" w:styleId="Footer">
    <w:name w:val="footer"/>
    <w:basedOn w:val="Normal"/>
    <w:link w:val="FooterChar"/>
    <w:uiPriority w:val="99"/>
    <w:unhideWhenUsed/>
    <w:rsid w:val="0015378F"/>
    <w:pPr>
      <w:tabs>
        <w:tab w:val="center" w:pos="4513"/>
        <w:tab w:val="right" w:pos="9026"/>
      </w:tabs>
      <w:spacing w:line="240" w:lineRule="auto"/>
    </w:pPr>
  </w:style>
  <w:style w:type="character" w:customStyle="1" w:styleId="FooterChar">
    <w:name w:val="Footer Char"/>
    <w:basedOn w:val="DefaultParagraphFont"/>
    <w:link w:val="Footer"/>
    <w:uiPriority w:val="99"/>
    <w:rsid w:val="00153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2024-02-01T15:35:00Z</dcterms:created>
  <dcterms:modified xsi:type="dcterms:W3CDTF">2024-02-01T15:35:00Z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418003daf78504014a48b65d178e361ec80a121069be51a3b50cf2c3d913f179</vt:lpwstr>
  </property>
</Properties>
</file>