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C598A" w14:textId="15A98349" w:rsidR="0069150D" w:rsidRPr="00301299" w:rsidRDefault="00301299" w:rsidP="00301299">
      <w:pPr>
        <w:jc w:val="center"/>
        <w:rPr>
          <w:sz w:val="52"/>
          <w:szCs w:val="52"/>
        </w:rPr>
      </w:pPr>
      <w:r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311ECA5C" w14:textId="10182656" w:rsidR="00301299" w:rsidRDefault="00301299" w:rsidP="00301299">
      <w:pPr>
        <w:jc w:val="center"/>
      </w:pPr>
      <w:r>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57FA143B" w14:textId="77777777" w:rsidR="00301299" w:rsidRDefault="00301299" w:rsidP="00301299">
      <w:pPr>
        <w:jc w:val="center"/>
      </w:pPr>
    </w:p>
    <w:p w14:paraId="4180CBF7" w14:textId="77777777" w:rsidR="00301299" w:rsidRDefault="00301299" w:rsidP="00301299">
      <w:pPr>
        <w:jc w:val="center"/>
        <w:rPr>
          <w:sz w:val="96"/>
          <w:szCs w:val="96"/>
        </w:rPr>
      </w:pPr>
    </w:p>
    <w:p w14:paraId="19FBF32A" w14:textId="77777777" w:rsidR="008B17FD" w:rsidRPr="008B17FD" w:rsidRDefault="008B17FD" w:rsidP="008B17FD">
      <w:pPr>
        <w:jc w:val="center"/>
        <w:rPr>
          <w:i/>
          <w:iCs/>
          <w:sz w:val="72"/>
          <w:szCs w:val="72"/>
          <w:u w:val="single"/>
        </w:rPr>
      </w:pPr>
      <w:r w:rsidRPr="008B17FD">
        <w:rPr>
          <w:i/>
          <w:iCs/>
          <w:sz w:val="72"/>
          <w:szCs w:val="72"/>
          <w:u w:val="single"/>
        </w:rPr>
        <w:t xml:space="preserve">Electronic Circuits Testing and </w:t>
      </w:r>
    </w:p>
    <w:p w14:paraId="4C871724" w14:textId="71AC56BD" w:rsidR="00301299" w:rsidRPr="008B17FD" w:rsidRDefault="008B17FD" w:rsidP="008B17FD">
      <w:pPr>
        <w:jc w:val="center"/>
        <w:rPr>
          <w:i/>
          <w:iCs/>
          <w:sz w:val="72"/>
          <w:szCs w:val="72"/>
          <w:u w:val="single"/>
        </w:rPr>
      </w:pPr>
      <w:r w:rsidRPr="008B17FD">
        <w:rPr>
          <w:i/>
          <w:iCs/>
          <w:sz w:val="72"/>
          <w:szCs w:val="72"/>
          <w:u w:val="single"/>
        </w:rPr>
        <w:t>Applications</w:t>
      </w:r>
    </w:p>
    <w:p w14:paraId="75602CC8" w14:textId="19ACC93C" w:rsidR="00301299" w:rsidRDefault="008B17FD" w:rsidP="00301299">
      <w:pPr>
        <w:jc w:val="center"/>
        <w:rPr>
          <w:sz w:val="32"/>
          <w:szCs w:val="32"/>
        </w:rPr>
      </w:pPr>
      <w:r w:rsidRPr="008B17FD">
        <w:rPr>
          <w:sz w:val="32"/>
          <w:szCs w:val="32"/>
        </w:rPr>
        <w:t>Electrical Control Systems</w:t>
      </w:r>
    </w:p>
    <w:p w14:paraId="14B0D37F" w14:textId="27929769" w:rsidR="008B17FD" w:rsidRDefault="008B17FD" w:rsidP="00301299">
      <w:pPr>
        <w:jc w:val="center"/>
        <w:rPr>
          <w:sz w:val="32"/>
          <w:szCs w:val="32"/>
        </w:rPr>
      </w:pPr>
      <w:r w:rsidRPr="008B17FD">
        <w:rPr>
          <w:sz w:val="32"/>
          <w:szCs w:val="32"/>
        </w:rPr>
        <w:t>ACHA4010</w:t>
      </w:r>
    </w:p>
    <w:p w14:paraId="53BFEA00" w14:textId="77777777" w:rsidR="00301299" w:rsidRDefault="00301299" w:rsidP="00301299">
      <w:pPr>
        <w:jc w:val="center"/>
        <w:rPr>
          <w:sz w:val="32"/>
          <w:szCs w:val="32"/>
        </w:rPr>
      </w:pPr>
    </w:p>
    <w:p w14:paraId="5ECC3549" w14:textId="77777777" w:rsidR="00301299" w:rsidRDefault="00301299" w:rsidP="00301299">
      <w:pPr>
        <w:jc w:val="center"/>
        <w:rPr>
          <w:sz w:val="32"/>
          <w:szCs w:val="32"/>
        </w:rPr>
      </w:pPr>
    </w:p>
    <w:p w14:paraId="37B2F446" w14:textId="77777777" w:rsidR="00301299" w:rsidRDefault="00301299" w:rsidP="008B17FD">
      <w:pPr>
        <w:jc w:val="center"/>
        <w:rPr>
          <w:sz w:val="32"/>
          <w:szCs w:val="32"/>
        </w:rPr>
      </w:pPr>
    </w:p>
    <w:p w14:paraId="22892D1A" w14:textId="24E63098" w:rsidR="00301299" w:rsidRPr="008B17FD" w:rsidRDefault="008B17FD" w:rsidP="008B17FD">
      <w:pPr>
        <w:jc w:val="center"/>
        <w:rPr>
          <w:sz w:val="40"/>
          <w:szCs w:val="40"/>
        </w:rPr>
      </w:pPr>
      <w:r w:rsidRPr="008B17FD">
        <w:rPr>
          <w:sz w:val="32"/>
          <w:szCs w:val="32"/>
        </w:rPr>
        <w:t>Alfie Morgan</w:t>
      </w:r>
    </w:p>
    <w:p w14:paraId="1EE3D16E" w14:textId="607A530D" w:rsidR="008B17FD" w:rsidRDefault="008B17FD" w:rsidP="008B17FD">
      <w:r>
        <w:rPr>
          <w:sz w:val="24"/>
          <w:szCs w:val="24"/>
        </w:rPr>
        <w:t xml:space="preserve">                                                                           </w:t>
      </w:r>
      <w:r w:rsidRPr="008B17FD">
        <w:rPr>
          <w:sz w:val="24"/>
          <w:szCs w:val="24"/>
        </w:rPr>
        <w:t>2206510</w:t>
      </w:r>
    </w:p>
    <w:p w14:paraId="5E3CE57E" w14:textId="790CD566" w:rsidR="008B17FD" w:rsidRDefault="008B17FD" w:rsidP="008B17FD">
      <w:pPr>
        <w:jc w:val="center"/>
        <w:sectPr w:rsidR="008B17FD" w:rsidSect="00962E5F">
          <w:headerReference w:type="default" r:id="rId12"/>
          <w:footerReference w:type="default" r:id="rId13"/>
          <w:pgSz w:w="11906" w:h="16838"/>
          <w:pgMar w:top="1440" w:right="1440" w:bottom="1440" w:left="1440" w:header="708" w:footer="708" w:gutter="0"/>
          <w:cols w:space="708"/>
          <w:titlePg/>
          <w:docGrid w:linePitch="360"/>
        </w:sectPr>
      </w:pPr>
      <w:r>
        <w:t>16/03/2023</w:t>
      </w:r>
    </w:p>
    <w:sdt>
      <w:sdtPr>
        <w:rPr>
          <w:rFonts w:asciiTheme="minorHAnsi" w:eastAsiaTheme="minorHAnsi" w:hAnsiTheme="minorHAnsi" w:cstheme="minorBidi"/>
          <w:color w:val="auto"/>
          <w:sz w:val="22"/>
          <w:szCs w:val="22"/>
          <w:lang w:val="en-GB"/>
        </w:rPr>
        <w:id w:val="83198752"/>
        <w:docPartObj>
          <w:docPartGallery w:val="Table of Contents"/>
          <w:docPartUnique/>
        </w:docPartObj>
      </w:sdtPr>
      <w:sdtEndPr>
        <w:rPr>
          <w:b/>
          <w:bCs/>
          <w:noProof/>
        </w:rPr>
      </w:sdtEndPr>
      <w:sdtContent>
        <w:p w14:paraId="50721EAD" w14:textId="26566536" w:rsidR="00B25D24" w:rsidRDefault="00B25D24">
          <w:pPr>
            <w:pStyle w:val="TOCHeading"/>
          </w:pPr>
          <w:r>
            <w:t>Contents</w:t>
          </w:r>
        </w:p>
        <w:p w14:paraId="449C98C1" w14:textId="629BA458" w:rsidR="007A0C00" w:rsidRDefault="00B25D24">
          <w:pPr>
            <w:pStyle w:val="TOC1"/>
            <w:tabs>
              <w:tab w:val="left" w:pos="440"/>
              <w:tab w:val="right" w:leader="dot" w:pos="9016"/>
            </w:tabs>
            <w:rPr>
              <w:rFonts w:eastAsiaTheme="minorEastAsia"/>
              <w:noProof/>
              <w:lang w:val="en-US" w:eastAsia="zh-CN"/>
            </w:rPr>
          </w:pPr>
          <w:r>
            <w:fldChar w:fldCharType="begin"/>
          </w:r>
          <w:r>
            <w:instrText xml:space="preserve"> TOC \o "1-3" \h \z \u </w:instrText>
          </w:r>
          <w:r>
            <w:fldChar w:fldCharType="separate"/>
          </w:r>
          <w:hyperlink w:anchor="_Toc128652311" w:history="1">
            <w:r w:rsidR="007A0C00" w:rsidRPr="00F94DC4">
              <w:rPr>
                <w:rStyle w:val="Hyperlink"/>
                <w:noProof/>
              </w:rPr>
              <w:t>1</w:t>
            </w:r>
            <w:r w:rsidR="007A0C00">
              <w:rPr>
                <w:rFonts w:eastAsiaTheme="minorEastAsia"/>
                <w:noProof/>
                <w:lang w:val="en-US" w:eastAsia="zh-CN"/>
              </w:rPr>
              <w:tab/>
            </w:r>
            <w:r w:rsidR="007A0C00" w:rsidRPr="00F94DC4">
              <w:rPr>
                <w:rStyle w:val="Hyperlink"/>
                <w:noProof/>
              </w:rPr>
              <w:t>Task 1</w:t>
            </w:r>
            <w:r w:rsidR="007A0C00">
              <w:rPr>
                <w:noProof/>
                <w:webHidden/>
              </w:rPr>
              <w:tab/>
            </w:r>
            <w:r w:rsidR="007A0C00">
              <w:rPr>
                <w:noProof/>
                <w:webHidden/>
              </w:rPr>
              <w:fldChar w:fldCharType="begin"/>
            </w:r>
            <w:r w:rsidR="007A0C00">
              <w:rPr>
                <w:noProof/>
                <w:webHidden/>
              </w:rPr>
              <w:instrText xml:space="preserve"> PAGEREF _Toc128652311 \h </w:instrText>
            </w:r>
            <w:r w:rsidR="007A0C00">
              <w:rPr>
                <w:noProof/>
                <w:webHidden/>
              </w:rPr>
            </w:r>
            <w:r w:rsidR="007A0C00">
              <w:rPr>
                <w:noProof/>
                <w:webHidden/>
              </w:rPr>
              <w:fldChar w:fldCharType="separate"/>
            </w:r>
            <w:r w:rsidR="007A0C00">
              <w:rPr>
                <w:noProof/>
                <w:webHidden/>
              </w:rPr>
              <w:t>1</w:t>
            </w:r>
            <w:r w:rsidR="007A0C00">
              <w:rPr>
                <w:noProof/>
                <w:webHidden/>
              </w:rPr>
              <w:fldChar w:fldCharType="end"/>
            </w:r>
          </w:hyperlink>
        </w:p>
        <w:p w14:paraId="469D0E36" w14:textId="5246942F" w:rsidR="007A0C00" w:rsidRDefault="00000000">
          <w:pPr>
            <w:pStyle w:val="TOC2"/>
            <w:tabs>
              <w:tab w:val="left" w:pos="880"/>
              <w:tab w:val="right" w:leader="dot" w:pos="9016"/>
            </w:tabs>
            <w:rPr>
              <w:rFonts w:eastAsiaTheme="minorEastAsia"/>
              <w:noProof/>
              <w:lang w:val="en-US" w:eastAsia="zh-CN"/>
            </w:rPr>
          </w:pPr>
          <w:hyperlink w:anchor="_Toc128652312" w:history="1">
            <w:r w:rsidR="007A0C00" w:rsidRPr="00F94DC4">
              <w:rPr>
                <w:rStyle w:val="Hyperlink"/>
                <w:noProof/>
              </w:rPr>
              <w:t>1.1</w:t>
            </w:r>
            <w:r w:rsidR="007A0C00">
              <w:rPr>
                <w:rFonts w:eastAsiaTheme="minorEastAsia"/>
                <w:noProof/>
                <w:lang w:val="en-US" w:eastAsia="zh-CN"/>
              </w:rPr>
              <w:tab/>
            </w:r>
            <w:r w:rsidR="007A0C00" w:rsidRPr="00F94DC4">
              <w:rPr>
                <w:rStyle w:val="Hyperlink"/>
                <w:noProof/>
              </w:rPr>
              <w:t>A</w:t>
            </w:r>
            <w:r w:rsidR="007A0C00">
              <w:rPr>
                <w:noProof/>
                <w:webHidden/>
              </w:rPr>
              <w:tab/>
            </w:r>
            <w:r w:rsidR="007A0C00">
              <w:rPr>
                <w:noProof/>
                <w:webHidden/>
              </w:rPr>
              <w:fldChar w:fldCharType="begin"/>
            </w:r>
            <w:r w:rsidR="007A0C00">
              <w:rPr>
                <w:noProof/>
                <w:webHidden/>
              </w:rPr>
              <w:instrText xml:space="preserve"> PAGEREF _Toc128652312 \h </w:instrText>
            </w:r>
            <w:r w:rsidR="007A0C00">
              <w:rPr>
                <w:noProof/>
                <w:webHidden/>
              </w:rPr>
            </w:r>
            <w:r w:rsidR="007A0C00">
              <w:rPr>
                <w:noProof/>
                <w:webHidden/>
              </w:rPr>
              <w:fldChar w:fldCharType="separate"/>
            </w:r>
            <w:r w:rsidR="007A0C00">
              <w:rPr>
                <w:noProof/>
                <w:webHidden/>
              </w:rPr>
              <w:t>1</w:t>
            </w:r>
            <w:r w:rsidR="007A0C00">
              <w:rPr>
                <w:noProof/>
                <w:webHidden/>
              </w:rPr>
              <w:fldChar w:fldCharType="end"/>
            </w:r>
          </w:hyperlink>
        </w:p>
        <w:p w14:paraId="12370F40" w14:textId="459FC9C3" w:rsidR="007A0C00" w:rsidRDefault="00000000">
          <w:pPr>
            <w:pStyle w:val="TOC2"/>
            <w:tabs>
              <w:tab w:val="left" w:pos="880"/>
              <w:tab w:val="right" w:leader="dot" w:pos="9016"/>
            </w:tabs>
            <w:rPr>
              <w:rFonts w:eastAsiaTheme="minorEastAsia"/>
              <w:noProof/>
              <w:lang w:val="en-US" w:eastAsia="zh-CN"/>
            </w:rPr>
          </w:pPr>
          <w:hyperlink w:anchor="_Toc128652313" w:history="1">
            <w:r w:rsidR="007A0C00" w:rsidRPr="00F94DC4">
              <w:rPr>
                <w:rStyle w:val="Hyperlink"/>
                <w:noProof/>
              </w:rPr>
              <w:t>1.2</w:t>
            </w:r>
            <w:r w:rsidR="007A0C00">
              <w:rPr>
                <w:rFonts w:eastAsiaTheme="minorEastAsia"/>
                <w:noProof/>
                <w:lang w:val="en-US" w:eastAsia="zh-CN"/>
              </w:rPr>
              <w:tab/>
            </w:r>
            <w:r w:rsidR="007A0C00" w:rsidRPr="00F94DC4">
              <w:rPr>
                <w:rStyle w:val="Hyperlink"/>
                <w:noProof/>
              </w:rPr>
              <w:t>B</w:t>
            </w:r>
            <w:r w:rsidR="007A0C00">
              <w:rPr>
                <w:noProof/>
                <w:webHidden/>
              </w:rPr>
              <w:tab/>
            </w:r>
            <w:r w:rsidR="007A0C00">
              <w:rPr>
                <w:noProof/>
                <w:webHidden/>
              </w:rPr>
              <w:fldChar w:fldCharType="begin"/>
            </w:r>
            <w:r w:rsidR="007A0C00">
              <w:rPr>
                <w:noProof/>
                <w:webHidden/>
              </w:rPr>
              <w:instrText xml:space="preserve"> PAGEREF _Toc128652313 \h </w:instrText>
            </w:r>
            <w:r w:rsidR="007A0C00">
              <w:rPr>
                <w:noProof/>
                <w:webHidden/>
              </w:rPr>
            </w:r>
            <w:r w:rsidR="007A0C00">
              <w:rPr>
                <w:noProof/>
                <w:webHidden/>
              </w:rPr>
              <w:fldChar w:fldCharType="separate"/>
            </w:r>
            <w:r w:rsidR="007A0C00">
              <w:rPr>
                <w:noProof/>
                <w:webHidden/>
              </w:rPr>
              <w:t>1</w:t>
            </w:r>
            <w:r w:rsidR="007A0C00">
              <w:rPr>
                <w:noProof/>
                <w:webHidden/>
              </w:rPr>
              <w:fldChar w:fldCharType="end"/>
            </w:r>
          </w:hyperlink>
        </w:p>
        <w:p w14:paraId="6550D7B9" w14:textId="41DD308C" w:rsidR="007A0C00" w:rsidRDefault="00000000">
          <w:pPr>
            <w:pStyle w:val="TOC2"/>
            <w:tabs>
              <w:tab w:val="left" w:pos="880"/>
              <w:tab w:val="right" w:leader="dot" w:pos="9016"/>
            </w:tabs>
            <w:rPr>
              <w:rFonts w:eastAsiaTheme="minorEastAsia"/>
              <w:noProof/>
              <w:lang w:val="en-US" w:eastAsia="zh-CN"/>
            </w:rPr>
          </w:pPr>
          <w:hyperlink w:anchor="_Toc128652314" w:history="1">
            <w:r w:rsidR="007A0C00" w:rsidRPr="00F94DC4">
              <w:rPr>
                <w:rStyle w:val="Hyperlink"/>
                <w:noProof/>
              </w:rPr>
              <w:t>1.3</w:t>
            </w:r>
            <w:r w:rsidR="007A0C00">
              <w:rPr>
                <w:rFonts w:eastAsiaTheme="minorEastAsia"/>
                <w:noProof/>
                <w:lang w:val="en-US" w:eastAsia="zh-CN"/>
              </w:rPr>
              <w:tab/>
            </w:r>
            <w:r w:rsidR="007A0C00" w:rsidRPr="00F94DC4">
              <w:rPr>
                <w:rStyle w:val="Hyperlink"/>
                <w:noProof/>
              </w:rPr>
              <w:t>c (i)</w:t>
            </w:r>
            <w:r w:rsidR="007A0C00">
              <w:rPr>
                <w:noProof/>
                <w:webHidden/>
              </w:rPr>
              <w:tab/>
            </w:r>
            <w:r w:rsidR="007A0C00">
              <w:rPr>
                <w:noProof/>
                <w:webHidden/>
              </w:rPr>
              <w:fldChar w:fldCharType="begin"/>
            </w:r>
            <w:r w:rsidR="007A0C00">
              <w:rPr>
                <w:noProof/>
                <w:webHidden/>
              </w:rPr>
              <w:instrText xml:space="preserve"> PAGEREF _Toc128652314 \h </w:instrText>
            </w:r>
            <w:r w:rsidR="007A0C00">
              <w:rPr>
                <w:noProof/>
                <w:webHidden/>
              </w:rPr>
            </w:r>
            <w:r w:rsidR="007A0C00">
              <w:rPr>
                <w:noProof/>
                <w:webHidden/>
              </w:rPr>
              <w:fldChar w:fldCharType="separate"/>
            </w:r>
            <w:r w:rsidR="007A0C00">
              <w:rPr>
                <w:noProof/>
                <w:webHidden/>
              </w:rPr>
              <w:t>1</w:t>
            </w:r>
            <w:r w:rsidR="007A0C00">
              <w:rPr>
                <w:noProof/>
                <w:webHidden/>
              </w:rPr>
              <w:fldChar w:fldCharType="end"/>
            </w:r>
          </w:hyperlink>
        </w:p>
        <w:p w14:paraId="6970CD5D" w14:textId="45B0E59A" w:rsidR="007A0C00" w:rsidRDefault="00000000">
          <w:pPr>
            <w:pStyle w:val="TOC2"/>
            <w:tabs>
              <w:tab w:val="left" w:pos="880"/>
              <w:tab w:val="right" w:leader="dot" w:pos="9016"/>
            </w:tabs>
            <w:rPr>
              <w:rFonts w:eastAsiaTheme="minorEastAsia"/>
              <w:noProof/>
              <w:lang w:val="en-US" w:eastAsia="zh-CN"/>
            </w:rPr>
          </w:pPr>
          <w:hyperlink w:anchor="_Toc128652315" w:history="1">
            <w:r w:rsidR="007A0C00" w:rsidRPr="00F94DC4">
              <w:rPr>
                <w:rStyle w:val="Hyperlink"/>
                <w:noProof/>
              </w:rPr>
              <w:t>1.4</w:t>
            </w:r>
            <w:r w:rsidR="007A0C00">
              <w:rPr>
                <w:rFonts w:eastAsiaTheme="minorEastAsia"/>
                <w:noProof/>
                <w:lang w:val="en-US" w:eastAsia="zh-CN"/>
              </w:rPr>
              <w:tab/>
            </w:r>
            <w:r w:rsidR="007A0C00" w:rsidRPr="00F94DC4">
              <w:rPr>
                <w:rStyle w:val="Hyperlink"/>
                <w:noProof/>
              </w:rPr>
              <w:t>c (ii)</w:t>
            </w:r>
            <w:r w:rsidR="007A0C00">
              <w:rPr>
                <w:noProof/>
                <w:webHidden/>
              </w:rPr>
              <w:tab/>
            </w:r>
            <w:r w:rsidR="007A0C00">
              <w:rPr>
                <w:noProof/>
                <w:webHidden/>
              </w:rPr>
              <w:fldChar w:fldCharType="begin"/>
            </w:r>
            <w:r w:rsidR="007A0C00">
              <w:rPr>
                <w:noProof/>
                <w:webHidden/>
              </w:rPr>
              <w:instrText xml:space="preserve"> PAGEREF _Toc128652315 \h </w:instrText>
            </w:r>
            <w:r w:rsidR="007A0C00">
              <w:rPr>
                <w:noProof/>
                <w:webHidden/>
              </w:rPr>
            </w:r>
            <w:r w:rsidR="007A0C00">
              <w:rPr>
                <w:noProof/>
                <w:webHidden/>
              </w:rPr>
              <w:fldChar w:fldCharType="separate"/>
            </w:r>
            <w:r w:rsidR="007A0C00">
              <w:rPr>
                <w:noProof/>
                <w:webHidden/>
              </w:rPr>
              <w:t>1</w:t>
            </w:r>
            <w:r w:rsidR="007A0C00">
              <w:rPr>
                <w:noProof/>
                <w:webHidden/>
              </w:rPr>
              <w:fldChar w:fldCharType="end"/>
            </w:r>
          </w:hyperlink>
        </w:p>
        <w:p w14:paraId="27835DFA" w14:textId="2C970E94" w:rsidR="007A0C00" w:rsidRDefault="00000000">
          <w:pPr>
            <w:pStyle w:val="TOC2"/>
            <w:tabs>
              <w:tab w:val="left" w:pos="880"/>
              <w:tab w:val="right" w:leader="dot" w:pos="9016"/>
            </w:tabs>
            <w:rPr>
              <w:rFonts w:eastAsiaTheme="minorEastAsia"/>
              <w:noProof/>
              <w:lang w:val="en-US" w:eastAsia="zh-CN"/>
            </w:rPr>
          </w:pPr>
          <w:hyperlink w:anchor="_Toc128652316" w:history="1">
            <w:r w:rsidR="007A0C00" w:rsidRPr="00F94DC4">
              <w:rPr>
                <w:rStyle w:val="Hyperlink"/>
                <w:noProof/>
              </w:rPr>
              <w:t>1.5</w:t>
            </w:r>
            <w:r w:rsidR="007A0C00">
              <w:rPr>
                <w:rFonts w:eastAsiaTheme="minorEastAsia"/>
                <w:noProof/>
                <w:lang w:val="en-US" w:eastAsia="zh-CN"/>
              </w:rPr>
              <w:tab/>
            </w:r>
            <w:r w:rsidR="007A0C00" w:rsidRPr="00F94DC4">
              <w:rPr>
                <w:rStyle w:val="Hyperlink"/>
                <w:noProof/>
              </w:rPr>
              <w:t>c (iii)</w:t>
            </w:r>
            <w:r w:rsidR="007A0C00">
              <w:rPr>
                <w:noProof/>
                <w:webHidden/>
              </w:rPr>
              <w:tab/>
            </w:r>
            <w:r w:rsidR="007A0C00">
              <w:rPr>
                <w:noProof/>
                <w:webHidden/>
              </w:rPr>
              <w:fldChar w:fldCharType="begin"/>
            </w:r>
            <w:r w:rsidR="007A0C00">
              <w:rPr>
                <w:noProof/>
                <w:webHidden/>
              </w:rPr>
              <w:instrText xml:space="preserve"> PAGEREF _Toc128652316 \h </w:instrText>
            </w:r>
            <w:r w:rsidR="007A0C00">
              <w:rPr>
                <w:noProof/>
                <w:webHidden/>
              </w:rPr>
            </w:r>
            <w:r w:rsidR="007A0C00">
              <w:rPr>
                <w:noProof/>
                <w:webHidden/>
              </w:rPr>
              <w:fldChar w:fldCharType="separate"/>
            </w:r>
            <w:r w:rsidR="007A0C00">
              <w:rPr>
                <w:noProof/>
                <w:webHidden/>
              </w:rPr>
              <w:t>1</w:t>
            </w:r>
            <w:r w:rsidR="007A0C00">
              <w:rPr>
                <w:noProof/>
                <w:webHidden/>
              </w:rPr>
              <w:fldChar w:fldCharType="end"/>
            </w:r>
          </w:hyperlink>
        </w:p>
        <w:p w14:paraId="75B8F697" w14:textId="14956DC4" w:rsidR="007A0C00" w:rsidRDefault="00000000">
          <w:pPr>
            <w:pStyle w:val="TOC2"/>
            <w:tabs>
              <w:tab w:val="left" w:pos="880"/>
              <w:tab w:val="right" w:leader="dot" w:pos="9016"/>
            </w:tabs>
            <w:rPr>
              <w:rFonts w:eastAsiaTheme="minorEastAsia"/>
              <w:noProof/>
              <w:lang w:val="en-US" w:eastAsia="zh-CN"/>
            </w:rPr>
          </w:pPr>
          <w:hyperlink w:anchor="_Toc128652317" w:history="1">
            <w:r w:rsidR="007A0C00" w:rsidRPr="00F94DC4">
              <w:rPr>
                <w:rStyle w:val="Hyperlink"/>
                <w:noProof/>
              </w:rPr>
              <w:t>1.6</w:t>
            </w:r>
            <w:r w:rsidR="007A0C00">
              <w:rPr>
                <w:rFonts w:eastAsiaTheme="minorEastAsia"/>
                <w:noProof/>
                <w:lang w:val="en-US" w:eastAsia="zh-CN"/>
              </w:rPr>
              <w:tab/>
            </w:r>
            <w:r w:rsidR="007A0C00" w:rsidRPr="00F94DC4">
              <w:rPr>
                <w:rStyle w:val="Hyperlink"/>
                <w:noProof/>
              </w:rPr>
              <w:t>c (iv)</w:t>
            </w:r>
            <w:r w:rsidR="007A0C00">
              <w:rPr>
                <w:noProof/>
                <w:webHidden/>
              </w:rPr>
              <w:tab/>
            </w:r>
            <w:r w:rsidR="007A0C00">
              <w:rPr>
                <w:noProof/>
                <w:webHidden/>
              </w:rPr>
              <w:fldChar w:fldCharType="begin"/>
            </w:r>
            <w:r w:rsidR="007A0C00">
              <w:rPr>
                <w:noProof/>
                <w:webHidden/>
              </w:rPr>
              <w:instrText xml:space="preserve"> PAGEREF _Toc128652317 \h </w:instrText>
            </w:r>
            <w:r w:rsidR="007A0C00">
              <w:rPr>
                <w:noProof/>
                <w:webHidden/>
              </w:rPr>
            </w:r>
            <w:r w:rsidR="007A0C00">
              <w:rPr>
                <w:noProof/>
                <w:webHidden/>
              </w:rPr>
              <w:fldChar w:fldCharType="separate"/>
            </w:r>
            <w:r w:rsidR="007A0C00">
              <w:rPr>
                <w:noProof/>
                <w:webHidden/>
              </w:rPr>
              <w:t>1</w:t>
            </w:r>
            <w:r w:rsidR="007A0C00">
              <w:rPr>
                <w:noProof/>
                <w:webHidden/>
              </w:rPr>
              <w:fldChar w:fldCharType="end"/>
            </w:r>
          </w:hyperlink>
        </w:p>
        <w:p w14:paraId="53D8F697" w14:textId="0A6DB163" w:rsidR="007A0C00" w:rsidRDefault="00000000">
          <w:pPr>
            <w:pStyle w:val="TOC2"/>
            <w:tabs>
              <w:tab w:val="left" w:pos="880"/>
              <w:tab w:val="right" w:leader="dot" w:pos="9016"/>
            </w:tabs>
            <w:rPr>
              <w:rFonts w:eastAsiaTheme="minorEastAsia"/>
              <w:noProof/>
              <w:lang w:val="en-US" w:eastAsia="zh-CN"/>
            </w:rPr>
          </w:pPr>
          <w:hyperlink w:anchor="_Toc128652318" w:history="1">
            <w:r w:rsidR="007A0C00" w:rsidRPr="00F94DC4">
              <w:rPr>
                <w:rStyle w:val="Hyperlink"/>
                <w:noProof/>
              </w:rPr>
              <w:t>1.7</w:t>
            </w:r>
            <w:r w:rsidR="007A0C00">
              <w:rPr>
                <w:rFonts w:eastAsiaTheme="minorEastAsia"/>
                <w:noProof/>
                <w:lang w:val="en-US" w:eastAsia="zh-CN"/>
              </w:rPr>
              <w:tab/>
            </w:r>
            <w:r w:rsidR="007A0C00" w:rsidRPr="00F94DC4">
              <w:rPr>
                <w:rStyle w:val="Hyperlink"/>
                <w:noProof/>
              </w:rPr>
              <w:t>d</w:t>
            </w:r>
            <w:r w:rsidR="007A0C00">
              <w:rPr>
                <w:noProof/>
                <w:webHidden/>
              </w:rPr>
              <w:tab/>
            </w:r>
            <w:r w:rsidR="007A0C00">
              <w:rPr>
                <w:noProof/>
                <w:webHidden/>
              </w:rPr>
              <w:fldChar w:fldCharType="begin"/>
            </w:r>
            <w:r w:rsidR="007A0C00">
              <w:rPr>
                <w:noProof/>
                <w:webHidden/>
              </w:rPr>
              <w:instrText xml:space="preserve"> PAGEREF _Toc128652318 \h </w:instrText>
            </w:r>
            <w:r w:rsidR="007A0C00">
              <w:rPr>
                <w:noProof/>
                <w:webHidden/>
              </w:rPr>
            </w:r>
            <w:r w:rsidR="007A0C00">
              <w:rPr>
                <w:noProof/>
                <w:webHidden/>
              </w:rPr>
              <w:fldChar w:fldCharType="separate"/>
            </w:r>
            <w:r w:rsidR="007A0C00">
              <w:rPr>
                <w:noProof/>
                <w:webHidden/>
              </w:rPr>
              <w:t>1</w:t>
            </w:r>
            <w:r w:rsidR="007A0C00">
              <w:rPr>
                <w:noProof/>
                <w:webHidden/>
              </w:rPr>
              <w:fldChar w:fldCharType="end"/>
            </w:r>
          </w:hyperlink>
        </w:p>
        <w:p w14:paraId="4578E2E2" w14:textId="3769AA03" w:rsidR="007A0C00" w:rsidRDefault="00000000">
          <w:pPr>
            <w:pStyle w:val="TOC2"/>
            <w:tabs>
              <w:tab w:val="left" w:pos="880"/>
              <w:tab w:val="right" w:leader="dot" w:pos="9016"/>
            </w:tabs>
            <w:rPr>
              <w:rFonts w:eastAsiaTheme="minorEastAsia"/>
              <w:noProof/>
              <w:lang w:val="en-US" w:eastAsia="zh-CN"/>
            </w:rPr>
          </w:pPr>
          <w:hyperlink w:anchor="_Toc128652319" w:history="1">
            <w:r w:rsidR="007A0C00" w:rsidRPr="00F94DC4">
              <w:rPr>
                <w:rStyle w:val="Hyperlink"/>
                <w:noProof/>
              </w:rPr>
              <w:t>1.8</w:t>
            </w:r>
            <w:r w:rsidR="007A0C00">
              <w:rPr>
                <w:rFonts w:eastAsiaTheme="minorEastAsia"/>
                <w:noProof/>
                <w:lang w:val="en-US" w:eastAsia="zh-CN"/>
              </w:rPr>
              <w:tab/>
            </w:r>
            <w:r w:rsidR="007A0C00" w:rsidRPr="00F94DC4">
              <w:rPr>
                <w:rStyle w:val="Hyperlink"/>
                <w:noProof/>
              </w:rPr>
              <w:t>e</w:t>
            </w:r>
            <w:r w:rsidR="007A0C00">
              <w:rPr>
                <w:noProof/>
                <w:webHidden/>
              </w:rPr>
              <w:tab/>
            </w:r>
            <w:r w:rsidR="007A0C00">
              <w:rPr>
                <w:noProof/>
                <w:webHidden/>
              </w:rPr>
              <w:fldChar w:fldCharType="begin"/>
            </w:r>
            <w:r w:rsidR="007A0C00">
              <w:rPr>
                <w:noProof/>
                <w:webHidden/>
              </w:rPr>
              <w:instrText xml:space="preserve"> PAGEREF _Toc128652319 \h </w:instrText>
            </w:r>
            <w:r w:rsidR="007A0C00">
              <w:rPr>
                <w:noProof/>
                <w:webHidden/>
              </w:rPr>
            </w:r>
            <w:r w:rsidR="007A0C00">
              <w:rPr>
                <w:noProof/>
                <w:webHidden/>
              </w:rPr>
              <w:fldChar w:fldCharType="separate"/>
            </w:r>
            <w:r w:rsidR="007A0C00">
              <w:rPr>
                <w:noProof/>
                <w:webHidden/>
              </w:rPr>
              <w:t>1</w:t>
            </w:r>
            <w:r w:rsidR="007A0C00">
              <w:rPr>
                <w:noProof/>
                <w:webHidden/>
              </w:rPr>
              <w:fldChar w:fldCharType="end"/>
            </w:r>
          </w:hyperlink>
        </w:p>
        <w:p w14:paraId="49A4E4BF" w14:textId="7805E5C9" w:rsidR="007A0C00" w:rsidRDefault="00000000">
          <w:pPr>
            <w:pStyle w:val="TOC2"/>
            <w:tabs>
              <w:tab w:val="left" w:pos="880"/>
              <w:tab w:val="right" w:leader="dot" w:pos="9016"/>
            </w:tabs>
            <w:rPr>
              <w:rFonts w:eastAsiaTheme="minorEastAsia"/>
              <w:noProof/>
              <w:lang w:val="en-US" w:eastAsia="zh-CN"/>
            </w:rPr>
          </w:pPr>
          <w:hyperlink w:anchor="_Toc128652320" w:history="1">
            <w:r w:rsidR="007A0C00" w:rsidRPr="00F94DC4">
              <w:rPr>
                <w:rStyle w:val="Hyperlink"/>
                <w:noProof/>
              </w:rPr>
              <w:t>1.9</w:t>
            </w:r>
            <w:r w:rsidR="007A0C00">
              <w:rPr>
                <w:rFonts w:eastAsiaTheme="minorEastAsia"/>
                <w:noProof/>
                <w:lang w:val="en-US" w:eastAsia="zh-CN"/>
              </w:rPr>
              <w:tab/>
            </w:r>
            <w:r w:rsidR="007A0C00" w:rsidRPr="00F94DC4">
              <w:rPr>
                <w:rStyle w:val="Hyperlink"/>
                <w:noProof/>
              </w:rPr>
              <w:t>f</w:t>
            </w:r>
            <w:r w:rsidR="007A0C00">
              <w:rPr>
                <w:noProof/>
                <w:webHidden/>
              </w:rPr>
              <w:tab/>
            </w:r>
            <w:r w:rsidR="007A0C00">
              <w:rPr>
                <w:noProof/>
                <w:webHidden/>
              </w:rPr>
              <w:fldChar w:fldCharType="begin"/>
            </w:r>
            <w:r w:rsidR="007A0C00">
              <w:rPr>
                <w:noProof/>
                <w:webHidden/>
              </w:rPr>
              <w:instrText xml:space="preserve"> PAGEREF _Toc128652320 \h </w:instrText>
            </w:r>
            <w:r w:rsidR="007A0C00">
              <w:rPr>
                <w:noProof/>
                <w:webHidden/>
              </w:rPr>
            </w:r>
            <w:r w:rsidR="007A0C00">
              <w:rPr>
                <w:noProof/>
                <w:webHidden/>
              </w:rPr>
              <w:fldChar w:fldCharType="separate"/>
            </w:r>
            <w:r w:rsidR="007A0C00">
              <w:rPr>
                <w:noProof/>
                <w:webHidden/>
              </w:rPr>
              <w:t>1</w:t>
            </w:r>
            <w:r w:rsidR="007A0C00">
              <w:rPr>
                <w:noProof/>
                <w:webHidden/>
              </w:rPr>
              <w:fldChar w:fldCharType="end"/>
            </w:r>
          </w:hyperlink>
        </w:p>
        <w:p w14:paraId="55E85BC3" w14:textId="7240E352" w:rsidR="007A0C00" w:rsidRDefault="00000000">
          <w:pPr>
            <w:pStyle w:val="TOC2"/>
            <w:tabs>
              <w:tab w:val="left" w:pos="880"/>
              <w:tab w:val="right" w:leader="dot" w:pos="9016"/>
            </w:tabs>
            <w:rPr>
              <w:rFonts w:eastAsiaTheme="minorEastAsia"/>
              <w:noProof/>
              <w:lang w:val="en-US" w:eastAsia="zh-CN"/>
            </w:rPr>
          </w:pPr>
          <w:hyperlink w:anchor="_Toc128652321" w:history="1">
            <w:r w:rsidR="007A0C00" w:rsidRPr="00F94DC4">
              <w:rPr>
                <w:rStyle w:val="Hyperlink"/>
                <w:noProof/>
              </w:rPr>
              <w:t>1.10</w:t>
            </w:r>
            <w:r w:rsidR="007A0C00">
              <w:rPr>
                <w:rFonts w:eastAsiaTheme="minorEastAsia"/>
                <w:noProof/>
                <w:lang w:val="en-US" w:eastAsia="zh-CN"/>
              </w:rPr>
              <w:tab/>
            </w:r>
            <w:r w:rsidR="007A0C00" w:rsidRPr="00F94DC4">
              <w:rPr>
                <w:rStyle w:val="Hyperlink"/>
                <w:noProof/>
              </w:rPr>
              <w:t>g</w:t>
            </w:r>
            <w:r w:rsidR="007A0C00">
              <w:rPr>
                <w:noProof/>
                <w:webHidden/>
              </w:rPr>
              <w:tab/>
            </w:r>
            <w:r w:rsidR="007A0C00">
              <w:rPr>
                <w:noProof/>
                <w:webHidden/>
              </w:rPr>
              <w:fldChar w:fldCharType="begin"/>
            </w:r>
            <w:r w:rsidR="007A0C00">
              <w:rPr>
                <w:noProof/>
                <w:webHidden/>
              </w:rPr>
              <w:instrText xml:space="preserve"> PAGEREF _Toc128652321 \h </w:instrText>
            </w:r>
            <w:r w:rsidR="007A0C00">
              <w:rPr>
                <w:noProof/>
                <w:webHidden/>
              </w:rPr>
            </w:r>
            <w:r w:rsidR="007A0C00">
              <w:rPr>
                <w:noProof/>
                <w:webHidden/>
              </w:rPr>
              <w:fldChar w:fldCharType="separate"/>
            </w:r>
            <w:r w:rsidR="007A0C00">
              <w:rPr>
                <w:noProof/>
                <w:webHidden/>
              </w:rPr>
              <w:t>1</w:t>
            </w:r>
            <w:r w:rsidR="007A0C00">
              <w:rPr>
                <w:noProof/>
                <w:webHidden/>
              </w:rPr>
              <w:fldChar w:fldCharType="end"/>
            </w:r>
          </w:hyperlink>
        </w:p>
        <w:p w14:paraId="4E1522A7" w14:textId="004B44A6" w:rsidR="007A0C00" w:rsidRDefault="00000000">
          <w:pPr>
            <w:pStyle w:val="TOC1"/>
            <w:tabs>
              <w:tab w:val="left" w:pos="440"/>
              <w:tab w:val="right" w:leader="dot" w:pos="9016"/>
            </w:tabs>
            <w:rPr>
              <w:rFonts w:eastAsiaTheme="minorEastAsia"/>
              <w:noProof/>
              <w:lang w:val="en-US" w:eastAsia="zh-CN"/>
            </w:rPr>
          </w:pPr>
          <w:hyperlink w:anchor="_Toc128652322" w:history="1">
            <w:r w:rsidR="007A0C00" w:rsidRPr="00F94DC4">
              <w:rPr>
                <w:rStyle w:val="Hyperlink"/>
                <w:noProof/>
              </w:rPr>
              <w:t>2</w:t>
            </w:r>
            <w:r w:rsidR="007A0C00">
              <w:rPr>
                <w:rFonts w:eastAsiaTheme="minorEastAsia"/>
                <w:noProof/>
                <w:lang w:val="en-US" w:eastAsia="zh-CN"/>
              </w:rPr>
              <w:tab/>
            </w:r>
            <w:r w:rsidR="007A0C00" w:rsidRPr="00F94DC4">
              <w:rPr>
                <w:rStyle w:val="Hyperlink"/>
                <w:noProof/>
              </w:rPr>
              <w:t>Task 2</w:t>
            </w:r>
            <w:r w:rsidR="007A0C00">
              <w:rPr>
                <w:noProof/>
                <w:webHidden/>
              </w:rPr>
              <w:tab/>
            </w:r>
            <w:r w:rsidR="007A0C00">
              <w:rPr>
                <w:noProof/>
                <w:webHidden/>
              </w:rPr>
              <w:fldChar w:fldCharType="begin"/>
            </w:r>
            <w:r w:rsidR="007A0C00">
              <w:rPr>
                <w:noProof/>
                <w:webHidden/>
              </w:rPr>
              <w:instrText xml:space="preserve"> PAGEREF _Toc128652322 \h </w:instrText>
            </w:r>
            <w:r w:rsidR="007A0C00">
              <w:rPr>
                <w:noProof/>
                <w:webHidden/>
              </w:rPr>
            </w:r>
            <w:r w:rsidR="007A0C00">
              <w:rPr>
                <w:noProof/>
                <w:webHidden/>
              </w:rPr>
              <w:fldChar w:fldCharType="separate"/>
            </w:r>
            <w:r w:rsidR="007A0C00">
              <w:rPr>
                <w:noProof/>
                <w:webHidden/>
              </w:rPr>
              <w:t>2</w:t>
            </w:r>
            <w:r w:rsidR="007A0C00">
              <w:rPr>
                <w:noProof/>
                <w:webHidden/>
              </w:rPr>
              <w:fldChar w:fldCharType="end"/>
            </w:r>
          </w:hyperlink>
        </w:p>
        <w:p w14:paraId="1BDF4034" w14:textId="1ABEB69A" w:rsidR="007A0C00" w:rsidRDefault="00000000">
          <w:pPr>
            <w:pStyle w:val="TOC2"/>
            <w:tabs>
              <w:tab w:val="left" w:pos="880"/>
              <w:tab w:val="right" w:leader="dot" w:pos="9016"/>
            </w:tabs>
            <w:rPr>
              <w:rFonts w:eastAsiaTheme="minorEastAsia"/>
              <w:noProof/>
              <w:lang w:val="en-US" w:eastAsia="zh-CN"/>
            </w:rPr>
          </w:pPr>
          <w:hyperlink w:anchor="_Toc128652323" w:history="1">
            <w:r w:rsidR="007A0C00" w:rsidRPr="00F94DC4">
              <w:rPr>
                <w:rStyle w:val="Hyperlink"/>
                <w:noProof/>
              </w:rPr>
              <w:t>2.1</w:t>
            </w:r>
            <w:r w:rsidR="007A0C00">
              <w:rPr>
                <w:rFonts w:eastAsiaTheme="minorEastAsia"/>
                <w:noProof/>
                <w:lang w:val="en-US" w:eastAsia="zh-CN"/>
              </w:rPr>
              <w:tab/>
            </w:r>
            <w:r w:rsidR="007A0C00" w:rsidRPr="00F94DC4">
              <w:rPr>
                <w:rStyle w:val="Hyperlink"/>
                <w:noProof/>
              </w:rPr>
              <w:t>Scope Time Division Calculations</w:t>
            </w:r>
            <w:r w:rsidR="007A0C00">
              <w:rPr>
                <w:noProof/>
                <w:webHidden/>
              </w:rPr>
              <w:tab/>
            </w:r>
            <w:r w:rsidR="007A0C00">
              <w:rPr>
                <w:noProof/>
                <w:webHidden/>
              </w:rPr>
              <w:fldChar w:fldCharType="begin"/>
            </w:r>
            <w:r w:rsidR="007A0C00">
              <w:rPr>
                <w:noProof/>
                <w:webHidden/>
              </w:rPr>
              <w:instrText xml:space="preserve"> PAGEREF _Toc128652323 \h </w:instrText>
            </w:r>
            <w:r w:rsidR="007A0C00">
              <w:rPr>
                <w:noProof/>
                <w:webHidden/>
              </w:rPr>
            </w:r>
            <w:r w:rsidR="007A0C00">
              <w:rPr>
                <w:noProof/>
                <w:webHidden/>
              </w:rPr>
              <w:fldChar w:fldCharType="separate"/>
            </w:r>
            <w:r w:rsidR="007A0C00">
              <w:rPr>
                <w:noProof/>
                <w:webHidden/>
              </w:rPr>
              <w:t>2</w:t>
            </w:r>
            <w:r w:rsidR="007A0C00">
              <w:rPr>
                <w:noProof/>
                <w:webHidden/>
              </w:rPr>
              <w:fldChar w:fldCharType="end"/>
            </w:r>
          </w:hyperlink>
        </w:p>
        <w:p w14:paraId="5EAED511" w14:textId="3585D931" w:rsidR="007A0C00" w:rsidRDefault="00000000">
          <w:pPr>
            <w:pStyle w:val="TOC2"/>
            <w:tabs>
              <w:tab w:val="left" w:pos="880"/>
              <w:tab w:val="right" w:leader="dot" w:pos="9016"/>
            </w:tabs>
            <w:rPr>
              <w:rFonts w:eastAsiaTheme="minorEastAsia"/>
              <w:noProof/>
              <w:lang w:val="en-US" w:eastAsia="zh-CN"/>
            </w:rPr>
          </w:pPr>
          <w:hyperlink w:anchor="_Toc128652324" w:history="1">
            <w:r w:rsidR="007A0C00" w:rsidRPr="00F94DC4">
              <w:rPr>
                <w:rStyle w:val="Hyperlink"/>
                <w:noProof/>
              </w:rPr>
              <w:t>2.2</w:t>
            </w:r>
            <w:r w:rsidR="007A0C00">
              <w:rPr>
                <w:rFonts w:eastAsiaTheme="minorEastAsia"/>
                <w:noProof/>
                <w:lang w:val="en-US" w:eastAsia="zh-CN"/>
              </w:rPr>
              <w:tab/>
            </w:r>
            <w:r w:rsidR="007A0C00" w:rsidRPr="00F94DC4">
              <w:rPr>
                <w:rStyle w:val="Hyperlink"/>
                <w:noProof/>
              </w:rPr>
              <w:t>Function Generator output sine wave</w:t>
            </w:r>
            <w:r w:rsidR="007A0C00">
              <w:rPr>
                <w:noProof/>
                <w:webHidden/>
              </w:rPr>
              <w:tab/>
            </w:r>
            <w:r w:rsidR="007A0C00">
              <w:rPr>
                <w:noProof/>
                <w:webHidden/>
              </w:rPr>
              <w:fldChar w:fldCharType="begin"/>
            </w:r>
            <w:r w:rsidR="007A0C00">
              <w:rPr>
                <w:noProof/>
                <w:webHidden/>
              </w:rPr>
              <w:instrText xml:space="preserve"> PAGEREF _Toc128652324 \h </w:instrText>
            </w:r>
            <w:r w:rsidR="007A0C00">
              <w:rPr>
                <w:noProof/>
                <w:webHidden/>
              </w:rPr>
            </w:r>
            <w:r w:rsidR="007A0C00">
              <w:rPr>
                <w:noProof/>
                <w:webHidden/>
              </w:rPr>
              <w:fldChar w:fldCharType="separate"/>
            </w:r>
            <w:r w:rsidR="007A0C00">
              <w:rPr>
                <w:noProof/>
                <w:webHidden/>
              </w:rPr>
              <w:t>2</w:t>
            </w:r>
            <w:r w:rsidR="007A0C00">
              <w:rPr>
                <w:noProof/>
                <w:webHidden/>
              </w:rPr>
              <w:fldChar w:fldCharType="end"/>
            </w:r>
          </w:hyperlink>
        </w:p>
        <w:p w14:paraId="7430E6A2" w14:textId="0BC81B2B" w:rsidR="007A0C00" w:rsidRDefault="00000000">
          <w:pPr>
            <w:pStyle w:val="TOC2"/>
            <w:tabs>
              <w:tab w:val="left" w:pos="880"/>
              <w:tab w:val="right" w:leader="dot" w:pos="9016"/>
            </w:tabs>
            <w:rPr>
              <w:rFonts w:eastAsiaTheme="minorEastAsia"/>
              <w:noProof/>
              <w:lang w:val="en-US" w:eastAsia="zh-CN"/>
            </w:rPr>
          </w:pPr>
          <w:hyperlink w:anchor="_Toc128652325" w:history="1">
            <w:r w:rsidR="007A0C00" w:rsidRPr="00F94DC4">
              <w:rPr>
                <w:rStyle w:val="Hyperlink"/>
                <w:noProof/>
              </w:rPr>
              <w:t>2.3</w:t>
            </w:r>
            <w:r w:rsidR="007A0C00">
              <w:rPr>
                <w:rFonts w:eastAsiaTheme="minorEastAsia"/>
                <w:noProof/>
                <w:lang w:val="en-US" w:eastAsia="zh-CN"/>
              </w:rPr>
              <w:tab/>
            </w:r>
            <w:r w:rsidR="007A0C00" w:rsidRPr="00F94DC4">
              <w:rPr>
                <w:rStyle w:val="Hyperlink"/>
                <w:noProof/>
              </w:rPr>
              <w:t>Unsmoothed Rectifier Wave</w:t>
            </w:r>
            <w:r w:rsidR="007A0C00">
              <w:rPr>
                <w:noProof/>
                <w:webHidden/>
              </w:rPr>
              <w:tab/>
            </w:r>
            <w:r w:rsidR="007A0C00">
              <w:rPr>
                <w:noProof/>
                <w:webHidden/>
              </w:rPr>
              <w:fldChar w:fldCharType="begin"/>
            </w:r>
            <w:r w:rsidR="007A0C00">
              <w:rPr>
                <w:noProof/>
                <w:webHidden/>
              </w:rPr>
              <w:instrText xml:space="preserve"> PAGEREF _Toc128652325 \h </w:instrText>
            </w:r>
            <w:r w:rsidR="007A0C00">
              <w:rPr>
                <w:noProof/>
                <w:webHidden/>
              </w:rPr>
            </w:r>
            <w:r w:rsidR="007A0C00">
              <w:rPr>
                <w:noProof/>
                <w:webHidden/>
              </w:rPr>
              <w:fldChar w:fldCharType="separate"/>
            </w:r>
            <w:r w:rsidR="007A0C00">
              <w:rPr>
                <w:noProof/>
                <w:webHidden/>
              </w:rPr>
              <w:t>2</w:t>
            </w:r>
            <w:r w:rsidR="007A0C00">
              <w:rPr>
                <w:noProof/>
                <w:webHidden/>
              </w:rPr>
              <w:fldChar w:fldCharType="end"/>
            </w:r>
          </w:hyperlink>
        </w:p>
        <w:p w14:paraId="130CBF8D" w14:textId="33A36E1F" w:rsidR="007A0C00" w:rsidRDefault="00000000">
          <w:pPr>
            <w:pStyle w:val="TOC2"/>
            <w:tabs>
              <w:tab w:val="left" w:pos="880"/>
              <w:tab w:val="right" w:leader="dot" w:pos="9016"/>
            </w:tabs>
            <w:rPr>
              <w:rFonts w:eastAsiaTheme="minorEastAsia"/>
              <w:noProof/>
              <w:lang w:val="en-US" w:eastAsia="zh-CN"/>
            </w:rPr>
          </w:pPr>
          <w:hyperlink w:anchor="_Toc128652326" w:history="1">
            <w:r w:rsidR="007A0C00" w:rsidRPr="00F94DC4">
              <w:rPr>
                <w:rStyle w:val="Hyperlink"/>
                <w:noProof/>
              </w:rPr>
              <w:t>2.4</w:t>
            </w:r>
            <w:r w:rsidR="007A0C00">
              <w:rPr>
                <w:rFonts w:eastAsiaTheme="minorEastAsia"/>
                <w:noProof/>
                <w:lang w:val="en-US" w:eastAsia="zh-CN"/>
              </w:rPr>
              <w:tab/>
            </w:r>
            <w:r w:rsidR="007A0C00" w:rsidRPr="00F94DC4">
              <w:rPr>
                <w:rStyle w:val="Hyperlink"/>
                <w:noProof/>
              </w:rPr>
              <w:t>Smoothed Rectifier Wave</w:t>
            </w:r>
            <w:r w:rsidR="007A0C00">
              <w:rPr>
                <w:noProof/>
                <w:webHidden/>
              </w:rPr>
              <w:tab/>
            </w:r>
            <w:r w:rsidR="007A0C00">
              <w:rPr>
                <w:noProof/>
                <w:webHidden/>
              </w:rPr>
              <w:fldChar w:fldCharType="begin"/>
            </w:r>
            <w:r w:rsidR="007A0C00">
              <w:rPr>
                <w:noProof/>
                <w:webHidden/>
              </w:rPr>
              <w:instrText xml:space="preserve"> PAGEREF _Toc128652326 \h </w:instrText>
            </w:r>
            <w:r w:rsidR="007A0C00">
              <w:rPr>
                <w:noProof/>
                <w:webHidden/>
              </w:rPr>
            </w:r>
            <w:r w:rsidR="007A0C00">
              <w:rPr>
                <w:noProof/>
                <w:webHidden/>
              </w:rPr>
              <w:fldChar w:fldCharType="separate"/>
            </w:r>
            <w:r w:rsidR="007A0C00">
              <w:rPr>
                <w:noProof/>
                <w:webHidden/>
              </w:rPr>
              <w:t>2</w:t>
            </w:r>
            <w:r w:rsidR="007A0C00">
              <w:rPr>
                <w:noProof/>
                <w:webHidden/>
              </w:rPr>
              <w:fldChar w:fldCharType="end"/>
            </w:r>
          </w:hyperlink>
        </w:p>
        <w:p w14:paraId="6B1D50DF" w14:textId="484FDA46" w:rsidR="007A0C00" w:rsidRDefault="00000000">
          <w:pPr>
            <w:pStyle w:val="TOC2"/>
            <w:tabs>
              <w:tab w:val="left" w:pos="880"/>
              <w:tab w:val="right" w:leader="dot" w:pos="9016"/>
            </w:tabs>
            <w:rPr>
              <w:rFonts w:eastAsiaTheme="minorEastAsia"/>
              <w:noProof/>
              <w:lang w:val="en-US" w:eastAsia="zh-CN"/>
            </w:rPr>
          </w:pPr>
          <w:hyperlink w:anchor="_Toc128652327" w:history="1">
            <w:r w:rsidR="007A0C00" w:rsidRPr="00F94DC4">
              <w:rPr>
                <w:rStyle w:val="Hyperlink"/>
                <w:noProof/>
              </w:rPr>
              <w:t>2.5</w:t>
            </w:r>
            <w:r w:rsidR="007A0C00">
              <w:rPr>
                <w:rFonts w:eastAsiaTheme="minorEastAsia"/>
                <w:noProof/>
                <w:lang w:val="en-US" w:eastAsia="zh-CN"/>
              </w:rPr>
              <w:tab/>
            </w:r>
            <w:r w:rsidR="007A0C00" w:rsidRPr="00F94DC4">
              <w:rPr>
                <w:rStyle w:val="Hyperlink"/>
                <w:noProof/>
              </w:rPr>
              <w:t>Drop in Voltage Question</w:t>
            </w:r>
            <w:r w:rsidR="007A0C00">
              <w:rPr>
                <w:noProof/>
                <w:webHidden/>
              </w:rPr>
              <w:tab/>
            </w:r>
            <w:r w:rsidR="007A0C00">
              <w:rPr>
                <w:noProof/>
                <w:webHidden/>
              </w:rPr>
              <w:fldChar w:fldCharType="begin"/>
            </w:r>
            <w:r w:rsidR="007A0C00">
              <w:rPr>
                <w:noProof/>
                <w:webHidden/>
              </w:rPr>
              <w:instrText xml:space="preserve"> PAGEREF _Toc128652327 \h </w:instrText>
            </w:r>
            <w:r w:rsidR="007A0C00">
              <w:rPr>
                <w:noProof/>
                <w:webHidden/>
              </w:rPr>
            </w:r>
            <w:r w:rsidR="007A0C00">
              <w:rPr>
                <w:noProof/>
                <w:webHidden/>
              </w:rPr>
              <w:fldChar w:fldCharType="separate"/>
            </w:r>
            <w:r w:rsidR="007A0C00">
              <w:rPr>
                <w:noProof/>
                <w:webHidden/>
              </w:rPr>
              <w:t>2</w:t>
            </w:r>
            <w:r w:rsidR="007A0C00">
              <w:rPr>
                <w:noProof/>
                <w:webHidden/>
              </w:rPr>
              <w:fldChar w:fldCharType="end"/>
            </w:r>
          </w:hyperlink>
        </w:p>
        <w:p w14:paraId="5EB4743F" w14:textId="24831A01" w:rsidR="007A0C00" w:rsidRDefault="00000000">
          <w:pPr>
            <w:pStyle w:val="TOC2"/>
            <w:tabs>
              <w:tab w:val="left" w:pos="880"/>
              <w:tab w:val="right" w:leader="dot" w:pos="9016"/>
            </w:tabs>
            <w:rPr>
              <w:rFonts w:eastAsiaTheme="minorEastAsia"/>
              <w:noProof/>
              <w:lang w:val="en-US" w:eastAsia="zh-CN"/>
            </w:rPr>
          </w:pPr>
          <w:hyperlink w:anchor="_Toc128652328" w:history="1">
            <w:r w:rsidR="007A0C00" w:rsidRPr="00F94DC4">
              <w:rPr>
                <w:rStyle w:val="Hyperlink"/>
                <w:noProof/>
              </w:rPr>
              <w:t>2.6</w:t>
            </w:r>
            <w:r w:rsidR="007A0C00">
              <w:rPr>
                <w:rFonts w:eastAsiaTheme="minorEastAsia"/>
                <w:noProof/>
                <w:lang w:val="en-US" w:eastAsia="zh-CN"/>
              </w:rPr>
              <w:tab/>
            </w:r>
            <w:r w:rsidR="007A0C00" w:rsidRPr="00F94DC4">
              <w:rPr>
                <w:rStyle w:val="Hyperlink"/>
                <w:noProof/>
              </w:rPr>
              <w:t>Rectifiers use in Automotive applications Question.</w:t>
            </w:r>
            <w:r w:rsidR="007A0C00">
              <w:rPr>
                <w:noProof/>
                <w:webHidden/>
              </w:rPr>
              <w:tab/>
            </w:r>
            <w:r w:rsidR="007A0C00">
              <w:rPr>
                <w:noProof/>
                <w:webHidden/>
              </w:rPr>
              <w:fldChar w:fldCharType="begin"/>
            </w:r>
            <w:r w:rsidR="007A0C00">
              <w:rPr>
                <w:noProof/>
                <w:webHidden/>
              </w:rPr>
              <w:instrText xml:space="preserve"> PAGEREF _Toc128652328 \h </w:instrText>
            </w:r>
            <w:r w:rsidR="007A0C00">
              <w:rPr>
                <w:noProof/>
                <w:webHidden/>
              </w:rPr>
            </w:r>
            <w:r w:rsidR="007A0C00">
              <w:rPr>
                <w:noProof/>
                <w:webHidden/>
              </w:rPr>
              <w:fldChar w:fldCharType="separate"/>
            </w:r>
            <w:r w:rsidR="007A0C00">
              <w:rPr>
                <w:noProof/>
                <w:webHidden/>
              </w:rPr>
              <w:t>2</w:t>
            </w:r>
            <w:r w:rsidR="007A0C00">
              <w:rPr>
                <w:noProof/>
                <w:webHidden/>
              </w:rPr>
              <w:fldChar w:fldCharType="end"/>
            </w:r>
          </w:hyperlink>
        </w:p>
        <w:p w14:paraId="4BDC6AD4" w14:textId="7C17A768" w:rsidR="007A0C00" w:rsidRDefault="00000000">
          <w:pPr>
            <w:pStyle w:val="TOC2"/>
            <w:tabs>
              <w:tab w:val="left" w:pos="880"/>
              <w:tab w:val="right" w:leader="dot" w:pos="9016"/>
            </w:tabs>
            <w:rPr>
              <w:rFonts w:eastAsiaTheme="minorEastAsia"/>
              <w:noProof/>
              <w:lang w:val="en-US" w:eastAsia="zh-CN"/>
            </w:rPr>
          </w:pPr>
          <w:hyperlink w:anchor="_Toc128652329" w:history="1">
            <w:r w:rsidR="007A0C00" w:rsidRPr="00F94DC4">
              <w:rPr>
                <w:rStyle w:val="Hyperlink"/>
                <w:noProof/>
              </w:rPr>
              <w:t>2.7</w:t>
            </w:r>
            <w:r w:rsidR="007A0C00">
              <w:rPr>
                <w:rFonts w:eastAsiaTheme="minorEastAsia"/>
                <w:noProof/>
                <w:lang w:val="en-US" w:eastAsia="zh-CN"/>
              </w:rPr>
              <w:tab/>
            </w:r>
            <w:r w:rsidR="007A0C00" w:rsidRPr="00F94DC4">
              <w:rPr>
                <w:rStyle w:val="Hyperlink"/>
                <w:noProof/>
              </w:rPr>
              <w:t>Probing Question</w:t>
            </w:r>
            <w:r w:rsidR="007A0C00">
              <w:rPr>
                <w:noProof/>
                <w:webHidden/>
              </w:rPr>
              <w:tab/>
            </w:r>
            <w:r w:rsidR="007A0C00">
              <w:rPr>
                <w:noProof/>
                <w:webHidden/>
              </w:rPr>
              <w:fldChar w:fldCharType="begin"/>
            </w:r>
            <w:r w:rsidR="007A0C00">
              <w:rPr>
                <w:noProof/>
                <w:webHidden/>
              </w:rPr>
              <w:instrText xml:space="preserve"> PAGEREF _Toc128652329 \h </w:instrText>
            </w:r>
            <w:r w:rsidR="007A0C00">
              <w:rPr>
                <w:noProof/>
                <w:webHidden/>
              </w:rPr>
            </w:r>
            <w:r w:rsidR="007A0C00">
              <w:rPr>
                <w:noProof/>
                <w:webHidden/>
              </w:rPr>
              <w:fldChar w:fldCharType="separate"/>
            </w:r>
            <w:r w:rsidR="007A0C00">
              <w:rPr>
                <w:noProof/>
                <w:webHidden/>
              </w:rPr>
              <w:t>2</w:t>
            </w:r>
            <w:r w:rsidR="007A0C00">
              <w:rPr>
                <w:noProof/>
                <w:webHidden/>
              </w:rPr>
              <w:fldChar w:fldCharType="end"/>
            </w:r>
          </w:hyperlink>
        </w:p>
        <w:p w14:paraId="61FB2DF7" w14:textId="5FFED404" w:rsidR="007A0C00" w:rsidRDefault="00000000">
          <w:pPr>
            <w:pStyle w:val="TOC1"/>
            <w:tabs>
              <w:tab w:val="left" w:pos="440"/>
              <w:tab w:val="right" w:leader="dot" w:pos="9016"/>
            </w:tabs>
            <w:rPr>
              <w:rFonts w:eastAsiaTheme="minorEastAsia"/>
              <w:noProof/>
              <w:lang w:val="en-US" w:eastAsia="zh-CN"/>
            </w:rPr>
          </w:pPr>
          <w:hyperlink w:anchor="_Toc128652330" w:history="1">
            <w:r w:rsidR="007A0C00" w:rsidRPr="00F94DC4">
              <w:rPr>
                <w:rStyle w:val="Hyperlink"/>
                <w:noProof/>
              </w:rPr>
              <w:t>3</w:t>
            </w:r>
            <w:r w:rsidR="007A0C00">
              <w:rPr>
                <w:rFonts w:eastAsiaTheme="minorEastAsia"/>
                <w:noProof/>
                <w:lang w:val="en-US" w:eastAsia="zh-CN"/>
              </w:rPr>
              <w:tab/>
            </w:r>
            <w:r w:rsidR="007A0C00" w:rsidRPr="00F94DC4">
              <w:rPr>
                <w:rStyle w:val="Hyperlink"/>
                <w:noProof/>
              </w:rPr>
              <w:t>Task 3</w:t>
            </w:r>
            <w:r w:rsidR="007A0C00">
              <w:rPr>
                <w:noProof/>
                <w:webHidden/>
              </w:rPr>
              <w:tab/>
            </w:r>
            <w:r w:rsidR="007A0C00">
              <w:rPr>
                <w:noProof/>
                <w:webHidden/>
              </w:rPr>
              <w:fldChar w:fldCharType="begin"/>
            </w:r>
            <w:r w:rsidR="007A0C00">
              <w:rPr>
                <w:noProof/>
                <w:webHidden/>
              </w:rPr>
              <w:instrText xml:space="preserve"> PAGEREF _Toc128652330 \h </w:instrText>
            </w:r>
            <w:r w:rsidR="007A0C00">
              <w:rPr>
                <w:noProof/>
                <w:webHidden/>
              </w:rPr>
            </w:r>
            <w:r w:rsidR="007A0C00">
              <w:rPr>
                <w:noProof/>
                <w:webHidden/>
              </w:rPr>
              <w:fldChar w:fldCharType="separate"/>
            </w:r>
            <w:r w:rsidR="007A0C00">
              <w:rPr>
                <w:noProof/>
                <w:webHidden/>
              </w:rPr>
              <w:t>3</w:t>
            </w:r>
            <w:r w:rsidR="007A0C00">
              <w:rPr>
                <w:noProof/>
                <w:webHidden/>
              </w:rPr>
              <w:fldChar w:fldCharType="end"/>
            </w:r>
          </w:hyperlink>
        </w:p>
        <w:p w14:paraId="7C1F4C98" w14:textId="04F0D480" w:rsidR="007A0C00" w:rsidRDefault="00000000">
          <w:pPr>
            <w:pStyle w:val="TOC2"/>
            <w:tabs>
              <w:tab w:val="left" w:pos="880"/>
              <w:tab w:val="right" w:leader="dot" w:pos="9016"/>
            </w:tabs>
            <w:rPr>
              <w:rFonts w:eastAsiaTheme="minorEastAsia"/>
              <w:noProof/>
              <w:lang w:val="en-US" w:eastAsia="zh-CN"/>
            </w:rPr>
          </w:pPr>
          <w:hyperlink w:anchor="_Toc128652331" w:history="1">
            <w:r w:rsidR="007A0C00" w:rsidRPr="00F94DC4">
              <w:rPr>
                <w:rStyle w:val="Hyperlink"/>
                <w:noProof/>
              </w:rPr>
              <w:t>3.1</w:t>
            </w:r>
            <w:r w:rsidR="007A0C00">
              <w:rPr>
                <w:rFonts w:eastAsiaTheme="minorEastAsia"/>
                <w:noProof/>
                <w:lang w:val="en-US" w:eastAsia="zh-CN"/>
              </w:rPr>
              <w:tab/>
            </w:r>
            <w:r w:rsidR="007A0C00" w:rsidRPr="00F94DC4">
              <w:rPr>
                <w:rStyle w:val="Hyperlink"/>
                <w:noProof/>
              </w:rPr>
              <w:t>Scope Time Division Calculations</w:t>
            </w:r>
            <w:r w:rsidR="007A0C00">
              <w:rPr>
                <w:noProof/>
                <w:webHidden/>
              </w:rPr>
              <w:tab/>
            </w:r>
            <w:r w:rsidR="007A0C00">
              <w:rPr>
                <w:noProof/>
                <w:webHidden/>
              </w:rPr>
              <w:fldChar w:fldCharType="begin"/>
            </w:r>
            <w:r w:rsidR="007A0C00">
              <w:rPr>
                <w:noProof/>
                <w:webHidden/>
              </w:rPr>
              <w:instrText xml:space="preserve"> PAGEREF _Toc128652331 \h </w:instrText>
            </w:r>
            <w:r w:rsidR="007A0C00">
              <w:rPr>
                <w:noProof/>
                <w:webHidden/>
              </w:rPr>
            </w:r>
            <w:r w:rsidR="007A0C00">
              <w:rPr>
                <w:noProof/>
                <w:webHidden/>
              </w:rPr>
              <w:fldChar w:fldCharType="separate"/>
            </w:r>
            <w:r w:rsidR="007A0C00">
              <w:rPr>
                <w:noProof/>
                <w:webHidden/>
              </w:rPr>
              <w:t>3</w:t>
            </w:r>
            <w:r w:rsidR="007A0C00">
              <w:rPr>
                <w:noProof/>
                <w:webHidden/>
              </w:rPr>
              <w:fldChar w:fldCharType="end"/>
            </w:r>
          </w:hyperlink>
        </w:p>
        <w:p w14:paraId="57CA6AB0" w14:textId="56F7ACB4" w:rsidR="007A0C00" w:rsidRDefault="00000000">
          <w:pPr>
            <w:pStyle w:val="TOC2"/>
            <w:tabs>
              <w:tab w:val="left" w:pos="880"/>
              <w:tab w:val="right" w:leader="dot" w:pos="9016"/>
            </w:tabs>
            <w:rPr>
              <w:rFonts w:eastAsiaTheme="minorEastAsia"/>
              <w:noProof/>
              <w:lang w:val="en-US" w:eastAsia="zh-CN"/>
            </w:rPr>
          </w:pPr>
          <w:hyperlink w:anchor="_Toc128652332" w:history="1">
            <w:r w:rsidR="007A0C00" w:rsidRPr="00F94DC4">
              <w:rPr>
                <w:rStyle w:val="Hyperlink"/>
                <w:noProof/>
              </w:rPr>
              <w:t>3.2</w:t>
            </w:r>
            <w:r w:rsidR="007A0C00">
              <w:rPr>
                <w:rFonts w:eastAsiaTheme="minorEastAsia"/>
                <w:noProof/>
                <w:lang w:val="en-US" w:eastAsia="zh-CN"/>
              </w:rPr>
              <w:tab/>
            </w:r>
            <w:r w:rsidR="007A0C00" w:rsidRPr="00F94DC4">
              <w:rPr>
                <w:rStyle w:val="Hyperlink"/>
                <w:noProof/>
              </w:rPr>
              <w:t>Function Generator output sine wave</w:t>
            </w:r>
            <w:r w:rsidR="007A0C00">
              <w:rPr>
                <w:noProof/>
                <w:webHidden/>
              </w:rPr>
              <w:tab/>
            </w:r>
            <w:r w:rsidR="007A0C00">
              <w:rPr>
                <w:noProof/>
                <w:webHidden/>
              </w:rPr>
              <w:fldChar w:fldCharType="begin"/>
            </w:r>
            <w:r w:rsidR="007A0C00">
              <w:rPr>
                <w:noProof/>
                <w:webHidden/>
              </w:rPr>
              <w:instrText xml:space="preserve"> PAGEREF _Toc128652332 \h </w:instrText>
            </w:r>
            <w:r w:rsidR="007A0C00">
              <w:rPr>
                <w:noProof/>
                <w:webHidden/>
              </w:rPr>
            </w:r>
            <w:r w:rsidR="007A0C00">
              <w:rPr>
                <w:noProof/>
                <w:webHidden/>
              </w:rPr>
              <w:fldChar w:fldCharType="separate"/>
            </w:r>
            <w:r w:rsidR="007A0C00">
              <w:rPr>
                <w:noProof/>
                <w:webHidden/>
              </w:rPr>
              <w:t>3</w:t>
            </w:r>
            <w:r w:rsidR="007A0C00">
              <w:rPr>
                <w:noProof/>
                <w:webHidden/>
              </w:rPr>
              <w:fldChar w:fldCharType="end"/>
            </w:r>
          </w:hyperlink>
        </w:p>
        <w:p w14:paraId="0B6BCB5D" w14:textId="2463B30C" w:rsidR="007A0C00" w:rsidRDefault="00000000">
          <w:pPr>
            <w:pStyle w:val="TOC2"/>
            <w:tabs>
              <w:tab w:val="left" w:pos="880"/>
              <w:tab w:val="right" w:leader="dot" w:pos="9016"/>
            </w:tabs>
            <w:rPr>
              <w:rFonts w:eastAsiaTheme="minorEastAsia"/>
              <w:noProof/>
              <w:lang w:val="en-US" w:eastAsia="zh-CN"/>
            </w:rPr>
          </w:pPr>
          <w:hyperlink w:anchor="_Toc128652333" w:history="1">
            <w:r w:rsidR="007A0C00" w:rsidRPr="00F94DC4">
              <w:rPr>
                <w:rStyle w:val="Hyperlink"/>
                <w:noProof/>
              </w:rPr>
              <w:t>3.3</w:t>
            </w:r>
            <w:r w:rsidR="007A0C00">
              <w:rPr>
                <w:rFonts w:eastAsiaTheme="minorEastAsia"/>
                <w:noProof/>
                <w:lang w:val="en-US" w:eastAsia="zh-CN"/>
              </w:rPr>
              <w:tab/>
            </w:r>
            <w:r w:rsidR="007A0C00" w:rsidRPr="00F94DC4">
              <w:rPr>
                <w:rStyle w:val="Hyperlink"/>
                <w:noProof/>
              </w:rPr>
              <w:t>Capacitor charge and discharge wave marked at correct points.</w:t>
            </w:r>
            <w:r w:rsidR="007A0C00">
              <w:rPr>
                <w:noProof/>
                <w:webHidden/>
              </w:rPr>
              <w:tab/>
            </w:r>
            <w:r w:rsidR="007A0C00">
              <w:rPr>
                <w:noProof/>
                <w:webHidden/>
              </w:rPr>
              <w:fldChar w:fldCharType="begin"/>
            </w:r>
            <w:r w:rsidR="007A0C00">
              <w:rPr>
                <w:noProof/>
                <w:webHidden/>
              </w:rPr>
              <w:instrText xml:space="preserve"> PAGEREF _Toc128652333 \h </w:instrText>
            </w:r>
            <w:r w:rsidR="007A0C00">
              <w:rPr>
                <w:noProof/>
                <w:webHidden/>
              </w:rPr>
            </w:r>
            <w:r w:rsidR="007A0C00">
              <w:rPr>
                <w:noProof/>
                <w:webHidden/>
              </w:rPr>
              <w:fldChar w:fldCharType="separate"/>
            </w:r>
            <w:r w:rsidR="007A0C00">
              <w:rPr>
                <w:noProof/>
                <w:webHidden/>
              </w:rPr>
              <w:t>3</w:t>
            </w:r>
            <w:r w:rsidR="007A0C00">
              <w:rPr>
                <w:noProof/>
                <w:webHidden/>
              </w:rPr>
              <w:fldChar w:fldCharType="end"/>
            </w:r>
          </w:hyperlink>
        </w:p>
        <w:p w14:paraId="41657811" w14:textId="1B7993F3" w:rsidR="007A0C00" w:rsidRDefault="00000000">
          <w:pPr>
            <w:pStyle w:val="TOC2"/>
            <w:tabs>
              <w:tab w:val="left" w:pos="880"/>
              <w:tab w:val="right" w:leader="dot" w:pos="9016"/>
            </w:tabs>
            <w:rPr>
              <w:rFonts w:eastAsiaTheme="minorEastAsia"/>
              <w:noProof/>
              <w:lang w:val="en-US" w:eastAsia="zh-CN"/>
            </w:rPr>
          </w:pPr>
          <w:hyperlink w:anchor="_Toc128652334" w:history="1">
            <w:r w:rsidR="007A0C00" w:rsidRPr="00F94DC4">
              <w:rPr>
                <w:rStyle w:val="Hyperlink"/>
                <w:noProof/>
              </w:rPr>
              <w:t>3.4</w:t>
            </w:r>
            <w:r w:rsidR="007A0C00">
              <w:rPr>
                <w:rFonts w:eastAsiaTheme="minorEastAsia"/>
                <w:noProof/>
                <w:lang w:val="en-US" w:eastAsia="zh-CN"/>
              </w:rPr>
              <w:tab/>
            </w:r>
            <w:r w:rsidR="007A0C00" w:rsidRPr="00F94DC4">
              <w:rPr>
                <w:rStyle w:val="Hyperlink"/>
                <w:noProof/>
              </w:rPr>
              <w:t>Basic Capacitor Calculations</w:t>
            </w:r>
            <w:r w:rsidR="007A0C00">
              <w:rPr>
                <w:noProof/>
                <w:webHidden/>
              </w:rPr>
              <w:tab/>
            </w:r>
            <w:r w:rsidR="007A0C00">
              <w:rPr>
                <w:noProof/>
                <w:webHidden/>
              </w:rPr>
              <w:fldChar w:fldCharType="begin"/>
            </w:r>
            <w:r w:rsidR="007A0C00">
              <w:rPr>
                <w:noProof/>
                <w:webHidden/>
              </w:rPr>
              <w:instrText xml:space="preserve"> PAGEREF _Toc128652334 \h </w:instrText>
            </w:r>
            <w:r w:rsidR="007A0C00">
              <w:rPr>
                <w:noProof/>
                <w:webHidden/>
              </w:rPr>
            </w:r>
            <w:r w:rsidR="007A0C00">
              <w:rPr>
                <w:noProof/>
                <w:webHidden/>
              </w:rPr>
              <w:fldChar w:fldCharType="separate"/>
            </w:r>
            <w:r w:rsidR="007A0C00">
              <w:rPr>
                <w:noProof/>
                <w:webHidden/>
              </w:rPr>
              <w:t>3</w:t>
            </w:r>
            <w:r w:rsidR="007A0C00">
              <w:rPr>
                <w:noProof/>
                <w:webHidden/>
              </w:rPr>
              <w:fldChar w:fldCharType="end"/>
            </w:r>
          </w:hyperlink>
        </w:p>
        <w:p w14:paraId="6CBBF060" w14:textId="7A12FF98" w:rsidR="007A0C00" w:rsidRDefault="00000000">
          <w:pPr>
            <w:pStyle w:val="TOC2"/>
            <w:tabs>
              <w:tab w:val="left" w:pos="880"/>
              <w:tab w:val="right" w:leader="dot" w:pos="9016"/>
            </w:tabs>
            <w:rPr>
              <w:rFonts w:eastAsiaTheme="minorEastAsia"/>
              <w:noProof/>
              <w:lang w:val="en-US" w:eastAsia="zh-CN"/>
            </w:rPr>
          </w:pPr>
          <w:hyperlink w:anchor="_Toc128652335" w:history="1">
            <w:r w:rsidR="007A0C00" w:rsidRPr="00F94DC4">
              <w:rPr>
                <w:rStyle w:val="Hyperlink"/>
                <w:noProof/>
              </w:rPr>
              <w:t>3.5</w:t>
            </w:r>
            <w:r w:rsidR="007A0C00">
              <w:rPr>
                <w:rFonts w:eastAsiaTheme="minorEastAsia"/>
                <w:noProof/>
                <w:lang w:val="en-US" w:eastAsia="zh-CN"/>
              </w:rPr>
              <w:tab/>
            </w:r>
            <w:r w:rsidR="007A0C00" w:rsidRPr="00F94DC4">
              <w:rPr>
                <w:rStyle w:val="Hyperlink"/>
                <w:noProof/>
              </w:rPr>
              <w:t>Capacitor discharge table</w:t>
            </w:r>
            <w:r w:rsidR="007A0C00">
              <w:rPr>
                <w:noProof/>
                <w:webHidden/>
              </w:rPr>
              <w:tab/>
            </w:r>
            <w:r w:rsidR="007A0C00">
              <w:rPr>
                <w:noProof/>
                <w:webHidden/>
              </w:rPr>
              <w:fldChar w:fldCharType="begin"/>
            </w:r>
            <w:r w:rsidR="007A0C00">
              <w:rPr>
                <w:noProof/>
                <w:webHidden/>
              </w:rPr>
              <w:instrText xml:space="preserve"> PAGEREF _Toc128652335 \h </w:instrText>
            </w:r>
            <w:r w:rsidR="007A0C00">
              <w:rPr>
                <w:noProof/>
                <w:webHidden/>
              </w:rPr>
            </w:r>
            <w:r w:rsidR="007A0C00">
              <w:rPr>
                <w:noProof/>
                <w:webHidden/>
              </w:rPr>
              <w:fldChar w:fldCharType="separate"/>
            </w:r>
            <w:r w:rsidR="007A0C00">
              <w:rPr>
                <w:noProof/>
                <w:webHidden/>
              </w:rPr>
              <w:t>3</w:t>
            </w:r>
            <w:r w:rsidR="007A0C00">
              <w:rPr>
                <w:noProof/>
                <w:webHidden/>
              </w:rPr>
              <w:fldChar w:fldCharType="end"/>
            </w:r>
          </w:hyperlink>
        </w:p>
        <w:p w14:paraId="010188AB" w14:textId="032E5D8E" w:rsidR="007A0C00" w:rsidRDefault="00000000">
          <w:pPr>
            <w:pStyle w:val="TOC2"/>
            <w:tabs>
              <w:tab w:val="left" w:pos="880"/>
              <w:tab w:val="right" w:leader="dot" w:pos="9016"/>
            </w:tabs>
            <w:rPr>
              <w:rFonts w:eastAsiaTheme="minorEastAsia"/>
              <w:noProof/>
              <w:lang w:val="en-US" w:eastAsia="zh-CN"/>
            </w:rPr>
          </w:pPr>
          <w:hyperlink w:anchor="_Toc128652336" w:history="1">
            <w:r w:rsidR="007A0C00" w:rsidRPr="00F94DC4">
              <w:rPr>
                <w:rStyle w:val="Hyperlink"/>
                <w:noProof/>
              </w:rPr>
              <w:t>3.6</w:t>
            </w:r>
            <w:r w:rsidR="007A0C00">
              <w:rPr>
                <w:rFonts w:eastAsiaTheme="minorEastAsia"/>
                <w:noProof/>
                <w:lang w:val="en-US" w:eastAsia="zh-CN"/>
              </w:rPr>
              <w:tab/>
            </w:r>
            <w:r w:rsidR="007A0C00" w:rsidRPr="00F94DC4">
              <w:rPr>
                <w:rStyle w:val="Hyperlink"/>
                <w:noProof/>
              </w:rPr>
              <w:t>Gradient Plot and calculations</w:t>
            </w:r>
            <w:r w:rsidR="007A0C00">
              <w:rPr>
                <w:noProof/>
                <w:webHidden/>
              </w:rPr>
              <w:tab/>
            </w:r>
            <w:r w:rsidR="007A0C00">
              <w:rPr>
                <w:noProof/>
                <w:webHidden/>
              </w:rPr>
              <w:fldChar w:fldCharType="begin"/>
            </w:r>
            <w:r w:rsidR="007A0C00">
              <w:rPr>
                <w:noProof/>
                <w:webHidden/>
              </w:rPr>
              <w:instrText xml:space="preserve"> PAGEREF _Toc128652336 \h </w:instrText>
            </w:r>
            <w:r w:rsidR="007A0C00">
              <w:rPr>
                <w:noProof/>
                <w:webHidden/>
              </w:rPr>
            </w:r>
            <w:r w:rsidR="007A0C00">
              <w:rPr>
                <w:noProof/>
                <w:webHidden/>
              </w:rPr>
              <w:fldChar w:fldCharType="separate"/>
            </w:r>
            <w:r w:rsidR="007A0C00">
              <w:rPr>
                <w:noProof/>
                <w:webHidden/>
              </w:rPr>
              <w:t>3</w:t>
            </w:r>
            <w:r w:rsidR="007A0C00">
              <w:rPr>
                <w:noProof/>
                <w:webHidden/>
              </w:rPr>
              <w:fldChar w:fldCharType="end"/>
            </w:r>
          </w:hyperlink>
        </w:p>
        <w:p w14:paraId="32E4A9EA" w14:textId="73853CD9" w:rsidR="007A0C00" w:rsidRDefault="00000000">
          <w:pPr>
            <w:pStyle w:val="TOC2"/>
            <w:tabs>
              <w:tab w:val="left" w:pos="880"/>
              <w:tab w:val="right" w:leader="dot" w:pos="9016"/>
            </w:tabs>
            <w:rPr>
              <w:rFonts w:eastAsiaTheme="minorEastAsia"/>
              <w:noProof/>
              <w:lang w:val="en-US" w:eastAsia="zh-CN"/>
            </w:rPr>
          </w:pPr>
          <w:hyperlink w:anchor="_Toc128652337" w:history="1">
            <w:r w:rsidR="007A0C00" w:rsidRPr="00F94DC4">
              <w:rPr>
                <w:rStyle w:val="Hyperlink"/>
                <w:noProof/>
              </w:rPr>
              <w:t>3.7</w:t>
            </w:r>
            <w:r w:rsidR="007A0C00">
              <w:rPr>
                <w:rFonts w:eastAsiaTheme="minorEastAsia"/>
                <w:noProof/>
                <w:lang w:val="en-US" w:eastAsia="zh-CN"/>
              </w:rPr>
              <w:tab/>
            </w:r>
            <w:r w:rsidR="007A0C00" w:rsidRPr="00F94DC4">
              <w:rPr>
                <w:rStyle w:val="Hyperlink"/>
                <w:noProof/>
              </w:rPr>
              <w:t>Inaccuracies Question</w:t>
            </w:r>
            <w:r w:rsidR="007A0C00">
              <w:rPr>
                <w:noProof/>
                <w:webHidden/>
              </w:rPr>
              <w:tab/>
            </w:r>
            <w:r w:rsidR="007A0C00">
              <w:rPr>
                <w:noProof/>
                <w:webHidden/>
              </w:rPr>
              <w:fldChar w:fldCharType="begin"/>
            </w:r>
            <w:r w:rsidR="007A0C00">
              <w:rPr>
                <w:noProof/>
                <w:webHidden/>
              </w:rPr>
              <w:instrText xml:space="preserve"> PAGEREF _Toc128652337 \h </w:instrText>
            </w:r>
            <w:r w:rsidR="007A0C00">
              <w:rPr>
                <w:noProof/>
                <w:webHidden/>
              </w:rPr>
            </w:r>
            <w:r w:rsidR="007A0C00">
              <w:rPr>
                <w:noProof/>
                <w:webHidden/>
              </w:rPr>
              <w:fldChar w:fldCharType="separate"/>
            </w:r>
            <w:r w:rsidR="007A0C00">
              <w:rPr>
                <w:noProof/>
                <w:webHidden/>
              </w:rPr>
              <w:t>3</w:t>
            </w:r>
            <w:r w:rsidR="007A0C00">
              <w:rPr>
                <w:noProof/>
                <w:webHidden/>
              </w:rPr>
              <w:fldChar w:fldCharType="end"/>
            </w:r>
          </w:hyperlink>
        </w:p>
        <w:p w14:paraId="09574CC8" w14:textId="6006FA05" w:rsidR="007A0C00" w:rsidRDefault="00000000">
          <w:pPr>
            <w:pStyle w:val="TOC1"/>
            <w:tabs>
              <w:tab w:val="left" w:pos="440"/>
              <w:tab w:val="right" w:leader="dot" w:pos="9016"/>
            </w:tabs>
            <w:rPr>
              <w:rFonts w:eastAsiaTheme="minorEastAsia"/>
              <w:noProof/>
              <w:lang w:val="en-US" w:eastAsia="zh-CN"/>
            </w:rPr>
          </w:pPr>
          <w:hyperlink w:anchor="_Toc128652338" w:history="1">
            <w:r w:rsidR="007A0C00" w:rsidRPr="00F94DC4">
              <w:rPr>
                <w:rStyle w:val="Hyperlink"/>
                <w:noProof/>
              </w:rPr>
              <w:t>4</w:t>
            </w:r>
            <w:r w:rsidR="007A0C00">
              <w:rPr>
                <w:rFonts w:eastAsiaTheme="minorEastAsia"/>
                <w:noProof/>
                <w:lang w:val="en-US" w:eastAsia="zh-CN"/>
              </w:rPr>
              <w:tab/>
            </w:r>
            <w:r w:rsidR="007A0C00" w:rsidRPr="00F94DC4">
              <w:rPr>
                <w:rStyle w:val="Hyperlink"/>
                <w:noProof/>
              </w:rPr>
              <w:t>References</w:t>
            </w:r>
            <w:r w:rsidR="007A0C00">
              <w:rPr>
                <w:noProof/>
                <w:webHidden/>
              </w:rPr>
              <w:tab/>
            </w:r>
            <w:r w:rsidR="007A0C00">
              <w:rPr>
                <w:noProof/>
                <w:webHidden/>
              </w:rPr>
              <w:fldChar w:fldCharType="begin"/>
            </w:r>
            <w:r w:rsidR="007A0C00">
              <w:rPr>
                <w:noProof/>
                <w:webHidden/>
              </w:rPr>
              <w:instrText xml:space="preserve"> PAGEREF _Toc128652338 \h </w:instrText>
            </w:r>
            <w:r w:rsidR="007A0C00">
              <w:rPr>
                <w:noProof/>
                <w:webHidden/>
              </w:rPr>
            </w:r>
            <w:r w:rsidR="007A0C00">
              <w:rPr>
                <w:noProof/>
                <w:webHidden/>
              </w:rPr>
              <w:fldChar w:fldCharType="separate"/>
            </w:r>
            <w:r w:rsidR="007A0C00">
              <w:rPr>
                <w:noProof/>
                <w:webHidden/>
              </w:rPr>
              <w:t>4</w:t>
            </w:r>
            <w:r w:rsidR="007A0C00">
              <w:rPr>
                <w:noProof/>
                <w:webHidden/>
              </w:rPr>
              <w:fldChar w:fldCharType="end"/>
            </w:r>
          </w:hyperlink>
        </w:p>
        <w:p w14:paraId="450FA7E4" w14:textId="75293A4E" w:rsidR="00B25D24" w:rsidRDefault="00B25D24">
          <w:r>
            <w:rPr>
              <w:b/>
              <w:bCs/>
              <w:noProof/>
            </w:rPr>
            <w:fldChar w:fldCharType="end"/>
          </w:r>
        </w:p>
      </w:sdtContent>
    </w:sdt>
    <w:p w14:paraId="4EFDA460" w14:textId="77777777" w:rsidR="001728B1" w:rsidRDefault="001728B1" w:rsidP="00301299">
      <w:pPr>
        <w:pStyle w:val="Heading1"/>
        <w:sectPr w:rsidR="001728B1" w:rsidSect="00962E5F">
          <w:pgSz w:w="11906" w:h="16838"/>
          <w:pgMar w:top="1440" w:right="1440" w:bottom="1440" w:left="1440" w:header="708" w:footer="708" w:gutter="0"/>
          <w:pgNumType w:start="1"/>
          <w:cols w:space="708"/>
          <w:docGrid w:linePitch="360"/>
        </w:sectPr>
      </w:pPr>
    </w:p>
    <w:p w14:paraId="09758EED" w14:textId="0672FDC1" w:rsidR="00301299" w:rsidRDefault="002A2C0D" w:rsidP="00301299">
      <w:pPr>
        <w:pStyle w:val="Heading1"/>
      </w:pPr>
      <w:bookmarkStart w:id="0" w:name="_Toc128652311"/>
      <w:r>
        <w:lastRenderedPageBreak/>
        <w:t>Task 1</w:t>
      </w:r>
      <w:bookmarkEnd w:id="0"/>
    </w:p>
    <w:p w14:paraId="3582170F" w14:textId="13F7B195" w:rsidR="0098206D" w:rsidRPr="00A978E5" w:rsidRDefault="008B05DA" w:rsidP="008B17FD">
      <w:pPr>
        <w:pStyle w:val="Heading2"/>
      </w:pPr>
      <w:bookmarkStart w:id="1" w:name="_Toc128652312"/>
      <w:r>
        <w:t>A</w:t>
      </w:r>
      <w:bookmarkEnd w:id="1"/>
      <w:r w:rsidR="00A978E5">
        <w:t xml:space="preserve">          </w:t>
      </w:r>
      <m:oMath>
        <m:r>
          <w:rPr>
            <w:rFonts w:ascii="Cambria Math" w:hAnsi="Cambria Math"/>
            <w:color w:val="538135" w:themeColor="accent6" w:themeShade="BF"/>
          </w:rPr>
          <m:t>Voltage=Current×Resistance</m:t>
        </m:r>
        <m:r>
          <w:rPr>
            <w:rFonts w:ascii="Cambria Math" w:hAnsi="Cambria Math"/>
          </w:rPr>
          <m:t xml:space="preserve">=                         </m:t>
        </m:r>
        <m:r>
          <w:rPr>
            <w:rFonts w:ascii="Cambria Math" w:hAnsi="Cambria Math"/>
          </w:rPr>
          <m:t xml:space="preserve">  V=I×R</m:t>
        </m:r>
      </m:oMath>
    </w:p>
    <w:p w14:paraId="67082EAB" w14:textId="235A61ED" w:rsidR="008B05DA" w:rsidRPr="00A978E5" w:rsidRDefault="00F65330" w:rsidP="008B05DA">
      <w:pPr>
        <w:rPr>
          <w:rFonts w:asciiTheme="majorHAnsi" w:eastAsiaTheme="majorEastAsia" w:hAnsiTheme="majorHAnsi" w:cstheme="majorBidi"/>
          <w:color w:val="2F5496" w:themeColor="accent1" w:themeShade="BF"/>
        </w:rPr>
      </w:pPr>
      <m:oMathPara>
        <m:oMath>
          <m:r>
            <w:rPr>
              <w:rFonts w:ascii="Cambria Math" w:eastAsiaTheme="majorEastAsia" w:hAnsi="Cambria Math" w:cstheme="majorBidi"/>
              <w:color w:val="2F5496" w:themeColor="accent1" w:themeShade="BF"/>
            </w:rPr>
            <m:t>r=</m:t>
          </m:r>
          <m:f>
            <m:fPr>
              <m:ctrlPr>
                <w:rPr>
                  <w:rFonts w:ascii="Cambria Math" w:eastAsiaTheme="majorEastAsia" w:hAnsi="Cambria Math" w:cstheme="majorBidi"/>
                  <w:i/>
                  <w:color w:val="2F5496" w:themeColor="accent1" w:themeShade="BF"/>
                </w:rPr>
              </m:ctrlPr>
            </m:fPr>
            <m:num>
              <m:r>
                <w:rPr>
                  <w:rFonts w:ascii="Cambria Math" w:eastAsiaTheme="majorEastAsia" w:hAnsi="Cambria Math" w:cstheme="majorBidi"/>
                  <w:color w:val="2F5496" w:themeColor="accent1" w:themeShade="BF"/>
                </w:rPr>
                <m:t>V</m:t>
              </m:r>
            </m:num>
            <m:den>
              <m:r>
                <w:rPr>
                  <w:rFonts w:ascii="Cambria Math" w:eastAsiaTheme="majorEastAsia" w:hAnsi="Cambria Math" w:cstheme="majorBidi"/>
                  <w:color w:val="2F5496" w:themeColor="accent1" w:themeShade="BF"/>
                </w:rPr>
                <m:t>I</m:t>
              </m:r>
            </m:den>
          </m:f>
          <m:r>
            <w:rPr>
              <w:rFonts w:ascii="Cambria Math" w:eastAsiaTheme="majorEastAsia" w:hAnsi="Cambria Math" w:cstheme="majorBidi"/>
              <w:color w:val="2F5496" w:themeColor="accent1" w:themeShade="BF"/>
            </w:rPr>
            <m:t>=</m:t>
          </m:r>
          <m:f>
            <m:fPr>
              <m:ctrlPr>
                <w:rPr>
                  <w:rFonts w:ascii="Cambria Math" w:eastAsiaTheme="majorEastAsia" w:hAnsi="Cambria Math" w:cstheme="majorBidi"/>
                  <w:i/>
                  <w:color w:val="2F5496" w:themeColor="accent1" w:themeShade="BF"/>
                </w:rPr>
              </m:ctrlPr>
            </m:fPr>
            <m:num>
              <m:r>
                <w:rPr>
                  <w:rFonts w:ascii="Cambria Math" w:eastAsiaTheme="majorEastAsia" w:hAnsi="Cambria Math" w:cstheme="majorBidi"/>
                  <w:color w:val="2F5496" w:themeColor="accent1" w:themeShade="BF"/>
                </w:rPr>
                <m:t>12</m:t>
              </m:r>
            </m:num>
            <m:den>
              <m:r>
                <w:rPr>
                  <w:rFonts w:ascii="Cambria Math" w:eastAsiaTheme="majorEastAsia" w:hAnsi="Cambria Math" w:cstheme="majorBidi"/>
                  <w:color w:val="2F5496" w:themeColor="accent1" w:themeShade="BF"/>
                </w:rPr>
                <m:t>0.5</m:t>
              </m:r>
            </m:den>
          </m:f>
          <m:r>
            <w:rPr>
              <w:rFonts w:ascii="Cambria Math" w:eastAsiaTheme="majorEastAsia" w:hAnsi="Cambria Math" w:cstheme="majorBidi"/>
              <w:color w:val="2F5496" w:themeColor="accent1" w:themeShade="BF"/>
            </w:rPr>
            <m:t>=24</m:t>
          </m:r>
          <m:r>
            <m:rPr>
              <m:sty m:val="p"/>
            </m:rPr>
            <w:rPr>
              <w:rFonts w:ascii="Cambria Math" w:eastAsiaTheme="majorEastAsia" w:hAnsi="Cambria Math" w:cstheme="majorBidi"/>
              <w:color w:val="2F5496" w:themeColor="accent1" w:themeShade="BF"/>
            </w:rPr>
            <m:t>Ω</m:t>
          </m:r>
          <m:r>
            <w:rPr>
              <w:rFonts w:ascii="Cambria Math" w:hAnsi="Cambria Math"/>
              <w:color w:val="2F5496" w:themeColor="accent1" w:themeShade="BF"/>
            </w:rPr>
            <m:t xml:space="preserve"> </m:t>
          </m:r>
        </m:oMath>
      </m:oMathPara>
    </w:p>
    <w:p w14:paraId="5D6B7446" w14:textId="77777777" w:rsidR="00A978E5" w:rsidRPr="00A978E5" w:rsidRDefault="00A978E5" w:rsidP="008B05DA">
      <w:pPr>
        <w:rPr>
          <w:rFonts w:asciiTheme="majorHAnsi" w:eastAsiaTheme="majorEastAsia" w:hAnsiTheme="majorHAnsi" w:cstheme="majorBidi"/>
          <w:color w:val="7030A0"/>
        </w:rPr>
      </w:pPr>
    </w:p>
    <w:p w14:paraId="600F3573" w14:textId="29ECF2EB" w:rsidR="008B05DA" w:rsidRPr="00A978E5" w:rsidRDefault="008B05DA" w:rsidP="008B05DA">
      <w:pPr>
        <w:pStyle w:val="Heading2"/>
      </w:pPr>
      <w:bookmarkStart w:id="2" w:name="_Toc128652313"/>
      <w:r>
        <w:t>B</w:t>
      </w:r>
      <w:bookmarkEnd w:id="2"/>
      <w:r w:rsidR="00A978E5">
        <w:t xml:space="preserve">            </w:t>
      </w:r>
      <m:oMath>
        <m:sSub>
          <m:sSubPr>
            <m:ctrlPr>
              <w:rPr>
                <w:rFonts w:ascii="Cambria Math" w:hAnsi="Cambria Math"/>
                <w:i/>
              </w:rPr>
            </m:ctrlPr>
          </m:sSubPr>
          <m:e>
            <m:r>
              <w:rPr>
                <w:rFonts w:ascii="Cambria Math" w:hAnsi="Cambria Math"/>
              </w:rPr>
              <m:t>I</m:t>
            </m:r>
          </m:e>
          <m:sub>
            <m:r>
              <w:rPr>
                <w:rFonts w:ascii="Cambria Math" w:hAnsi="Cambria Math"/>
              </w:rPr>
              <m:t>a</m:t>
            </m:r>
          </m:sub>
        </m:sSub>
        <m:r>
          <w:rPr>
            <w:rFonts w:ascii="Cambria Math" w:hAnsi="Cambria Math"/>
          </w:rPr>
          <m:t>+</m:t>
        </m:r>
        <m:sSub>
          <m:sSubPr>
            <m:ctrlPr>
              <w:rPr>
                <w:rFonts w:ascii="Cambria Math" w:hAnsi="Cambria Math"/>
                <w:i/>
              </w:rPr>
            </m:ctrlPr>
          </m:sSubPr>
          <m:e>
            <m:r>
              <w:rPr>
                <w:rFonts w:ascii="Cambria Math" w:hAnsi="Cambria Math"/>
              </w:rPr>
              <m:t>I</m:t>
            </m:r>
          </m:e>
          <m:sub>
            <m:r>
              <w:rPr>
                <w:rFonts w:ascii="Cambria Math" w:hAnsi="Cambria Math"/>
              </w:rPr>
              <m:t>b</m:t>
            </m:r>
          </m:sub>
        </m:sSub>
        <m:r>
          <w:rPr>
            <w:rFonts w:ascii="Cambria Math" w:hAnsi="Cambria Math"/>
          </w:rPr>
          <m:t>+</m:t>
        </m:r>
        <m:sSub>
          <m:sSubPr>
            <m:ctrlPr>
              <w:rPr>
                <w:rFonts w:ascii="Cambria Math" w:hAnsi="Cambria Math"/>
                <w:i/>
              </w:rPr>
            </m:ctrlPr>
          </m:sSubPr>
          <m:e>
            <m:r>
              <w:rPr>
                <w:rFonts w:ascii="Cambria Math" w:hAnsi="Cambria Math"/>
              </w:rPr>
              <m:t>I</m:t>
            </m:r>
          </m:e>
          <m:sub>
            <m:r>
              <w:rPr>
                <w:rFonts w:ascii="Cambria Math" w:hAnsi="Cambria Math"/>
              </w:rPr>
              <m:t>c</m:t>
            </m:r>
          </m:sub>
        </m:sSub>
        <m:r>
          <w:rPr>
            <w:rFonts w:ascii="Cambria Math" w:hAnsi="Cambria Math"/>
          </w:rPr>
          <m:t>=</m:t>
        </m:r>
        <m:sSub>
          <m:sSubPr>
            <m:ctrlPr>
              <w:rPr>
                <w:rFonts w:ascii="Cambria Math" w:hAnsi="Cambria Math"/>
                <w:i/>
              </w:rPr>
            </m:ctrlPr>
          </m:sSubPr>
          <m:e>
            <m:r>
              <w:rPr>
                <w:rFonts w:ascii="Cambria Math" w:hAnsi="Cambria Math"/>
              </w:rPr>
              <m:t>I</m:t>
            </m:r>
          </m:e>
          <m:sub>
            <m:r>
              <w:rPr>
                <w:rFonts w:ascii="Cambria Math" w:hAnsi="Cambria Math"/>
              </w:rPr>
              <m:t>t</m:t>
            </m:r>
          </m:sub>
        </m:sSub>
        <m:r>
          <w:rPr>
            <w:rFonts w:ascii="Cambria Math" w:hAnsi="Cambria Math"/>
          </w:rPr>
          <m:t>=0.3A+</m:t>
        </m:r>
        <m:sSub>
          <m:sSubPr>
            <m:ctrlPr>
              <w:rPr>
                <w:rFonts w:ascii="Cambria Math" w:hAnsi="Cambria Math"/>
                <w:i/>
              </w:rPr>
            </m:ctrlPr>
          </m:sSubPr>
          <m:e>
            <m:r>
              <w:rPr>
                <w:rFonts w:ascii="Cambria Math" w:hAnsi="Cambria Math"/>
              </w:rPr>
              <m:t>I</m:t>
            </m:r>
          </m:e>
          <m:sub>
            <m:r>
              <w:rPr>
                <w:rFonts w:ascii="Cambria Math" w:hAnsi="Cambria Math"/>
              </w:rPr>
              <m:t>b</m:t>
            </m:r>
          </m:sub>
        </m:sSub>
        <m:r>
          <w:rPr>
            <w:rFonts w:ascii="Cambria Math" w:hAnsi="Cambria Math"/>
          </w:rPr>
          <m:t>+</m:t>
        </m:r>
        <m:sSub>
          <m:sSubPr>
            <m:ctrlPr>
              <w:rPr>
                <w:rFonts w:ascii="Cambria Math" w:hAnsi="Cambria Math"/>
                <w:i/>
              </w:rPr>
            </m:ctrlPr>
          </m:sSubPr>
          <m:e>
            <m:r>
              <w:rPr>
                <w:rFonts w:ascii="Cambria Math" w:hAnsi="Cambria Math"/>
              </w:rPr>
              <m:t>I</m:t>
            </m:r>
          </m:e>
          <m:sub>
            <m:r>
              <w:rPr>
                <w:rFonts w:ascii="Cambria Math" w:hAnsi="Cambria Math"/>
              </w:rPr>
              <m:t>c</m:t>
            </m:r>
          </m:sub>
        </m:sSub>
        <m:r>
          <w:rPr>
            <w:rFonts w:ascii="Cambria Math" w:hAnsi="Cambria Math"/>
          </w:rPr>
          <m:t>=0.5A</m:t>
        </m:r>
      </m:oMath>
      <w:r w:rsidR="00F65330" w:rsidRPr="00A978E5">
        <w:rPr>
          <w:rFonts w:eastAsiaTheme="minorEastAsia"/>
        </w:rPr>
        <w:t xml:space="preserve">                </w:t>
      </w:r>
      <m:oMath>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b</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c</m:t>
            </m:r>
          </m:sub>
        </m:sSub>
      </m:oMath>
      <w:r w:rsidR="00F65330" w:rsidRPr="00A978E5">
        <w:rPr>
          <w:rFonts w:eastAsiaTheme="minorEastAsia"/>
        </w:rPr>
        <w:t xml:space="preserve">               </w:t>
      </w:r>
      <w:r w:rsidR="00A978E5">
        <w:rPr>
          <w:rFonts w:eastAsiaTheme="minorEastAsia"/>
        </w:rPr>
        <w:t xml:space="preserve">             </w:t>
      </w:r>
      <m:oMath>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b,c</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(0.5-0.3)</m:t>
            </m:r>
          </m:num>
          <m:den>
            <m:r>
              <w:rPr>
                <w:rFonts w:ascii="Cambria Math" w:eastAsiaTheme="minorEastAsia" w:hAnsi="Cambria Math"/>
              </w:rPr>
              <m:t>2</m:t>
            </m:r>
          </m:den>
        </m:f>
      </m:oMath>
    </w:p>
    <w:p w14:paraId="0A4F2EBB" w14:textId="1BFEC7FA" w:rsidR="0098206D" w:rsidRDefault="00000000" w:rsidP="008B05DA">
      <w:pPr>
        <w:rPr>
          <w:rFonts w:eastAsiaTheme="minorEastAsia"/>
        </w:rPr>
      </w:pPr>
      <m:oMath>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b</m:t>
            </m:r>
          </m:sub>
        </m:sSub>
        <m:r>
          <w:rPr>
            <w:rFonts w:ascii="Cambria Math" w:eastAsiaTheme="minorEastAsia" w:hAnsi="Cambria Math"/>
          </w:rPr>
          <m:t>=0.1A</m:t>
        </m:r>
      </m:oMath>
      <w:r w:rsidR="0098206D">
        <w:rPr>
          <w:rFonts w:eastAsiaTheme="minorEastAsia"/>
        </w:rPr>
        <w:t xml:space="preserve">    </w:t>
      </w:r>
      <m:oMath>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c</m:t>
            </m:r>
          </m:sub>
        </m:sSub>
        <m:r>
          <w:rPr>
            <w:rFonts w:ascii="Cambria Math" w:eastAsiaTheme="minorEastAsia" w:hAnsi="Cambria Math"/>
          </w:rPr>
          <m:t>=0.1A</m:t>
        </m:r>
      </m:oMath>
    </w:p>
    <w:p w14:paraId="184A7C44" w14:textId="77777777" w:rsidR="00A978E5" w:rsidRPr="0098206D" w:rsidRDefault="00A978E5" w:rsidP="008B05DA">
      <w:pPr>
        <w:rPr>
          <w:rFonts w:eastAsiaTheme="minorEastAsia"/>
        </w:rPr>
      </w:pPr>
    </w:p>
    <w:p w14:paraId="01E47374" w14:textId="77777777" w:rsidR="00A978E5" w:rsidRPr="00A978E5" w:rsidRDefault="00DC25E0" w:rsidP="008B05DA">
      <w:pPr>
        <w:pStyle w:val="Heading2"/>
      </w:pPr>
      <w:bookmarkStart w:id="3" w:name="_Toc128652314"/>
      <w:r>
        <w:t>c</w:t>
      </w:r>
      <w:r w:rsidR="00270878">
        <w:t xml:space="preserve"> </w:t>
      </w:r>
      <w:r>
        <w:t>(</w:t>
      </w:r>
      <w:proofErr w:type="spellStart"/>
      <w:r w:rsidR="00270878">
        <w:t>i</w:t>
      </w:r>
      <w:proofErr w:type="spellEnd"/>
      <w:r>
        <w:t>)</w:t>
      </w:r>
      <w:bookmarkEnd w:id="3"/>
      <w:r w:rsidR="00A978E5">
        <w:t xml:space="preserve">       </w:t>
      </w:r>
      <m:oMath>
        <m:r>
          <w:rPr>
            <w:rFonts w:ascii="Cambria Math" w:hAnsi="Cambria Math"/>
            <w:color w:val="538135" w:themeColor="accent6" w:themeShade="BF"/>
          </w:rPr>
          <m:t>Power=</m:t>
        </m:r>
        <m:sSup>
          <m:sSupPr>
            <m:ctrlPr>
              <w:rPr>
                <w:rFonts w:ascii="Cambria Math" w:hAnsi="Cambria Math"/>
                <w:i/>
                <w:color w:val="538135" w:themeColor="accent6" w:themeShade="BF"/>
              </w:rPr>
            </m:ctrlPr>
          </m:sSupPr>
          <m:e>
            <m:r>
              <w:rPr>
                <w:rFonts w:ascii="Cambria Math" w:hAnsi="Cambria Math"/>
                <w:color w:val="538135" w:themeColor="accent6" w:themeShade="BF"/>
              </w:rPr>
              <m:t>Current</m:t>
            </m:r>
          </m:e>
          <m:sup>
            <m:r>
              <w:rPr>
                <w:rFonts w:ascii="Cambria Math" w:hAnsi="Cambria Math"/>
                <w:color w:val="538135" w:themeColor="accent6" w:themeShade="BF"/>
              </w:rPr>
              <m:t>2</m:t>
            </m:r>
          </m:sup>
        </m:sSup>
        <m:r>
          <w:rPr>
            <w:rFonts w:ascii="Cambria Math" w:hAnsi="Cambria Math"/>
            <w:color w:val="538135" w:themeColor="accent6" w:themeShade="BF"/>
          </w:rPr>
          <m:t>×Resistance</m:t>
        </m:r>
        <m:r>
          <w:rPr>
            <w:rFonts w:ascii="Cambria Math" w:hAnsi="Cambria Math"/>
          </w:rPr>
          <m:t>=</m:t>
        </m:r>
        <m:r>
          <w:rPr>
            <w:rFonts w:ascii="Cambria Math" w:hAnsi="Cambria Math"/>
          </w:rPr>
          <m:t>P=</m:t>
        </m:r>
        <m:sSup>
          <m:sSupPr>
            <m:ctrlPr>
              <w:rPr>
                <w:rFonts w:ascii="Cambria Math" w:hAnsi="Cambria Math"/>
                <w:i/>
              </w:rPr>
            </m:ctrlPr>
          </m:sSupPr>
          <m:e>
            <m:r>
              <w:rPr>
                <w:rFonts w:ascii="Cambria Math" w:hAnsi="Cambria Math"/>
              </w:rPr>
              <m:t>I</m:t>
            </m:r>
          </m:e>
          <m:sup>
            <m:r>
              <w:rPr>
                <w:rFonts w:ascii="Cambria Math" w:hAnsi="Cambria Math"/>
              </w:rPr>
              <m:t>2</m:t>
            </m:r>
          </m:sup>
        </m:sSup>
        <m:r>
          <w:rPr>
            <w:rFonts w:ascii="Cambria Math" w:hAnsi="Cambria Math"/>
          </w:rPr>
          <m:t>×R</m:t>
        </m:r>
      </m:oMath>
      <w:r w:rsidR="0098206D" w:rsidRPr="00A978E5">
        <w:rPr>
          <w:rFonts w:eastAsiaTheme="minorEastAsia"/>
        </w:rPr>
        <w:t xml:space="preserve">        </w:t>
      </w:r>
    </w:p>
    <w:p w14:paraId="62029D92" w14:textId="7C8E0A40" w:rsidR="008B05DA" w:rsidRDefault="0098206D" w:rsidP="00A978E5">
      <w:pPr>
        <w:pStyle w:val="Heading2"/>
        <w:numPr>
          <w:ilvl w:val="0"/>
          <w:numId w:val="0"/>
        </w:numPr>
        <w:ind w:left="576"/>
        <w:rPr>
          <w:rFonts w:eastAsiaTheme="minorEastAsia" w:cstheme="minorHAnsi"/>
        </w:rPr>
      </w:pPr>
      <w:r w:rsidRPr="00A978E5">
        <w:rPr>
          <w:rFonts w:eastAsiaTheme="minorEastAsia"/>
        </w:rPr>
        <w:t xml:space="preserve"> </w:t>
      </w:r>
      <m:oMath>
        <m:r>
          <w:rPr>
            <w:rFonts w:ascii="Cambria Math" w:eastAsiaTheme="minorEastAsia" w:hAnsi="Cambria Math"/>
          </w:rPr>
          <m:t>R=</m:t>
        </m:r>
        <m:f>
          <m:fPr>
            <m:ctrlPr>
              <w:rPr>
                <w:rFonts w:ascii="Cambria Math" w:eastAsiaTheme="minorEastAsia" w:hAnsi="Cambria Math"/>
                <w:i/>
              </w:rPr>
            </m:ctrlPr>
          </m:fPr>
          <m:num>
            <m:r>
              <w:rPr>
                <w:rFonts w:ascii="Cambria Math" w:eastAsiaTheme="minorEastAsia" w:hAnsi="Cambria Math"/>
              </w:rPr>
              <m:t>P</m:t>
            </m:r>
          </m:num>
          <m:den>
            <m:sSup>
              <m:sSupPr>
                <m:ctrlPr>
                  <w:rPr>
                    <w:rFonts w:ascii="Cambria Math" w:eastAsiaTheme="minorEastAsia" w:hAnsi="Cambria Math"/>
                    <w:i/>
                  </w:rPr>
                </m:ctrlPr>
              </m:sSupPr>
              <m:e>
                <m:r>
                  <w:rPr>
                    <w:rFonts w:ascii="Cambria Math" w:eastAsiaTheme="minorEastAsia" w:hAnsi="Cambria Math"/>
                  </w:rPr>
                  <m:t>I</m:t>
                </m:r>
              </m:e>
              <m:sup>
                <m:r>
                  <w:rPr>
                    <w:rFonts w:ascii="Cambria Math" w:eastAsiaTheme="minorEastAsia" w:hAnsi="Cambria Math"/>
                  </w:rPr>
                  <m:t>2</m:t>
                </m:r>
              </m:sup>
            </m:sSup>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0.9</m:t>
            </m:r>
          </m:num>
          <m:den>
            <m:sSup>
              <m:sSupPr>
                <m:ctrlPr>
                  <w:rPr>
                    <w:rFonts w:ascii="Cambria Math" w:eastAsiaTheme="minorEastAsia" w:hAnsi="Cambria Math"/>
                    <w:i/>
                  </w:rPr>
                </m:ctrlPr>
              </m:sSupPr>
              <m:e>
                <m:r>
                  <w:rPr>
                    <w:rFonts w:ascii="Cambria Math" w:eastAsiaTheme="minorEastAsia" w:hAnsi="Cambria Math"/>
                  </w:rPr>
                  <m:t>0.3</m:t>
                </m:r>
              </m:e>
              <m:sup>
                <m:r>
                  <w:rPr>
                    <w:rFonts w:ascii="Cambria Math" w:eastAsiaTheme="minorEastAsia" w:hAnsi="Cambria Math"/>
                  </w:rPr>
                  <m:t>2</m:t>
                </m:r>
              </m:sup>
            </m:sSup>
          </m:den>
        </m:f>
      </m:oMath>
      <w:r w:rsidRPr="00A978E5">
        <w:rPr>
          <w:rFonts w:eastAsiaTheme="minorEastAsia"/>
        </w:rPr>
        <w:t>=10</w:t>
      </w:r>
      <w:r w:rsidRPr="00A978E5">
        <w:rPr>
          <w:rFonts w:eastAsiaTheme="minorEastAsia" w:cstheme="minorHAnsi"/>
        </w:rPr>
        <w:t>Ω</w:t>
      </w:r>
    </w:p>
    <w:p w14:paraId="702C3960" w14:textId="77777777" w:rsidR="00A978E5" w:rsidRPr="00A978E5" w:rsidRDefault="00A978E5" w:rsidP="00A978E5"/>
    <w:p w14:paraId="442A2F12" w14:textId="6842FCEE" w:rsidR="004F7FBA" w:rsidRDefault="00270878" w:rsidP="004F7FBA">
      <w:pPr>
        <w:pStyle w:val="Heading2"/>
        <w:rPr>
          <w:color w:val="7030A0"/>
        </w:rPr>
      </w:pPr>
      <w:bookmarkStart w:id="4" w:name="_Toc128652315"/>
      <w:r w:rsidRPr="00A978E5">
        <w:t xml:space="preserve">c </w:t>
      </w:r>
      <w:r>
        <w:t>(ii)</w:t>
      </w:r>
      <w:bookmarkEnd w:id="4"/>
      <m:oMath>
        <m:sSub>
          <m:sSubPr>
            <m:ctrlPr>
              <w:rPr>
                <w:rFonts w:ascii="Cambria Math" w:hAnsi="Cambria Math"/>
                <w:i/>
              </w:rPr>
            </m:ctrlPr>
          </m:sSubPr>
          <m:e>
            <m:r>
              <w:rPr>
                <w:rFonts w:ascii="Cambria Math" w:hAnsi="Cambria Math"/>
              </w:rPr>
              <m:t>V</m:t>
            </m:r>
          </m:e>
          <m:sub>
            <m:r>
              <w:rPr>
                <w:rFonts w:ascii="Cambria Math" w:hAnsi="Cambria Math"/>
              </w:rPr>
              <m:t>a</m:t>
            </m:r>
          </m:sub>
        </m:sSub>
        <m:r>
          <w:rPr>
            <w:rFonts w:ascii="Cambria Math" w:hAnsi="Cambria Math"/>
          </w:rPr>
          <m:t>=</m:t>
        </m:r>
        <m:f>
          <m:fPr>
            <m:ctrlPr>
              <w:rPr>
                <w:rFonts w:ascii="Cambria Math" w:hAnsi="Cambria Math"/>
                <w:i/>
              </w:rPr>
            </m:ctrlPr>
          </m:fPr>
          <m:num>
            <m:r>
              <w:rPr>
                <w:rFonts w:ascii="Cambria Math" w:hAnsi="Cambria Math"/>
              </w:rPr>
              <m:t>P</m:t>
            </m:r>
          </m:num>
          <m:den>
            <m:r>
              <w:rPr>
                <w:rFonts w:ascii="Cambria Math" w:hAnsi="Cambria Math"/>
              </w:rPr>
              <m:t>I</m:t>
            </m:r>
          </m:den>
        </m:f>
        <m:r>
          <w:rPr>
            <w:rFonts w:ascii="Cambria Math" w:hAnsi="Cambria Math"/>
          </w:rPr>
          <m:t>=</m:t>
        </m:r>
        <m:f>
          <m:fPr>
            <m:ctrlPr>
              <w:rPr>
                <w:rFonts w:ascii="Cambria Math" w:hAnsi="Cambria Math"/>
                <w:i/>
              </w:rPr>
            </m:ctrlPr>
          </m:fPr>
          <m:num>
            <m:r>
              <w:rPr>
                <w:rFonts w:ascii="Cambria Math" w:hAnsi="Cambria Math"/>
              </w:rPr>
              <m:t>0.9</m:t>
            </m:r>
          </m:num>
          <m:den>
            <m:r>
              <w:rPr>
                <w:rFonts w:ascii="Cambria Math" w:hAnsi="Cambria Math"/>
              </w:rPr>
              <m:t>0.3</m:t>
            </m:r>
          </m:den>
        </m:f>
        <m:r>
          <w:rPr>
            <w:rFonts w:ascii="Cambria Math" w:hAnsi="Cambria Math"/>
          </w:rPr>
          <m:t>=</m:t>
        </m:r>
        <m:r>
          <w:rPr>
            <w:rFonts w:ascii="Cambria Math" w:hAnsi="Cambria Math"/>
          </w:rPr>
          <m:t>3V</m:t>
        </m:r>
      </m:oMath>
      <w:r w:rsidR="00882A77">
        <w:t xml:space="preserve">         </w:t>
      </w:r>
      <m:oMath>
        <m:sSub>
          <m:sSubPr>
            <m:ctrlPr>
              <w:rPr>
                <w:rFonts w:ascii="Cambria Math" w:hAnsi="Cambria Math"/>
                <w:i/>
              </w:rPr>
            </m:ctrlPr>
          </m:sSubPr>
          <m:e>
            <m:r>
              <w:rPr>
                <w:rFonts w:ascii="Cambria Math" w:hAnsi="Cambria Math"/>
              </w:rPr>
              <m:t>R</m:t>
            </m:r>
          </m:e>
          <m:sub>
            <m:r>
              <w:rPr>
                <w:rFonts w:ascii="Cambria Math" w:hAnsi="Cambria Math"/>
              </w:rPr>
              <m:t>b,c</m:t>
            </m:r>
          </m:sub>
        </m:sSub>
        <m:r>
          <w:rPr>
            <w:rFonts w:ascii="Cambria Math" w:hAnsi="Cambria Math"/>
          </w:rPr>
          <m:t>=</m:t>
        </m:r>
        <m:f>
          <m:fPr>
            <m:ctrlPr>
              <w:rPr>
                <w:rFonts w:ascii="Cambria Math" w:hAnsi="Cambria Math"/>
                <w:i/>
              </w:rPr>
            </m:ctrlPr>
          </m:fPr>
          <m:num>
            <m:r>
              <w:rPr>
                <w:rFonts w:ascii="Cambria Math" w:hAnsi="Cambria Math"/>
              </w:rPr>
              <m:t>V</m:t>
            </m:r>
          </m:num>
          <m:den>
            <m:r>
              <w:rPr>
                <w:rFonts w:ascii="Cambria Math" w:hAnsi="Cambria Math"/>
              </w:rPr>
              <m:t>I</m:t>
            </m:r>
          </m:den>
        </m:f>
        <m:r>
          <w:rPr>
            <w:rFonts w:ascii="Cambria Math" w:hAnsi="Cambria Math"/>
          </w:rPr>
          <m:t>=</m:t>
        </m:r>
        <m:f>
          <m:fPr>
            <m:ctrlPr>
              <w:rPr>
                <w:rFonts w:ascii="Cambria Math" w:hAnsi="Cambria Math"/>
                <w:i/>
              </w:rPr>
            </m:ctrlPr>
          </m:fPr>
          <m:num>
            <m:r>
              <w:rPr>
                <w:rFonts w:ascii="Cambria Math" w:hAnsi="Cambria Math"/>
              </w:rPr>
              <m:t>3</m:t>
            </m:r>
          </m:num>
          <m:den>
            <m:r>
              <w:rPr>
                <w:rFonts w:ascii="Cambria Math" w:hAnsi="Cambria Math"/>
              </w:rPr>
              <m:t>0.3</m:t>
            </m:r>
          </m:den>
        </m:f>
        <m:r>
          <w:rPr>
            <w:rFonts w:ascii="Cambria Math" w:hAnsi="Cambria Math"/>
          </w:rPr>
          <m:t>=30</m:t>
        </m:r>
        <m:r>
          <m:rPr>
            <m:sty m:val="p"/>
          </m:rPr>
          <w:rPr>
            <w:rFonts w:ascii="Cambria Math" w:hAnsi="Cambria Math"/>
          </w:rPr>
          <m:t>Ω</m:t>
        </m:r>
      </m:oMath>
    </w:p>
    <w:p w14:paraId="0F29DAEE" w14:textId="77777777" w:rsidR="000C5860" w:rsidRPr="000C5860" w:rsidRDefault="000C5860" w:rsidP="000C5860"/>
    <w:p w14:paraId="77F431C2" w14:textId="3F16E308" w:rsidR="008B05DA" w:rsidRDefault="00270878" w:rsidP="008B05DA">
      <w:pPr>
        <w:pStyle w:val="Heading2"/>
      </w:pPr>
      <w:bookmarkStart w:id="5" w:name="_Toc128652316"/>
      <w:r>
        <w:t>c (iii)</w:t>
      </w:r>
      <w:bookmarkEnd w:id="5"/>
      <w:r w:rsidR="00BA1B40">
        <w:t xml:space="preserve">          </w:t>
      </w:r>
      <w:r w:rsidR="00882A77">
        <w:t xml:space="preserve">            </w:t>
      </w:r>
      <m:oMath>
        <m:sSub>
          <m:sSubPr>
            <m:ctrlPr>
              <w:rPr>
                <w:rFonts w:ascii="Cambria Math" w:hAnsi="Cambria Math"/>
                <w:i/>
              </w:rPr>
            </m:ctrlPr>
          </m:sSubPr>
          <m:e>
            <m:r>
              <w:rPr>
                <w:rFonts w:ascii="Cambria Math" w:hAnsi="Cambria Math"/>
              </w:rPr>
              <m:t>V</m:t>
            </m:r>
          </m:e>
          <m:sub>
            <m:r>
              <w:rPr>
                <w:rFonts w:ascii="Cambria Math" w:hAnsi="Cambria Math"/>
              </w:rPr>
              <m:t>a</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b</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c</m:t>
            </m:r>
          </m:sub>
        </m:sSub>
        <m:r>
          <w:rPr>
            <w:rFonts w:ascii="Cambria Math" w:hAnsi="Cambria Math"/>
          </w:rPr>
          <m:t>=3V</m:t>
        </m:r>
      </m:oMath>
      <w:r w:rsidR="00882A77">
        <w:t xml:space="preserve">       </w:t>
      </w:r>
      <m:oMath>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T</m:t>
            </m:r>
          </m:sub>
        </m:sSub>
        <m:r>
          <w:rPr>
            <w:rFonts w:ascii="Cambria Math" w:hAnsi="Cambria Math"/>
          </w:rPr>
          <m:t>=3V</m:t>
        </m:r>
      </m:oMath>
    </w:p>
    <w:p w14:paraId="1CE0418D" w14:textId="77777777" w:rsidR="000C5860" w:rsidRPr="000C5860" w:rsidRDefault="000C5860" w:rsidP="000C5860"/>
    <w:p w14:paraId="693429A7" w14:textId="2C362E2A" w:rsidR="00BA1B40" w:rsidRPr="00661154" w:rsidRDefault="00270878" w:rsidP="000C5860">
      <w:pPr>
        <w:pStyle w:val="Heading2"/>
      </w:pPr>
      <w:bookmarkStart w:id="6" w:name="_Toc128652317"/>
      <w:r w:rsidRPr="00661154">
        <w:t>c (</w:t>
      </w:r>
      <w:r w:rsidR="001454FC" w:rsidRPr="00661154">
        <w:t>iv)</w:t>
      </w:r>
      <w:bookmarkEnd w:id="6"/>
      <w:r w:rsidR="00BA1B40" w:rsidRPr="00661154">
        <w:t xml:space="preserve">  </w:t>
      </w:r>
      <m:oMath>
        <m:sSub>
          <m:sSubPr>
            <m:ctrlPr>
              <w:rPr>
                <w:rFonts w:ascii="Cambria Math" w:eastAsiaTheme="minorHAnsi" w:hAnsi="Cambria Math" w:cstheme="minorBidi"/>
                <w:i/>
                <w:color w:val="auto"/>
                <w:sz w:val="22"/>
                <w:szCs w:val="22"/>
              </w:rPr>
            </m:ctrlPr>
          </m:sSubPr>
          <m:e>
            <m:r>
              <w:rPr>
                <w:rFonts w:ascii="Cambria Math" w:hAnsi="Cambria Math"/>
              </w:rPr>
              <m:t>V</m:t>
            </m:r>
          </m:e>
          <m:sub>
            <m:r>
              <w:rPr>
                <w:rFonts w:ascii="Cambria Math" w:hAnsi="Cambria Math"/>
              </w:rPr>
              <m:t>D</m:t>
            </m:r>
          </m:sub>
        </m:sSub>
        <m:r>
          <w:rPr>
            <w:rFonts w:ascii="Cambria Math" w:hAnsi="Cambria Math"/>
          </w:rPr>
          <m:t>=5-</m:t>
        </m:r>
        <m:d>
          <m:dPr>
            <m:ctrlPr>
              <w:rPr>
                <w:rFonts w:ascii="Cambria Math" w:hAnsi="Cambria Math"/>
                <w:i/>
              </w:rPr>
            </m:ctrlPr>
          </m:dPr>
          <m:e>
            <m:r>
              <w:rPr>
                <w:rFonts w:ascii="Cambria Math" w:hAnsi="Cambria Math"/>
              </w:rPr>
              <m:t>3+0.6</m:t>
            </m:r>
          </m:e>
        </m:d>
        <m:r>
          <w:rPr>
            <w:rFonts w:ascii="Cambria Math" w:hAnsi="Cambria Math"/>
          </w:rPr>
          <m:t>=1.4V</m:t>
        </m:r>
      </m:oMath>
      <w:r w:rsidR="00BA1B40" w:rsidRPr="00661154">
        <w:t xml:space="preserve">          </w:t>
      </w:r>
      <m:oMath>
        <m:sSub>
          <m:sSubPr>
            <m:ctrlPr>
              <w:rPr>
                <w:rFonts w:ascii="Cambria Math" w:hAnsi="Cambria Math"/>
                <w:i/>
              </w:rPr>
            </m:ctrlPr>
          </m:sSubPr>
          <m:e>
            <m:r>
              <w:rPr>
                <w:rFonts w:ascii="Cambria Math" w:hAnsi="Cambria Math"/>
              </w:rPr>
              <m:t>R</m:t>
            </m:r>
          </m:e>
          <m:sub>
            <m:r>
              <w:rPr>
                <w:rFonts w:ascii="Cambria Math" w:hAnsi="Cambria Math"/>
              </w:rPr>
              <m:t>d</m:t>
            </m:r>
          </m:sub>
        </m:sSub>
        <m:r>
          <w:rPr>
            <w:rFonts w:ascii="Cambria Math" w:hAnsi="Cambria Math"/>
          </w:rPr>
          <m:t>=</m:t>
        </m:r>
        <m:f>
          <m:fPr>
            <m:ctrlPr>
              <w:rPr>
                <w:rFonts w:ascii="Cambria Math" w:hAnsi="Cambria Math"/>
                <w:i/>
              </w:rPr>
            </m:ctrlPr>
          </m:fPr>
          <m:num>
            <m:r>
              <w:rPr>
                <w:rFonts w:ascii="Cambria Math" w:hAnsi="Cambria Math"/>
              </w:rPr>
              <m:t>1.4</m:t>
            </m:r>
          </m:num>
          <m:den>
            <m:r>
              <w:rPr>
                <w:rFonts w:ascii="Cambria Math" w:hAnsi="Cambria Math"/>
              </w:rPr>
              <m:t>0.5</m:t>
            </m:r>
          </m:den>
        </m:f>
        <m:r>
          <w:rPr>
            <w:rFonts w:ascii="Cambria Math" w:hAnsi="Cambria Math"/>
          </w:rPr>
          <m:t>=2.8</m:t>
        </m:r>
        <m:r>
          <m:rPr>
            <m:sty m:val="p"/>
          </m:rPr>
          <w:rPr>
            <w:rFonts w:ascii="Cambria Math" w:hAnsi="Cambria Math"/>
          </w:rPr>
          <m:t>Ω</m:t>
        </m:r>
      </m:oMath>
    </w:p>
    <w:p w14:paraId="3B3A0808" w14:textId="77777777" w:rsidR="008B05DA" w:rsidRPr="008B05DA" w:rsidRDefault="008B05DA" w:rsidP="008B05DA"/>
    <w:p w14:paraId="79C6E395" w14:textId="69D23D0E" w:rsidR="00BA1B40" w:rsidRPr="000C5860" w:rsidRDefault="001454FC" w:rsidP="00AE62C9">
      <w:pPr>
        <w:pStyle w:val="Heading2"/>
      </w:pPr>
      <w:bookmarkStart w:id="7" w:name="_Toc128652318"/>
      <w:r>
        <w:t>d</w:t>
      </w:r>
      <w:bookmarkEnd w:id="7"/>
      <w:r w:rsidR="000C5860">
        <w:t xml:space="preserve">  </w:t>
      </w:r>
      <w:r w:rsidR="00AE62C9">
        <w:t xml:space="preserve">      </w:t>
      </w:r>
      <m:oMath>
        <m:sSub>
          <m:sSubPr>
            <m:ctrlPr>
              <w:rPr>
                <w:rFonts w:ascii="Cambria Math" w:eastAsiaTheme="minorHAnsi" w:hAnsi="Cambria Math" w:cstheme="minorBidi"/>
                <w:i/>
                <w:color w:val="auto"/>
                <w:sz w:val="22"/>
                <w:szCs w:val="22"/>
              </w:rPr>
            </m:ctrlPr>
          </m:sSubPr>
          <m:e>
            <m:r>
              <w:rPr>
                <w:rFonts w:ascii="Cambria Math" w:hAnsi="Cambria Math"/>
              </w:rPr>
              <m:t>I</m:t>
            </m:r>
          </m:e>
          <m:sub>
            <m:r>
              <w:rPr>
                <w:rFonts w:ascii="Cambria Math" w:hAnsi="Cambria Math"/>
              </w:rPr>
              <m:t>r</m:t>
            </m:r>
          </m:sub>
        </m:sSub>
        <m:r>
          <w:rPr>
            <w:rFonts w:ascii="Cambria Math" w:hAnsi="Cambria Math"/>
          </w:rPr>
          <m:t>=</m:t>
        </m:r>
        <m:f>
          <m:fPr>
            <m:ctrlPr>
              <w:rPr>
                <w:rFonts w:ascii="Cambria Math" w:hAnsi="Cambria Math"/>
                <w:i/>
              </w:rPr>
            </m:ctrlPr>
          </m:fPr>
          <m:num>
            <m:sSub>
              <m:sSubPr>
                <m:ctrlPr>
                  <w:rPr>
                    <w:rFonts w:ascii="Cambria Math" w:eastAsiaTheme="minorHAnsi" w:hAnsi="Cambria Math" w:cstheme="minorBidi"/>
                    <w:i/>
                    <w:color w:val="auto"/>
                    <w:sz w:val="22"/>
                    <w:szCs w:val="22"/>
                  </w:rPr>
                </m:ctrlPr>
              </m:sSubPr>
              <m:e>
                <m:r>
                  <w:rPr>
                    <w:rFonts w:ascii="Cambria Math" w:hAnsi="Cambria Math"/>
                  </w:rPr>
                  <m:t>I</m:t>
                </m:r>
              </m:e>
              <m:sub>
                <m:r>
                  <w:rPr>
                    <w:rFonts w:ascii="Cambria Math" w:hAnsi="Cambria Math"/>
                  </w:rPr>
                  <m:t>T</m:t>
                </m:r>
              </m:sub>
            </m:sSub>
          </m:num>
          <m:den>
            <m:r>
              <w:rPr>
                <w:rFonts w:ascii="Cambria Math" w:hAnsi="Cambria Math"/>
              </w:rPr>
              <m:t>4</m:t>
            </m:r>
          </m:den>
        </m:f>
        <m:r>
          <w:rPr>
            <w:rFonts w:ascii="Cambria Math" w:hAnsi="Cambria Math"/>
          </w:rPr>
          <m:t>=</m:t>
        </m:r>
        <m:f>
          <m:fPr>
            <m:ctrlPr>
              <w:rPr>
                <w:rFonts w:ascii="Cambria Math" w:hAnsi="Cambria Math"/>
                <w:i/>
              </w:rPr>
            </m:ctrlPr>
          </m:fPr>
          <m:num>
            <m:r>
              <w:rPr>
                <w:rFonts w:ascii="Cambria Math" w:hAnsi="Cambria Math"/>
              </w:rPr>
              <m:t>0.5</m:t>
            </m:r>
          </m:num>
          <m:den>
            <m:r>
              <w:rPr>
                <w:rFonts w:ascii="Cambria Math" w:hAnsi="Cambria Math"/>
              </w:rPr>
              <m:t>4</m:t>
            </m:r>
          </m:den>
        </m:f>
        <m:r>
          <w:rPr>
            <w:rFonts w:ascii="Cambria Math" w:hAnsi="Cambria Math"/>
          </w:rPr>
          <m:t>=0.125A</m:t>
        </m:r>
      </m:oMath>
      <w:r w:rsidR="000C5860">
        <w:t xml:space="preserve">       </w:t>
      </w:r>
      <m:oMath>
        <m:sSub>
          <m:sSubPr>
            <m:ctrlPr>
              <w:rPr>
                <w:rFonts w:ascii="Cambria Math" w:hAnsi="Cambria Math"/>
                <w:i/>
              </w:rPr>
            </m:ctrlPr>
          </m:sSubPr>
          <m:e>
            <m:r>
              <w:rPr>
                <w:rFonts w:ascii="Cambria Math" w:hAnsi="Cambria Math"/>
              </w:rPr>
              <m:t>V</m:t>
            </m:r>
          </m:e>
          <m:sub>
            <m:r>
              <w:rPr>
                <w:rFonts w:ascii="Cambria Math" w:hAnsi="Cambria Math"/>
              </w:rPr>
              <m:t>T</m:t>
            </m:r>
          </m:sub>
        </m:sSub>
        <m:r>
          <w:rPr>
            <w:rFonts w:ascii="Cambria Math" w:hAnsi="Cambria Math"/>
          </w:rPr>
          <m:t xml:space="preserve">=12+5+3=20V       </m:t>
        </m:r>
        <m:sSub>
          <m:sSubPr>
            <m:ctrlPr>
              <w:rPr>
                <w:rFonts w:ascii="Cambria Math" w:hAnsi="Cambria Math"/>
                <w:i/>
              </w:rPr>
            </m:ctrlPr>
          </m:sSubPr>
          <m:e>
            <m:r>
              <w:rPr>
                <w:rFonts w:ascii="Cambria Math" w:hAnsi="Cambria Math"/>
              </w:rPr>
              <m:t>V</m:t>
            </m:r>
          </m:e>
          <m:sub>
            <m:r>
              <w:rPr>
                <w:rFonts w:ascii="Cambria Math" w:hAnsi="Cambria Math"/>
              </w:rPr>
              <m:t>r</m:t>
            </m:r>
          </m:sub>
        </m:sSub>
        <m:r>
          <w:rPr>
            <w:rFonts w:ascii="Cambria Math" w:hAnsi="Cambria Math"/>
          </w:rPr>
          <m:t>=20+2=22V</m:t>
        </m:r>
      </m:oMath>
      <w:r w:rsidR="00DC6C2A">
        <w:t xml:space="preserve">      </w:t>
      </w:r>
    </w:p>
    <w:p w14:paraId="2DA62373" w14:textId="59AAB7EF" w:rsidR="000B4030" w:rsidRPr="000B4030" w:rsidRDefault="00DC6C2A" w:rsidP="008B05DA">
      <w:pPr>
        <w:rPr>
          <w:rFonts w:asciiTheme="majorHAnsi" w:eastAsiaTheme="majorEastAsia" w:hAnsiTheme="majorHAnsi" w:cstheme="majorBidi"/>
        </w:rPr>
      </w:pPr>
      <m:oMathPara>
        <m:oMath>
          <m:sSub>
            <m:sSubPr>
              <m:ctrlPr>
                <w:rPr>
                  <w:rFonts w:ascii="Cambria Math" w:hAnsi="Cambria Math"/>
                  <w:i/>
                </w:rPr>
              </m:ctrlPr>
            </m:sSubPr>
            <m:e>
              <m:r>
                <w:rPr>
                  <w:rFonts w:ascii="Cambria Math" w:hAnsi="Cambria Math"/>
                </w:rPr>
                <m:t>R</m:t>
              </m:r>
            </m:e>
            <m:sub>
              <m:r>
                <w:rPr>
                  <w:rFonts w:ascii="Cambria Math" w:hAnsi="Cambria Math"/>
                </w:rPr>
                <m:t>r</m:t>
              </m:r>
            </m:sub>
          </m:sSub>
          <m:r>
            <w:rPr>
              <w:rFonts w:ascii="Cambria Math" w:hAnsi="Cambria Math"/>
            </w:rPr>
            <m:t>=</m:t>
          </m:r>
          <m:f>
            <m:fPr>
              <m:ctrlPr>
                <w:rPr>
                  <w:rFonts w:ascii="Cambria Math" w:hAnsi="Cambria Math"/>
                  <w:i/>
                </w:rPr>
              </m:ctrlPr>
            </m:fPr>
            <m:num>
              <m:r>
                <w:rPr>
                  <w:rFonts w:ascii="Cambria Math" w:hAnsi="Cambria Math"/>
                </w:rPr>
                <m:t>V</m:t>
              </m:r>
            </m:num>
            <m:den>
              <m:r>
                <w:rPr>
                  <w:rFonts w:ascii="Cambria Math" w:hAnsi="Cambria Math"/>
                </w:rPr>
                <m:t>I</m:t>
              </m:r>
            </m:den>
          </m:f>
          <m:r>
            <w:rPr>
              <w:rFonts w:ascii="Cambria Math" w:hAnsi="Cambria Math"/>
            </w:rPr>
            <m:t>=</m:t>
          </m:r>
          <m:f>
            <m:fPr>
              <m:ctrlPr>
                <w:rPr>
                  <w:rFonts w:ascii="Cambria Math" w:eastAsiaTheme="minorEastAsia" w:hAnsi="Cambria Math"/>
                  <w:i/>
                </w:rPr>
              </m:ctrlPr>
            </m:fPr>
            <m:num>
              <m:r>
                <w:rPr>
                  <w:rFonts w:ascii="Cambria Math" w:eastAsiaTheme="minorEastAsia" w:hAnsi="Cambria Math"/>
                </w:rPr>
                <m:t>22</m:t>
              </m:r>
            </m:num>
            <m:den>
              <m:r>
                <w:rPr>
                  <w:rFonts w:ascii="Cambria Math" w:eastAsiaTheme="minorEastAsia" w:hAnsi="Cambria Math"/>
                </w:rPr>
                <m:t>0.125</m:t>
              </m:r>
            </m:den>
          </m:f>
          <m:r>
            <w:rPr>
              <w:rFonts w:ascii="Cambria Math" w:eastAsiaTheme="minorEastAsia" w:hAnsi="Cambria Math"/>
            </w:rPr>
            <m:t>=176</m:t>
          </m:r>
          <m:r>
            <m:rPr>
              <m:sty m:val="p"/>
            </m:rPr>
            <w:rPr>
              <w:rFonts w:ascii="Cambria Math" w:eastAsiaTheme="minorEastAsia" w:hAnsi="Cambria Math"/>
            </w:rPr>
            <m:t>Ω</m:t>
          </m:r>
          <m:r>
            <m:rPr>
              <m:sty m:val="p"/>
            </m:rPr>
            <w:rPr>
              <w:rFonts w:ascii="Cambria Math" w:eastAsiaTheme="minorEastAsia" w:hAnsi="Cambria Math"/>
            </w:rPr>
            <m:t xml:space="preserve">           </m:t>
          </m:r>
          <m:sSub>
            <m:sSubPr>
              <m:ctrlPr>
                <w:rPr>
                  <w:rFonts w:ascii="Cambria Math" w:eastAsiaTheme="minorEastAsia" w:hAnsi="Cambria Math"/>
                </w:rPr>
              </m:ctrlPr>
            </m:sSubPr>
            <m:e>
              <m:r>
                <w:rPr>
                  <w:rFonts w:ascii="Cambria Math" w:eastAsiaTheme="minorEastAsia" w:hAnsi="Cambria Math"/>
                </w:rPr>
                <m:t>R</m:t>
              </m:r>
            </m:e>
            <m:sub>
              <m:r>
                <w:rPr>
                  <w:rFonts w:ascii="Cambria Math" w:eastAsiaTheme="minorEastAsia" w:hAnsi="Cambria Math"/>
                </w:rPr>
                <m:t>t</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176</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176</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176</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176</m:t>
                  </m:r>
                </m:den>
              </m:f>
            </m:den>
          </m:f>
          <m:r>
            <w:rPr>
              <w:rFonts w:ascii="Cambria Math" w:eastAsiaTheme="minorEastAsia" w:hAnsi="Cambria Math"/>
            </w:rPr>
            <m:t>=44</m:t>
          </m:r>
          <m:r>
            <m:rPr>
              <m:sty m:val="p"/>
            </m:rPr>
            <w:rPr>
              <w:rFonts w:ascii="Cambria Math" w:eastAsiaTheme="minorEastAsia" w:hAnsi="Cambria Math"/>
            </w:rPr>
            <m:t>Ω</m:t>
          </m:r>
        </m:oMath>
      </m:oMathPara>
    </w:p>
    <w:p w14:paraId="43D027DD" w14:textId="05D224B7" w:rsidR="008B05DA" w:rsidRDefault="001454FC" w:rsidP="008B05DA">
      <w:pPr>
        <w:pStyle w:val="Heading2"/>
      </w:pPr>
      <w:bookmarkStart w:id="8" w:name="_Toc128652319"/>
      <w:r>
        <w:t>e</w:t>
      </w:r>
      <w:bookmarkEnd w:id="8"/>
      <w:r w:rsidR="000C5860">
        <w:t xml:space="preserve">     </w:t>
      </w:r>
      <m:oMath>
        <m:sSub>
          <m:sSubPr>
            <m:ctrlPr>
              <w:rPr>
                <w:rFonts w:ascii="Cambria Math" w:hAnsi="Cambria Math"/>
                <w:i/>
              </w:rPr>
            </m:ctrlPr>
          </m:sSubPr>
          <m:e>
            <m:r>
              <w:rPr>
                <w:rFonts w:ascii="Cambria Math" w:hAnsi="Cambria Math"/>
              </w:rPr>
              <m:t>R</m:t>
            </m:r>
          </m:e>
          <m:sub>
            <m:r>
              <w:rPr>
                <w:rFonts w:ascii="Cambria Math" w:hAnsi="Cambria Math"/>
              </w:rPr>
              <m:t>f</m:t>
            </m:r>
          </m:sub>
        </m:sSub>
        <m:r>
          <w:rPr>
            <w:rFonts w:ascii="Cambria Math" w:hAnsi="Cambria Math"/>
          </w:rPr>
          <m:t>=6</m:t>
        </m:r>
        <m:r>
          <m:rPr>
            <m:sty m:val="p"/>
          </m:rPr>
          <w:rPr>
            <w:rFonts w:ascii="Cambria Math" w:hAnsi="Cambria Math"/>
          </w:rPr>
          <m:t>Ω</m:t>
        </m:r>
      </m:oMath>
      <w:r w:rsidR="000C5860">
        <w:t xml:space="preserve">             </w:t>
      </w:r>
      <m:oMath>
        <m:r>
          <w:rPr>
            <w:rFonts w:ascii="Cambria Math" w:hAnsi="Cambria Math"/>
          </w:rPr>
          <m:t>I=0.5A</m:t>
        </m:r>
        <m:r>
          <w:rPr>
            <w:rFonts w:ascii="Cambria Math" w:hAnsi="Cambria Math"/>
          </w:rPr>
          <m:t xml:space="preserve">               </m:t>
        </m:r>
        <m:r>
          <w:rPr>
            <w:rFonts w:ascii="Cambria Math" w:hAnsi="Cambria Math"/>
          </w:rPr>
          <m:t>V=IR=6*0.5=3V</m:t>
        </m:r>
      </m:oMath>
    </w:p>
    <w:p w14:paraId="69D732E8" w14:textId="77777777" w:rsidR="00AE62C9" w:rsidRPr="00AE62C9" w:rsidRDefault="00AE62C9" w:rsidP="00AE62C9"/>
    <w:p w14:paraId="6048A13C" w14:textId="4138918D" w:rsidR="00AE62C9" w:rsidRDefault="00B0072D" w:rsidP="00AE62C9">
      <w:pPr>
        <w:pStyle w:val="Heading2"/>
      </w:pPr>
      <w:bookmarkStart w:id="9" w:name="_Toc128652320"/>
      <w:r>
        <w:t>f</w:t>
      </w:r>
      <w:bookmarkEnd w:id="9"/>
      <w:r w:rsidR="00AE62C9">
        <w:t xml:space="preserve">     </w:t>
      </w:r>
      <m:oMath>
        <m:sSub>
          <m:sSubPr>
            <m:ctrlPr>
              <w:rPr>
                <w:rFonts w:ascii="Cambria Math" w:hAnsi="Cambria Math"/>
                <w:i/>
              </w:rPr>
            </m:ctrlPr>
          </m:sSubPr>
          <m:e>
            <m:r>
              <w:rPr>
                <w:rFonts w:ascii="Cambria Math" w:hAnsi="Cambria Math"/>
              </w:rPr>
              <m:t>R</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a,b,c</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D</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e</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F</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4r</m:t>
            </m:r>
          </m:sub>
        </m:sSub>
        <m:r>
          <w:rPr>
            <w:rFonts w:ascii="Cambria Math" w:hAnsi="Cambria Math"/>
          </w:rPr>
          <m:t xml:space="preserve">        </m:t>
        </m:r>
      </m:oMath>
      <w:r w:rsidR="00AE62C9">
        <w:t xml:space="preserve"> </w:t>
      </w:r>
    </w:p>
    <w:p w14:paraId="15DD07BC" w14:textId="4B8997F4" w:rsidR="004E536F" w:rsidRPr="004E536F" w:rsidRDefault="004E536F" w:rsidP="004E536F">
      <w:r>
        <w:t xml:space="preserve">     </w:t>
      </w:r>
      <m:oMath>
        <m:sSub>
          <m:sSubPr>
            <m:ctrlPr>
              <w:rPr>
                <w:rFonts w:ascii="Cambria Math" w:hAnsi="Cambria Math"/>
                <w:i/>
              </w:rPr>
            </m:ctrlPr>
          </m:sSubPr>
          <m:e>
            <m:r>
              <w:rPr>
                <w:rFonts w:ascii="Cambria Math" w:hAnsi="Cambria Math"/>
              </w:rPr>
              <m:t>R</m:t>
            </m:r>
          </m:e>
          <m:sub>
            <m:r>
              <w:rPr>
                <w:rFonts w:ascii="Cambria Math" w:hAnsi="Cambria Math"/>
              </w:rPr>
              <m:t>d</m:t>
            </m:r>
          </m:sub>
        </m:sSub>
        <m:r>
          <w:rPr>
            <w:rFonts w:ascii="Cambria Math" w:hAnsi="Cambria Math"/>
          </w:rPr>
          <m:t>=2.8</m:t>
        </m:r>
        <m:r>
          <m:rPr>
            <m:sty m:val="p"/>
          </m:rPr>
          <w:rPr>
            <w:rFonts w:ascii="Cambria Math" w:hAnsi="Cambria Math"/>
          </w:rPr>
          <m:t>Ω</m:t>
        </m:r>
        <m:r>
          <w:rPr>
            <w:rFonts w:ascii="Cambria Math" w:hAnsi="Cambria Math"/>
          </w:rPr>
          <m:t xml:space="preserve">     </m:t>
        </m:r>
        <m:sSub>
          <m:sSubPr>
            <m:ctrlPr>
              <w:rPr>
                <w:rFonts w:ascii="Cambria Math" w:hAnsi="Cambria Math"/>
                <w:i/>
              </w:rPr>
            </m:ctrlPr>
          </m:sSubPr>
          <m:e>
            <m:r>
              <w:rPr>
                <w:rFonts w:ascii="Cambria Math" w:hAnsi="Cambria Math"/>
              </w:rPr>
              <m:t>R</m:t>
            </m:r>
          </m:e>
          <m:sub>
            <m:r>
              <w:rPr>
                <w:rFonts w:ascii="Cambria Math" w:hAnsi="Cambria Math"/>
              </w:rPr>
              <m:t>e</m:t>
            </m:r>
          </m:sub>
        </m:sSub>
        <m:r>
          <w:rPr>
            <w:rFonts w:ascii="Cambria Math" w:hAnsi="Cambria Math"/>
          </w:rPr>
          <m:t>=24</m:t>
        </m:r>
        <m:r>
          <m:rPr>
            <m:sty m:val="p"/>
          </m:rPr>
          <w:rPr>
            <w:rFonts w:ascii="Cambria Math" w:hAnsi="Cambria Math"/>
          </w:rPr>
          <m:t>Ω</m:t>
        </m:r>
        <m:r>
          <w:rPr>
            <w:rFonts w:ascii="Cambria Math" w:hAnsi="Cambria Math"/>
          </w:rPr>
          <m:t xml:space="preserve">       </m:t>
        </m:r>
        <m:sSub>
          <m:sSubPr>
            <m:ctrlPr>
              <w:rPr>
                <w:rFonts w:ascii="Cambria Math" w:hAnsi="Cambria Math"/>
                <w:i/>
              </w:rPr>
            </m:ctrlPr>
          </m:sSubPr>
          <m:e>
            <m:r>
              <w:rPr>
                <w:rFonts w:ascii="Cambria Math" w:hAnsi="Cambria Math"/>
              </w:rPr>
              <m:t>R</m:t>
            </m:r>
          </m:e>
          <m:sub>
            <m:r>
              <w:rPr>
                <w:rFonts w:ascii="Cambria Math" w:hAnsi="Cambria Math"/>
              </w:rPr>
              <m:t>f</m:t>
            </m:r>
          </m:sub>
        </m:sSub>
        <m:r>
          <w:rPr>
            <w:rFonts w:ascii="Cambria Math" w:hAnsi="Cambria Math"/>
          </w:rPr>
          <m:t>=6</m:t>
        </m:r>
        <m:r>
          <m:rPr>
            <m:sty m:val="p"/>
          </m:rPr>
          <w:rPr>
            <w:rFonts w:ascii="Cambria Math" w:hAnsi="Cambria Math"/>
          </w:rPr>
          <m:t>Ω</m:t>
        </m:r>
        <m:r>
          <w:rPr>
            <w:rFonts w:ascii="Cambria Math" w:hAnsi="Cambria Math"/>
          </w:rPr>
          <m:t xml:space="preserve">    </m:t>
        </m:r>
        <m:sSub>
          <m:sSubPr>
            <m:ctrlPr>
              <w:rPr>
                <w:rFonts w:ascii="Cambria Math" w:hAnsi="Cambria Math"/>
                <w:i/>
              </w:rPr>
            </m:ctrlPr>
          </m:sSubPr>
          <m:e>
            <m:r>
              <w:rPr>
                <w:rFonts w:ascii="Cambria Math" w:hAnsi="Cambria Math"/>
              </w:rPr>
              <m:t>R</m:t>
            </m:r>
          </m:e>
          <m:sub>
            <m:r>
              <w:rPr>
                <w:rFonts w:ascii="Cambria Math" w:hAnsi="Cambria Math"/>
              </w:rPr>
              <m:t>4r</m:t>
            </m:r>
          </m:sub>
        </m:sSub>
        <m:r>
          <w:rPr>
            <w:rFonts w:ascii="Cambria Math" w:hAnsi="Cambria Math"/>
          </w:rPr>
          <m:t>=44</m:t>
        </m:r>
        <m:r>
          <m:rPr>
            <m:sty m:val="p"/>
          </m:rPr>
          <w:rPr>
            <w:rFonts w:ascii="Cambria Math" w:hAnsi="Cambria Math"/>
          </w:rPr>
          <m:t>Ω</m:t>
        </m:r>
      </m:oMath>
    </w:p>
    <w:p w14:paraId="010D3876" w14:textId="3A0F7AFB" w:rsidR="00AE62C9" w:rsidRPr="00AE62C9" w:rsidRDefault="00AE62C9" w:rsidP="00A978E5">
      <w:pPr>
        <w:pStyle w:val="Heading2"/>
        <w:numPr>
          <w:ilvl w:val="0"/>
          <w:numId w:val="0"/>
        </w:numPr>
        <w:ind w:left="576"/>
      </w:pPr>
      <m:oMathPara>
        <m:oMath>
          <m:sSub>
            <m:sSubPr>
              <m:ctrlPr>
                <w:rPr>
                  <w:rFonts w:ascii="Cambria Math" w:eastAsiaTheme="minorHAnsi" w:hAnsi="Cambria Math" w:cstheme="minorBidi"/>
                  <w:i/>
                  <w:color w:val="auto"/>
                  <w:sz w:val="22"/>
                  <w:szCs w:val="22"/>
                </w:rPr>
              </m:ctrlPr>
            </m:sSubPr>
            <m:e>
              <m:r>
                <w:rPr>
                  <w:rFonts w:ascii="Cambria Math" w:hAnsi="Cambria Math"/>
                </w:rPr>
                <m:t>R</m:t>
              </m:r>
            </m:e>
            <m:sub>
              <m:r>
                <w:rPr>
                  <w:rFonts w:ascii="Cambria Math" w:hAnsi="Cambria Math"/>
                </w:rPr>
                <m:t>a.b.c</m:t>
              </m:r>
            </m:sub>
          </m:sSub>
          <m:r>
            <w:rPr>
              <w:rFonts w:ascii="Cambria Math" w:hAnsi="Cambria Math"/>
            </w:rPr>
            <m:t>=</m:t>
          </m:r>
          <m:f>
            <m:fPr>
              <m:ctrlPr>
                <w:rPr>
                  <w:rFonts w:ascii="Cambria Math" w:hAnsi="Cambria Math"/>
                  <w:i/>
                </w:rPr>
              </m:ctrlPr>
            </m:fPr>
            <m:num>
              <m:r>
                <w:rPr>
                  <w:rFonts w:ascii="Cambria Math" w:hAnsi="Cambria Math"/>
                </w:rPr>
                <m:t>1</m:t>
              </m:r>
            </m:num>
            <m:den>
              <m:f>
                <m:fPr>
                  <m:ctrlPr>
                    <w:rPr>
                      <w:rFonts w:ascii="Cambria Math" w:hAnsi="Cambria Math"/>
                      <w:i/>
                    </w:rPr>
                  </m:ctrlPr>
                </m:fPr>
                <m:num>
                  <m:r>
                    <w:rPr>
                      <w:rFonts w:ascii="Cambria Math" w:hAnsi="Cambria Math"/>
                    </w:rPr>
                    <m:t>1</m:t>
                  </m:r>
                </m:num>
                <m:den>
                  <m:r>
                    <w:rPr>
                      <w:rFonts w:ascii="Cambria Math" w:hAnsi="Cambria Math"/>
                    </w:rPr>
                    <m:t>10</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30</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30</m:t>
                  </m:r>
                </m:den>
              </m:f>
            </m:den>
          </m:f>
          <m:r>
            <w:rPr>
              <w:rFonts w:ascii="Cambria Math" w:hAnsi="Cambria Math"/>
            </w:rPr>
            <m:t>=</m:t>
          </m:r>
          <m:r>
            <w:rPr>
              <w:rFonts w:ascii="Cambria Math" w:hAnsi="Cambria Math"/>
            </w:rPr>
            <m:t>6</m:t>
          </m:r>
          <m:r>
            <m:rPr>
              <m:sty m:val="p"/>
            </m:rPr>
            <w:rPr>
              <w:rFonts w:ascii="Cambria Math" w:hAnsi="Cambria Math"/>
            </w:rPr>
            <m:t>Ω</m:t>
          </m:r>
          <m:r>
            <m:rPr>
              <m:sty m:val="p"/>
            </m:rPr>
            <w:rPr>
              <w:rFonts w:ascii="Cambria Math" w:hAnsi="Cambria Math"/>
            </w:rPr>
            <m:t xml:space="preserve">       ∴  </m:t>
          </m:r>
          <m:sSub>
            <m:sSubPr>
              <m:ctrlPr>
                <w:rPr>
                  <w:rFonts w:ascii="Cambria Math" w:eastAsiaTheme="minorHAnsi" w:hAnsi="Cambria Math" w:cstheme="minorBidi"/>
                  <w:i/>
                  <w:color w:val="auto"/>
                  <w:sz w:val="22"/>
                  <w:szCs w:val="22"/>
                </w:rPr>
              </m:ctrlPr>
            </m:sSubPr>
            <m:e>
              <m:r>
                <w:rPr>
                  <w:rFonts w:ascii="Cambria Math" w:hAnsi="Cambria Math"/>
                </w:rPr>
                <m:t>R</m:t>
              </m:r>
            </m:e>
            <m:sub>
              <m:r>
                <w:rPr>
                  <w:rFonts w:ascii="Cambria Math" w:hAnsi="Cambria Math"/>
                </w:rPr>
                <m:t>T</m:t>
              </m:r>
            </m:sub>
          </m:sSub>
          <m:r>
            <w:rPr>
              <w:rFonts w:ascii="Cambria Math" w:hAnsi="Cambria Math"/>
            </w:rPr>
            <m:t>=</m:t>
          </m:r>
          <m:r>
            <w:rPr>
              <w:rFonts w:ascii="Cambria Math" w:hAnsi="Cambria Math"/>
            </w:rPr>
            <m:t>6</m:t>
          </m:r>
          <m:r>
            <w:rPr>
              <w:rFonts w:ascii="Cambria Math" w:hAnsi="Cambria Math"/>
            </w:rPr>
            <m:t>+</m:t>
          </m:r>
          <m:r>
            <w:rPr>
              <w:rFonts w:ascii="Cambria Math" w:hAnsi="Cambria Math"/>
            </w:rPr>
            <m:t>2.8</m:t>
          </m:r>
          <m:r>
            <w:rPr>
              <w:rFonts w:ascii="Cambria Math" w:hAnsi="Cambria Math"/>
            </w:rPr>
            <m:t>+</m:t>
          </m:r>
          <m:r>
            <w:rPr>
              <w:rFonts w:ascii="Cambria Math" w:hAnsi="Cambria Math"/>
            </w:rPr>
            <m:t>24</m:t>
          </m:r>
          <m:r>
            <w:rPr>
              <w:rFonts w:ascii="Cambria Math" w:hAnsi="Cambria Math"/>
            </w:rPr>
            <m:t>+</m:t>
          </m:r>
          <m:r>
            <w:rPr>
              <w:rFonts w:ascii="Cambria Math" w:hAnsi="Cambria Math"/>
            </w:rPr>
            <m:t>6</m:t>
          </m:r>
          <m:r>
            <w:rPr>
              <w:rFonts w:ascii="Cambria Math" w:hAnsi="Cambria Math"/>
            </w:rPr>
            <m:t>+</m:t>
          </m:r>
          <m:r>
            <w:rPr>
              <w:rFonts w:ascii="Cambria Math" w:hAnsi="Cambria Math"/>
            </w:rPr>
            <m:t>44</m:t>
          </m:r>
          <m:r>
            <w:rPr>
              <w:rFonts w:ascii="Cambria Math" w:hAnsi="Cambria Math"/>
            </w:rPr>
            <m:t>=</m:t>
          </m:r>
          <m:r>
            <w:rPr>
              <w:rFonts w:ascii="Cambria Math" w:hAnsi="Cambria Math"/>
            </w:rPr>
            <m:t>82.8</m:t>
          </m:r>
          <m:r>
            <m:rPr>
              <m:sty m:val="p"/>
            </m:rPr>
            <w:rPr>
              <w:rFonts w:ascii="Cambria Math" w:hAnsi="Cambria Math"/>
            </w:rPr>
            <m:t>Ω</m:t>
          </m:r>
        </m:oMath>
      </m:oMathPara>
    </w:p>
    <w:p w14:paraId="545ACF31" w14:textId="609FD040" w:rsidR="00B0072D" w:rsidRPr="00661154" w:rsidRDefault="00661154" w:rsidP="00B0072D">
      <w:pPr>
        <w:pStyle w:val="Heading2"/>
      </w:pPr>
      <w:r w:rsidRPr="00661154">
        <w:t xml:space="preserve"> g</w:t>
      </w:r>
      <w:r>
        <w:t xml:space="preserve">       EMF=22V </w:t>
      </w:r>
      <w:r w:rsidR="00F30655">
        <w:t xml:space="preserve">  </w:t>
      </w:r>
    </w:p>
    <w:p w14:paraId="36E45975" w14:textId="7148ABF3" w:rsidR="008B05DA" w:rsidRDefault="008B05DA" w:rsidP="008B05DA"/>
    <w:p w14:paraId="0BF9904D" w14:textId="77777777" w:rsidR="008B05DA" w:rsidRPr="008B05DA" w:rsidRDefault="008B05DA" w:rsidP="008B05DA"/>
    <w:p w14:paraId="541F0792" w14:textId="77777777" w:rsidR="00952BC4" w:rsidRDefault="00952BC4">
      <w:pPr>
        <w:rPr>
          <w:rFonts w:asciiTheme="majorHAnsi" w:eastAsiaTheme="majorEastAsia" w:hAnsiTheme="majorHAnsi" w:cstheme="majorBidi"/>
          <w:color w:val="2F5496" w:themeColor="accent1" w:themeShade="BF"/>
          <w:sz w:val="32"/>
          <w:szCs w:val="32"/>
        </w:rPr>
      </w:pPr>
      <w:r>
        <w:br w:type="page"/>
      </w:r>
    </w:p>
    <w:p w14:paraId="01D98339" w14:textId="77637AF6" w:rsidR="00952BC4" w:rsidRDefault="00952BC4" w:rsidP="00952BC4">
      <w:pPr>
        <w:pStyle w:val="Heading1"/>
      </w:pPr>
      <w:bookmarkStart w:id="10" w:name="_Toc128652322"/>
      <w:r>
        <w:lastRenderedPageBreak/>
        <w:t xml:space="preserve">Task </w:t>
      </w:r>
      <w:r w:rsidR="001728B1">
        <w:t>2</w:t>
      </w:r>
      <w:bookmarkEnd w:id="10"/>
    </w:p>
    <w:p w14:paraId="520E6837" w14:textId="148986E6" w:rsidR="00DB24FE" w:rsidRDefault="00067C94" w:rsidP="00AE7800">
      <w:pPr>
        <w:pStyle w:val="Heading2"/>
      </w:pPr>
      <w:bookmarkStart w:id="11" w:name="_Toc128652323"/>
      <w:r>
        <w:t>Scope Time Division Calculations</w:t>
      </w:r>
      <w:bookmarkEnd w:id="11"/>
      <w:r w:rsidR="00AE7800">
        <w:t xml:space="preserve">              </w:t>
      </w:r>
      <m:oMath>
        <m:r>
          <w:rPr>
            <w:rFonts w:ascii="Cambria Math" w:hAnsi="Cambria Math"/>
          </w:rPr>
          <m:t>T=</m:t>
        </m:r>
        <m:f>
          <m:fPr>
            <m:ctrlPr>
              <w:rPr>
                <w:rFonts w:ascii="Cambria Math" w:hAnsi="Cambria Math"/>
                <w:i/>
              </w:rPr>
            </m:ctrlPr>
          </m:fPr>
          <m:num>
            <m:r>
              <w:rPr>
                <w:rFonts w:ascii="Cambria Math" w:hAnsi="Cambria Math"/>
              </w:rPr>
              <m:t>1</m:t>
            </m:r>
          </m:num>
          <m:den>
            <m:r>
              <w:rPr>
                <w:rFonts w:ascii="Cambria Math" w:hAnsi="Cambria Math"/>
              </w:rPr>
              <m:t>F</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10</m:t>
            </m:r>
          </m:den>
        </m:f>
        <m:r>
          <w:rPr>
            <w:rFonts w:ascii="Cambria Math" w:hAnsi="Cambria Math"/>
          </w:rPr>
          <m:t>=100ms</m:t>
        </m:r>
      </m:oMath>
      <w:r w:rsidR="00AE7800">
        <w:t xml:space="preserve"> minimum </w:t>
      </w:r>
    </w:p>
    <w:p w14:paraId="2766E411" w14:textId="77777777" w:rsidR="00AE7800" w:rsidRPr="00AE7800" w:rsidRDefault="00AE7800" w:rsidP="00AE7800"/>
    <w:p w14:paraId="5CEBFB5D" w14:textId="0F1BA6A4" w:rsidR="00952BC4" w:rsidRDefault="00D80299" w:rsidP="00952BC4">
      <w:pPr>
        <w:pStyle w:val="Heading2"/>
      </w:pPr>
      <w:bookmarkStart w:id="12" w:name="_Toc128652324"/>
      <w:r>
        <w:t xml:space="preserve">Function </w:t>
      </w:r>
      <w:r w:rsidR="004506B2">
        <w:t>Generator</w:t>
      </w:r>
      <w:r>
        <w:t xml:space="preserve"> output</w:t>
      </w:r>
      <w:r w:rsidR="004506B2">
        <w:t xml:space="preserve"> sine</w:t>
      </w:r>
      <w:r>
        <w:t xml:space="preserve"> wave</w:t>
      </w:r>
      <w:bookmarkEnd w:id="12"/>
    </w:p>
    <w:p w14:paraId="32D4AAB6" w14:textId="41759E7F" w:rsidR="00EB649A" w:rsidRPr="00EB649A" w:rsidRDefault="00EB649A" w:rsidP="00EB649A">
      <w:r>
        <w:rPr>
          <w:noProof/>
        </w:rPr>
        <w:drawing>
          <wp:inline distT="0" distB="0" distL="0" distR="0" wp14:anchorId="6DFC1492" wp14:editId="6ABD516E">
            <wp:extent cx="5730875" cy="2755900"/>
            <wp:effectExtent l="0" t="0" r="317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875" cy="2755900"/>
                    </a:xfrm>
                    <a:prstGeom prst="rect">
                      <a:avLst/>
                    </a:prstGeom>
                    <a:noFill/>
                  </pic:spPr>
                </pic:pic>
              </a:graphicData>
            </a:graphic>
          </wp:inline>
        </w:drawing>
      </w:r>
    </w:p>
    <w:p w14:paraId="7C28F87D" w14:textId="2EDE6B67" w:rsidR="00DB24FE" w:rsidRPr="00DB24FE" w:rsidRDefault="00DB24FE" w:rsidP="00DB24FE"/>
    <w:p w14:paraId="6416FFD1" w14:textId="5DD27AB7" w:rsidR="00952BC4" w:rsidRDefault="00EB649A" w:rsidP="00952BC4">
      <w:pPr>
        <w:pStyle w:val="Heading2"/>
      </w:pPr>
      <w:bookmarkStart w:id="13" w:name="_Toc128652325"/>
      <w:r>
        <w:rPr>
          <w:noProof/>
        </w:rPr>
        <w:drawing>
          <wp:anchor distT="0" distB="0" distL="114300" distR="114300" simplePos="0" relativeHeight="251658240" behindDoc="0" locked="0" layoutInCell="1" allowOverlap="1" wp14:anchorId="2A226DA9" wp14:editId="4515A5FE">
            <wp:simplePos x="0" y="0"/>
            <wp:positionH relativeFrom="column">
              <wp:posOffset>4495800</wp:posOffset>
            </wp:positionH>
            <wp:positionV relativeFrom="paragraph">
              <wp:posOffset>287020</wp:posOffset>
            </wp:positionV>
            <wp:extent cx="2038350" cy="282130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38350" cy="282130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23BC2F3B" wp14:editId="761B386D">
            <wp:simplePos x="0" y="0"/>
            <wp:positionH relativeFrom="column">
              <wp:posOffset>-781050</wp:posOffset>
            </wp:positionH>
            <wp:positionV relativeFrom="paragraph">
              <wp:posOffset>281305</wp:posOffset>
            </wp:positionV>
            <wp:extent cx="5129530" cy="2466975"/>
            <wp:effectExtent l="0" t="0" r="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29530" cy="2466975"/>
                    </a:xfrm>
                    <a:prstGeom prst="rect">
                      <a:avLst/>
                    </a:prstGeom>
                    <a:noFill/>
                  </pic:spPr>
                </pic:pic>
              </a:graphicData>
            </a:graphic>
            <wp14:sizeRelH relativeFrom="margin">
              <wp14:pctWidth>0</wp14:pctWidth>
            </wp14:sizeRelH>
            <wp14:sizeRelV relativeFrom="margin">
              <wp14:pctHeight>0</wp14:pctHeight>
            </wp14:sizeRelV>
          </wp:anchor>
        </w:drawing>
      </w:r>
      <w:r w:rsidR="004506B2">
        <w:t xml:space="preserve">Unsmoothed </w:t>
      </w:r>
      <w:r w:rsidR="00FC3082">
        <w:t>Rectifier Wave</w:t>
      </w:r>
      <w:bookmarkEnd w:id="13"/>
    </w:p>
    <w:p w14:paraId="623BB873" w14:textId="04A234DB" w:rsidR="00EB649A" w:rsidRPr="00EB649A" w:rsidRDefault="00EB649A" w:rsidP="00EB649A"/>
    <w:p w14:paraId="5085F5B3" w14:textId="6ECF23B8" w:rsidR="00DB24FE" w:rsidRPr="00DB24FE" w:rsidRDefault="00DB24FE" w:rsidP="00DB24FE"/>
    <w:p w14:paraId="25755334" w14:textId="3EC3EDB3" w:rsidR="00FC3082" w:rsidRDefault="00FC3082" w:rsidP="00FC3082">
      <w:pPr>
        <w:pStyle w:val="Heading2"/>
      </w:pPr>
      <w:bookmarkStart w:id="14" w:name="_Toc128652326"/>
      <w:r>
        <w:lastRenderedPageBreak/>
        <w:t>Smoothed Rectifier Wave</w:t>
      </w:r>
      <w:bookmarkEnd w:id="14"/>
    </w:p>
    <w:p w14:paraId="7D82CC4F" w14:textId="0AFF6CE2" w:rsidR="00EB649A" w:rsidRPr="00EB649A" w:rsidRDefault="00EB649A" w:rsidP="00EB649A">
      <w:r>
        <w:rPr>
          <w:noProof/>
        </w:rPr>
        <w:drawing>
          <wp:inline distT="0" distB="0" distL="0" distR="0" wp14:anchorId="18381BFE" wp14:editId="7D1227C0">
            <wp:extent cx="5981764" cy="28765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06411" cy="2888403"/>
                    </a:xfrm>
                    <a:prstGeom prst="rect">
                      <a:avLst/>
                    </a:prstGeom>
                    <a:noFill/>
                  </pic:spPr>
                </pic:pic>
              </a:graphicData>
            </a:graphic>
          </wp:inline>
        </w:drawing>
      </w:r>
    </w:p>
    <w:p w14:paraId="12CF4E9A" w14:textId="77777777" w:rsidR="00EB649A" w:rsidRPr="00EB649A" w:rsidRDefault="00EB649A" w:rsidP="00EB649A"/>
    <w:p w14:paraId="341B882C" w14:textId="77777777" w:rsidR="00FC3082" w:rsidRPr="00FC3082" w:rsidRDefault="00FC3082" w:rsidP="00FC3082"/>
    <w:p w14:paraId="3714E0E9" w14:textId="77777777" w:rsidR="00086F59" w:rsidRDefault="00FC3082" w:rsidP="00086F59">
      <w:pPr>
        <w:pStyle w:val="Heading2"/>
      </w:pPr>
      <w:bookmarkStart w:id="15" w:name="_Toc128652327"/>
      <w:r>
        <w:t>Drop in Voltage Question</w:t>
      </w:r>
      <w:bookmarkEnd w:id="15"/>
      <w:r w:rsidR="00086F59">
        <w:t xml:space="preserve">, </w:t>
      </w:r>
    </w:p>
    <w:p w14:paraId="3A092715" w14:textId="142030FD" w:rsidR="00AE7800" w:rsidRPr="00420308" w:rsidRDefault="00086F59" w:rsidP="00086F59">
      <w:pPr>
        <w:pStyle w:val="Heading2"/>
        <w:numPr>
          <w:ilvl w:val="0"/>
          <w:numId w:val="0"/>
        </w:numPr>
        <w:rPr>
          <w:rFonts w:asciiTheme="minorHAnsi" w:hAnsiTheme="minorHAnsi" w:cstheme="minorHAnsi"/>
          <w:color w:val="auto"/>
          <w:sz w:val="22"/>
          <w:szCs w:val="22"/>
        </w:rPr>
      </w:pPr>
      <w:r w:rsidRPr="00420308">
        <w:rPr>
          <w:rFonts w:asciiTheme="minorHAnsi" w:hAnsiTheme="minorHAnsi" w:cstheme="minorHAnsi"/>
          <w:color w:val="000000" w:themeColor="text1"/>
          <w:sz w:val="22"/>
          <w:szCs w:val="22"/>
        </w:rPr>
        <w:t>The rectifier DC output is lower than the peak of the sinewave input</w:t>
      </w:r>
      <w:r w:rsidRPr="00420308">
        <w:rPr>
          <w:rFonts w:asciiTheme="minorHAnsi" w:hAnsiTheme="minorHAnsi" w:cstheme="minorHAnsi"/>
          <w:color w:val="000000" w:themeColor="text1"/>
          <w:sz w:val="22"/>
          <w:szCs w:val="22"/>
        </w:rPr>
        <w:t xml:space="preserve"> </w:t>
      </w:r>
      <w:r w:rsidRPr="00420308">
        <w:rPr>
          <w:rFonts w:asciiTheme="minorHAnsi" w:hAnsiTheme="minorHAnsi" w:cstheme="minorHAnsi"/>
          <w:color w:val="000000" w:themeColor="text1"/>
          <w:sz w:val="22"/>
          <w:szCs w:val="22"/>
        </w:rPr>
        <w:t xml:space="preserve">the key explanation to this phenomenon is the inclusion of a diode. </w:t>
      </w:r>
      <w:r w:rsidR="00F33E31" w:rsidRPr="00420308">
        <w:rPr>
          <w:rFonts w:asciiTheme="minorHAnsi" w:hAnsiTheme="minorHAnsi" w:cstheme="minorHAnsi"/>
          <w:b/>
          <w:bCs/>
          <w:color w:val="4472C4" w:themeColor="accent1"/>
          <w:sz w:val="22"/>
          <w:szCs w:val="22"/>
        </w:rPr>
        <w:t>“</w:t>
      </w:r>
      <w:r w:rsidR="00DD2ED7" w:rsidRPr="00420308">
        <w:rPr>
          <w:rFonts w:asciiTheme="minorHAnsi" w:hAnsiTheme="minorHAnsi" w:cstheme="minorHAnsi"/>
          <w:color w:val="auto"/>
          <w:sz w:val="22"/>
          <w:szCs w:val="22"/>
        </w:rPr>
        <w:t>A forward-biased diode</w:t>
      </w:r>
      <w:r w:rsidR="00DD2ED7" w:rsidRPr="00420308">
        <w:rPr>
          <w:rFonts w:asciiTheme="minorHAnsi" w:hAnsiTheme="minorHAnsi" w:cstheme="minorHAnsi"/>
          <w:color w:val="auto"/>
          <w:sz w:val="22"/>
          <w:szCs w:val="22"/>
        </w:rPr>
        <w:t>” which is used in this circuit</w:t>
      </w:r>
      <w:r w:rsidR="00DD2ED7" w:rsidRPr="00420308">
        <w:rPr>
          <w:rFonts w:asciiTheme="minorHAnsi" w:hAnsiTheme="minorHAnsi" w:cstheme="minorHAnsi"/>
          <w:color w:val="auto"/>
          <w:sz w:val="22"/>
          <w:szCs w:val="22"/>
        </w:rPr>
        <w:t xml:space="preserve"> </w:t>
      </w:r>
      <w:r w:rsidR="00DD2ED7" w:rsidRPr="00420308">
        <w:rPr>
          <w:rFonts w:asciiTheme="minorHAnsi" w:hAnsiTheme="minorHAnsi" w:cstheme="minorHAnsi"/>
          <w:color w:val="auto"/>
          <w:sz w:val="22"/>
          <w:szCs w:val="22"/>
        </w:rPr>
        <w:t>“</w:t>
      </w:r>
      <w:r w:rsidR="00DD2ED7" w:rsidRPr="00420308">
        <w:rPr>
          <w:rFonts w:asciiTheme="minorHAnsi" w:hAnsiTheme="minorHAnsi" w:cstheme="minorHAnsi"/>
          <w:color w:val="auto"/>
          <w:sz w:val="22"/>
          <w:szCs w:val="22"/>
        </w:rPr>
        <w:t>conducts current and drops a small voltage across it</w:t>
      </w:r>
      <w:r w:rsidR="00DD2ED7" w:rsidRPr="00420308">
        <w:rPr>
          <w:rFonts w:asciiTheme="minorHAnsi" w:hAnsiTheme="minorHAnsi" w:cstheme="minorHAnsi"/>
          <w:color w:val="auto"/>
          <w:sz w:val="22"/>
          <w:szCs w:val="22"/>
        </w:rPr>
        <w:t>”</w:t>
      </w:r>
      <w:r w:rsidR="00A31FFC" w:rsidRPr="00420308">
        <w:rPr>
          <w:rFonts w:asciiTheme="minorHAnsi" w:hAnsiTheme="minorHAnsi" w:cstheme="minorHAnsi"/>
          <w:color w:val="auto"/>
          <w:sz w:val="22"/>
          <w:szCs w:val="22"/>
        </w:rPr>
        <w:t>(</w:t>
      </w:r>
      <w:r w:rsidR="00A31FFC" w:rsidRPr="00420308">
        <w:rPr>
          <w:rFonts w:asciiTheme="minorHAnsi" w:hAnsiTheme="minorHAnsi" w:cstheme="minorHAnsi"/>
          <w:b/>
          <w:bCs/>
          <w:color w:val="4472C4" w:themeColor="accent1"/>
          <w:sz w:val="22"/>
          <w:szCs w:val="22"/>
        </w:rPr>
        <w:t>all about circuits-2022</w:t>
      </w:r>
      <w:r w:rsidR="00A31FFC" w:rsidRPr="00420308">
        <w:rPr>
          <w:rFonts w:asciiTheme="minorHAnsi" w:hAnsiTheme="minorHAnsi" w:cstheme="minorHAnsi"/>
          <w:color w:val="auto"/>
          <w:sz w:val="22"/>
          <w:szCs w:val="22"/>
        </w:rPr>
        <w:t>).</w:t>
      </w:r>
      <w:r w:rsidR="00A31FFC" w:rsidRPr="00420308">
        <w:rPr>
          <w:rFonts w:asciiTheme="minorHAnsi" w:hAnsiTheme="minorHAnsi" w:cstheme="minorHAnsi"/>
          <w:sz w:val="22"/>
          <w:szCs w:val="22"/>
        </w:rPr>
        <w:t xml:space="preserve"> “</w:t>
      </w:r>
      <w:r w:rsidR="00A31FFC" w:rsidRPr="00420308">
        <w:rPr>
          <w:rFonts w:asciiTheme="minorHAnsi" w:hAnsiTheme="minorHAnsi" w:cstheme="minorHAnsi"/>
          <w:color w:val="auto"/>
          <w:sz w:val="22"/>
          <w:szCs w:val="22"/>
        </w:rPr>
        <w:t>D</w:t>
      </w:r>
      <w:r w:rsidR="00A31FFC" w:rsidRPr="00420308">
        <w:rPr>
          <w:rFonts w:asciiTheme="minorHAnsi" w:hAnsiTheme="minorHAnsi" w:cstheme="minorHAnsi"/>
          <w:color w:val="auto"/>
          <w:sz w:val="22"/>
          <w:szCs w:val="22"/>
        </w:rPr>
        <w:t>ue to the action of the depletion region formed by the P-N junction under the influence of an applied voltage</w:t>
      </w:r>
      <w:r w:rsidR="00A31FFC" w:rsidRPr="00420308">
        <w:rPr>
          <w:rFonts w:asciiTheme="minorHAnsi" w:hAnsiTheme="minorHAnsi" w:cstheme="minorHAnsi"/>
          <w:color w:val="auto"/>
          <w:sz w:val="22"/>
          <w:szCs w:val="22"/>
        </w:rPr>
        <w:t>”</w:t>
      </w:r>
      <w:r w:rsidR="00A31FFC" w:rsidRPr="00420308">
        <w:rPr>
          <w:rFonts w:asciiTheme="minorHAnsi" w:hAnsiTheme="minorHAnsi" w:cstheme="minorHAnsi"/>
          <w:b/>
          <w:bCs/>
          <w:color w:val="4472C4" w:themeColor="accent1"/>
          <w:sz w:val="22"/>
          <w:szCs w:val="22"/>
        </w:rPr>
        <w:t>(all about circuits-2022)</w:t>
      </w:r>
      <w:r w:rsidR="00A31FFC" w:rsidRPr="00420308">
        <w:rPr>
          <w:rFonts w:asciiTheme="minorHAnsi" w:hAnsiTheme="minorHAnsi" w:cstheme="minorHAnsi"/>
          <w:color w:val="auto"/>
          <w:sz w:val="22"/>
          <w:szCs w:val="22"/>
        </w:rPr>
        <w:t xml:space="preserve">. This essentially means in a forward biased diode the voltage will effectively be blocked by an insulating area called the depletion region, hence voltage is lost here. </w:t>
      </w:r>
    </w:p>
    <w:p w14:paraId="0FE15412" w14:textId="77777777" w:rsidR="00FC3082" w:rsidRPr="00FC3082" w:rsidRDefault="00FC3082" w:rsidP="00FC3082"/>
    <w:p w14:paraId="655B2A30" w14:textId="320424EA" w:rsidR="00952BC4" w:rsidRDefault="00FC3082" w:rsidP="00952BC4">
      <w:pPr>
        <w:pStyle w:val="Heading2"/>
      </w:pPr>
      <w:bookmarkStart w:id="16" w:name="_Toc128652328"/>
      <w:r>
        <w:t xml:space="preserve">Rectifiers use in Automotive applications </w:t>
      </w:r>
      <w:r w:rsidR="00514DC8">
        <w:t>Question.</w:t>
      </w:r>
      <w:bookmarkEnd w:id="16"/>
    </w:p>
    <w:p w14:paraId="6408F807" w14:textId="2529B884" w:rsidR="00F33E31" w:rsidRDefault="00420308" w:rsidP="00F33E31">
      <w:r>
        <w:t>A key area in which a rectifier is used in vehicle application are in a cars Alternator.</w:t>
      </w:r>
      <w:r w:rsidRPr="00420308">
        <w:t xml:space="preserve"> </w:t>
      </w:r>
      <w:r>
        <w:t>“</w:t>
      </w:r>
      <w:r w:rsidRPr="00420308">
        <w:t>The output of an alternator is direct current (DC). When the alternator pulley is rotated, alternating current (AC) passes through a magnetic field and an electrical current is generated. This is then converted to DC via the rectifier.</w:t>
      </w:r>
      <w:r>
        <w:t>”</w:t>
      </w:r>
      <w:r w:rsidR="00B7284A" w:rsidRPr="00B7284A">
        <w:rPr>
          <w:b/>
          <w:bCs/>
          <w:color w:val="4472C4" w:themeColor="accent1"/>
          <w:sz w:val="20"/>
          <w:szCs w:val="20"/>
        </w:rPr>
        <w:t>(autoelectro-2023)</w:t>
      </w:r>
      <w:r w:rsidRPr="00B7284A">
        <w:rPr>
          <w:b/>
          <w:bCs/>
          <w:color w:val="4472C4" w:themeColor="accent1"/>
          <w:sz w:val="20"/>
          <w:szCs w:val="20"/>
        </w:rPr>
        <w:t xml:space="preserve"> </w:t>
      </w:r>
      <w:r>
        <w:t xml:space="preserve">This conversion from AC to DC is needed as current must only flow in one direction to allow a vehicles electronic systems to run correctly. The alternator is vital to a car running as it is what powers all the electronics on a running vehicle, without it nothing would work. </w:t>
      </w:r>
    </w:p>
    <w:p w14:paraId="3A361242" w14:textId="4E102AF7" w:rsidR="00156F2D" w:rsidRPr="00F33E31" w:rsidRDefault="00156F2D" w:rsidP="00F33E31">
      <w:r>
        <w:t>In electric vehicles rectifiers become even more important, as it transfers AC current into DC current, “</w:t>
      </w:r>
      <w:r w:rsidRPr="00156F2D">
        <w:t>Its normal function is charging batteries and keeping them in optimum conditions while, at the same time, providing DC power for other loads.</w:t>
      </w:r>
      <w:r>
        <w:t>”</w:t>
      </w:r>
      <w:r w:rsidRPr="00156F2D">
        <w:rPr>
          <w:b/>
          <w:bCs/>
          <w:color w:val="4472C4" w:themeColor="accent1"/>
          <w:sz w:val="20"/>
          <w:szCs w:val="20"/>
        </w:rPr>
        <w:t>(jema-202</w:t>
      </w:r>
      <w:r>
        <w:rPr>
          <w:b/>
          <w:bCs/>
          <w:color w:val="4472C4" w:themeColor="accent1"/>
          <w:sz w:val="20"/>
          <w:szCs w:val="20"/>
        </w:rPr>
        <w:t>1</w:t>
      </w:r>
      <w:r w:rsidRPr="00156F2D">
        <w:rPr>
          <w:b/>
          <w:bCs/>
          <w:color w:val="4472C4" w:themeColor="accent1"/>
          <w:sz w:val="20"/>
          <w:szCs w:val="20"/>
        </w:rPr>
        <w:t xml:space="preserve">) </w:t>
      </w:r>
      <w:r>
        <w:t>This becomes such a key part of the vehicles running as it is the rectifier responsibility to endure the batteries powering the vehicle are performing in an optimum range. It “</w:t>
      </w:r>
      <w:r w:rsidRPr="00156F2D">
        <w:t>continuously evaluates the status and temperature of the batteries</w:t>
      </w:r>
      <w:r>
        <w:t xml:space="preserve"> </w:t>
      </w:r>
      <w:r w:rsidRPr="00156F2D">
        <w:t>to guarantee stable voltage and low ripple.</w:t>
      </w:r>
      <w:r>
        <w:t>”</w:t>
      </w:r>
      <w:r w:rsidRPr="00156F2D">
        <w:rPr>
          <w:b/>
          <w:bCs/>
          <w:color w:val="4472C4" w:themeColor="accent1"/>
          <w:sz w:val="20"/>
          <w:szCs w:val="20"/>
        </w:rPr>
        <w:t>(Jema-202</w:t>
      </w:r>
      <w:r>
        <w:rPr>
          <w:b/>
          <w:bCs/>
          <w:color w:val="4472C4" w:themeColor="accent1"/>
          <w:sz w:val="20"/>
          <w:szCs w:val="20"/>
        </w:rPr>
        <w:t>1</w:t>
      </w:r>
      <w:r w:rsidRPr="00156F2D">
        <w:rPr>
          <w:b/>
          <w:bCs/>
          <w:color w:val="4472C4" w:themeColor="accent1"/>
          <w:sz w:val="20"/>
          <w:szCs w:val="20"/>
        </w:rPr>
        <w:t>)</w:t>
      </w:r>
      <w:r w:rsidRPr="00156F2D">
        <w:rPr>
          <w:color w:val="4472C4" w:themeColor="accent1"/>
          <w:sz w:val="20"/>
          <w:szCs w:val="20"/>
        </w:rPr>
        <w:t xml:space="preserve"> </w:t>
      </w:r>
      <w:r>
        <w:t>This allows the vehicle to run in its most stable and efficient condition as much as possible.</w:t>
      </w:r>
    </w:p>
    <w:p w14:paraId="199C0E89" w14:textId="77777777" w:rsidR="00493329" w:rsidRPr="00493329" w:rsidRDefault="00493329" w:rsidP="00493329"/>
    <w:p w14:paraId="573B51A9" w14:textId="77777777" w:rsidR="00514DC8" w:rsidRPr="00514DC8" w:rsidRDefault="00514DC8" w:rsidP="00514DC8"/>
    <w:p w14:paraId="756E6CBE" w14:textId="27AF5465" w:rsidR="00952BC4" w:rsidRDefault="00514DC8" w:rsidP="00952BC4">
      <w:pPr>
        <w:pStyle w:val="Heading2"/>
      </w:pPr>
      <w:bookmarkStart w:id="17" w:name="_Toc128652329"/>
      <w:r>
        <w:t>Probing Question</w:t>
      </w:r>
      <w:bookmarkEnd w:id="17"/>
    </w:p>
    <w:p w14:paraId="1A0BEA86" w14:textId="0DE7DB9F" w:rsidR="00952BC4" w:rsidRDefault="002547F5">
      <w:r>
        <w:t>When looking at the probing of the function generator and the rectifier output, readings can only be taken one at a time. This is due to the fact that the Hantek</w:t>
      </w:r>
      <w:r w:rsidR="00084CD1">
        <w:t xml:space="preserve"> </w:t>
      </w:r>
      <w:r w:rsidR="00C71FD0">
        <w:t>oscilloscope</w:t>
      </w:r>
      <w:r w:rsidR="00084CD1">
        <w:t xml:space="preserve"> only has the capability to probe one circuit at a time, it cannot carry out two simultaneous probes as there is only one probe set to give a wave output hence only one reading can be taken at any given time.</w:t>
      </w:r>
    </w:p>
    <w:p w14:paraId="12E10A54" w14:textId="3849937F" w:rsidR="007432D7" w:rsidRDefault="007432D7">
      <w:pPr>
        <w:rPr>
          <w:b/>
          <w:bCs/>
          <w:color w:val="0070C0"/>
          <w:sz w:val="20"/>
          <w:szCs w:val="20"/>
        </w:rPr>
      </w:pPr>
      <w:r>
        <w:t>In order to take simultaneous readings</w:t>
      </w:r>
      <w:r w:rsidR="003E7654">
        <w:t>, a multi-channel oscilloscope must be used. “</w:t>
      </w:r>
      <w:r w:rsidR="003E7654" w:rsidRPr="003E7654">
        <w:t>Multichannel Oscilloscope is used for evaluating signal shape and instant value measurement. It is possible to simultaneously display several signals within the same period, each having their own units of measurement.</w:t>
      </w:r>
      <w:r w:rsidR="003E7654">
        <w:t>”</w:t>
      </w:r>
      <w:r w:rsidR="00DF5AF4" w:rsidRPr="00DF5AF4">
        <w:rPr>
          <w:b/>
          <w:bCs/>
          <w:color w:val="4472C4" w:themeColor="accent1"/>
          <w:sz w:val="20"/>
          <w:szCs w:val="20"/>
        </w:rPr>
        <w:t>(ZETLAB-2022)</w:t>
      </w:r>
      <w:r w:rsidR="00DF5AF4">
        <w:rPr>
          <w:b/>
          <w:bCs/>
          <w:color w:val="4472C4" w:themeColor="accent1"/>
          <w:sz w:val="20"/>
          <w:szCs w:val="20"/>
        </w:rPr>
        <w:t>.</w:t>
      </w:r>
      <w:r w:rsidR="00DF5AF4">
        <w:t>With a multichannel scope the simultaneous readings can be shown on a singular graph with independent values.</w:t>
      </w:r>
      <w:r w:rsidR="00B35595">
        <w:t xml:space="preserve"> Some of the main features of this are that it allows  “</w:t>
      </w:r>
      <w:r w:rsidR="00B35595" w:rsidRPr="00B35595">
        <w:t>automatic scaling of oscillograms, both simultaneously and separately</w:t>
      </w:r>
      <w:r w:rsidR="00B35595">
        <w:t>”</w:t>
      </w:r>
      <w:r w:rsidR="00B35595" w:rsidRPr="00B35595">
        <w:rPr>
          <w:b/>
          <w:bCs/>
          <w:color w:val="0070C0"/>
          <w:sz w:val="20"/>
          <w:szCs w:val="20"/>
        </w:rPr>
        <w:t>(ZETALAB-2022)</w:t>
      </w:r>
      <w:r w:rsidR="00872782">
        <w:rPr>
          <w:b/>
          <w:bCs/>
          <w:color w:val="0070C0"/>
          <w:sz w:val="20"/>
          <w:szCs w:val="20"/>
        </w:rPr>
        <w:t>.</w:t>
      </w:r>
    </w:p>
    <w:p w14:paraId="79AC3857" w14:textId="77777777" w:rsidR="00872782" w:rsidRPr="00DF5AF4" w:rsidRDefault="00872782"/>
    <w:p w14:paraId="0C6C12B9" w14:textId="6355F13A" w:rsidR="004E536F" w:rsidRDefault="004E536F"/>
    <w:p w14:paraId="73143C66" w14:textId="6A5DF855" w:rsidR="00774BCB" w:rsidRDefault="00774BCB"/>
    <w:p w14:paraId="320CC8A5" w14:textId="2F7A2DC5" w:rsidR="00774BCB" w:rsidRDefault="00774BCB"/>
    <w:p w14:paraId="7D3AB182" w14:textId="4FB8CB5A" w:rsidR="00774BCB" w:rsidRDefault="00774BCB"/>
    <w:p w14:paraId="7F5E10BC" w14:textId="56B502B8" w:rsidR="00774BCB" w:rsidRDefault="00774BCB"/>
    <w:p w14:paraId="79362196" w14:textId="2CB3620B" w:rsidR="00774BCB" w:rsidRDefault="00774BCB"/>
    <w:p w14:paraId="78C4FEDC" w14:textId="387226F9" w:rsidR="00774BCB" w:rsidRDefault="00774BCB"/>
    <w:p w14:paraId="0E4DEB69" w14:textId="5E4CE386" w:rsidR="00774BCB" w:rsidRDefault="00774BCB"/>
    <w:p w14:paraId="46C1775A" w14:textId="070C9236" w:rsidR="00774BCB" w:rsidRDefault="00774BCB"/>
    <w:p w14:paraId="0851E548" w14:textId="48D5AF75" w:rsidR="00774BCB" w:rsidRDefault="00774BCB"/>
    <w:p w14:paraId="48B8ED1A" w14:textId="796CD0DD" w:rsidR="00774BCB" w:rsidRDefault="00774BCB"/>
    <w:p w14:paraId="5E95A6FE" w14:textId="2E345017" w:rsidR="00774BCB" w:rsidRDefault="00774BCB"/>
    <w:p w14:paraId="27F158D3" w14:textId="70E961A7" w:rsidR="00774BCB" w:rsidRDefault="00774BCB"/>
    <w:p w14:paraId="44543D0D" w14:textId="6EB6FF73" w:rsidR="00774BCB" w:rsidRDefault="00774BCB"/>
    <w:p w14:paraId="7D72D5E9" w14:textId="398544A8" w:rsidR="00774BCB" w:rsidRDefault="00774BCB"/>
    <w:p w14:paraId="48A7A1FE" w14:textId="61FE799E" w:rsidR="00774BCB" w:rsidRDefault="00774BCB"/>
    <w:p w14:paraId="7A8C9543" w14:textId="7E4716A2" w:rsidR="00774BCB" w:rsidRDefault="00774BCB"/>
    <w:p w14:paraId="083C4941" w14:textId="77777777" w:rsidR="00774BCB" w:rsidRDefault="00774BCB"/>
    <w:p w14:paraId="5B141495" w14:textId="77777777" w:rsidR="00084CD1" w:rsidRDefault="00084CD1">
      <w:pPr>
        <w:rPr>
          <w:rFonts w:asciiTheme="majorHAnsi" w:eastAsiaTheme="majorEastAsia" w:hAnsiTheme="majorHAnsi" w:cstheme="majorBidi"/>
          <w:color w:val="2F5496" w:themeColor="accent1" w:themeShade="BF"/>
          <w:sz w:val="32"/>
          <w:szCs w:val="32"/>
        </w:rPr>
      </w:pPr>
    </w:p>
    <w:p w14:paraId="47B315D1" w14:textId="178B422B" w:rsidR="00952BC4" w:rsidRDefault="00952BC4" w:rsidP="00952BC4">
      <w:pPr>
        <w:pStyle w:val="Heading1"/>
      </w:pPr>
      <w:bookmarkStart w:id="18" w:name="_Toc128652330"/>
      <w:r>
        <w:lastRenderedPageBreak/>
        <w:t xml:space="preserve">Task </w:t>
      </w:r>
      <w:r w:rsidR="001728B1">
        <w:t>3</w:t>
      </w:r>
      <w:bookmarkEnd w:id="18"/>
    </w:p>
    <w:p w14:paraId="30BD5770" w14:textId="77777777" w:rsidR="001728B1" w:rsidRDefault="001728B1" w:rsidP="001728B1">
      <w:pPr>
        <w:pStyle w:val="Heading2"/>
      </w:pPr>
      <w:bookmarkStart w:id="19" w:name="_Toc128652331"/>
      <w:r>
        <w:t>Scope Time Division Calculations</w:t>
      </w:r>
      <w:bookmarkEnd w:id="19"/>
    </w:p>
    <w:p w14:paraId="6AD036B5" w14:textId="0066ED74" w:rsidR="001728B1" w:rsidRDefault="00724CB3" w:rsidP="001728B1">
      <w:pPr>
        <w:rPr>
          <w:rFonts w:asciiTheme="majorHAnsi" w:eastAsiaTheme="majorEastAsia" w:hAnsiTheme="majorHAnsi" w:cstheme="majorBidi"/>
        </w:rPr>
      </w:pPr>
      <w:bookmarkStart w:id="20" w:name="_Hlk131099252"/>
      <m:oMath>
        <m:r>
          <w:rPr>
            <w:rFonts w:ascii="Cambria Math" w:hAnsi="Cambria Math"/>
          </w:rPr>
          <m:t>T=RC=</m:t>
        </m:r>
        <m:r>
          <w:rPr>
            <w:rFonts w:ascii="Cambria Math" w:hAnsi="Cambria Math"/>
          </w:rPr>
          <m:t xml:space="preserve">100 x </m:t>
        </m:r>
        <m:d>
          <m:dPr>
            <m:ctrlPr>
              <w:rPr>
                <w:rFonts w:ascii="Cambria Math" w:hAnsi="Cambria Math"/>
                <w:i/>
              </w:rPr>
            </m:ctrlPr>
          </m:dPr>
          <m:e>
            <m:r>
              <w:rPr>
                <w:rFonts w:ascii="Cambria Math" w:hAnsi="Cambria Math"/>
              </w:rPr>
              <m:t xml:space="preserve">4.7 x </m:t>
            </m:r>
            <m:sSup>
              <m:sSupPr>
                <m:ctrlPr>
                  <w:rPr>
                    <w:rFonts w:ascii="Cambria Math" w:hAnsi="Cambria Math"/>
                    <w:i/>
                  </w:rPr>
                </m:ctrlPr>
              </m:sSupPr>
              <m:e>
                <m:r>
                  <w:rPr>
                    <w:rFonts w:ascii="Cambria Math" w:hAnsi="Cambria Math"/>
                  </w:rPr>
                  <m:t>10</m:t>
                </m:r>
              </m:e>
              <m:sup>
                <m:r>
                  <w:rPr>
                    <w:rFonts w:ascii="Cambria Math" w:hAnsi="Cambria Math"/>
                  </w:rPr>
                  <m:t>-6</m:t>
                </m:r>
              </m:sup>
            </m:sSup>
          </m:e>
        </m:d>
        <m:r>
          <w:rPr>
            <w:rFonts w:ascii="Cambria Math" w:hAnsi="Cambria Math"/>
          </w:rPr>
          <m:t>=</m:t>
        </m:r>
        <m:r>
          <w:rPr>
            <w:rFonts w:ascii="Cambria Math" w:hAnsi="Cambria Math"/>
          </w:rPr>
          <m:t xml:space="preserve">4.7 x </m:t>
        </m:r>
        <m:sSup>
          <m:sSupPr>
            <m:ctrlPr>
              <w:rPr>
                <w:rFonts w:ascii="Cambria Math" w:hAnsi="Cambria Math"/>
                <w:i/>
              </w:rPr>
            </m:ctrlPr>
          </m:sSupPr>
          <m:e>
            <m:r>
              <w:rPr>
                <w:rFonts w:ascii="Cambria Math" w:hAnsi="Cambria Math"/>
              </w:rPr>
              <m:t>10</m:t>
            </m:r>
          </m:e>
          <m:sup>
            <m:r>
              <w:rPr>
                <w:rFonts w:ascii="Cambria Math" w:hAnsi="Cambria Math"/>
              </w:rPr>
              <m:t>-4</m:t>
            </m:r>
          </m:sup>
        </m:sSup>
        <m:r>
          <w:rPr>
            <w:rFonts w:ascii="Cambria Math" w:hAnsi="Cambria Math"/>
          </w:rPr>
          <m:t>s</m:t>
        </m:r>
      </m:oMath>
      <w:r w:rsidR="00B35754">
        <w:rPr>
          <w:rFonts w:asciiTheme="majorHAnsi" w:eastAsiaTheme="majorEastAsia" w:hAnsiTheme="majorHAnsi" w:cstheme="majorBidi"/>
        </w:rPr>
        <w:t xml:space="preserve">    1 Time Period</w:t>
      </w:r>
    </w:p>
    <w:p w14:paraId="07B025C7" w14:textId="64F05BCD" w:rsidR="00B35754" w:rsidRDefault="00B35754" w:rsidP="001728B1">
      <w:pPr>
        <w:rPr>
          <w:rFonts w:asciiTheme="majorHAnsi" w:eastAsiaTheme="majorEastAsia" w:hAnsiTheme="majorHAnsi" w:cstheme="majorBidi"/>
        </w:rPr>
      </w:pPr>
      <w:r>
        <w:rPr>
          <w:rFonts w:asciiTheme="majorHAnsi" w:eastAsiaTheme="majorEastAsia" w:hAnsiTheme="majorHAnsi" w:cstheme="majorBidi"/>
        </w:rPr>
        <w:t>To see full charge and discharge, minimum 2o time periods required:</w:t>
      </w:r>
    </w:p>
    <w:p w14:paraId="73FEA4D5" w14:textId="39F570B8" w:rsidR="00B35754" w:rsidRDefault="00B35754" w:rsidP="001728B1">
      <w:pPr>
        <w:rPr>
          <w:rFonts w:asciiTheme="majorHAnsi" w:eastAsiaTheme="majorEastAsia" w:hAnsiTheme="majorHAnsi" w:cstheme="majorBidi"/>
        </w:rPr>
      </w:pPr>
      <m:oMathPara>
        <m:oMath>
          <m:d>
            <m:dPr>
              <m:ctrlPr>
                <w:rPr>
                  <w:rFonts w:ascii="Cambria Math" w:eastAsiaTheme="majorEastAsia" w:hAnsi="Cambria Math" w:cstheme="majorBidi"/>
                  <w:i/>
                </w:rPr>
              </m:ctrlPr>
            </m:dPr>
            <m:e>
              <m:r>
                <w:rPr>
                  <w:rFonts w:ascii="Cambria Math" w:eastAsiaTheme="majorEastAsia" w:hAnsi="Cambria Math" w:cstheme="majorBidi"/>
                </w:rPr>
                <m:t xml:space="preserve">4.7 x </m:t>
              </m:r>
              <m:sSup>
                <m:sSupPr>
                  <m:ctrlPr>
                    <w:rPr>
                      <w:rFonts w:ascii="Cambria Math" w:eastAsiaTheme="majorEastAsia" w:hAnsi="Cambria Math" w:cstheme="majorBidi"/>
                      <w:i/>
                    </w:rPr>
                  </m:ctrlPr>
                </m:sSupPr>
                <m:e>
                  <m:r>
                    <w:rPr>
                      <w:rFonts w:ascii="Cambria Math" w:eastAsiaTheme="majorEastAsia" w:hAnsi="Cambria Math" w:cstheme="majorBidi"/>
                    </w:rPr>
                    <m:t>10</m:t>
                  </m:r>
                </m:e>
                <m:sup>
                  <m:r>
                    <w:rPr>
                      <w:rFonts w:ascii="Cambria Math" w:eastAsiaTheme="majorEastAsia" w:hAnsi="Cambria Math" w:cstheme="majorBidi"/>
                    </w:rPr>
                    <m:t>-4</m:t>
                  </m:r>
                </m:sup>
              </m:sSup>
            </m:e>
          </m:d>
          <m:r>
            <w:rPr>
              <w:rFonts w:ascii="Cambria Math" w:eastAsiaTheme="majorEastAsia" w:hAnsi="Cambria Math" w:cstheme="majorBidi"/>
            </w:rPr>
            <m:t xml:space="preserve">x 20=9.4 x </m:t>
          </m:r>
          <m:sSup>
            <m:sSupPr>
              <m:ctrlPr>
                <w:rPr>
                  <w:rFonts w:ascii="Cambria Math" w:eastAsiaTheme="majorEastAsia" w:hAnsi="Cambria Math" w:cstheme="majorBidi"/>
                  <w:i/>
                </w:rPr>
              </m:ctrlPr>
            </m:sSupPr>
            <m:e>
              <m:r>
                <w:rPr>
                  <w:rFonts w:ascii="Cambria Math" w:eastAsiaTheme="majorEastAsia" w:hAnsi="Cambria Math" w:cstheme="majorBidi"/>
                </w:rPr>
                <m:t>10</m:t>
              </m:r>
            </m:e>
            <m:sup>
              <m:r>
                <w:rPr>
                  <w:rFonts w:ascii="Cambria Math" w:eastAsiaTheme="majorEastAsia" w:hAnsi="Cambria Math" w:cstheme="majorBidi"/>
                </w:rPr>
                <m:t>-3</m:t>
              </m:r>
            </m:sup>
          </m:sSup>
          <m:r>
            <w:rPr>
              <w:rFonts w:ascii="Cambria Math" w:eastAsiaTheme="majorEastAsia" w:hAnsi="Cambria Math" w:cstheme="majorBidi"/>
            </w:rPr>
            <m:t>s</m:t>
          </m:r>
          <m:r>
            <w:rPr>
              <w:rFonts w:ascii="Cambria Math" w:eastAsiaTheme="majorEastAsia" w:hAnsi="Cambria Math" w:cstheme="majorBidi"/>
            </w:rPr>
            <m:t xml:space="preserve">∴aproximatly </m:t>
          </m:r>
          <m:r>
            <w:rPr>
              <w:rFonts w:ascii="Cambria Math" w:eastAsiaTheme="majorEastAsia" w:hAnsi="Cambria Math" w:cstheme="majorBidi"/>
            </w:rPr>
            <m:t xml:space="preserve">10ms minimum period required for full charge+discharge </m:t>
          </m:r>
        </m:oMath>
      </m:oMathPara>
    </w:p>
    <w:bookmarkEnd w:id="20"/>
    <w:p w14:paraId="69100CC3" w14:textId="77777777" w:rsidR="00724CB3" w:rsidRPr="00724CB3" w:rsidRDefault="00724CB3" w:rsidP="001728B1">
      <w:pPr>
        <w:rPr>
          <w:rFonts w:asciiTheme="majorHAnsi" w:eastAsiaTheme="majorEastAsia" w:hAnsiTheme="majorHAnsi" w:cstheme="majorBidi"/>
        </w:rPr>
      </w:pPr>
    </w:p>
    <w:p w14:paraId="7BFF4DF6" w14:textId="77777777" w:rsidR="00724CB3" w:rsidRPr="00724CB3" w:rsidRDefault="00724CB3" w:rsidP="001728B1">
      <w:pPr>
        <w:rPr>
          <w:rFonts w:asciiTheme="majorHAnsi" w:eastAsiaTheme="majorEastAsia" w:hAnsiTheme="majorHAnsi" w:cstheme="majorBidi"/>
        </w:rPr>
      </w:pPr>
    </w:p>
    <w:p w14:paraId="50CFA17C" w14:textId="77777777" w:rsidR="001728B1" w:rsidRDefault="001728B1" w:rsidP="001728B1">
      <w:pPr>
        <w:pStyle w:val="Heading2"/>
      </w:pPr>
      <w:bookmarkStart w:id="21" w:name="_Toc128652332"/>
      <w:r>
        <w:t>Function Generator output sine wave</w:t>
      </w:r>
      <w:bookmarkEnd w:id="21"/>
    </w:p>
    <w:p w14:paraId="4872E2E5" w14:textId="284CBCBF" w:rsidR="001728B1" w:rsidRPr="00DB24FE" w:rsidRDefault="00FE5551" w:rsidP="001728B1">
      <w:r w:rsidRPr="00FE5551">
        <w:drawing>
          <wp:inline distT="0" distB="0" distL="0" distR="0" wp14:anchorId="22F1BF3C" wp14:editId="3F19F349">
            <wp:extent cx="5731510" cy="265176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651760"/>
                    </a:xfrm>
                    <a:prstGeom prst="rect">
                      <a:avLst/>
                    </a:prstGeom>
                  </pic:spPr>
                </pic:pic>
              </a:graphicData>
            </a:graphic>
          </wp:inline>
        </w:drawing>
      </w:r>
    </w:p>
    <w:p w14:paraId="7A7744A7" w14:textId="0892D7C6" w:rsidR="001728B1" w:rsidRDefault="005919FC" w:rsidP="001728B1">
      <w:pPr>
        <w:pStyle w:val="Heading2"/>
      </w:pPr>
      <w:bookmarkStart w:id="22" w:name="_Toc128652333"/>
      <w:r>
        <w:t>Capacitor charge and discharge wave</w:t>
      </w:r>
      <w:r w:rsidR="00651E6C">
        <w:t xml:space="preserve"> marked at correct </w:t>
      </w:r>
      <w:r w:rsidR="002044B2">
        <w:t>points.</w:t>
      </w:r>
      <w:bookmarkEnd w:id="22"/>
    </w:p>
    <w:p w14:paraId="4C91B639" w14:textId="119E5490" w:rsidR="001728B1" w:rsidRPr="00DB24FE" w:rsidRDefault="00635D09" w:rsidP="001728B1">
      <w:r>
        <w:rPr>
          <w:noProof/>
        </w:rPr>
        <w:drawing>
          <wp:inline distT="0" distB="0" distL="0" distR="0" wp14:anchorId="021EC5CC" wp14:editId="735C69B1">
            <wp:extent cx="5731510" cy="2753204"/>
            <wp:effectExtent l="0" t="0" r="2540" b="9525"/>
            <wp:docPr id="6" name="Picture 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with medium confidenc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753204"/>
                    </a:xfrm>
                    <a:prstGeom prst="rect">
                      <a:avLst/>
                    </a:prstGeom>
                    <a:noFill/>
                    <a:ln>
                      <a:noFill/>
                    </a:ln>
                  </pic:spPr>
                </pic:pic>
              </a:graphicData>
            </a:graphic>
          </wp:inline>
        </w:drawing>
      </w:r>
    </w:p>
    <w:p w14:paraId="0D0896C8" w14:textId="66E5140A" w:rsidR="001728B1" w:rsidRDefault="00651E6C" w:rsidP="001728B1">
      <w:pPr>
        <w:pStyle w:val="Heading2"/>
      </w:pPr>
      <w:bookmarkStart w:id="23" w:name="_Toc128652334"/>
      <w:r>
        <w:t xml:space="preserve">Basic Capacitor </w:t>
      </w:r>
      <w:r w:rsidR="002044B2">
        <w:t>Calculations</w:t>
      </w:r>
      <w:bookmarkEnd w:id="23"/>
    </w:p>
    <w:p w14:paraId="1D8D239E" w14:textId="401C49D4" w:rsidR="001728B1" w:rsidRPr="00FC3082" w:rsidRDefault="004A7DFB" w:rsidP="001728B1">
      <w:r>
        <w:t xml:space="preserve">Cannot calculate due to not taking readings </w:t>
      </w:r>
    </w:p>
    <w:p w14:paraId="4A9C1746" w14:textId="6F4842D9" w:rsidR="001728B1" w:rsidRDefault="000C44D0" w:rsidP="001728B1">
      <w:pPr>
        <w:pStyle w:val="Heading2"/>
      </w:pPr>
      <w:bookmarkStart w:id="24" w:name="_Toc128652335"/>
      <w:r>
        <w:lastRenderedPageBreak/>
        <w:t>Capacitor discharge table</w:t>
      </w:r>
      <w:bookmarkEnd w:id="24"/>
    </w:p>
    <w:p w14:paraId="6135BF14" w14:textId="7998EE4F" w:rsidR="001728B1" w:rsidRDefault="003F3139" w:rsidP="001728B1">
      <w:r>
        <w:t xml:space="preserve">220 ohm </w:t>
      </w:r>
      <w:r w:rsidR="00724CB3">
        <w:t>resistor</w:t>
      </w:r>
      <w:r>
        <w:t xml:space="preserve"> </w:t>
      </w:r>
    </w:p>
    <w:p w14:paraId="0354E00B" w14:textId="3C23F0A5" w:rsidR="003F3139" w:rsidRPr="00FC3082" w:rsidRDefault="003F3139" w:rsidP="001728B1">
      <w:r w:rsidRPr="003F3139">
        <w:drawing>
          <wp:inline distT="0" distB="0" distL="0" distR="0" wp14:anchorId="38980259" wp14:editId="138A4FCC">
            <wp:extent cx="4347210" cy="2030095"/>
            <wp:effectExtent l="0" t="0" r="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47210" cy="2030095"/>
                    </a:xfrm>
                    <a:prstGeom prst="rect">
                      <a:avLst/>
                    </a:prstGeom>
                    <a:noFill/>
                    <a:ln>
                      <a:noFill/>
                    </a:ln>
                  </pic:spPr>
                </pic:pic>
              </a:graphicData>
            </a:graphic>
          </wp:inline>
        </w:drawing>
      </w:r>
    </w:p>
    <w:p w14:paraId="65F05C9F" w14:textId="12C01C1D" w:rsidR="001728B1" w:rsidRDefault="008F2254" w:rsidP="001728B1">
      <w:pPr>
        <w:pStyle w:val="Heading2"/>
      </w:pPr>
      <w:bookmarkStart w:id="25" w:name="_Toc128652336"/>
      <w:r>
        <w:t>Gradient Plot and calculations</w:t>
      </w:r>
      <w:bookmarkEnd w:id="25"/>
    </w:p>
    <w:p w14:paraId="511E315A" w14:textId="12196626" w:rsidR="001728B1" w:rsidRDefault="00F30655" w:rsidP="001728B1">
      <w:r>
        <w:rPr>
          <w:noProof/>
        </w:rPr>
        <w:drawing>
          <wp:inline distT="0" distB="0" distL="0" distR="0" wp14:anchorId="4B97C8B6" wp14:editId="18FBC8A2">
            <wp:extent cx="4562642" cy="2696411"/>
            <wp:effectExtent l="0" t="0" r="9525" b="8890"/>
            <wp:docPr id="11" name="Chart 11">
              <a:extLst xmlns:a="http://schemas.openxmlformats.org/drawingml/2006/main">
                <a:ext uri="{FF2B5EF4-FFF2-40B4-BE49-F238E27FC236}">
                  <a16:creationId xmlns:a16="http://schemas.microsoft.com/office/drawing/2014/main" id="{72B0D4DE-D22E-FB86-B6FC-AFB903B232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37077D9" w14:textId="14E3F4AF" w:rsidR="00F30655" w:rsidRDefault="00DE7E46" w:rsidP="001728B1">
      <w:pPr>
        <w:rPr>
          <w:rFonts w:eastAsiaTheme="minorEastAsia"/>
        </w:rPr>
      </w:pPr>
      <m:oMath>
        <m:r>
          <w:rPr>
            <w:rFonts w:ascii="Cambria Math" w:hAnsi="Cambria Math"/>
          </w:rPr>
          <m:t>T=RC=</m:t>
        </m:r>
        <m:f>
          <m:fPr>
            <m:ctrlPr>
              <w:rPr>
                <w:rFonts w:ascii="Cambria Math" w:hAnsi="Cambria Math"/>
                <w:i/>
              </w:rPr>
            </m:ctrlPr>
          </m:fPr>
          <m:num>
            <m:r>
              <w:rPr>
                <w:rFonts w:ascii="Cambria Math" w:hAnsi="Cambria Math"/>
              </w:rPr>
              <m:t>1</m:t>
            </m:r>
          </m:num>
          <m:den>
            <m:r>
              <w:rPr>
                <w:rFonts w:ascii="Cambria Math" w:hAnsi="Cambria Math"/>
              </w:rPr>
              <m:t>-M</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234.96</m:t>
            </m:r>
          </m:den>
        </m:f>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m</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(234.96 x 100)</m:t>
            </m:r>
          </m:den>
        </m:f>
        <m:r>
          <w:rPr>
            <w:rFonts w:ascii="Cambria Math" w:hAnsi="Cambria Math"/>
          </w:rPr>
          <m:t xml:space="preserve">=4.26 x </m:t>
        </m:r>
        <m:sSup>
          <m:sSupPr>
            <m:ctrlPr>
              <w:rPr>
                <w:rFonts w:ascii="Cambria Math" w:hAnsi="Cambria Math"/>
                <w:i/>
              </w:rPr>
            </m:ctrlPr>
          </m:sSupPr>
          <m:e>
            <m:r>
              <w:rPr>
                <w:rFonts w:ascii="Cambria Math" w:hAnsi="Cambria Math"/>
              </w:rPr>
              <m:t>10</m:t>
            </m:r>
          </m:e>
          <m:sup>
            <m:r>
              <w:rPr>
                <w:rFonts w:ascii="Cambria Math" w:hAnsi="Cambria Math"/>
              </w:rPr>
              <m:t>-5</m:t>
            </m:r>
          </m:sup>
        </m:sSup>
        <m:r>
          <w:rPr>
            <w:rFonts w:ascii="Cambria Math" w:hAnsi="Cambria Math"/>
          </w:rPr>
          <m:t xml:space="preserve">F </m:t>
        </m:r>
      </m:oMath>
      <w:r w:rsidR="00B252B9">
        <w:t xml:space="preserve">                     </w:t>
      </w:r>
      <m:oMath>
        <m:sSub>
          <m:sSubPr>
            <m:ctrlPr>
              <w:rPr>
                <w:rFonts w:ascii="Cambria Math" w:hAnsi="Cambria Math"/>
                <w:i/>
              </w:rPr>
            </m:ctrlPr>
          </m:sSubPr>
          <m:e>
            <m:r>
              <w:rPr>
                <w:rFonts w:ascii="Cambria Math" w:hAnsi="Cambria Math"/>
              </w:rPr>
              <m:t>C</m:t>
            </m:r>
          </m:e>
          <m:sub>
            <m:r>
              <w:rPr>
                <w:rFonts w:ascii="Cambria Math" w:hAnsi="Cambria Math"/>
              </w:rPr>
              <m:t>c</m:t>
            </m:r>
          </m:sub>
        </m:sSub>
        <m:r>
          <w:rPr>
            <w:rFonts w:ascii="Cambria Math" w:hAnsi="Cambria Math"/>
          </w:rPr>
          <m:t xml:space="preserve">=4.7 x </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F</m:t>
        </m:r>
      </m:oMath>
      <w:r w:rsidR="00B252B9">
        <w:rPr>
          <w:rFonts w:eastAsiaTheme="minorEastAsia"/>
        </w:rPr>
        <w:t xml:space="preserve">           </w:t>
      </w:r>
    </w:p>
    <w:p w14:paraId="082E9DDE" w14:textId="6BBA88F7" w:rsidR="00B252B9" w:rsidRDefault="00B252B9" w:rsidP="001728B1">
      <w:pPr>
        <w:rPr>
          <w:rFonts w:eastAsiaTheme="minorEastAsia"/>
        </w:rPr>
      </w:pPr>
      <w:r>
        <w:rPr>
          <w:rFonts w:eastAsiaTheme="minorEastAsia"/>
        </w:rPr>
        <w:t>Due to the error of values being x10 from each other Cm will be reduced to x10^-6 to generate a delta difference. The x1o off is due to the wrong setup of the oscilloscope wave generator.</w:t>
      </w:r>
    </w:p>
    <w:p w14:paraId="2EE6EA62" w14:textId="25E90105" w:rsidR="00B252B9" w:rsidRPr="00514DC8" w:rsidRDefault="00B252B9" w:rsidP="001728B1">
      <m:oMath>
        <m:r>
          <w:rPr>
            <w:rFonts w:ascii="Cambria Math" w:hAnsi="Cambria Math"/>
          </w:rPr>
          <m:t xml:space="preserve">∴difference in values=0.44 x </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F          % difference</m:t>
        </m:r>
        <m:r>
          <w:rPr>
            <w:rFonts w:ascii="Cambria Math" w:hAnsi="Cambria Math"/>
          </w:rPr>
          <m:t>=</m:t>
        </m:r>
        <m:f>
          <m:fPr>
            <m:ctrlPr>
              <w:rPr>
                <w:rFonts w:ascii="Cambria Math" w:hAnsi="Cambria Math"/>
                <w:i/>
              </w:rPr>
            </m:ctrlPr>
          </m:fPr>
          <m:num>
            <m:r>
              <w:rPr>
                <w:rFonts w:ascii="Cambria Math" w:hAnsi="Cambria Math"/>
              </w:rPr>
              <m:t xml:space="preserve">4.26 x </m:t>
            </m:r>
            <m:sSup>
              <m:sSupPr>
                <m:ctrlPr>
                  <w:rPr>
                    <w:rFonts w:ascii="Cambria Math" w:hAnsi="Cambria Math"/>
                    <w:i/>
                  </w:rPr>
                </m:ctrlPr>
              </m:sSupPr>
              <m:e>
                <m:r>
                  <w:rPr>
                    <w:rFonts w:ascii="Cambria Math" w:hAnsi="Cambria Math"/>
                  </w:rPr>
                  <m:t>10</m:t>
                </m:r>
              </m:e>
              <m:sup>
                <m:r>
                  <w:rPr>
                    <w:rFonts w:ascii="Cambria Math" w:hAnsi="Cambria Math"/>
                  </w:rPr>
                  <m:t>-6</m:t>
                </m:r>
              </m:sup>
            </m:sSup>
          </m:num>
          <m:den>
            <m:r>
              <w:rPr>
                <w:rFonts w:ascii="Cambria Math" w:hAnsi="Cambria Math"/>
              </w:rPr>
              <m:t xml:space="preserve">4.7 x </m:t>
            </m:r>
            <m:sSup>
              <m:sSupPr>
                <m:ctrlPr>
                  <w:rPr>
                    <w:rFonts w:ascii="Cambria Math" w:hAnsi="Cambria Math"/>
                    <w:i/>
                  </w:rPr>
                </m:ctrlPr>
              </m:sSupPr>
              <m:e>
                <m:r>
                  <w:rPr>
                    <w:rFonts w:ascii="Cambria Math" w:hAnsi="Cambria Math"/>
                  </w:rPr>
                  <m:t>10</m:t>
                </m:r>
              </m:e>
              <m:sup>
                <m:r>
                  <w:rPr>
                    <w:rFonts w:ascii="Cambria Math" w:hAnsi="Cambria Math"/>
                  </w:rPr>
                  <m:t>-6</m:t>
                </m:r>
              </m:sup>
            </m:sSup>
          </m:den>
        </m:f>
        <m:r>
          <w:rPr>
            <w:rFonts w:ascii="Cambria Math" w:hAnsi="Cambria Math"/>
          </w:rPr>
          <m:t>x 100=</m:t>
        </m:r>
      </m:oMath>
      <w:r w:rsidR="00510771">
        <w:rPr>
          <w:rFonts w:eastAsiaTheme="minorEastAsia"/>
        </w:rPr>
        <w:t>90.64% accurate</w:t>
      </w:r>
      <w:r>
        <w:rPr>
          <w:rFonts w:eastAsiaTheme="minorEastAsia"/>
        </w:rPr>
        <w:t xml:space="preserve">   </w:t>
      </w:r>
    </w:p>
    <w:p w14:paraId="0E5831A0" w14:textId="76F2A938" w:rsidR="001728B1" w:rsidRDefault="004D5065" w:rsidP="001728B1">
      <w:pPr>
        <w:pStyle w:val="Heading2"/>
      </w:pPr>
      <w:bookmarkStart w:id="26" w:name="_Toc128652337"/>
      <w:r>
        <w:t>Inaccur</w:t>
      </w:r>
      <w:r w:rsidR="009F732A">
        <w:t>acies Question</w:t>
      </w:r>
      <w:bookmarkEnd w:id="26"/>
    </w:p>
    <w:p w14:paraId="4EA02785" w14:textId="7B34A0C4" w:rsidR="00301299" w:rsidRPr="00952BC4" w:rsidRDefault="00510771" w:rsidP="00952BC4">
      <w:pPr>
        <w:rPr>
          <w:rFonts w:asciiTheme="majorHAnsi" w:eastAsiaTheme="majorEastAsia" w:hAnsiTheme="majorHAnsi" w:cstheme="majorBidi"/>
          <w:color w:val="2F5496" w:themeColor="accent1" w:themeShade="BF"/>
          <w:sz w:val="26"/>
          <w:szCs w:val="26"/>
        </w:rPr>
      </w:pPr>
      <w:r>
        <w:t>Inaccuracies within this experiment will come from the likes of equipment standard and input values. Equipment used had tendency to be inaccurate and vary output values</w:t>
      </w:r>
      <w:r w:rsidR="00BC0E7B">
        <w:t>,</w:t>
      </w:r>
      <w:r w:rsidR="00BC0E7B" w:rsidRPr="00BC0E7B">
        <w:t xml:space="preserve"> </w:t>
      </w:r>
      <w:r w:rsidR="00BC0E7B">
        <w:t>“</w:t>
      </w:r>
      <w:r w:rsidR="00BC0E7B" w:rsidRPr="00BC0E7B">
        <w:t>measurement instruments like oscilloscopes, the ground (or LO input) is connected to the earth terminal.</w:t>
      </w:r>
      <w:r w:rsidR="00BC0E7B">
        <w:t>”</w:t>
      </w:r>
      <w:r w:rsidR="00BC0E7B" w:rsidRPr="00BC0E7B">
        <w:rPr>
          <w:b/>
          <w:bCs/>
          <w:color w:val="0070C0"/>
          <w:sz w:val="20"/>
          <w:szCs w:val="20"/>
        </w:rPr>
        <w:t xml:space="preserve">( </w:t>
      </w:r>
      <w:r w:rsidR="00BC0E7B" w:rsidRPr="00BC0E7B">
        <w:rPr>
          <w:b/>
          <w:bCs/>
          <w:color w:val="0070C0"/>
          <w:sz w:val="20"/>
          <w:szCs w:val="20"/>
        </w:rPr>
        <w:t>meettechniek</w:t>
      </w:r>
      <w:r w:rsidR="00BC0E7B" w:rsidRPr="00BC0E7B">
        <w:rPr>
          <w:b/>
          <w:bCs/>
          <w:color w:val="0070C0"/>
          <w:sz w:val="20"/>
          <w:szCs w:val="20"/>
        </w:rPr>
        <w:t xml:space="preserve">-2014) </w:t>
      </w:r>
      <w:r w:rsidR="00BC0E7B">
        <w:t>due to this a ground loop can be formed, this can then cause “</w:t>
      </w:r>
      <w:r w:rsidR="00BC0E7B" w:rsidRPr="00BC0E7B">
        <w:t>unwanted ground currents</w:t>
      </w:r>
      <w:r w:rsidR="00BC0E7B">
        <w:t>”</w:t>
      </w:r>
      <w:r w:rsidR="00BC0E7B" w:rsidRPr="00BC0E7B">
        <w:rPr>
          <w:b/>
          <w:bCs/>
          <w:color w:val="0070C0"/>
          <w:sz w:val="20"/>
          <w:szCs w:val="20"/>
        </w:rPr>
        <w:t xml:space="preserve">(meettechniek-2014) </w:t>
      </w:r>
      <w:r w:rsidR="00BC0E7B">
        <w:t xml:space="preserve">to be generated leading to a degree of inaccuracy throughout. Other reasons for inaccuracy can be through inputs in the wave generator. Everything must be set up in the right periods and recorded data way vary from what was actually measured </w:t>
      </w:r>
      <w:r w:rsidR="003D6D3F">
        <w:t>at the time, theses mistakes come down to personal fault and is a key area to improve to ensure maximum efficiency in data and calculations.</w:t>
      </w:r>
      <w:r w:rsidR="00301299">
        <w:br w:type="page"/>
      </w:r>
    </w:p>
    <w:p w14:paraId="3B12337A" w14:textId="681E0170" w:rsidR="00301299" w:rsidRDefault="00B25D24" w:rsidP="00301299">
      <w:pPr>
        <w:pStyle w:val="Heading1"/>
      </w:pPr>
      <w:bookmarkStart w:id="27" w:name="_Toc128652338"/>
      <w:r>
        <w:lastRenderedPageBreak/>
        <w:t>References</w:t>
      </w:r>
      <w:bookmarkEnd w:id="27"/>
    </w:p>
    <w:p w14:paraId="4CBCDA43" w14:textId="5D4D233D" w:rsidR="00405756" w:rsidRDefault="00A31FFC" w:rsidP="00A31FFC">
      <w:pPr>
        <w:pStyle w:val="NormalWeb"/>
        <w:numPr>
          <w:ilvl w:val="0"/>
          <w:numId w:val="2"/>
        </w:numPr>
      </w:pPr>
      <w:r>
        <w:t xml:space="preserve">Rectifiers, D. (2022) </w:t>
      </w:r>
      <w:r>
        <w:rPr>
          <w:i/>
          <w:iCs/>
        </w:rPr>
        <w:t>Introduction to diodes and rectifiers: Diodes and rectifiers: Electronics textbook</w:t>
      </w:r>
      <w:r>
        <w:t xml:space="preserve">, </w:t>
      </w:r>
      <w:r>
        <w:rPr>
          <w:i/>
          <w:iCs/>
        </w:rPr>
        <w:t>All About Circuits</w:t>
      </w:r>
      <w:r>
        <w:t xml:space="preserve">. Available at: https://www.allaboutcircuits.com/textbook/semiconductors/chpt-3/introduction-to-diodes-and-rectifiers/#:~:text=A%20forward%2Dbiased%20diode%20conducts,leaving%20none%20for%20the%20lamp. (Accessed: March 28, 2023). </w:t>
      </w:r>
    </w:p>
    <w:p w14:paraId="2AD30C63" w14:textId="3BA2DCE8" w:rsidR="00B7284A" w:rsidRDefault="00B7284A" w:rsidP="00B7284A">
      <w:pPr>
        <w:pStyle w:val="NormalWeb"/>
        <w:numPr>
          <w:ilvl w:val="0"/>
          <w:numId w:val="2"/>
        </w:numPr>
      </w:pPr>
      <w:r>
        <w:t xml:space="preserve">Electro, A. (2023) </w:t>
      </w:r>
      <w:r>
        <w:rPr>
          <w:i/>
          <w:iCs/>
        </w:rPr>
        <w:t>How alternators work</w:t>
      </w:r>
      <w:r>
        <w:t xml:space="preserve">, </w:t>
      </w:r>
      <w:r>
        <w:rPr>
          <w:i/>
          <w:iCs/>
        </w:rPr>
        <w:t>How Alternators Work</w:t>
      </w:r>
      <w:r>
        <w:t xml:space="preserve">. Available at: https://www.autoelectro.co.uk/alternators#:~:text=The%20rectifier%20is%20used%20to,DC)%20during%20the%20charging%20process. (Accessed: March 28, 2023). </w:t>
      </w:r>
    </w:p>
    <w:p w14:paraId="7754F4E5" w14:textId="2D0876A4" w:rsidR="00B7284A" w:rsidRDefault="00B7284A" w:rsidP="00B7284A">
      <w:pPr>
        <w:pStyle w:val="NormalWeb"/>
        <w:numPr>
          <w:ilvl w:val="0"/>
          <w:numId w:val="2"/>
        </w:numPr>
      </w:pPr>
      <w:r w:rsidRPr="00B7284A">
        <w:t xml:space="preserve">Energy, J. (2021) </w:t>
      </w:r>
      <w:r w:rsidRPr="00B7284A">
        <w:rPr>
          <w:i/>
          <w:iCs/>
        </w:rPr>
        <w:t>Rectifiers / Battery Chargers</w:t>
      </w:r>
      <w:r w:rsidRPr="00B7284A">
        <w:t xml:space="preserve">, </w:t>
      </w:r>
      <w:r w:rsidRPr="00B7284A">
        <w:rPr>
          <w:i/>
          <w:iCs/>
        </w:rPr>
        <w:t>JEMA Energy</w:t>
      </w:r>
      <w:r w:rsidRPr="00B7284A">
        <w:t xml:space="preserve">. Available at: https://www.jemaenergy.com/en/producto/rectifiers-battery-chargers/#:~:text=A%20rectifier%20transforms%20alternating%20current,DC%20power%20for%20other%20loads. (Accessed: March 28, 2023). </w:t>
      </w:r>
    </w:p>
    <w:p w14:paraId="3A65A789" w14:textId="77777777" w:rsidR="003D6D3F" w:rsidRDefault="003D6D3F" w:rsidP="003D6D3F">
      <w:pPr>
        <w:pStyle w:val="NormalWeb"/>
        <w:numPr>
          <w:ilvl w:val="0"/>
          <w:numId w:val="2"/>
        </w:numPr>
      </w:pPr>
      <w:proofErr w:type="spellStart"/>
      <w:r>
        <w:t>Alferink</w:t>
      </w:r>
      <w:proofErr w:type="spellEnd"/>
      <w:r>
        <w:t xml:space="preserve">, F. (2014) </w:t>
      </w:r>
      <w:r>
        <w:rPr>
          <w:i/>
          <w:iCs/>
        </w:rPr>
        <w:t>Measurement errors</w:t>
      </w:r>
      <w:r>
        <w:t xml:space="preserve">, </w:t>
      </w:r>
      <w:r>
        <w:rPr>
          <w:i/>
          <w:iCs/>
        </w:rPr>
        <w:t>Measurement errors :: Electronic Measurements</w:t>
      </w:r>
      <w:r>
        <w:t xml:space="preserve">. Available at: https://meettechniek.info/measurement/faults.html (Accessed: March 30, 2023). </w:t>
      </w:r>
    </w:p>
    <w:p w14:paraId="38BC39BC" w14:textId="77777777" w:rsidR="003D6D3F" w:rsidRPr="00B7284A" w:rsidRDefault="003D6D3F" w:rsidP="003D6D3F">
      <w:pPr>
        <w:pStyle w:val="NormalWeb"/>
        <w:ind w:left="720"/>
      </w:pPr>
    </w:p>
    <w:p w14:paraId="684A4389" w14:textId="77777777" w:rsidR="00156F2D" w:rsidRPr="0004542F" w:rsidRDefault="00156F2D" w:rsidP="00156F2D">
      <w:pPr>
        <w:pStyle w:val="NormalWeb"/>
      </w:pPr>
    </w:p>
    <w:sectPr w:rsidR="00156F2D" w:rsidRPr="0004542F" w:rsidSect="00962E5F">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A89A35" w14:textId="77777777" w:rsidR="00172C4E" w:rsidRDefault="00172C4E" w:rsidP="00962E5F">
      <w:pPr>
        <w:spacing w:after="0" w:line="240" w:lineRule="auto"/>
      </w:pPr>
      <w:r>
        <w:separator/>
      </w:r>
    </w:p>
  </w:endnote>
  <w:endnote w:type="continuationSeparator" w:id="0">
    <w:p w14:paraId="51EA94E3" w14:textId="77777777" w:rsidR="00172C4E" w:rsidRDefault="00172C4E" w:rsidP="00962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modern"/>
    <w:pitch w:val="fixed"/>
    <w:sig w:usb0="00000001" w:usb1="080E0000" w:usb2="00000010" w:usb3="00000000" w:csb0="0004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671B25" w14:textId="77777777" w:rsidR="00172C4E" w:rsidRDefault="00172C4E" w:rsidP="00962E5F">
      <w:pPr>
        <w:spacing w:after="0" w:line="240" w:lineRule="auto"/>
      </w:pPr>
      <w:r>
        <w:separator/>
      </w:r>
    </w:p>
  </w:footnote>
  <w:footnote w:type="continuationSeparator" w:id="0">
    <w:p w14:paraId="58B53124" w14:textId="77777777" w:rsidR="00172C4E" w:rsidRDefault="00172C4E" w:rsidP="00962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729C9" w14:textId="16DF9CF1" w:rsidR="000D61BC" w:rsidRDefault="008B17FD">
    <w:pPr>
      <w:pStyle w:val="Header"/>
    </w:pPr>
    <w:r>
      <w:t xml:space="preserve">Alfie Morgan </w:t>
    </w:r>
    <w:r w:rsidR="000D61BC">
      <w:ptab w:relativeTo="margin" w:alignment="center" w:leader="none"/>
    </w:r>
    <w:r>
      <w:t xml:space="preserve">Electronic circuit testing and applications </w:t>
    </w:r>
    <w:r w:rsidR="000D61BC">
      <w:ptab w:relativeTo="margin" w:alignment="right" w:leader="none"/>
    </w:r>
    <w:r>
      <w:t>2206510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C1AAA"/>
    <w:multiLevelType w:val="multilevel"/>
    <w:tmpl w:val="6F966C9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color w:val="2F5496" w:themeColor="accent1" w:themeShade="BF"/>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4F506FAC"/>
    <w:multiLevelType w:val="hybridMultilevel"/>
    <w:tmpl w:val="4A16B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5061103">
    <w:abstractNumId w:val="0"/>
  </w:num>
  <w:num w:numId="2" w16cid:durableId="8544658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15F1C"/>
    <w:rsid w:val="0004542F"/>
    <w:rsid w:val="00060EC0"/>
    <w:rsid w:val="00067C94"/>
    <w:rsid w:val="00084CD1"/>
    <w:rsid w:val="00086F59"/>
    <w:rsid w:val="000B4030"/>
    <w:rsid w:val="000C44D0"/>
    <w:rsid w:val="000C5860"/>
    <w:rsid w:val="000D61BC"/>
    <w:rsid w:val="000F0D22"/>
    <w:rsid w:val="001454FC"/>
    <w:rsid w:val="00156F2D"/>
    <w:rsid w:val="001728B1"/>
    <w:rsid w:val="00172C4E"/>
    <w:rsid w:val="0019332E"/>
    <w:rsid w:val="001A4EB7"/>
    <w:rsid w:val="00201A61"/>
    <w:rsid w:val="00203670"/>
    <w:rsid w:val="002044B2"/>
    <w:rsid w:val="002547F5"/>
    <w:rsid w:val="00270878"/>
    <w:rsid w:val="002A2C0D"/>
    <w:rsid w:val="002A400B"/>
    <w:rsid w:val="002C238C"/>
    <w:rsid w:val="002C2808"/>
    <w:rsid w:val="00301299"/>
    <w:rsid w:val="00324D41"/>
    <w:rsid w:val="00324EDD"/>
    <w:rsid w:val="00337E35"/>
    <w:rsid w:val="0037417D"/>
    <w:rsid w:val="00395053"/>
    <w:rsid w:val="003A02C3"/>
    <w:rsid w:val="003C5070"/>
    <w:rsid w:val="003D6D3F"/>
    <w:rsid w:val="003E7654"/>
    <w:rsid w:val="003F3139"/>
    <w:rsid w:val="003F3E0E"/>
    <w:rsid w:val="00400DC7"/>
    <w:rsid w:val="00405756"/>
    <w:rsid w:val="00420308"/>
    <w:rsid w:val="004506B2"/>
    <w:rsid w:val="00493329"/>
    <w:rsid w:val="004A7DFB"/>
    <w:rsid w:val="004D5065"/>
    <w:rsid w:val="004E2E7C"/>
    <w:rsid w:val="004E536F"/>
    <w:rsid w:val="004F7FBA"/>
    <w:rsid w:val="0050456F"/>
    <w:rsid w:val="00510771"/>
    <w:rsid w:val="00514DC8"/>
    <w:rsid w:val="00530AA7"/>
    <w:rsid w:val="005356C3"/>
    <w:rsid w:val="005919FC"/>
    <w:rsid w:val="005B5C7B"/>
    <w:rsid w:val="005D5FBA"/>
    <w:rsid w:val="005D62C6"/>
    <w:rsid w:val="005E4F7B"/>
    <w:rsid w:val="00635D09"/>
    <w:rsid w:val="00647B3D"/>
    <w:rsid w:val="00651E6C"/>
    <w:rsid w:val="00661154"/>
    <w:rsid w:val="00664834"/>
    <w:rsid w:val="0066554A"/>
    <w:rsid w:val="0069150D"/>
    <w:rsid w:val="00724CB3"/>
    <w:rsid w:val="007432D7"/>
    <w:rsid w:val="00746710"/>
    <w:rsid w:val="0075047F"/>
    <w:rsid w:val="00774BCB"/>
    <w:rsid w:val="007861CC"/>
    <w:rsid w:val="007A0C00"/>
    <w:rsid w:val="007F1D27"/>
    <w:rsid w:val="00872782"/>
    <w:rsid w:val="00882A77"/>
    <w:rsid w:val="008B05DA"/>
    <w:rsid w:val="008B17FD"/>
    <w:rsid w:val="008F2254"/>
    <w:rsid w:val="00952BC4"/>
    <w:rsid w:val="00962E5F"/>
    <w:rsid w:val="00965787"/>
    <w:rsid w:val="0098206D"/>
    <w:rsid w:val="009E3973"/>
    <w:rsid w:val="009F732A"/>
    <w:rsid w:val="00A31FFC"/>
    <w:rsid w:val="00A978E5"/>
    <w:rsid w:val="00AE0F5E"/>
    <w:rsid w:val="00AE62C9"/>
    <w:rsid w:val="00AE7800"/>
    <w:rsid w:val="00B0072D"/>
    <w:rsid w:val="00B14C99"/>
    <w:rsid w:val="00B252B9"/>
    <w:rsid w:val="00B25D24"/>
    <w:rsid w:val="00B35595"/>
    <w:rsid w:val="00B35754"/>
    <w:rsid w:val="00B44170"/>
    <w:rsid w:val="00B7284A"/>
    <w:rsid w:val="00BA1B40"/>
    <w:rsid w:val="00BA4DAA"/>
    <w:rsid w:val="00BC0E7B"/>
    <w:rsid w:val="00C675BB"/>
    <w:rsid w:val="00C71FD0"/>
    <w:rsid w:val="00CA5F1C"/>
    <w:rsid w:val="00CD63BF"/>
    <w:rsid w:val="00CE51D4"/>
    <w:rsid w:val="00D80299"/>
    <w:rsid w:val="00D95D78"/>
    <w:rsid w:val="00DB24FE"/>
    <w:rsid w:val="00DC25E0"/>
    <w:rsid w:val="00DC6C2A"/>
    <w:rsid w:val="00DD2ED7"/>
    <w:rsid w:val="00DE7E46"/>
    <w:rsid w:val="00DF5AF4"/>
    <w:rsid w:val="00E44D60"/>
    <w:rsid w:val="00EB649A"/>
    <w:rsid w:val="00EC6109"/>
    <w:rsid w:val="00F30655"/>
    <w:rsid w:val="00F32D0B"/>
    <w:rsid w:val="00F33E31"/>
    <w:rsid w:val="00F63948"/>
    <w:rsid w:val="00F65330"/>
    <w:rsid w:val="00FA11A3"/>
    <w:rsid w:val="00FC2DFF"/>
    <w:rsid w:val="00FC3082"/>
    <w:rsid w:val="00FE555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1FCAA7"/>
  <w15:chartTrackingRefBased/>
  <w15:docId w15:val="{03AC3902-608B-41D2-BBD0-6D2D3057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7E46"/>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character" w:styleId="PlaceholderText">
    <w:name w:val="Placeholder Text"/>
    <w:basedOn w:val="DefaultParagraphFont"/>
    <w:uiPriority w:val="99"/>
    <w:semiHidden/>
    <w:rsid w:val="00F65330"/>
    <w:rPr>
      <w:color w:val="808080"/>
    </w:rPr>
  </w:style>
  <w:style w:type="paragraph" w:styleId="ListParagraph">
    <w:name w:val="List Paragraph"/>
    <w:basedOn w:val="Normal"/>
    <w:uiPriority w:val="34"/>
    <w:qFormat/>
    <w:rsid w:val="00405756"/>
    <w:pPr>
      <w:ind w:left="720"/>
      <w:contextualSpacing/>
    </w:pPr>
  </w:style>
  <w:style w:type="paragraph" w:styleId="NormalWeb">
    <w:name w:val="Normal (Web)"/>
    <w:basedOn w:val="Normal"/>
    <w:uiPriority w:val="99"/>
    <w:unhideWhenUsed/>
    <w:rsid w:val="0040575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64482">
      <w:bodyDiv w:val="1"/>
      <w:marLeft w:val="0"/>
      <w:marRight w:val="0"/>
      <w:marTop w:val="0"/>
      <w:marBottom w:val="0"/>
      <w:divBdr>
        <w:top w:val="none" w:sz="0" w:space="0" w:color="auto"/>
        <w:left w:val="none" w:sz="0" w:space="0" w:color="auto"/>
        <w:bottom w:val="none" w:sz="0" w:space="0" w:color="auto"/>
        <w:right w:val="none" w:sz="0" w:space="0" w:color="auto"/>
      </w:divBdr>
    </w:div>
    <w:div w:id="65689931">
      <w:bodyDiv w:val="1"/>
      <w:marLeft w:val="0"/>
      <w:marRight w:val="0"/>
      <w:marTop w:val="0"/>
      <w:marBottom w:val="0"/>
      <w:divBdr>
        <w:top w:val="none" w:sz="0" w:space="0" w:color="auto"/>
        <w:left w:val="none" w:sz="0" w:space="0" w:color="auto"/>
        <w:bottom w:val="none" w:sz="0" w:space="0" w:color="auto"/>
        <w:right w:val="none" w:sz="0" w:space="0" w:color="auto"/>
      </w:divBdr>
    </w:div>
    <w:div w:id="116727607">
      <w:bodyDiv w:val="1"/>
      <w:marLeft w:val="0"/>
      <w:marRight w:val="0"/>
      <w:marTop w:val="0"/>
      <w:marBottom w:val="0"/>
      <w:divBdr>
        <w:top w:val="none" w:sz="0" w:space="0" w:color="auto"/>
        <w:left w:val="none" w:sz="0" w:space="0" w:color="auto"/>
        <w:bottom w:val="none" w:sz="0" w:space="0" w:color="auto"/>
        <w:right w:val="none" w:sz="0" w:space="0" w:color="auto"/>
      </w:divBdr>
    </w:div>
    <w:div w:id="436949962">
      <w:bodyDiv w:val="1"/>
      <w:marLeft w:val="0"/>
      <w:marRight w:val="0"/>
      <w:marTop w:val="0"/>
      <w:marBottom w:val="0"/>
      <w:divBdr>
        <w:top w:val="none" w:sz="0" w:space="0" w:color="auto"/>
        <w:left w:val="none" w:sz="0" w:space="0" w:color="auto"/>
        <w:bottom w:val="none" w:sz="0" w:space="0" w:color="auto"/>
        <w:right w:val="none" w:sz="0" w:space="0" w:color="auto"/>
      </w:divBdr>
    </w:div>
    <w:div w:id="1843667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chart" Target="charts/chart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7.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niversity\assignment\assignment\Task%203\real%20shit%20task%203.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Capacitor Discharge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in!$J$171</c:f>
              <c:strCache>
                <c:ptCount val="1"/>
                <c:pt idx="0">
                  <c:v>time (s)</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in!$J$172:$J$181</c:f>
              <c:numCache>
                <c:formatCode>General</c:formatCode>
                <c:ptCount val="10"/>
                <c:pt idx="0">
                  <c:v>0</c:v>
                </c:pt>
                <c:pt idx="1">
                  <c:v>6.8899999999999994E-4</c:v>
                </c:pt>
                <c:pt idx="2">
                  <c:v>1.534E-3</c:v>
                </c:pt>
                <c:pt idx="3">
                  <c:v>2.2229999999999997E-3</c:v>
                </c:pt>
                <c:pt idx="4">
                  <c:v>2.9119999999999997E-3</c:v>
                </c:pt>
                <c:pt idx="5">
                  <c:v>3.601E-3</c:v>
                </c:pt>
                <c:pt idx="6">
                  <c:v>4.2899999999999995E-3</c:v>
                </c:pt>
                <c:pt idx="7">
                  <c:v>4.9789999999999999E-3</c:v>
                </c:pt>
                <c:pt idx="8">
                  <c:v>5.6679999999999994E-3</c:v>
                </c:pt>
                <c:pt idx="9">
                  <c:v>6.3569999999999998E-3</c:v>
                </c:pt>
              </c:numCache>
            </c:numRef>
          </c:xVal>
          <c:yVal>
            <c:numRef>
              <c:f>in!$I$172:$I$181</c:f>
              <c:numCache>
                <c:formatCode>General</c:formatCode>
                <c:ptCount val="10"/>
                <c:pt idx="0">
                  <c:v>0.22705588813412531</c:v>
                </c:pt>
                <c:pt idx="1">
                  <c:v>-2.7885203489535663E-2</c:v>
                </c:pt>
                <c:pt idx="2">
                  <c:v>-0.20370863867560235</c:v>
                </c:pt>
                <c:pt idx="3">
                  <c:v>-0.41733528067865172</c:v>
                </c:pt>
                <c:pt idx="4">
                  <c:v>-0.57146066230334602</c:v>
                </c:pt>
                <c:pt idx="5">
                  <c:v>-0.75374680268887495</c:v>
                </c:pt>
                <c:pt idx="6">
                  <c:v>-0.89697842084178225</c:v>
                </c:pt>
                <c:pt idx="7">
                  <c:v>-1.0639210488781792</c:v>
                </c:pt>
                <c:pt idx="8">
                  <c:v>-1.1593181637855046</c:v>
                </c:pt>
                <c:pt idx="9">
                  <c:v>-1.26443077336305</c:v>
                </c:pt>
              </c:numCache>
            </c:numRef>
          </c:yVal>
          <c:smooth val="0"/>
          <c:extLst>
            <c:ext xmlns:c16="http://schemas.microsoft.com/office/drawing/2014/chart" uri="{C3380CC4-5D6E-409C-BE32-E72D297353CC}">
              <c16:uniqueId val="{00000002-5276-4D96-A5BE-18983AF7905C}"/>
            </c:ext>
          </c:extLst>
        </c:ser>
        <c:dLbls>
          <c:showLegendKey val="0"/>
          <c:showVal val="0"/>
          <c:showCatName val="0"/>
          <c:showSerName val="0"/>
          <c:showPercent val="0"/>
          <c:showBubbleSize val="0"/>
        </c:dLbls>
        <c:axId val="6067952"/>
        <c:axId val="6082512"/>
      </c:scatterChart>
      <c:valAx>
        <c:axId val="606795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a:t>
                </a:r>
                <a:r>
                  <a:rPr lang="en-US" baseline="0"/>
                  <a:t>(s)</a:t>
                </a:r>
                <a:endParaRPr lang="en-US"/>
              </a:p>
            </c:rich>
          </c:tx>
          <c:layout>
            <c:manualLayout>
              <c:xMode val="edge"/>
              <c:yMode val="edge"/>
              <c:x val="0.45436111111111105"/>
              <c:y val="0.88793963254593178"/>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82512"/>
        <c:crosses val="autoZero"/>
        <c:crossBetween val="midCat"/>
      </c:valAx>
      <c:valAx>
        <c:axId val="60825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Ln(Voltage)</a:t>
                </a:r>
              </a:p>
            </c:rich>
          </c:tx>
          <c:layout>
            <c:manualLayout>
              <c:xMode val="edge"/>
              <c:yMode val="edge"/>
              <c:x val="2.5000000000000001E-2"/>
              <c:y val="0.42711796442111405"/>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67952"/>
        <c:crosses val="autoZero"/>
        <c:crossBetween val="midCat"/>
      </c:valAx>
      <c:spPr>
        <a:noFill/>
        <a:ln>
          <a:noFill/>
        </a:ln>
        <a:effectLst/>
      </c:spPr>
    </c:plotArea>
    <c:plotVisOnly val="1"/>
    <c:dispBlanksAs val="gap"/>
    <c:showDLblsOverMax val="0"/>
  </c:chart>
  <c:spPr>
    <a:solidFill>
      <a:schemeClr val="bg1"/>
    </a:solidFill>
    <a:ln w="9525" cap="flat" cmpd="sng" algn="ct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bebffc6-b3af-4121-a6f6-77b124c923cd">
      <Terms xmlns="http://schemas.microsoft.com/office/infopath/2007/PartnerControls"/>
    </lcf76f155ced4ddcb4097134ff3c332f>
    <TaxCatchAll xmlns="cece20dc-0d29-4254-a319-5ff0cdb992ff"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4D70858E908D64D8C22B7FFE4C7960A" ma:contentTypeVersion="13" ma:contentTypeDescription="Create a new document." ma:contentTypeScope="" ma:versionID="089278806b2c0394533cc0e02ba6be2c">
  <xsd:schema xmlns:xsd="http://www.w3.org/2001/XMLSchema" xmlns:xs="http://www.w3.org/2001/XMLSchema" xmlns:p="http://schemas.microsoft.com/office/2006/metadata/properties" xmlns:ns2="4bebffc6-b3af-4121-a6f6-77b124c923cd" xmlns:ns3="cece20dc-0d29-4254-a319-5ff0cdb992ff" targetNamespace="http://schemas.microsoft.com/office/2006/metadata/properties" ma:root="true" ma:fieldsID="46b26a30807ec8a512bb42a746f57198" ns2:_="" ns3:_="">
    <xsd:import namespace="4bebffc6-b3af-4121-a6f6-77b124c923cd"/>
    <xsd:import namespace="cece20dc-0d29-4254-a319-5ff0cdb992ff"/>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ebffc6-b3af-4121-a6f6-77b124c923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ce20dc-0d29-4254-a319-5ff0cdb992ff"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02f00e4b-0f87-4756-8b1e-52accd12d0dd}" ma:internalName="TaxCatchAll" ma:showField="CatchAllData" ma:web="cece20dc-0d29-4254-a319-5ff0cdb992ff">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3FCCF6-4082-4DFC-A715-0792241A0345}">
  <ds:schemaRefs>
    <ds:schemaRef ds:uri="http://schemas.microsoft.com/office/2006/metadata/properties"/>
    <ds:schemaRef ds:uri="http://schemas.microsoft.com/office/infopath/2007/PartnerControls"/>
    <ds:schemaRef ds:uri="4bebffc6-b3af-4121-a6f6-77b124c923cd"/>
    <ds:schemaRef ds:uri="cece20dc-0d29-4254-a319-5ff0cdb992ff"/>
  </ds:schemaRefs>
</ds:datastoreItem>
</file>

<file path=customXml/itemProps2.xml><?xml version="1.0" encoding="utf-8"?>
<ds:datastoreItem xmlns:ds="http://schemas.openxmlformats.org/officeDocument/2006/customXml" ds:itemID="{9A759FEA-8243-41CD-9410-FC94987E0B02}">
  <ds:schemaRefs>
    <ds:schemaRef ds:uri="http://schemas.openxmlformats.org/officeDocument/2006/bibliography"/>
  </ds:schemaRefs>
</ds:datastoreItem>
</file>

<file path=customXml/itemProps3.xml><?xml version="1.0" encoding="utf-8"?>
<ds:datastoreItem xmlns:ds="http://schemas.openxmlformats.org/officeDocument/2006/customXml" ds:itemID="{02491E8F-BC88-4034-8B50-895DA03690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ebffc6-b3af-4121-a6f6-77b124c923cd"/>
    <ds:schemaRef ds:uri="cece20dc-0d29-4254-a319-5ff0cdb992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8FB17EE-2AFB-4C4F-A08C-8D601A8FF8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1481</Words>
  <Characters>8442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Alfie</cp:lastModifiedBy>
  <cp:revision>70</cp:revision>
  <cp:lastPrinted>2021-09-30T11:07:00Z</cp:lastPrinted>
  <dcterms:created xsi:type="dcterms:W3CDTF">2021-09-30T07:43:00Z</dcterms:created>
  <dcterms:modified xsi:type="dcterms:W3CDTF">2023-03-30T20:30:00Z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0x01010074D70858E908D64D8C22B7FFE4C7960A</vt:lpwstr>
  </property>
</Properties>
</file>