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72122" w:rsidRDefault="00872122" w:rsidP="00872122">
      <w:pPr>
        <w:jc w:val="both"/>
        <w:rPr>
          <w:b/>
          <w:sz w:val="28"/>
        </w:rPr>
      </w:pPr>
      <w:proofErr w:type="spellStart"/>
      <w:r>
        <w:rPr>
          <w:b/>
          <w:sz w:val="28"/>
        </w:rPr>
        <w:t>Habibur</w:t>
      </w:r>
      <w:proofErr w:type="spellEnd"/>
      <w:r>
        <w:rPr>
          <w:b/>
          <w:sz w:val="28"/>
        </w:rPr>
        <w:t xml:space="preserve"> Rahman</w:t>
      </w:r>
    </w:p>
    <w:p w:rsidR="00872122" w:rsidRDefault="00872122" w:rsidP="00872122">
      <w:pPr>
        <w:jc w:val="both"/>
        <w:rPr>
          <w:b/>
          <w:sz w:val="28"/>
        </w:rPr>
      </w:pPr>
      <w:r>
        <w:rPr>
          <w:b/>
          <w:sz w:val="28"/>
        </w:rPr>
        <w:t xml:space="preserve">Student No: </w:t>
      </w:r>
      <w:r>
        <w:rPr>
          <w:sz w:val="28"/>
        </w:rPr>
        <w:t>1809410</w:t>
      </w:r>
    </w:p>
    <w:p w:rsidR="00872122" w:rsidRDefault="00872122" w:rsidP="00872122">
      <w:pPr>
        <w:rPr>
          <w:sz w:val="28"/>
        </w:rPr>
      </w:pPr>
      <w:r>
        <w:rPr>
          <w:b/>
          <w:sz w:val="28"/>
        </w:rPr>
        <w:t xml:space="preserve">Module Title: </w:t>
      </w:r>
      <w:r>
        <w:rPr>
          <w:sz w:val="28"/>
        </w:rPr>
        <w:t>BMSW5102 Developing Relationships and Workplace Achievement</w:t>
      </w:r>
    </w:p>
    <w:p w:rsidR="00872122" w:rsidRDefault="00872122" w:rsidP="00872122">
      <w:pPr>
        <w:jc w:val="both"/>
        <w:rPr>
          <w:sz w:val="28"/>
        </w:rPr>
      </w:pPr>
      <w:r>
        <w:rPr>
          <w:b/>
          <w:sz w:val="28"/>
        </w:rPr>
        <w:t xml:space="preserve">Assignment Title: </w:t>
      </w:r>
      <w:r>
        <w:rPr>
          <w:sz w:val="28"/>
        </w:rPr>
        <w:t>Developing Relationships and Workplace Achievement – Choose any specific case study (either a project with your current employer or if not currently working any project of your choice) and:</w:t>
      </w:r>
    </w:p>
    <w:p w:rsidR="00872122" w:rsidRPr="00872122" w:rsidRDefault="00872122" w:rsidP="00872122">
      <w:pPr>
        <w:pStyle w:val="ListParagraph"/>
        <w:numPr>
          <w:ilvl w:val="0"/>
          <w:numId w:val="1"/>
        </w:numPr>
        <w:jc w:val="both"/>
        <w:rPr>
          <w:sz w:val="28"/>
        </w:rPr>
      </w:pPr>
      <w:r w:rsidRPr="00872122">
        <w:rPr>
          <w:sz w:val="28"/>
        </w:rPr>
        <w:t>Provide a critical assessment of the potential benefits to your organisation and the individual of personally developing individuals in the workplace</w:t>
      </w:r>
      <w:r w:rsidR="002E2463">
        <w:rPr>
          <w:sz w:val="28"/>
        </w:rPr>
        <w:t>.</w:t>
      </w:r>
    </w:p>
    <w:p w:rsidR="00872122" w:rsidRPr="00872122" w:rsidRDefault="00872122" w:rsidP="00872122">
      <w:pPr>
        <w:pStyle w:val="ListParagraph"/>
        <w:numPr>
          <w:ilvl w:val="0"/>
          <w:numId w:val="1"/>
        </w:numPr>
        <w:jc w:val="both"/>
        <w:rPr>
          <w:sz w:val="28"/>
        </w:rPr>
      </w:pPr>
      <w:r w:rsidRPr="00872122">
        <w:rPr>
          <w:sz w:val="28"/>
        </w:rPr>
        <w:t>Critically evaluate development vehicles available to your organisation and explain the extent to which you think they are appropriate in meeting the development needs of the individual</w:t>
      </w:r>
      <w:r w:rsidR="002E2463">
        <w:rPr>
          <w:sz w:val="28"/>
        </w:rPr>
        <w:t>.</w:t>
      </w:r>
    </w:p>
    <w:p w:rsidR="00872122" w:rsidRPr="00872122" w:rsidRDefault="00872122" w:rsidP="00872122">
      <w:pPr>
        <w:pStyle w:val="ListParagraph"/>
        <w:numPr>
          <w:ilvl w:val="0"/>
          <w:numId w:val="1"/>
        </w:numPr>
        <w:jc w:val="both"/>
        <w:rPr>
          <w:sz w:val="28"/>
        </w:rPr>
      </w:pPr>
      <w:r w:rsidRPr="00872122">
        <w:rPr>
          <w:sz w:val="28"/>
        </w:rPr>
        <w:t>Develop a plan to meet the identified development needs and expectations of an individual</w:t>
      </w:r>
      <w:r w:rsidR="002E2463">
        <w:rPr>
          <w:sz w:val="28"/>
        </w:rPr>
        <w:t>.</w:t>
      </w:r>
      <w:r w:rsidRPr="00872122">
        <w:rPr>
          <w:sz w:val="28"/>
        </w:rPr>
        <w:t xml:space="preserve"> </w:t>
      </w:r>
    </w:p>
    <w:p w:rsidR="00872122" w:rsidRDefault="00872122" w:rsidP="00872122">
      <w:pPr>
        <w:rPr>
          <w:sz w:val="28"/>
        </w:rPr>
      </w:pPr>
      <w:r>
        <w:rPr>
          <w:b/>
          <w:sz w:val="28"/>
        </w:rPr>
        <w:t xml:space="preserve">Module Lecturer’s Name: </w:t>
      </w:r>
      <w:r w:rsidR="00590753">
        <w:rPr>
          <w:b/>
          <w:sz w:val="28"/>
        </w:rPr>
        <w:t>Ze Zook</w:t>
      </w:r>
    </w:p>
    <w:p w:rsidR="006C5F21" w:rsidRDefault="006C5F21">
      <w:r>
        <w:br w:type="page"/>
      </w:r>
    </w:p>
    <w:p w:rsidR="00AF2797" w:rsidRDefault="008C5311" w:rsidP="00843FB7">
      <w:pPr>
        <w:spacing w:line="360" w:lineRule="auto"/>
        <w:ind w:firstLine="720"/>
        <w:jc w:val="both"/>
        <w:rPr>
          <w:color w:val="000000"/>
          <w:shd w:val="clear" w:color="auto" w:fill="FFFFFF"/>
        </w:rPr>
      </w:pPr>
      <w:r w:rsidRPr="00C1787D">
        <w:lastRenderedPageBreak/>
        <w:t xml:space="preserve">The aim of the following essay is to </w:t>
      </w:r>
      <w:r>
        <w:t xml:space="preserve">provide a critical analysis of the potential benefits to </w:t>
      </w:r>
      <w:r w:rsidR="007D2DB8">
        <w:t>the</w:t>
      </w:r>
      <w:r w:rsidR="0071467D">
        <w:t xml:space="preserve"> UK</w:t>
      </w:r>
      <w:r w:rsidR="007D2DB8">
        <w:t xml:space="preserve"> Civil Service and </w:t>
      </w:r>
      <w:r>
        <w:t xml:space="preserve">the individual of personally developing individuals in the workplace. To do this, I explore the recruitment policy of </w:t>
      </w:r>
      <w:r w:rsidR="007D2DB8">
        <w:t>the</w:t>
      </w:r>
      <w:r w:rsidR="0071467D">
        <w:t xml:space="preserve"> UK</w:t>
      </w:r>
      <w:r w:rsidR="007D2DB8">
        <w:t xml:space="preserve"> Civil Service </w:t>
      </w:r>
      <w:r>
        <w:t xml:space="preserve">as well as look at the main goals and focus of the company. </w:t>
      </w:r>
      <w:r w:rsidR="00CB2A6E">
        <w:t>I further explore the types of individuals the organisation attracts; in particular I observe the focus, aspirations and talent base of these individuals. In addition, I study the kinds of career aspirations these employees and individuals have. While also examine the organisational structure the company has so I can address whether the organisation supports or hinders personal development of individuals within the workplace. The essay also critically examines and evaluates development vehicles available to the Ci</w:t>
      </w:r>
      <w:r w:rsidR="002E376A">
        <w:t>vil Service and explains the extent to which I think they are appropriate in meeting the development needs of the individual. For instance, it is important to look at the types of training and mentorship programmes they offer to their employees. I will also explore whether they have apprenticeships available and if so for whom and how it can benefit individuals long-term. For example, if an individual wa</w:t>
      </w:r>
      <w:r w:rsidR="006569DD">
        <w:t xml:space="preserve">s to complete an apprenticeship, would there be scope for a permanent position or progression. Lastly, the essay </w:t>
      </w:r>
      <w:r>
        <w:t xml:space="preserve">develops a plan to meet the identified development needs and expectations of an individual. </w:t>
      </w:r>
      <w:r w:rsidR="006569DD">
        <w:t xml:space="preserve">The Personal Development Plan allows organisations as well as individuals to assess progress, satisfaction and success within the company. It also reflects the goals, aspirations and interests of the individual. </w:t>
      </w:r>
      <w:r w:rsidR="005D5204">
        <w:t>Whilst addressing the above matters, I will draw upon several motivational theories which would help me explain the structure and culture of the organisation as well as the behaviour and development of individ</w:t>
      </w:r>
      <w:r w:rsidR="00B11305">
        <w:t xml:space="preserve">uals. Motivational theories are important in understanding the role of an organisation </w:t>
      </w:r>
      <w:r w:rsidR="00FC38A5">
        <w:t>and the plans it puts in place to encourage and motivate its employees for success within the workplace. For</w:t>
      </w:r>
      <w:r w:rsidR="001922BE">
        <w:t xml:space="preserve"> instance, the Herzberg theory “emphasises that while salary is enough to avoid dissatisfaction, it is not necessarily enough to propel employees to increase their productivity and achievement” (Mishra, 2017: p151). Whereas, Maslow’s hierarchy of needs theory argues “that humans have five levels of needs and act to satisfy their unmet needs”</w:t>
      </w:r>
      <w:r w:rsidR="001922BE">
        <w:rPr>
          <w:color w:val="000000"/>
          <w:shd w:val="clear" w:color="auto" w:fill="FFFFFF"/>
        </w:rPr>
        <w:t xml:space="preserve"> </w:t>
      </w:r>
      <w:r w:rsidR="001922BE" w:rsidRPr="00C1787D">
        <w:rPr>
          <w:color w:val="000000"/>
          <w:shd w:val="clear" w:color="auto" w:fill="FFFFFF"/>
        </w:rPr>
        <w:t>(</w:t>
      </w:r>
      <w:proofErr w:type="spellStart"/>
      <w:r w:rsidR="001922BE" w:rsidRPr="00C1787D">
        <w:rPr>
          <w:color w:val="000000"/>
          <w:shd w:val="clear" w:color="auto" w:fill="FFFFFF"/>
        </w:rPr>
        <w:t>Gitman</w:t>
      </w:r>
      <w:proofErr w:type="spellEnd"/>
      <w:r w:rsidR="001922BE" w:rsidRPr="00C1787D">
        <w:rPr>
          <w:color w:val="000000"/>
          <w:shd w:val="clear" w:color="auto" w:fill="FFFFFF"/>
        </w:rPr>
        <w:t xml:space="preserve"> and McDaniel, 2007: p310).</w:t>
      </w:r>
      <w:r w:rsidR="001922BE">
        <w:rPr>
          <w:color w:val="000000"/>
          <w:shd w:val="clear" w:color="auto" w:fill="FFFFFF"/>
        </w:rPr>
        <w:t xml:space="preserve"> According to Maslow, humans </w:t>
      </w:r>
      <w:r w:rsidR="00E717A3">
        <w:rPr>
          <w:color w:val="000000"/>
          <w:shd w:val="clear" w:color="auto" w:fill="FFFFFF"/>
        </w:rPr>
        <w:t>fulfil their needs in order of necessity and therefore, they strive to fulfil their basic (also known as bottom tier) needs before their more intangible needs (also known as upper tier). While, McClelland’s theory of needs “contends that individuals are motivated by three basic drivers: achievement, affiliation, and power” (</w:t>
      </w:r>
      <w:proofErr w:type="spellStart"/>
      <w:r w:rsidR="00E717A3">
        <w:rPr>
          <w:color w:val="000000"/>
          <w:shd w:val="clear" w:color="auto" w:fill="FFFFFF"/>
        </w:rPr>
        <w:t>Royle</w:t>
      </w:r>
      <w:proofErr w:type="spellEnd"/>
      <w:r w:rsidR="00843FB7">
        <w:rPr>
          <w:color w:val="000000"/>
          <w:shd w:val="clear" w:color="auto" w:fill="FFFFFF"/>
        </w:rPr>
        <w:t xml:space="preserve"> and Hall, 2012: p25). </w:t>
      </w:r>
    </w:p>
    <w:p w:rsidR="001951BC" w:rsidRDefault="001951BC" w:rsidP="00843FB7">
      <w:pPr>
        <w:spacing w:line="360" w:lineRule="auto"/>
        <w:ind w:firstLine="720"/>
        <w:jc w:val="both"/>
        <w:rPr>
          <w:color w:val="000000"/>
          <w:shd w:val="clear" w:color="auto" w:fill="FFFFFF"/>
        </w:rPr>
      </w:pPr>
    </w:p>
    <w:p w:rsidR="001951BC" w:rsidRDefault="001951BC" w:rsidP="00843FB7">
      <w:pPr>
        <w:spacing w:line="360" w:lineRule="auto"/>
        <w:ind w:firstLine="720"/>
        <w:jc w:val="both"/>
        <w:rPr>
          <w:color w:val="000000"/>
          <w:shd w:val="clear" w:color="auto" w:fill="FFFFFF"/>
        </w:rPr>
      </w:pPr>
    </w:p>
    <w:p w:rsidR="00843FB7" w:rsidRPr="00560DA7" w:rsidRDefault="00B97428" w:rsidP="006F2C03">
      <w:pPr>
        <w:spacing w:line="360" w:lineRule="auto"/>
        <w:jc w:val="both"/>
        <w:rPr>
          <w:b/>
          <w:color w:val="000000"/>
          <w:shd w:val="clear" w:color="auto" w:fill="FFFFFF"/>
        </w:rPr>
      </w:pPr>
      <w:r>
        <w:rPr>
          <w:b/>
          <w:color w:val="000000"/>
          <w:shd w:val="clear" w:color="auto" w:fill="FFFFFF"/>
        </w:rPr>
        <w:lastRenderedPageBreak/>
        <w:t>The r</w:t>
      </w:r>
      <w:r w:rsidR="00843FB7" w:rsidRPr="00560DA7">
        <w:rPr>
          <w:b/>
          <w:color w:val="000000"/>
          <w:shd w:val="clear" w:color="auto" w:fill="FFFFFF"/>
        </w:rPr>
        <w:t>ecr</w:t>
      </w:r>
      <w:r>
        <w:rPr>
          <w:b/>
          <w:color w:val="000000"/>
          <w:shd w:val="clear" w:color="auto" w:fill="FFFFFF"/>
        </w:rPr>
        <w:t>uitment policy of the</w:t>
      </w:r>
      <w:r w:rsidR="0071467D">
        <w:rPr>
          <w:b/>
          <w:color w:val="000000"/>
          <w:shd w:val="clear" w:color="auto" w:fill="FFFFFF"/>
        </w:rPr>
        <w:t xml:space="preserve"> UK</w:t>
      </w:r>
      <w:r>
        <w:rPr>
          <w:b/>
          <w:color w:val="000000"/>
          <w:shd w:val="clear" w:color="auto" w:fill="FFFFFF"/>
        </w:rPr>
        <w:t xml:space="preserve"> Civil Service</w:t>
      </w:r>
    </w:p>
    <w:p w:rsidR="000A4185" w:rsidRDefault="00EC59AE" w:rsidP="00B97428">
      <w:pPr>
        <w:spacing w:line="360" w:lineRule="auto"/>
        <w:ind w:firstLine="720"/>
        <w:jc w:val="both"/>
        <w:rPr>
          <w:color w:val="000000"/>
          <w:shd w:val="clear" w:color="auto" w:fill="FFFFFF"/>
        </w:rPr>
      </w:pPr>
      <w:r>
        <w:rPr>
          <w:color w:val="000000"/>
          <w:shd w:val="clear" w:color="auto" w:fill="FFFFFF"/>
        </w:rPr>
        <w:t>The</w:t>
      </w:r>
      <w:r w:rsidR="0071467D">
        <w:rPr>
          <w:color w:val="000000"/>
          <w:shd w:val="clear" w:color="auto" w:fill="FFFFFF"/>
        </w:rPr>
        <w:t xml:space="preserve"> UK</w:t>
      </w:r>
      <w:r>
        <w:rPr>
          <w:color w:val="000000"/>
          <w:shd w:val="clear" w:color="auto" w:fill="FFFFFF"/>
        </w:rPr>
        <w:t xml:space="preserve"> Civil Service possesses a comprehensive recruitment and selection policy and it needs to abide by the Recruitment Principles set by the Civil Service Commission. </w:t>
      </w:r>
      <w:r w:rsidR="00560DA7">
        <w:rPr>
          <w:color w:val="000000"/>
          <w:shd w:val="clear" w:color="auto" w:fill="FFFFFF"/>
        </w:rPr>
        <w:t xml:space="preserve">This is to ensure that the recruitment and selection process is </w:t>
      </w:r>
      <w:r w:rsidR="00B1578A">
        <w:rPr>
          <w:color w:val="000000"/>
          <w:shd w:val="clear" w:color="auto" w:fill="FFFFFF"/>
        </w:rPr>
        <w:t>“on merit on the basis of fair and open competition” (Civil Service Commission, 2018). The legal requirement involves all three elements to be met: merit, fair and op</w:t>
      </w:r>
      <w:r w:rsidR="00100D57">
        <w:rPr>
          <w:color w:val="000000"/>
          <w:shd w:val="clear" w:color="auto" w:fill="FFFFFF"/>
        </w:rPr>
        <w:t xml:space="preserve">en competition. Merit refers to having the correct skills, knowledge and expertise which would allow the individual to fulfil the role to the best as they can (ibid). Thus, the person selected and appointed for the role should demonstrate their merit in being able to meet the person specification and job description required for the position. Fair suggests that all candidates should be treated equally and no candidate should be a subject to partiality. </w:t>
      </w:r>
      <w:r w:rsidR="00324610">
        <w:rPr>
          <w:color w:val="000000"/>
          <w:shd w:val="clear" w:color="auto" w:fill="FFFFFF"/>
        </w:rPr>
        <w:t xml:space="preserve">This also means to ensure that candidates with any form of disability should have the same access and treatment as other candidates. </w:t>
      </w:r>
      <w:r w:rsidR="005E277D">
        <w:rPr>
          <w:color w:val="000000"/>
          <w:shd w:val="clear" w:color="auto" w:fill="FFFFFF"/>
        </w:rPr>
        <w:t xml:space="preserve">Thus, the selection process should be consistent and objective, allowing all candidates to attempt all sections of the recruitment and selection process. The element of open competition means that the job vacancy / recruitment opportunity should be advertised publicly, ensuring it is accessible to all. </w:t>
      </w:r>
      <w:r w:rsidR="00EE74A7">
        <w:rPr>
          <w:color w:val="000000"/>
          <w:shd w:val="clear" w:color="auto" w:fill="FFFFFF"/>
        </w:rPr>
        <w:t xml:space="preserve">The recruitment policy and the principles expect Civil Service to disclose all relevant information relating to the vacant role, its requirements (person specification and job description), and the whole selection process. Open competition also means that individuals cannot be barred from applying and all potential candidates must be allowed to apply if they wish to do so. The general recruitment policy for Civil Service is that </w:t>
      </w:r>
      <w:r w:rsidR="00562A86">
        <w:rPr>
          <w:color w:val="000000"/>
          <w:shd w:val="clear" w:color="auto" w:fill="FFFFFF"/>
        </w:rPr>
        <w:t>the candidate must complete an online application form where he/she confirms that they meet the requirements of the role by providing basic personal information</w:t>
      </w:r>
      <w:r w:rsidR="008843D8">
        <w:rPr>
          <w:color w:val="000000"/>
          <w:shd w:val="clear" w:color="auto" w:fill="FFFFFF"/>
        </w:rPr>
        <w:t xml:space="preserve"> as well as details of one’s job history</w:t>
      </w:r>
      <w:r w:rsidR="00562A86">
        <w:rPr>
          <w:color w:val="000000"/>
          <w:shd w:val="clear" w:color="auto" w:fill="FFFFFF"/>
        </w:rPr>
        <w:t xml:space="preserve">. Then, those who meet the requirements are invited for </w:t>
      </w:r>
      <w:r w:rsidR="008843D8">
        <w:rPr>
          <w:color w:val="000000"/>
          <w:shd w:val="clear" w:color="auto" w:fill="FFFFFF"/>
        </w:rPr>
        <w:t xml:space="preserve">the second part of the recruitment and selection process; whereby, candidates are asked to </w:t>
      </w:r>
      <w:r w:rsidR="003E4897">
        <w:rPr>
          <w:color w:val="000000"/>
          <w:shd w:val="clear" w:color="auto" w:fill="FFFFFF"/>
        </w:rPr>
        <w:t xml:space="preserve">sit an online test. This allows </w:t>
      </w:r>
      <w:r w:rsidR="00457611">
        <w:rPr>
          <w:color w:val="000000"/>
          <w:shd w:val="clear" w:color="auto" w:fill="FFFFFF"/>
        </w:rPr>
        <w:t xml:space="preserve">the recruiting team to see the candidates’ ability and aptitude in certain situations. It also allows them to note one’s strengths and weaknesses and make a judgement whether the individual should be successful to the next round of the selection process. Upon completing the online test, the candidates that best meet the criteria and have scored a good mark on the test are invited to continue with the recruitment process. The next stage often involves an interview, which may require the candidate to do a presentation, a situational judgement test or an assessment centre (Civil Service, n.d.). Once this stage is complete, candidates are told that the Civil Service </w:t>
      </w:r>
      <w:r w:rsidR="00C66D17">
        <w:rPr>
          <w:color w:val="000000"/>
          <w:shd w:val="clear" w:color="auto" w:fill="FFFFFF"/>
        </w:rPr>
        <w:t xml:space="preserve">will be in touch with an outcome after they have reviewed all stages of the recruitment and selection process. The Civil Service also offer reasonable adjustments which means that they are willing to provide extra time during tests, make information available on </w:t>
      </w:r>
      <w:r w:rsidR="00C66D17">
        <w:rPr>
          <w:color w:val="000000"/>
          <w:shd w:val="clear" w:color="auto" w:fill="FFFFFF"/>
        </w:rPr>
        <w:lastRenderedPageBreak/>
        <w:t xml:space="preserve">accessible formats (e.g. Braille), or provide further training to support an individual. These changes ensure that candidates with disability are supported during the recruitment and selection process and that they are not left at a disadvantage due to their disability or medical condition. </w:t>
      </w:r>
    </w:p>
    <w:p w:rsidR="00843FB7" w:rsidRPr="00B97428" w:rsidRDefault="00AA4A34" w:rsidP="006F2C03">
      <w:pPr>
        <w:spacing w:line="360" w:lineRule="auto"/>
        <w:jc w:val="both"/>
        <w:rPr>
          <w:b/>
          <w:color w:val="000000"/>
          <w:shd w:val="clear" w:color="auto" w:fill="FFFFFF"/>
        </w:rPr>
      </w:pPr>
      <w:r>
        <w:rPr>
          <w:b/>
          <w:color w:val="000000"/>
          <w:shd w:val="clear" w:color="auto" w:fill="FFFFFF"/>
        </w:rPr>
        <w:t>The main goals and focus of the</w:t>
      </w:r>
      <w:r w:rsidR="0071467D">
        <w:rPr>
          <w:b/>
          <w:color w:val="000000"/>
          <w:shd w:val="clear" w:color="auto" w:fill="FFFFFF"/>
        </w:rPr>
        <w:t xml:space="preserve"> UK</w:t>
      </w:r>
      <w:r>
        <w:rPr>
          <w:b/>
          <w:color w:val="000000"/>
          <w:shd w:val="clear" w:color="auto" w:fill="FFFFFF"/>
        </w:rPr>
        <w:t xml:space="preserve"> Civil Service</w:t>
      </w:r>
    </w:p>
    <w:p w:rsidR="00B97428" w:rsidRDefault="007933A9" w:rsidP="00EC59AE">
      <w:pPr>
        <w:spacing w:line="360" w:lineRule="auto"/>
        <w:jc w:val="both"/>
        <w:rPr>
          <w:color w:val="000000"/>
          <w:shd w:val="clear" w:color="auto" w:fill="FFFFFF"/>
        </w:rPr>
      </w:pPr>
      <w:r>
        <w:rPr>
          <w:color w:val="000000"/>
          <w:shd w:val="clear" w:color="auto" w:fill="FFFFFF"/>
        </w:rPr>
        <w:tab/>
        <w:t>The Civil Service is made up o</w:t>
      </w:r>
      <w:r w:rsidR="00BB19D8">
        <w:rPr>
          <w:color w:val="000000"/>
          <w:shd w:val="clear" w:color="auto" w:fill="FFFFFF"/>
        </w:rPr>
        <w:t xml:space="preserve">f various departments, professions and specialist agencies (Civil Service, n.d.). Therefore, the Civil Service has several main goals and focus depending on the specialty and service the department offers. </w:t>
      </w:r>
      <w:r w:rsidR="002B44E4">
        <w:rPr>
          <w:color w:val="000000"/>
          <w:shd w:val="clear" w:color="auto" w:fill="FFFFFF"/>
        </w:rPr>
        <w:t>However, its central aim is to “help the government of the day develop and implement its policies as effectively as possible” (Gov.UK, n.d.). The Civil servants work to “support the elected Government, providing advice to help shape its policies and ensuring seamless and practical implementation in line with those policies” (Civil Service Values, 2012</w:t>
      </w:r>
      <w:r w:rsidR="008E026F">
        <w:rPr>
          <w:color w:val="000000"/>
          <w:shd w:val="clear" w:color="auto" w:fill="FFFFFF"/>
        </w:rPr>
        <w:t>: p1</w:t>
      </w:r>
      <w:r w:rsidR="002B44E4">
        <w:rPr>
          <w:color w:val="000000"/>
          <w:shd w:val="clear" w:color="auto" w:fill="FFFFFF"/>
        </w:rPr>
        <w:t xml:space="preserve">). </w:t>
      </w:r>
      <w:r w:rsidR="00AA4A34">
        <w:rPr>
          <w:color w:val="000000"/>
          <w:shd w:val="clear" w:color="auto" w:fill="FFFFFF"/>
        </w:rPr>
        <w:t>The duties often consist of practical and administrative work of the government. Unlike other organisations and businesses, it does not focus too much on profits. Instead, it strives to gain public trust and in order to do this it ensures that it continues “to work more collaboratively, to be more innovative, to deliver more for less – building high-quality services around the needs of users at a lower cost” (</w:t>
      </w:r>
      <w:proofErr w:type="spellStart"/>
      <w:r w:rsidR="00AA4A34">
        <w:rPr>
          <w:color w:val="000000"/>
          <w:shd w:val="clear" w:color="auto" w:fill="FFFFFF"/>
        </w:rPr>
        <w:t>Freeguard</w:t>
      </w:r>
      <w:proofErr w:type="spellEnd"/>
      <w:r w:rsidR="00AA4A34">
        <w:rPr>
          <w:color w:val="000000"/>
          <w:shd w:val="clear" w:color="auto" w:fill="FFFFFF"/>
        </w:rPr>
        <w:t>, 2016)</w:t>
      </w:r>
      <w:r w:rsidR="009317D0">
        <w:rPr>
          <w:color w:val="000000"/>
          <w:shd w:val="clear" w:color="auto" w:fill="FFFFFF"/>
        </w:rPr>
        <w:t>.</w:t>
      </w:r>
      <w:r w:rsidR="0071467D">
        <w:rPr>
          <w:color w:val="000000"/>
          <w:shd w:val="clear" w:color="auto" w:fill="FFFFFF"/>
        </w:rPr>
        <w:t xml:space="preserve"> Although the Civil Service’s main focus is not profits, it still ensures that the elected Government are not at a loss while implementing policies. The Civil Service works to deliver the best possible public services without disturbing the finances of the government. </w:t>
      </w:r>
    </w:p>
    <w:p w:rsidR="0071467D" w:rsidRDefault="00822134" w:rsidP="001B2BC1">
      <w:pPr>
        <w:spacing w:line="360" w:lineRule="auto"/>
        <w:jc w:val="both"/>
        <w:rPr>
          <w:b/>
          <w:color w:val="000000"/>
          <w:shd w:val="clear" w:color="auto" w:fill="FFFFFF"/>
        </w:rPr>
      </w:pPr>
      <w:r>
        <w:rPr>
          <w:b/>
          <w:color w:val="000000"/>
          <w:shd w:val="clear" w:color="auto" w:fill="FFFFFF"/>
        </w:rPr>
        <w:t>The Civil Service Workforce P</w:t>
      </w:r>
      <w:r w:rsidR="0071467D" w:rsidRPr="0071467D">
        <w:rPr>
          <w:b/>
          <w:color w:val="000000"/>
          <w:shd w:val="clear" w:color="auto" w:fill="FFFFFF"/>
        </w:rPr>
        <w:t>lan</w:t>
      </w:r>
    </w:p>
    <w:p w:rsidR="00822134" w:rsidRPr="00822134" w:rsidRDefault="001B2BC1" w:rsidP="00EC59AE">
      <w:pPr>
        <w:spacing w:line="360" w:lineRule="auto"/>
        <w:jc w:val="both"/>
        <w:rPr>
          <w:color w:val="000000"/>
          <w:shd w:val="clear" w:color="auto" w:fill="FFFFFF"/>
        </w:rPr>
      </w:pPr>
      <w:r>
        <w:rPr>
          <w:b/>
          <w:color w:val="000000"/>
          <w:shd w:val="clear" w:color="auto" w:fill="FFFFFF"/>
        </w:rPr>
        <w:tab/>
      </w:r>
      <w:r w:rsidR="00822134">
        <w:rPr>
          <w:color w:val="000000"/>
          <w:shd w:val="clear" w:color="auto" w:fill="FFFFFF"/>
        </w:rPr>
        <w:t xml:space="preserve">Like other businesses and organisations, the Civil Service also has a business model known as the Civil Service Workforce Plan. </w:t>
      </w:r>
      <w:r w:rsidR="00B06497">
        <w:rPr>
          <w:color w:val="000000"/>
          <w:shd w:val="clear" w:color="auto" w:fill="FFFFFF"/>
        </w:rPr>
        <w:t>The Civil Service Workforce Plan sets out its successes and achievements where it delivered and fulfilled its core responsibilities, identifies new challenges and areas that it will have to work on and improve</w:t>
      </w:r>
      <w:r w:rsidR="00100FCA">
        <w:rPr>
          <w:color w:val="000000"/>
          <w:shd w:val="clear" w:color="auto" w:fill="FFFFFF"/>
        </w:rPr>
        <w:t xml:space="preserve">, as well as how it can continue to build on its service and deliver the commitments made to the government and the public. </w:t>
      </w:r>
      <w:r w:rsidR="00822134">
        <w:rPr>
          <w:color w:val="000000"/>
          <w:shd w:val="clear" w:color="auto" w:fill="FFFFFF"/>
        </w:rPr>
        <w:t>As Secretary of State for Health and Social Care, Matt Hancock, states “the Civil Service has a mission to support, secure and improve the nation it serves” (</w:t>
      </w:r>
      <w:r w:rsidR="00822134" w:rsidRPr="00213E50">
        <w:rPr>
          <w:color w:val="000000"/>
          <w:shd w:val="clear" w:color="auto" w:fill="FFFFFF"/>
        </w:rPr>
        <w:t>Civil Service Workforce Pla</w:t>
      </w:r>
      <w:r w:rsidR="00185F2C" w:rsidRPr="00213E50">
        <w:rPr>
          <w:color w:val="000000"/>
          <w:shd w:val="clear" w:color="auto" w:fill="FFFFFF"/>
        </w:rPr>
        <w:t>n, 2016: p1</w:t>
      </w:r>
      <w:r w:rsidR="00185F2C">
        <w:rPr>
          <w:color w:val="000000"/>
          <w:shd w:val="clear" w:color="auto" w:fill="FFFFFF"/>
        </w:rPr>
        <w:t>). Hence, t</w:t>
      </w:r>
      <w:r w:rsidR="00822134">
        <w:rPr>
          <w:color w:val="000000"/>
          <w:shd w:val="clear" w:color="auto" w:fill="FFFFFF"/>
        </w:rPr>
        <w:t>he Workforce Plan outlines what the Civil servants need to do</w:t>
      </w:r>
      <w:r w:rsidR="00185F2C">
        <w:rPr>
          <w:color w:val="000000"/>
          <w:shd w:val="clear" w:color="auto" w:fill="FFFFFF"/>
        </w:rPr>
        <w:t xml:space="preserve"> to fulfil their mission and provide “the mechanisms to react flexibly to national priorities” (ibid, p2). </w:t>
      </w:r>
      <w:r w:rsidR="00100FCA">
        <w:rPr>
          <w:color w:val="000000"/>
          <w:shd w:val="clear" w:color="auto" w:fill="FFFFFF"/>
        </w:rPr>
        <w:t>The Workforce Plan discusses three broad priorities: “1) improving the commercial capability of the Civil Service, 2) ensuring that the Civil Service is world leading in terms of digital transformation, 3) improving the diversity and inclusiveness of the Civil Service</w:t>
      </w:r>
      <w:r w:rsidR="009E0FA8">
        <w:rPr>
          <w:color w:val="000000"/>
          <w:shd w:val="clear" w:color="auto" w:fill="FFFFFF"/>
        </w:rPr>
        <w:t>” (ibid, p5)</w:t>
      </w:r>
      <w:r w:rsidR="00100FCA">
        <w:rPr>
          <w:color w:val="000000"/>
          <w:shd w:val="clear" w:color="auto" w:fill="FFFFFF"/>
        </w:rPr>
        <w:t xml:space="preserve">. </w:t>
      </w:r>
      <w:r w:rsidR="009E0FA8">
        <w:rPr>
          <w:color w:val="000000"/>
          <w:shd w:val="clear" w:color="auto" w:fill="FFFFFF"/>
        </w:rPr>
        <w:t xml:space="preserve">It further identifies five areas which need attention as building on these </w:t>
      </w:r>
      <w:r w:rsidR="009E0FA8">
        <w:rPr>
          <w:color w:val="000000"/>
          <w:shd w:val="clear" w:color="auto" w:fill="FFFFFF"/>
        </w:rPr>
        <w:lastRenderedPageBreak/>
        <w:t xml:space="preserve">areas would allow the Civil Service to support the delivery of the above priorities. As a result, the Workforce Plan draws upon each area, clearly outlining ‘Where we are now’, </w:t>
      </w:r>
      <w:r w:rsidR="00042F1E">
        <w:rPr>
          <w:color w:val="000000"/>
          <w:shd w:val="clear" w:color="auto" w:fill="FFFFFF"/>
        </w:rPr>
        <w:t>and ‘We have more to do’, and ‘What we will need in future’</w:t>
      </w:r>
      <w:r w:rsidR="009E0FA8">
        <w:rPr>
          <w:color w:val="000000"/>
          <w:shd w:val="clear" w:color="auto" w:fill="FFFFFF"/>
        </w:rPr>
        <w:t xml:space="preserve">. </w:t>
      </w:r>
      <w:r w:rsidR="00042F1E">
        <w:rPr>
          <w:color w:val="000000"/>
          <w:shd w:val="clear" w:color="auto" w:fill="FFFFFF"/>
        </w:rPr>
        <w:t>This allows the members of the Civil Service to assess what they have done so far, what they will need to do in the next few mont</w:t>
      </w:r>
      <w:r w:rsidR="00D968DE">
        <w:rPr>
          <w:color w:val="000000"/>
          <w:shd w:val="clear" w:color="auto" w:fill="FFFFFF"/>
        </w:rPr>
        <w:t xml:space="preserve">hs and </w:t>
      </w:r>
      <w:r w:rsidR="00042F1E">
        <w:rPr>
          <w:color w:val="000000"/>
          <w:shd w:val="clear" w:color="auto" w:fill="FFFFFF"/>
        </w:rPr>
        <w:t xml:space="preserve">what they are aiming for long-term. </w:t>
      </w:r>
      <w:r w:rsidR="00BB3C52">
        <w:rPr>
          <w:color w:val="000000"/>
          <w:shd w:val="clear" w:color="auto" w:fill="FFFFFF"/>
        </w:rPr>
        <w:t xml:space="preserve">Also, towards the end of each area of development, the Workforce Plan has a table with its action plan </w:t>
      </w:r>
      <w:r w:rsidR="00FB71CA">
        <w:rPr>
          <w:color w:val="000000"/>
          <w:shd w:val="clear" w:color="auto" w:fill="FFFFFF"/>
        </w:rPr>
        <w:t xml:space="preserve">which discusses the action they will take, how they will deliver the action and when they aim to do this by. The action plan in the form of a table is useful as it helps the Civil servants know what needs to be done, how it needs to be done and by when it should be done. It also means that they will make fewer mistakes at work and overall it would boost productivity. </w:t>
      </w:r>
    </w:p>
    <w:p w:rsidR="00843FB7" w:rsidRPr="00B97428" w:rsidRDefault="005F6AE1" w:rsidP="006F2C03">
      <w:pPr>
        <w:spacing w:line="360" w:lineRule="auto"/>
        <w:jc w:val="both"/>
        <w:rPr>
          <w:b/>
          <w:color w:val="000000"/>
          <w:shd w:val="clear" w:color="auto" w:fill="FFFFFF"/>
        </w:rPr>
      </w:pPr>
      <w:r>
        <w:rPr>
          <w:b/>
          <w:color w:val="000000"/>
          <w:shd w:val="clear" w:color="auto" w:fill="FFFFFF"/>
        </w:rPr>
        <w:t>Civil Servants – focus, aspirations and talent base</w:t>
      </w:r>
    </w:p>
    <w:p w:rsidR="00B97428" w:rsidRDefault="00B97428" w:rsidP="006F2C03">
      <w:pPr>
        <w:spacing w:line="360" w:lineRule="auto"/>
        <w:ind w:firstLine="720"/>
        <w:jc w:val="both"/>
        <w:rPr>
          <w:color w:val="000000"/>
          <w:shd w:val="clear" w:color="auto" w:fill="FFFFFF"/>
        </w:rPr>
      </w:pPr>
      <w:r>
        <w:rPr>
          <w:color w:val="000000"/>
          <w:shd w:val="clear" w:color="auto" w:fill="FFFFFF"/>
        </w:rPr>
        <w:t>T</w:t>
      </w:r>
      <w:r w:rsidR="005F6AE1">
        <w:rPr>
          <w:color w:val="000000"/>
          <w:shd w:val="clear" w:color="auto" w:fill="FFFFFF"/>
        </w:rPr>
        <w:t>he Civil Service attract</w:t>
      </w:r>
      <w:r w:rsidR="00AD55DA">
        <w:rPr>
          <w:color w:val="000000"/>
          <w:shd w:val="clear" w:color="auto" w:fill="FFFFFF"/>
        </w:rPr>
        <w:t>s</w:t>
      </w:r>
      <w:r w:rsidR="005F6AE1">
        <w:rPr>
          <w:color w:val="000000"/>
          <w:shd w:val="clear" w:color="auto" w:fill="FFFFFF"/>
        </w:rPr>
        <w:t xml:space="preserve"> a wide range of individuals who all possess different skills, knowledge and experience. </w:t>
      </w:r>
      <w:r w:rsidR="00AD55DA">
        <w:rPr>
          <w:color w:val="000000"/>
          <w:shd w:val="clear" w:color="auto" w:fill="FFFFFF"/>
        </w:rPr>
        <w:t xml:space="preserve">The Civil Service strives to attract and retain “people of talent and experience from a range of sectors and all walks of life” (Civil Service Workforce Plan, 2016: p8). It believes that it is a place where the UK’s most talented people would like to work and therefore, they enjoy bringing unique skills and expertise that would allow the “government to tackle the hardest national problems” (ibid). </w:t>
      </w:r>
      <w:r w:rsidR="008A6F82">
        <w:rPr>
          <w:color w:val="000000"/>
          <w:shd w:val="clear" w:color="auto" w:fill="FFFFFF"/>
        </w:rPr>
        <w:t xml:space="preserve">The Civil Service is also always working to create more opportunities to allow individuals to either progress within their career or change their career. </w:t>
      </w:r>
      <w:r w:rsidR="00A93CAA" w:rsidRPr="00A93CAA">
        <w:rPr>
          <w:color w:val="000000"/>
          <w:shd w:val="clear" w:color="auto" w:fill="FFFFFF"/>
        </w:rPr>
        <w:t xml:space="preserve">The Herzberg theory may seem relevant here as it could be argued that offering a range of options and opportunities within the Civil Service would boost employee satisfaction and increase productivity and achievement. </w:t>
      </w:r>
      <w:r w:rsidR="008A6F82">
        <w:rPr>
          <w:color w:val="000000"/>
          <w:shd w:val="clear" w:color="auto" w:fill="FFFFFF"/>
        </w:rPr>
        <w:t xml:space="preserve">By building opportunities and allowing employees </w:t>
      </w:r>
      <w:r w:rsidR="00820DC9">
        <w:rPr>
          <w:color w:val="000000"/>
          <w:shd w:val="clear" w:color="auto" w:fill="FFFFFF"/>
        </w:rPr>
        <w:t xml:space="preserve">with the option to progress means that the civil servants are able to learn and work in different areas and departments. This would allow them to gain and further develop the skills they possess which could possibly benefit them whilst they work in other departments and sectors. </w:t>
      </w:r>
      <w:r w:rsidR="00A93CAA" w:rsidRPr="00A93CAA">
        <w:rPr>
          <w:color w:val="000000" w:themeColor="text1"/>
          <w:shd w:val="clear" w:color="auto" w:fill="FFFFFF"/>
        </w:rPr>
        <w:t xml:space="preserve">This supports the Herzberg theory that “behaviour and performance leads to satisfaction and positive attitudes” (Herzberg et al, 1993: </w:t>
      </w:r>
      <w:proofErr w:type="spellStart"/>
      <w:r w:rsidR="00A93CAA" w:rsidRPr="00A93CAA">
        <w:rPr>
          <w:color w:val="000000" w:themeColor="text1"/>
          <w:shd w:val="clear" w:color="auto" w:fill="FFFFFF"/>
        </w:rPr>
        <w:t>pxv</w:t>
      </w:r>
      <w:proofErr w:type="spellEnd"/>
      <w:r w:rsidR="00A93CAA" w:rsidRPr="00A93CAA">
        <w:rPr>
          <w:color w:val="000000" w:themeColor="text1"/>
          <w:shd w:val="clear" w:color="auto" w:fill="FFFFFF"/>
        </w:rPr>
        <w:t xml:space="preserve">). Also, by giving employees’ responsibility and recognising the good work they produce would propel them to utilise their skills further, as well as increase job satisfaction. </w:t>
      </w:r>
      <w:r w:rsidR="00820DC9">
        <w:rPr>
          <w:color w:val="000000"/>
          <w:shd w:val="clear" w:color="auto" w:fill="FFFFFF"/>
        </w:rPr>
        <w:t>The Civil Service also invites “people from different sectors of the economy, and walks of life, [as that would] ensure that [they] have best practices from all sectors and [are able to] improve the quality of services delivered to the public” (ibid).</w:t>
      </w:r>
      <w:r w:rsidR="00C32CDB">
        <w:rPr>
          <w:color w:val="000000"/>
          <w:shd w:val="clear" w:color="auto" w:fill="FFFFFF"/>
        </w:rPr>
        <w:t xml:space="preserve"> Thus, it could be noted that the Civil Service search for individuals who are able to demonstrate passion, experience, knowledge, individuality and strong work ethics. </w:t>
      </w:r>
    </w:p>
    <w:p w:rsidR="00387B71" w:rsidRDefault="00387B71" w:rsidP="006F2C03">
      <w:pPr>
        <w:spacing w:line="360" w:lineRule="auto"/>
        <w:ind w:firstLine="720"/>
        <w:jc w:val="both"/>
        <w:rPr>
          <w:color w:val="000000"/>
          <w:shd w:val="clear" w:color="auto" w:fill="FFFFFF"/>
        </w:rPr>
      </w:pPr>
    </w:p>
    <w:p w:rsidR="00843FB7" w:rsidRPr="006F2C03" w:rsidRDefault="005F6AE1" w:rsidP="006F2C03">
      <w:pPr>
        <w:spacing w:line="360" w:lineRule="auto"/>
        <w:jc w:val="both"/>
        <w:rPr>
          <w:b/>
          <w:color w:val="000000"/>
          <w:shd w:val="clear" w:color="auto" w:fill="FFFFFF"/>
        </w:rPr>
      </w:pPr>
      <w:r>
        <w:rPr>
          <w:b/>
          <w:color w:val="000000"/>
          <w:shd w:val="clear" w:color="auto" w:fill="FFFFFF"/>
        </w:rPr>
        <w:lastRenderedPageBreak/>
        <w:t>Civil Servants – career aspirations</w:t>
      </w:r>
    </w:p>
    <w:p w:rsidR="006F2C03" w:rsidRDefault="006F2C03" w:rsidP="00FB2F8C">
      <w:pPr>
        <w:spacing w:line="360" w:lineRule="auto"/>
        <w:ind w:firstLine="720"/>
        <w:jc w:val="both"/>
        <w:rPr>
          <w:color w:val="000000"/>
          <w:shd w:val="clear" w:color="auto" w:fill="FFFFFF"/>
        </w:rPr>
      </w:pPr>
      <w:r>
        <w:rPr>
          <w:color w:val="000000"/>
          <w:shd w:val="clear" w:color="auto" w:fill="FFFFFF"/>
        </w:rPr>
        <w:t xml:space="preserve">The </w:t>
      </w:r>
      <w:r w:rsidR="005F6AE1">
        <w:rPr>
          <w:color w:val="000000"/>
          <w:shd w:val="clear" w:color="auto" w:fill="FFFFFF"/>
        </w:rPr>
        <w:t>employees at the Civil Service have different caree</w:t>
      </w:r>
      <w:r w:rsidR="000B5F08">
        <w:rPr>
          <w:color w:val="000000"/>
          <w:shd w:val="clear" w:color="auto" w:fill="FFFFFF"/>
        </w:rPr>
        <w:t xml:space="preserve">r aspirations and therefore, their reason to work for the Civil Service also varies. </w:t>
      </w:r>
      <w:r w:rsidR="0085316F">
        <w:rPr>
          <w:color w:val="000000"/>
          <w:shd w:val="clear" w:color="auto" w:fill="FFFFFF"/>
        </w:rPr>
        <w:t xml:space="preserve">However, as </w:t>
      </w:r>
      <w:r w:rsidR="000B5F08">
        <w:rPr>
          <w:color w:val="000000"/>
          <w:shd w:val="clear" w:color="auto" w:fill="FFFFFF"/>
        </w:rPr>
        <w:t xml:space="preserve">the Civil Service is made up of </w:t>
      </w:r>
      <w:r w:rsidR="005F6AE1">
        <w:rPr>
          <w:color w:val="000000"/>
          <w:shd w:val="clear" w:color="auto" w:fill="FFFFFF"/>
        </w:rPr>
        <w:t xml:space="preserve">different </w:t>
      </w:r>
      <w:r w:rsidR="000B5F08">
        <w:rPr>
          <w:color w:val="000000"/>
          <w:shd w:val="clear" w:color="auto" w:fill="FFFFFF"/>
        </w:rPr>
        <w:t>departments and agencies</w:t>
      </w:r>
      <w:r w:rsidR="0085316F">
        <w:rPr>
          <w:color w:val="000000"/>
          <w:shd w:val="clear" w:color="auto" w:fill="FFFFFF"/>
        </w:rPr>
        <w:t>, i</w:t>
      </w:r>
      <w:r w:rsidR="005F6AE1">
        <w:rPr>
          <w:color w:val="000000"/>
          <w:shd w:val="clear" w:color="auto" w:fill="FFFFFF"/>
        </w:rPr>
        <w:t>t is able to support th</w:t>
      </w:r>
      <w:r w:rsidR="0085316F">
        <w:rPr>
          <w:color w:val="000000"/>
          <w:shd w:val="clear" w:color="auto" w:fill="FFFFFF"/>
        </w:rPr>
        <w:t>e aspirations of its employees.</w:t>
      </w:r>
      <w:r w:rsidR="00DE6D46">
        <w:rPr>
          <w:color w:val="000000"/>
          <w:shd w:val="clear" w:color="auto" w:fill="FFFFFF"/>
        </w:rPr>
        <w:t xml:space="preserve"> As the Civil Service writes “whatever your passion – from the environment to international development, there’s a department or agency to match” (Civil </w:t>
      </w:r>
      <w:r w:rsidR="00FD68FC">
        <w:rPr>
          <w:color w:val="000000"/>
          <w:shd w:val="clear" w:color="auto" w:fill="FFFFFF"/>
        </w:rPr>
        <w:t xml:space="preserve">Service, n.d.). Working for the Civil Service allows individuals to explore new things and grab opportunities that one would not have considered before. It also pushes employees to reach their full potential and ensure they are making use of the resources available to them. According to the Diversity and Inclusion Adviser, Jo-Ann Moran, the Civil Service allowed her to work her way up and she believes it is a place with endless potential. She was able to experience </w:t>
      </w:r>
      <w:r w:rsidR="002D5F71">
        <w:rPr>
          <w:color w:val="000000"/>
          <w:shd w:val="clear" w:color="auto" w:fill="FFFFFF"/>
        </w:rPr>
        <w:t>“a varied career offering exciting opportunities” (ibid) which drove her to realise her career aspirations.</w:t>
      </w:r>
      <w:r w:rsidR="00A93CAA">
        <w:rPr>
          <w:color w:val="000000"/>
          <w:shd w:val="clear" w:color="auto" w:fill="FFFFFF"/>
        </w:rPr>
        <w:t xml:space="preserve"> </w:t>
      </w:r>
      <w:r w:rsidR="00A93CAA" w:rsidRPr="00A93CAA">
        <w:rPr>
          <w:color w:val="000000"/>
          <w:shd w:val="clear" w:color="auto" w:fill="FFFFFF"/>
        </w:rPr>
        <w:t xml:space="preserve">Drawing upon Maslow’s hierarchy of needs theory, it may be argued that the Civil Service continues to motivate and push its employees to achieve better for themselves. The employees are encouraged to fulfil their five levels of needs so they can reach the final stage where they are able to reach their highest potential and become what they have always aspired to be. Moran is a prime example of how the fourth and final level in Maslow’s hierarchy of needs (esteem and self-actualisation) has acted as a source of encouragement and motivation, allowing her to embrace so many opportunities. </w:t>
      </w:r>
      <w:r w:rsidR="002D5F71">
        <w:rPr>
          <w:color w:val="000000"/>
          <w:shd w:val="clear" w:color="auto" w:fill="FFFFFF"/>
        </w:rPr>
        <w:t xml:space="preserve"> </w:t>
      </w:r>
      <w:r w:rsidR="003A3573">
        <w:rPr>
          <w:color w:val="000000"/>
          <w:shd w:val="clear" w:color="auto" w:fill="FFFFFF"/>
        </w:rPr>
        <w:t xml:space="preserve">Also, as the Civil Service is always changing, it looks for new ways to support employees with their personal growth as well as career development. By encouraging its employees to work efficiently and adapt to constant changes, it prepares them for challenging situations where they are able to demonstrate their flexibility. </w:t>
      </w:r>
      <w:r w:rsidR="00AB02F4">
        <w:rPr>
          <w:color w:val="000000"/>
          <w:shd w:val="clear" w:color="auto" w:fill="FFFFFF"/>
        </w:rPr>
        <w:t xml:space="preserve">Having the choice to work across various departments, </w:t>
      </w:r>
      <w:r w:rsidR="00766461">
        <w:rPr>
          <w:color w:val="000000"/>
          <w:shd w:val="clear" w:color="auto" w:fill="FFFFFF"/>
        </w:rPr>
        <w:t>agencies and professions enables individuals to truly understand what they enjoy and embrace their strengths and weaknesses. Th</w:t>
      </w:r>
      <w:r w:rsidR="00FB2F8C">
        <w:rPr>
          <w:color w:val="000000"/>
          <w:shd w:val="clear" w:color="auto" w:fill="FFFFFF"/>
        </w:rPr>
        <w:t>is further pushes individuals to work towards their career aspirations.</w:t>
      </w:r>
    </w:p>
    <w:p w:rsidR="008463A2" w:rsidRDefault="00E21903" w:rsidP="008463A2">
      <w:pPr>
        <w:spacing w:line="360" w:lineRule="auto"/>
        <w:jc w:val="both"/>
        <w:rPr>
          <w:b/>
          <w:color w:val="000000"/>
          <w:shd w:val="clear" w:color="auto" w:fill="FFFFFF"/>
        </w:rPr>
      </w:pPr>
      <w:r>
        <w:rPr>
          <w:b/>
          <w:color w:val="000000"/>
          <w:shd w:val="clear" w:color="auto" w:fill="FFFFFF"/>
        </w:rPr>
        <w:t>The organisational structure of the Civil Service</w:t>
      </w:r>
    </w:p>
    <w:p w:rsidR="00BB57D2" w:rsidRDefault="008463A2" w:rsidP="008463A2">
      <w:pPr>
        <w:spacing w:line="360" w:lineRule="auto"/>
        <w:jc w:val="both"/>
        <w:rPr>
          <w:color w:val="000000"/>
          <w:shd w:val="clear" w:color="auto" w:fill="FFFFFF"/>
        </w:rPr>
      </w:pPr>
      <w:r>
        <w:rPr>
          <w:b/>
          <w:color w:val="000000"/>
          <w:shd w:val="clear" w:color="auto" w:fill="FFFFFF"/>
        </w:rPr>
        <w:tab/>
      </w:r>
      <w:r>
        <w:rPr>
          <w:color w:val="000000"/>
          <w:shd w:val="clear" w:color="auto" w:fill="FFFFFF"/>
        </w:rPr>
        <w:t>The organisational structure of the UK Civil Service i</w:t>
      </w:r>
      <w:r w:rsidR="00BB57D2">
        <w:rPr>
          <w:color w:val="000000"/>
          <w:shd w:val="clear" w:color="auto" w:fill="FFFFFF"/>
        </w:rPr>
        <w:t>s as follows:</w:t>
      </w:r>
    </w:p>
    <w:p w:rsidR="00387B71" w:rsidRDefault="00BB57D2" w:rsidP="00AA13D0">
      <w:pPr>
        <w:spacing w:line="360" w:lineRule="auto"/>
        <w:jc w:val="both"/>
        <w:rPr>
          <w:color w:val="000000"/>
          <w:shd w:val="clear" w:color="auto" w:fill="FFFFFF"/>
        </w:rPr>
      </w:pPr>
      <w:r>
        <w:rPr>
          <w:color w:val="000000"/>
          <w:shd w:val="clear" w:color="auto" w:fill="FFFFFF"/>
        </w:rPr>
        <w:t>At the top of the organisational structure sits the Head of the Civil Service who is also the Cabinet Secretary and National Security Adviser. Then, sits the Chief Operating Officer who supports the Head of the Civil Service manage the Civil servants, secretaries and the administrative team.</w:t>
      </w:r>
      <w:r w:rsidR="009A7995">
        <w:rPr>
          <w:color w:val="000000"/>
          <w:shd w:val="clear" w:color="auto" w:fill="FFFFFF"/>
        </w:rPr>
        <w:t xml:space="preserve"> For each department, </w:t>
      </w:r>
      <w:r w:rsidR="000C60B7">
        <w:rPr>
          <w:color w:val="000000"/>
          <w:shd w:val="clear" w:color="auto" w:fill="FFFFFF"/>
        </w:rPr>
        <w:t>they have a Permanent Secretary &gt;</w:t>
      </w:r>
      <w:r w:rsidR="009A7995">
        <w:rPr>
          <w:color w:val="000000"/>
          <w:shd w:val="clear" w:color="auto" w:fill="FFFFFF"/>
        </w:rPr>
        <w:t xml:space="preserve"> Second Permanent Secretary – Director </w:t>
      </w:r>
      <w:r w:rsidR="000C60B7">
        <w:rPr>
          <w:color w:val="000000"/>
          <w:shd w:val="clear" w:color="auto" w:fill="FFFFFF"/>
        </w:rPr>
        <w:t xml:space="preserve">General &gt; Director &gt; </w:t>
      </w:r>
      <w:r w:rsidR="009A7995">
        <w:rPr>
          <w:color w:val="000000"/>
          <w:shd w:val="clear" w:color="auto" w:fill="FFFFFF"/>
        </w:rPr>
        <w:t xml:space="preserve">Deputy Director. Ranking below them is the Senior Executive Officer and Higher Executive Officer for each department. Then it is </w:t>
      </w:r>
      <w:r w:rsidR="009A7995">
        <w:rPr>
          <w:color w:val="000000"/>
          <w:shd w:val="clear" w:color="auto" w:fill="FFFFFF"/>
        </w:rPr>
        <w:lastRenderedPageBreak/>
        <w:t xml:space="preserve">the Executive Officer &gt; Administrative Officer &gt; Administrative Assistant for each department. </w:t>
      </w:r>
    </w:p>
    <w:p w:rsidR="00387B71" w:rsidRDefault="00387B71" w:rsidP="00AA13D0">
      <w:pPr>
        <w:spacing w:line="360" w:lineRule="auto"/>
        <w:jc w:val="both"/>
        <w:rPr>
          <w:color w:val="000000"/>
          <w:shd w:val="clear" w:color="auto" w:fill="FFFFFF"/>
        </w:rPr>
      </w:pPr>
    </w:p>
    <w:p w:rsidR="00843FB7" w:rsidRPr="00387B71" w:rsidRDefault="00AA13D0" w:rsidP="00AA13D0">
      <w:pPr>
        <w:spacing w:line="360" w:lineRule="auto"/>
        <w:jc w:val="both"/>
        <w:rPr>
          <w:color w:val="000000"/>
          <w:shd w:val="clear" w:color="auto" w:fill="FFFFFF"/>
        </w:rPr>
      </w:pPr>
      <w:r w:rsidRPr="00AA13D0">
        <w:rPr>
          <w:b/>
          <w:color w:val="000000"/>
          <w:shd w:val="clear" w:color="auto" w:fill="FFFFFF"/>
        </w:rPr>
        <w:t>Civil Service Training Programmes</w:t>
      </w:r>
    </w:p>
    <w:p w:rsidR="00CA6667" w:rsidRDefault="00AA13D0" w:rsidP="008A4C10">
      <w:pPr>
        <w:spacing w:line="360" w:lineRule="auto"/>
        <w:jc w:val="both"/>
        <w:rPr>
          <w:color w:val="000000"/>
          <w:shd w:val="clear" w:color="auto" w:fill="FFFFFF"/>
        </w:rPr>
      </w:pPr>
      <w:r>
        <w:rPr>
          <w:color w:val="000000"/>
          <w:shd w:val="clear" w:color="auto" w:fill="FFFFFF"/>
        </w:rPr>
        <w:tab/>
      </w:r>
      <w:r w:rsidR="00CA6667">
        <w:rPr>
          <w:color w:val="000000"/>
          <w:shd w:val="clear" w:color="auto" w:fill="FFFFFF"/>
        </w:rPr>
        <w:t xml:space="preserve">One of the training programmes available at the Civil Service is Civil Service e-Learning which provides individuals with online resources and classroom courses that would support individuals with their career within the Civil Service. </w:t>
      </w:r>
      <w:r w:rsidR="00B01BB6">
        <w:rPr>
          <w:color w:val="000000"/>
          <w:shd w:val="clear" w:color="auto" w:fill="FFFFFF"/>
        </w:rPr>
        <w:t>This is to help Civil servants build skills and competencies whilst also ensuring that they “have the tools and skills they need to provide public services more effectively and can be deployed across all departments” (Gov.UK, n.d.).</w:t>
      </w:r>
      <w:r w:rsidR="00975FF3">
        <w:rPr>
          <w:color w:val="000000"/>
          <w:shd w:val="clear" w:color="auto" w:fill="FFFFFF"/>
        </w:rPr>
        <w:t xml:space="preserve"> The Civil Service also offer job shadowing, on-the-job learning and formal training courses which Civil servants are able to take advantage of to further develop their skills and knowledge. As a way of supporting its employees, the Civil Service allows its staff to take 5 days of study leave each year which lets them work on their learning and development so they can perform better within their field of work. </w:t>
      </w:r>
    </w:p>
    <w:p w:rsidR="008A4C10" w:rsidRDefault="008A4C10" w:rsidP="00AA13D0">
      <w:pPr>
        <w:spacing w:line="360" w:lineRule="auto"/>
        <w:jc w:val="both"/>
        <w:rPr>
          <w:color w:val="000000"/>
          <w:shd w:val="clear" w:color="auto" w:fill="FFFFFF"/>
        </w:rPr>
      </w:pPr>
      <w:r>
        <w:rPr>
          <w:color w:val="000000"/>
          <w:shd w:val="clear" w:color="auto" w:fill="FFFFFF"/>
        </w:rPr>
        <w:tab/>
        <w:t xml:space="preserve">Another training programme available at the Civil Service is the Leadership Academy which </w:t>
      </w:r>
      <w:r w:rsidRPr="008A4C10">
        <w:rPr>
          <w:color w:val="000000"/>
          <w:shd w:val="clear" w:color="auto" w:fill="FFFFFF"/>
        </w:rPr>
        <w:t>offers three core programmes for the Senior Civil Service</w:t>
      </w:r>
      <w:r w:rsidR="0025448B">
        <w:rPr>
          <w:color w:val="000000"/>
          <w:shd w:val="clear" w:color="auto" w:fill="FFFFFF"/>
        </w:rPr>
        <w:t xml:space="preserve"> (Gov.UK, n.d.)</w:t>
      </w:r>
      <w:r>
        <w:rPr>
          <w:color w:val="000000"/>
          <w:shd w:val="clear" w:color="auto" w:fill="FFFFFF"/>
        </w:rPr>
        <w:t xml:space="preserve">. These programmes help senior members of the Civil Service to gain and develop their leadership skills within the Civil Service. The programmes encourage the senior member to work alongside other participants who share the same vision and passion. Thus, they are forced to work under challenging situations, pushing them to grow as leaders. Whilst working with people from different areas, it allows all participants to share their knowledge, experiences and expertise as well as learn from each other’s unique role and environment. It demonstrates to the participants that each department is different and as leaders they will be expected to be flexible and adapt to change. The programmes under Leadership Academy all have a curriculum that they follow. Thus, they ensure that they explore all the essential aspects of one’s leadership journey. </w:t>
      </w:r>
      <w:r w:rsidR="009029FC">
        <w:rPr>
          <w:color w:val="000000"/>
          <w:shd w:val="clear" w:color="auto" w:fill="FFFFFF"/>
        </w:rPr>
        <w:t>They use different methods of learning to attract and appeal to all types of learners. For example, the Academy carries out workshops, seminars, events, master-class as well as coaching</w:t>
      </w:r>
      <w:r w:rsidR="0025448B">
        <w:rPr>
          <w:color w:val="000000"/>
          <w:shd w:val="clear" w:color="auto" w:fill="FFFFFF"/>
        </w:rPr>
        <w:t xml:space="preserve"> (ibid)</w:t>
      </w:r>
      <w:r w:rsidR="009029FC">
        <w:rPr>
          <w:color w:val="000000"/>
          <w:shd w:val="clear" w:color="auto" w:fill="FFFFFF"/>
        </w:rPr>
        <w:t xml:space="preserve">. This is to allow individuals to experience different settings while also learning new things that would support their personal and career development. </w:t>
      </w:r>
    </w:p>
    <w:p w:rsidR="00843FB7" w:rsidRPr="00AA13D0" w:rsidRDefault="00AA13D0" w:rsidP="00AA13D0">
      <w:pPr>
        <w:spacing w:line="360" w:lineRule="auto"/>
        <w:jc w:val="both"/>
        <w:rPr>
          <w:b/>
          <w:color w:val="000000"/>
          <w:shd w:val="clear" w:color="auto" w:fill="FFFFFF"/>
        </w:rPr>
      </w:pPr>
      <w:r w:rsidRPr="00AA13D0">
        <w:rPr>
          <w:b/>
          <w:color w:val="000000"/>
          <w:shd w:val="clear" w:color="auto" w:fill="FFFFFF"/>
        </w:rPr>
        <w:t>Civil Service Mentorship Programmes</w:t>
      </w:r>
    </w:p>
    <w:p w:rsidR="00AA13D0" w:rsidRDefault="00AA13D0" w:rsidP="00AA13D0">
      <w:pPr>
        <w:spacing w:line="360" w:lineRule="auto"/>
        <w:jc w:val="both"/>
        <w:rPr>
          <w:color w:val="000000"/>
          <w:shd w:val="clear" w:color="auto" w:fill="FFFFFF"/>
        </w:rPr>
      </w:pPr>
      <w:r>
        <w:rPr>
          <w:color w:val="000000"/>
          <w:shd w:val="clear" w:color="auto" w:fill="FFFFFF"/>
        </w:rPr>
        <w:tab/>
        <w:t>The Civil Service</w:t>
      </w:r>
      <w:r w:rsidR="00622E62">
        <w:rPr>
          <w:color w:val="000000"/>
          <w:shd w:val="clear" w:color="auto" w:fill="FFFFFF"/>
        </w:rPr>
        <w:t xml:space="preserve"> mentorship programme available is called the GCS mentoring programme. It commonly allows mentors to share their knowledge, skills and experiences with their mentees so they are well prepared and know what to expect when they enter their field of work. The GCS mentoring programme aims to </w:t>
      </w:r>
      <w:r w:rsidR="005019D6">
        <w:rPr>
          <w:color w:val="000000"/>
          <w:shd w:val="clear" w:color="auto" w:fill="FFFFFF"/>
        </w:rPr>
        <w:t>“</w:t>
      </w:r>
      <w:r w:rsidR="00622E62">
        <w:rPr>
          <w:color w:val="000000"/>
          <w:shd w:val="clear" w:color="auto" w:fill="FFFFFF"/>
        </w:rPr>
        <w:t xml:space="preserve">enable mutual learning and </w:t>
      </w:r>
      <w:r w:rsidR="00622E62">
        <w:rPr>
          <w:color w:val="000000"/>
          <w:shd w:val="clear" w:color="auto" w:fill="FFFFFF"/>
        </w:rPr>
        <w:lastRenderedPageBreak/>
        <w:t xml:space="preserve">development to take place in supported one-to-one mentoring relationships, provide an opportunity for mentees to take responsibility for managing their own career development, and build capability across the </w:t>
      </w:r>
      <w:r w:rsidR="005019D6">
        <w:rPr>
          <w:color w:val="000000"/>
          <w:shd w:val="clear" w:color="auto" w:fill="FFFFFF"/>
        </w:rPr>
        <w:t xml:space="preserve">Government Communications Profession” (Government Communication Service, 2020). </w:t>
      </w:r>
      <w:r w:rsidR="00AF1CCA">
        <w:rPr>
          <w:color w:val="000000"/>
          <w:shd w:val="clear" w:color="auto" w:fill="FFFFFF"/>
        </w:rPr>
        <w:t xml:space="preserve">It also allows both, mentors and mentees to gain a fresh perspective by listening to each other and sharing one’s view. It is deemed especially useful for the mentee as it helps drive personal development and growth. It may even be argued that mentoring does not only help an individual reach their future career goal but also supports one in their current position and field of work as he/she is able to use the added perspective in their daily duties and responsibilities. </w:t>
      </w:r>
      <w:r w:rsidR="0000163A">
        <w:rPr>
          <w:color w:val="000000"/>
          <w:shd w:val="clear" w:color="auto" w:fill="FFFFFF"/>
        </w:rPr>
        <w:t xml:space="preserve">Mentees are able to take their mentors’ examples and experiences and apply it to their own work. It also allows mentees to learn from any mistakes or obstacles their mentors may have faced and ensure it does not happen to them. </w:t>
      </w:r>
      <w:r w:rsidR="007244AF">
        <w:rPr>
          <w:color w:val="000000"/>
          <w:shd w:val="clear" w:color="auto" w:fill="FFFFFF"/>
        </w:rPr>
        <w:t xml:space="preserve">The Civil Service also offers other forms of mentoring scheme that allow individuals to get to know the professionals within the field as well as connect and network with several departments, sectors and agencies. </w:t>
      </w:r>
      <w:r w:rsidR="00A93CAA" w:rsidRPr="00A93CAA">
        <w:rPr>
          <w:color w:val="000000"/>
          <w:shd w:val="clear" w:color="auto" w:fill="FFFFFF"/>
        </w:rPr>
        <w:t>Drawing on McClelland’s theory of needs, these programmes aim to motivate and encourage individuals by allowing them to recognise their achievement and how well they have done to even be a part of such a programme. It also allows individuals to build their affiliation by connecting with mentors as well as interacting with team members so they can get comfortable around the people they may work with. These programmes develop individuals’ confidence, as well as prepare them for obstacles and challenges within the workplace. The desire for power and self-growth encourages individuals to take part in programmes and schemes where they can further gain and develop their skills, knowledge and expertise.</w:t>
      </w:r>
    </w:p>
    <w:p w:rsidR="00843FB7" w:rsidRDefault="00AA13D0" w:rsidP="00AA13D0">
      <w:pPr>
        <w:spacing w:line="360" w:lineRule="auto"/>
        <w:jc w:val="both"/>
        <w:rPr>
          <w:color w:val="000000"/>
          <w:shd w:val="clear" w:color="auto" w:fill="FFFFFF"/>
        </w:rPr>
      </w:pPr>
      <w:r w:rsidRPr="00AA13D0">
        <w:rPr>
          <w:b/>
          <w:color w:val="000000"/>
          <w:shd w:val="clear" w:color="auto" w:fill="FFFFFF"/>
        </w:rPr>
        <w:t>Civil Service Apprenticeships</w:t>
      </w:r>
    </w:p>
    <w:p w:rsidR="00AA13D0" w:rsidRDefault="00E9769D" w:rsidP="00104854">
      <w:pPr>
        <w:spacing w:line="360" w:lineRule="auto"/>
        <w:ind w:firstLine="720"/>
        <w:jc w:val="both"/>
        <w:rPr>
          <w:color w:val="000000"/>
          <w:shd w:val="clear" w:color="auto" w:fill="FFFFFF"/>
        </w:rPr>
      </w:pPr>
      <w:r>
        <w:rPr>
          <w:color w:val="000000"/>
          <w:shd w:val="clear" w:color="auto" w:fill="FFFFFF"/>
        </w:rPr>
        <w:t>The Civil Service has committed to offer approximately 30,000 apprenticeships by 2020. This is because the Civil Service wishes to invest in individuals and make it more open and accessible to people of all ages, race a</w:t>
      </w:r>
      <w:r w:rsidR="00F20E93">
        <w:rPr>
          <w:color w:val="000000"/>
          <w:shd w:val="clear" w:color="auto" w:fill="FFFFFF"/>
        </w:rPr>
        <w:t xml:space="preserve">nd background. Through its apprenticeships it aims to train the apprentices with valuable skills and experiences that they could utilise in their workplace. The Civil Service offers apprenticeships across </w:t>
      </w:r>
      <w:r w:rsidR="009127A6">
        <w:rPr>
          <w:color w:val="000000"/>
          <w:shd w:val="clear" w:color="auto" w:fill="FFFFFF"/>
        </w:rPr>
        <w:t xml:space="preserve">most of its departments as it seeks to attract and retain people of talent from a range of sectors and all walks of life. </w:t>
      </w:r>
      <w:r w:rsidR="00207955">
        <w:rPr>
          <w:color w:val="000000"/>
          <w:shd w:val="clear" w:color="auto" w:fill="FFFFFF"/>
        </w:rPr>
        <w:t xml:space="preserve">This is not only useful for individuals in terms of personal and career development, but also means that the individuals are able to use their ideas and experiences whilst working on a project. It allows individuals with unique experiences and perspectives to come together to create something better and more effective within the workplace. The Civil Service apprenticeships are for people who enjoy learning and gaining new skills whilst working, allowing </w:t>
      </w:r>
      <w:r w:rsidR="00207955">
        <w:rPr>
          <w:color w:val="000000"/>
          <w:shd w:val="clear" w:color="auto" w:fill="FFFFFF"/>
        </w:rPr>
        <w:lastRenderedPageBreak/>
        <w:t>individuals to be more hands-on. The wide variety of apprenticeships offered by the Civil Service are not aimed or targeted at a certain age group or gender. Instead, the Civil Service welcomes everybody to take advantage of their apprenticeship schemes available. It is ideal and quite useful to undertake an appr</w:t>
      </w:r>
      <w:r w:rsidR="00F344A5">
        <w:rPr>
          <w:color w:val="000000"/>
          <w:shd w:val="clear" w:color="auto" w:fill="FFFFFF"/>
        </w:rPr>
        <w:t>enticeship when</w:t>
      </w:r>
      <w:r w:rsidR="00995A4D">
        <w:rPr>
          <w:color w:val="000000"/>
          <w:shd w:val="clear" w:color="auto" w:fill="FFFFFF"/>
        </w:rPr>
        <w:t xml:space="preserve"> individuals are sure of the career paths they wish to pursue. It exposes individuals to the real-life work settings and pushes them to apply what they have learnt and put it into practice. Also, individuals who do not really enjoy studying and learning via the traditional route (college or university) are able to attain the same knowledge through on-the-job training. One may even argue that apprenticeships better equip individuals compared to a college or a degree course. This is because individuals are not merely fed information through their tutors, rather they are forced to seek answers to scenarios and overcome challenges by practicing what they have learnt. In some ways, it also means that employers are able to see the skills and knowledge the apprentice possesses and could possibly offer the apprentice a permanent position once he/she has completed their appren</w:t>
      </w:r>
      <w:r w:rsidR="00104854">
        <w:rPr>
          <w:color w:val="000000"/>
          <w:shd w:val="clear" w:color="auto" w:fill="FFFFFF"/>
        </w:rPr>
        <w:t>ticeship</w:t>
      </w:r>
      <w:r w:rsidR="00995A4D">
        <w:rPr>
          <w:color w:val="000000"/>
          <w:shd w:val="clear" w:color="auto" w:fill="FFFFFF"/>
        </w:rPr>
        <w:t>. Thus, the Civil Service apprenticeship is for people who wish to learn and attain success quickly. As the</w:t>
      </w:r>
      <w:r w:rsidR="00104854">
        <w:rPr>
          <w:color w:val="000000"/>
          <w:shd w:val="clear" w:color="auto" w:fill="FFFFFF"/>
        </w:rPr>
        <w:t xml:space="preserve"> scheme </w:t>
      </w:r>
      <w:r w:rsidR="00995A4D">
        <w:rPr>
          <w:color w:val="000000"/>
          <w:shd w:val="clear" w:color="auto" w:fill="FFFFFF"/>
        </w:rPr>
        <w:t xml:space="preserve">available would allow apprentices to develop and progress in their careers </w:t>
      </w:r>
      <w:r w:rsidR="00104854">
        <w:rPr>
          <w:color w:val="000000"/>
          <w:shd w:val="clear" w:color="auto" w:fill="FFFFFF"/>
        </w:rPr>
        <w:t xml:space="preserve">quicker. </w:t>
      </w:r>
    </w:p>
    <w:p w:rsidR="00843FB7" w:rsidRDefault="00AA13D0" w:rsidP="00AA13D0">
      <w:pPr>
        <w:spacing w:line="360" w:lineRule="auto"/>
        <w:jc w:val="both"/>
        <w:rPr>
          <w:b/>
          <w:color w:val="000000"/>
          <w:shd w:val="clear" w:color="auto" w:fill="FFFFFF"/>
        </w:rPr>
      </w:pPr>
      <w:r w:rsidRPr="00AA13D0">
        <w:rPr>
          <w:b/>
          <w:color w:val="000000"/>
          <w:shd w:val="clear" w:color="auto" w:fill="FFFFFF"/>
        </w:rPr>
        <w:t>The culture of the Civil Service</w:t>
      </w:r>
    </w:p>
    <w:p w:rsidR="00AA13D0" w:rsidRDefault="00AA13D0" w:rsidP="0093298E">
      <w:pPr>
        <w:spacing w:line="360" w:lineRule="auto"/>
        <w:jc w:val="both"/>
      </w:pPr>
      <w:r>
        <w:rPr>
          <w:b/>
          <w:color w:val="000000"/>
          <w:shd w:val="clear" w:color="auto" w:fill="FFFFFF"/>
        </w:rPr>
        <w:tab/>
      </w:r>
      <w:r w:rsidR="00C81C65">
        <w:rPr>
          <w:color w:val="000000"/>
          <w:shd w:val="clear" w:color="auto" w:fill="FFFFFF"/>
        </w:rPr>
        <w:t xml:space="preserve">Organisational culture refers to </w:t>
      </w:r>
      <w:r w:rsidR="00C81C65">
        <w:t xml:space="preserve">“the beliefs and values that have existed in an organisation for a long time, and to the beliefs of the staff and the foreseen value of their work that will influence their attitudes and behaviour” (Tsai, 2011: p1). </w:t>
      </w:r>
      <w:r w:rsidR="00D62B26">
        <w:t xml:space="preserve">It plays a vital role on how employees behave within the workplace. The shared beliefs and values shape how employees communicate with each other, the way portray themselves and how well they complete their duties and responsibilities. </w:t>
      </w:r>
      <w:r w:rsidR="003E4F9D">
        <w:t xml:space="preserve">According to Sir Jonathan Stephens, Permanent Secretary at </w:t>
      </w:r>
      <w:r w:rsidR="00C63A61">
        <w:t>the Northern Ireland</w:t>
      </w:r>
      <w:r w:rsidR="0093298E">
        <w:t xml:space="preserve"> Office, a good organisational culture creates a great environment where colleagues are able to enjoy the work they do and who they work with</w:t>
      </w:r>
      <w:r w:rsidR="00DA126D">
        <w:t xml:space="preserve"> (Stephens, 2016)</w:t>
      </w:r>
      <w:r w:rsidR="0093298E">
        <w:t>. The Civil Service offer the choice of flexible working where employees can work in and out of office. This allows them to maintain inclusiveness and be an open employer where they can meet the needs of their employees</w:t>
      </w:r>
      <w:r w:rsidR="00DA126D">
        <w:t xml:space="preserve"> (ibid)</w:t>
      </w:r>
      <w:r w:rsidR="0093298E">
        <w:t>.</w:t>
      </w:r>
    </w:p>
    <w:p w:rsidR="00BD0539" w:rsidRDefault="0093298E" w:rsidP="00843FB7">
      <w:pPr>
        <w:spacing w:line="360" w:lineRule="auto"/>
        <w:jc w:val="both"/>
      </w:pPr>
      <w:r>
        <w:tab/>
        <w:t xml:space="preserve">Across the Civil Service, they also share the culture of encouraging diversity as they strive to create an environment “that welcomes people from all backgrounds and walks of life, and recognises </w:t>
      </w:r>
      <w:r w:rsidR="00DA126D">
        <w:t>that diversity is something that organisations need in order to thrive” (Stephens, 2016).</w:t>
      </w:r>
      <w:r w:rsidR="00DD7AED">
        <w:t xml:space="preserve"> This also allows the Civil Service to “recruit the best from the widest possible pool” (ibid), having a positive impact on the overall running of the organisation. </w:t>
      </w:r>
      <w:r w:rsidR="00BD0539">
        <w:t xml:space="preserve">The culture portrayed by the Civil Service ensures that everyone is engaged with their personal </w:t>
      </w:r>
      <w:r w:rsidR="00BD0539">
        <w:lastRenderedPageBreak/>
        <w:t xml:space="preserve">and professional development (Walker, </w:t>
      </w:r>
      <w:r w:rsidR="00FD353E">
        <w:t>2019)</w:t>
      </w:r>
      <w:r w:rsidR="00BD0539">
        <w:t>. It places great emphasis on its workplace culture as the Civil Service believe that “if we don’t our organisations, our people, our skills, and us too, will go the way of the dinosaurs” (ibid).</w:t>
      </w:r>
      <w:r w:rsidR="00FD353E">
        <w:t xml:space="preserve"> Thus, the Civil Service share this culture that they do not only wish to “help the government of the day to develop and implement its policies as effectively as possible” (ibid), but also ensure that they create an environment which the Civil servants deserve; where they can work on their progress and development as a team. </w:t>
      </w:r>
      <w:r w:rsidR="0062110D">
        <w:t xml:space="preserve">The culture at the Civil Service recognises the efforts of its employees and seeks to create platforms where the employees can be rewarded for their work and growth – whether that is personal or career related. </w:t>
      </w:r>
    </w:p>
    <w:p w:rsidR="00DA126D" w:rsidRDefault="009F6D57" w:rsidP="009F6D57">
      <w:pPr>
        <w:spacing w:line="360" w:lineRule="auto"/>
        <w:jc w:val="both"/>
        <w:rPr>
          <w:b/>
          <w:color w:val="000000"/>
          <w:shd w:val="clear" w:color="auto" w:fill="FFFFFF"/>
        </w:rPr>
      </w:pPr>
      <w:r w:rsidRPr="009F6D57">
        <w:rPr>
          <w:b/>
          <w:color w:val="000000"/>
          <w:shd w:val="clear" w:color="auto" w:fill="FFFFFF"/>
        </w:rPr>
        <w:t>Personal Development Plan</w:t>
      </w:r>
      <w:r w:rsidR="00A51A68">
        <w:rPr>
          <w:b/>
          <w:color w:val="000000"/>
          <w:shd w:val="clear" w:color="auto" w:fill="FFFFFF"/>
        </w:rPr>
        <w:t xml:space="preserve"> - (In relation to the Civil Service)</w:t>
      </w:r>
    </w:p>
    <w:p w:rsidR="009F6D57" w:rsidRPr="009C1B6E" w:rsidRDefault="007D1A5A" w:rsidP="007D1A5A">
      <w:pPr>
        <w:spacing w:line="360" w:lineRule="auto"/>
        <w:jc w:val="both"/>
        <w:rPr>
          <w:b/>
          <w:color w:val="000000"/>
          <w:u w:val="single"/>
          <w:shd w:val="clear" w:color="auto" w:fill="FFFFFF"/>
        </w:rPr>
      </w:pPr>
      <w:r w:rsidRPr="009C1B6E">
        <w:rPr>
          <w:b/>
          <w:color w:val="000000"/>
          <w:u w:val="single"/>
          <w:shd w:val="clear" w:color="auto" w:fill="FFFFFF"/>
        </w:rPr>
        <w:t>Main Objectives:</w:t>
      </w:r>
    </w:p>
    <w:p w:rsidR="007D1A5A" w:rsidRPr="002449A1" w:rsidRDefault="007D1A5A" w:rsidP="002449A1">
      <w:pPr>
        <w:spacing w:line="360" w:lineRule="auto"/>
        <w:rPr>
          <w:color w:val="000000"/>
          <w:shd w:val="clear" w:color="auto" w:fill="FFFFFF"/>
        </w:rPr>
      </w:pPr>
      <w:r>
        <w:rPr>
          <w:b/>
          <w:color w:val="000000"/>
          <w:shd w:val="clear" w:color="auto" w:fill="FFFFFF"/>
        </w:rPr>
        <w:t>1)</w:t>
      </w:r>
      <w:r w:rsidR="002449A1">
        <w:rPr>
          <w:b/>
          <w:color w:val="000000"/>
          <w:shd w:val="clear" w:color="auto" w:fill="FFFFFF"/>
        </w:rPr>
        <w:t xml:space="preserve"> </w:t>
      </w:r>
      <w:r w:rsidR="002449A1">
        <w:rPr>
          <w:color w:val="000000"/>
          <w:shd w:val="clear" w:color="auto" w:fill="FFFFFF"/>
        </w:rPr>
        <w:t xml:space="preserve">I would like to move up in my career and progress to a senior role. </w:t>
      </w:r>
    </w:p>
    <w:p w:rsidR="007D1A5A" w:rsidRPr="002449A1" w:rsidRDefault="007D1A5A" w:rsidP="002449A1">
      <w:pPr>
        <w:spacing w:line="360" w:lineRule="auto"/>
        <w:rPr>
          <w:color w:val="000000"/>
          <w:shd w:val="clear" w:color="auto" w:fill="FFFFFF"/>
        </w:rPr>
      </w:pPr>
      <w:r>
        <w:rPr>
          <w:b/>
          <w:color w:val="000000"/>
          <w:shd w:val="clear" w:color="auto" w:fill="FFFFFF"/>
        </w:rPr>
        <w:t>2)</w:t>
      </w:r>
      <w:r w:rsidR="002449A1">
        <w:rPr>
          <w:b/>
          <w:color w:val="000000"/>
          <w:shd w:val="clear" w:color="auto" w:fill="FFFFFF"/>
        </w:rPr>
        <w:t xml:space="preserve"> </w:t>
      </w:r>
      <w:r w:rsidR="002449A1">
        <w:rPr>
          <w:color w:val="000000"/>
          <w:shd w:val="clear" w:color="auto" w:fill="FFFFFF"/>
        </w:rPr>
        <w:t>I would like to undertake management training programmes available to support my progression.</w:t>
      </w:r>
    </w:p>
    <w:p w:rsidR="007D1A5A" w:rsidRDefault="007D1A5A" w:rsidP="002449A1">
      <w:pPr>
        <w:spacing w:line="360" w:lineRule="auto"/>
        <w:rPr>
          <w:b/>
          <w:color w:val="000000"/>
          <w:shd w:val="clear" w:color="auto" w:fill="FFFFFF"/>
        </w:rPr>
      </w:pPr>
      <w:r>
        <w:rPr>
          <w:b/>
          <w:color w:val="000000"/>
          <w:shd w:val="clear" w:color="auto" w:fill="FFFFFF"/>
        </w:rPr>
        <w:t>3)</w:t>
      </w:r>
      <w:r w:rsidR="002449A1">
        <w:rPr>
          <w:b/>
          <w:color w:val="000000"/>
          <w:shd w:val="clear" w:color="auto" w:fill="FFFFFF"/>
        </w:rPr>
        <w:t xml:space="preserve"> </w:t>
      </w:r>
      <w:r w:rsidR="002449A1" w:rsidRPr="002449A1">
        <w:rPr>
          <w:color w:val="000000"/>
          <w:shd w:val="clear" w:color="auto" w:fill="FFFFFF"/>
        </w:rPr>
        <w:t>I would like to take part in one of the new schemes/projects we may introduce in the possible future.</w:t>
      </w:r>
      <w:r w:rsidR="002449A1">
        <w:rPr>
          <w:b/>
          <w:color w:val="000000"/>
          <w:shd w:val="clear" w:color="auto" w:fill="FFFFFF"/>
        </w:rPr>
        <w:t xml:space="preserve"> </w:t>
      </w:r>
    </w:p>
    <w:p w:rsidR="007D1A5A" w:rsidRPr="009C1B6E" w:rsidRDefault="007D1A5A" w:rsidP="007D1A5A">
      <w:pPr>
        <w:spacing w:line="360" w:lineRule="auto"/>
        <w:jc w:val="both"/>
        <w:rPr>
          <w:b/>
          <w:color w:val="000000"/>
          <w:u w:val="single"/>
          <w:shd w:val="clear" w:color="auto" w:fill="FFFFFF"/>
        </w:rPr>
      </w:pPr>
      <w:r w:rsidRPr="009C1B6E">
        <w:rPr>
          <w:b/>
          <w:color w:val="000000"/>
          <w:u w:val="single"/>
          <w:shd w:val="clear" w:color="auto" w:fill="FFFFFF"/>
        </w:rPr>
        <w:t>Current Strengths:</w:t>
      </w:r>
    </w:p>
    <w:p w:rsidR="007D1A5A" w:rsidRPr="002331F7" w:rsidRDefault="007D1A5A" w:rsidP="002331F7">
      <w:pPr>
        <w:spacing w:line="360" w:lineRule="auto"/>
        <w:rPr>
          <w:color w:val="000000"/>
          <w:shd w:val="clear" w:color="auto" w:fill="FFFFFF"/>
        </w:rPr>
      </w:pPr>
      <w:r>
        <w:rPr>
          <w:b/>
          <w:color w:val="000000"/>
          <w:shd w:val="clear" w:color="auto" w:fill="FFFFFF"/>
        </w:rPr>
        <w:t>1)</w:t>
      </w:r>
      <w:r w:rsidR="002331F7">
        <w:rPr>
          <w:b/>
          <w:color w:val="000000"/>
          <w:shd w:val="clear" w:color="auto" w:fill="FFFFFF"/>
        </w:rPr>
        <w:t xml:space="preserve"> </w:t>
      </w:r>
      <w:r w:rsidR="002331F7" w:rsidRPr="002331F7">
        <w:rPr>
          <w:color w:val="000000"/>
          <w:shd w:val="clear" w:color="auto" w:fill="FFFFFF"/>
        </w:rPr>
        <w:t>I am able to manage heavy workload and prioritise work according to importance.</w:t>
      </w:r>
    </w:p>
    <w:p w:rsidR="007D1A5A" w:rsidRDefault="007D1A5A" w:rsidP="002331F7">
      <w:pPr>
        <w:spacing w:line="360" w:lineRule="auto"/>
        <w:rPr>
          <w:b/>
          <w:color w:val="000000"/>
          <w:shd w:val="clear" w:color="auto" w:fill="FFFFFF"/>
        </w:rPr>
      </w:pPr>
      <w:r>
        <w:rPr>
          <w:b/>
          <w:color w:val="000000"/>
          <w:shd w:val="clear" w:color="auto" w:fill="FFFFFF"/>
        </w:rPr>
        <w:t>2)</w:t>
      </w:r>
      <w:r w:rsidR="002331F7">
        <w:rPr>
          <w:b/>
          <w:color w:val="000000"/>
          <w:shd w:val="clear" w:color="auto" w:fill="FFFFFF"/>
        </w:rPr>
        <w:t xml:space="preserve"> </w:t>
      </w:r>
      <w:r w:rsidR="002331F7" w:rsidRPr="002331F7">
        <w:rPr>
          <w:color w:val="000000"/>
          <w:shd w:val="clear" w:color="auto" w:fill="FFFFFF"/>
        </w:rPr>
        <w:t>I am able to demonstrate flexibility by providing an adequate response to difficult and challenging situations.</w:t>
      </w:r>
      <w:r w:rsidR="002331F7">
        <w:rPr>
          <w:b/>
          <w:color w:val="000000"/>
          <w:shd w:val="clear" w:color="auto" w:fill="FFFFFF"/>
        </w:rPr>
        <w:t xml:space="preserve"> </w:t>
      </w:r>
    </w:p>
    <w:p w:rsidR="007D1A5A" w:rsidRPr="002331F7" w:rsidRDefault="007D1A5A" w:rsidP="002331F7">
      <w:pPr>
        <w:spacing w:line="360" w:lineRule="auto"/>
        <w:rPr>
          <w:color w:val="000000"/>
          <w:shd w:val="clear" w:color="auto" w:fill="FFFFFF"/>
        </w:rPr>
      </w:pPr>
      <w:r>
        <w:rPr>
          <w:b/>
          <w:color w:val="000000"/>
          <w:shd w:val="clear" w:color="auto" w:fill="FFFFFF"/>
        </w:rPr>
        <w:t>3)</w:t>
      </w:r>
      <w:r w:rsidR="002331F7">
        <w:rPr>
          <w:b/>
          <w:color w:val="000000"/>
          <w:shd w:val="clear" w:color="auto" w:fill="FFFFFF"/>
        </w:rPr>
        <w:t xml:space="preserve"> </w:t>
      </w:r>
      <w:r w:rsidR="002331F7">
        <w:rPr>
          <w:color w:val="000000"/>
          <w:shd w:val="clear" w:color="auto" w:fill="FFFFFF"/>
        </w:rPr>
        <w:t xml:space="preserve">I am able to offer unique perspectives to work-related scenarios and provide innovative ways of improving our service. </w:t>
      </w:r>
    </w:p>
    <w:p w:rsidR="007D1A5A" w:rsidRPr="009C1B6E" w:rsidRDefault="007D1A5A" w:rsidP="007D1A5A">
      <w:pPr>
        <w:spacing w:line="360" w:lineRule="auto"/>
        <w:jc w:val="both"/>
        <w:rPr>
          <w:b/>
          <w:color w:val="000000"/>
          <w:u w:val="single"/>
          <w:shd w:val="clear" w:color="auto" w:fill="FFFFFF"/>
        </w:rPr>
      </w:pPr>
      <w:r w:rsidRPr="009C1B6E">
        <w:rPr>
          <w:b/>
          <w:color w:val="000000"/>
          <w:u w:val="single"/>
          <w:shd w:val="clear" w:color="auto" w:fill="FFFFFF"/>
        </w:rPr>
        <w:t>Key areas for Development:</w:t>
      </w:r>
    </w:p>
    <w:p w:rsidR="007D1A5A" w:rsidRPr="003E68D9" w:rsidRDefault="007D1A5A" w:rsidP="003E68D9">
      <w:pPr>
        <w:spacing w:line="360" w:lineRule="auto"/>
        <w:rPr>
          <w:color w:val="000000"/>
          <w:shd w:val="clear" w:color="auto" w:fill="FFFFFF"/>
        </w:rPr>
      </w:pPr>
      <w:r>
        <w:rPr>
          <w:b/>
          <w:color w:val="000000"/>
          <w:shd w:val="clear" w:color="auto" w:fill="FFFFFF"/>
        </w:rPr>
        <w:t>1)</w:t>
      </w:r>
      <w:r w:rsidR="003E68D9">
        <w:rPr>
          <w:b/>
          <w:color w:val="000000"/>
          <w:shd w:val="clear" w:color="auto" w:fill="FFFFFF"/>
        </w:rPr>
        <w:t xml:space="preserve"> </w:t>
      </w:r>
      <w:r w:rsidR="003E68D9" w:rsidRPr="003E68D9">
        <w:rPr>
          <w:color w:val="000000"/>
          <w:shd w:val="clear" w:color="auto" w:fill="FFFFFF"/>
        </w:rPr>
        <w:t>I need to develop my communication skills – be confident in what I believe in and be able to express it to others well.</w:t>
      </w:r>
      <w:r w:rsidR="003E68D9">
        <w:rPr>
          <w:b/>
          <w:color w:val="000000"/>
          <w:shd w:val="clear" w:color="auto" w:fill="FFFFFF"/>
        </w:rPr>
        <w:t xml:space="preserve"> </w:t>
      </w:r>
      <w:r w:rsidR="003E68D9">
        <w:rPr>
          <w:color w:val="000000"/>
          <w:shd w:val="clear" w:color="auto" w:fill="FFFFFF"/>
        </w:rPr>
        <w:t xml:space="preserve">I would need to work on how I interact and communicate with others especially </w:t>
      </w:r>
      <w:r w:rsidR="00B33AAD">
        <w:rPr>
          <w:color w:val="000000"/>
          <w:shd w:val="clear" w:color="auto" w:fill="FFFFFF"/>
        </w:rPr>
        <w:t xml:space="preserve">if I want to progress into a senior position. </w:t>
      </w:r>
    </w:p>
    <w:p w:rsidR="007D1A5A" w:rsidRPr="00443F9A" w:rsidRDefault="007D1A5A" w:rsidP="009C1B6E">
      <w:pPr>
        <w:spacing w:line="360" w:lineRule="auto"/>
        <w:jc w:val="both"/>
        <w:rPr>
          <w:color w:val="000000"/>
          <w:shd w:val="clear" w:color="auto" w:fill="FFFFFF"/>
        </w:rPr>
      </w:pPr>
      <w:r>
        <w:rPr>
          <w:b/>
          <w:color w:val="000000"/>
          <w:shd w:val="clear" w:color="auto" w:fill="FFFFFF"/>
        </w:rPr>
        <w:t>2)</w:t>
      </w:r>
      <w:r w:rsidR="00443F9A">
        <w:rPr>
          <w:b/>
          <w:color w:val="000000"/>
          <w:shd w:val="clear" w:color="auto" w:fill="FFFFFF"/>
        </w:rPr>
        <w:t xml:space="preserve"> </w:t>
      </w:r>
      <w:r w:rsidR="00A47F78">
        <w:rPr>
          <w:color w:val="000000"/>
          <w:shd w:val="clear" w:color="auto" w:fill="FFFFFF"/>
        </w:rPr>
        <w:t xml:space="preserve">An area I need to improve is not focus too much on details as that often complicates my work even more and then leaves me doubting my abilities. I should learn how to have faith in my skills and abilities and know that I am fully capable to complete all duties and responsibilities within a set deadline. </w:t>
      </w:r>
    </w:p>
    <w:p w:rsidR="007D1A5A" w:rsidRDefault="007D1A5A" w:rsidP="00843FB7">
      <w:pPr>
        <w:spacing w:line="360" w:lineRule="auto"/>
        <w:jc w:val="both"/>
        <w:rPr>
          <w:color w:val="000000"/>
          <w:shd w:val="clear" w:color="auto" w:fill="FFFFFF"/>
        </w:rPr>
      </w:pPr>
      <w:r>
        <w:rPr>
          <w:b/>
          <w:color w:val="000000"/>
          <w:shd w:val="clear" w:color="auto" w:fill="FFFFFF"/>
        </w:rPr>
        <w:t>3)</w:t>
      </w:r>
      <w:r w:rsidR="00B56FCE">
        <w:rPr>
          <w:b/>
          <w:color w:val="000000"/>
          <w:shd w:val="clear" w:color="auto" w:fill="FFFFFF"/>
        </w:rPr>
        <w:t xml:space="preserve"> </w:t>
      </w:r>
      <w:r w:rsidR="00B56FCE">
        <w:rPr>
          <w:color w:val="000000"/>
          <w:shd w:val="clear" w:color="auto" w:fill="FFFFFF"/>
        </w:rPr>
        <w:t xml:space="preserve">I could work on gaining more experience on delegating and leading during projects – as this would help me broaden my knowledge as well as learn from the experiences of my colleagues. </w:t>
      </w:r>
      <w:r w:rsidR="00997093">
        <w:rPr>
          <w:color w:val="000000"/>
          <w:shd w:val="clear" w:color="auto" w:fill="FFFFFF"/>
        </w:rPr>
        <w:t>This would benefit me when I apply to higher roles and positions.</w:t>
      </w:r>
    </w:p>
    <w:p w:rsidR="00387B71" w:rsidRDefault="00387B71" w:rsidP="00843FB7">
      <w:pPr>
        <w:spacing w:line="360" w:lineRule="auto"/>
        <w:jc w:val="both"/>
        <w:rPr>
          <w:color w:val="000000"/>
          <w:shd w:val="clear" w:color="auto" w:fill="FFFFFF"/>
        </w:rPr>
      </w:pPr>
    </w:p>
    <w:p w:rsidR="00387B71" w:rsidRPr="00B56FCE" w:rsidRDefault="00387B71" w:rsidP="00843FB7">
      <w:pPr>
        <w:spacing w:line="360" w:lineRule="auto"/>
        <w:jc w:val="both"/>
        <w:rPr>
          <w:color w:val="000000"/>
          <w:shd w:val="clear" w:color="auto" w:fill="FFFFFF"/>
        </w:rPr>
      </w:pPr>
    </w:p>
    <w:p w:rsidR="00671729" w:rsidRPr="009C1B6E" w:rsidRDefault="00671729" w:rsidP="009C1B6E">
      <w:pPr>
        <w:spacing w:line="360" w:lineRule="auto"/>
        <w:jc w:val="both"/>
        <w:rPr>
          <w:b/>
          <w:color w:val="000000"/>
          <w:u w:val="single"/>
          <w:shd w:val="clear" w:color="auto" w:fill="FFFFFF"/>
        </w:rPr>
      </w:pPr>
      <w:r w:rsidRPr="009C1B6E">
        <w:rPr>
          <w:b/>
          <w:color w:val="000000"/>
          <w:u w:val="single"/>
          <w:shd w:val="clear" w:color="auto" w:fill="FFFFFF"/>
        </w:rPr>
        <w:t>What I need to do:</w:t>
      </w:r>
    </w:p>
    <w:tbl>
      <w:tblPr>
        <w:tblW w:w="75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7"/>
        <w:gridCol w:w="2538"/>
        <w:gridCol w:w="2179"/>
      </w:tblGrid>
      <w:tr w:rsidR="00671729" w:rsidRPr="0043244C" w:rsidTr="004039F3">
        <w:trPr>
          <w:trHeight w:val="757"/>
        </w:trPr>
        <w:tc>
          <w:tcPr>
            <w:tcW w:w="2807" w:type="dxa"/>
          </w:tcPr>
          <w:p w:rsidR="00671729" w:rsidRPr="00671729" w:rsidRDefault="00671729" w:rsidP="00613C2D">
            <w:pPr>
              <w:jc w:val="center"/>
              <w:rPr>
                <w:rFonts w:cstheme="minorHAnsi"/>
                <w:b/>
                <w:szCs w:val="28"/>
                <w:u w:val="single"/>
              </w:rPr>
            </w:pPr>
            <w:r w:rsidRPr="00671729">
              <w:rPr>
                <w:rStyle w:val="IntenseEmphasis"/>
                <w:rFonts w:cstheme="minorHAnsi"/>
                <w:b/>
                <w:i w:val="0"/>
                <w:color w:val="auto"/>
                <w:szCs w:val="28"/>
                <w:u w:val="single"/>
              </w:rPr>
              <w:t>Objectives</w:t>
            </w:r>
          </w:p>
        </w:tc>
        <w:tc>
          <w:tcPr>
            <w:tcW w:w="2538" w:type="dxa"/>
          </w:tcPr>
          <w:p w:rsidR="00671729" w:rsidRPr="00671729" w:rsidRDefault="00671729" w:rsidP="00613C2D">
            <w:pPr>
              <w:jc w:val="center"/>
              <w:rPr>
                <w:rFonts w:cstheme="minorHAnsi"/>
                <w:b/>
                <w:szCs w:val="28"/>
                <w:u w:val="single"/>
              </w:rPr>
            </w:pPr>
            <w:r w:rsidRPr="00671729">
              <w:rPr>
                <w:rFonts w:cstheme="minorHAnsi"/>
                <w:b/>
                <w:szCs w:val="28"/>
                <w:u w:val="single"/>
              </w:rPr>
              <w:t>Action required</w:t>
            </w:r>
          </w:p>
        </w:tc>
        <w:tc>
          <w:tcPr>
            <w:tcW w:w="2179" w:type="dxa"/>
          </w:tcPr>
          <w:p w:rsidR="00671729" w:rsidRPr="00671729" w:rsidRDefault="00671729" w:rsidP="00613C2D">
            <w:pPr>
              <w:jc w:val="center"/>
              <w:rPr>
                <w:rFonts w:cstheme="minorHAnsi"/>
                <w:b/>
                <w:szCs w:val="28"/>
                <w:u w:val="single"/>
              </w:rPr>
            </w:pPr>
            <w:r w:rsidRPr="00671729">
              <w:rPr>
                <w:rFonts w:cstheme="minorHAnsi"/>
                <w:b/>
                <w:szCs w:val="28"/>
                <w:u w:val="single"/>
              </w:rPr>
              <w:t>To be completed by</w:t>
            </w:r>
          </w:p>
        </w:tc>
      </w:tr>
      <w:tr w:rsidR="00671729" w:rsidRPr="0043244C" w:rsidTr="009C1B6E">
        <w:trPr>
          <w:trHeight w:val="1056"/>
        </w:trPr>
        <w:tc>
          <w:tcPr>
            <w:tcW w:w="2807" w:type="dxa"/>
          </w:tcPr>
          <w:p w:rsidR="00671729" w:rsidRPr="004039F3" w:rsidRDefault="00671729" w:rsidP="00613C2D">
            <w:pPr>
              <w:rPr>
                <w:rFonts w:cstheme="minorHAnsi"/>
              </w:rPr>
            </w:pPr>
            <w:r w:rsidRPr="00671729">
              <w:rPr>
                <w:rStyle w:val="IntenseEmphasis"/>
                <w:rFonts w:cstheme="minorHAnsi"/>
                <w:b/>
                <w:i w:val="0"/>
                <w:color w:val="auto"/>
                <w:szCs w:val="28"/>
                <w:u w:val="single"/>
              </w:rPr>
              <w:t>Objective 1:</w:t>
            </w:r>
            <w:r w:rsidR="004039F3" w:rsidRPr="004039F3">
              <w:rPr>
                <w:rStyle w:val="IntenseEmphasis"/>
                <w:rFonts w:cstheme="minorHAnsi"/>
                <w:i w:val="0"/>
                <w:color w:val="auto"/>
                <w:szCs w:val="28"/>
              </w:rPr>
              <w:t xml:space="preserve"> </w:t>
            </w:r>
            <w:r w:rsidR="004039F3">
              <w:rPr>
                <w:rStyle w:val="IntenseEmphasis"/>
                <w:rFonts w:cstheme="minorHAnsi"/>
                <w:i w:val="0"/>
                <w:color w:val="auto"/>
                <w:szCs w:val="28"/>
              </w:rPr>
              <w:t>Progress within my career to a senior role</w:t>
            </w:r>
          </w:p>
        </w:tc>
        <w:tc>
          <w:tcPr>
            <w:tcW w:w="2538" w:type="dxa"/>
          </w:tcPr>
          <w:p w:rsidR="00671729" w:rsidRPr="004039F3" w:rsidRDefault="004039F3" w:rsidP="00613C2D">
            <w:pPr>
              <w:rPr>
                <w:rFonts w:cstheme="minorHAnsi"/>
              </w:rPr>
            </w:pPr>
            <w:r>
              <w:rPr>
                <w:rFonts w:cstheme="minorHAnsi"/>
              </w:rPr>
              <w:t>Look out for positions that complement the skills, knowledge and experience I have</w:t>
            </w:r>
          </w:p>
        </w:tc>
        <w:tc>
          <w:tcPr>
            <w:tcW w:w="2179" w:type="dxa"/>
          </w:tcPr>
          <w:p w:rsidR="00671729" w:rsidRPr="00857BAD" w:rsidRDefault="00857BAD" w:rsidP="00613C2D">
            <w:pPr>
              <w:rPr>
                <w:rFonts w:cstheme="minorHAnsi"/>
              </w:rPr>
            </w:pPr>
            <w:r w:rsidRPr="00857BAD">
              <w:rPr>
                <w:rFonts w:cstheme="minorHAnsi"/>
              </w:rPr>
              <w:t>April 2021</w:t>
            </w:r>
          </w:p>
        </w:tc>
      </w:tr>
      <w:tr w:rsidR="00671729" w:rsidRPr="0043244C" w:rsidTr="009C1B6E">
        <w:trPr>
          <w:trHeight w:val="1056"/>
        </w:trPr>
        <w:tc>
          <w:tcPr>
            <w:tcW w:w="2807" w:type="dxa"/>
          </w:tcPr>
          <w:p w:rsidR="00671729" w:rsidRPr="004039F3" w:rsidRDefault="00671729" w:rsidP="00613C2D">
            <w:pPr>
              <w:rPr>
                <w:rFonts w:cstheme="minorHAnsi"/>
              </w:rPr>
            </w:pPr>
            <w:r w:rsidRPr="00671729">
              <w:rPr>
                <w:rStyle w:val="IntenseEmphasis"/>
                <w:rFonts w:cstheme="minorHAnsi"/>
                <w:b/>
                <w:i w:val="0"/>
                <w:color w:val="auto"/>
                <w:szCs w:val="28"/>
                <w:u w:val="single"/>
              </w:rPr>
              <w:t>Objective 2:</w:t>
            </w:r>
            <w:r w:rsidR="004039F3">
              <w:rPr>
                <w:rStyle w:val="IntenseEmphasis"/>
                <w:rFonts w:cstheme="minorHAnsi"/>
                <w:i w:val="0"/>
                <w:color w:val="auto"/>
                <w:szCs w:val="28"/>
              </w:rPr>
              <w:t xml:space="preserve"> Undertake management training programmes</w:t>
            </w:r>
          </w:p>
        </w:tc>
        <w:tc>
          <w:tcPr>
            <w:tcW w:w="2538" w:type="dxa"/>
          </w:tcPr>
          <w:p w:rsidR="00671729" w:rsidRPr="004039F3" w:rsidRDefault="004039F3" w:rsidP="00613C2D">
            <w:pPr>
              <w:rPr>
                <w:rFonts w:cstheme="minorHAnsi"/>
              </w:rPr>
            </w:pPr>
            <w:r w:rsidRPr="004039F3">
              <w:rPr>
                <w:rFonts w:cstheme="minorHAnsi"/>
              </w:rPr>
              <w:t>Attend any new management training programmes relevant to the senior position I am interested in</w:t>
            </w:r>
          </w:p>
        </w:tc>
        <w:tc>
          <w:tcPr>
            <w:tcW w:w="2179" w:type="dxa"/>
          </w:tcPr>
          <w:p w:rsidR="00671729" w:rsidRPr="00857BAD" w:rsidRDefault="00857BAD" w:rsidP="00613C2D">
            <w:pPr>
              <w:rPr>
                <w:rFonts w:cstheme="minorHAnsi"/>
              </w:rPr>
            </w:pPr>
            <w:r w:rsidRPr="00857BAD">
              <w:rPr>
                <w:rFonts w:cstheme="minorHAnsi"/>
              </w:rPr>
              <w:t>December 2020</w:t>
            </w:r>
          </w:p>
        </w:tc>
      </w:tr>
      <w:tr w:rsidR="00671729" w:rsidRPr="0043244C" w:rsidTr="00857BAD">
        <w:trPr>
          <w:trHeight w:val="2094"/>
        </w:trPr>
        <w:tc>
          <w:tcPr>
            <w:tcW w:w="2807" w:type="dxa"/>
          </w:tcPr>
          <w:p w:rsidR="00671729" w:rsidRPr="004039F3" w:rsidRDefault="00671729" w:rsidP="00613C2D">
            <w:pPr>
              <w:rPr>
                <w:rFonts w:cstheme="minorHAnsi"/>
              </w:rPr>
            </w:pPr>
            <w:r w:rsidRPr="00671729">
              <w:rPr>
                <w:rStyle w:val="IntenseEmphasis"/>
                <w:rFonts w:cstheme="minorHAnsi"/>
                <w:b/>
                <w:i w:val="0"/>
                <w:color w:val="auto"/>
                <w:szCs w:val="28"/>
                <w:u w:val="single"/>
              </w:rPr>
              <w:t>Objective 3:</w:t>
            </w:r>
            <w:r w:rsidR="004039F3">
              <w:rPr>
                <w:rStyle w:val="IntenseEmphasis"/>
                <w:rFonts w:cstheme="minorHAnsi"/>
                <w:i w:val="0"/>
                <w:color w:val="auto"/>
                <w:szCs w:val="28"/>
              </w:rPr>
              <w:t xml:space="preserve"> Take lead – and be more willing to participate in projects and schemes available</w:t>
            </w:r>
          </w:p>
        </w:tc>
        <w:tc>
          <w:tcPr>
            <w:tcW w:w="2538" w:type="dxa"/>
          </w:tcPr>
          <w:p w:rsidR="00671729" w:rsidRPr="00857BAD" w:rsidRDefault="004039F3" w:rsidP="00613C2D">
            <w:pPr>
              <w:rPr>
                <w:rFonts w:cstheme="minorHAnsi"/>
              </w:rPr>
            </w:pPr>
            <w:r w:rsidRPr="00857BAD">
              <w:rPr>
                <w:rFonts w:cstheme="minorHAnsi"/>
              </w:rPr>
              <w:t>Connect with my colleagues and be informed on the possible projects and schemes that may interest me</w:t>
            </w:r>
          </w:p>
        </w:tc>
        <w:tc>
          <w:tcPr>
            <w:tcW w:w="2179" w:type="dxa"/>
          </w:tcPr>
          <w:p w:rsidR="00671729" w:rsidRPr="00857BAD" w:rsidRDefault="00857BAD" w:rsidP="00613C2D">
            <w:pPr>
              <w:rPr>
                <w:rFonts w:cstheme="minorHAnsi"/>
              </w:rPr>
            </w:pPr>
            <w:r w:rsidRPr="00857BAD">
              <w:rPr>
                <w:rFonts w:cstheme="minorHAnsi"/>
              </w:rPr>
              <w:t>August – September 2020</w:t>
            </w:r>
          </w:p>
        </w:tc>
      </w:tr>
    </w:tbl>
    <w:p w:rsidR="00590753" w:rsidRDefault="00590753" w:rsidP="00843FB7">
      <w:pPr>
        <w:spacing w:line="360" w:lineRule="auto"/>
        <w:jc w:val="both"/>
        <w:rPr>
          <w:b/>
          <w:color w:val="000000"/>
          <w:shd w:val="clear" w:color="auto" w:fill="FFFFFF"/>
        </w:rPr>
      </w:pPr>
    </w:p>
    <w:p w:rsidR="00364D76" w:rsidRDefault="00590753" w:rsidP="00387B71">
      <w:pPr>
        <w:spacing w:after="200" w:line="276" w:lineRule="auto"/>
        <w:rPr>
          <w:b/>
          <w:color w:val="000000"/>
          <w:shd w:val="clear" w:color="auto" w:fill="FFFFFF"/>
        </w:rPr>
      </w:pPr>
      <w:r>
        <w:rPr>
          <w:b/>
          <w:color w:val="000000"/>
          <w:shd w:val="clear" w:color="auto" w:fill="FFFFFF"/>
        </w:rPr>
        <w:br w:type="page"/>
      </w:r>
    </w:p>
    <w:p w:rsidR="00671729" w:rsidRDefault="00364D76" w:rsidP="00364D76">
      <w:pPr>
        <w:rPr>
          <w:b/>
        </w:rPr>
      </w:pPr>
      <w:r w:rsidRPr="00364D76">
        <w:rPr>
          <w:b/>
        </w:rPr>
        <w:lastRenderedPageBreak/>
        <w:t>Bibliography:</w:t>
      </w:r>
    </w:p>
    <w:p w:rsidR="0056456B" w:rsidRPr="00387B71" w:rsidRDefault="0056456B" w:rsidP="00703FD1">
      <w:pPr>
        <w:rPr>
          <w:color w:val="000000"/>
        </w:rPr>
      </w:pPr>
    </w:p>
    <w:p w:rsidR="00B83D6F" w:rsidRPr="00387B71" w:rsidRDefault="00B83D6F" w:rsidP="00B83D6F">
      <w:r w:rsidRPr="00387B71">
        <w:t xml:space="preserve">Civil Service. (n.d.). </w:t>
      </w:r>
      <w:r w:rsidRPr="00387B71">
        <w:rPr>
          <w:i/>
          <w:iCs/>
        </w:rPr>
        <w:t>Civil Service</w:t>
      </w:r>
      <w:r w:rsidRPr="00387B71">
        <w:t>. Available: https://www.civil-service-careers.gov.uk/how-to-apply/. Last accessed 30th Apr 2020.</w:t>
      </w:r>
    </w:p>
    <w:p w:rsidR="00B83D6F" w:rsidRPr="00387B71" w:rsidRDefault="00B83D6F" w:rsidP="00703FD1">
      <w:pPr>
        <w:rPr>
          <w:color w:val="000000"/>
        </w:rPr>
      </w:pPr>
    </w:p>
    <w:p w:rsidR="00213E50" w:rsidRPr="00387B71" w:rsidRDefault="00213E50" w:rsidP="00703FD1">
      <w:pPr>
        <w:rPr>
          <w:color w:val="000000"/>
        </w:rPr>
      </w:pPr>
      <w:r w:rsidRPr="00387B71">
        <w:rPr>
          <w:color w:val="000000"/>
        </w:rPr>
        <w:t>Civil Service Commission. (2018). </w:t>
      </w:r>
      <w:r w:rsidRPr="00387B71">
        <w:rPr>
          <w:i/>
          <w:iCs/>
          <w:color w:val="000000"/>
        </w:rPr>
        <w:t>Recruitment Principles.</w:t>
      </w:r>
      <w:r w:rsidRPr="00387B71">
        <w:rPr>
          <w:color w:val="000000"/>
        </w:rPr>
        <w:t> Available: https://civilservicecommission.independent.gov.uk/wp-content/uploads/2019/03/02a_RECRUITMENT-PRINCIPLES-April-2018-FINAL-.pdf. Last accessed 29th Apr 2020.</w:t>
      </w:r>
    </w:p>
    <w:p w:rsidR="00213E50" w:rsidRPr="00387B71" w:rsidRDefault="00213E50" w:rsidP="008E026F">
      <w:pPr>
        <w:pStyle w:val="NormalWeb"/>
        <w:rPr>
          <w:color w:val="000000"/>
        </w:rPr>
      </w:pPr>
      <w:r w:rsidRPr="00387B71">
        <w:rPr>
          <w:color w:val="000000"/>
        </w:rPr>
        <w:t>Civil Service Values. (2012).</w:t>
      </w:r>
      <w:r w:rsidRPr="00387B71">
        <w:rPr>
          <w:rStyle w:val="apple-converted-space"/>
          <w:color w:val="000000"/>
        </w:rPr>
        <w:t> </w:t>
      </w:r>
      <w:r w:rsidRPr="00387B71">
        <w:rPr>
          <w:i/>
          <w:iCs/>
          <w:color w:val="000000"/>
        </w:rPr>
        <w:t>Civil Service Values.</w:t>
      </w:r>
      <w:r w:rsidRPr="00387B71">
        <w:rPr>
          <w:rStyle w:val="apple-converted-space"/>
          <w:color w:val="000000"/>
        </w:rPr>
        <w:t> </w:t>
      </w:r>
      <w:r w:rsidRPr="00387B71">
        <w:rPr>
          <w:color w:val="000000"/>
        </w:rPr>
        <w:t>Available: https://assets.publishing.service.gov.uk/government/uploads/system/uploads/attachment_data/file/326441/Competences_D6_L_.pdf. Last accessed 27th Apr 2020.</w:t>
      </w:r>
    </w:p>
    <w:p w:rsidR="00213E50" w:rsidRPr="00387B71" w:rsidRDefault="00213E50" w:rsidP="00213E50">
      <w:r w:rsidRPr="00387B71">
        <w:t>Civil Service Workforce Plan. (2016). Civil Service Workforce Plan. Available: https://assets.publishing.service.gov.uk/government/uploads/system/uploads/attachment_data/file/536961/civil_service_workforce_strategy_final.pdf. Last accessed 8th May 2020.</w:t>
      </w:r>
    </w:p>
    <w:p w:rsidR="00213E50" w:rsidRPr="00387B71" w:rsidRDefault="00213E50" w:rsidP="00213E50"/>
    <w:p w:rsidR="00213E50" w:rsidRPr="00387B71" w:rsidRDefault="00213E50" w:rsidP="001951BC">
      <w:pPr>
        <w:rPr>
          <w:color w:val="000000"/>
        </w:rPr>
      </w:pPr>
      <w:proofErr w:type="spellStart"/>
      <w:r w:rsidRPr="00387B71">
        <w:rPr>
          <w:color w:val="000000"/>
        </w:rPr>
        <w:t>Freeguard</w:t>
      </w:r>
      <w:proofErr w:type="spellEnd"/>
      <w:r w:rsidRPr="00387B71">
        <w:rPr>
          <w:color w:val="000000"/>
        </w:rPr>
        <w:t>, G. (2016).</w:t>
      </w:r>
      <w:r w:rsidRPr="00387B71">
        <w:rPr>
          <w:rStyle w:val="apple-converted-space"/>
          <w:color w:val="000000"/>
        </w:rPr>
        <w:t> </w:t>
      </w:r>
      <w:r w:rsidRPr="00387B71">
        <w:rPr>
          <w:i/>
          <w:iCs/>
          <w:color w:val="000000"/>
        </w:rPr>
        <w:t xml:space="preserve">Trust in time: Trust in civil servants has </w:t>
      </w:r>
      <w:proofErr w:type="spellStart"/>
      <w:proofErr w:type="gramStart"/>
      <w:r w:rsidRPr="00387B71">
        <w:rPr>
          <w:i/>
          <w:iCs/>
          <w:color w:val="000000"/>
        </w:rPr>
        <w:t>increased.</w:t>
      </w:r>
      <w:r w:rsidRPr="00387B71">
        <w:rPr>
          <w:color w:val="000000"/>
        </w:rPr>
        <w:t>Available</w:t>
      </w:r>
      <w:proofErr w:type="spellEnd"/>
      <w:proofErr w:type="gramEnd"/>
      <w:r w:rsidRPr="00387B71">
        <w:rPr>
          <w:color w:val="000000"/>
        </w:rPr>
        <w:t>: https://www.instituteforgovernment.org.uk/blog/trust-time-trust-civil-servants-has-increased. Last accessed 26th Apr 2020.</w:t>
      </w:r>
    </w:p>
    <w:p w:rsidR="00213E50" w:rsidRPr="00387B71" w:rsidRDefault="00213E50" w:rsidP="001951BC">
      <w:pPr>
        <w:rPr>
          <w:color w:val="000000"/>
        </w:rPr>
      </w:pPr>
    </w:p>
    <w:p w:rsidR="00213E50" w:rsidRPr="00387B71" w:rsidRDefault="00213E50" w:rsidP="00703FD1">
      <w:pPr>
        <w:rPr>
          <w:color w:val="000000"/>
        </w:rPr>
      </w:pPr>
      <w:proofErr w:type="spellStart"/>
      <w:r w:rsidRPr="00387B71">
        <w:rPr>
          <w:color w:val="000000"/>
        </w:rPr>
        <w:t>Gitman</w:t>
      </w:r>
      <w:proofErr w:type="spellEnd"/>
      <w:r w:rsidRPr="00387B71">
        <w:rPr>
          <w:color w:val="000000"/>
        </w:rPr>
        <w:t>, L and McDaniel, C (2007). </w:t>
      </w:r>
      <w:r w:rsidRPr="00387B71">
        <w:rPr>
          <w:i/>
          <w:iCs/>
          <w:color w:val="000000"/>
        </w:rPr>
        <w:t>The Future of Business: The Essentials</w:t>
      </w:r>
      <w:r w:rsidRPr="00387B71">
        <w:rPr>
          <w:color w:val="000000"/>
        </w:rPr>
        <w:t>. 3rd ed. United States: Cengage Learning. p207-371.</w:t>
      </w:r>
    </w:p>
    <w:p w:rsidR="00213E50" w:rsidRPr="00387B71" w:rsidRDefault="00213E50" w:rsidP="001951BC">
      <w:pPr>
        <w:pStyle w:val="NormalWeb"/>
        <w:rPr>
          <w:color w:val="000000"/>
        </w:rPr>
      </w:pPr>
      <w:r w:rsidRPr="00387B71">
        <w:rPr>
          <w:color w:val="000000"/>
        </w:rPr>
        <w:t>Gov.UK. (n.d.).</w:t>
      </w:r>
      <w:r w:rsidRPr="00387B71">
        <w:rPr>
          <w:rStyle w:val="apple-converted-space"/>
          <w:color w:val="000000"/>
        </w:rPr>
        <w:t> </w:t>
      </w:r>
      <w:r w:rsidRPr="00387B71">
        <w:rPr>
          <w:i/>
          <w:iCs/>
          <w:color w:val="000000"/>
        </w:rPr>
        <w:t>Civil Service.</w:t>
      </w:r>
      <w:r w:rsidRPr="00387B71">
        <w:rPr>
          <w:rStyle w:val="apple-converted-space"/>
          <w:color w:val="000000"/>
        </w:rPr>
        <w:t> </w:t>
      </w:r>
      <w:r w:rsidRPr="00387B71">
        <w:rPr>
          <w:color w:val="000000"/>
        </w:rPr>
        <w:t>Available: https://www.gov.uk/government/organisations/civil-service. Last accessed 27th Apr 2020.</w:t>
      </w:r>
    </w:p>
    <w:p w:rsidR="00213E50" w:rsidRPr="00387B71" w:rsidRDefault="00213E50" w:rsidP="008E026F">
      <w:pPr>
        <w:rPr>
          <w:color w:val="000000"/>
        </w:rPr>
      </w:pPr>
      <w:r w:rsidRPr="00387B71">
        <w:rPr>
          <w:color w:val="000000"/>
        </w:rPr>
        <w:t>Government Communication Service. (2020).</w:t>
      </w:r>
      <w:r w:rsidRPr="00387B71">
        <w:rPr>
          <w:rStyle w:val="apple-converted-space"/>
          <w:color w:val="000000"/>
        </w:rPr>
        <w:t> </w:t>
      </w:r>
      <w:r w:rsidRPr="00387B71">
        <w:rPr>
          <w:i/>
          <w:iCs/>
          <w:color w:val="000000"/>
        </w:rPr>
        <w:t>Mentoring.</w:t>
      </w:r>
      <w:r w:rsidRPr="00387B71">
        <w:rPr>
          <w:rStyle w:val="apple-converted-space"/>
          <w:color w:val="000000"/>
        </w:rPr>
        <w:t> </w:t>
      </w:r>
      <w:r w:rsidRPr="00387B71">
        <w:rPr>
          <w:color w:val="000000"/>
        </w:rPr>
        <w:t>Available: https://gcs.civilservice.gov.uk/professional-development/mentoring/. Last accessed 24th Apr 2020.</w:t>
      </w:r>
    </w:p>
    <w:p w:rsidR="00A93CAA" w:rsidRPr="00387B71" w:rsidRDefault="00A93CAA" w:rsidP="008E026F">
      <w:pPr>
        <w:rPr>
          <w:color w:val="000000"/>
        </w:rPr>
      </w:pPr>
    </w:p>
    <w:p w:rsidR="00A93CAA" w:rsidRPr="00387B71" w:rsidRDefault="00A93CAA" w:rsidP="008E026F">
      <w:pPr>
        <w:rPr>
          <w:color w:val="000000"/>
        </w:rPr>
      </w:pPr>
      <w:r w:rsidRPr="00387B71">
        <w:rPr>
          <w:color w:val="000000"/>
        </w:rPr>
        <w:t xml:space="preserve">Herzberg, F., </w:t>
      </w:r>
      <w:proofErr w:type="spellStart"/>
      <w:r w:rsidRPr="00387B71">
        <w:rPr>
          <w:color w:val="000000"/>
        </w:rPr>
        <w:t>Mausner</w:t>
      </w:r>
      <w:proofErr w:type="spellEnd"/>
      <w:r w:rsidRPr="00387B71">
        <w:rPr>
          <w:color w:val="000000"/>
        </w:rPr>
        <w:t xml:space="preserve">, B and Snyderman, B (1993). The Motivation to Work. United States: Transaction Publishers. </w:t>
      </w:r>
      <w:proofErr w:type="spellStart"/>
      <w:r w:rsidRPr="00387B71">
        <w:rPr>
          <w:color w:val="000000"/>
        </w:rPr>
        <w:t>pxii</w:t>
      </w:r>
      <w:proofErr w:type="spellEnd"/>
      <w:r w:rsidRPr="00387B71">
        <w:rPr>
          <w:color w:val="000000"/>
        </w:rPr>
        <w:t>-xviii.</w:t>
      </w:r>
    </w:p>
    <w:p w:rsidR="00A93CAA" w:rsidRPr="00387B71" w:rsidRDefault="00A93CAA" w:rsidP="008E026F">
      <w:pPr>
        <w:rPr>
          <w:color w:val="000000"/>
        </w:rPr>
      </w:pPr>
    </w:p>
    <w:p w:rsidR="00213E50" w:rsidRPr="00387B71" w:rsidRDefault="00213E50" w:rsidP="00C93D26">
      <w:pPr>
        <w:rPr>
          <w:color w:val="000000"/>
        </w:rPr>
      </w:pPr>
      <w:r w:rsidRPr="00387B71">
        <w:rPr>
          <w:color w:val="000000"/>
        </w:rPr>
        <w:t>Mishra, S (2017). </w:t>
      </w:r>
      <w:r w:rsidRPr="00387B71">
        <w:rPr>
          <w:i/>
          <w:iCs/>
          <w:color w:val="000000"/>
        </w:rPr>
        <w:t>Motivation A Key to Success</w:t>
      </w:r>
      <w:r w:rsidRPr="00387B71">
        <w:rPr>
          <w:color w:val="000000"/>
        </w:rPr>
        <w:t>. India: Laxmi Book Publication. p1-75.</w:t>
      </w:r>
    </w:p>
    <w:p w:rsidR="00A93CAA" w:rsidRPr="00387B71" w:rsidRDefault="00A93CAA" w:rsidP="00C93D26">
      <w:pPr>
        <w:rPr>
          <w:color w:val="000000"/>
        </w:rPr>
      </w:pPr>
    </w:p>
    <w:p w:rsidR="00213E50" w:rsidRPr="00387B71" w:rsidRDefault="00213E50" w:rsidP="00703FD1">
      <w:pPr>
        <w:rPr>
          <w:color w:val="000000"/>
        </w:rPr>
      </w:pPr>
      <w:proofErr w:type="spellStart"/>
      <w:r w:rsidRPr="00387B71">
        <w:rPr>
          <w:color w:val="000000"/>
        </w:rPr>
        <w:t>Royle</w:t>
      </w:r>
      <w:proofErr w:type="spellEnd"/>
      <w:r w:rsidRPr="00387B71">
        <w:rPr>
          <w:color w:val="000000"/>
        </w:rPr>
        <w:t>, T and Hall, A. (2012). The Relationship between McClelland’s Theory of Needs, Feeling Individually Accountable, and Informal Accountability for Others. </w:t>
      </w:r>
      <w:r w:rsidRPr="00387B71">
        <w:rPr>
          <w:i/>
          <w:iCs/>
          <w:color w:val="000000"/>
        </w:rPr>
        <w:t>International Journal of Management and Marketing Research.</w:t>
      </w:r>
      <w:r w:rsidRPr="00387B71">
        <w:rPr>
          <w:color w:val="000000"/>
        </w:rPr>
        <w:t xml:space="preserve"> 5 (1), p22-42.</w:t>
      </w:r>
    </w:p>
    <w:p w:rsidR="00B83D6F" w:rsidRPr="00387B71" w:rsidRDefault="00B83D6F" w:rsidP="00703FD1">
      <w:pPr>
        <w:rPr>
          <w:color w:val="000000"/>
        </w:rPr>
      </w:pPr>
    </w:p>
    <w:p w:rsidR="00213E50" w:rsidRPr="00387B71" w:rsidRDefault="00213E50" w:rsidP="0056456B">
      <w:pPr>
        <w:rPr>
          <w:color w:val="000000"/>
        </w:rPr>
      </w:pPr>
      <w:r w:rsidRPr="00387B71">
        <w:rPr>
          <w:color w:val="000000"/>
        </w:rPr>
        <w:t>Stephens, J. (2016).</w:t>
      </w:r>
      <w:r w:rsidRPr="00387B71">
        <w:rPr>
          <w:rStyle w:val="apple-converted-space"/>
          <w:color w:val="000000"/>
        </w:rPr>
        <w:t> </w:t>
      </w:r>
      <w:r w:rsidRPr="00387B71">
        <w:rPr>
          <w:i/>
          <w:iCs/>
          <w:color w:val="000000"/>
        </w:rPr>
        <w:t>Changing the culture of the Civil Service.</w:t>
      </w:r>
      <w:r w:rsidRPr="00387B71">
        <w:rPr>
          <w:rStyle w:val="apple-converted-space"/>
          <w:color w:val="000000"/>
        </w:rPr>
        <w:t> </w:t>
      </w:r>
      <w:r w:rsidRPr="00387B71">
        <w:rPr>
          <w:color w:val="000000"/>
        </w:rPr>
        <w:t>Available: https://civilservice.blog.gov.uk/2016/05/03/changing-the-culture-of-the-civil-service/. Last accessed 25th Apr 2020.</w:t>
      </w:r>
    </w:p>
    <w:p w:rsidR="00B83D6F" w:rsidRPr="00387B71" w:rsidRDefault="00B83D6F" w:rsidP="0056456B">
      <w:pPr>
        <w:rPr>
          <w:color w:val="000000"/>
        </w:rPr>
      </w:pPr>
    </w:p>
    <w:p w:rsidR="00213E50" w:rsidRPr="00387B71" w:rsidRDefault="00213E50" w:rsidP="0056456B">
      <w:pPr>
        <w:rPr>
          <w:color w:val="000000"/>
        </w:rPr>
      </w:pPr>
      <w:r w:rsidRPr="00387B71">
        <w:rPr>
          <w:color w:val="000000"/>
        </w:rPr>
        <w:t xml:space="preserve">Tsai, Y. (2011). Relationship between Organizational Culture, Leadership </w:t>
      </w:r>
      <w:proofErr w:type="spellStart"/>
      <w:r w:rsidRPr="00387B71">
        <w:rPr>
          <w:color w:val="000000"/>
        </w:rPr>
        <w:t>Behavior</w:t>
      </w:r>
      <w:proofErr w:type="spellEnd"/>
      <w:r w:rsidRPr="00387B71">
        <w:rPr>
          <w:color w:val="000000"/>
        </w:rPr>
        <w:t xml:space="preserve"> and Job Satisfaction.</w:t>
      </w:r>
      <w:r w:rsidRPr="00387B71">
        <w:rPr>
          <w:rStyle w:val="apple-converted-space"/>
          <w:color w:val="000000"/>
        </w:rPr>
        <w:t> </w:t>
      </w:r>
      <w:r w:rsidRPr="00387B71">
        <w:rPr>
          <w:i/>
          <w:iCs/>
          <w:color w:val="000000"/>
        </w:rPr>
        <w:t>BMC Health Services Research</w:t>
      </w:r>
      <w:r w:rsidRPr="00387B71">
        <w:rPr>
          <w:rStyle w:val="apple-converted-space"/>
          <w:i/>
          <w:iCs/>
          <w:color w:val="000000"/>
        </w:rPr>
        <w:t>.</w:t>
      </w:r>
      <w:r w:rsidRPr="00387B71">
        <w:rPr>
          <w:color w:val="000000"/>
        </w:rPr>
        <w:t xml:space="preserve"> 11 (98), p1-9.</w:t>
      </w:r>
    </w:p>
    <w:p w:rsidR="00B83D6F" w:rsidRPr="00387B71" w:rsidRDefault="00B83D6F" w:rsidP="0056456B">
      <w:pPr>
        <w:rPr>
          <w:color w:val="000000"/>
        </w:rPr>
      </w:pPr>
    </w:p>
    <w:p w:rsidR="00C93D26" w:rsidRPr="00387B71" w:rsidRDefault="00213E50" w:rsidP="00A93CAA">
      <w:r w:rsidRPr="00387B71">
        <w:rPr>
          <w:color w:val="000000"/>
        </w:rPr>
        <w:lastRenderedPageBreak/>
        <w:t>Walker, N. (2019).</w:t>
      </w:r>
      <w:r w:rsidRPr="00387B71">
        <w:rPr>
          <w:rStyle w:val="apple-converted-space"/>
          <w:color w:val="000000"/>
        </w:rPr>
        <w:t> </w:t>
      </w:r>
      <w:r w:rsidRPr="00387B71">
        <w:rPr>
          <w:i/>
          <w:iCs/>
          <w:color w:val="000000"/>
        </w:rPr>
        <w:t>We’re building the learning organisation civil servants deserve.</w:t>
      </w:r>
      <w:r w:rsidRPr="00387B71">
        <w:rPr>
          <w:rStyle w:val="apple-converted-space"/>
          <w:color w:val="000000"/>
        </w:rPr>
        <w:t> </w:t>
      </w:r>
      <w:r w:rsidRPr="00387B71">
        <w:rPr>
          <w:color w:val="000000"/>
        </w:rPr>
        <w:t>Available: https://apolitical.co/en/solution_article/were-building-a-learning-culture-in-uks-civil-service. Last accessed 23rd Apr 2020.</w:t>
      </w:r>
    </w:p>
    <w:sectPr w:rsidR="00C93D26" w:rsidRPr="00387B71" w:rsidSect="00AF27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A5B14" w:rsidRDefault="001A5B14" w:rsidP="00703FD1">
      <w:r>
        <w:separator/>
      </w:r>
    </w:p>
  </w:endnote>
  <w:endnote w:type="continuationSeparator" w:id="0">
    <w:p w:rsidR="001A5B14" w:rsidRDefault="001A5B14" w:rsidP="00703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A5B14" w:rsidRDefault="001A5B14" w:rsidP="00703FD1">
      <w:r>
        <w:separator/>
      </w:r>
    </w:p>
  </w:footnote>
  <w:footnote w:type="continuationSeparator" w:id="0">
    <w:p w:rsidR="001A5B14" w:rsidRDefault="001A5B14" w:rsidP="00703F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C3AE2"/>
    <w:multiLevelType w:val="hybridMultilevel"/>
    <w:tmpl w:val="63B476EA"/>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2122"/>
    <w:rsid w:val="0000163A"/>
    <w:rsid w:val="00042F1E"/>
    <w:rsid w:val="0009442A"/>
    <w:rsid w:val="000A4185"/>
    <w:rsid w:val="000B5F08"/>
    <w:rsid w:val="000C52CF"/>
    <w:rsid w:val="000C60B7"/>
    <w:rsid w:val="00100D57"/>
    <w:rsid w:val="00100FCA"/>
    <w:rsid w:val="00104854"/>
    <w:rsid w:val="00156902"/>
    <w:rsid w:val="00185F2C"/>
    <w:rsid w:val="001922BE"/>
    <w:rsid w:val="001951BC"/>
    <w:rsid w:val="001A5B14"/>
    <w:rsid w:val="001B2BC1"/>
    <w:rsid w:val="001D056E"/>
    <w:rsid w:val="00207955"/>
    <w:rsid w:val="00213E50"/>
    <w:rsid w:val="002331F7"/>
    <w:rsid w:val="002449A1"/>
    <w:rsid w:val="0025448B"/>
    <w:rsid w:val="002B44E4"/>
    <w:rsid w:val="002C7643"/>
    <w:rsid w:val="002D5F71"/>
    <w:rsid w:val="002E2463"/>
    <w:rsid w:val="002E376A"/>
    <w:rsid w:val="002E7A88"/>
    <w:rsid w:val="002F160E"/>
    <w:rsid w:val="00324610"/>
    <w:rsid w:val="00364D76"/>
    <w:rsid w:val="00383061"/>
    <w:rsid w:val="0038697B"/>
    <w:rsid w:val="00387B71"/>
    <w:rsid w:val="003A3573"/>
    <w:rsid w:val="003E4897"/>
    <w:rsid w:val="003E4F9D"/>
    <w:rsid w:val="003E68D9"/>
    <w:rsid w:val="004039F3"/>
    <w:rsid w:val="004218AC"/>
    <w:rsid w:val="00443F9A"/>
    <w:rsid w:val="00452349"/>
    <w:rsid w:val="00457611"/>
    <w:rsid w:val="004C4BDF"/>
    <w:rsid w:val="005019D6"/>
    <w:rsid w:val="00515FCC"/>
    <w:rsid w:val="00560DA7"/>
    <w:rsid w:val="00562A86"/>
    <w:rsid w:val="0056456B"/>
    <w:rsid w:val="005760D1"/>
    <w:rsid w:val="00590753"/>
    <w:rsid w:val="005D5204"/>
    <w:rsid w:val="005E277D"/>
    <w:rsid w:val="005F6AE1"/>
    <w:rsid w:val="0062110D"/>
    <w:rsid w:val="00622E62"/>
    <w:rsid w:val="006569DD"/>
    <w:rsid w:val="00671729"/>
    <w:rsid w:val="006C5F21"/>
    <w:rsid w:val="006F2C03"/>
    <w:rsid w:val="006F4C1D"/>
    <w:rsid w:val="007036BE"/>
    <w:rsid w:val="00703FD1"/>
    <w:rsid w:val="00704DF2"/>
    <w:rsid w:val="0071467D"/>
    <w:rsid w:val="007244AF"/>
    <w:rsid w:val="00766461"/>
    <w:rsid w:val="007933A9"/>
    <w:rsid w:val="007D1A5A"/>
    <w:rsid w:val="007D2DB8"/>
    <w:rsid w:val="00820DC9"/>
    <w:rsid w:val="00822134"/>
    <w:rsid w:val="00843FB7"/>
    <w:rsid w:val="008463A2"/>
    <w:rsid w:val="0085316F"/>
    <w:rsid w:val="00857BAD"/>
    <w:rsid w:val="00872122"/>
    <w:rsid w:val="008843D8"/>
    <w:rsid w:val="008A4C10"/>
    <w:rsid w:val="008A6F82"/>
    <w:rsid w:val="008C5311"/>
    <w:rsid w:val="008E026F"/>
    <w:rsid w:val="009029FC"/>
    <w:rsid w:val="009127A6"/>
    <w:rsid w:val="009317D0"/>
    <w:rsid w:val="0093298E"/>
    <w:rsid w:val="00973DE9"/>
    <w:rsid w:val="00975FF3"/>
    <w:rsid w:val="00995A4D"/>
    <w:rsid w:val="00997093"/>
    <w:rsid w:val="009A7995"/>
    <w:rsid w:val="009C1B6E"/>
    <w:rsid w:val="009E0FA8"/>
    <w:rsid w:val="009F6D57"/>
    <w:rsid w:val="00A30803"/>
    <w:rsid w:val="00A47F78"/>
    <w:rsid w:val="00A51A68"/>
    <w:rsid w:val="00A93CAA"/>
    <w:rsid w:val="00AA13D0"/>
    <w:rsid w:val="00AA3F11"/>
    <w:rsid w:val="00AA4A34"/>
    <w:rsid w:val="00AB02F4"/>
    <w:rsid w:val="00AD55DA"/>
    <w:rsid w:val="00AF1CCA"/>
    <w:rsid w:val="00AF2797"/>
    <w:rsid w:val="00B01BB6"/>
    <w:rsid w:val="00B0417B"/>
    <w:rsid w:val="00B06497"/>
    <w:rsid w:val="00B11305"/>
    <w:rsid w:val="00B1578A"/>
    <w:rsid w:val="00B33AAD"/>
    <w:rsid w:val="00B56FCE"/>
    <w:rsid w:val="00B83D6F"/>
    <w:rsid w:val="00B97428"/>
    <w:rsid w:val="00BB19D8"/>
    <w:rsid w:val="00BB3C52"/>
    <w:rsid w:val="00BB57D2"/>
    <w:rsid w:val="00BD0539"/>
    <w:rsid w:val="00BE7E32"/>
    <w:rsid w:val="00C01DA4"/>
    <w:rsid w:val="00C32CDB"/>
    <w:rsid w:val="00C63A61"/>
    <w:rsid w:val="00C66D17"/>
    <w:rsid w:val="00C81C65"/>
    <w:rsid w:val="00C93D26"/>
    <w:rsid w:val="00CA6667"/>
    <w:rsid w:val="00CB2A6E"/>
    <w:rsid w:val="00CB3D92"/>
    <w:rsid w:val="00D43226"/>
    <w:rsid w:val="00D62B26"/>
    <w:rsid w:val="00D653FC"/>
    <w:rsid w:val="00D968DE"/>
    <w:rsid w:val="00DA126D"/>
    <w:rsid w:val="00DD7AED"/>
    <w:rsid w:val="00DE6D46"/>
    <w:rsid w:val="00E21903"/>
    <w:rsid w:val="00E27F06"/>
    <w:rsid w:val="00E717A3"/>
    <w:rsid w:val="00E9769D"/>
    <w:rsid w:val="00EC59AE"/>
    <w:rsid w:val="00EE74A7"/>
    <w:rsid w:val="00F20E93"/>
    <w:rsid w:val="00F344A5"/>
    <w:rsid w:val="00FB2F8C"/>
    <w:rsid w:val="00FB71CA"/>
    <w:rsid w:val="00FC38A5"/>
    <w:rsid w:val="00FD353E"/>
    <w:rsid w:val="00FD6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7214F"/>
  <w15:docId w15:val="{2E395B5B-19F5-C24F-9766-6A6B57199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56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122"/>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semiHidden/>
    <w:unhideWhenUsed/>
    <w:rsid w:val="00BD0539"/>
    <w:rPr>
      <w:color w:val="0000FF"/>
      <w:u w:val="single"/>
    </w:rPr>
  </w:style>
  <w:style w:type="character" w:styleId="IntenseEmphasis">
    <w:name w:val="Intense Emphasis"/>
    <w:basedOn w:val="DefaultParagraphFont"/>
    <w:uiPriority w:val="21"/>
    <w:qFormat/>
    <w:rsid w:val="00671729"/>
    <w:rPr>
      <w:i/>
      <w:iCs/>
      <w:color w:val="4F81BD" w:themeColor="accent1"/>
    </w:rPr>
  </w:style>
  <w:style w:type="character" w:customStyle="1" w:styleId="apple-converted-space">
    <w:name w:val="apple-converted-space"/>
    <w:basedOn w:val="DefaultParagraphFont"/>
    <w:rsid w:val="00C93D26"/>
  </w:style>
  <w:style w:type="paragraph" w:styleId="Header">
    <w:name w:val="header"/>
    <w:basedOn w:val="Normal"/>
    <w:link w:val="HeaderChar"/>
    <w:uiPriority w:val="99"/>
    <w:unhideWhenUsed/>
    <w:rsid w:val="00703FD1"/>
    <w:pPr>
      <w:tabs>
        <w:tab w:val="center" w:pos="4680"/>
        <w:tab w:val="right" w:pos="9360"/>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703FD1"/>
  </w:style>
  <w:style w:type="paragraph" w:styleId="Footer">
    <w:name w:val="footer"/>
    <w:basedOn w:val="Normal"/>
    <w:link w:val="FooterChar"/>
    <w:uiPriority w:val="99"/>
    <w:unhideWhenUsed/>
    <w:rsid w:val="00703FD1"/>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703FD1"/>
  </w:style>
  <w:style w:type="paragraph" w:styleId="NormalWeb">
    <w:name w:val="Normal (Web)"/>
    <w:basedOn w:val="Normal"/>
    <w:uiPriority w:val="99"/>
    <w:semiHidden/>
    <w:unhideWhenUsed/>
    <w:rsid w:val="001951B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416995">
      <w:bodyDiv w:val="1"/>
      <w:marLeft w:val="0"/>
      <w:marRight w:val="0"/>
      <w:marTop w:val="0"/>
      <w:marBottom w:val="0"/>
      <w:divBdr>
        <w:top w:val="none" w:sz="0" w:space="0" w:color="auto"/>
        <w:left w:val="none" w:sz="0" w:space="0" w:color="auto"/>
        <w:bottom w:val="none" w:sz="0" w:space="0" w:color="auto"/>
        <w:right w:val="none" w:sz="0" w:space="0" w:color="auto"/>
      </w:divBdr>
    </w:div>
    <w:div w:id="59714574">
      <w:bodyDiv w:val="1"/>
      <w:marLeft w:val="0"/>
      <w:marRight w:val="0"/>
      <w:marTop w:val="0"/>
      <w:marBottom w:val="0"/>
      <w:divBdr>
        <w:top w:val="none" w:sz="0" w:space="0" w:color="auto"/>
        <w:left w:val="none" w:sz="0" w:space="0" w:color="auto"/>
        <w:bottom w:val="none" w:sz="0" w:space="0" w:color="auto"/>
        <w:right w:val="none" w:sz="0" w:space="0" w:color="auto"/>
      </w:divBdr>
    </w:div>
    <w:div w:id="93480429">
      <w:bodyDiv w:val="1"/>
      <w:marLeft w:val="0"/>
      <w:marRight w:val="0"/>
      <w:marTop w:val="0"/>
      <w:marBottom w:val="0"/>
      <w:divBdr>
        <w:top w:val="none" w:sz="0" w:space="0" w:color="auto"/>
        <w:left w:val="none" w:sz="0" w:space="0" w:color="auto"/>
        <w:bottom w:val="none" w:sz="0" w:space="0" w:color="auto"/>
        <w:right w:val="none" w:sz="0" w:space="0" w:color="auto"/>
      </w:divBdr>
    </w:div>
    <w:div w:id="669717490">
      <w:bodyDiv w:val="1"/>
      <w:marLeft w:val="0"/>
      <w:marRight w:val="0"/>
      <w:marTop w:val="0"/>
      <w:marBottom w:val="0"/>
      <w:divBdr>
        <w:top w:val="none" w:sz="0" w:space="0" w:color="auto"/>
        <w:left w:val="none" w:sz="0" w:space="0" w:color="auto"/>
        <w:bottom w:val="none" w:sz="0" w:space="0" w:color="auto"/>
        <w:right w:val="none" w:sz="0" w:space="0" w:color="auto"/>
      </w:divBdr>
    </w:div>
    <w:div w:id="842821298">
      <w:bodyDiv w:val="1"/>
      <w:marLeft w:val="0"/>
      <w:marRight w:val="0"/>
      <w:marTop w:val="0"/>
      <w:marBottom w:val="0"/>
      <w:divBdr>
        <w:top w:val="none" w:sz="0" w:space="0" w:color="auto"/>
        <w:left w:val="none" w:sz="0" w:space="0" w:color="auto"/>
        <w:bottom w:val="none" w:sz="0" w:space="0" w:color="auto"/>
        <w:right w:val="none" w:sz="0" w:space="0" w:color="auto"/>
      </w:divBdr>
    </w:div>
    <w:div w:id="856848649">
      <w:bodyDiv w:val="1"/>
      <w:marLeft w:val="0"/>
      <w:marRight w:val="0"/>
      <w:marTop w:val="0"/>
      <w:marBottom w:val="0"/>
      <w:divBdr>
        <w:top w:val="none" w:sz="0" w:space="0" w:color="auto"/>
        <w:left w:val="none" w:sz="0" w:space="0" w:color="auto"/>
        <w:bottom w:val="none" w:sz="0" w:space="0" w:color="auto"/>
        <w:right w:val="none" w:sz="0" w:space="0" w:color="auto"/>
      </w:divBdr>
    </w:div>
    <w:div w:id="891696157">
      <w:bodyDiv w:val="1"/>
      <w:marLeft w:val="0"/>
      <w:marRight w:val="0"/>
      <w:marTop w:val="0"/>
      <w:marBottom w:val="0"/>
      <w:divBdr>
        <w:top w:val="none" w:sz="0" w:space="0" w:color="auto"/>
        <w:left w:val="none" w:sz="0" w:space="0" w:color="auto"/>
        <w:bottom w:val="none" w:sz="0" w:space="0" w:color="auto"/>
        <w:right w:val="none" w:sz="0" w:space="0" w:color="auto"/>
      </w:divBdr>
    </w:div>
    <w:div w:id="895240839">
      <w:bodyDiv w:val="1"/>
      <w:marLeft w:val="0"/>
      <w:marRight w:val="0"/>
      <w:marTop w:val="0"/>
      <w:marBottom w:val="0"/>
      <w:divBdr>
        <w:top w:val="none" w:sz="0" w:space="0" w:color="auto"/>
        <w:left w:val="none" w:sz="0" w:space="0" w:color="auto"/>
        <w:bottom w:val="none" w:sz="0" w:space="0" w:color="auto"/>
        <w:right w:val="none" w:sz="0" w:space="0" w:color="auto"/>
      </w:divBdr>
    </w:div>
    <w:div w:id="985937262">
      <w:bodyDiv w:val="1"/>
      <w:marLeft w:val="0"/>
      <w:marRight w:val="0"/>
      <w:marTop w:val="0"/>
      <w:marBottom w:val="0"/>
      <w:divBdr>
        <w:top w:val="none" w:sz="0" w:space="0" w:color="auto"/>
        <w:left w:val="none" w:sz="0" w:space="0" w:color="auto"/>
        <w:bottom w:val="none" w:sz="0" w:space="0" w:color="auto"/>
        <w:right w:val="none" w:sz="0" w:space="0" w:color="auto"/>
      </w:divBdr>
    </w:div>
    <w:div w:id="1160850413">
      <w:bodyDiv w:val="1"/>
      <w:marLeft w:val="0"/>
      <w:marRight w:val="0"/>
      <w:marTop w:val="0"/>
      <w:marBottom w:val="0"/>
      <w:divBdr>
        <w:top w:val="none" w:sz="0" w:space="0" w:color="auto"/>
        <w:left w:val="none" w:sz="0" w:space="0" w:color="auto"/>
        <w:bottom w:val="none" w:sz="0" w:space="0" w:color="auto"/>
        <w:right w:val="none" w:sz="0" w:space="0" w:color="auto"/>
      </w:divBdr>
    </w:div>
    <w:div w:id="1546142853">
      <w:bodyDiv w:val="1"/>
      <w:marLeft w:val="0"/>
      <w:marRight w:val="0"/>
      <w:marTop w:val="0"/>
      <w:marBottom w:val="0"/>
      <w:divBdr>
        <w:top w:val="none" w:sz="0" w:space="0" w:color="auto"/>
        <w:left w:val="none" w:sz="0" w:space="0" w:color="auto"/>
        <w:bottom w:val="none" w:sz="0" w:space="0" w:color="auto"/>
        <w:right w:val="none" w:sz="0" w:space="0" w:color="auto"/>
      </w:divBdr>
    </w:div>
    <w:div w:id="1562592927">
      <w:bodyDiv w:val="1"/>
      <w:marLeft w:val="0"/>
      <w:marRight w:val="0"/>
      <w:marTop w:val="0"/>
      <w:marBottom w:val="0"/>
      <w:divBdr>
        <w:top w:val="none" w:sz="0" w:space="0" w:color="auto"/>
        <w:left w:val="none" w:sz="0" w:space="0" w:color="auto"/>
        <w:bottom w:val="none" w:sz="0" w:space="0" w:color="auto"/>
        <w:right w:val="none" w:sz="0" w:space="0" w:color="auto"/>
      </w:divBdr>
    </w:div>
    <w:div w:id="1834955419">
      <w:bodyDiv w:val="1"/>
      <w:marLeft w:val="0"/>
      <w:marRight w:val="0"/>
      <w:marTop w:val="0"/>
      <w:marBottom w:val="0"/>
      <w:divBdr>
        <w:top w:val="none" w:sz="0" w:space="0" w:color="auto"/>
        <w:left w:val="none" w:sz="0" w:space="0" w:color="auto"/>
        <w:bottom w:val="none" w:sz="0" w:space="0" w:color="auto"/>
        <w:right w:val="none" w:sz="0" w:space="0" w:color="auto"/>
      </w:divBdr>
    </w:div>
    <w:div w:id="1879004292">
      <w:bodyDiv w:val="1"/>
      <w:marLeft w:val="0"/>
      <w:marRight w:val="0"/>
      <w:marTop w:val="0"/>
      <w:marBottom w:val="0"/>
      <w:divBdr>
        <w:top w:val="none" w:sz="0" w:space="0" w:color="auto"/>
        <w:left w:val="none" w:sz="0" w:space="0" w:color="auto"/>
        <w:bottom w:val="none" w:sz="0" w:space="0" w:color="auto"/>
        <w:right w:val="none" w:sz="0" w:space="0" w:color="auto"/>
      </w:divBdr>
    </w:div>
    <w:div w:id="1899049856">
      <w:bodyDiv w:val="1"/>
      <w:marLeft w:val="0"/>
      <w:marRight w:val="0"/>
      <w:marTop w:val="0"/>
      <w:marBottom w:val="0"/>
      <w:divBdr>
        <w:top w:val="none" w:sz="0" w:space="0" w:color="auto"/>
        <w:left w:val="none" w:sz="0" w:space="0" w:color="auto"/>
        <w:bottom w:val="none" w:sz="0" w:space="0" w:color="auto"/>
        <w:right w:val="none" w:sz="0" w:space="0" w:color="auto"/>
      </w:divBdr>
    </w:div>
    <w:div w:id="201557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BF37F4-930F-4F12-8E26-5E98AAC13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4382</Words>
  <Characters>24980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Akhlima Begum</cp:lastModifiedBy>
  <cp:revision>2</cp:revision>
  <dcterms:created xsi:type="dcterms:W3CDTF">2020-05-11T18:22:00Z</dcterms:created>
  <dcterms:modified xsi:type="dcterms:W3CDTF">2020-05-11T18:22:00Z</dcterms:modified>
</cp:coreProperties>
</file>