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45B6" w:rsidRPr="00A930CB" w:rsidRDefault="002045B6" w:rsidP="002045B6">
      <w:pPr>
        <w:spacing w:after="165" w:line="360" w:lineRule="auto"/>
        <w:rPr>
          <w:rFonts w:ascii="Tahoma" w:hAnsi="Tahoma" w:cs="Tahoma"/>
          <w:color w:val="000000"/>
          <w:sz w:val="40"/>
          <w:szCs w:val="40"/>
        </w:rPr>
      </w:pPr>
      <w:r>
        <w:rPr>
          <w:b/>
          <w:noProof/>
          <w:lang w:val="en-GB"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2045B6" w:rsidRPr="002045B6" w:rsidRDefault="002045B6" w:rsidP="002045B6">
      <w:pPr>
        <w:spacing w:after="165" w:line="360" w:lineRule="auto"/>
        <w:jc w:val="center"/>
        <w:rPr>
          <w:rFonts w:ascii="Tahoma" w:hAnsi="Tahoma" w:cs="Tahoma"/>
          <w:color w:val="000000"/>
          <w:sz w:val="48"/>
          <w:szCs w:val="48"/>
        </w:rPr>
      </w:pPr>
      <w:r w:rsidRPr="002045B6">
        <w:rPr>
          <w:rFonts w:ascii="Arial" w:hAnsi="Arial" w:cs="Arial"/>
          <w:b/>
          <w:bCs/>
          <w:sz w:val="48"/>
          <w:szCs w:val="48"/>
        </w:rPr>
        <w:t>Reflective Essay o</w:t>
      </w:r>
      <w:r>
        <w:rPr>
          <w:rFonts w:ascii="Arial" w:hAnsi="Arial" w:cs="Arial"/>
          <w:b/>
          <w:bCs/>
          <w:sz w:val="48"/>
          <w:szCs w:val="48"/>
        </w:rPr>
        <w:t>n Academic a</w:t>
      </w:r>
      <w:r w:rsidRPr="002045B6">
        <w:rPr>
          <w:rFonts w:ascii="Arial" w:hAnsi="Arial" w:cs="Arial"/>
          <w:b/>
          <w:bCs/>
          <w:sz w:val="48"/>
          <w:szCs w:val="48"/>
        </w:rPr>
        <w:t>nd Employability Skills</w:t>
      </w:r>
      <w:r w:rsidRPr="002045B6">
        <w:rPr>
          <w:rFonts w:ascii="Tahoma" w:hAnsi="Tahoma" w:cs="Tahoma"/>
          <w:color w:val="000000"/>
          <w:sz w:val="48"/>
          <w:szCs w:val="4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045B6" w:rsidRPr="00A930CB" w:rsidTr="00EC1673">
        <w:tc>
          <w:tcPr>
            <w:tcW w:w="3438" w:type="dxa"/>
            <w:shd w:val="clear" w:color="auto" w:fill="D9D9D9"/>
          </w:tcPr>
          <w:p w:rsidR="002045B6" w:rsidRPr="00A930CB" w:rsidRDefault="002045B6" w:rsidP="00EC1673">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2045B6" w:rsidRPr="00A930CB" w:rsidRDefault="00395988" w:rsidP="00EC1673">
            <w:pPr>
              <w:tabs>
                <w:tab w:val="left" w:pos="3628"/>
              </w:tabs>
              <w:spacing w:before="120" w:after="120" w:line="360" w:lineRule="auto"/>
              <w:rPr>
                <w:rFonts w:ascii="Tahoma" w:hAnsi="Tahoma" w:cs="Tahoma"/>
                <w:sz w:val="32"/>
                <w:szCs w:val="32"/>
              </w:rPr>
            </w:pPr>
            <w:r>
              <w:rPr>
                <w:rFonts w:ascii="Tahoma" w:hAnsi="Tahoma" w:cs="Tahoma"/>
                <w:sz w:val="32"/>
                <w:szCs w:val="32"/>
              </w:rPr>
              <w:t xml:space="preserve">Samuel </w:t>
            </w:r>
            <w:proofErr w:type="spellStart"/>
            <w:r>
              <w:rPr>
                <w:rFonts w:ascii="Tahoma" w:hAnsi="Tahoma" w:cs="Tahoma"/>
                <w:sz w:val="32"/>
                <w:szCs w:val="32"/>
              </w:rPr>
              <w:t>Edayi</w:t>
            </w:r>
            <w:proofErr w:type="spellEnd"/>
            <w:r w:rsidR="002045B6">
              <w:rPr>
                <w:rFonts w:ascii="Tahoma" w:hAnsi="Tahoma" w:cs="Tahoma"/>
                <w:sz w:val="32"/>
                <w:szCs w:val="32"/>
              </w:rPr>
              <w:tab/>
            </w:r>
          </w:p>
        </w:tc>
      </w:tr>
      <w:tr w:rsidR="002045B6" w:rsidRPr="00A930CB" w:rsidTr="00EC1673">
        <w:tc>
          <w:tcPr>
            <w:tcW w:w="3438" w:type="dxa"/>
            <w:shd w:val="clear" w:color="auto" w:fill="D9D9D9"/>
          </w:tcPr>
          <w:p w:rsidR="002045B6" w:rsidRPr="00A930CB" w:rsidRDefault="002045B6" w:rsidP="00EC1673">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2045B6" w:rsidRPr="00A930CB" w:rsidRDefault="00395988" w:rsidP="00EC1673">
            <w:pPr>
              <w:spacing w:before="120" w:after="120" w:line="360" w:lineRule="auto"/>
              <w:rPr>
                <w:rFonts w:ascii="Tahoma" w:hAnsi="Tahoma" w:cs="Tahoma"/>
                <w:sz w:val="32"/>
                <w:szCs w:val="32"/>
              </w:rPr>
            </w:pPr>
            <w:r>
              <w:rPr>
                <w:rFonts w:ascii="Tahoma" w:hAnsi="Tahoma" w:cs="Tahoma"/>
                <w:sz w:val="32"/>
                <w:szCs w:val="32"/>
              </w:rPr>
              <w:t>1706729</w:t>
            </w:r>
          </w:p>
        </w:tc>
      </w:tr>
      <w:tr w:rsidR="002045B6" w:rsidRPr="00A930CB" w:rsidTr="00EC1673">
        <w:tc>
          <w:tcPr>
            <w:tcW w:w="3438" w:type="dxa"/>
            <w:shd w:val="clear" w:color="auto" w:fill="D9D9D9"/>
          </w:tcPr>
          <w:p w:rsidR="002045B6" w:rsidRPr="00A930CB" w:rsidRDefault="002045B6" w:rsidP="00EC1673">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2045B6" w:rsidRPr="00A930CB" w:rsidRDefault="002045B6" w:rsidP="00EC1673">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2045B6" w:rsidRPr="00A930CB" w:rsidTr="00EC1673">
        <w:trPr>
          <w:trHeight w:val="413"/>
        </w:trPr>
        <w:tc>
          <w:tcPr>
            <w:tcW w:w="3438" w:type="dxa"/>
            <w:shd w:val="clear" w:color="auto" w:fill="D9D9D9"/>
          </w:tcPr>
          <w:p w:rsidR="002045B6" w:rsidRPr="00A930CB" w:rsidRDefault="002045B6" w:rsidP="00EC1673">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2045B6" w:rsidRPr="00A930CB" w:rsidRDefault="002045B6" w:rsidP="00EC1673">
            <w:pPr>
              <w:spacing w:before="120" w:after="120" w:line="360" w:lineRule="auto"/>
              <w:rPr>
                <w:rFonts w:ascii="Tahoma" w:hAnsi="Tahoma" w:cs="Tahoma"/>
                <w:color w:val="FF0000"/>
                <w:sz w:val="32"/>
                <w:szCs w:val="32"/>
              </w:rPr>
            </w:pPr>
            <w:r>
              <w:rPr>
                <w:rFonts w:ascii="Tahoma" w:hAnsi="Tahoma" w:cs="Tahoma"/>
                <w:color w:val="FF0000"/>
                <w:sz w:val="32"/>
                <w:szCs w:val="32"/>
              </w:rPr>
              <w:t xml:space="preserve">Academic and employability skills </w:t>
            </w:r>
          </w:p>
        </w:tc>
      </w:tr>
      <w:tr w:rsidR="00395988" w:rsidRPr="00A930CB" w:rsidTr="00EC1673">
        <w:trPr>
          <w:trHeight w:val="413"/>
        </w:trPr>
        <w:tc>
          <w:tcPr>
            <w:tcW w:w="3438" w:type="dxa"/>
            <w:shd w:val="clear" w:color="auto" w:fill="D9D9D9"/>
          </w:tcPr>
          <w:p w:rsidR="00395988" w:rsidRPr="00A930CB" w:rsidRDefault="00395988" w:rsidP="00EC1673">
            <w:pPr>
              <w:spacing w:before="120" w:after="120" w:line="360" w:lineRule="auto"/>
              <w:rPr>
                <w:rFonts w:ascii="Tahoma" w:hAnsi="Tahoma" w:cs="Tahoma"/>
                <w:sz w:val="32"/>
                <w:szCs w:val="32"/>
              </w:rPr>
            </w:pPr>
            <w:r>
              <w:rPr>
                <w:rFonts w:ascii="Tahoma" w:hAnsi="Tahoma" w:cs="Tahoma"/>
                <w:sz w:val="32"/>
                <w:szCs w:val="32"/>
              </w:rPr>
              <w:t>Lecturer’s Name</w:t>
            </w:r>
          </w:p>
        </w:tc>
        <w:tc>
          <w:tcPr>
            <w:tcW w:w="6055" w:type="dxa"/>
          </w:tcPr>
          <w:p w:rsidR="00395988" w:rsidRDefault="00395988" w:rsidP="00EC1673">
            <w:pPr>
              <w:spacing w:before="120" w:after="120" w:line="360" w:lineRule="auto"/>
              <w:rPr>
                <w:rFonts w:ascii="Tahoma" w:hAnsi="Tahoma" w:cs="Tahoma"/>
                <w:color w:val="FF0000"/>
                <w:sz w:val="32"/>
                <w:szCs w:val="32"/>
              </w:rPr>
            </w:pPr>
            <w:r>
              <w:rPr>
                <w:rFonts w:ascii="Tahoma" w:hAnsi="Tahoma" w:cs="Tahoma"/>
                <w:color w:val="FF0000"/>
                <w:sz w:val="32"/>
                <w:szCs w:val="32"/>
              </w:rPr>
              <w:t>Sylvia Hoffmann</w:t>
            </w:r>
          </w:p>
        </w:tc>
      </w:tr>
      <w:tr w:rsidR="00395988" w:rsidRPr="00A930CB" w:rsidTr="00EC1673">
        <w:trPr>
          <w:trHeight w:val="413"/>
        </w:trPr>
        <w:tc>
          <w:tcPr>
            <w:tcW w:w="3438" w:type="dxa"/>
            <w:shd w:val="clear" w:color="auto" w:fill="D9D9D9"/>
          </w:tcPr>
          <w:p w:rsidR="00395988" w:rsidRDefault="00395988" w:rsidP="00EC1673">
            <w:pPr>
              <w:spacing w:before="120" w:after="120" w:line="360" w:lineRule="auto"/>
              <w:rPr>
                <w:rFonts w:ascii="Tahoma" w:hAnsi="Tahoma" w:cs="Tahoma"/>
                <w:sz w:val="32"/>
                <w:szCs w:val="32"/>
              </w:rPr>
            </w:pPr>
            <w:r>
              <w:rPr>
                <w:rFonts w:ascii="Tahoma" w:hAnsi="Tahoma" w:cs="Tahoma"/>
                <w:sz w:val="32"/>
                <w:szCs w:val="32"/>
              </w:rPr>
              <w:t>Semester</w:t>
            </w:r>
            <w:r w:rsidR="00321CEF">
              <w:rPr>
                <w:rFonts w:ascii="Tahoma" w:hAnsi="Tahoma" w:cs="Tahoma"/>
                <w:sz w:val="32"/>
                <w:szCs w:val="32"/>
              </w:rPr>
              <w:t>:</w:t>
            </w:r>
          </w:p>
        </w:tc>
        <w:tc>
          <w:tcPr>
            <w:tcW w:w="6055" w:type="dxa"/>
          </w:tcPr>
          <w:p w:rsidR="00395988" w:rsidRDefault="00321CEF" w:rsidP="00EC1673">
            <w:pPr>
              <w:spacing w:before="120" w:after="120" w:line="360" w:lineRule="auto"/>
              <w:rPr>
                <w:rFonts w:ascii="Tahoma" w:hAnsi="Tahoma" w:cs="Tahoma"/>
                <w:color w:val="FF0000"/>
                <w:sz w:val="32"/>
                <w:szCs w:val="32"/>
              </w:rPr>
            </w:pPr>
            <w:r>
              <w:rPr>
                <w:rFonts w:ascii="Tahoma" w:hAnsi="Tahoma" w:cs="Tahoma"/>
                <w:color w:val="FF0000"/>
                <w:sz w:val="32"/>
                <w:szCs w:val="32"/>
              </w:rPr>
              <w:t>2</w:t>
            </w:r>
          </w:p>
        </w:tc>
      </w:tr>
    </w:tbl>
    <w:p w:rsidR="002045B6" w:rsidRPr="00A930CB" w:rsidRDefault="002045B6" w:rsidP="002045B6">
      <w:pPr>
        <w:spacing w:before="120" w:after="120" w:line="360" w:lineRule="auto"/>
        <w:rPr>
          <w:rFonts w:ascii="Calibri" w:hAnsi="Calibri"/>
          <w:color w:val="FF0000"/>
        </w:rPr>
      </w:pPr>
    </w:p>
    <w:p w:rsidR="00395988" w:rsidRDefault="00395988" w:rsidP="00CC0E85">
      <w:pPr>
        <w:widowControl w:val="0"/>
        <w:autoSpaceDE w:val="0"/>
        <w:autoSpaceDN w:val="0"/>
        <w:adjustRightInd w:val="0"/>
        <w:spacing w:after="240"/>
        <w:jc w:val="center"/>
        <w:rPr>
          <w:rFonts w:ascii="Calibri" w:hAnsi="Calibri" w:cs="Calibri"/>
          <w:color w:val="244084"/>
          <w:sz w:val="42"/>
          <w:szCs w:val="42"/>
        </w:rPr>
      </w:pPr>
    </w:p>
    <w:p w:rsidR="00395988" w:rsidRDefault="00395988" w:rsidP="00CC0E85">
      <w:pPr>
        <w:widowControl w:val="0"/>
        <w:autoSpaceDE w:val="0"/>
        <w:autoSpaceDN w:val="0"/>
        <w:adjustRightInd w:val="0"/>
        <w:spacing w:after="240"/>
        <w:jc w:val="center"/>
        <w:rPr>
          <w:rFonts w:ascii="Calibri" w:hAnsi="Calibri" w:cs="Calibri"/>
          <w:color w:val="244084"/>
          <w:sz w:val="42"/>
          <w:szCs w:val="42"/>
        </w:rPr>
      </w:pPr>
    </w:p>
    <w:p w:rsidR="00395988" w:rsidRDefault="00395988" w:rsidP="00CC0E85">
      <w:pPr>
        <w:widowControl w:val="0"/>
        <w:autoSpaceDE w:val="0"/>
        <w:autoSpaceDN w:val="0"/>
        <w:adjustRightInd w:val="0"/>
        <w:spacing w:after="240"/>
        <w:jc w:val="center"/>
        <w:rPr>
          <w:rFonts w:ascii="Calibri" w:hAnsi="Calibri" w:cs="Calibri"/>
          <w:color w:val="244084"/>
          <w:sz w:val="42"/>
          <w:szCs w:val="42"/>
        </w:rPr>
      </w:pPr>
    </w:p>
    <w:p w:rsidR="00395988" w:rsidRDefault="00395988" w:rsidP="00CC0E85">
      <w:pPr>
        <w:widowControl w:val="0"/>
        <w:autoSpaceDE w:val="0"/>
        <w:autoSpaceDN w:val="0"/>
        <w:adjustRightInd w:val="0"/>
        <w:spacing w:after="240"/>
        <w:jc w:val="center"/>
        <w:rPr>
          <w:rFonts w:ascii="Calibri" w:hAnsi="Calibri" w:cs="Calibri"/>
          <w:color w:val="244084"/>
          <w:sz w:val="42"/>
          <w:szCs w:val="42"/>
        </w:rPr>
      </w:pPr>
    </w:p>
    <w:p w:rsidR="00395988" w:rsidRDefault="00395988" w:rsidP="00CC0E85">
      <w:pPr>
        <w:widowControl w:val="0"/>
        <w:autoSpaceDE w:val="0"/>
        <w:autoSpaceDN w:val="0"/>
        <w:adjustRightInd w:val="0"/>
        <w:spacing w:after="240"/>
        <w:jc w:val="center"/>
        <w:rPr>
          <w:rFonts w:ascii="Calibri" w:hAnsi="Calibri" w:cs="Calibri"/>
          <w:color w:val="244084"/>
          <w:sz w:val="42"/>
          <w:szCs w:val="42"/>
        </w:rPr>
      </w:pPr>
    </w:p>
    <w:p w:rsidR="00395988" w:rsidRDefault="00395988" w:rsidP="00CC0E85">
      <w:pPr>
        <w:widowControl w:val="0"/>
        <w:autoSpaceDE w:val="0"/>
        <w:autoSpaceDN w:val="0"/>
        <w:adjustRightInd w:val="0"/>
        <w:spacing w:after="240"/>
        <w:jc w:val="center"/>
        <w:rPr>
          <w:rFonts w:ascii="Calibri" w:hAnsi="Calibri" w:cs="Calibri"/>
          <w:color w:val="244084"/>
          <w:sz w:val="42"/>
          <w:szCs w:val="42"/>
        </w:rPr>
      </w:pPr>
    </w:p>
    <w:p w:rsidR="00CC0E85" w:rsidRDefault="00CC0E85" w:rsidP="00CC0E85">
      <w:pPr>
        <w:widowControl w:val="0"/>
        <w:autoSpaceDE w:val="0"/>
        <w:autoSpaceDN w:val="0"/>
        <w:adjustRightInd w:val="0"/>
        <w:spacing w:after="240"/>
        <w:jc w:val="center"/>
        <w:rPr>
          <w:rFonts w:ascii="Times" w:hAnsi="Times" w:cs="Times"/>
        </w:rPr>
      </w:pPr>
      <w:r>
        <w:rPr>
          <w:rFonts w:ascii="Calibri" w:hAnsi="Calibri" w:cs="Calibri"/>
          <w:color w:val="244084"/>
          <w:sz w:val="42"/>
          <w:szCs w:val="42"/>
        </w:rPr>
        <w:t>Table of Contents</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Introduction…………………………………………......................................</w:t>
      </w:r>
      <w:r w:rsidR="009B33D7">
        <w:rPr>
          <w:rFonts w:ascii="Calibri" w:hAnsi="Calibri" w:cs="Calibri"/>
          <w:sz w:val="30"/>
          <w:szCs w:val="30"/>
        </w:rPr>
        <w:t>....</w:t>
      </w:r>
      <w:r>
        <w:rPr>
          <w:rFonts w:ascii="Calibri" w:hAnsi="Calibri" w:cs="Calibri"/>
          <w:sz w:val="30"/>
          <w:szCs w:val="30"/>
        </w:rPr>
        <w:t>......</w:t>
      </w:r>
      <w:r w:rsidR="009B33D7">
        <w:rPr>
          <w:rFonts w:ascii="Calibri" w:hAnsi="Calibri" w:cs="Calibri"/>
          <w:sz w:val="30"/>
          <w:szCs w:val="30"/>
        </w:rPr>
        <w:t>1</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Description................................................................</w:t>
      </w:r>
      <w:r w:rsidR="009B33D7">
        <w:rPr>
          <w:rFonts w:ascii="Calibri" w:hAnsi="Calibri" w:cs="Calibri"/>
          <w:sz w:val="30"/>
          <w:szCs w:val="30"/>
        </w:rPr>
        <w:t>...................</w:t>
      </w:r>
      <w:r>
        <w:rPr>
          <w:rFonts w:ascii="Calibri" w:hAnsi="Calibri" w:cs="Calibri"/>
          <w:sz w:val="30"/>
          <w:szCs w:val="30"/>
        </w:rPr>
        <w:t>.......</w:t>
      </w:r>
      <w:r w:rsidR="007863B8">
        <w:rPr>
          <w:rFonts w:ascii="Calibri" w:hAnsi="Calibri" w:cs="Calibri"/>
          <w:sz w:val="30"/>
          <w:szCs w:val="30"/>
        </w:rPr>
        <w:t>1-2</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Feeling.......................................................................</w:t>
      </w:r>
      <w:r w:rsidR="009B33D7">
        <w:rPr>
          <w:rFonts w:ascii="Calibri" w:hAnsi="Calibri" w:cs="Calibri"/>
          <w:sz w:val="30"/>
          <w:szCs w:val="30"/>
        </w:rPr>
        <w:t>......................</w:t>
      </w:r>
      <w:r w:rsidR="00056841">
        <w:rPr>
          <w:rFonts w:ascii="Calibri" w:hAnsi="Calibri" w:cs="Calibri"/>
          <w:sz w:val="30"/>
          <w:szCs w:val="30"/>
        </w:rPr>
        <w:t>...</w:t>
      </w:r>
      <w:r w:rsidR="009B33D7">
        <w:rPr>
          <w:rFonts w:ascii="Calibri" w:hAnsi="Calibri" w:cs="Calibri"/>
          <w:sz w:val="30"/>
          <w:szCs w:val="30"/>
        </w:rPr>
        <w:t>.</w:t>
      </w:r>
      <w:r w:rsidR="00EE6E5A">
        <w:rPr>
          <w:rFonts w:ascii="Calibri" w:hAnsi="Calibri" w:cs="Calibri"/>
          <w:sz w:val="30"/>
          <w:szCs w:val="30"/>
        </w:rPr>
        <w:t>2-</w:t>
      </w:r>
      <w:r w:rsidR="00056841">
        <w:rPr>
          <w:rFonts w:ascii="Calibri" w:hAnsi="Calibri" w:cs="Calibri"/>
          <w:sz w:val="30"/>
          <w:szCs w:val="30"/>
        </w:rPr>
        <w:t>3</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Evaluation..................................................</w:t>
      </w:r>
      <w:r w:rsidR="009B33D7">
        <w:rPr>
          <w:rFonts w:ascii="Calibri" w:hAnsi="Calibri" w:cs="Calibri"/>
          <w:sz w:val="30"/>
          <w:szCs w:val="30"/>
        </w:rPr>
        <w:t>.</w:t>
      </w:r>
      <w:r>
        <w:rPr>
          <w:rFonts w:ascii="Calibri" w:hAnsi="Calibri" w:cs="Calibri"/>
          <w:sz w:val="30"/>
          <w:szCs w:val="30"/>
        </w:rPr>
        <w:t>............</w:t>
      </w:r>
      <w:r w:rsidR="00EE6E5A">
        <w:rPr>
          <w:rFonts w:ascii="Calibri" w:hAnsi="Calibri" w:cs="Calibri"/>
          <w:sz w:val="30"/>
          <w:szCs w:val="30"/>
        </w:rPr>
        <w:t>............................3-</w:t>
      </w:r>
      <w:r w:rsidR="007863B8">
        <w:rPr>
          <w:rFonts w:ascii="Calibri" w:hAnsi="Calibri" w:cs="Calibri"/>
          <w:sz w:val="30"/>
          <w:szCs w:val="30"/>
        </w:rPr>
        <w:t>5</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Analysis....................................................</w:t>
      </w:r>
      <w:r w:rsidR="009B33D7">
        <w:rPr>
          <w:rFonts w:ascii="Calibri" w:hAnsi="Calibri" w:cs="Calibri"/>
          <w:sz w:val="30"/>
          <w:szCs w:val="30"/>
        </w:rPr>
        <w:t>.</w:t>
      </w:r>
      <w:r>
        <w:rPr>
          <w:rFonts w:ascii="Calibri" w:hAnsi="Calibri" w:cs="Calibri"/>
          <w:sz w:val="30"/>
          <w:szCs w:val="30"/>
        </w:rPr>
        <w:t>.........................</w:t>
      </w:r>
      <w:r w:rsidR="00056841">
        <w:rPr>
          <w:rFonts w:ascii="Calibri" w:hAnsi="Calibri" w:cs="Calibri"/>
          <w:sz w:val="30"/>
          <w:szCs w:val="30"/>
        </w:rPr>
        <w:t>..........</w:t>
      </w:r>
      <w:r w:rsidR="00EE6E5A">
        <w:rPr>
          <w:rFonts w:ascii="Calibri" w:hAnsi="Calibri" w:cs="Calibri"/>
          <w:sz w:val="30"/>
          <w:szCs w:val="30"/>
        </w:rPr>
        <w:t>.</w:t>
      </w:r>
      <w:r w:rsidR="00056841">
        <w:rPr>
          <w:rFonts w:ascii="Calibri" w:hAnsi="Calibri" w:cs="Calibri"/>
          <w:sz w:val="30"/>
          <w:szCs w:val="30"/>
        </w:rPr>
        <w:t>.</w:t>
      </w:r>
      <w:r w:rsidR="00EE6E5A">
        <w:rPr>
          <w:rFonts w:ascii="Calibri" w:hAnsi="Calibri" w:cs="Calibri"/>
          <w:sz w:val="30"/>
          <w:szCs w:val="30"/>
        </w:rPr>
        <w:t>...</w:t>
      </w:r>
      <w:r w:rsidR="00056841">
        <w:rPr>
          <w:rFonts w:ascii="Calibri" w:hAnsi="Calibri" w:cs="Calibri"/>
          <w:sz w:val="30"/>
          <w:szCs w:val="30"/>
        </w:rPr>
        <w:t>....</w:t>
      </w:r>
      <w:r w:rsidR="002E5A07">
        <w:rPr>
          <w:rFonts w:ascii="Calibri" w:hAnsi="Calibri" w:cs="Calibri"/>
          <w:sz w:val="30"/>
          <w:szCs w:val="30"/>
        </w:rPr>
        <w:t>..</w:t>
      </w:r>
      <w:r w:rsidR="009B33D7">
        <w:rPr>
          <w:rFonts w:ascii="Calibri" w:hAnsi="Calibri" w:cs="Calibri"/>
          <w:sz w:val="30"/>
          <w:szCs w:val="30"/>
        </w:rPr>
        <w:t>5</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Conclusion...............................................</w:t>
      </w:r>
      <w:r w:rsidR="009B33D7">
        <w:rPr>
          <w:rFonts w:ascii="Calibri" w:hAnsi="Calibri" w:cs="Calibri"/>
          <w:sz w:val="30"/>
          <w:szCs w:val="30"/>
        </w:rPr>
        <w:t>..</w:t>
      </w:r>
      <w:r>
        <w:rPr>
          <w:rFonts w:ascii="Calibri" w:hAnsi="Calibri" w:cs="Calibri"/>
          <w:sz w:val="30"/>
          <w:szCs w:val="30"/>
        </w:rPr>
        <w:t>.............</w:t>
      </w:r>
      <w:r w:rsidR="0058725D">
        <w:rPr>
          <w:rFonts w:ascii="Calibri" w:hAnsi="Calibri" w:cs="Calibri"/>
          <w:sz w:val="30"/>
          <w:szCs w:val="30"/>
        </w:rPr>
        <w:t>......................</w:t>
      </w:r>
      <w:r w:rsidR="00EE6E5A">
        <w:rPr>
          <w:rFonts w:ascii="Calibri" w:hAnsi="Calibri" w:cs="Calibri"/>
          <w:sz w:val="30"/>
          <w:szCs w:val="30"/>
        </w:rPr>
        <w:t>....</w:t>
      </w:r>
      <w:r w:rsidR="0058725D">
        <w:rPr>
          <w:rFonts w:ascii="Calibri" w:hAnsi="Calibri" w:cs="Calibri"/>
          <w:sz w:val="30"/>
          <w:szCs w:val="30"/>
        </w:rPr>
        <w:t>......</w:t>
      </w:r>
      <w:r w:rsidR="009B33D7">
        <w:rPr>
          <w:rFonts w:ascii="Calibri" w:hAnsi="Calibri" w:cs="Calibri"/>
          <w:sz w:val="30"/>
          <w:szCs w:val="30"/>
        </w:rPr>
        <w:t>6</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Action Plan..........................................................</w:t>
      </w:r>
      <w:r w:rsidR="00056841">
        <w:rPr>
          <w:rFonts w:ascii="Calibri" w:hAnsi="Calibri" w:cs="Calibri"/>
          <w:sz w:val="30"/>
          <w:szCs w:val="30"/>
        </w:rPr>
        <w:t>........................</w:t>
      </w:r>
      <w:r w:rsidR="00EE6E5A">
        <w:rPr>
          <w:rFonts w:ascii="Calibri" w:hAnsi="Calibri" w:cs="Calibri"/>
          <w:sz w:val="30"/>
          <w:szCs w:val="30"/>
        </w:rPr>
        <w:t>.....</w:t>
      </w:r>
      <w:r w:rsidR="00056841">
        <w:rPr>
          <w:rFonts w:ascii="Calibri" w:hAnsi="Calibri" w:cs="Calibri"/>
          <w:sz w:val="30"/>
          <w:szCs w:val="30"/>
        </w:rPr>
        <w:t>.....</w:t>
      </w:r>
      <w:r w:rsidR="00EE6E5A">
        <w:rPr>
          <w:rFonts w:ascii="Calibri" w:hAnsi="Calibri" w:cs="Calibri"/>
          <w:sz w:val="30"/>
          <w:szCs w:val="30"/>
        </w:rPr>
        <w:t>.6</w:t>
      </w:r>
    </w:p>
    <w:p w:rsidR="00CC0E85" w:rsidRDefault="00CC0E85" w:rsidP="00CC0E85">
      <w:pPr>
        <w:widowControl w:val="0"/>
        <w:autoSpaceDE w:val="0"/>
        <w:autoSpaceDN w:val="0"/>
        <w:adjustRightInd w:val="0"/>
        <w:spacing w:after="240"/>
        <w:rPr>
          <w:rFonts w:ascii="Calibri" w:hAnsi="Calibri" w:cs="Calibri"/>
          <w:sz w:val="30"/>
          <w:szCs w:val="30"/>
        </w:rPr>
      </w:pPr>
      <w:r>
        <w:rPr>
          <w:rFonts w:ascii="Calibri" w:hAnsi="Calibri" w:cs="Calibri"/>
          <w:sz w:val="30"/>
          <w:szCs w:val="30"/>
        </w:rPr>
        <w:t>Reference .................................................</w:t>
      </w:r>
      <w:r w:rsidR="009B33D7">
        <w:rPr>
          <w:rFonts w:ascii="Calibri" w:hAnsi="Calibri" w:cs="Calibri"/>
          <w:sz w:val="30"/>
          <w:szCs w:val="30"/>
        </w:rPr>
        <w:t>..</w:t>
      </w:r>
      <w:r>
        <w:rPr>
          <w:rFonts w:ascii="Calibri" w:hAnsi="Calibri" w:cs="Calibri"/>
          <w:sz w:val="30"/>
          <w:szCs w:val="30"/>
        </w:rPr>
        <w:t>...........................................</w:t>
      </w:r>
      <w:r w:rsidR="00EE6E5A">
        <w:rPr>
          <w:rFonts w:ascii="Calibri" w:hAnsi="Calibri" w:cs="Calibri"/>
          <w:sz w:val="30"/>
          <w:szCs w:val="30"/>
        </w:rPr>
        <w:t>7</w:t>
      </w: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CC0E85" w:rsidRDefault="00CC0E85" w:rsidP="00540FB9">
      <w:pPr>
        <w:jc w:val="center"/>
        <w:rPr>
          <w:b/>
          <w:sz w:val="32"/>
          <w:szCs w:val="32"/>
        </w:rPr>
      </w:pPr>
    </w:p>
    <w:p w:rsidR="009B33D7" w:rsidRDefault="009B33D7" w:rsidP="00540FB9">
      <w:pPr>
        <w:jc w:val="center"/>
        <w:rPr>
          <w:b/>
          <w:sz w:val="32"/>
          <w:szCs w:val="32"/>
        </w:rPr>
        <w:sectPr w:rsidR="009B33D7" w:rsidSect="00B34189">
          <w:footerReference w:type="default" r:id="rId8"/>
          <w:pgSz w:w="12240" w:h="15840"/>
          <w:pgMar w:top="1440" w:right="1800" w:bottom="1440" w:left="1800" w:header="708" w:footer="708" w:gutter="0"/>
          <w:cols w:space="708"/>
          <w:docGrid w:linePitch="360"/>
        </w:sectPr>
      </w:pPr>
    </w:p>
    <w:p w:rsidR="00B34189" w:rsidRDefault="00C434BB" w:rsidP="004528EC">
      <w:pPr>
        <w:rPr>
          <w:b/>
          <w:sz w:val="32"/>
          <w:szCs w:val="32"/>
        </w:rPr>
      </w:pPr>
      <w:r>
        <w:rPr>
          <w:b/>
          <w:sz w:val="32"/>
          <w:szCs w:val="32"/>
        </w:rPr>
        <w:t>Introduction</w:t>
      </w:r>
    </w:p>
    <w:p w:rsidR="00540FB9" w:rsidRDefault="00540FB9" w:rsidP="00540FB9">
      <w:pPr>
        <w:rPr>
          <w:b/>
          <w:sz w:val="32"/>
          <w:szCs w:val="32"/>
        </w:rPr>
      </w:pPr>
    </w:p>
    <w:p w:rsidR="0090337B" w:rsidRDefault="00A927F9" w:rsidP="007F50E4">
      <w:pPr>
        <w:spacing w:line="480" w:lineRule="auto"/>
        <w:jc w:val="both"/>
        <w:rPr>
          <w:rFonts w:ascii="Times New Roman" w:hAnsi="Times New Roman" w:cs="Times New Roman"/>
          <w:color w:val="000000" w:themeColor="text1"/>
        </w:rPr>
      </w:pPr>
      <w:r w:rsidRPr="00CE4204">
        <w:rPr>
          <w:rFonts w:ascii="Times New Roman" w:eastAsia="Times New Roman" w:hAnsi="Times New Roman" w:cs="Times New Roman"/>
          <w:color w:val="000000" w:themeColor="text1"/>
          <w:shd w:val="clear" w:color="auto" w:fill="FFFFFF"/>
        </w:rPr>
        <w:t>'Employability skills are defined as skills required not only to gain employment, but also to progress within an enterprise so as to achieve one's potential and contribute successfully to enterprise strategic directions.' (DEST 2002a)</w:t>
      </w:r>
      <w:r w:rsidR="00CE4204" w:rsidRPr="00CE4204">
        <w:rPr>
          <w:rFonts w:ascii="Times New Roman" w:eastAsia="Times New Roman" w:hAnsi="Times New Roman" w:cs="Times New Roman"/>
          <w:color w:val="000000" w:themeColor="text1"/>
          <w:shd w:val="clear" w:color="auto" w:fill="FFFFFF"/>
        </w:rPr>
        <w:t xml:space="preserve"> </w:t>
      </w:r>
      <w:r w:rsidR="0090337B" w:rsidRPr="00CE4204">
        <w:rPr>
          <w:rFonts w:ascii="Times New Roman" w:hAnsi="Times New Roman" w:cs="Times New Roman"/>
          <w:color w:val="000000" w:themeColor="text1"/>
        </w:rPr>
        <w:t>In this report I am reflecting my experience of my last semester’s project</w:t>
      </w:r>
      <w:r w:rsidR="00395988">
        <w:rPr>
          <w:rFonts w:ascii="Times New Roman" w:hAnsi="Times New Roman" w:cs="Times New Roman"/>
          <w:color w:val="000000" w:themeColor="text1"/>
        </w:rPr>
        <w:t>.</w:t>
      </w:r>
      <w:r w:rsidR="0090337B" w:rsidRPr="00CE4204">
        <w:rPr>
          <w:rFonts w:ascii="Times New Roman" w:hAnsi="Times New Roman" w:cs="Times New Roman"/>
          <w:color w:val="000000" w:themeColor="text1"/>
        </w:rPr>
        <w:t xml:space="preserve"> </w:t>
      </w:r>
      <w:r w:rsidR="004B3DD8" w:rsidRPr="00CE4204">
        <w:rPr>
          <w:rFonts w:ascii="Times New Roman" w:hAnsi="Times New Roman" w:cs="Times New Roman"/>
          <w:color w:val="000000" w:themeColor="text1"/>
        </w:rPr>
        <w:t xml:space="preserve">I am going to write about how this module helped me to improve my academic and employability skills. </w:t>
      </w:r>
      <w:r w:rsidR="00CE3A1B" w:rsidRPr="00CE4204">
        <w:rPr>
          <w:rFonts w:ascii="Times New Roman" w:eastAsia="Times New Roman" w:hAnsi="Times New Roman" w:cs="Times New Roman"/>
          <w:color w:val="000000" w:themeColor="text1"/>
          <w:shd w:val="clear" w:color="auto" w:fill="FFFFFF"/>
        </w:rPr>
        <w:t xml:space="preserve">And according to my research if a person wants to do well in employability, that person should have minimum level of academic skills. But this skill varies from person to person. In this report I have showed so many information about Academic and Employability skills that I have also learned from this module. </w:t>
      </w:r>
      <w:r w:rsidR="00C0533C" w:rsidRPr="00CE4204">
        <w:rPr>
          <w:rFonts w:ascii="Times New Roman" w:eastAsia="Times New Roman" w:hAnsi="Times New Roman" w:cs="Times New Roman"/>
          <w:color w:val="000000" w:themeColor="text1"/>
          <w:shd w:val="clear" w:color="auto" w:fill="FFFFFF"/>
        </w:rPr>
        <w:t>All the skills that I have learned from the module will help me to increase my ab</w:t>
      </w:r>
      <w:r w:rsidR="00395988">
        <w:rPr>
          <w:rFonts w:ascii="Times New Roman" w:eastAsia="Times New Roman" w:hAnsi="Times New Roman" w:cs="Times New Roman"/>
          <w:color w:val="000000" w:themeColor="text1"/>
          <w:shd w:val="clear" w:color="auto" w:fill="FFFFFF"/>
        </w:rPr>
        <w:t>ility of employment in future.</w:t>
      </w:r>
      <w:r w:rsidR="00395988">
        <w:rPr>
          <w:rFonts w:ascii="Times New Roman" w:hAnsi="Times New Roman" w:cs="Times New Roman"/>
          <w:color w:val="000000" w:themeColor="text1"/>
        </w:rPr>
        <w:t xml:space="preserve"> </w:t>
      </w:r>
      <w:r w:rsidR="00395988" w:rsidRPr="00CE4204">
        <w:rPr>
          <w:rFonts w:ascii="Times New Roman" w:hAnsi="Times New Roman" w:cs="Times New Roman"/>
          <w:color w:val="000000" w:themeColor="text1"/>
        </w:rPr>
        <w:t>I am following Gibbs Reflective Cycle to complete the essay.</w:t>
      </w:r>
    </w:p>
    <w:p w:rsidR="00395988" w:rsidRPr="00CE4204" w:rsidRDefault="00395988" w:rsidP="007F50E4">
      <w:pPr>
        <w:spacing w:line="480" w:lineRule="auto"/>
        <w:jc w:val="both"/>
        <w:rPr>
          <w:rFonts w:ascii="Times New Roman" w:eastAsia="Times New Roman" w:hAnsi="Times New Roman" w:cs="Times New Roman"/>
          <w:color w:val="000000" w:themeColor="text1"/>
        </w:rPr>
      </w:pPr>
    </w:p>
    <w:p w:rsidR="00C434BB" w:rsidRDefault="000D48FA" w:rsidP="004528EC">
      <w:pPr>
        <w:spacing w:line="480" w:lineRule="auto"/>
        <w:rPr>
          <w:b/>
          <w:sz w:val="32"/>
          <w:szCs w:val="32"/>
        </w:rPr>
      </w:pPr>
      <w:r w:rsidRPr="00C434BB">
        <w:rPr>
          <w:b/>
          <w:sz w:val="32"/>
          <w:szCs w:val="32"/>
        </w:rPr>
        <w:t>Description</w:t>
      </w:r>
    </w:p>
    <w:p w:rsidR="008D7078" w:rsidRPr="00CE4204" w:rsidRDefault="0090337B" w:rsidP="003A425D">
      <w:pPr>
        <w:spacing w:line="480" w:lineRule="auto"/>
        <w:jc w:val="both"/>
        <w:rPr>
          <w:rFonts w:ascii="Times New Roman" w:eastAsia="Times New Roman" w:hAnsi="Times New Roman" w:cs="Times New Roman"/>
          <w:color w:val="000000" w:themeColor="text1"/>
          <w:shd w:val="clear" w:color="auto" w:fill="FFFFFF"/>
        </w:rPr>
      </w:pPr>
      <w:r w:rsidRPr="00CE4204">
        <w:rPr>
          <w:rFonts w:ascii="Times New Roman" w:hAnsi="Times New Roman" w:cs="Times New Roman"/>
          <w:color w:val="000000" w:themeColor="text1"/>
        </w:rPr>
        <w:t xml:space="preserve">For this report, I have tried to cover the entire factors that are related to the Employability and Academic skills. </w:t>
      </w:r>
      <w:r w:rsidR="00567D9F" w:rsidRPr="00CE4204">
        <w:rPr>
          <w:rFonts w:ascii="Times New Roman" w:hAnsi="Times New Roman" w:cs="Times New Roman"/>
          <w:color w:val="000000" w:themeColor="text1"/>
        </w:rPr>
        <w:t>To find out those related data, I had to do some research on Internet. But I didn’t know</w:t>
      </w:r>
      <w:r w:rsidR="00965F5F" w:rsidRPr="00CE4204">
        <w:rPr>
          <w:rFonts w:ascii="Times New Roman" w:hAnsi="Times New Roman" w:cs="Times New Roman"/>
          <w:color w:val="000000" w:themeColor="text1"/>
        </w:rPr>
        <w:t xml:space="preserve"> how</w:t>
      </w:r>
      <w:r w:rsidR="00567D9F" w:rsidRPr="00CE4204">
        <w:rPr>
          <w:rFonts w:ascii="Times New Roman" w:hAnsi="Times New Roman" w:cs="Times New Roman"/>
          <w:color w:val="000000" w:themeColor="text1"/>
        </w:rPr>
        <w:t xml:space="preserve"> to collect those data and how to use it on the report. </w:t>
      </w:r>
      <w:r w:rsidRPr="00CE4204">
        <w:rPr>
          <w:rFonts w:ascii="Times New Roman" w:eastAsia="Times New Roman" w:hAnsi="Times New Roman" w:cs="Times New Roman"/>
          <w:color w:val="000000" w:themeColor="text1"/>
          <w:shd w:val="clear" w:color="auto" w:fill="FFFFFF"/>
        </w:rPr>
        <w:t>This module helped me to collect th</w:t>
      </w:r>
      <w:r w:rsidR="00567D9F" w:rsidRPr="00CE4204">
        <w:rPr>
          <w:rFonts w:ascii="Times New Roman" w:eastAsia="Times New Roman" w:hAnsi="Times New Roman" w:cs="Times New Roman"/>
          <w:color w:val="000000" w:themeColor="text1"/>
          <w:shd w:val="clear" w:color="auto" w:fill="FFFFFF"/>
        </w:rPr>
        <w:t xml:space="preserve">ose primary and </w:t>
      </w:r>
      <w:r w:rsidR="00742C4A" w:rsidRPr="00CE4204">
        <w:rPr>
          <w:rFonts w:ascii="Times New Roman" w:eastAsia="Times New Roman" w:hAnsi="Times New Roman" w:cs="Times New Roman"/>
          <w:color w:val="000000" w:themeColor="text1"/>
          <w:shd w:val="clear" w:color="auto" w:fill="FFFFFF"/>
        </w:rPr>
        <w:t>secondary data and thought me how to use it.</w:t>
      </w:r>
      <w:r w:rsidR="001C30FE" w:rsidRPr="00CE4204">
        <w:rPr>
          <w:rFonts w:ascii="Times New Roman" w:eastAsia="Times New Roman" w:hAnsi="Times New Roman" w:cs="Times New Roman"/>
          <w:color w:val="000000" w:themeColor="text1"/>
          <w:shd w:val="clear" w:color="auto" w:fill="FFFFFF"/>
        </w:rPr>
        <w:t xml:space="preserve"> I have learned some soft skills and hard skills that a person need for employment</w:t>
      </w:r>
      <w:r w:rsidR="00C86CF5" w:rsidRPr="00CE4204">
        <w:rPr>
          <w:rFonts w:ascii="Times New Roman" w:eastAsia="Times New Roman" w:hAnsi="Times New Roman" w:cs="Times New Roman"/>
          <w:color w:val="000000" w:themeColor="text1"/>
          <w:shd w:val="clear" w:color="auto" w:fill="FFFFFF"/>
        </w:rPr>
        <w:t>. Some of the soft skills are communication;</w:t>
      </w:r>
      <w:r w:rsidR="001C30FE" w:rsidRPr="00CE4204">
        <w:rPr>
          <w:rFonts w:ascii="Times New Roman" w:eastAsia="Times New Roman" w:hAnsi="Times New Roman" w:cs="Times New Roman"/>
          <w:color w:val="000000" w:themeColor="text1"/>
          <w:shd w:val="clear" w:color="auto" w:fill="FFFFFF"/>
        </w:rPr>
        <w:t xml:space="preserve"> teamwork, </w:t>
      </w:r>
      <w:r w:rsidR="00C86CF5" w:rsidRPr="00CE4204">
        <w:rPr>
          <w:rFonts w:ascii="Times New Roman" w:eastAsia="Times New Roman" w:hAnsi="Times New Roman" w:cs="Times New Roman"/>
          <w:color w:val="000000" w:themeColor="text1"/>
          <w:shd w:val="clear" w:color="auto" w:fill="FFFFFF"/>
        </w:rPr>
        <w:t xml:space="preserve">adaptability, problem solving and critical </w:t>
      </w:r>
      <w:r w:rsidR="00C86CF5" w:rsidRPr="00CE4204">
        <w:rPr>
          <w:rFonts w:ascii="Times New Roman" w:eastAsia="Times New Roman" w:hAnsi="Times New Roman" w:cs="Times New Roman"/>
          <w:color w:val="000000" w:themeColor="text1"/>
          <w:shd w:val="clear" w:color="auto" w:fill="FFFFFF"/>
        </w:rPr>
        <w:lastRenderedPageBreak/>
        <w:t>thinking and some of the hard skills are computer skills, web design and planning. This module also helped me to increase my communication skills. I had to talk to the people for the research where I used my communication skills to gather the data. So while gathering the data it increases my communication skills and research skills at the same time.</w:t>
      </w:r>
      <w:r w:rsidR="00965F5F" w:rsidRPr="00CE4204">
        <w:rPr>
          <w:rFonts w:ascii="Times New Roman" w:eastAsia="Times New Roman" w:hAnsi="Times New Roman" w:cs="Times New Roman"/>
          <w:color w:val="000000" w:themeColor="text1"/>
          <w:shd w:val="clear" w:color="auto" w:fill="FFFFFF"/>
        </w:rPr>
        <w:t xml:space="preserve"> Now I know which data is important for the report and which are not. So it increases my adaptability skills too.  </w:t>
      </w:r>
      <w:r w:rsidR="00C77524" w:rsidRPr="00CE4204">
        <w:rPr>
          <w:rFonts w:ascii="Times New Roman" w:eastAsia="Times New Roman" w:hAnsi="Times New Roman" w:cs="Times New Roman"/>
          <w:color w:val="000000" w:themeColor="text1"/>
          <w:shd w:val="clear" w:color="auto" w:fill="FFFFFF"/>
        </w:rPr>
        <w:t xml:space="preserve">I have learned how to manage time for the report and as I didn’t complete the whole report in a day. So I had </w:t>
      </w:r>
      <w:r w:rsidR="006F430C" w:rsidRPr="00CE4204">
        <w:rPr>
          <w:rFonts w:ascii="Times New Roman" w:eastAsia="Times New Roman" w:hAnsi="Times New Roman" w:cs="Times New Roman"/>
          <w:color w:val="000000" w:themeColor="text1"/>
          <w:shd w:val="clear" w:color="auto" w:fill="FFFFFF"/>
        </w:rPr>
        <w:t>managed</w:t>
      </w:r>
      <w:r w:rsidR="00C77524" w:rsidRPr="00CE4204">
        <w:rPr>
          <w:rFonts w:ascii="Times New Roman" w:eastAsia="Times New Roman" w:hAnsi="Times New Roman" w:cs="Times New Roman"/>
          <w:color w:val="000000" w:themeColor="text1"/>
          <w:shd w:val="clear" w:color="auto" w:fill="FFFFFF"/>
        </w:rPr>
        <w:t xml:space="preserve"> time for the </w:t>
      </w:r>
      <w:r w:rsidR="006F430C" w:rsidRPr="00CE4204">
        <w:rPr>
          <w:rFonts w:ascii="Times New Roman" w:eastAsia="Times New Roman" w:hAnsi="Times New Roman" w:cs="Times New Roman"/>
          <w:color w:val="000000" w:themeColor="text1"/>
          <w:shd w:val="clear" w:color="auto" w:fill="FFFFFF"/>
        </w:rPr>
        <w:t>report, which</w:t>
      </w:r>
      <w:r w:rsidR="00C77524" w:rsidRPr="00CE4204">
        <w:rPr>
          <w:rFonts w:ascii="Times New Roman" w:eastAsia="Times New Roman" w:hAnsi="Times New Roman" w:cs="Times New Roman"/>
          <w:color w:val="000000" w:themeColor="text1"/>
          <w:shd w:val="clear" w:color="auto" w:fill="FFFFFF"/>
        </w:rPr>
        <w:t xml:space="preserve"> increased my time management skills. </w:t>
      </w:r>
      <w:r w:rsidR="006F430C" w:rsidRPr="00CE4204">
        <w:rPr>
          <w:rFonts w:ascii="Times New Roman" w:eastAsia="Times New Roman" w:hAnsi="Times New Roman" w:cs="Times New Roman"/>
          <w:color w:val="000000" w:themeColor="text1"/>
          <w:shd w:val="clear" w:color="auto" w:fill="FFFFFF"/>
        </w:rPr>
        <w:t>On the other hand, I had to divide the report in some part. To do so I had to make a plan accord</w:t>
      </w:r>
      <w:r w:rsidR="00175F90" w:rsidRPr="00CE4204">
        <w:rPr>
          <w:rFonts w:ascii="Times New Roman" w:eastAsia="Times New Roman" w:hAnsi="Times New Roman" w:cs="Times New Roman"/>
          <w:color w:val="000000" w:themeColor="text1"/>
          <w:shd w:val="clear" w:color="auto" w:fill="FFFFFF"/>
        </w:rPr>
        <w:t>ing to the schedule</w:t>
      </w:r>
      <w:r w:rsidR="006F430C" w:rsidRPr="00CE4204">
        <w:rPr>
          <w:rFonts w:ascii="Times New Roman" w:eastAsia="Times New Roman" w:hAnsi="Times New Roman" w:cs="Times New Roman"/>
          <w:color w:val="000000" w:themeColor="text1"/>
          <w:shd w:val="clear" w:color="auto" w:fill="FFFFFF"/>
        </w:rPr>
        <w:t>.</w:t>
      </w:r>
      <w:r w:rsidR="00175F90" w:rsidRPr="00CE4204">
        <w:rPr>
          <w:rFonts w:ascii="Times New Roman" w:eastAsia="Times New Roman" w:hAnsi="Times New Roman" w:cs="Times New Roman"/>
          <w:color w:val="000000" w:themeColor="text1"/>
          <w:shd w:val="clear" w:color="auto" w:fill="FFFFFF"/>
        </w:rPr>
        <w:t xml:space="preserve"> So I have learned how to plan to complete a task. Some hard skills that I have also covered </w:t>
      </w:r>
      <w:r w:rsidRPr="00CE4204">
        <w:rPr>
          <w:rFonts w:ascii="Times New Roman" w:eastAsia="Times New Roman" w:hAnsi="Times New Roman" w:cs="Times New Roman"/>
          <w:color w:val="000000" w:themeColor="text1"/>
          <w:shd w:val="clear" w:color="auto" w:fill="FFFFFF"/>
        </w:rPr>
        <w:t xml:space="preserve">On the other hand, it enhances my ability to write a CV by using MS word. </w:t>
      </w:r>
      <w:r w:rsidR="00EA3F33" w:rsidRPr="00CE4204">
        <w:rPr>
          <w:rFonts w:ascii="Times New Roman" w:eastAsia="Times New Roman" w:hAnsi="Times New Roman" w:cs="Times New Roman"/>
          <w:color w:val="000000" w:themeColor="text1"/>
          <w:shd w:val="clear" w:color="auto" w:fill="FFFFFF"/>
        </w:rPr>
        <w:t>At my workplace, t</w:t>
      </w:r>
      <w:r w:rsidRPr="00CE4204">
        <w:rPr>
          <w:rFonts w:ascii="Times New Roman" w:eastAsia="Times New Roman" w:hAnsi="Times New Roman" w:cs="Times New Roman"/>
          <w:color w:val="000000" w:themeColor="text1"/>
          <w:shd w:val="clear" w:color="auto" w:fill="FFFFFF"/>
        </w:rPr>
        <w:t xml:space="preserve">his module also helped me solve different workplace problems by using some soft skills and how to operate the business using some hard skills. Basically, this module helps me to increase my academic and employability skills with so many new techniques. </w:t>
      </w:r>
    </w:p>
    <w:p w:rsidR="003A425D" w:rsidRPr="003A425D" w:rsidRDefault="003A425D" w:rsidP="003A425D">
      <w:pPr>
        <w:spacing w:line="480" w:lineRule="auto"/>
        <w:jc w:val="both"/>
      </w:pPr>
    </w:p>
    <w:p w:rsidR="00C434BB" w:rsidRDefault="00C434BB" w:rsidP="004528EC">
      <w:pPr>
        <w:spacing w:line="480" w:lineRule="auto"/>
        <w:rPr>
          <w:b/>
          <w:sz w:val="32"/>
          <w:szCs w:val="32"/>
        </w:rPr>
      </w:pPr>
      <w:r w:rsidRPr="00C434BB">
        <w:rPr>
          <w:b/>
          <w:sz w:val="32"/>
          <w:szCs w:val="32"/>
        </w:rPr>
        <w:t>Feeling</w:t>
      </w:r>
    </w:p>
    <w:p w:rsidR="0063773F" w:rsidRPr="007C29C7" w:rsidRDefault="00774A25" w:rsidP="008D7078">
      <w:pPr>
        <w:shd w:val="clear" w:color="auto" w:fill="FFFFFF"/>
        <w:spacing w:line="480" w:lineRule="auto"/>
        <w:jc w:val="both"/>
        <w:rPr>
          <w:rFonts w:ascii="Times New Roman" w:eastAsia="Times New Roman" w:hAnsi="Times New Roman" w:cs="Times New Roman"/>
          <w:color w:val="000000" w:themeColor="text1"/>
        </w:rPr>
      </w:pPr>
      <w:r w:rsidRPr="007C29C7">
        <w:rPr>
          <w:rFonts w:ascii="Times New Roman" w:eastAsia="Times New Roman" w:hAnsi="Times New Roman" w:cs="Times New Roman"/>
          <w:color w:val="000000" w:themeColor="text1"/>
        </w:rPr>
        <w:t xml:space="preserve">The feelings of the making this report and </w:t>
      </w:r>
      <w:r w:rsidR="0063773F" w:rsidRPr="007C29C7">
        <w:rPr>
          <w:rFonts w:ascii="Times New Roman" w:eastAsia="Times New Roman" w:hAnsi="Times New Roman" w:cs="Times New Roman"/>
          <w:color w:val="000000" w:themeColor="text1"/>
        </w:rPr>
        <w:t xml:space="preserve">completing the employability </w:t>
      </w:r>
      <w:r w:rsidRPr="007C29C7">
        <w:rPr>
          <w:rFonts w:ascii="Times New Roman" w:eastAsia="Times New Roman" w:hAnsi="Times New Roman" w:cs="Times New Roman"/>
          <w:color w:val="000000" w:themeColor="text1"/>
        </w:rPr>
        <w:t xml:space="preserve">course was very helpful to me, before doing the report and course I didn’t have any idea about </w:t>
      </w:r>
      <w:r w:rsidR="0063773F" w:rsidRPr="007C29C7">
        <w:rPr>
          <w:rFonts w:ascii="Times New Roman" w:eastAsia="Times New Roman" w:hAnsi="Times New Roman" w:cs="Times New Roman"/>
          <w:color w:val="000000" w:themeColor="text1"/>
        </w:rPr>
        <w:t>employability skills and</w:t>
      </w:r>
      <w:r w:rsidRPr="007C29C7">
        <w:rPr>
          <w:rFonts w:ascii="Times New Roman" w:eastAsia="Times New Roman" w:hAnsi="Times New Roman" w:cs="Times New Roman"/>
          <w:color w:val="000000" w:themeColor="text1"/>
        </w:rPr>
        <w:t xml:space="preserve"> academic skills. </w:t>
      </w:r>
      <w:r w:rsidR="0063773F" w:rsidRPr="007C29C7">
        <w:rPr>
          <w:rFonts w:ascii="Times New Roman" w:eastAsia="Times New Roman" w:hAnsi="Times New Roman" w:cs="Times New Roman"/>
          <w:color w:val="000000" w:themeColor="text1"/>
        </w:rPr>
        <w:t>Now I think I have gathered many information and learned many skills to improve my academic and employability skills.</w:t>
      </w:r>
      <w:r w:rsidR="007C29C7">
        <w:rPr>
          <w:rFonts w:ascii="Times New Roman" w:eastAsia="Times New Roman" w:hAnsi="Times New Roman" w:cs="Times New Roman"/>
          <w:color w:val="000000" w:themeColor="text1"/>
        </w:rPr>
        <w:t xml:space="preserve"> </w:t>
      </w:r>
      <w:r w:rsidR="006E5EF2" w:rsidRPr="007C29C7">
        <w:rPr>
          <w:rFonts w:ascii="Times New Roman" w:eastAsia="Times New Roman" w:hAnsi="Times New Roman" w:cs="Times New Roman"/>
          <w:color w:val="000000" w:themeColor="text1"/>
        </w:rPr>
        <w:t>After taking s</w:t>
      </w:r>
      <w:r w:rsidR="0063773F" w:rsidRPr="007C29C7">
        <w:rPr>
          <w:rFonts w:ascii="Times New Roman" w:eastAsia="Times New Roman" w:hAnsi="Times New Roman" w:cs="Times New Roman"/>
          <w:color w:val="000000" w:themeColor="text1"/>
        </w:rPr>
        <w:t>ome lectures and completing the employability module</w:t>
      </w:r>
      <w:r w:rsidR="006E5EF2" w:rsidRPr="007C29C7">
        <w:rPr>
          <w:rFonts w:ascii="Times New Roman" w:eastAsia="Times New Roman" w:hAnsi="Times New Roman" w:cs="Times New Roman"/>
          <w:color w:val="000000" w:themeColor="text1"/>
        </w:rPr>
        <w:t>, I</w:t>
      </w:r>
      <w:r w:rsidR="00266B98" w:rsidRPr="007C29C7">
        <w:rPr>
          <w:rFonts w:ascii="Times New Roman" w:eastAsia="Times New Roman" w:hAnsi="Times New Roman" w:cs="Times New Roman"/>
          <w:color w:val="000000" w:themeColor="text1"/>
        </w:rPr>
        <w:t xml:space="preserve"> have come to know how </w:t>
      </w:r>
      <w:r w:rsidR="006E5EF2" w:rsidRPr="007C29C7">
        <w:rPr>
          <w:rFonts w:ascii="Times New Roman" w:eastAsia="Times New Roman" w:hAnsi="Times New Roman" w:cs="Times New Roman"/>
          <w:color w:val="000000" w:themeColor="text1"/>
        </w:rPr>
        <w:t xml:space="preserve">those Academic and Employability skills </w:t>
      </w:r>
      <w:r w:rsidR="00266B98" w:rsidRPr="007C29C7">
        <w:rPr>
          <w:rFonts w:ascii="Times New Roman" w:eastAsia="Times New Roman" w:hAnsi="Times New Roman" w:cs="Times New Roman"/>
          <w:color w:val="000000" w:themeColor="text1"/>
        </w:rPr>
        <w:t>are important for</w:t>
      </w:r>
      <w:r w:rsidR="006E5EF2" w:rsidRPr="007C29C7">
        <w:rPr>
          <w:rFonts w:ascii="Times New Roman" w:eastAsia="Times New Roman" w:hAnsi="Times New Roman" w:cs="Times New Roman"/>
          <w:color w:val="000000" w:themeColor="text1"/>
        </w:rPr>
        <w:t xml:space="preserve"> a person in the workplace. </w:t>
      </w:r>
    </w:p>
    <w:p w:rsidR="0063773F" w:rsidRPr="007C29C7" w:rsidRDefault="0063773F" w:rsidP="008D7078">
      <w:pPr>
        <w:shd w:val="clear" w:color="auto" w:fill="FFFFFF"/>
        <w:spacing w:line="480" w:lineRule="auto"/>
        <w:jc w:val="both"/>
        <w:rPr>
          <w:rFonts w:ascii="Times New Roman" w:eastAsia="Times New Roman" w:hAnsi="Times New Roman" w:cs="Times New Roman"/>
          <w:color w:val="000000" w:themeColor="text1"/>
        </w:rPr>
      </w:pPr>
      <w:r w:rsidRPr="007C29C7">
        <w:rPr>
          <w:rFonts w:ascii="Times New Roman" w:eastAsia="Times New Roman" w:hAnsi="Times New Roman" w:cs="Times New Roman"/>
          <w:color w:val="000000" w:themeColor="text1"/>
        </w:rPr>
        <w:lastRenderedPageBreak/>
        <w:t>On the other hand, I</w:t>
      </w:r>
      <w:r w:rsidR="001B7F4D" w:rsidRPr="007C29C7">
        <w:rPr>
          <w:rFonts w:ascii="Times New Roman" w:eastAsia="Times New Roman" w:hAnsi="Times New Roman" w:cs="Times New Roman"/>
          <w:color w:val="000000" w:themeColor="text1"/>
        </w:rPr>
        <w:t xml:space="preserve"> was very nervous, as it was an individual report. </w:t>
      </w:r>
      <w:r w:rsidR="00B36649" w:rsidRPr="007C29C7">
        <w:rPr>
          <w:rFonts w:ascii="Times New Roman" w:eastAsia="Times New Roman" w:hAnsi="Times New Roman" w:cs="Times New Roman"/>
          <w:color w:val="000000" w:themeColor="text1"/>
        </w:rPr>
        <w:t xml:space="preserve">At the same I had to work on a part time job. </w:t>
      </w:r>
      <w:r w:rsidR="001B7F4D" w:rsidRPr="007C29C7">
        <w:rPr>
          <w:rFonts w:ascii="Times New Roman" w:eastAsia="Times New Roman" w:hAnsi="Times New Roman" w:cs="Times New Roman"/>
          <w:color w:val="000000" w:themeColor="text1"/>
        </w:rPr>
        <w:t>But I have learned</w:t>
      </w:r>
      <w:r w:rsidR="00B36649" w:rsidRPr="007C29C7">
        <w:rPr>
          <w:rFonts w:ascii="Times New Roman" w:eastAsia="Times New Roman" w:hAnsi="Times New Roman" w:cs="Times New Roman"/>
          <w:color w:val="000000" w:themeColor="text1"/>
        </w:rPr>
        <w:t xml:space="preserve"> some</w:t>
      </w:r>
      <w:r w:rsidR="001B7F4D" w:rsidRPr="007C29C7">
        <w:rPr>
          <w:rFonts w:ascii="Times New Roman" w:eastAsia="Times New Roman" w:hAnsi="Times New Roman" w:cs="Times New Roman"/>
          <w:color w:val="000000" w:themeColor="text1"/>
        </w:rPr>
        <w:t xml:space="preserve"> personal skills from the module that helped me to deal with working stress. </w:t>
      </w:r>
      <w:r w:rsidR="00B36649" w:rsidRPr="007C29C7">
        <w:rPr>
          <w:rFonts w:ascii="Times New Roman" w:eastAsia="Times New Roman" w:hAnsi="Times New Roman" w:cs="Times New Roman"/>
          <w:color w:val="000000" w:themeColor="text1"/>
        </w:rPr>
        <w:t xml:space="preserve">Balance personal life and professional life was </w:t>
      </w:r>
      <w:proofErr w:type="gramStart"/>
      <w:r w:rsidR="00B36649" w:rsidRPr="007C29C7">
        <w:rPr>
          <w:rFonts w:ascii="Times New Roman" w:eastAsia="Times New Roman" w:hAnsi="Times New Roman" w:cs="Times New Roman"/>
          <w:color w:val="000000" w:themeColor="text1"/>
        </w:rPr>
        <w:t>a skills</w:t>
      </w:r>
      <w:proofErr w:type="gramEnd"/>
      <w:r w:rsidR="00B36649" w:rsidRPr="007C29C7">
        <w:rPr>
          <w:rFonts w:ascii="Times New Roman" w:eastAsia="Times New Roman" w:hAnsi="Times New Roman" w:cs="Times New Roman"/>
          <w:color w:val="000000" w:themeColor="text1"/>
        </w:rPr>
        <w:t xml:space="preserve"> in the module, with the help of this skills I always balanced both. </w:t>
      </w:r>
    </w:p>
    <w:p w:rsidR="00E509E3" w:rsidRPr="007C29C7" w:rsidRDefault="005C27C6" w:rsidP="008D7078">
      <w:pPr>
        <w:shd w:val="clear" w:color="auto" w:fill="FFFFFF"/>
        <w:spacing w:line="480" w:lineRule="auto"/>
        <w:jc w:val="both"/>
        <w:rPr>
          <w:rFonts w:ascii="Times New Roman" w:eastAsia="Times New Roman" w:hAnsi="Times New Roman" w:cs="Times New Roman"/>
          <w:color w:val="000000" w:themeColor="text1"/>
        </w:rPr>
      </w:pPr>
      <w:r w:rsidRPr="007C29C7">
        <w:rPr>
          <w:rFonts w:ascii="Times New Roman" w:eastAsia="Times New Roman" w:hAnsi="Times New Roman" w:cs="Times New Roman"/>
          <w:color w:val="000000" w:themeColor="text1"/>
        </w:rPr>
        <w:t>At the beginning I didn’t know how to use MS Word to make a report for the professions. But after doing this module, I got efficiency in MS word. This module helped to write a standard CV for the profession</w:t>
      </w:r>
      <w:r w:rsidR="00E05F0A" w:rsidRPr="007C29C7">
        <w:rPr>
          <w:rFonts w:ascii="Times New Roman" w:eastAsia="Times New Roman" w:hAnsi="Times New Roman" w:cs="Times New Roman"/>
          <w:color w:val="000000" w:themeColor="text1"/>
        </w:rPr>
        <w:t>s</w:t>
      </w:r>
      <w:r w:rsidRPr="007C29C7">
        <w:rPr>
          <w:rFonts w:ascii="Times New Roman" w:eastAsia="Times New Roman" w:hAnsi="Times New Roman" w:cs="Times New Roman"/>
          <w:color w:val="000000" w:themeColor="text1"/>
        </w:rPr>
        <w:t>. It also helped me what to highlights in the CV and resume. This module also introduced me some of the soft skills and hand skills that I have used at m</w:t>
      </w:r>
      <w:r w:rsidR="008152BE" w:rsidRPr="007C29C7">
        <w:rPr>
          <w:rFonts w:ascii="Times New Roman" w:eastAsia="Times New Roman" w:hAnsi="Times New Roman" w:cs="Times New Roman"/>
          <w:color w:val="000000" w:themeColor="text1"/>
        </w:rPr>
        <w:t>y workplace. Among the soft skills, I have learned and used some skills in the workplace including commun</w:t>
      </w:r>
      <w:r w:rsidR="007C29C7">
        <w:rPr>
          <w:rFonts w:ascii="Times New Roman" w:eastAsia="Times New Roman" w:hAnsi="Times New Roman" w:cs="Times New Roman"/>
          <w:color w:val="000000" w:themeColor="text1"/>
        </w:rPr>
        <w:t>ication, teamwork,</w:t>
      </w:r>
      <w:r w:rsidR="008152BE" w:rsidRPr="007C29C7">
        <w:rPr>
          <w:rFonts w:ascii="Times New Roman" w:eastAsia="Times New Roman" w:hAnsi="Times New Roman" w:cs="Times New Roman"/>
          <w:color w:val="000000" w:themeColor="text1"/>
        </w:rPr>
        <w:t xml:space="preserve"> problem </w:t>
      </w:r>
      <w:r w:rsidR="007C29C7">
        <w:rPr>
          <w:rFonts w:ascii="Times New Roman" w:eastAsia="Times New Roman" w:hAnsi="Times New Roman" w:cs="Times New Roman"/>
          <w:color w:val="000000" w:themeColor="text1"/>
        </w:rPr>
        <w:t>solving and many more</w:t>
      </w:r>
      <w:r w:rsidR="008152BE" w:rsidRPr="007C29C7">
        <w:rPr>
          <w:rFonts w:ascii="Times New Roman" w:eastAsia="Times New Roman" w:hAnsi="Times New Roman" w:cs="Times New Roman"/>
          <w:color w:val="000000" w:themeColor="text1"/>
        </w:rPr>
        <w:t xml:space="preserve">. </w:t>
      </w:r>
      <w:r w:rsidR="00F91271" w:rsidRPr="007C29C7">
        <w:rPr>
          <w:rFonts w:ascii="Times New Roman" w:eastAsia="Times New Roman" w:hAnsi="Times New Roman" w:cs="Times New Roman"/>
          <w:color w:val="000000" w:themeColor="text1"/>
        </w:rPr>
        <w:t>And I have learned som</w:t>
      </w:r>
      <w:r w:rsidR="00B36649" w:rsidRPr="007C29C7">
        <w:rPr>
          <w:rFonts w:ascii="Times New Roman" w:eastAsia="Times New Roman" w:hAnsi="Times New Roman" w:cs="Times New Roman"/>
          <w:color w:val="000000" w:themeColor="text1"/>
        </w:rPr>
        <w:t xml:space="preserve">e hard skills form the module. In future, I will </w:t>
      </w:r>
      <w:r w:rsidR="00F91271" w:rsidRPr="007C29C7">
        <w:rPr>
          <w:rFonts w:ascii="Times New Roman" w:eastAsia="Times New Roman" w:hAnsi="Times New Roman" w:cs="Times New Roman"/>
          <w:color w:val="000000" w:themeColor="text1"/>
        </w:rPr>
        <w:t xml:space="preserve">use those hard skills in my workplace </w:t>
      </w:r>
      <w:r w:rsidR="00B36649" w:rsidRPr="007C29C7">
        <w:rPr>
          <w:rFonts w:ascii="Times New Roman" w:eastAsia="Times New Roman" w:hAnsi="Times New Roman" w:cs="Times New Roman"/>
          <w:color w:val="000000" w:themeColor="text1"/>
        </w:rPr>
        <w:t xml:space="preserve">for better employment </w:t>
      </w:r>
      <w:r w:rsidR="00F91271" w:rsidRPr="007C29C7">
        <w:rPr>
          <w:rFonts w:ascii="Times New Roman" w:eastAsia="Times New Roman" w:hAnsi="Times New Roman" w:cs="Times New Roman"/>
          <w:color w:val="000000" w:themeColor="text1"/>
        </w:rPr>
        <w:t xml:space="preserve">including computer skills, data analysis, </w:t>
      </w:r>
      <w:r w:rsidR="007C29C7">
        <w:rPr>
          <w:rFonts w:ascii="Times New Roman" w:eastAsia="Times New Roman" w:hAnsi="Times New Roman" w:cs="Times New Roman"/>
          <w:color w:val="000000" w:themeColor="text1"/>
        </w:rPr>
        <w:t xml:space="preserve">and </w:t>
      </w:r>
      <w:r w:rsidR="00F91271" w:rsidRPr="007C29C7">
        <w:rPr>
          <w:rFonts w:ascii="Times New Roman" w:eastAsia="Times New Roman" w:hAnsi="Times New Roman" w:cs="Times New Roman"/>
          <w:color w:val="000000" w:themeColor="text1"/>
        </w:rPr>
        <w:t>p</w:t>
      </w:r>
      <w:r w:rsidR="007C29C7">
        <w:rPr>
          <w:rFonts w:ascii="Times New Roman" w:eastAsia="Times New Roman" w:hAnsi="Times New Roman" w:cs="Times New Roman"/>
          <w:color w:val="000000" w:themeColor="text1"/>
        </w:rPr>
        <w:t>lanning</w:t>
      </w:r>
      <w:r w:rsidR="00F91271" w:rsidRPr="007C29C7">
        <w:rPr>
          <w:rFonts w:ascii="Times New Roman" w:eastAsia="Times New Roman" w:hAnsi="Times New Roman" w:cs="Times New Roman"/>
          <w:color w:val="000000" w:themeColor="text1"/>
        </w:rPr>
        <w:t xml:space="preserve">. </w:t>
      </w:r>
      <w:r w:rsidR="00656304" w:rsidRPr="007C29C7">
        <w:rPr>
          <w:rFonts w:ascii="Times New Roman" w:eastAsia="Times New Roman" w:hAnsi="Times New Roman" w:cs="Times New Roman"/>
          <w:color w:val="000000" w:themeColor="text1"/>
        </w:rPr>
        <w:t xml:space="preserve">Now </w:t>
      </w:r>
      <w:r w:rsidR="007C29C7" w:rsidRPr="007C29C7">
        <w:rPr>
          <w:rFonts w:ascii="Times New Roman" w:eastAsia="Times New Roman" w:hAnsi="Times New Roman" w:cs="Times New Roman"/>
          <w:color w:val="000000" w:themeColor="text1"/>
        </w:rPr>
        <w:t>these skills</w:t>
      </w:r>
      <w:r w:rsidR="00656304" w:rsidRPr="007C29C7">
        <w:rPr>
          <w:rFonts w:ascii="Times New Roman" w:eastAsia="Times New Roman" w:hAnsi="Times New Roman" w:cs="Times New Roman"/>
          <w:color w:val="000000" w:themeColor="text1"/>
        </w:rPr>
        <w:t xml:space="preserve"> help me to find a better job and to do well in the </w:t>
      </w:r>
      <w:r w:rsidR="007C29C7">
        <w:rPr>
          <w:rFonts w:ascii="Times New Roman" w:eastAsia="Times New Roman" w:hAnsi="Times New Roman" w:cs="Times New Roman"/>
          <w:color w:val="000000" w:themeColor="text1"/>
        </w:rPr>
        <w:t>exam as</w:t>
      </w:r>
      <w:r w:rsidR="00786DC6" w:rsidRPr="007C29C7">
        <w:rPr>
          <w:rFonts w:ascii="Times New Roman" w:eastAsia="Times New Roman" w:hAnsi="Times New Roman" w:cs="Times New Roman"/>
          <w:color w:val="000000" w:themeColor="text1"/>
        </w:rPr>
        <w:t xml:space="preserve"> well.</w:t>
      </w:r>
    </w:p>
    <w:p w:rsidR="0063773F" w:rsidRPr="007C29C7" w:rsidRDefault="0063773F" w:rsidP="008D7078">
      <w:pPr>
        <w:shd w:val="clear" w:color="auto" w:fill="FFFFFF"/>
        <w:spacing w:line="480" w:lineRule="auto"/>
        <w:jc w:val="both"/>
        <w:rPr>
          <w:rFonts w:ascii="Times New Roman" w:eastAsia="Times New Roman" w:hAnsi="Times New Roman" w:cs="Times New Roman"/>
          <w:color w:val="000000" w:themeColor="text1"/>
        </w:rPr>
      </w:pPr>
    </w:p>
    <w:p w:rsidR="00C434BB" w:rsidRPr="00C434BB" w:rsidRDefault="007720FE" w:rsidP="004528EC">
      <w:pPr>
        <w:spacing w:line="480" w:lineRule="auto"/>
        <w:rPr>
          <w:b/>
          <w:sz w:val="32"/>
          <w:szCs w:val="32"/>
        </w:rPr>
      </w:pPr>
      <w:r w:rsidRPr="00C434BB">
        <w:rPr>
          <w:b/>
          <w:sz w:val="32"/>
          <w:szCs w:val="32"/>
        </w:rPr>
        <w:t>Evaluation</w:t>
      </w:r>
    </w:p>
    <w:p w:rsidR="005E7DB7" w:rsidRDefault="00786DC6" w:rsidP="00EB1505">
      <w:pPr>
        <w:spacing w:line="480" w:lineRule="auto"/>
        <w:jc w:val="both"/>
        <w:rPr>
          <w:rFonts w:ascii="Times New Roman" w:hAnsi="Times New Roman" w:cs="Times New Roman"/>
          <w:color w:val="000000" w:themeColor="text1"/>
        </w:rPr>
      </w:pPr>
      <w:r w:rsidRPr="005E7DB7">
        <w:rPr>
          <w:rFonts w:ascii="Times New Roman" w:hAnsi="Times New Roman" w:cs="Times New Roman"/>
          <w:color w:val="000000" w:themeColor="text1"/>
        </w:rPr>
        <w:t xml:space="preserve">To evaluate good or bad things from the module I should say it was a great experience in this course. The good side of the report is I have learned so many things that will help to improve my employability and academic skills. </w:t>
      </w:r>
      <w:r w:rsidR="00C113A3" w:rsidRPr="005E7DB7">
        <w:rPr>
          <w:rFonts w:ascii="Times New Roman" w:hAnsi="Times New Roman" w:cs="Times New Roman"/>
          <w:color w:val="000000" w:themeColor="text1"/>
        </w:rPr>
        <w:t>I</w:t>
      </w:r>
      <w:r w:rsidR="00E0669C" w:rsidRPr="005E7DB7">
        <w:rPr>
          <w:rFonts w:ascii="Times New Roman" w:hAnsi="Times New Roman" w:cs="Times New Roman"/>
          <w:color w:val="000000" w:themeColor="text1"/>
        </w:rPr>
        <w:t xml:space="preserve"> have learned so many academic and employability skills form this module. </w:t>
      </w:r>
      <w:r w:rsidR="00E0669C" w:rsidRPr="005E7DB7">
        <w:rPr>
          <w:rFonts w:ascii="Times New Roman" w:eastAsia="Times New Roman" w:hAnsi="Times New Roman" w:cs="Times New Roman"/>
          <w:color w:val="000000" w:themeColor="text1"/>
        </w:rPr>
        <w:t xml:space="preserve">Employability skills or professional </w:t>
      </w:r>
      <w:r w:rsidR="005E7DB7" w:rsidRPr="005E7DB7">
        <w:rPr>
          <w:rFonts w:ascii="Times New Roman" w:eastAsia="Times New Roman" w:hAnsi="Times New Roman" w:cs="Times New Roman"/>
          <w:color w:val="000000" w:themeColor="text1"/>
        </w:rPr>
        <w:t>skills</w:t>
      </w:r>
      <w:r w:rsidR="00E0669C" w:rsidRPr="005E7DB7">
        <w:rPr>
          <w:rFonts w:ascii="Times New Roman" w:eastAsia="Times New Roman" w:hAnsi="Times New Roman" w:cs="Times New Roman"/>
          <w:color w:val="000000" w:themeColor="text1"/>
        </w:rPr>
        <w:t xml:space="preserve"> are those which enable new graduates to effectively apply their technical knowledge in the workplace and typically comprise communication, team working, self-management and problem-solving skills (Jackson and Chapman 2012a).</w:t>
      </w:r>
      <w:r w:rsidR="005E7DB7">
        <w:rPr>
          <w:rFonts w:ascii="Times New Roman" w:eastAsia="Times New Roman" w:hAnsi="Times New Roman" w:cs="Times New Roman"/>
          <w:color w:val="000000" w:themeColor="text1"/>
        </w:rPr>
        <w:t xml:space="preserve"> </w:t>
      </w:r>
      <w:r w:rsidR="00C95D6D" w:rsidRPr="005E7DB7">
        <w:rPr>
          <w:rFonts w:ascii="Times New Roman" w:hAnsi="Times New Roman" w:cs="Times New Roman"/>
          <w:color w:val="000000" w:themeColor="text1"/>
        </w:rPr>
        <w:t xml:space="preserve">From </w:t>
      </w:r>
      <w:r w:rsidR="005E7DB7">
        <w:rPr>
          <w:rFonts w:ascii="Times New Roman" w:hAnsi="Times New Roman" w:cs="Times New Roman"/>
          <w:color w:val="000000" w:themeColor="text1"/>
        </w:rPr>
        <w:t>t</w:t>
      </w:r>
      <w:r w:rsidR="004D1E82" w:rsidRPr="005E7DB7">
        <w:rPr>
          <w:rFonts w:ascii="Times New Roman" w:hAnsi="Times New Roman" w:cs="Times New Roman"/>
          <w:color w:val="000000" w:themeColor="text1"/>
        </w:rPr>
        <w:t xml:space="preserve">he module I have learned </w:t>
      </w:r>
      <w:r w:rsidR="004D1E82" w:rsidRPr="005E7DB7">
        <w:rPr>
          <w:rFonts w:ascii="Times New Roman" w:hAnsi="Times New Roman" w:cs="Times New Roman"/>
          <w:color w:val="000000" w:themeColor="text1"/>
        </w:rPr>
        <w:lastRenderedPageBreak/>
        <w:t xml:space="preserve">how to prepare academic writings. I have learned how to reference, the use of in-text citation, formatting the report and many more. </w:t>
      </w:r>
      <w:r w:rsidR="00E0669C" w:rsidRPr="005E7DB7">
        <w:rPr>
          <w:rFonts w:ascii="Times New Roman" w:hAnsi="Times New Roman" w:cs="Times New Roman"/>
          <w:color w:val="000000" w:themeColor="text1"/>
        </w:rPr>
        <w:t xml:space="preserve">And this module </w:t>
      </w:r>
      <w:r w:rsidR="00784ED3" w:rsidRPr="005E7DB7">
        <w:rPr>
          <w:rFonts w:ascii="Times New Roman" w:hAnsi="Times New Roman" w:cs="Times New Roman"/>
          <w:color w:val="000000" w:themeColor="text1"/>
        </w:rPr>
        <w:t xml:space="preserve">showed me proper writing style including general review, gathering information, putting ideas on the paper, organizing the materials etc.  </w:t>
      </w:r>
      <w:r w:rsidR="004D1E82" w:rsidRPr="005E7DB7">
        <w:rPr>
          <w:rFonts w:ascii="Times New Roman" w:hAnsi="Times New Roman" w:cs="Times New Roman"/>
          <w:color w:val="000000" w:themeColor="text1"/>
        </w:rPr>
        <w:t xml:space="preserve">Now I can write my own CV. I know what I should include in my CV and what I can cut from it. </w:t>
      </w:r>
      <w:r w:rsidR="00717C21" w:rsidRPr="005E7DB7">
        <w:rPr>
          <w:rFonts w:ascii="Times New Roman" w:hAnsi="Times New Roman" w:cs="Times New Roman"/>
          <w:color w:val="000000" w:themeColor="text1"/>
        </w:rPr>
        <w:t xml:space="preserve">CV is very important and primary step for searching a job. I have learned that for finding a job, one must prepare a good CV like I did. </w:t>
      </w:r>
      <w:r w:rsidR="00E0669C" w:rsidRPr="005E7DB7">
        <w:rPr>
          <w:rFonts w:ascii="Times New Roman" w:eastAsia="Times New Roman" w:hAnsi="Times New Roman" w:cs="Times New Roman"/>
          <w:color w:val="000000" w:themeColor="text1"/>
        </w:rPr>
        <w:t>Certain studies have confirmed students become more responsible learners when actively self-assessing their work (</w:t>
      </w:r>
      <w:proofErr w:type="spellStart"/>
      <w:r w:rsidR="00E0669C" w:rsidRPr="005E7DB7">
        <w:rPr>
          <w:rFonts w:ascii="Times New Roman" w:eastAsia="Times New Roman" w:hAnsi="Times New Roman" w:cs="Times New Roman"/>
          <w:color w:val="000000" w:themeColor="text1"/>
        </w:rPr>
        <w:t>Dochy</w:t>
      </w:r>
      <w:proofErr w:type="spellEnd"/>
      <w:r w:rsidR="00E0669C" w:rsidRPr="005E7DB7">
        <w:rPr>
          <w:rFonts w:ascii="Times New Roman" w:eastAsia="Times New Roman" w:hAnsi="Times New Roman" w:cs="Times New Roman"/>
          <w:color w:val="000000" w:themeColor="text1"/>
        </w:rPr>
        <w:t xml:space="preserve">, </w:t>
      </w:r>
      <w:proofErr w:type="spellStart"/>
      <w:r w:rsidR="00E0669C" w:rsidRPr="005E7DB7">
        <w:rPr>
          <w:rFonts w:ascii="Times New Roman" w:eastAsia="Times New Roman" w:hAnsi="Times New Roman" w:cs="Times New Roman"/>
          <w:color w:val="000000" w:themeColor="text1"/>
        </w:rPr>
        <w:t>Segers</w:t>
      </w:r>
      <w:proofErr w:type="spellEnd"/>
      <w:r w:rsidR="00E0669C" w:rsidRPr="005E7DB7">
        <w:rPr>
          <w:rFonts w:ascii="Times New Roman" w:eastAsia="Times New Roman" w:hAnsi="Times New Roman" w:cs="Times New Roman"/>
          <w:color w:val="000000" w:themeColor="text1"/>
        </w:rPr>
        <w:t xml:space="preserve"> and </w:t>
      </w:r>
      <w:proofErr w:type="spellStart"/>
      <w:r w:rsidR="00E0669C" w:rsidRPr="005E7DB7">
        <w:rPr>
          <w:rFonts w:ascii="Times New Roman" w:eastAsia="Times New Roman" w:hAnsi="Times New Roman" w:cs="Times New Roman"/>
          <w:color w:val="000000" w:themeColor="text1"/>
        </w:rPr>
        <w:t>Sluijsmans</w:t>
      </w:r>
      <w:proofErr w:type="spellEnd"/>
      <w:r w:rsidR="00E0669C" w:rsidRPr="005E7DB7">
        <w:rPr>
          <w:rFonts w:ascii="Times New Roman" w:eastAsia="Times New Roman" w:hAnsi="Times New Roman" w:cs="Times New Roman"/>
          <w:color w:val="000000" w:themeColor="text1"/>
        </w:rPr>
        <w:t xml:space="preserve"> 1999; Lopez and </w:t>
      </w:r>
      <w:proofErr w:type="spellStart"/>
      <w:r w:rsidR="00E0669C" w:rsidRPr="005E7DB7">
        <w:rPr>
          <w:rFonts w:ascii="Times New Roman" w:eastAsia="Times New Roman" w:hAnsi="Times New Roman" w:cs="Times New Roman"/>
          <w:color w:val="000000" w:themeColor="text1"/>
        </w:rPr>
        <w:t>Kossack</w:t>
      </w:r>
      <w:proofErr w:type="spellEnd"/>
      <w:r w:rsidR="00E0669C" w:rsidRPr="005E7DB7">
        <w:rPr>
          <w:rFonts w:ascii="Times New Roman" w:eastAsia="Times New Roman" w:hAnsi="Times New Roman" w:cs="Times New Roman"/>
          <w:color w:val="000000" w:themeColor="text1"/>
        </w:rPr>
        <w:t xml:space="preserve"> 2007); in addition to improvements in other employability skills such as problem solving (</w:t>
      </w:r>
      <w:proofErr w:type="spellStart"/>
      <w:r w:rsidR="00E0669C" w:rsidRPr="005E7DB7">
        <w:rPr>
          <w:rFonts w:ascii="Times New Roman" w:eastAsia="Times New Roman" w:hAnsi="Times New Roman" w:cs="Times New Roman"/>
          <w:color w:val="000000" w:themeColor="text1"/>
        </w:rPr>
        <w:t>Dochy</w:t>
      </w:r>
      <w:proofErr w:type="spellEnd"/>
      <w:r w:rsidR="00E0669C" w:rsidRPr="005E7DB7">
        <w:rPr>
          <w:rFonts w:ascii="Times New Roman" w:eastAsia="Times New Roman" w:hAnsi="Times New Roman" w:cs="Times New Roman"/>
          <w:color w:val="000000" w:themeColor="text1"/>
        </w:rPr>
        <w:t xml:space="preserve"> et al. 1999) and critical thinking (Thompson, Pilgrim and Oliver 2005)</w:t>
      </w:r>
      <w:r w:rsidRPr="005E7DB7">
        <w:rPr>
          <w:rFonts w:ascii="Times New Roman" w:eastAsia="Times New Roman" w:hAnsi="Times New Roman" w:cs="Times New Roman"/>
          <w:color w:val="000000" w:themeColor="text1"/>
        </w:rPr>
        <w:t xml:space="preserve">. </w:t>
      </w:r>
      <w:r w:rsidR="00E0669C" w:rsidRPr="005E7DB7">
        <w:rPr>
          <w:rFonts w:ascii="Times New Roman" w:eastAsia="Times New Roman" w:hAnsi="Times New Roman" w:cs="Times New Roman"/>
          <w:color w:val="000000" w:themeColor="text1"/>
        </w:rPr>
        <w:t xml:space="preserve"> I have faced some problem when I was preparing the CV. This module helped me to overcome </w:t>
      </w:r>
      <w:r w:rsidR="005E7DB7">
        <w:rPr>
          <w:rFonts w:ascii="Times New Roman" w:eastAsia="Times New Roman" w:hAnsi="Times New Roman" w:cs="Times New Roman"/>
          <w:color w:val="000000" w:themeColor="text1"/>
        </w:rPr>
        <w:t xml:space="preserve">all </w:t>
      </w:r>
      <w:r w:rsidR="00E0669C" w:rsidRPr="005E7DB7">
        <w:rPr>
          <w:rFonts w:ascii="Times New Roman" w:eastAsia="Times New Roman" w:hAnsi="Times New Roman" w:cs="Times New Roman"/>
          <w:color w:val="000000" w:themeColor="text1"/>
        </w:rPr>
        <w:t xml:space="preserve">these. </w:t>
      </w:r>
      <w:r w:rsidR="00510FEC" w:rsidRPr="005E7DB7">
        <w:rPr>
          <w:rFonts w:ascii="Times New Roman" w:hAnsi="Times New Roman" w:cs="Times New Roman"/>
          <w:color w:val="000000" w:themeColor="text1"/>
        </w:rPr>
        <w:t>I will always follow the</w:t>
      </w:r>
      <w:r w:rsidR="00F908B0" w:rsidRPr="005E7DB7">
        <w:rPr>
          <w:rFonts w:ascii="Times New Roman" w:hAnsi="Times New Roman" w:cs="Times New Roman"/>
          <w:color w:val="000000" w:themeColor="text1"/>
        </w:rPr>
        <w:t>s</w:t>
      </w:r>
      <w:r w:rsidR="00510FEC" w:rsidRPr="005E7DB7">
        <w:rPr>
          <w:rFonts w:ascii="Times New Roman" w:hAnsi="Times New Roman" w:cs="Times New Roman"/>
          <w:color w:val="000000" w:themeColor="text1"/>
        </w:rPr>
        <w:t>e</w:t>
      </w:r>
      <w:r w:rsidR="00F908B0" w:rsidRPr="005E7DB7">
        <w:rPr>
          <w:rFonts w:ascii="Times New Roman" w:hAnsi="Times New Roman" w:cs="Times New Roman"/>
          <w:color w:val="000000" w:themeColor="text1"/>
        </w:rPr>
        <w:t xml:space="preserve"> in future </w:t>
      </w:r>
      <w:r w:rsidR="00510FEC" w:rsidRPr="005E7DB7">
        <w:rPr>
          <w:rFonts w:ascii="Times New Roman" w:hAnsi="Times New Roman" w:cs="Times New Roman"/>
          <w:color w:val="000000" w:themeColor="text1"/>
        </w:rPr>
        <w:t xml:space="preserve">that I have learned in my module, </w:t>
      </w:r>
      <w:r w:rsidR="00F908B0" w:rsidRPr="005E7DB7">
        <w:rPr>
          <w:rFonts w:ascii="Times New Roman" w:hAnsi="Times New Roman" w:cs="Times New Roman"/>
          <w:color w:val="000000" w:themeColor="text1"/>
        </w:rPr>
        <w:t xml:space="preserve">so that I don’t face this type of problem again. </w:t>
      </w:r>
      <w:r w:rsidR="00F10AB7" w:rsidRPr="005E7DB7">
        <w:rPr>
          <w:rFonts w:ascii="Times New Roman" w:hAnsi="Times New Roman" w:cs="Times New Roman"/>
          <w:color w:val="000000" w:themeColor="text1"/>
        </w:rPr>
        <w:t xml:space="preserve">Before doing this module, </w:t>
      </w:r>
      <w:r w:rsidR="00EC1673" w:rsidRPr="005E7DB7">
        <w:rPr>
          <w:rFonts w:ascii="Times New Roman" w:hAnsi="Times New Roman" w:cs="Times New Roman"/>
          <w:color w:val="000000" w:themeColor="text1"/>
        </w:rPr>
        <w:t xml:space="preserve">I </w:t>
      </w:r>
      <w:r w:rsidR="00D21062" w:rsidRPr="005E7DB7">
        <w:rPr>
          <w:rFonts w:ascii="Times New Roman" w:hAnsi="Times New Roman" w:cs="Times New Roman"/>
          <w:color w:val="000000" w:themeColor="text1"/>
        </w:rPr>
        <w:t>did</w:t>
      </w:r>
      <w:r w:rsidR="00EC1673" w:rsidRPr="005E7DB7">
        <w:rPr>
          <w:rFonts w:ascii="Times New Roman" w:hAnsi="Times New Roman" w:cs="Times New Roman"/>
          <w:color w:val="000000" w:themeColor="text1"/>
        </w:rPr>
        <w:t>n’t know how</w:t>
      </w:r>
      <w:r w:rsidR="00D21062" w:rsidRPr="005E7DB7">
        <w:rPr>
          <w:rFonts w:ascii="Times New Roman" w:hAnsi="Times New Roman" w:cs="Times New Roman"/>
          <w:color w:val="000000" w:themeColor="text1"/>
        </w:rPr>
        <w:t xml:space="preserve"> to</w:t>
      </w:r>
      <w:r w:rsidR="00EC1673" w:rsidRPr="005E7DB7">
        <w:rPr>
          <w:rFonts w:ascii="Times New Roman" w:hAnsi="Times New Roman" w:cs="Times New Roman"/>
          <w:color w:val="000000" w:themeColor="text1"/>
        </w:rPr>
        <w:t xml:space="preserve"> make a proper report using primary and secondary data. The faculty taught me how to collect primary and secondary data. The faculty also told me if I took anything from the Internet I have to do proper </w:t>
      </w:r>
      <w:r w:rsidR="00D21062" w:rsidRPr="005E7DB7">
        <w:rPr>
          <w:rFonts w:ascii="Times New Roman" w:hAnsi="Times New Roman" w:cs="Times New Roman"/>
          <w:color w:val="000000" w:themeColor="text1"/>
        </w:rPr>
        <w:t xml:space="preserve">referencing </w:t>
      </w:r>
      <w:r w:rsidR="00EC1673" w:rsidRPr="005E7DB7">
        <w:rPr>
          <w:rFonts w:ascii="Times New Roman" w:hAnsi="Times New Roman" w:cs="Times New Roman"/>
          <w:color w:val="000000" w:themeColor="text1"/>
        </w:rPr>
        <w:t xml:space="preserve">for that part. </w:t>
      </w:r>
      <w:r w:rsidR="00BB0FE1" w:rsidRPr="005E7DB7">
        <w:rPr>
          <w:rFonts w:ascii="Times New Roman" w:hAnsi="Times New Roman" w:cs="Times New Roman"/>
          <w:color w:val="000000" w:themeColor="text1"/>
        </w:rPr>
        <w:t xml:space="preserve">I didn’t know even how to do proper citation in the secondary data. </w:t>
      </w:r>
      <w:r w:rsidR="00D21062" w:rsidRPr="005E7DB7">
        <w:rPr>
          <w:rFonts w:ascii="Times New Roman" w:hAnsi="Times New Roman" w:cs="Times New Roman"/>
          <w:color w:val="000000" w:themeColor="text1"/>
        </w:rPr>
        <w:t xml:space="preserve">And the faculty also showed how to gather primary </w:t>
      </w:r>
      <w:r w:rsidR="000E4825" w:rsidRPr="005E7DB7">
        <w:rPr>
          <w:rFonts w:ascii="Times New Roman" w:hAnsi="Times New Roman" w:cs="Times New Roman"/>
          <w:color w:val="000000" w:themeColor="text1"/>
        </w:rPr>
        <w:t xml:space="preserve">data by conducting interview, research or customer feedback </w:t>
      </w:r>
      <w:r w:rsidR="00321CEF" w:rsidRPr="005E7DB7">
        <w:rPr>
          <w:rFonts w:ascii="Times New Roman" w:hAnsi="Times New Roman" w:cs="Times New Roman"/>
          <w:color w:val="000000" w:themeColor="text1"/>
        </w:rPr>
        <w:t>form. So</w:t>
      </w:r>
      <w:r w:rsidR="00F10AB7" w:rsidRPr="005E7DB7">
        <w:rPr>
          <w:rFonts w:ascii="Times New Roman" w:hAnsi="Times New Roman" w:cs="Times New Roman"/>
          <w:color w:val="000000" w:themeColor="text1"/>
        </w:rPr>
        <w:t xml:space="preserve"> if I evaluate myself, now I know so many Academic and Employability skills that I didn’t know before doing the module.  </w:t>
      </w:r>
    </w:p>
    <w:p w:rsidR="00E228E4" w:rsidRDefault="00F92A42" w:rsidP="00EB1505">
      <w:pPr>
        <w:spacing w:line="480" w:lineRule="auto"/>
        <w:jc w:val="both"/>
        <w:rPr>
          <w:rFonts w:ascii="Times New Roman" w:hAnsi="Times New Roman" w:cs="Times New Roman"/>
          <w:color w:val="000000" w:themeColor="text1"/>
        </w:rPr>
      </w:pPr>
      <w:r w:rsidRPr="005E7DB7">
        <w:rPr>
          <w:rFonts w:ascii="Times New Roman" w:hAnsi="Times New Roman" w:cs="Times New Roman"/>
          <w:color w:val="000000" w:themeColor="text1"/>
        </w:rPr>
        <w:t>And</w:t>
      </w:r>
      <w:r w:rsidR="001427BA" w:rsidRPr="005E7DB7">
        <w:rPr>
          <w:rFonts w:ascii="Times New Roman" w:hAnsi="Times New Roman" w:cs="Times New Roman"/>
          <w:color w:val="000000" w:themeColor="text1"/>
        </w:rPr>
        <w:t xml:space="preserve"> the bad side of the report was not experiencing </w:t>
      </w:r>
      <w:r w:rsidRPr="005E7DB7">
        <w:rPr>
          <w:rFonts w:ascii="Times New Roman" w:hAnsi="Times New Roman" w:cs="Times New Roman"/>
          <w:color w:val="000000" w:themeColor="text1"/>
        </w:rPr>
        <w:t xml:space="preserve">teamwork from the module. </w:t>
      </w:r>
      <w:r w:rsidR="00321CEF" w:rsidRPr="005E7DB7">
        <w:rPr>
          <w:rFonts w:ascii="Times New Roman" w:hAnsi="Times New Roman" w:cs="Times New Roman"/>
          <w:color w:val="000000" w:themeColor="text1"/>
        </w:rPr>
        <w:t>Therefore,</w:t>
      </w:r>
      <w:r w:rsidR="001427BA" w:rsidRPr="005E7DB7">
        <w:rPr>
          <w:rFonts w:ascii="Times New Roman" w:hAnsi="Times New Roman" w:cs="Times New Roman"/>
          <w:color w:val="000000" w:themeColor="text1"/>
        </w:rPr>
        <w:t xml:space="preserve"> no conflict at all, so I didn’t </w:t>
      </w:r>
      <w:r w:rsidR="005E7DB7" w:rsidRPr="005E7DB7">
        <w:rPr>
          <w:rFonts w:ascii="Times New Roman" w:hAnsi="Times New Roman" w:cs="Times New Roman"/>
          <w:color w:val="000000" w:themeColor="text1"/>
        </w:rPr>
        <w:t>experience</w:t>
      </w:r>
      <w:r w:rsidR="001427BA" w:rsidRPr="005E7DB7">
        <w:rPr>
          <w:rFonts w:ascii="Times New Roman" w:hAnsi="Times New Roman" w:cs="Times New Roman"/>
          <w:color w:val="000000" w:themeColor="text1"/>
        </w:rPr>
        <w:t xml:space="preserve"> conflict </w:t>
      </w:r>
      <w:r w:rsidR="0003023E" w:rsidRPr="005E7DB7">
        <w:rPr>
          <w:rFonts w:ascii="Times New Roman" w:hAnsi="Times New Roman" w:cs="Times New Roman"/>
          <w:color w:val="000000" w:themeColor="text1"/>
        </w:rPr>
        <w:t>resolution, data</w:t>
      </w:r>
      <w:r w:rsidR="001427BA" w:rsidRPr="005E7DB7">
        <w:rPr>
          <w:rFonts w:ascii="Times New Roman" w:hAnsi="Times New Roman" w:cs="Times New Roman"/>
          <w:color w:val="000000" w:themeColor="text1"/>
        </w:rPr>
        <w:t xml:space="preserve"> analysis and web creation. </w:t>
      </w:r>
      <w:r w:rsidR="004C4942" w:rsidRPr="005E7DB7">
        <w:rPr>
          <w:rFonts w:ascii="Times New Roman" w:hAnsi="Times New Roman" w:cs="Times New Roman"/>
          <w:color w:val="000000" w:themeColor="text1"/>
        </w:rPr>
        <w:t xml:space="preserve">And there was no presentation in the module. If I had a change to give </w:t>
      </w:r>
      <w:r w:rsidR="004C4942" w:rsidRPr="005E7DB7">
        <w:rPr>
          <w:rFonts w:ascii="Times New Roman" w:hAnsi="Times New Roman" w:cs="Times New Roman"/>
          <w:color w:val="000000" w:themeColor="text1"/>
        </w:rPr>
        <w:lastRenderedPageBreak/>
        <w:t xml:space="preserve">presentation, it will increase my communication skills and I would learn how to make slides as well. </w:t>
      </w:r>
    </w:p>
    <w:p w:rsidR="005E7DB7" w:rsidRDefault="005E7DB7" w:rsidP="00EB1505">
      <w:pPr>
        <w:spacing w:line="480" w:lineRule="auto"/>
        <w:jc w:val="both"/>
        <w:rPr>
          <w:rFonts w:ascii="Times New Roman" w:hAnsi="Times New Roman" w:cs="Times New Roman"/>
          <w:color w:val="000000" w:themeColor="text1"/>
        </w:rPr>
      </w:pPr>
    </w:p>
    <w:p w:rsidR="005E7DB7" w:rsidRPr="005E7DB7" w:rsidRDefault="005E7DB7" w:rsidP="00EB1505">
      <w:pPr>
        <w:spacing w:line="480" w:lineRule="auto"/>
        <w:jc w:val="both"/>
        <w:rPr>
          <w:rFonts w:ascii="Times New Roman" w:eastAsia="Times New Roman" w:hAnsi="Times New Roman" w:cs="Times New Roman"/>
          <w:color w:val="000000" w:themeColor="text1"/>
        </w:rPr>
      </w:pPr>
    </w:p>
    <w:p w:rsidR="00E3689B" w:rsidRDefault="0039079F" w:rsidP="00E3689B">
      <w:pPr>
        <w:widowControl w:val="0"/>
        <w:autoSpaceDE w:val="0"/>
        <w:autoSpaceDN w:val="0"/>
        <w:adjustRightInd w:val="0"/>
        <w:spacing w:after="240" w:line="480" w:lineRule="auto"/>
        <w:rPr>
          <w:rFonts w:cs="Calibri"/>
          <w:b/>
          <w:color w:val="000000" w:themeColor="text1"/>
          <w:sz w:val="32"/>
          <w:szCs w:val="32"/>
        </w:rPr>
      </w:pPr>
      <w:r w:rsidRPr="00C434BB">
        <w:rPr>
          <w:rFonts w:cs="Calibri"/>
          <w:b/>
          <w:color w:val="000000" w:themeColor="text1"/>
          <w:sz w:val="32"/>
          <w:szCs w:val="32"/>
        </w:rPr>
        <w:t>Analysis</w:t>
      </w:r>
    </w:p>
    <w:p w:rsidR="00EB1505" w:rsidRPr="00517C72" w:rsidRDefault="00F956AE" w:rsidP="00E3689B">
      <w:pPr>
        <w:widowControl w:val="0"/>
        <w:autoSpaceDE w:val="0"/>
        <w:autoSpaceDN w:val="0"/>
        <w:adjustRightInd w:val="0"/>
        <w:spacing w:after="240" w:line="480" w:lineRule="auto"/>
        <w:jc w:val="both"/>
        <w:rPr>
          <w:rFonts w:ascii="Times New Roman" w:hAnsi="Times New Roman" w:cs="Times New Roman"/>
          <w:color w:val="000000" w:themeColor="text1"/>
        </w:rPr>
      </w:pPr>
      <w:r w:rsidRPr="005E7DB7">
        <w:rPr>
          <w:rFonts w:ascii="Times New Roman" w:hAnsi="Times New Roman" w:cs="Times New Roman"/>
          <w:color w:val="000000" w:themeColor="text1"/>
        </w:rPr>
        <w:t xml:space="preserve">This is the world of competition; by having different skills a person gets the chances of success (ACAS - 2016). I didn’t know so many skills that I have learned after doing the course. I have learned so many academic and employability skills that will help me in the workplace.  Competition in the </w:t>
      </w:r>
      <w:r w:rsidRPr="005E7DB7">
        <w:rPr>
          <w:rFonts w:ascii="Times New Roman" w:hAnsi="Times New Roman" w:cs="Times New Roman"/>
          <w:noProof/>
          <w:color w:val="000000" w:themeColor="text1"/>
        </w:rPr>
        <w:t>workplace</w:t>
      </w:r>
      <w:r w:rsidR="00517C72">
        <w:rPr>
          <w:rFonts w:ascii="Times New Roman" w:hAnsi="Times New Roman" w:cs="Times New Roman"/>
          <w:noProof/>
          <w:color w:val="000000" w:themeColor="text1"/>
        </w:rPr>
        <w:t xml:space="preserve"> </w:t>
      </w:r>
      <w:r w:rsidRPr="005E7DB7">
        <w:rPr>
          <w:rFonts w:ascii="Times New Roman" w:hAnsi="Times New Roman" w:cs="Times New Roman"/>
          <w:noProof/>
          <w:color w:val="000000" w:themeColor="text1"/>
        </w:rPr>
        <w:t>is</w:t>
      </w:r>
      <w:r w:rsidR="00517C72">
        <w:rPr>
          <w:rFonts w:ascii="Times New Roman" w:hAnsi="Times New Roman" w:cs="Times New Roman"/>
          <w:noProof/>
          <w:color w:val="000000" w:themeColor="text1"/>
        </w:rPr>
        <w:t xml:space="preserve"> getting</w:t>
      </w:r>
      <w:r w:rsidR="00517C72">
        <w:rPr>
          <w:rFonts w:ascii="Times New Roman" w:hAnsi="Times New Roman" w:cs="Times New Roman"/>
          <w:color w:val="000000" w:themeColor="text1"/>
        </w:rPr>
        <w:t xml:space="preserve"> harder day-by-day. T</w:t>
      </w:r>
      <w:r w:rsidRPr="005E7DB7">
        <w:rPr>
          <w:rFonts w:ascii="Times New Roman" w:hAnsi="Times New Roman" w:cs="Times New Roman"/>
          <w:color w:val="000000" w:themeColor="text1"/>
        </w:rPr>
        <w:t xml:space="preserve">he </w:t>
      </w:r>
      <w:r w:rsidR="00517C72" w:rsidRPr="005E7DB7">
        <w:rPr>
          <w:rFonts w:ascii="Times New Roman" w:hAnsi="Times New Roman" w:cs="Times New Roman"/>
          <w:color w:val="000000" w:themeColor="text1"/>
        </w:rPr>
        <w:t>person having the best personal development is</w:t>
      </w:r>
      <w:r w:rsidRPr="005E7DB7">
        <w:rPr>
          <w:rFonts w:ascii="Times New Roman" w:hAnsi="Times New Roman" w:cs="Times New Roman"/>
          <w:color w:val="000000" w:themeColor="text1"/>
        </w:rPr>
        <w:t xml:space="preserve"> always preferable. That is why I developed my personal </w:t>
      </w:r>
      <w:r w:rsidR="00D256BF" w:rsidRPr="005E7DB7">
        <w:rPr>
          <w:rFonts w:ascii="Times New Roman" w:hAnsi="Times New Roman" w:cs="Times New Roman"/>
          <w:color w:val="000000" w:themeColor="text1"/>
        </w:rPr>
        <w:t xml:space="preserve">skills through the report where I have prepared a CV and also learned what to highlights in the CV as well. </w:t>
      </w:r>
      <w:r w:rsidR="00232DA1" w:rsidRPr="005E7DB7">
        <w:rPr>
          <w:rFonts w:ascii="Times New Roman" w:hAnsi="Times New Roman" w:cs="Times New Roman"/>
          <w:color w:val="000000" w:themeColor="text1"/>
        </w:rPr>
        <w:t xml:space="preserve">I have learned what to add in the CV to make it more attractive as well. </w:t>
      </w:r>
      <w:r w:rsidR="00D256BF" w:rsidRPr="005E7DB7">
        <w:rPr>
          <w:rFonts w:ascii="Times New Roman" w:hAnsi="Times New Roman" w:cs="Times New Roman"/>
          <w:color w:val="000000" w:themeColor="text1"/>
        </w:rPr>
        <w:t xml:space="preserve">I have also learned some soft and hard skills that will help me to differentiate from others in competitive world. </w:t>
      </w:r>
      <w:r w:rsidR="00EB1505" w:rsidRPr="005E7DB7">
        <w:rPr>
          <w:rFonts w:ascii="Times New Roman" w:hAnsi="Times New Roman" w:cs="Times New Roman"/>
          <w:color w:val="000000" w:themeColor="text1"/>
        </w:rPr>
        <w:t xml:space="preserve"> On the other hand, I have no idea about the presentation the written communication, for example email, letter and report etc. This report helped me to improve writing skills with strong word processing. I didn’t know how to work alone, how to manage time for the work, how to motivate myself towards the work. But after completing the employability module, it increases the ability to work alone and proactively, motivate myself towards the work and proper time management skills. Now I can say that I am a proper candidate to have a good job, which I wasn’t at all. </w:t>
      </w:r>
    </w:p>
    <w:p w:rsidR="00CC0E85" w:rsidRDefault="00CC0E85" w:rsidP="00E3689B">
      <w:pPr>
        <w:widowControl w:val="0"/>
        <w:autoSpaceDE w:val="0"/>
        <w:autoSpaceDN w:val="0"/>
        <w:adjustRightInd w:val="0"/>
        <w:spacing w:after="240" w:line="480" w:lineRule="auto"/>
        <w:jc w:val="both"/>
        <w:rPr>
          <w:rFonts w:cs="Calibri"/>
          <w:b/>
          <w:color w:val="000000" w:themeColor="text1"/>
          <w:sz w:val="32"/>
          <w:szCs w:val="32"/>
        </w:rPr>
      </w:pPr>
      <w:r w:rsidRPr="00CC0E85">
        <w:rPr>
          <w:rFonts w:cs="Calibri"/>
          <w:b/>
          <w:color w:val="000000" w:themeColor="text1"/>
          <w:sz w:val="32"/>
          <w:szCs w:val="32"/>
        </w:rPr>
        <w:t>Conclusion</w:t>
      </w:r>
    </w:p>
    <w:p w:rsidR="00794965" w:rsidRPr="00517C72" w:rsidRDefault="00794965" w:rsidP="00E3689B">
      <w:pPr>
        <w:widowControl w:val="0"/>
        <w:autoSpaceDE w:val="0"/>
        <w:autoSpaceDN w:val="0"/>
        <w:adjustRightInd w:val="0"/>
        <w:spacing w:after="240" w:line="480" w:lineRule="auto"/>
        <w:jc w:val="both"/>
        <w:rPr>
          <w:rFonts w:ascii="Times New Roman" w:hAnsi="Times New Roman" w:cs="Times New Roman"/>
          <w:color w:val="000000" w:themeColor="text1"/>
          <w:shd w:val="clear" w:color="auto" w:fill="FFFFFF" w:themeFill="background1"/>
        </w:rPr>
      </w:pPr>
      <w:r w:rsidRPr="00517C72">
        <w:rPr>
          <w:rFonts w:ascii="Times New Roman" w:hAnsi="Times New Roman" w:cs="Times New Roman"/>
          <w:color w:val="000000" w:themeColor="text1"/>
          <w:shd w:val="clear" w:color="auto" w:fill="FFFFFF" w:themeFill="background1"/>
        </w:rPr>
        <w:lastRenderedPageBreak/>
        <w:t xml:space="preserve">In the end of doing the module, I am particularly influenced by the academic and employability skills in a positive way, which I have accomplished. The abilities that I accomplished from the module that I have done are helping me practical life and in work life as well. Presently I am ready to take care of different issues by my own capacity and skills. I can solve my problem by using my interpersonal skills. And the hard skills and soft skills that I have learned </w:t>
      </w:r>
      <w:proofErr w:type="spellStart"/>
      <w:r w:rsidRPr="00517C72">
        <w:rPr>
          <w:rFonts w:ascii="Times New Roman" w:hAnsi="Times New Roman" w:cs="Times New Roman"/>
          <w:color w:val="000000" w:themeColor="text1"/>
          <w:shd w:val="clear" w:color="auto" w:fill="FFFFFF" w:themeFill="background1"/>
        </w:rPr>
        <w:t>form</w:t>
      </w:r>
      <w:proofErr w:type="spellEnd"/>
      <w:r w:rsidRPr="00517C72">
        <w:rPr>
          <w:rFonts w:ascii="Times New Roman" w:hAnsi="Times New Roman" w:cs="Times New Roman"/>
          <w:color w:val="000000" w:themeColor="text1"/>
          <w:shd w:val="clear" w:color="auto" w:fill="FFFFFF" w:themeFill="background1"/>
        </w:rPr>
        <w:t xml:space="preserve"> the </w:t>
      </w:r>
      <w:r w:rsidR="00517C72" w:rsidRPr="00517C72">
        <w:rPr>
          <w:rFonts w:ascii="Times New Roman" w:hAnsi="Times New Roman" w:cs="Times New Roman"/>
          <w:color w:val="000000" w:themeColor="text1"/>
          <w:shd w:val="clear" w:color="auto" w:fill="FFFFFF" w:themeFill="background1"/>
        </w:rPr>
        <w:t>module;</w:t>
      </w:r>
      <w:r w:rsidRPr="00517C72">
        <w:rPr>
          <w:rFonts w:ascii="Times New Roman" w:hAnsi="Times New Roman" w:cs="Times New Roman"/>
          <w:color w:val="000000" w:themeColor="text1"/>
          <w:shd w:val="clear" w:color="auto" w:fill="FFFFFF" w:themeFill="background1"/>
        </w:rPr>
        <w:t xml:space="preserve"> I can apply those skills to get a better job in future. I can also use communication skills, writing skills and research skills to increase my academic and employability skills in future.  </w:t>
      </w:r>
    </w:p>
    <w:p w:rsidR="00CC0E85" w:rsidRDefault="00CC0E85" w:rsidP="004528EC">
      <w:pPr>
        <w:widowControl w:val="0"/>
        <w:autoSpaceDE w:val="0"/>
        <w:autoSpaceDN w:val="0"/>
        <w:adjustRightInd w:val="0"/>
        <w:spacing w:after="240" w:line="480" w:lineRule="auto"/>
        <w:rPr>
          <w:rFonts w:cs="Calibri"/>
          <w:b/>
          <w:color w:val="000000" w:themeColor="text1"/>
          <w:sz w:val="32"/>
          <w:szCs w:val="32"/>
        </w:rPr>
      </w:pPr>
      <w:r w:rsidRPr="00CC0E85">
        <w:rPr>
          <w:rFonts w:cs="Calibri"/>
          <w:b/>
          <w:color w:val="000000" w:themeColor="text1"/>
          <w:sz w:val="32"/>
          <w:szCs w:val="32"/>
        </w:rPr>
        <w:t>Action Plan</w:t>
      </w:r>
    </w:p>
    <w:p w:rsidR="00D53DE1" w:rsidRPr="00517C72" w:rsidRDefault="00360D0E" w:rsidP="00F92A42">
      <w:pPr>
        <w:widowControl w:val="0"/>
        <w:autoSpaceDE w:val="0"/>
        <w:autoSpaceDN w:val="0"/>
        <w:adjustRightInd w:val="0"/>
        <w:spacing w:after="240" w:line="480" w:lineRule="auto"/>
        <w:jc w:val="both"/>
        <w:rPr>
          <w:rFonts w:ascii="Times New Roman" w:hAnsi="Times New Roman" w:cs="Times New Roman"/>
          <w:color w:val="000000" w:themeColor="text1"/>
        </w:rPr>
      </w:pPr>
      <w:r w:rsidRPr="00517C72">
        <w:rPr>
          <w:rFonts w:ascii="Times New Roman" w:hAnsi="Times New Roman" w:cs="Times New Roman"/>
          <w:color w:val="000000" w:themeColor="text1"/>
        </w:rPr>
        <w:t xml:space="preserve">Employability skills and Academic skills both are now very important elements for any job in today’s world. </w:t>
      </w:r>
      <w:r w:rsidR="008407D8" w:rsidRPr="00517C72">
        <w:rPr>
          <w:rFonts w:ascii="Times New Roman" w:hAnsi="Times New Roman" w:cs="Times New Roman"/>
          <w:color w:val="000000" w:themeColor="text1"/>
        </w:rPr>
        <w:t xml:space="preserve">After completing the module, I have achieved both of the skills. </w:t>
      </w:r>
      <w:r w:rsidR="00E74D18" w:rsidRPr="00517C72">
        <w:rPr>
          <w:rFonts w:ascii="Times New Roman" w:hAnsi="Times New Roman" w:cs="Times New Roman"/>
          <w:color w:val="000000" w:themeColor="text1"/>
        </w:rPr>
        <w:t xml:space="preserve">As I have learned how to prepare a proper CV, in future I will apply for the better job to have a better life. </w:t>
      </w:r>
    </w:p>
    <w:p w:rsidR="00E74D18" w:rsidRPr="00517C72" w:rsidRDefault="00E74D18" w:rsidP="00F92A42">
      <w:pPr>
        <w:widowControl w:val="0"/>
        <w:autoSpaceDE w:val="0"/>
        <w:autoSpaceDN w:val="0"/>
        <w:adjustRightInd w:val="0"/>
        <w:spacing w:after="240" w:line="480" w:lineRule="auto"/>
        <w:jc w:val="both"/>
        <w:rPr>
          <w:rFonts w:ascii="Times New Roman" w:hAnsi="Times New Roman" w:cs="Times New Roman"/>
          <w:color w:val="000000" w:themeColor="text1"/>
        </w:rPr>
      </w:pPr>
      <w:r w:rsidRPr="00517C72">
        <w:rPr>
          <w:rFonts w:ascii="Times New Roman" w:hAnsi="Times New Roman" w:cs="Times New Roman"/>
          <w:color w:val="000000" w:themeColor="text1"/>
        </w:rPr>
        <w:t xml:space="preserve">As I have also learned how to plan to accomplish a task, I will apply the planning skills if I had a chance to plan for anything or any job in the workplace. On the other </w:t>
      </w:r>
      <w:r w:rsidR="00321CEF" w:rsidRPr="00517C72">
        <w:rPr>
          <w:rFonts w:ascii="Times New Roman" w:hAnsi="Times New Roman" w:cs="Times New Roman"/>
          <w:color w:val="000000" w:themeColor="text1"/>
        </w:rPr>
        <w:t>hand,</w:t>
      </w:r>
      <w:r w:rsidRPr="00517C72">
        <w:rPr>
          <w:rFonts w:ascii="Times New Roman" w:hAnsi="Times New Roman" w:cs="Times New Roman"/>
          <w:color w:val="000000" w:themeColor="text1"/>
        </w:rPr>
        <w:t xml:space="preserve"> I have also learned how to manage time for the work. So in future </w:t>
      </w:r>
      <w:r w:rsidR="00321CEF" w:rsidRPr="00517C72">
        <w:rPr>
          <w:rFonts w:ascii="Times New Roman" w:hAnsi="Times New Roman" w:cs="Times New Roman"/>
          <w:color w:val="000000" w:themeColor="text1"/>
        </w:rPr>
        <w:t>no matter</w:t>
      </w:r>
      <w:r w:rsidRPr="00517C72">
        <w:rPr>
          <w:rFonts w:ascii="Times New Roman" w:hAnsi="Times New Roman" w:cs="Times New Roman"/>
          <w:color w:val="000000" w:themeColor="text1"/>
        </w:rPr>
        <w:t xml:space="preserve"> how busy I will be, I can always balance my personal life and work life. </w:t>
      </w:r>
      <w:bookmarkStart w:id="0" w:name="_GoBack"/>
      <w:bookmarkEnd w:id="0"/>
    </w:p>
    <w:p w:rsidR="00E74D18" w:rsidRPr="00517C72" w:rsidRDefault="00E74D18" w:rsidP="00F92A42">
      <w:pPr>
        <w:widowControl w:val="0"/>
        <w:autoSpaceDE w:val="0"/>
        <w:autoSpaceDN w:val="0"/>
        <w:adjustRightInd w:val="0"/>
        <w:spacing w:after="240" w:line="480" w:lineRule="auto"/>
        <w:jc w:val="both"/>
        <w:rPr>
          <w:rFonts w:ascii="Times New Roman" w:hAnsi="Times New Roman" w:cs="Times New Roman"/>
          <w:color w:val="000000" w:themeColor="text1"/>
        </w:rPr>
      </w:pPr>
      <w:r w:rsidRPr="00517C72">
        <w:rPr>
          <w:rFonts w:ascii="Times New Roman" w:hAnsi="Times New Roman" w:cs="Times New Roman"/>
          <w:color w:val="000000" w:themeColor="text1"/>
        </w:rPr>
        <w:t xml:space="preserve">As I have learned some communication skills from the module, I will use those skills from the next module to have a better grade. I will also use that module when I will work in a team. As teamwork always need a good communication. </w:t>
      </w:r>
    </w:p>
    <w:p w:rsidR="008407D8" w:rsidRPr="00517C72" w:rsidRDefault="008407D8" w:rsidP="00F92A42">
      <w:pPr>
        <w:widowControl w:val="0"/>
        <w:autoSpaceDE w:val="0"/>
        <w:autoSpaceDN w:val="0"/>
        <w:adjustRightInd w:val="0"/>
        <w:spacing w:after="240" w:line="480" w:lineRule="auto"/>
        <w:jc w:val="both"/>
        <w:rPr>
          <w:rFonts w:ascii="Times New Roman" w:hAnsi="Times New Roman" w:cs="Times New Roman"/>
          <w:color w:val="000000" w:themeColor="text1"/>
        </w:rPr>
      </w:pPr>
      <w:r w:rsidRPr="00517C72">
        <w:rPr>
          <w:rFonts w:ascii="Times New Roman" w:hAnsi="Times New Roman" w:cs="Times New Roman"/>
          <w:color w:val="000000" w:themeColor="text1"/>
        </w:rPr>
        <w:t xml:space="preserve">I have also learned how to gather secondary and primary data, how to use reference and </w:t>
      </w:r>
      <w:r w:rsidRPr="00517C72">
        <w:rPr>
          <w:rFonts w:ascii="Times New Roman" w:hAnsi="Times New Roman" w:cs="Times New Roman"/>
          <w:color w:val="000000" w:themeColor="text1"/>
        </w:rPr>
        <w:lastRenderedPageBreak/>
        <w:t>citation. So in future, if I make any report I will use those research skills to make it better.</w:t>
      </w:r>
    </w:p>
    <w:p w:rsidR="00E3689B" w:rsidRDefault="00E3689B" w:rsidP="00CC0E85">
      <w:pPr>
        <w:spacing w:line="480" w:lineRule="auto"/>
        <w:jc w:val="center"/>
        <w:rPr>
          <w:b/>
          <w:sz w:val="32"/>
          <w:szCs w:val="32"/>
        </w:rPr>
      </w:pPr>
    </w:p>
    <w:p w:rsidR="00CC0E85" w:rsidRPr="00CC0E85" w:rsidRDefault="00CC0E85" w:rsidP="00CC0E85">
      <w:pPr>
        <w:spacing w:line="480" w:lineRule="auto"/>
        <w:jc w:val="center"/>
        <w:rPr>
          <w:b/>
          <w:sz w:val="32"/>
          <w:szCs w:val="32"/>
        </w:rPr>
      </w:pPr>
      <w:r w:rsidRPr="00CC0E85">
        <w:rPr>
          <w:b/>
          <w:sz w:val="32"/>
          <w:szCs w:val="32"/>
        </w:rPr>
        <w:t>References</w:t>
      </w:r>
    </w:p>
    <w:p w:rsidR="003F4620" w:rsidRPr="00A75690" w:rsidRDefault="00CC0E85" w:rsidP="00C80DD7">
      <w:pPr>
        <w:pStyle w:val="NormalWeb"/>
        <w:numPr>
          <w:ilvl w:val="0"/>
          <w:numId w:val="1"/>
        </w:numPr>
        <w:spacing w:line="480" w:lineRule="auto"/>
        <w:jc w:val="both"/>
        <w:rPr>
          <w:color w:val="000000"/>
          <w:sz w:val="24"/>
          <w:szCs w:val="24"/>
        </w:rPr>
      </w:pPr>
      <w:r w:rsidRPr="00C80DD7">
        <w:rPr>
          <w:color w:val="000000"/>
          <w:sz w:val="24"/>
          <w:szCs w:val="24"/>
        </w:rPr>
        <w:t xml:space="preserve">Higher Education Academy, 2009. Reflective Learning. Available: </w:t>
      </w:r>
      <w:r w:rsidRPr="00C80DD7">
        <w:rPr>
          <w:color w:val="0070C0"/>
          <w:sz w:val="24"/>
          <w:szCs w:val="24"/>
          <w:u w:val="single"/>
        </w:rPr>
        <w:t>http://www.heacademy.ac.uk/hlst/resources/a-zdirectory/reflectivelearning. Last Accessed 01 May, 2013</w:t>
      </w:r>
    </w:p>
    <w:p w:rsidR="00A75690" w:rsidRPr="00C80DD7" w:rsidRDefault="00A75690" w:rsidP="00A75690">
      <w:pPr>
        <w:pStyle w:val="NormalWeb"/>
        <w:numPr>
          <w:ilvl w:val="0"/>
          <w:numId w:val="1"/>
        </w:numPr>
        <w:spacing w:line="480" w:lineRule="auto"/>
        <w:jc w:val="both"/>
        <w:rPr>
          <w:sz w:val="24"/>
          <w:szCs w:val="24"/>
        </w:rPr>
      </w:pPr>
      <w:r w:rsidRPr="00C80DD7">
        <w:rPr>
          <w:sz w:val="24"/>
          <w:szCs w:val="24"/>
        </w:rPr>
        <w:t>Literary Analysis and Reflection | Teaching the Reading of Literature. 2018. </w:t>
      </w:r>
      <w:r w:rsidRPr="00C80DD7">
        <w:rPr>
          <w:i/>
          <w:iCs/>
          <w:sz w:val="24"/>
          <w:szCs w:val="24"/>
        </w:rPr>
        <w:t>Literary Analysis and Reflection | Teaching the Reading of Literature</w:t>
      </w:r>
      <w:r w:rsidRPr="00C80DD7">
        <w:rPr>
          <w:sz w:val="24"/>
          <w:szCs w:val="24"/>
        </w:rPr>
        <w:t xml:space="preserve">. [ONLINE] Available at:  </w:t>
      </w:r>
      <w:hyperlink r:id="rId9" w:history="1">
        <w:r w:rsidRPr="00C80DD7">
          <w:rPr>
            <w:rStyle w:val="Hyperlink"/>
            <w:sz w:val="24"/>
            <w:szCs w:val="24"/>
          </w:rPr>
          <w:t>http://samplereality.com/gmu/610/course-guidelines/literary-analysis-and-reflection/</w:t>
        </w:r>
      </w:hyperlink>
    </w:p>
    <w:p w:rsidR="00A75690" w:rsidRPr="00C80DD7" w:rsidRDefault="00A75690" w:rsidP="00A75690">
      <w:pPr>
        <w:pStyle w:val="NormalWeb"/>
        <w:numPr>
          <w:ilvl w:val="0"/>
          <w:numId w:val="1"/>
        </w:numPr>
        <w:spacing w:line="480" w:lineRule="auto"/>
        <w:jc w:val="both"/>
        <w:rPr>
          <w:color w:val="000000"/>
          <w:sz w:val="24"/>
          <w:szCs w:val="24"/>
        </w:rPr>
      </w:pPr>
      <w:r w:rsidRPr="00C80DD7">
        <w:rPr>
          <w:sz w:val="24"/>
          <w:szCs w:val="24"/>
        </w:rPr>
        <w:t xml:space="preserve">Reflective Writing. 2018. Reflective Writing. [ONLINE] Available at:  </w:t>
      </w:r>
      <w:hyperlink r:id="rId10" w:history="1">
        <w:r w:rsidRPr="00C80DD7">
          <w:rPr>
            <w:rStyle w:val="Hyperlink"/>
            <w:sz w:val="24"/>
            <w:szCs w:val="24"/>
          </w:rPr>
          <w:t>https://www.trentu.ca/academicskills/documents/Reflectivewriting.pdf</w:t>
        </w:r>
      </w:hyperlink>
    </w:p>
    <w:p w:rsidR="00A75690" w:rsidRPr="00A75690" w:rsidRDefault="00A75690" w:rsidP="00A75690">
      <w:pPr>
        <w:pStyle w:val="NormalWeb"/>
        <w:numPr>
          <w:ilvl w:val="0"/>
          <w:numId w:val="1"/>
        </w:numPr>
        <w:spacing w:line="480" w:lineRule="auto"/>
        <w:jc w:val="both"/>
        <w:rPr>
          <w:sz w:val="24"/>
          <w:szCs w:val="24"/>
        </w:rPr>
      </w:pPr>
      <w:proofErr w:type="spellStart"/>
      <w:r w:rsidRPr="00C80DD7">
        <w:rPr>
          <w:sz w:val="24"/>
          <w:szCs w:val="24"/>
        </w:rPr>
        <w:t>UKEssays</w:t>
      </w:r>
      <w:proofErr w:type="spellEnd"/>
      <w:r w:rsidRPr="00C80DD7">
        <w:rPr>
          <w:sz w:val="24"/>
          <w:szCs w:val="24"/>
        </w:rPr>
        <w:t>. 2018. </w:t>
      </w:r>
      <w:r w:rsidRPr="00C80DD7">
        <w:rPr>
          <w:i/>
          <w:iCs/>
          <w:sz w:val="24"/>
          <w:szCs w:val="24"/>
        </w:rPr>
        <w:t>Reflection Paper on Problem Solving</w:t>
      </w:r>
      <w:r w:rsidRPr="00C80DD7">
        <w:rPr>
          <w:sz w:val="24"/>
          <w:szCs w:val="24"/>
        </w:rPr>
        <w:t xml:space="preserve">. [ONLINE] Available at:  </w:t>
      </w:r>
      <w:hyperlink r:id="rId11" w:history="1">
        <w:r w:rsidRPr="00C80DD7">
          <w:rPr>
            <w:rStyle w:val="Hyperlink"/>
            <w:sz w:val="24"/>
            <w:szCs w:val="24"/>
          </w:rPr>
          <w:t>https://www.ukessays.com/essays/personal-development/a-personal-record-of-my-learning-experiences-personal-development-essay.php</w:t>
        </w:r>
      </w:hyperlink>
    </w:p>
    <w:p w:rsidR="00CC0E85" w:rsidRPr="00C80DD7" w:rsidRDefault="00CC0E85" w:rsidP="00C80DD7">
      <w:pPr>
        <w:pStyle w:val="NormalWeb"/>
        <w:numPr>
          <w:ilvl w:val="0"/>
          <w:numId w:val="1"/>
        </w:numPr>
        <w:spacing w:line="480" w:lineRule="auto"/>
        <w:jc w:val="both"/>
        <w:rPr>
          <w:color w:val="000000"/>
          <w:sz w:val="24"/>
          <w:szCs w:val="24"/>
        </w:rPr>
      </w:pPr>
      <w:r w:rsidRPr="00C80DD7">
        <w:rPr>
          <w:color w:val="000000"/>
          <w:sz w:val="24"/>
          <w:szCs w:val="24"/>
        </w:rPr>
        <w:t xml:space="preserve">University of Kent, 2013. Reflective Learning Study Guide. Available: </w:t>
      </w:r>
      <w:r w:rsidRPr="00C80DD7">
        <w:rPr>
          <w:color w:val="0070C0"/>
          <w:sz w:val="24"/>
          <w:szCs w:val="24"/>
          <w:u w:val="single"/>
        </w:rPr>
        <w:t>http://www.kent.ac.uk/learning/PDP/reflectivelearningstudyguide1112.docx. Last Accessed 01 May, 2013</w:t>
      </w:r>
    </w:p>
    <w:p w:rsidR="00CC0E85" w:rsidRPr="004A7337" w:rsidRDefault="00CC0E85" w:rsidP="004A7337">
      <w:pPr>
        <w:pStyle w:val="NormalWeb"/>
        <w:numPr>
          <w:ilvl w:val="0"/>
          <w:numId w:val="1"/>
        </w:numPr>
        <w:spacing w:line="480" w:lineRule="auto"/>
        <w:jc w:val="both"/>
        <w:rPr>
          <w:color w:val="000000"/>
          <w:sz w:val="24"/>
          <w:szCs w:val="24"/>
        </w:rPr>
      </w:pPr>
      <w:r w:rsidRPr="00C80DD7">
        <w:rPr>
          <w:color w:val="000000"/>
          <w:sz w:val="24"/>
          <w:szCs w:val="24"/>
        </w:rPr>
        <w:t xml:space="preserve">Ursula Lucas and </w:t>
      </w:r>
      <w:proofErr w:type="spellStart"/>
      <w:r w:rsidRPr="00C80DD7">
        <w:rPr>
          <w:color w:val="000000"/>
          <w:sz w:val="24"/>
          <w:szCs w:val="24"/>
        </w:rPr>
        <w:t>Leng</w:t>
      </w:r>
      <w:proofErr w:type="spellEnd"/>
      <w:r w:rsidRPr="00C80DD7">
        <w:rPr>
          <w:color w:val="000000"/>
          <w:sz w:val="24"/>
          <w:szCs w:val="24"/>
        </w:rPr>
        <w:t xml:space="preserve"> Tan, 2007. Developing a Reflective Capacity Within Undergraduate Education: the role of work-based placement learning. York: Higher Education Academy</w:t>
      </w:r>
    </w:p>
    <w:p w:rsidR="00374409" w:rsidRPr="00BD79F2" w:rsidRDefault="00374409" w:rsidP="00AB45DB">
      <w:pPr>
        <w:spacing w:line="480" w:lineRule="auto"/>
        <w:jc w:val="both"/>
      </w:pPr>
    </w:p>
    <w:sectPr w:rsidR="00374409" w:rsidRPr="00BD79F2" w:rsidSect="009B33D7">
      <w:footerReference w:type="default" r:id="rId12"/>
      <w:type w:val="continuous"/>
      <w:pgSz w:w="12240" w:h="15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0D24" w:rsidRDefault="00CE0D24" w:rsidP="009B33D7">
      <w:r>
        <w:separator/>
      </w:r>
    </w:p>
  </w:endnote>
  <w:endnote w:type="continuationSeparator" w:id="0">
    <w:p w:rsidR="00CE0D24" w:rsidRDefault="00CE0D24" w:rsidP="009B33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4D18" w:rsidRDefault="00E74D18">
    <w:pPr>
      <w:pStyle w:val="Footer"/>
      <w:jc w:val="right"/>
    </w:pPr>
  </w:p>
  <w:p w:rsidR="00E74D18" w:rsidRDefault="00E74D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22589"/>
      <w:docPartObj>
        <w:docPartGallery w:val="Page Numbers (Bottom of Page)"/>
        <w:docPartUnique/>
      </w:docPartObj>
    </w:sdtPr>
    <w:sdtEndPr/>
    <w:sdtContent>
      <w:p w:rsidR="00E74D18" w:rsidRDefault="00E74D18">
        <w:pPr>
          <w:pStyle w:val="Footer"/>
          <w:jc w:val="right"/>
        </w:pPr>
        <w:r>
          <w:t xml:space="preserve">Page | </w:t>
        </w:r>
        <w:r w:rsidR="006A4B30">
          <w:fldChar w:fldCharType="begin"/>
        </w:r>
        <w:r>
          <w:instrText xml:space="preserve"> PAGE   \* MERGEFORMAT </w:instrText>
        </w:r>
        <w:r w:rsidR="006A4B30">
          <w:fldChar w:fldCharType="separate"/>
        </w:r>
        <w:r w:rsidR="00321CEF">
          <w:rPr>
            <w:noProof/>
          </w:rPr>
          <w:t>8</w:t>
        </w:r>
        <w:r w:rsidR="006A4B30">
          <w:rPr>
            <w:noProof/>
          </w:rPr>
          <w:fldChar w:fldCharType="end"/>
        </w:r>
      </w:p>
    </w:sdtContent>
  </w:sdt>
  <w:p w:rsidR="00E74D18" w:rsidRDefault="00E74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0D24" w:rsidRDefault="00CE0D24" w:rsidP="009B33D7">
      <w:r>
        <w:separator/>
      </w:r>
    </w:p>
  </w:footnote>
  <w:footnote w:type="continuationSeparator" w:id="0">
    <w:p w:rsidR="00CE0D24" w:rsidRDefault="00CE0D24" w:rsidP="009B33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6420D5"/>
    <w:multiLevelType w:val="hybridMultilevel"/>
    <w:tmpl w:val="70DABB14"/>
    <w:lvl w:ilvl="0" w:tplc="720A624A">
      <w:start w:val="1"/>
      <w:numFmt w:val="bullet"/>
      <w:lvlText w:val=""/>
      <w:lvlJc w:val="left"/>
      <w:pPr>
        <w:tabs>
          <w:tab w:val="num" w:pos="720"/>
        </w:tabs>
        <w:ind w:left="720" w:hanging="360"/>
      </w:pPr>
      <w:rPr>
        <w:rFonts w:ascii="Times New Roman" w:hAnsi="Times New Roman" w:hint="default"/>
      </w:rPr>
    </w:lvl>
    <w:lvl w:ilvl="1" w:tplc="354032A6" w:tentative="1">
      <w:start w:val="1"/>
      <w:numFmt w:val="bullet"/>
      <w:lvlText w:val=""/>
      <w:lvlJc w:val="left"/>
      <w:pPr>
        <w:tabs>
          <w:tab w:val="num" w:pos="1440"/>
        </w:tabs>
        <w:ind w:left="1440" w:hanging="360"/>
      </w:pPr>
      <w:rPr>
        <w:rFonts w:ascii="Times New Roman" w:hAnsi="Times New Roman" w:hint="default"/>
      </w:rPr>
    </w:lvl>
    <w:lvl w:ilvl="2" w:tplc="558441EA" w:tentative="1">
      <w:start w:val="1"/>
      <w:numFmt w:val="bullet"/>
      <w:lvlText w:val=""/>
      <w:lvlJc w:val="left"/>
      <w:pPr>
        <w:tabs>
          <w:tab w:val="num" w:pos="2160"/>
        </w:tabs>
        <w:ind w:left="2160" w:hanging="360"/>
      </w:pPr>
      <w:rPr>
        <w:rFonts w:ascii="Times New Roman" w:hAnsi="Times New Roman" w:hint="default"/>
      </w:rPr>
    </w:lvl>
    <w:lvl w:ilvl="3" w:tplc="30CA3996" w:tentative="1">
      <w:start w:val="1"/>
      <w:numFmt w:val="bullet"/>
      <w:lvlText w:val=""/>
      <w:lvlJc w:val="left"/>
      <w:pPr>
        <w:tabs>
          <w:tab w:val="num" w:pos="2880"/>
        </w:tabs>
        <w:ind w:left="2880" w:hanging="360"/>
      </w:pPr>
      <w:rPr>
        <w:rFonts w:ascii="Times New Roman" w:hAnsi="Times New Roman" w:hint="default"/>
      </w:rPr>
    </w:lvl>
    <w:lvl w:ilvl="4" w:tplc="C28E60E4" w:tentative="1">
      <w:start w:val="1"/>
      <w:numFmt w:val="bullet"/>
      <w:lvlText w:val=""/>
      <w:lvlJc w:val="left"/>
      <w:pPr>
        <w:tabs>
          <w:tab w:val="num" w:pos="3600"/>
        </w:tabs>
        <w:ind w:left="3600" w:hanging="360"/>
      </w:pPr>
      <w:rPr>
        <w:rFonts w:ascii="Times New Roman" w:hAnsi="Times New Roman" w:hint="default"/>
      </w:rPr>
    </w:lvl>
    <w:lvl w:ilvl="5" w:tplc="AAA2A70E" w:tentative="1">
      <w:start w:val="1"/>
      <w:numFmt w:val="bullet"/>
      <w:lvlText w:val=""/>
      <w:lvlJc w:val="left"/>
      <w:pPr>
        <w:tabs>
          <w:tab w:val="num" w:pos="4320"/>
        </w:tabs>
        <w:ind w:left="4320" w:hanging="360"/>
      </w:pPr>
      <w:rPr>
        <w:rFonts w:ascii="Times New Roman" w:hAnsi="Times New Roman" w:hint="default"/>
      </w:rPr>
    </w:lvl>
    <w:lvl w:ilvl="6" w:tplc="4B1276B6" w:tentative="1">
      <w:start w:val="1"/>
      <w:numFmt w:val="bullet"/>
      <w:lvlText w:val=""/>
      <w:lvlJc w:val="left"/>
      <w:pPr>
        <w:tabs>
          <w:tab w:val="num" w:pos="5040"/>
        </w:tabs>
        <w:ind w:left="5040" w:hanging="360"/>
      </w:pPr>
      <w:rPr>
        <w:rFonts w:ascii="Times New Roman" w:hAnsi="Times New Roman" w:hint="default"/>
      </w:rPr>
    </w:lvl>
    <w:lvl w:ilvl="7" w:tplc="9BC68E34" w:tentative="1">
      <w:start w:val="1"/>
      <w:numFmt w:val="bullet"/>
      <w:lvlText w:val=""/>
      <w:lvlJc w:val="left"/>
      <w:pPr>
        <w:tabs>
          <w:tab w:val="num" w:pos="5760"/>
        </w:tabs>
        <w:ind w:left="5760" w:hanging="360"/>
      </w:pPr>
      <w:rPr>
        <w:rFonts w:ascii="Times New Roman" w:hAnsi="Times New Roman" w:hint="default"/>
      </w:rPr>
    </w:lvl>
    <w:lvl w:ilvl="8" w:tplc="CBF02BB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A9F1938"/>
    <w:multiLevelType w:val="hybridMultilevel"/>
    <w:tmpl w:val="7A28E792"/>
    <w:lvl w:ilvl="0" w:tplc="67185BBA">
      <w:start w:val="1"/>
      <w:numFmt w:val="bullet"/>
      <w:lvlText w:val=""/>
      <w:lvlJc w:val="left"/>
      <w:pPr>
        <w:tabs>
          <w:tab w:val="num" w:pos="720"/>
        </w:tabs>
        <w:ind w:left="720" w:hanging="360"/>
      </w:pPr>
      <w:rPr>
        <w:rFonts w:ascii="Times New Roman" w:hAnsi="Times New Roman" w:hint="default"/>
      </w:rPr>
    </w:lvl>
    <w:lvl w:ilvl="1" w:tplc="446685F6" w:tentative="1">
      <w:start w:val="1"/>
      <w:numFmt w:val="bullet"/>
      <w:lvlText w:val=""/>
      <w:lvlJc w:val="left"/>
      <w:pPr>
        <w:tabs>
          <w:tab w:val="num" w:pos="1440"/>
        </w:tabs>
        <w:ind w:left="1440" w:hanging="360"/>
      </w:pPr>
      <w:rPr>
        <w:rFonts w:ascii="Times New Roman" w:hAnsi="Times New Roman" w:hint="default"/>
      </w:rPr>
    </w:lvl>
    <w:lvl w:ilvl="2" w:tplc="B978E374" w:tentative="1">
      <w:start w:val="1"/>
      <w:numFmt w:val="bullet"/>
      <w:lvlText w:val=""/>
      <w:lvlJc w:val="left"/>
      <w:pPr>
        <w:tabs>
          <w:tab w:val="num" w:pos="2160"/>
        </w:tabs>
        <w:ind w:left="2160" w:hanging="360"/>
      </w:pPr>
      <w:rPr>
        <w:rFonts w:ascii="Times New Roman" w:hAnsi="Times New Roman" w:hint="default"/>
      </w:rPr>
    </w:lvl>
    <w:lvl w:ilvl="3" w:tplc="76FAF340" w:tentative="1">
      <w:start w:val="1"/>
      <w:numFmt w:val="bullet"/>
      <w:lvlText w:val=""/>
      <w:lvlJc w:val="left"/>
      <w:pPr>
        <w:tabs>
          <w:tab w:val="num" w:pos="2880"/>
        </w:tabs>
        <w:ind w:left="2880" w:hanging="360"/>
      </w:pPr>
      <w:rPr>
        <w:rFonts w:ascii="Times New Roman" w:hAnsi="Times New Roman" w:hint="default"/>
      </w:rPr>
    </w:lvl>
    <w:lvl w:ilvl="4" w:tplc="91108B58" w:tentative="1">
      <w:start w:val="1"/>
      <w:numFmt w:val="bullet"/>
      <w:lvlText w:val=""/>
      <w:lvlJc w:val="left"/>
      <w:pPr>
        <w:tabs>
          <w:tab w:val="num" w:pos="3600"/>
        </w:tabs>
        <w:ind w:left="3600" w:hanging="360"/>
      </w:pPr>
      <w:rPr>
        <w:rFonts w:ascii="Times New Roman" w:hAnsi="Times New Roman" w:hint="default"/>
      </w:rPr>
    </w:lvl>
    <w:lvl w:ilvl="5" w:tplc="194CEC10" w:tentative="1">
      <w:start w:val="1"/>
      <w:numFmt w:val="bullet"/>
      <w:lvlText w:val=""/>
      <w:lvlJc w:val="left"/>
      <w:pPr>
        <w:tabs>
          <w:tab w:val="num" w:pos="4320"/>
        </w:tabs>
        <w:ind w:left="4320" w:hanging="360"/>
      </w:pPr>
      <w:rPr>
        <w:rFonts w:ascii="Times New Roman" w:hAnsi="Times New Roman" w:hint="default"/>
      </w:rPr>
    </w:lvl>
    <w:lvl w:ilvl="6" w:tplc="AAB0924E" w:tentative="1">
      <w:start w:val="1"/>
      <w:numFmt w:val="bullet"/>
      <w:lvlText w:val=""/>
      <w:lvlJc w:val="left"/>
      <w:pPr>
        <w:tabs>
          <w:tab w:val="num" w:pos="5040"/>
        </w:tabs>
        <w:ind w:left="5040" w:hanging="360"/>
      </w:pPr>
      <w:rPr>
        <w:rFonts w:ascii="Times New Roman" w:hAnsi="Times New Roman" w:hint="default"/>
      </w:rPr>
    </w:lvl>
    <w:lvl w:ilvl="7" w:tplc="50D8EF0E" w:tentative="1">
      <w:start w:val="1"/>
      <w:numFmt w:val="bullet"/>
      <w:lvlText w:val=""/>
      <w:lvlJc w:val="left"/>
      <w:pPr>
        <w:tabs>
          <w:tab w:val="num" w:pos="5760"/>
        </w:tabs>
        <w:ind w:left="5760" w:hanging="360"/>
      </w:pPr>
      <w:rPr>
        <w:rFonts w:ascii="Times New Roman" w:hAnsi="Times New Roman" w:hint="default"/>
      </w:rPr>
    </w:lvl>
    <w:lvl w:ilvl="8" w:tplc="AABCA31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DCA1CE4"/>
    <w:multiLevelType w:val="hybridMultilevel"/>
    <w:tmpl w:val="2C0665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540FB9"/>
    <w:rsid w:val="0003023E"/>
    <w:rsid w:val="00044F17"/>
    <w:rsid w:val="00056841"/>
    <w:rsid w:val="00057AEB"/>
    <w:rsid w:val="00070A15"/>
    <w:rsid w:val="0007525B"/>
    <w:rsid w:val="00082536"/>
    <w:rsid w:val="000845C0"/>
    <w:rsid w:val="0009277F"/>
    <w:rsid w:val="000A3025"/>
    <w:rsid w:val="000D48FA"/>
    <w:rsid w:val="000E4825"/>
    <w:rsid w:val="00136796"/>
    <w:rsid w:val="001427BA"/>
    <w:rsid w:val="00164FFF"/>
    <w:rsid w:val="00175F90"/>
    <w:rsid w:val="001A7C35"/>
    <w:rsid w:val="001B7F4D"/>
    <w:rsid w:val="001C21E6"/>
    <w:rsid w:val="001C30FE"/>
    <w:rsid w:val="001E5080"/>
    <w:rsid w:val="002045B6"/>
    <w:rsid w:val="00225328"/>
    <w:rsid w:val="00232DA1"/>
    <w:rsid w:val="002602E2"/>
    <w:rsid w:val="00266B98"/>
    <w:rsid w:val="00272AF9"/>
    <w:rsid w:val="002742CC"/>
    <w:rsid w:val="00277E18"/>
    <w:rsid w:val="00277EC5"/>
    <w:rsid w:val="00292BD6"/>
    <w:rsid w:val="002A0F4B"/>
    <w:rsid w:val="002A1F06"/>
    <w:rsid w:val="002B56A1"/>
    <w:rsid w:val="002E5A07"/>
    <w:rsid w:val="00321CEF"/>
    <w:rsid w:val="003524A8"/>
    <w:rsid w:val="00360694"/>
    <w:rsid w:val="00360D0E"/>
    <w:rsid w:val="003651DB"/>
    <w:rsid w:val="003718CB"/>
    <w:rsid w:val="00374409"/>
    <w:rsid w:val="0039079F"/>
    <w:rsid w:val="00395988"/>
    <w:rsid w:val="003A425D"/>
    <w:rsid w:val="003C0509"/>
    <w:rsid w:val="003F4620"/>
    <w:rsid w:val="00402D03"/>
    <w:rsid w:val="0040384B"/>
    <w:rsid w:val="004040E7"/>
    <w:rsid w:val="00405AE4"/>
    <w:rsid w:val="00406302"/>
    <w:rsid w:val="0041130A"/>
    <w:rsid w:val="00423C4E"/>
    <w:rsid w:val="004528EC"/>
    <w:rsid w:val="0046132F"/>
    <w:rsid w:val="004620AE"/>
    <w:rsid w:val="0049236E"/>
    <w:rsid w:val="00495A7C"/>
    <w:rsid w:val="004A7337"/>
    <w:rsid w:val="004B3DD8"/>
    <w:rsid w:val="004C441A"/>
    <w:rsid w:val="004C4942"/>
    <w:rsid w:val="004D1E82"/>
    <w:rsid w:val="004D246F"/>
    <w:rsid w:val="004F3CFA"/>
    <w:rsid w:val="00510FEC"/>
    <w:rsid w:val="00517C72"/>
    <w:rsid w:val="00540FB9"/>
    <w:rsid w:val="00545F6D"/>
    <w:rsid w:val="005467EB"/>
    <w:rsid w:val="005478AD"/>
    <w:rsid w:val="00553202"/>
    <w:rsid w:val="00561AFA"/>
    <w:rsid w:val="00567D9F"/>
    <w:rsid w:val="0058725D"/>
    <w:rsid w:val="00591CBD"/>
    <w:rsid w:val="005945D8"/>
    <w:rsid w:val="00597A12"/>
    <w:rsid w:val="005A6C34"/>
    <w:rsid w:val="005C27C6"/>
    <w:rsid w:val="005D070D"/>
    <w:rsid w:val="005D557A"/>
    <w:rsid w:val="005D5704"/>
    <w:rsid w:val="005E7DB7"/>
    <w:rsid w:val="006049C0"/>
    <w:rsid w:val="00605336"/>
    <w:rsid w:val="006078B3"/>
    <w:rsid w:val="006250E8"/>
    <w:rsid w:val="00626BD7"/>
    <w:rsid w:val="00635F36"/>
    <w:rsid w:val="0063773F"/>
    <w:rsid w:val="00647658"/>
    <w:rsid w:val="00656304"/>
    <w:rsid w:val="006613C3"/>
    <w:rsid w:val="006A4B30"/>
    <w:rsid w:val="006D1A0A"/>
    <w:rsid w:val="006E5EF2"/>
    <w:rsid w:val="006F11AC"/>
    <w:rsid w:val="006F430C"/>
    <w:rsid w:val="00712AD7"/>
    <w:rsid w:val="00717C21"/>
    <w:rsid w:val="00742C4A"/>
    <w:rsid w:val="00766D56"/>
    <w:rsid w:val="007720FE"/>
    <w:rsid w:val="00774A25"/>
    <w:rsid w:val="00783168"/>
    <w:rsid w:val="00784ED3"/>
    <w:rsid w:val="007863B8"/>
    <w:rsid w:val="00786DC6"/>
    <w:rsid w:val="00794965"/>
    <w:rsid w:val="007C29C7"/>
    <w:rsid w:val="007C4829"/>
    <w:rsid w:val="007E2858"/>
    <w:rsid w:val="007F50E4"/>
    <w:rsid w:val="00807DBB"/>
    <w:rsid w:val="0081141A"/>
    <w:rsid w:val="008152BE"/>
    <w:rsid w:val="00822357"/>
    <w:rsid w:val="00832435"/>
    <w:rsid w:val="00832456"/>
    <w:rsid w:val="008407D8"/>
    <w:rsid w:val="008466B1"/>
    <w:rsid w:val="00853185"/>
    <w:rsid w:val="0085505B"/>
    <w:rsid w:val="0086008E"/>
    <w:rsid w:val="0086051B"/>
    <w:rsid w:val="00881BD0"/>
    <w:rsid w:val="008834F5"/>
    <w:rsid w:val="008D7078"/>
    <w:rsid w:val="008E3712"/>
    <w:rsid w:val="0090337B"/>
    <w:rsid w:val="0091237D"/>
    <w:rsid w:val="0095453A"/>
    <w:rsid w:val="00965F5F"/>
    <w:rsid w:val="00970250"/>
    <w:rsid w:val="00981E3C"/>
    <w:rsid w:val="009B1503"/>
    <w:rsid w:val="009B33D7"/>
    <w:rsid w:val="009F1755"/>
    <w:rsid w:val="00A00D8C"/>
    <w:rsid w:val="00A31DE1"/>
    <w:rsid w:val="00A65BE1"/>
    <w:rsid w:val="00A67085"/>
    <w:rsid w:val="00A67099"/>
    <w:rsid w:val="00A75690"/>
    <w:rsid w:val="00A927F9"/>
    <w:rsid w:val="00AB45DB"/>
    <w:rsid w:val="00AC16A3"/>
    <w:rsid w:val="00AC2747"/>
    <w:rsid w:val="00AD0D1F"/>
    <w:rsid w:val="00B11C0D"/>
    <w:rsid w:val="00B12544"/>
    <w:rsid w:val="00B331B6"/>
    <w:rsid w:val="00B34189"/>
    <w:rsid w:val="00B36649"/>
    <w:rsid w:val="00B47241"/>
    <w:rsid w:val="00B557CF"/>
    <w:rsid w:val="00B6250F"/>
    <w:rsid w:val="00B71043"/>
    <w:rsid w:val="00BA3464"/>
    <w:rsid w:val="00BB0FE1"/>
    <w:rsid w:val="00BD79F2"/>
    <w:rsid w:val="00BE1254"/>
    <w:rsid w:val="00BF2BA6"/>
    <w:rsid w:val="00BF7677"/>
    <w:rsid w:val="00C0533C"/>
    <w:rsid w:val="00C113A3"/>
    <w:rsid w:val="00C1165E"/>
    <w:rsid w:val="00C42FB6"/>
    <w:rsid w:val="00C434BB"/>
    <w:rsid w:val="00C52304"/>
    <w:rsid w:val="00C56A4C"/>
    <w:rsid w:val="00C74895"/>
    <w:rsid w:val="00C76B5A"/>
    <w:rsid w:val="00C77524"/>
    <w:rsid w:val="00C80DD7"/>
    <w:rsid w:val="00C86CF5"/>
    <w:rsid w:val="00C95D6D"/>
    <w:rsid w:val="00CA2E9E"/>
    <w:rsid w:val="00CA43E7"/>
    <w:rsid w:val="00CC0E85"/>
    <w:rsid w:val="00CD02D8"/>
    <w:rsid w:val="00CD40AC"/>
    <w:rsid w:val="00CE0D24"/>
    <w:rsid w:val="00CE3A1B"/>
    <w:rsid w:val="00CE4204"/>
    <w:rsid w:val="00CF181D"/>
    <w:rsid w:val="00CF1C27"/>
    <w:rsid w:val="00D21062"/>
    <w:rsid w:val="00D256BF"/>
    <w:rsid w:val="00D35C50"/>
    <w:rsid w:val="00D53DE1"/>
    <w:rsid w:val="00D86E30"/>
    <w:rsid w:val="00DC60A0"/>
    <w:rsid w:val="00DC7F2B"/>
    <w:rsid w:val="00DD45FB"/>
    <w:rsid w:val="00E05F0A"/>
    <w:rsid w:val="00E0669C"/>
    <w:rsid w:val="00E228E4"/>
    <w:rsid w:val="00E3689B"/>
    <w:rsid w:val="00E509E3"/>
    <w:rsid w:val="00E550F2"/>
    <w:rsid w:val="00E74D18"/>
    <w:rsid w:val="00E77E3C"/>
    <w:rsid w:val="00EA3F33"/>
    <w:rsid w:val="00EB1505"/>
    <w:rsid w:val="00EC15E4"/>
    <w:rsid w:val="00EC1673"/>
    <w:rsid w:val="00EE6E5A"/>
    <w:rsid w:val="00F10AB7"/>
    <w:rsid w:val="00F15BF4"/>
    <w:rsid w:val="00F3499D"/>
    <w:rsid w:val="00F35810"/>
    <w:rsid w:val="00F36E4D"/>
    <w:rsid w:val="00F40077"/>
    <w:rsid w:val="00F412BA"/>
    <w:rsid w:val="00F44E62"/>
    <w:rsid w:val="00F908B0"/>
    <w:rsid w:val="00F91271"/>
    <w:rsid w:val="00F92A42"/>
    <w:rsid w:val="00F956AE"/>
    <w:rsid w:val="00FA10A0"/>
    <w:rsid w:val="00FB22F1"/>
    <w:rsid w:val="00FC4B57"/>
    <w:rsid w:val="00FD0635"/>
    <w:rsid w:val="00FD7B54"/>
    <w:rsid w:val="00FE4EFE"/>
    <w:rsid w:val="00FF15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D3B8A07"/>
  <w15:docId w15:val="{704DE949-7539-4B8B-8750-76B3426FC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18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C0E85"/>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CC0E85"/>
    <w:rPr>
      <w:color w:val="0000FF" w:themeColor="hyperlink"/>
      <w:u w:val="single"/>
    </w:rPr>
  </w:style>
  <w:style w:type="paragraph" w:styleId="Header">
    <w:name w:val="header"/>
    <w:basedOn w:val="Normal"/>
    <w:link w:val="HeaderChar"/>
    <w:uiPriority w:val="99"/>
    <w:semiHidden/>
    <w:unhideWhenUsed/>
    <w:rsid w:val="009B33D7"/>
    <w:pPr>
      <w:tabs>
        <w:tab w:val="center" w:pos="4680"/>
        <w:tab w:val="right" w:pos="9360"/>
      </w:tabs>
    </w:pPr>
  </w:style>
  <w:style w:type="character" w:customStyle="1" w:styleId="HeaderChar">
    <w:name w:val="Header Char"/>
    <w:basedOn w:val="DefaultParagraphFont"/>
    <w:link w:val="Header"/>
    <w:uiPriority w:val="99"/>
    <w:semiHidden/>
    <w:rsid w:val="009B33D7"/>
  </w:style>
  <w:style w:type="paragraph" w:styleId="Footer">
    <w:name w:val="footer"/>
    <w:basedOn w:val="Normal"/>
    <w:link w:val="FooterChar"/>
    <w:uiPriority w:val="99"/>
    <w:unhideWhenUsed/>
    <w:rsid w:val="009B33D7"/>
    <w:pPr>
      <w:tabs>
        <w:tab w:val="center" w:pos="4680"/>
        <w:tab w:val="right" w:pos="9360"/>
      </w:tabs>
    </w:pPr>
  </w:style>
  <w:style w:type="character" w:customStyle="1" w:styleId="FooterChar">
    <w:name w:val="Footer Char"/>
    <w:basedOn w:val="DefaultParagraphFont"/>
    <w:link w:val="Footer"/>
    <w:uiPriority w:val="99"/>
    <w:rsid w:val="009B33D7"/>
  </w:style>
  <w:style w:type="paragraph" w:styleId="BalloonText">
    <w:name w:val="Balloon Text"/>
    <w:basedOn w:val="Normal"/>
    <w:link w:val="BalloonTextChar"/>
    <w:uiPriority w:val="99"/>
    <w:semiHidden/>
    <w:unhideWhenUsed/>
    <w:rsid w:val="002045B6"/>
    <w:rPr>
      <w:rFonts w:ascii="Tahoma" w:hAnsi="Tahoma" w:cs="Tahoma"/>
      <w:sz w:val="16"/>
      <w:szCs w:val="16"/>
    </w:rPr>
  </w:style>
  <w:style w:type="character" w:customStyle="1" w:styleId="BalloonTextChar">
    <w:name w:val="Balloon Text Char"/>
    <w:basedOn w:val="DefaultParagraphFont"/>
    <w:link w:val="BalloonText"/>
    <w:uiPriority w:val="99"/>
    <w:semiHidden/>
    <w:rsid w:val="002045B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63584">
      <w:bodyDiv w:val="1"/>
      <w:marLeft w:val="0"/>
      <w:marRight w:val="0"/>
      <w:marTop w:val="0"/>
      <w:marBottom w:val="0"/>
      <w:divBdr>
        <w:top w:val="none" w:sz="0" w:space="0" w:color="auto"/>
        <w:left w:val="none" w:sz="0" w:space="0" w:color="auto"/>
        <w:bottom w:val="none" w:sz="0" w:space="0" w:color="auto"/>
        <w:right w:val="none" w:sz="0" w:space="0" w:color="auto"/>
      </w:divBdr>
    </w:div>
    <w:div w:id="142044899">
      <w:bodyDiv w:val="1"/>
      <w:marLeft w:val="0"/>
      <w:marRight w:val="0"/>
      <w:marTop w:val="0"/>
      <w:marBottom w:val="0"/>
      <w:divBdr>
        <w:top w:val="none" w:sz="0" w:space="0" w:color="auto"/>
        <w:left w:val="none" w:sz="0" w:space="0" w:color="auto"/>
        <w:bottom w:val="none" w:sz="0" w:space="0" w:color="auto"/>
        <w:right w:val="none" w:sz="0" w:space="0" w:color="auto"/>
      </w:divBdr>
    </w:div>
    <w:div w:id="597064104">
      <w:bodyDiv w:val="1"/>
      <w:marLeft w:val="0"/>
      <w:marRight w:val="0"/>
      <w:marTop w:val="0"/>
      <w:marBottom w:val="0"/>
      <w:divBdr>
        <w:top w:val="none" w:sz="0" w:space="0" w:color="auto"/>
        <w:left w:val="none" w:sz="0" w:space="0" w:color="auto"/>
        <w:bottom w:val="none" w:sz="0" w:space="0" w:color="auto"/>
        <w:right w:val="none" w:sz="0" w:space="0" w:color="auto"/>
      </w:divBdr>
    </w:div>
    <w:div w:id="1316448154">
      <w:bodyDiv w:val="1"/>
      <w:marLeft w:val="0"/>
      <w:marRight w:val="0"/>
      <w:marTop w:val="0"/>
      <w:marBottom w:val="0"/>
      <w:divBdr>
        <w:top w:val="none" w:sz="0" w:space="0" w:color="auto"/>
        <w:left w:val="none" w:sz="0" w:space="0" w:color="auto"/>
        <w:bottom w:val="none" w:sz="0" w:space="0" w:color="auto"/>
        <w:right w:val="none" w:sz="0" w:space="0" w:color="auto"/>
      </w:divBdr>
    </w:div>
    <w:div w:id="1691031719">
      <w:bodyDiv w:val="1"/>
      <w:marLeft w:val="0"/>
      <w:marRight w:val="0"/>
      <w:marTop w:val="0"/>
      <w:marBottom w:val="0"/>
      <w:divBdr>
        <w:top w:val="none" w:sz="0" w:space="0" w:color="auto"/>
        <w:left w:val="none" w:sz="0" w:space="0" w:color="auto"/>
        <w:bottom w:val="none" w:sz="0" w:space="0" w:color="auto"/>
        <w:right w:val="none" w:sz="0" w:space="0" w:color="auto"/>
      </w:divBdr>
    </w:div>
    <w:div w:id="1970740883">
      <w:bodyDiv w:val="1"/>
      <w:marLeft w:val="0"/>
      <w:marRight w:val="0"/>
      <w:marTop w:val="0"/>
      <w:marBottom w:val="0"/>
      <w:divBdr>
        <w:top w:val="none" w:sz="0" w:space="0" w:color="auto"/>
        <w:left w:val="none" w:sz="0" w:space="0" w:color="auto"/>
        <w:bottom w:val="none" w:sz="0" w:space="0" w:color="auto"/>
        <w:right w:val="none" w:sz="0" w:space="0" w:color="auto"/>
      </w:divBdr>
    </w:div>
    <w:div w:id="21026750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essays.com/essays/personal-development/a-personal-record-of-my-learning-experiences-personal-development-essay.php" TargetMode="External"/><Relationship Id="rId5" Type="http://schemas.openxmlformats.org/officeDocument/2006/relationships/footnotes" Target="footnotes.xml"/><Relationship Id="rId10" Type="http://schemas.openxmlformats.org/officeDocument/2006/relationships/hyperlink" Target="https://www.trentu.ca/academicskills/documents/Reflectivewriting.pdf" TargetMode="External"/><Relationship Id="rId4" Type="http://schemas.openxmlformats.org/officeDocument/2006/relationships/webSettings" Target="webSettings.xml"/><Relationship Id="rId9" Type="http://schemas.openxmlformats.org/officeDocument/2006/relationships/hyperlink" Target="http://samplereality.com/gmu/610/course-guidelines/literary-analysis-and-refle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725</TotalTime>
  <Pages>10</Pages>
  <Words>1871</Words>
  <Characters>10666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MacBookAir</dc:creator>
  <cp:keywords/>
  <dc:description/>
  <cp:revision>160</cp:revision>
  <dcterms:created xsi:type="dcterms:W3CDTF">2018-04-08T05:54:00Z</dcterms:created>
  <dcterms:modified xsi:type="dcterms:W3CDTF">2018-04-29T16:36:00Z</dcterms:modified>
</cp:coreProperties>
</file>