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B741EC" w14:textId="0348FB04" w:rsidR="00F00F98" w:rsidRDefault="00F00F98" w:rsidP="00495481">
      <w:pPr>
        <w:jc w:val="center"/>
        <w:rPr>
          <w:sz w:val="56"/>
          <w:szCs w:val="56"/>
        </w:rPr>
      </w:pPr>
      <w:r>
        <w:rPr>
          <w:noProof/>
          <w:lang w:eastAsia="en-GB"/>
        </w:rPr>
        <w:drawing>
          <wp:inline distT="0" distB="0" distL="0" distR="0" wp14:anchorId="624FE478" wp14:editId="2DFCBEF1">
            <wp:extent cx="2171700" cy="838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171700" cy="838200"/>
                    </a:xfrm>
                    <a:prstGeom prst="rect">
                      <a:avLst/>
                    </a:prstGeom>
                  </pic:spPr>
                </pic:pic>
              </a:graphicData>
            </a:graphic>
          </wp:inline>
        </w:drawing>
      </w:r>
    </w:p>
    <w:p w14:paraId="7068E4FB" w14:textId="77777777" w:rsidR="00F97B76" w:rsidRPr="00495481" w:rsidRDefault="00495481" w:rsidP="00495481">
      <w:pPr>
        <w:jc w:val="center"/>
        <w:rPr>
          <w:sz w:val="56"/>
          <w:szCs w:val="56"/>
        </w:rPr>
      </w:pPr>
      <w:r w:rsidRPr="00495481">
        <w:rPr>
          <w:sz w:val="56"/>
          <w:szCs w:val="56"/>
        </w:rPr>
        <w:t>University of Wales Trinity Saint David</w:t>
      </w:r>
    </w:p>
    <w:p w14:paraId="032560E8" w14:textId="77777777" w:rsidR="00495481" w:rsidRPr="00495481" w:rsidRDefault="00495481" w:rsidP="00495481">
      <w:pPr>
        <w:jc w:val="center"/>
        <w:rPr>
          <w:sz w:val="56"/>
          <w:szCs w:val="56"/>
        </w:rPr>
      </w:pPr>
      <w:r w:rsidRPr="00495481">
        <w:rPr>
          <w:sz w:val="56"/>
          <w:szCs w:val="56"/>
        </w:rPr>
        <w:t>School of Engineering</w:t>
      </w:r>
    </w:p>
    <w:p w14:paraId="4C03512A" w14:textId="77777777" w:rsidR="00495481" w:rsidRDefault="00495481" w:rsidP="00495481">
      <w:pPr>
        <w:jc w:val="center"/>
      </w:pPr>
    </w:p>
    <w:p w14:paraId="364D8A88" w14:textId="41668D8F" w:rsidR="00495481" w:rsidRPr="00495481" w:rsidRDefault="00D309AE" w:rsidP="00495481">
      <w:pPr>
        <w:jc w:val="center"/>
        <w:rPr>
          <w:sz w:val="52"/>
          <w:szCs w:val="52"/>
        </w:rPr>
      </w:pPr>
      <w:r>
        <w:rPr>
          <w:sz w:val="52"/>
          <w:szCs w:val="52"/>
        </w:rPr>
        <w:t>Control Technology</w:t>
      </w:r>
    </w:p>
    <w:p w14:paraId="3CEA68D8" w14:textId="0FB17C37" w:rsidR="00E96CEF" w:rsidRDefault="00D309AE" w:rsidP="00495481">
      <w:pPr>
        <w:jc w:val="center"/>
        <w:rPr>
          <w:sz w:val="44"/>
          <w:szCs w:val="44"/>
        </w:rPr>
      </w:pPr>
      <w:r>
        <w:rPr>
          <w:sz w:val="44"/>
          <w:szCs w:val="44"/>
        </w:rPr>
        <w:t>Factory Control 1</w:t>
      </w:r>
    </w:p>
    <w:p w14:paraId="2A1FDA17" w14:textId="0ECCF10F" w:rsidR="00495481" w:rsidRDefault="00495481" w:rsidP="00495481">
      <w:pPr>
        <w:jc w:val="center"/>
      </w:pPr>
      <w:r w:rsidRPr="00495481">
        <w:rPr>
          <w:sz w:val="44"/>
          <w:szCs w:val="44"/>
        </w:rPr>
        <w:t xml:space="preserve"> </w:t>
      </w:r>
      <w:r w:rsidR="007135A9">
        <w:rPr>
          <w:sz w:val="44"/>
          <w:szCs w:val="44"/>
        </w:rPr>
        <w:t>ACMA</w:t>
      </w:r>
      <w:r w:rsidR="00D309AE">
        <w:rPr>
          <w:sz w:val="44"/>
          <w:szCs w:val="44"/>
        </w:rPr>
        <w:t>6001</w:t>
      </w:r>
    </w:p>
    <w:p w14:paraId="22FE72E2" w14:textId="0359B32F" w:rsidR="00495481" w:rsidRDefault="00530446" w:rsidP="00495481">
      <w:pPr>
        <w:jc w:val="center"/>
        <w:rPr>
          <w:sz w:val="40"/>
          <w:szCs w:val="40"/>
        </w:rPr>
      </w:pPr>
      <w:r>
        <w:rPr>
          <w:noProof/>
        </w:rPr>
        <w:drawing>
          <wp:inline distT="0" distB="0" distL="0" distR="0" wp14:anchorId="233BC913" wp14:editId="3F642A99">
            <wp:extent cx="6645910" cy="3255010"/>
            <wp:effectExtent l="0" t="0" r="2540" b="2540"/>
            <wp:docPr id="7" name="Picture 7" descr="A picture containing metal, ra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metal, railing&#10;&#10;Description automatically generated"/>
                    <pic:cNvPicPr/>
                  </pic:nvPicPr>
                  <pic:blipFill>
                    <a:blip r:embed="rId12"/>
                    <a:stretch>
                      <a:fillRect/>
                    </a:stretch>
                  </pic:blipFill>
                  <pic:spPr>
                    <a:xfrm>
                      <a:off x="0" y="0"/>
                      <a:ext cx="6645910" cy="3255010"/>
                    </a:xfrm>
                    <a:prstGeom prst="rect">
                      <a:avLst/>
                    </a:prstGeom>
                  </pic:spPr>
                </pic:pic>
              </a:graphicData>
            </a:graphic>
          </wp:inline>
        </w:drawing>
      </w:r>
    </w:p>
    <w:p w14:paraId="489616A4" w14:textId="77777777" w:rsidR="00495481" w:rsidRPr="00495481" w:rsidRDefault="00495481" w:rsidP="00495481">
      <w:pPr>
        <w:jc w:val="center"/>
        <w:rPr>
          <w:sz w:val="40"/>
          <w:szCs w:val="40"/>
        </w:rPr>
      </w:pPr>
      <w:r>
        <w:rPr>
          <w:sz w:val="40"/>
          <w:szCs w:val="40"/>
        </w:rPr>
        <w:t>Darren J Thomas</w:t>
      </w:r>
    </w:p>
    <w:p w14:paraId="40EF73F6" w14:textId="77777777" w:rsidR="00495481" w:rsidRPr="00495481" w:rsidRDefault="00495481" w:rsidP="00495481">
      <w:pPr>
        <w:jc w:val="center"/>
        <w:rPr>
          <w:sz w:val="40"/>
          <w:szCs w:val="40"/>
        </w:rPr>
      </w:pPr>
      <w:r>
        <w:rPr>
          <w:sz w:val="40"/>
          <w:szCs w:val="40"/>
        </w:rPr>
        <w:t>1905425</w:t>
      </w:r>
    </w:p>
    <w:p w14:paraId="48587AE3" w14:textId="461061C2" w:rsidR="00847189" w:rsidRDefault="00D309AE" w:rsidP="00856E10">
      <w:pPr>
        <w:jc w:val="center"/>
        <w:rPr>
          <w:sz w:val="40"/>
          <w:szCs w:val="40"/>
        </w:rPr>
      </w:pPr>
      <w:r>
        <w:rPr>
          <w:sz w:val="40"/>
          <w:szCs w:val="40"/>
        </w:rPr>
        <w:t>03</w:t>
      </w:r>
      <w:r w:rsidR="007135A9">
        <w:rPr>
          <w:sz w:val="40"/>
          <w:szCs w:val="40"/>
        </w:rPr>
        <w:t>/0</w:t>
      </w:r>
      <w:r>
        <w:rPr>
          <w:sz w:val="40"/>
          <w:szCs w:val="40"/>
        </w:rPr>
        <w:t>9</w:t>
      </w:r>
      <w:r w:rsidR="007135A9">
        <w:rPr>
          <w:sz w:val="40"/>
          <w:szCs w:val="40"/>
        </w:rPr>
        <w:t>/2021</w:t>
      </w:r>
      <w:r w:rsidR="00847189">
        <w:rPr>
          <w:sz w:val="40"/>
          <w:szCs w:val="40"/>
        </w:rPr>
        <w:br w:type="page"/>
      </w:r>
    </w:p>
    <w:p w14:paraId="2BF2A3CF" w14:textId="325814E8" w:rsidR="00DF086E" w:rsidRDefault="00B4659D">
      <w:pPr>
        <w:spacing w:line="259" w:lineRule="auto"/>
        <w:rPr>
          <w:color w:val="2F5496" w:themeColor="accent1" w:themeShade="BF"/>
          <w:sz w:val="32"/>
          <w:szCs w:val="32"/>
        </w:rPr>
      </w:pPr>
      <w:r w:rsidRPr="00B4659D">
        <w:rPr>
          <w:color w:val="2F5496" w:themeColor="accent1" w:themeShade="BF"/>
          <w:sz w:val="32"/>
          <w:szCs w:val="32"/>
        </w:rPr>
        <w:lastRenderedPageBreak/>
        <w:t>Abstract</w:t>
      </w:r>
    </w:p>
    <w:p w14:paraId="3A557D7D" w14:textId="5229DBFF" w:rsidR="007168DA" w:rsidRDefault="00856E10" w:rsidP="000F5D78">
      <w:pPr>
        <w:pStyle w:val="NoSpacing"/>
        <w:ind w:firstLine="720"/>
      </w:pPr>
      <w:r>
        <w:t>To enable a factory to run successfully and repeatably, PLC’s are generally used. This report shows the journey and explains the routes that were taken to make this factory run successfully and safely.</w:t>
      </w:r>
    </w:p>
    <w:p w14:paraId="027731DF" w14:textId="77777777" w:rsidR="001833C0" w:rsidRDefault="001833C0" w:rsidP="000F5D78">
      <w:pPr>
        <w:pStyle w:val="NoSpacing"/>
        <w:ind w:firstLine="720"/>
      </w:pPr>
    </w:p>
    <w:p w14:paraId="741E963C" w14:textId="34168998" w:rsidR="007168DA" w:rsidRDefault="007168DA">
      <w:pPr>
        <w:spacing w:line="259" w:lineRule="auto"/>
        <w:rPr>
          <w:color w:val="2F5496" w:themeColor="accent1" w:themeShade="BF"/>
          <w:sz w:val="32"/>
          <w:szCs w:val="32"/>
        </w:rPr>
      </w:pPr>
    </w:p>
    <w:p w14:paraId="5FA953EC" w14:textId="57A69137" w:rsidR="007168DA" w:rsidRDefault="007168DA">
      <w:pPr>
        <w:spacing w:line="259" w:lineRule="auto"/>
        <w:rPr>
          <w:color w:val="2F5496" w:themeColor="accent1" w:themeShade="BF"/>
          <w:sz w:val="32"/>
          <w:szCs w:val="32"/>
        </w:rPr>
      </w:pPr>
    </w:p>
    <w:p w14:paraId="2C1DC86B" w14:textId="2193B3F3" w:rsidR="007168DA" w:rsidRDefault="007168DA">
      <w:pPr>
        <w:spacing w:line="259" w:lineRule="auto"/>
        <w:rPr>
          <w:color w:val="2F5496" w:themeColor="accent1" w:themeShade="BF"/>
          <w:sz w:val="32"/>
          <w:szCs w:val="32"/>
        </w:rPr>
      </w:pPr>
    </w:p>
    <w:p w14:paraId="3A6B2700" w14:textId="19F7E17E" w:rsidR="007168DA" w:rsidRDefault="007168DA">
      <w:pPr>
        <w:spacing w:line="259" w:lineRule="auto"/>
        <w:rPr>
          <w:color w:val="2F5496" w:themeColor="accent1" w:themeShade="BF"/>
          <w:sz w:val="32"/>
          <w:szCs w:val="32"/>
        </w:rPr>
      </w:pPr>
    </w:p>
    <w:p w14:paraId="559268BA" w14:textId="6FD23889" w:rsidR="007168DA" w:rsidRDefault="007168DA">
      <w:pPr>
        <w:spacing w:line="259" w:lineRule="auto"/>
        <w:rPr>
          <w:color w:val="2F5496" w:themeColor="accent1" w:themeShade="BF"/>
          <w:sz w:val="32"/>
          <w:szCs w:val="32"/>
        </w:rPr>
      </w:pPr>
    </w:p>
    <w:p w14:paraId="6ECFE4C4" w14:textId="7187ED17" w:rsidR="007168DA" w:rsidRDefault="007168DA">
      <w:pPr>
        <w:spacing w:line="259" w:lineRule="auto"/>
        <w:rPr>
          <w:color w:val="2F5496" w:themeColor="accent1" w:themeShade="BF"/>
          <w:sz w:val="32"/>
          <w:szCs w:val="32"/>
        </w:rPr>
      </w:pPr>
    </w:p>
    <w:p w14:paraId="069F79BB" w14:textId="4E73A82F" w:rsidR="007168DA" w:rsidRDefault="007168DA">
      <w:pPr>
        <w:spacing w:line="259" w:lineRule="auto"/>
        <w:rPr>
          <w:color w:val="2F5496" w:themeColor="accent1" w:themeShade="BF"/>
          <w:sz w:val="32"/>
          <w:szCs w:val="32"/>
        </w:rPr>
      </w:pPr>
    </w:p>
    <w:p w14:paraId="4607F05C" w14:textId="4DBE1DB9" w:rsidR="007168DA" w:rsidRDefault="007168DA">
      <w:pPr>
        <w:spacing w:line="259" w:lineRule="auto"/>
        <w:rPr>
          <w:color w:val="2F5496" w:themeColor="accent1" w:themeShade="BF"/>
          <w:sz w:val="32"/>
          <w:szCs w:val="32"/>
        </w:rPr>
      </w:pPr>
    </w:p>
    <w:p w14:paraId="11872B2F" w14:textId="558B47F8" w:rsidR="007168DA" w:rsidRDefault="007168DA">
      <w:pPr>
        <w:spacing w:line="259" w:lineRule="auto"/>
        <w:rPr>
          <w:color w:val="2F5496" w:themeColor="accent1" w:themeShade="BF"/>
          <w:sz w:val="32"/>
          <w:szCs w:val="32"/>
        </w:rPr>
      </w:pPr>
    </w:p>
    <w:p w14:paraId="5B54EB08" w14:textId="35271A0D" w:rsidR="007168DA" w:rsidRDefault="007168DA">
      <w:pPr>
        <w:spacing w:line="259" w:lineRule="auto"/>
        <w:rPr>
          <w:color w:val="2F5496" w:themeColor="accent1" w:themeShade="BF"/>
          <w:sz w:val="32"/>
          <w:szCs w:val="32"/>
        </w:rPr>
      </w:pPr>
    </w:p>
    <w:p w14:paraId="381F3918" w14:textId="4BB7CD3A" w:rsidR="007168DA" w:rsidRDefault="007168DA">
      <w:pPr>
        <w:spacing w:line="259" w:lineRule="auto"/>
        <w:rPr>
          <w:color w:val="2F5496" w:themeColor="accent1" w:themeShade="BF"/>
          <w:sz w:val="32"/>
          <w:szCs w:val="32"/>
        </w:rPr>
      </w:pPr>
    </w:p>
    <w:p w14:paraId="6548F6B8" w14:textId="01EEBCD3" w:rsidR="007168DA" w:rsidRDefault="007168DA">
      <w:pPr>
        <w:spacing w:line="259" w:lineRule="auto"/>
        <w:rPr>
          <w:color w:val="2F5496" w:themeColor="accent1" w:themeShade="BF"/>
          <w:sz w:val="32"/>
          <w:szCs w:val="32"/>
        </w:rPr>
      </w:pPr>
    </w:p>
    <w:p w14:paraId="3ECE8A0C" w14:textId="1FF390F9" w:rsidR="007168DA" w:rsidRDefault="007168DA">
      <w:pPr>
        <w:spacing w:line="259" w:lineRule="auto"/>
        <w:rPr>
          <w:color w:val="2F5496" w:themeColor="accent1" w:themeShade="BF"/>
          <w:sz w:val="32"/>
          <w:szCs w:val="32"/>
        </w:rPr>
      </w:pPr>
    </w:p>
    <w:p w14:paraId="5E0D5ECC" w14:textId="6BC411B9" w:rsidR="007168DA" w:rsidRDefault="007168DA">
      <w:pPr>
        <w:spacing w:line="259" w:lineRule="auto"/>
        <w:rPr>
          <w:color w:val="2F5496" w:themeColor="accent1" w:themeShade="BF"/>
          <w:sz w:val="32"/>
          <w:szCs w:val="32"/>
        </w:rPr>
      </w:pPr>
    </w:p>
    <w:p w14:paraId="5BE8CF08" w14:textId="6C27DC93" w:rsidR="007168DA" w:rsidRDefault="007168DA">
      <w:pPr>
        <w:spacing w:line="259" w:lineRule="auto"/>
        <w:rPr>
          <w:color w:val="2F5496" w:themeColor="accent1" w:themeShade="BF"/>
          <w:sz w:val="32"/>
          <w:szCs w:val="32"/>
        </w:rPr>
      </w:pPr>
    </w:p>
    <w:p w14:paraId="5045E2BF" w14:textId="5310ACC3" w:rsidR="007168DA" w:rsidRDefault="007168DA">
      <w:pPr>
        <w:spacing w:line="259" w:lineRule="auto"/>
        <w:rPr>
          <w:color w:val="2F5496" w:themeColor="accent1" w:themeShade="BF"/>
          <w:sz w:val="32"/>
          <w:szCs w:val="32"/>
        </w:rPr>
      </w:pPr>
    </w:p>
    <w:p w14:paraId="41C08503" w14:textId="61041F80" w:rsidR="007135A9" w:rsidRDefault="007135A9">
      <w:pPr>
        <w:spacing w:line="259" w:lineRule="auto"/>
        <w:rPr>
          <w:color w:val="2F5496" w:themeColor="accent1" w:themeShade="BF"/>
          <w:sz w:val="32"/>
          <w:szCs w:val="32"/>
        </w:rPr>
      </w:pPr>
    </w:p>
    <w:p w14:paraId="76396BB4" w14:textId="13E5E269" w:rsidR="00D309AE" w:rsidRDefault="00D309AE">
      <w:pPr>
        <w:spacing w:line="259" w:lineRule="auto"/>
        <w:rPr>
          <w:color w:val="2F5496" w:themeColor="accent1" w:themeShade="BF"/>
          <w:sz w:val="32"/>
          <w:szCs w:val="32"/>
        </w:rPr>
      </w:pPr>
    </w:p>
    <w:p w14:paraId="752BA019" w14:textId="25A9C3A3" w:rsidR="00D309AE" w:rsidRDefault="00D309AE">
      <w:pPr>
        <w:spacing w:line="259" w:lineRule="auto"/>
        <w:rPr>
          <w:color w:val="2F5496" w:themeColor="accent1" w:themeShade="BF"/>
          <w:sz w:val="32"/>
          <w:szCs w:val="32"/>
        </w:rPr>
      </w:pPr>
    </w:p>
    <w:p w14:paraId="7CC3150F" w14:textId="630BE046" w:rsidR="00D309AE" w:rsidRDefault="00D309AE">
      <w:pPr>
        <w:spacing w:line="259" w:lineRule="auto"/>
        <w:rPr>
          <w:color w:val="2F5496" w:themeColor="accent1" w:themeShade="BF"/>
          <w:sz w:val="32"/>
          <w:szCs w:val="32"/>
        </w:rPr>
      </w:pPr>
    </w:p>
    <w:p w14:paraId="59A7D923" w14:textId="77777777" w:rsidR="00D309AE" w:rsidRDefault="00D309AE">
      <w:pPr>
        <w:spacing w:line="259" w:lineRule="auto"/>
        <w:rPr>
          <w:color w:val="2F5496" w:themeColor="accent1" w:themeShade="BF"/>
          <w:sz w:val="32"/>
          <w:szCs w:val="32"/>
        </w:rPr>
      </w:pPr>
    </w:p>
    <w:sdt>
      <w:sdtPr>
        <w:rPr>
          <w:rFonts w:asciiTheme="minorHAnsi" w:eastAsiaTheme="minorHAnsi" w:hAnsiTheme="minorHAnsi" w:cstheme="minorBidi"/>
          <w:color w:val="auto"/>
          <w:sz w:val="22"/>
          <w:szCs w:val="22"/>
          <w:lang w:val="en-GB"/>
        </w:rPr>
        <w:id w:val="-379331315"/>
        <w:docPartObj>
          <w:docPartGallery w:val="Table of Contents"/>
          <w:docPartUnique/>
        </w:docPartObj>
      </w:sdtPr>
      <w:sdtEndPr>
        <w:rPr>
          <w:b/>
          <w:bCs/>
          <w:noProof/>
        </w:rPr>
      </w:sdtEndPr>
      <w:sdtContent>
        <w:p w14:paraId="392E8624" w14:textId="77777777" w:rsidR="00950FE2" w:rsidRPr="00950FE2" w:rsidRDefault="00F97B76" w:rsidP="00950FE2">
          <w:pPr>
            <w:pStyle w:val="TOCHeading"/>
          </w:pPr>
          <w:r>
            <w:t>Table of Contents</w:t>
          </w:r>
        </w:p>
        <w:p w14:paraId="203DA307" w14:textId="57FBF2DA" w:rsidR="00856E10" w:rsidRDefault="00F97B76">
          <w:pPr>
            <w:pStyle w:val="TOC1"/>
            <w:tabs>
              <w:tab w:val="left" w:pos="440"/>
              <w:tab w:val="right" w:leader="dot" w:pos="10456"/>
            </w:tabs>
            <w:rPr>
              <w:rFonts w:eastAsiaTheme="minorEastAsia"/>
              <w:noProof/>
              <w:lang w:eastAsia="en-GB"/>
            </w:rPr>
          </w:pPr>
          <w:r>
            <w:fldChar w:fldCharType="begin"/>
          </w:r>
          <w:r>
            <w:instrText xml:space="preserve"> TOC \o "1-3" \h \z \u </w:instrText>
          </w:r>
          <w:r>
            <w:fldChar w:fldCharType="separate"/>
          </w:r>
          <w:hyperlink w:anchor="_Toc81572748" w:history="1">
            <w:r w:rsidR="00856E10" w:rsidRPr="00310969">
              <w:rPr>
                <w:rStyle w:val="Hyperlink"/>
                <w:noProof/>
              </w:rPr>
              <w:t>1</w:t>
            </w:r>
            <w:r w:rsidR="00856E10">
              <w:rPr>
                <w:rFonts w:eastAsiaTheme="minorEastAsia"/>
                <w:noProof/>
                <w:lang w:eastAsia="en-GB"/>
              </w:rPr>
              <w:tab/>
            </w:r>
            <w:r w:rsidR="00856E10" w:rsidRPr="00310969">
              <w:rPr>
                <w:rStyle w:val="Hyperlink"/>
                <w:noProof/>
              </w:rPr>
              <w:t>Introduction</w:t>
            </w:r>
            <w:r w:rsidR="00856E10">
              <w:rPr>
                <w:noProof/>
                <w:webHidden/>
              </w:rPr>
              <w:tab/>
            </w:r>
            <w:r w:rsidR="00856E10">
              <w:rPr>
                <w:noProof/>
                <w:webHidden/>
              </w:rPr>
              <w:fldChar w:fldCharType="begin"/>
            </w:r>
            <w:r w:rsidR="00856E10">
              <w:rPr>
                <w:noProof/>
                <w:webHidden/>
              </w:rPr>
              <w:instrText xml:space="preserve"> PAGEREF _Toc81572748 \h </w:instrText>
            </w:r>
            <w:r w:rsidR="00856E10">
              <w:rPr>
                <w:noProof/>
                <w:webHidden/>
              </w:rPr>
            </w:r>
            <w:r w:rsidR="00856E10">
              <w:rPr>
                <w:noProof/>
                <w:webHidden/>
              </w:rPr>
              <w:fldChar w:fldCharType="separate"/>
            </w:r>
            <w:r w:rsidR="00856E10">
              <w:rPr>
                <w:noProof/>
                <w:webHidden/>
              </w:rPr>
              <w:t>5</w:t>
            </w:r>
            <w:r w:rsidR="00856E10">
              <w:rPr>
                <w:noProof/>
                <w:webHidden/>
              </w:rPr>
              <w:fldChar w:fldCharType="end"/>
            </w:r>
          </w:hyperlink>
        </w:p>
        <w:p w14:paraId="77A410B7" w14:textId="6F3C58DB" w:rsidR="00856E10" w:rsidRDefault="00856E10">
          <w:pPr>
            <w:pStyle w:val="TOC1"/>
            <w:tabs>
              <w:tab w:val="left" w:pos="440"/>
              <w:tab w:val="right" w:leader="dot" w:pos="10456"/>
            </w:tabs>
            <w:rPr>
              <w:rFonts w:eastAsiaTheme="minorEastAsia"/>
              <w:noProof/>
              <w:lang w:eastAsia="en-GB"/>
            </w:rPr>
          </w:pPr>
          <w:hyperlink w:anchor="_Toc81572749" w:history="1">
            <w:r w:rsidRPr="00310969">
              <w:rPr>
                <w:rStyle w:val="Hyperlink"/>
                <w:noProof/>
              </w:rPr>
              <w:t>2</w:t>
            </w:r>
            <w:r>
              <w:rPr>
                <w:rFonts w:eastAsiaTheme="minorEastAsia"/>
                <w:noProof/>
                <w:lang w:eastAsia="en-GB"/>
              </w:rPr>
              <w:tab/>
            </w:r>
            <w:r w:rsidRPr="00310969">
              <w:rPr>
                <w:rStyle w:val="Hyperlink"/>
                <w:noProof/>
              </w:rPr>
              <w:t>Programmable Logic Controllers (PLC’s) currently used in industry</w:t>
            </w:r>
            <w:r>
              <w:rPr>
                <w:noProof/>
                <w:webHidden/>
              </w:rPr>
              <w:tab/>
            </w:r>
            <w:r>
              <w:rPr>
                <w:noProof/>
                <w:webHidden/>
              </w:rPr>
              <w:fldChar w:fldCharType="begin"/>
            </w:r>
            <w:r>
              <w:rPr>
                <w:noProof/>
                <w:webHidden/>
              </w:rPr>
              <w:instrText xml:space="preserve"> PAGEREF _Toc81572749 \h </w:instrText>
            </w:r>
            <w:r>
              <w:rPr>
                <w:noProof/>
                <w:webHidden/>
              </w:rPr>
            </w:r>
            <w:r>
              <w:rPr>
                <w:noProof/>
                <w:webHidden/>
              </w:rPr>
              <w:fldChar w:fldCharType="separate"/>
            </w:r>
            <w:r>
              <w:rPr>
                <w:noProof/>
                <w:webHidden/>
              </w:rPr>
              <w:t>6</w:t>
            </w:r>
            <w:r>
              <w:rPr>
                <w:noProof/>
                <w:webHidden/>
              </w:rPr>
              <w:fldChar w:fldCharType="end"/>
            </w:r>
          </w:hyperlink>
        </w:p>
        <w:p w14:paraId="6C224021" w14:textId="5C88A3BE" w:rsidR="00856E10" w:rsidRDefault="00856E10">
          <w:pPr>
            <w:pStyle w:val="TOC1"/>
            <w:tabs>
              <w:tab w:val="left" w:pos="440"/>
              <w:tab w:val="right" w:leader="dot" w:pos="10456"/>
            </w:tabs>
            <w:rPr>
              <w:rFonts w:eastAsiaTheme="minorEastAsia"/>
              <w:noProof/>
              <w:lang w:eastAsia="en-GB"/>
            </w:rPr>
          </w:pPr>
          <w:hyperlink w:anchor="_Toc81572750" w:history="1">
            <w:r w:rsidRPr="00310969">
              <w:rPr>
                <w:rStyle w:val="Hyperlink"/>
                <w:noProof/>
              </w:rPr>
              <w:t>3</w:t>
            </w:r>
            <w:r>
              <w:rPr>
                <w:rFonts w:eastAsiaTheme="minorEastAsia"/>
                <w:noProof/>
                <w:lang w:eastAsia="en-GB"/>
              </w:rPr>
              <w:tab/>
            </w:r>
            <w:r w:rsidRPr="00310969">
              <w:rPr>
                <w:rStyle w:val="Hyperlink"/>
                <w:noProof/>
              </w:rPr>
              <w:t>Flow Chart</w:t>
            </w:r>
            <w:r>
              <w:rPr>
                <w:noProof/>
                <w:webHidden/>
              </w:rPr>
              <w:tab/>
            </w:r>
            <w:r>
              <w:rPr>
                <w:noProof/>
                <w:webHidden/>
              </w:rPr>
              <w:fldChar w:fldCharType="begin"/>
            </w:r>
            <w:r>
              <w:rPr>
                <w:noProof/>
                <w:webHidden/>
              </w:rPr>
              <w:instrText xml:space="preserve"> PAGEREF _Toc81572750 \h </w:instrText>
            </w:r>
            <w:r>
              <w:rPr>
                <w:noProof/>
                <w:webHidden/>
              </w:rPr>
            </w:r>
            <w:r>
              <w:rPr>
                <w:noProof/>
                <w:webHidden/>
              </w:rPr>
              <w:fldChar w:fldCharType="separate"/>
            </w:r>
            <w:r>
              <w:rPr>
                <w:noProof/>
                <w:webHidden/>
              </w:rPr>
              <w:t>7</w:t>
            </w:r>
            <w:r>
              <w:rPr>
                <w:noProof/>
                <w:webHidden/>
              </w:rPr>
              <w:fldChar w:fldCharType="end"/>
            </w:r>
          </w:hyperlink>
        </w:p>
        <w:p w14:paraId="7903115E" w14:textId="05EB0926" w:rsidR="00856E10" w:rsidRDefault="00856E10">
          <w:pPr>
            <w:pStyle w:val="TOC1"/>
            <w:tabs>
              <w:tab w:val="left" w:pos="440"/>
              <w:tab w:val="right" w:leader="dot" w:pos="10456"/>
            </w:tabs>
            <w:rPr>
              <w:rFonts w:eastAsiaTheme="minorEastAsia"/>
              <w:noProof/>
              <w:lang w:eastAsia="en-GB"/>
            </w:rPr>
          </w:pPr>
          <w:hyperlink w:anchor="_Toc81572751" w:history="1">
            <w:r w:rsidRPr="00310969">
              <w:rPr>
                <w:rStyle w:val="Hyperlink"/>
                <w:noProof/>
              </w:rPr>
              <w:t>4</w:t>
            </w:r>
            <w:r>
              <w:rPr>
                <w:rFonts w:eastAsiaTheme="minorEastAsia"/>
                <w:noProof/>
                <w:lang w:eastAsia="en-GB"/>
              </w:rPr>
              <w:tab/>
            </w:r>
            <w:r w:rsidRPr="00310969">
              <w:rPr>
                <w:rStyle w:val="Hyperlink"/>
                <w:noProof/>
              </w:rPr>
              <w:t>Alarm / warning strategy</w:t>
            </w:r>
            <w:r>
              <w:rPr>
                <w:noProof/>
                <w:webHidden/>
              </w:rPr>
              <w:tab/>
            </w:r>
            <w:r>
              <w:rPr>
                <w:noProof/>
                <w:webHidden/>
              </w:rPr>
              <w:fldChar w:fldCharType="begin"/>
            </w:r>
            <w:r>
              <w:rPr>
                <w:noProof/>
                <w:webHidden/>
              </w:rPr>
              <w:instrText xml:space="preserve"> PAGEREF _Toc81572751 \h </w:instrText>
            </w:r>
            <w:r>
              <w:rPr>
                <w:noProof/>
                <w:webHidden/>
              </w:rPr>
            </w:r>
            <w:r>
              <w:rPr>
                <w:noProof/>
                <w:webHidden/>
              </w:rPr>
              <w:fldChar w:fldCharType="separate"/>
            </w:r>
            <w:r>
              <w:rPr>
                <w:noProof/>
                <w:webHidden/>
              </w:rPr>
              <w:t>9</w:t>
            </w:r>
            <w:r>
              <w:rPr>
                <w:noProof/>
                <w:webHidden/>
              </w:rPr>
              <w:fldChar w:fldCharType="end"/>
            </w:r>
          </w:hyperlink>
        </w:p>
        <w:p w14:paraId="05BE4C32" w14:textId="5E5AB0AF" w:rsidR="00856E10" w:rsidRDefault="00856E10">
          <w:pPr>
            <w:pStyle w:val="TOC1"/>
            <w:tabs>
              <w:tab w:val="left" w:pos="440"/>
              <w:tab w:val="right" w:leader="dot" w:pos="10456"/>
            </w:tabs>
            <w:rPr>
              <w:rFonts w:eastAsiaTheme="minorEastAsia"/>
              <w:noProof/>
              <w:lang w:eastAsia="en-GB"/>
            </w:rPr>
          </w:pPr>
          <w:hyperlink w:anchor="_Toc81572752" w:history="1">
            <w:r w:rsidRPr="00310969">
              <w:rPr>
                <w:rStyle w:val="Hyperlink"/>
                <w:noProof/>
              </w:rPr>
              <w:t>5</w:t>
            </w:r>
            <w:r>
              <w:rPr>
                <w:rFonts w:eastAsiaTheme="minorEastAsia"/>
                <w:noProof/>
                <w:lang w:eastAsia="en-GB"/>
              </w:rPr>
              <w:tab/>
            </w:r>
            <w:r w:rsidRPr="00310969">
              <w:rPr>
                <w:rStyle w:val="Hyperlink"/>
                <w:noProof/>
              </w:rPr>
              <w:t>Ladder Logic Programme</w:t>
            </w:r>
            <w:r>
              <w:rPr>
                <w:noProof/>
                <w:webHidden/>
              </w:rPr>
              <w:tab/>
            </w:r>
            <w:r>
              <w:rPr>
                <w:noProof/>
                <w:webHidden/>
              </w:rPr>
              <w:fldChar w:fldCharType="begin"/>
            </w:r>
            <w:r>
              <w:rPr>
                <w:noProof/>
                <w:webHidden/>
              </w:rPr>
              <w:instrText xml:space="preserve"> PAGEREF _Toc81572752 \h </w:instrText>
            </w:r>
            <w:r>
              <w:rPr>
                <w:noProof/>
                <w:webHidden/>
              </w:rPr>
            </w:r>
            <w:r>
              <w:rPr>
                <w:noProof/>
                <w:webHidden/>
              </w:rPr>
              <w:fldChar w:fldCharType="separate"/>
            </w:r>
            <w:r>
              <w:rPr>
                <w:noProof/>
                <w:webHidden/>
              </w:rPr>
              <w:t>11</w:t>
            </w:r>
            <w:r>
              <w:rPr>
                <w:noProof/>
                <w:webHidden/>
              </w:rPr>
              <w:fldChar w:fldCharType="end"/>
            </w:r>
          </w:hyperlink>
        </w:p>
        <w:p w14:paraId="707DD62E" w14:textId="72FDBFB7" w:rsidR="00856E10" w:rsidRDefault="00856E10">
          <w:pPr>
            <w:pStyle w:val="TOC1"/>
            <w:tabs>
              <w:tab w:val="left" w:pos="440"/>
              <w:tab w:val="right" w:leader="dot" w:pos="10456"/>
            </w:tabs>
            <w:rPr>
              <w:rFonts w:eastAsiaTheme="minorEastAsia"/>
              <w:noProof/>
              <w:lang w:eastAsia="en-GB"/>
            </w:rPr>
          </w:pPr>
          <w:hyperlink w:anchor="_Toc81572753" w:history="1">
            <w:r w:rsidRPr="00310969">
              <w:rPr>
                <w:rStyle w:val="Hyperlink"/>
                <w:noProof/>
              </w:rPr>
              <w:t>6</w:t>
            </w:r>
            <w:r>
              <w:rPr>
                <w:rFonts w:eastAsiaTheme="minorEastAsia"/>
                <w:noProof/>
                <w:lang w:eastAsia="en-GB"/>
              </w:rPr>
              <w:tab/>
            </w:r>
            <w:r w:rsidRPr="00310969">
              <w:rPr>
                <w:rStyle w:val="Hyperlink"/>
                <w:noProof/>
              </w:rPr>
              <w:t>Conclusion</w:t>
            </w:r>
            <w:r>
              <w:rPr>
                <w:noProof/>
                <w:webHidden/>
              </w:rPr>
              <w:tab/>
            </w:r>
            <w:r>
              <w:rPr>
                <w:noProof/>
                <w:webHidden/>
              </w:rPr>
              <w:fldChar w:fldCharType="begin"/>
            </w:r>
            <w:r>
              <w:rPr>
                <w:noProof/>
                <w:webHidden/>
              </w:rPr>
              <w:instrText xml:space="preserve"> PAGEREF _Toc81572753 \h </w:instrText>
            </w:r>
            <w:r>
              <w:rPr>
                <w:noProof/>
                <w:webHidden/>
              </w:rPr>
            </w:r>
            <w:r>
              <w:rPr>
                <w:noProof/>
                <w:webHidden/>
              </w:rPr>
              <w:fldChar w:fldCharType="separate"/>
            </w:r>
            <w:r>
              <w:rPr>
                <w:noProof/>
                <w:webHidden/>
              </w:rPr>
              <w:t>13</w:t>
            </w:r>
            <w:r>
              <w:rPr>
                <w:noProof/>
                <w:webHidden/>
              </w:rPr>
              <w:fldChar w:fldCharType="end"/>
            </w:r>
          </w:hyperlink>
        </w:p>
        <w:p w14:paraId="268E8F82" w14:textId="5D95DB23" w:rsidR="00856E10" w:rsidRDefault="00856E10">
          <w:pPr>
            <w:pStyle w:val="TOC1"/>
            <w:tabs>
              <w:tab w:val="left" w:pos="440"/>
              <w:tab w:val="right" w:leader="dot" w:pos="10456"/>
            </w:tabs>
            <w:rPr>
              <w:rFonts w:eastAsiaTheme="minorEastAsia"/>
              <w:noProof/>
              <w:lang w:eastAsia="en-GB"/>
            </w:rPr>
          </w:pPr>
          <w:hyperlink w:anchor="_Toc81572754" w:history="1">
            <w:r w:rsidRPr="00310969">
              <w:rPr>
                <w:rStyle w:val="Hyperlink"/>
                <w:noProof/>
              </w:rPr>
              <w:t>7</w:t>
            </w:r>
            <w:r>
              <w:rPr>
                <w:rFonts w:eastAsiaTheme="minorEastAsia"/>
                <w:noProof/>
                <w:lang w:eastAsia="en-GB"/>
              </w:rPr>
              <w:tab/>
            </w:r>
            <w:r w:rsidRPr="00310969">
              <w:rPr>
                <w:rStyle w:val="Hyperlink"/>
                <w:noProof/>
              </w:rPr>
              <w:t>References</w:t>
            </w:r>
            <w:r>
              <w:rPr>
                <w:noProof/>
                <w:webHidden/>
              </w:rPr>
              <w:tab/>
            </w:r>
            <w:r>
              <w:rPr>
                <w:noProof/>
                <w:webHidden/>
              </w:rPr>
              <w:fldChar w:fldCharType="begin"/>
            </w:r>
            <w:r>
              <w:rPr>
                <w:noProof/>
                <w:webHidden/>
              </w:rPr>
              <w:instrText xml:space="preserve"> PAGEREF _Toc81572754 \h </w:instrText>
            </w:r>
            <w:r>
              <w:rPr>
                <w:noProof/>
                <w:webHidden/>
              </w:rPr>
            </w:r>
            <w:r>
              <w:rPr>
                <w:noProof/>
                <w:webHidden/>
              </w:rPr>
              <w:fldChar w:fldCharType="separate"/>
            </w:r>
            <w:r>
              <w:rPr>
                <w:noProof/>
                <w:webHidden/>
              </w:rPr>
              <w:t>16</w:t>
            </w:r>
            <w:r>
              <w:rPr>
                <w:noProof/>
                <w:webHidden/>
              </w:rPr>
              <w:fldChar w:fldCharType="end"/>
            </w:r>
          </w:hyperlink>
        </w:p>
        <w:p w14:paraId="352D6C8F" w14:textId="46243E2D" w:rsidR="00F97B76" w:rsidRDefault="00F97B76" w:rsidP="00515662">
          <w:pPr>
            <w:tabs>
              <w:tab w:val="left" w:pos="1020"/>
            </w:tabs>
          </w:pPr>
          <w:r>
            <w:rPr>
              <w:b/>
              <w:bCs/>
              <w:noProof/>
            </w:rPr>
            <w:fldChar w:fldCharType="end"/>
          </w:r>
          <w:r w:rsidR="00515662">
            <w:rPr>
              <w:b/>
              <w:bCs/>
              <w:noProof/>
            </w:rPr>
            <w:tab/>
          </w:r>
        </w:p>
      </w:sdtContent>
    </w:sdt>
    <w:p w14:paraId="146BB757" w14:textId="77777777" w:rsidR="007168DA" w:rsidRDefault="007168DA">
      <w:pPr>
        <w:rPr>
          <w:color w:val="0070C0"/>
          <w:sz w:val="32"/>
          <w:szCs w:val="32"/>
        </w:rPr>
      </w:pPr>
    </w:p>
    <w:p w14:paraId="25536133" w14:textId="77777777" w:rsidR="007168DA" w:rsidRDefault="007168DA">
      <w:pPr>
        <w:rPr>
          <w:color w:val="0070C0"/>
          <w:sz w:val="32"/>
          <w:szCs w:val="32"/>
        </w:rPr>
      </w:pPr>
    </w:p>
    <w:p w14:paraId="448F3195" w14:textId="77777777" w:rsidR="007168DA" w:rsidRDefault="007168DA">
      <w:pPr>
        <w:rPr>
          <w:color w:val="0070C0"/>
          <w:sz w:val="32"/>
          <w:szCs w:val="32"/>
        </w:rPr>
      </w:pPr>
    </w:p>
    <w:p w14:paraId="20067798" w14:textId="77777777" w:rsidR="007168DA" w:rsidRDefault="007168DA">
      <w:pPr>
        <w:rPr>
          <w:color w:val="0070C0"/>
          <w:sz w:val="32"/>
          <w:szCs w:val="32"/>
        </w:rPr>
      </w:pPr>
    </w:p>
    <w:p w14:paraId="2017E9ED" w14:textId="1BCCB5E9" w:rsidR="007168DA" w:rsidRDefault="007168DA">
      <w:pPr>
        <w:rPr>
          <w:color w:val="0070C0"/>
          <w:sz w:val="32"/>
          <w:szCs w:val="32"/>
        </w:rPr>
      </w:pPr>
    </w:p>
    <w:p w14:paraId="176B663E" w14:textId="77991D48" w:rsidR="007135A9" w:rsidRDefault="007135A9">
      <w:pPr>
        <w:rPr>
          <w:color w:val="0070C0"/>
          <w:sz w:val="32"/>
          <w:szCs w:val="32"/>
        </w:rPr>
      </w:pPr>
    </w:p>
    <w:p w14:paraId="48055083" w14:textId="3C3A1870" w:rsidR="007135A9" w:rsidRDefault="007135A9">
      <w:pPr>
        <w:rPr>
          <w:color w:val="0070C0"/>
          <w:sz w:val="32"/>
          <w:szCs w:val="32"/>
        </w:rPr>
      </w:pPr>
    </w:p>
    <w:p w14:paraId="1BC86159" w14:textId="6431AC2C" w:rsidR="007135A9" w:rsidRDefault="007135A9">
      <w:pPr>
        <w:rPr>
          <w:color w:val="0070C0"/>
          <w:sz w:val="32"/>
          <w:szCs w:val="32"/>
        </w:rPr>
      </w:pPr>
    </w:p>
    <w:p w14:paraId="60A70952" w14:textId="031D79DE" w:rsidR="00D309AE" w:rsidRDefault="00D309AE">
      <w:pPr>
        <w:rPr>
          <w:color w:val="0070C0"/>
          <w:sz w:val="32"/>
          <w:szCs w:val="32"/>
        </w:rPr>
      </w:pPr>
    </w:p>
    <w:p w14:paraId="1CD8DC6B" w14:textId="058FBCDB" w:rsidR="00D309AE" w:rsidRDefault="00D309AE">
      <w:pPr>
        <w:rPr>
          <w:color w:val="0070C0"/>
          <w:sz w:val="32"/>
          <w:szCs w:val="32"/>
        </w:rPr>
      </w:pPr>
    </w:p>
    <w:p w14:paraId="764CDF6B" w14:textId="58A93F86" w:rsidR="00D309AE" w:rsidRDefault="00D309AE">
      <w:pPr>
        <w:rPr>
          <w:color w:val="0070C0"/>
          <w:sz w:val="32"/>
          <w:szCs w:val="32"/>
        </w:rPr>
      </w:pPr>
    </w:p>
    <w:p w14:paraId="6FF6D08B" w14:textId="6AAB4EAB" w:rsidR="00D309AE" w:rsidRDefault="00D309AE">
      <w:pPr>
        <w:rPr>
          <w:color w:val="0070C0"/>
          <w:sz w:val="32"/>
          <w:szCs w:val="32"/>
        </w:rPr>
      </w:pPr>
    </w:p>
    <w:p w14:paraId="48F5DECC" w14:textId="77777777" w:rsidR="00D309AE" w:rsidRDefault="00D309AE">
      <w:pPr>
        <w:rPr>
          <w:color w:val="0070C0"/>
          <w:sz w:val="32"/>
          <w:szCs w:val="32"/>
        </w:rPr>
      </w:pPr>
    </w:p>
    <w:p w14:paraId="139E1EAD" w14:textId="0E117303" w:rsidR="00935419" w:rsidRDefault="00935419">
      <w:pPr>
        <w:rPr>
          <w:color w:val="0070C0"/>
          <w:sz w:val="32"/>
          <w:szCs w:val="32"/>
        </w:rPr>
      </w:pPr>
      <w:r w:rsidRPr="00315771">
        <w:rPr>
          <w:color w:val="0070C0"/>
          <w:sz w:val="32"/>
          <w:szCs w:val="32"/>
        </w:rPr>
        <w:lastRenderedPageBreak/>
        <w:t>Table of Figures</w:t>
      </w:r>
    </w:p>
    <w:p w14:paraId="74C7A72F" w14:textId="73E5E728" w:rsidR="00856E10" w:rsidRDefault="0068304A">
      <w:pPr>
        <w:pStyle w:val="TableofFigures"/>
        <w:tabs>
          <w:tab w:val="right" w:leader="dot" w:pos="10456"/>
        </w:tabs>
        <w:rPr>
          <w:rFonts w:eastAsiaTheme="minorEastAsia"/>
          <w:noProof/>
          <w:lang w:eastAsia="en-GB"/>
        </w:rPr>
      </w:pPr>
      <w:r>
        <w:rPr>
          <w:sz w:val="32"/>
          <w:szCs w:val="32"/>
        </w:rPr>
        <w:fldChar w:fldCharType="begin"/>
      </w:r>
      <w:r>
        <w:rPr>
          <w:sz w:val="32"/>
          <w:szCs w:val="32"/>
        </w:rPr>
        <w:instrText xml:space="preserve"> TOC \h \z \c "Figure" </w:instrText>
      </w:r>
      <w:r>
        <w:rPr>
          <w:sz w:val="32"/>
          <w:szCs w:val="32"/>
        </w:rPr>
        <w:fldChar w:fldCharType="separate"/>
      </w:r>
      <w:hyperlink w:anchor="_Toc81572757" w:history="1">
        <w:r w:rsidR="00856E10" w:rsidRPr="00A752D8">
          <w:rPr>
            <w:rStyle w:val="Hyperlink"/>
            <w:noProof/>
          </w:rPr>
          <w:t xml:space="preserve">Figure 1 Basic differences of the two types of PLC </w:t>
        </w:r>
        <w:r w:rsidR="00856E10" w:rsidRPr="00A752D8">
          <w:rPr>
            <w:rStyle w:val="Hyperlink"/>
            <w:noProof/>
            <w:lang w:val="en-US"/>
          </w:rPr>
          <w:t>(Hossain, 2021)</w:t>
        </w:r>
        <w:r w:rsidR="00856E10">
          <w:rPr>
            <w:noProof/>
            <w:webHidden/>
          </w:rPr>
          <w:tab/>
        </w:r>
        <w:r w:rsidR="00856E10">
          <w:rPr>
            <w:noProof/>
            <w:webHidden/>
          </w:rPr>
          <w:fldChar w:fldCharType="begin"/>
        </w:r>
        <w:r w:rsidR="00856E10">
          <w:rPr>
            <w:noProof/>
            <w:webHidden/>
          </w:rPr>
          <w:instrText xml:space="preserve"> PAGEREF _Toc81572757 \h </w:instrText>
        </w:r>
        <w:r w:rsidR="00856E10">
          <w:rPr>
            <w:noProof/>
            <w:webHidden/>
          </w:rPr>
        </w:r>
        <w:r w:rsidR="00856E10">
          <w:rPr>
            <w:noProof/>
            <w:webHidden/>
          </w:rPr>
          <w:fldChar w:fldCharType="separate"/>
        </w:r>
        <w:r w:rsidR="00856E10">
          <w:rPr>
            <w:noProof/>
            <w:webHidden/>
          </w:rPr>
          <w:t>6</w:t>
        </w:r>
        <w:r w:rsidR="00856E10">
          <w:rPr>
            <w:noProof/>
            <w:webHidden/>
          </w:rPr>
          <w:fldChar w:fldCharType="end"/>
        </w:r>
      </w:hyperlink>
    </w:p>
    <w:p w14:paraId="2A65B77A" w14:textId="3632E38B" w:rsidR="00856E10" w:rsidRDefault="00856E10">
      <w:pPr>
        <w:pStyle w:val="TableofFigures"/>
        <w:tabs>
          <w:tab w:val="right" w:leader="dot" w:pos="10456"/>
        </w:tabs>
        <w:rPr>
          <w:rFonts w:eastAsiaTheme="minorEastAsia"/>
          <w:noProof/>
          <w:lang w:eastAsia="en-GB"/>
        </w:rPr>
      </w:pPr>
      <w:hyperlink w:anchor="_Toc81572758" w:history="1">
        <w:r w:rsidRPr="00A752D8">
          <w:rPr>
            <w:rStyle w:val="Hyperlink"/>
            <w:noProof/>
          </w:rPr>
          <w:t>Figure 2 Operational flow chart</w:t>
        </w:r>
        <w:r>
          <w:rPr>
            <w:noProof/>
            <w:webHidden/>
          </w:rPr>
          <w:tab/>
        </w:r>
        <w:r>
          <w:rPr>
            <w:noProof/>
            <w:webHidden/>
          </w:rPr>
          <w:fldChar w:fldCharType="begin"/>
        </w:r>
        <w:r>
          <w:rPr>
            <w:noProof/>
            <w:webHidden/>
          </w:rPr>
          <w:instrText xml:space="preserve"> PAGEREF _Toc81572758 \h </w:instrText>
        </w:r>
        <w:r>
          <w:rPr>
            <w:noProof/>
            <w:webHidden/>
          </w:rPr>
        </w:r>
        <w:r>
          <w:rPr>
            <w:noProof/>
            <w:webHidden/>
          </w:rPr>
          <w:fldChar w:fldCharType="separate"/>
        </w:r>
        <w:r>
          <w:rPr>
            <w:noProof/>
            <w:webHidden/>
          </w:rPr>
          <w:t>7</w:t>
        </w:r>
        <w:r>
          <w:rPr>
            <w:noProof/>
            <w:webHidden/>
          </w:rPr>
          <w:fldChar w:fldCharType="end"/>
        </w:r>
      </w:hyperlink>
    </w:p>
    <w:p w14:paraId="1B3C9179" w14:textId="63B067ED" w:rsidR="00856E10" w:rsidRDefault="00856E10">
      <w:pPr>
        <w:pStyle w:val="TableofFigures"/>
        <w:tabs>
          <w:tab w:val="right" w:leader="dot" w:pos="10456"/>
        </w:tabs>
        <w:rPr>
          <w:rFonts w:eastAsiaTheme="minorEastAsia"/>
          <w:noProof/>
          <w:lang w:eastAsia="en-GB"/>
        </w:rPr>
      </w:pPr>
      <w:hyperlink w:anchor="_Toc81572759" w:history="1">
        <w:r w:rsidRPr="00A752D8">
          <w:rPr>
            <w:rStyle w:val="Hyperlink"/>
            <w:noProof/>
          </w:rPr>
          <w:t>Figure 3 Counter flow chart</w:t>
        </w:r>
        <w:r>
          <w:rPr>
            <w:noProof/>
            <w:webHidden/>
          </w:rPr>
          <w:tab/>
        </w:r>
        <w:r>
          <w:rPr>
            <w:noProof/>
            <w:webHidden/>
          </w:rPr>
          <w:fldChar w:fldCharType="begin"/>
        </w:r>
        <w:r>
          <w:rPr>
            <w:noProof/>
            <w:webHidden/>
          </w:rPr>
          <w:instrText xml:space="preserve"> PAGEREF _Toc81572759 \h </w:instrText>
        </w:r>
        <w:r>
          <w:rPr>
            <w:noProof/>
            <w:webHidden/>
          </w:rPr>
        </w:r>
        <w:r>
          <w:rPr>
            <w:noProof/>
            <w:webHidden/>
          </w:rPr>
          <w:fldChar w:fldCharType="separate"/>
        </w:r>
        <w:r>
          <w:rPr>
            <w:noProof/>
            <w:webHidden/>
          </w:rPr>
          <w:t>8</w:t>
        </w:r>
        <w:r>
          <w:rPr>
            <w:noProof/>
            <w:webHidden/>
          </w:rPr>
          <w:fldChar w:fldCharType="end"/>
        </w:r>
      </w:hyperlink>
    </w:p>
    <w:p w14:paraId="7DA593BD" w14:textId="7DB15896" w:rsidR="00856E10" w:rsidRDefault="00856E10">
      <w:pPr>
        <w:pStyle w:val="TableofFigures"/>
        <w:tabs>
          <w:tab w:val="right" w:leader="dot" w:pos="10456"/>
        </w:tabs>
        <w:rPr>
          <w:rFonts w:eastAsiaTheme="minorEastAsia"/>
          <w:noProof/>
          <w:lang w:eastAsia="en-GB"/>
        </w:rPr>
      </w:pPr>
      <w:hyperlink w:anchor="_Toc81572760" w:history="1">
        <w:r w:rsidRPr="00A752D8">
          <w:rPr>
            <w:rStyle w:val="Hyperlink"/>
            <w:noProof/>
          </w:rPr>
          <w:t>Figure 4 Warning &amp; Error flowchart</w:t>
        </w:r>
        <w:r>
          <w:rPr>
            <w:noProof/>
            <w:webHidden/>
          </w:rPr>
          <w:tab/>
        </w:r>
        <w:r>
          <w:rPr>
            <w:noProof/>
            <w:webHidden/>
          </w:rPr>
          <w:fldChar w:fldCharType="begin"/>
        </w:r>
        <w:r>
          <w:rPr>
            <w:noProof/>
            <w:webHidden/>
          </w:rPr>
          <w:instrText xml:space="preserve"> PAGEREF _Toc81572760 \h </w:instrText>
        </w:r>
        <w:r>
          <w:rPr>
            <w:noProof/>
            <w:webHidden/>
          </w:rPr>
        </w:r>
        <w:r>
          <w:rPr>
            <w:noProof/>
            <w:webHidden/>
          </w:rPr>
          <w:fldChar w:fldCharType="separate"/>
        </w:r>
        <w:r>
          <w:rPr>
            <w:noProof/>
            <w:webHidden/>
          </w:rPr>
          <w:t>9</w:t>
        </w:r>
        <w:r>
          <w:rPr>
            <w:noProof/>
            <w:webHidden/>
          </w:rPr>
          <w:fldChar w:fldCharType="end"/>
        </w:r>
      </w:hyperlink>
    </w:p>
    <w:p w14:paraId="5421B01F" w14:textId="6BF4D9EB" w:rsidR="00856E10" w:rsidRDefault="00856E10">
      <w:pPr>
        <w:pStyle w:val="TableofFigures"/>
        <w:tabs>
          <w:tab w:val="right" w:leader="dot" w:pos="10456"/>
        </w:tabs>
        <w:rPr>
          <w:rFonts w:eastAsiaTheme="minorEastAsia"/>
          <w:noProof/>
          <w:lang w:eastAsia="en-GB"/>
        </w:rPr>
      </w:pPr>
      <w:hyperlink w:anchor="_Toc81572761" w:history="1">
        <w:r w:rsidRPr="00A752D8">
          <w:rPr>
            <w:rStyle w:val="Hyperlink"/>
            <w:noProof/>
          </w:rPr>
          <w:t>Figure 5 Safety strategy programme, Network 2</w:t>
        </w:r>
        <w:r>
          <w:rPr>
            <w:noProof/>
            <w:webHidden/>
          </w:rPr>
          <w:tab/>
        </w:r>
        <w:r>
          <w:rPr>
            <w:noProof/>
            <w:webHidden/>
          </w:rPr>
          <w:fldChar w:fldCharType="begin"/>
        </w:r>
        <w:r>
          <w:rPr>
            <w:noProof/>
            <w:webHidden/>
          </w:rPr>
          <w:instrText xml:space="preserve"> PAGEREF _Toc81572761 \h </w:instrText>
        </w:r>
        <w:r>
          <w:rPr>
            <w:noProof/>
            <w:webHidden/>
          </w:rPr>
        </w:r>
        <w:r>
          <w:rPr>
            <w:noProof/>
            <w:webHidden/>
          </w:rPr>
          <w:fldChar w:fldCharType="separate"/>
        </w:r>
        <w:r>
          <w:rPr>
            <w:noProof/>
            <w:webHidden/>
          </w:rPr>
          <w:t>11</w:t>
        </w:r>
        <w:r>
          <w:rPr>
            <w:noProof/>
            <w:webHidden/>
          </w:rPr>
          <w:fldChar w:fldCharType="end"/>
        </w:r>
      </w:hyperlink>
    </w:p>
    <w:p w14:paraId="2B6E75D9" w14:textId="4E5C54F0" w:rsidR="00856E10" w:rsidRDefault="00856E10">
      <w:pPr>
        <w:pStyle w:val="TableofFigures"/>
        <w:tabs>
          <w:tab w:val="right" w:leader="dot" w:pos="10456"/>
        </w:tabs>
        <w:rPr>
          <w:rFonts w:eastAsiaTheme="minorEastAsia"/>
          <w:noProof/>
          <w:lang w:eastAsia="en-GB"/>
        </w:rPr>
      </w:pPr>
      <w:hyperlink w:anchor="_Toc81572762" w:history="1">
        <w:r w:rsidRPr="00A752D8">
          <w:rPr>
            <w:rStyle w:val="Hyperlink"/>
            <w:noProof/>
          </w:rPr>
          <w:t>Figure 6 Ladder programme</w:t>
        </w:r>
        <w:r>
          <w:rPr>
            <w:noProof/>
            <w:webHidden/>
          </w:rPr>
          <w:tab/>
        </w:r>
        <w:r>
          <w:rPr>
            <w:noProof/>
            <w:webHidden/>
          </w:rPr>
          <w:fldChar w:fldCharType="begin"/>
        </w:r>
        <w:r>
          <w:rPr>
            <w:noProof/>
            <w:webHidden/>
          </w:rPr>
          <w:instrText xml:space="preserve"> PAGEREF _Toc81572762 \h </w:instrText>
        </w:r>
        <w:r>
          <w:rPr>
            <w:noProof/>
            <w:webHidden/>
          </w:rPr>
        </w:r>
        <w:r>
          <w:rPr>
            <w:noProof/>
            <w:webHidden/>
          </w:rPr>
          <w:fldChar w:fldCharType="separate"/>
        </w:r>
        <w:r>
          <w:rPr>
            <w:noProof/>
            <w:webHidden/>
          </w:rPr>
          <w:t>13</w:t>
        </w:r>
        <w:r>
          <w:rPr>
            <w:noProof/>
            <w:webHidden/>
          </w:rPr>
          <w:fldChar w:fldCharType="end"/>
        </w:r>
      </w:hyperlink>
    </w:p>
    <w:p w14:paraId="47ABBE7A" w14:textId="127FE863" w:rsidR="00856E10" w:rsidRDefault="00856E10">
      <w:pPr>
        <w:pStyle w:val="TableofFigures"/>
        <w:tabs>
          <w:tab w:val="right" w:leader="dot" w:pos="10456"/>
        </w:tabs>
        <w:rPr>
          <w:rFonts w:eastAsiaTheme="minorEastAsia"/>
          <w:noProof/>
          <w:lang w:eastAsia="en-GB"/>
        </w:rPr>
      </w:pPr>
      <w:hyperlink w:anchor="_Toc81572763" w:history="1">
        <w:r w:rsidRPr="00A752D8">
          <w:rPr>
            <w:rStyle w:val="Hyperlink"/>
            <w:noProof/>
          </w:rPr>
          <w:t>Figure 7 Root Screen</w:t>
        </w:r>
        <w:r>
          <w:rPr>
            <w:noProof/>
            <w:webHidden/>
          </w:rPr>
          <w:tab/>
        </w:r>
        <w:r>
          <w:rPr>
            <w:noProof/>
            <w:webHidden/>
          </w:rPr>
          <w:fldChar w:fldCharType="begin"/>
        </w:r>
        <w:r>
          <w:rPr>
            <w:noProof/>
            <w:webHidden/>
          </w:rPr>
          <w:instrText xml:space="preserve"> PAGEREF _Toc81572763 \h </w:instrText>
        </w:r>
        <w:r>
          <w:rPr>
            <w:noProof/>
            <w:webHidden/>
          </w:rPr>
        </w:r>
        <w:r>
          <w:rPr>
            <w:noProof/>
            <w:webHidden/>
          </w:rPr>
          <w:fldChar w:fldCharType="separate"/>
        </w:r>
        <w:r>
          <w:rPr>
            <w:noProof/>
            <w:webHidden/>
          </w:rPr>
          <w:t>14</w:t>
        </w:r>
        <w:r>
          <w:rPr>
            <w:noProof/>
            <w:webHidden/>
          </w:rPr>
          <w:fldChar w:fldCharType="end"/>
        </w:r>
      </w:hyperlink>
    </w:p>
    <w:p w14:paraId="22B73473" w14:textId="1DD5D6E6" w:rsidR="00856E10" w:rsidRDefault="00856E10">
      <w:pPr>
        <w:pStyle w:val="TableofFigures"/>
        <w:tabs>
          <w:tab w:val="right" w:leader="dot" w:pos="10456"/>
        </w:tabs>
        <w:rPr>
          <w:rFonts w:eastAsiaTheme="minorEastAsia"/>
          <w:noProof/>
          <w:lang w:eastAsia="en-GB"/>
        </w:rPr>
      </w:pPr>
      <w:hyperlink w:anchor="_Toc81572764" w:history="1">
        <w:r w:rsidRPr="00A752D8">
          <w:rPr>
            <w:rStyle w:val="Hyperlink"/>
            <w:noProof/>
          </w:rPr>
          <w:t>Figure 8 Error / Warning screen (this screen you can pre-set the counters)</w:t>
        </w:r>
        <w:r>
          <w:rPr>
            <w:noProof/>
            <w:webHidden/>
          </w:rPr>
          <w:tab/>
        </w:r>
        <w:r>
          <w:rPr>
            <w:noProof/>
            <w:webHidden/>
          </w:rPr>
          <w:fldChar w:fldCharType="begin"/>
        </w:r>
        <w:r>
          <w:rPr>
            <w:noProof/>
            <w:webHidden/>
          </w:rPr>
          <w:instrText xml:space="preserve"> PAGEREF _Toc81572764 \h </w:instrText>
        </w:r>
        <w:r>
          <w:rPr>
            <w:noProof/>
            <w:webHidden/>
          </w:rPr>
        </w:r>
        <w:r>
          <w:rPr>
            <w:noProof/>
            <w:webHidden/>
          </w:rPr>
          <w:fldChar w:fldCharType="separate"/>
        </w:r>
        <w:r>
          <w:rPr>
            <w:noProof/>
            <w:webHidden/>
          </w:rPr>
          <w:t>15</w:t>
        </w:r>
        <w:r>
          <w:rPr>
            <w:noProof/>
            <w:webHidden/>
          </w:rPr>
          <w:fldChar w:fldCharType="end"/>
        </w:r>
      </w:hyperlink>
    </w:p>
    <w:p w14:paraId="6963E95B" w14:textId="5AE6AF8F" w:rsidR="00856E10" w:rsidRDefault="00856E10">
      <w:pPr>
        <w:pStyle w:val="TableofFigures"/>
        <w:tabs>
          <w:tab w:val="right" w:leader="dot" w:pos="10456"/>
        </w:tabs>
        <w:rPr>
          <w:rFonts w:eastAsiaTheme="minorEastAsia"/>
          <w:noProof/>
          <w:lang w:eastAsia="en-GB"/>
        </w:rPr>
      </w:pPr>
      <w:hyperlink w:anchor="_Toc81572765" w:history="1">
        <w:r w:rsidRPr="00A752D8">
          <w:rPr>
            <w:rStyle w:val="Hyperlink"/>
            <w:noProof/>
          </w:rPr>
          <w:t>Figure 9 Engineers screen</w:t>
        </w:r>
        <w:r>
          <w:rPr>
            <w:noProof/>
            <w:webHidden/>
          </w:rPr>
          <w:tab/>
        </w:r>
        <w:r>
          <w:rPr>
            <w:noProof/>
            <w:webHidden/>
          </w:rPr>
          <w:fldChar w:fldCharType="begin"/>
        </w:r>
        <w:r>
          <w:rPr>
            <w:noProof/>
            <w:webHidden/>
          </w:rPr>
          <w:instrText xml:space="preserve"> PAGEREF _Toc81572765 \h </w:instrText>
        </w:r>
        <w:r>
          <w:rPr>
            <w:noProof/>
            <w:webHidden/>
          </w:rPr>
        </w:r>
        <w:r>
          <w:rPr>
            <w:noProof/>
            <w:webHidden/>
          </w:rPr>
          <w:fldChar w:fldCharType="separate"/>
        </w:r>
        <w:r>
          <w:rPr>
            <w:noProof/>
            <w:webHidden/>
          </w:rPr>
          <w:t>16</w:t>
        </w:r>
        <w:r>
          <w:rPr>
            <w:noProof/>
            <w:webHidden/>
          </w:rPr>
          <w:fldChar w:fldCharType="end"/>
        </w:r>
      </w:hyperlink>
    </w:p>
    <w:p w14:paraId="32E8D97B" w14:textId="38FC3022" w:rsidR="00935419" w:rsidRDefault="0068304A">
      <w:pPr>
        <w:rPr>
          <w:sz w:val="32"/>
          <w:szCs w:val="32"/>
        </w:rPr>
      </w:pPr>
      <w:r>
        <w:rPr>
          <w:sz w:val="32"/>
          <w:szCs w:val="32"/>
        </w:rPr>
        <w:fldChar w:fldCharType="end"/>
      </w:r>
    </w:p>
    <w:p w14:paraId="29EC19DA" w14:textId="77777777" w:rsidR="00935419" w:rsidRPr="00935419" w:rsidRDefault="00935419">
      <w:pPr>
        <w:rPr>
          <w:sz w:val="32"/>
          <w:szCs w:val="32"/>
        </w:rPr>
      </w:pPr>
    </w:p>
    <w:p w14:paraId="61A895B0" w14:textId="77777777" w:rsidR="00935419" w:rsidRDefault="00935419"/>
    <w:p w14:paraId="1B836472" w14:textId="77777777" w:rsidR="00935419" w:rsidRDefault="00935419"/>
    <w:p w14:paraId="1AB12549" w14:textId="2C0797F6" w:rsidR="00935419" w:rsidRDefault="00935419"/>
    <w:p w14:paraId="3A5D90DC" w14:textId="2D8379C1" w:rsidR="007168DA" w:rsidRDefault="007168DA"/>
    <w:p w14:paraId="27E2B14A" w14:textId="498285E8" w:rsidR="007168DA" w:rsidRDefault="007168DA"/>
    <w:p w14:paraId="2F57FB8F" w14:textId="07109182" w:rsidR="007168DA" w:rsidRDefault="007168DA"/>
    <w:p w14:paraId="21AAE299" w14:textId="0B6941AA" w:rsidR="007168DA" w:rsidRDefault="007168DA"/>
    <w:p w14:paraId="6008CB5B" w14:textId="4EEB33A1" w:rsidR="007168DA" w:rsidRDefault="007168DA"/>
    <w:p w14:paraId="302883BA" w14:textId="2066E55D" w:rsidR="007168DA" w:rsidRDefault="007168DA"/>
    <w:p w14:paraId="2679DA1B" w14:textId="2BB115ED" w:rsidR="00D309AE" w:rsidRDefault="00D309AE"/>
    <w:p w14:paraId="43A2EFF3" w14:textId="5CDC28B9" w:rsidR="00D309AE" w:rsidRDefault="00D309AE"/>
    <w:p w14:paraId="05132D2F" w14:textId="4BB90DBC" w:rsidR="00D309AE" w:rsidRDefault="00D309AE"/>
    <w:p w14:paraId="1550BED7" w14:textId="55B5F3E7" w:rsidR="00D309AE" w:rsidRDefault="00D309AE"/>
    <w:p w14:paraId="405ACECB" w14:textId="76BC0E78" w:rsidR="00D309AE" w:rsidRDefault="00D309AE"/>
    <w:p w14:paraId="278411CC" w14:textId="10AB90DC" w:rsidR="00D309AE" w:rsidRDefault="00D309AE"/>
    <w:p w14:paraId="7F3DA67F" w14:textId="77777777" w:rsidR="00C01D73" w:rsidRDefault="00390D7C" w:rsidP="00C01D73">
      <w:pPr>
        <w:pStyle w:val="Heading1"/>
      </w:pPr>
      <w:bookmarkStart w:id="0" w:name="_Toc81572748"/>
      <w:r>
        <w:lastRenderedPageBreak/>
        <w:t>Introduction</w:t>
      </w:r>
      <w:bookmarkEnd w:id="0"/>
    </w:p>
    <w:p w14:paraId="136F8488" w14:textId="34D98128" w:rsidR="007135A9" w:rsidRDefault="00504C37" w:rsidP="001C16C6">
      <w:pPr>
        <w:ind w:firstLine="432"/>
        <w:jc w:val="both"/>
      </w:pPr>
      <w:r>
        <w:t>Programmable Logic Controllers (PLC’s) are a central processing unit able to perform in many types of environments, hot, cold and/or wet for example. A PLC is like your home PC or workstation but can execute roles and programmes which a PC is unable to.</w:t>
      </w:r>
    </w:p>
    <w:p w14:paraId="3F13343F" w14:textId="16B7704D" w:rsidR="00504C37" w:rsidRDefault="00504C37" w:rsidP="001C16C6">
      <w:pPr>
        <w:ind w:firstLine="432"/>
        <w:jc w:val="both"/>
      </w:pPr>
      <w:r>
        <w:t xml:space="preserve">PLC’s are critical in the manufacturing industry and are a system of a </w:t>
      </w:r>
      <w:r w:rsidRPr="00504C37">
        <w:t>Supervisory control and data acquisition system</w:t>
      </w:r>
      <w:r>
        <w:t xml:space="preserve"> commonly known as SCADA.</w:t>
      </w:r>
    </w:p>
    <w:p w14:paraId="165C0235" w14:textId="46A92DE2" w:rsidR="00DB4F36" w:rsidRDefault="00DB4F36" w:rsidP="001C16C6">
      <w:pPr>
        <w:ind w:firstLine="432"/>
        <w:jc w:val="both"/>
      </w:pPr>
      <w:r>
        <w:t>A PLC is programmed to the users’ individual needs and can perform not only the task itself but also record and store data, alert of any warnings and can shut down if a serious error occurs. PLC’s are also capable to be reprogrammed/updated to suit any development upgrades. This also allows factories to remain competitive</w:t>
      </w:r>
      <w:sdt>
        <w:sdtPr>
          <w:id w:val="-169496681"/>
          <w:citation/>
        </w:sdtPr>
        <w:sdtEndPr/>
        <w:sdtContent>
          <w:r>
            <w:fldChar w:fldCharType="begin"/>
          </w:r>
          <w:r>
            <w:rPr>
              <w:lang w:val="en-US"/>
            </w:rPr>
            <w:instrText xml:space="preserve"> CITATION Vid21 \l 1033 </w:instrText>
          </w:r>
          <w:r>
            <w:fldChar w:fldCharType="separate"/>
          </w:r>
          <w:r w:rsidR="007146CB">
            <w:rPr>
              <w:noProof/>
              <w:lang w:val="en-US"/>
            </w:rPr>
            <w:t xml:space="preserve"> </w:t>
          </w:r>
          <w:r w:rsidR="007146CB" w:rsidRPr="007146CB">
            <w:rPr>
              <w:noProof/>
              <w:lang w:val="en-US"/>
            </w:rPr>
            <w:t>(Muthukrishnan, 2021)</w:t>
          </w:r>
          <w:r>
            <w:fldChar w:fldCharType="end"/>
          </w:r>
        </w:sdtContent>
      </w:sdt>
      <w:r>
        <w:t>.</w:t>
      </w:r>
    </w:p>
    <w:p w14:paraId="63521A74" w14:textId="26513310" w:rsidR="007146CB" w:rsidRDefault="007146CB" w:rsidP="001C16C6">
      <w:pPr>
        <w:ind w:firstLine="432"/>
        <w:jc w:val="both"/>
      </w:pPr>
      <w:r>
        <w:t>This report shows how a factory programme was designed and programme</w:t>
      </w:r>
      <w:r w:rsidR="00856E10">
        <w:t>d. There is a brief description of each rung and an explanation of the safety strategy that was used.</w:t>
      </w:r>
    </w:p>
    <w:p w14:paraId="7231FA86" w14:textId="20F7C530" w:rsidR="007135A9" w:rsidRDefault="007135A9" w:rsidP="00856EFF">
      <w:pPr>
        <w:jc w:val="both"/>
        <w:rPr>
          <w:rFonts w:ascii="Calibri" w:hAnsi="Calibri"/>
        </w:rPr>
      </w:pPr>
    </w:p>
    <w:p w14:paraId="65622A67" w14:textId="77777777" w:rsidR="00DB4F36" w:rsidRDefault="00DB4F36" w:rsidP="00856EFF">
      <w:pPr>
        <w:jc w:val="both"/>
        <w:rPr>
          <w:rFonts w:ascii="Calibri" w:hAnsi="Calibri"/>
        </w:rPr>
      </w:pPr>
    </w:p>
    <w:p w14:paraId="4E62BBAD" w14:textId="3CC6C546" w:rsidR="00DB4F36" w:rsidRDefault="00DB4F36" w:rsidP="00856EFF">
      <w:pPr>
        <w:jc w:val="both"/>
        <w:rPr>
          <w:rFonts w:ascii="Calibri" w:hAnsi="Calibri"/>
        </w:rPr>
      </w:pPr>
    </w:p>
    <w:p w14:paraId="308AD7B6" w14:textId="22577023" w:rsidR="00DB4F36" w:rsidRDefault="00DB4F36" w:rsidP="00856EFF">
      <w:pPr>
        <w:jc w:val="both"/>
        <w:rPr>
          <w:rFonts w:ascii="Calibri" w:hAnsi="Calibri"/>
        </w:rPr>
      </w:pPr>
    </w:p>
    <w:p w14:paraId="0F75C58F" w14:textId="19468E44" w:rsidR="00DB4F36" w:rsidRDefault="00DB4F36" w:rsidP="00856EFF">
      <w:pPr>
        <w:jc w:val="both"/>
        <w:rPr>
          <w:rFonts w:ascii="Calibri" w:hAnsi="Calibri"/>
        </w:rPr>
      </w:pPr>
    </w:p>
    <w:p w14:paraId="42CC85DE" w14:textId="261BA9D1" w:rsidR="00DB4F36" w:rsidRDefault="00DB4F36" w:rsidP="00856EFF">
      <w:pPr>
        <w:jc w:val="both"/>
        <w:rPr>
          <w:rFonts w:ascii="Calibri" w:hAnsi="Calibri"/>
        </w:rPr>
      </w:pPr>
    </w:p>
    <w:p w14:paraId="0E4E90D8" w14:textId="771760BE" w:rsidR="00BC33EA" w:rsidRDefault="00BC33EA" w:rsidP="00856EFF">
      <w:pPr>
        <w:jc w:val="both"/>
        <w:rPr>
          <w:rFonts w:ascii="Calibri" w:hAnsi="Calibri"/>
        </w:rPr>
      </w:pPr>
    </w:p>
    <w:p w14:paraId="56E754A7" w14:textId="03A77FC9" w:rsidR="00BC33EA" w:rsidRDefault="00BC33EA" w:rsidP="00856EFF">
      <w:pPr>
        <w:jc w:val="both"/>
        <w:rPr>
          <w:rFonts w:ascii="Calibri" w:hAnsi="Calibri"/>
        </w:rPr>
      </w:pPr>
    </w:p>
    <w:p w14:paraId="4BDDF1D3" w14:textId="1C930126" w:rsidR="00BC33EA" w:rsidRDefault="00BC33EA" w:rsidP="00856EFF">
      <w:pPr>
        <w:jc w:val="both"/>
        <w:rPr>
          <w:rFonts w:ascii="Calibri" w:hAnsi="Calibri"/>
        </w:rPr>
      </w:pPr>
    </w:p>
    <w:p w14:paraId="4E9FCBF2" w14:textId="7C48B420" w:rsidR="00BC33EA" w:rsidRDefault="00BC33EA" w:rsidP="00856EFF">
      <w:pPr>
        <w:jc w:val="both"/>
        <w:rPr>
          <w:rFonts w:ascii="Calibri" w:hAnsi="Calibri"/>
        </w:rPr>
      </w:pPr>
    </w:p>
    <w:p w14:paraId="0C333813" w14:textId="23FADB8A" w:rsidR="00BD27A4" w:rsidRDefault="00BD27A4" w:rsidP="00856EFF">
      <w:pPr>
        <w:jc w:val="both"/>
        <w:rPr>
          <w:rFonts w:ascii="Calibri" w:hAnsi="Calibri"/>
        </w:rPr>
      </w:pPr>
    </w:p>
    <w:p w14:paraId="69C4FE2B" w14:textId="4557AAF0" w:rsidR="00BD27A4" w:rsidRDefault="00BD27A4" w:rsidP="00856EFF">
      <w:pPr>
        <w:jc w:val="both"/>
        <w:rPr>
          <w:rFonts w:ascii="Calibri" w:hAnsi="Calibri"/>
        </w:rPr>
      </w:pPr>
    </w:p>
    <w:p w14:paraId="4F458191" w14:textId="77777777" w:rsidR="00BD27A4" w:rsidRDefault="00BD27A4" w:rsidP="00856EFF">
      <w:pPr>
        <w:jc w:val="both"/>
        <w:rPr>
          <w:rFonts w:ascii="Calibri" w:hAnsi="Calibri"/>
        </w:rPr>
      </w:pPr>
    </w:p>
    <w:p w14:paraId="252FCDD1" w14:textId="77777777" w:rsidR="00DB4F36" w:rsidRDefault="00DB4F36" w:rsidP="00856EFF">
      <w:pPr>
        <w:jc w:val="both"/>
        <w:rPr>
          <w:rFonts w:ascii="Calibri" w:hAnsi="Calibri"/>
        </w:rPr>
      </w:pPr>
    </w:p>
    <w:p w14:paraId="2C96AFD0" w14:textId="1B497E32" w:rsidR="00390D7C" w:rsidRDefault="00A30AE2" w:rsidP="00856EFF">
      <w:pPr>
        <w:pStyle w:val="Heading1"/>
        <w:jc w:val="both"/>
      </w:pPr>
      <w:bookmarkStart w:id="1" w:name="_Toc81572749"/>
      <w:r>
        <w:lastRenderedPageBreak/>
        <w:t>Programmable Logic Controllers (</w:t>
      </w:r>
      <w:r w:rsidR="00D309AE">
        <w:t>PLC’s</w:t>
      </w:r>
      <w:r>
        <w:t>)</w:t>
      </w:r>
      <w:r w:rsidR="00D309AE">
        <w:t xml:space="preserve"> currently used in industry</w:t>
      </w:r>
      <w:bookmarkEnd w:id="1"/>
    </w:p>
    <w:p w14:paraId="653E2429" w14:textId="5E950C5D" w:rsidR="00EB4B38" w:rsidRDefault="00EB4B38" w:rsidP="001C16C6">
      <w:pPr>
        <w:ind w:firstLine="432"/>
        <w:jc w:val="both"/>
      </w:pPr>
      <w:r>
        <w:t xml:space="preserve">Industry around the world has become very competitive. The demand for high quality products at a reasonable price has made </w:t>
      </w:r>
      <w:r w:rsidR="006C4B2A">
        <w:t>O</w:t>
      </w:r>
      <w:r>
        <w:t xml:space="preserve">riginal </w:t>
      </w:r>
      <w:r w:rsidR="006C4B2A">
        <w:t>E</w:t>
      </w:r>
      <w:r>
        <w:t xml:space="preserve">quipment </w:t>
      </w:r>
      <w:r w:rsidR="006C4B2A">
        <w:t>M</w:t>
      </w:r>
      <w:r>
        <w:t>anufacturers (</w:t>
      </w:r>
      <w:r w:rsidR="006C4B2A">
        <w:t>OEM</w:t>
      </w:r>
      <w:r>
        <w:t xml:space="preserve">’s) to invest in better, quicker ways of working while keeping the standard of product high. </w:t>
      </w:r>
    </w:p>
    <w:p w14:paraId="5FC76DCE" w14:textId="6806D8FA" w:rsidR="00EB4B38" w:rsidRDefault="00EB4B38" w:rsidP="001C16C6">
      <w:pPr>
        <w:ind w:firstLine="432"/>
        <w:jc w:val="both"/>
      </w:pPr>
      <w:r>
        <w:t xml:space="preserve">‘Industrial Automation’ is the most significant result in high production that reduces the product value but keeps the </w:t>
      </w:r>
      <w:r w:rsidR="00AF1C32">
        <w:t xml:space="preserve">high-quality standards </w:t>
      </w:r>
      <w:sdt>
        <w:sdtPr>
          <w:id w:val="1875960971"/>
          <w:citation/>
        </w:sdtPr>
        <w:sdtEndPr/>
        <w:sdtContent>
          <w:r w:rsidR="00AF1C32">
            <w:fldChar w:fldCharType="begin"/>
          </w:r>
          <w:r w:rsidR="00AF1C32">
            <w:rPr>
              <w:lang w:val="en-US"/>
            </w:rPr>
            <w:instrText xml:space="preserve"> CITATION ELE20 \l 1033 </w:instrText>
          </w:r>
          <w:r w:rsidR="00AF1C32">
            <w:fldChar w:fldCharType="separate"/>
          </w:r>
          <w:r w:rsidR="007146CB" w:rsidRPr="007146CB">
            <w:rPr>
              <w:noProof/>
              <w:lang w:val="en-US"/>
            </w:rPr>
            <w:t>(ELECTRICAL TECHNOLOGY, 2020)</w:t>
          </w:r>
          <w:r w:rsidR="00AF1C32">
            <w:fldChar w:fldCharType="end"/>
          </w:r>
        </w:sdtContent>
      </w:sdt>
      <w:r w:rsidR="00AF1C32">
        <w:t>.</w:t>
      </w:r>
    </w:p>
    <w:p w14:paraId="2888BD60" w14:textId="26C70296" w:rsidR="00EB4B38" w:rsidRDefault="00D44E81" w:rsidP="001C16C6">
      <w:pPr>
        <w:ind w:firstLine="432"/>
        <w:jc w:val="both"/>
      </w:pPr>
      <w:r>
        <w:t xml:space="preserve">There are two main categories that PLC’s fall into: Compact PLC’s (Fixed PLC), and Modular PLC’s (Rack-Mounted). The main difference between the two is the </w:t>
      </w:r>
      <w:r w:rsidR="006C4B2A">
        <w:t>output</w:t>
      </w:r>
      <w:r>
        <w:t xml:space="preserve"> on a compact PLC is configured by the </w:t>
      </w:r>
      <w:r w:rsidR="006C4B2A">
        <w:t>OEM</w:t>
      </w:r>
      <w:r>
        <w:t xml:space="preserve"> whereas the modular can have as many as required and added when necessary </w:t>
      </w:r>
      <w:sdt>
        <w:sdtPr>
          <w:id w:val="-1274702677"/>
          <w:citation/>
        </w:sdtPr>
        <w:sdtEndPr/>
        <w:sdtContent>
          <w:r>
            <w:fldChar w:fldCharType="begin"/>
          </w:r>
          <w:r>
            <w:rPr>
              <w:lang w:val="en-US"/>
            </w:rPr>
            <w:instrText xml:space="preserve"> CITATION Dip21 \l 1033 </w:instrText>
          </w:r>
          <w:r>
            <w:fldChar w:fldCharType="separate"/>
          </w:r>
          <w:r w:rsidR="007146CB" w:rsidRPr="007146CB">
            <w:rPr>
              <w:noProof/>
              <w:lang w:val="en-US"/>
            </w:rPr>
            <w:t>(Chaudhari, 2021)</w:t>
          </w:r>
          <w:r>
            <w:fldChar w:fldCharType="end"/>
          </w:r>
        </w:sdtContent>
      </w:sdt>
      <w:r>
        <w:t>.</w:t>
      </w:r>
      <w:r w:rsidR="0051141A">
        <w:t xml:space="preserve"> Compact PLC’s are used when it is designed to carry out one job only and repairs are expensive (if they can be repaired at all!), whereas the modular can be designed for many jobs and can be repaired with ease </w:t>
      </w:r>
      <w:sdt>
        <w:sdtPr>
          <w:id w:val="694654717"/>
          <w:citation/>
        </w:sdtPr>
        <w:sdtContent>
          <w:r w:rsidR="0051141A">
            <w:fldChar w:fldCharType="begin"/>
          </w:r>
          <w:r w:rsidR="0051141A">
            <w:rPr>
              <w:lang w:val="en-US"/>
            </w:rPr>
            <w:instrText xml:space="preserve"> CITATION Cam14 \l 1033 </w:instrText>
          </w:r>
          <w:r w:rsidR="0051141A">
            <w:fldChar w:fldCharType="separate"/>
          </w:r>
          <w:r w:rsidR="007146CB" w:rsidRPr="007146CB">
            <w:rPr>
              <w:noProof/>
              <w:lang w:val="en-US"/>
            </w:rPr>
            <w:t>(Gilbert, 2014)</w:t>
          </w:r>
          <w:r w:rsidR="0051141A">
            <w:fldChar w:fldCharType="end"/>
          </w:r>
        </w:sdtContent>
      </w:sdt>
      <w:r w:rsidR="0051141A">
        <w:t>.</w:t>
      </w:r>
    </w:p>
    <w:p w14:paraId="1B09DB01" w14:textId="7E260C32" w:rsidR="00D44E81" w:rsidRDefault="0051141A" w:rsidP="0051141A">
      <w:pPr>
        <w:pStyle w:val="NoSpacing"/>
        <w:jc w:val="both"/>
      </w:pPr>
      <w:r>
        <w:tab/>
      </w:r>
    </w:p>
    <w:p w14:paraId="40932E15" w14:textId="1CCCC99E" w:rsidR="00D44E81" w:rsidRDefault="00D44E81" w:rsidP="00B646C7">
      <w:pPr>
        <w:pStyle w:val="NoSpacing"/>
        <w:jc w:val="both"/>
      </w:pPr>
    </w:p>
    <w:tbl>
      <w:tblPr>
        <w:tblStyle w:val="TableGrid"/>
        <w:tblW w:w="0" w:type="auto"/>
        <w:tblLook w:val="04A0" w:firstRow="1" w:lastRow="0" w:firstColumn="1" w:lastColumn="0" w:noHBand="0" w:noVBand="1"/>
      </w:tblPr>
      <w:tblGrid>
        <w:gridCol w:w="5228"/>
        <w:gridCol w:w="5228"/>
      </w:tblGrid>
      <w:tr w:rsidR="00190586" w14:paraId="43EB3A55" w14:textId="77777777" w:rsidTr="00190586">
        <w:tc>
          <w:tcPr>
            <w:tcW w:w="5228" w:type="dxa"/>
          </w:tcPr>
          <w:p w14:paraId="2D3A56BB" w14:textId="1E0DBA27" w:rsidR="00190586" w:rsidRDefault="00190586" w:rsidP="00190586">
            <w:pPr>
              <w:pStyle w:val="NoSpacing"/>
              <w:jc w:val="center"/>
            </w:pPr>
            <w:r>
              <w:t>Compact (Fixed) PLC</w:t>
            </w:r>
          </w:p>
        </w:tc>
        <w:tc>
          <w:tcPr>
            <w:tcW w:w="5228" w:type="dxa"/>
          </w:tcPr>
          <w:p w14:paraId="321DFFCD" w14:textId="08FCCDEA" w:rsidR="00190586" w:rsidRDefault="00190586" w:rsidP="00190586">
            <w:pPr>
              <w:pStyle w:val="NoSpacing"/>
              <w:jc w:val="center"/>
            </w:pPr>
            <w:r>
              <w:t>Modular (Rack-mounted) PLC</w:t>
            </w:r>
          </w:p>
        </w:tc>
      </w:tr>
      <w:tr w:rsidR="00190586" w14:paraId="7954C3BF" w14:textId="77777777" w:rsidTr="00190586">
        <w:tc>
          <w:tcPr>
            <w:tcW w:w="5228" w:type="dxa"/>
          </w:tcPr>
          <w:p w14:paraId="3229A712" w14:textId="23654A7D" w:rsidR="00190586" w:rsidRDefault="00190586" w:rsidP="00B646C7">
            <w:pPr>
              <w:pStyle w:val="NoSpacing"/>
              <w:jc w:val="both"/>
            </w:pPr>
            <w:r>
              <w:t>Quantity of inputs &amp; outputs are set</w:t>
            </w:r>
          </w:p>
        </w:tc>
        <w:tc>
          <w:tcPr>
            <w:tcW w:w="5228" w:type="dxa"/>
          </w:tcPr>
          <w:p w14:paraId="02FB2F5D" w14:textId="3045FF0A" w:rsidR="00190586" w:rsidRDefault="00190586" w:rsidP="00B646C7">
            <w:pPr>
              <w:pStyle w:val="NoSpacing"/>
              <w:jc w:val="both"/>
            </w:pPr>
            <w:r>
              <w:t>No arranged inputs or outputs</w:t>
            </w:r>
          </w:p>
        </w:tc>
      </w:tr>
      <w:tr w:rsidR="00190586" w14:paraId="158FDF94" w14:textId="77777777" w:rsidTr="00190586">
        <w:tc>
          <w:tcPr>
            <w:tcW w:w="5228" w:type="dxa"/>
          </w:tcPr>
          <w:p w14:paraId="43E662BC" w14:textId="4ABF17CD" w:rsidR="00190586" w:rsidRDefault="00190586" w:rsidP="00B646C7">
            <w:pPr>
              <w:pStyle w:val="NoSpacing"/>
              <w:jc w:val="both"/>
            </w:pPr>
            <w:r>
              <w:t>Limited use of PLC</w:t>
            </w:r>
          </w:p>
        </w:tc>
        <w:tc>
          <w:tcPr>
            <w:tcW w:w="5228" w:type="dxa"/>
          </w:tcPr>
          <w:p w14:paraId="7866A9E0" w14:textId="5D95E81F" w:rsidR="00190586" w:rsidRDefault="00190586" w:rsidP="00B646C7">
            <w:pPr>
              <w:pStyle w:val="NoSpacing"/>
              <w:jc w:val="both"/>
            </w:pPr>
            <w:r>
              <w:t>Unlimited use of PLC</w:t>
            </w:r>
          </w:p>
        </w:tc>
      </w:tr>
      <w:tr w:rsidR="00190586" w14:paraId="72187E3D" w14:textId="77777777" w:rsidTr="00190586">
        <w:tc>
          <w:tcPr>
            <w:tcW w:w="5228" w:type="dxa"/>
          </w:tcPr>
          <w:p w14:paraId="4B80E524" w14:textId="4834EFD9" w:rsidR="00190586" w:rsidRDefault="00190586" w:rsidP="00B646C7">
            <w:pPr>
              <w:pStyle w:val="NoSpacing"/>
              <w:jc w:val="both"/>
            </w:pPr>
            <w:r>
              <w:t>Difficult to repair</w:t>
            </w:r>
          </w:p>
        </w:tc>
        <w:tc>
          <w:tcPr>
            <w:tcW w:w="5228" w:type="dxa"/>
          </w:tcPr>
          <w:p w14:paraId="2AE36EA5" w14:textId="6B2990B1" w:rsidR="00190586" w:rsidRDefault="00190586" w:rsidP="00B646C7">
            <w:pPr>
              <w:pStyle w:val="NoSpacing"/>
              <w:jc w:val="both"/>
            </w:pPr>
            <w:r>
              <w:t>Ease of maintenance / repair</w:t>
            </w:r>
          </w:p>
        </w:tc>
      </w:tr>
      <w:tr w:rsidR="00190586" w14:paraId="303BED48" w14:textId="77777777" w:rsidTr="00190586">
        <w:tc>
          <w:tcPr>
            <w:tcW w:w="5228" w:type="dxa"/>
          </w:tcPr>
          <w:p w14:paraId="30AFE33F" w14:textId="5169AE8C" w:rsidR="00190586" w:rsidRDefault="00190586" w:rsidP="00B646C7">
            <w:pPr>
              <w:pStyle w:val="NoSpacing"/>
              <w:jc w:val="both"/>
            </w:pPr>
            <w:r>
              <w:t>Low memory</w:t>
            </w:r>
          </w:p>
        </w:tc>
        <w:tc>
          <w:tcPr>
            <w:tcW w:w="5228" w:type="dxa"/>
          </w:tcPr>
          <w:p w14:paraId="66ADAFBE" w14:textId="453CAE50" w:rsidR="00190586" w:rsidRDefault="00190586" w:rsidP="00B646C7">
            <w:pPr>
              <w:pStyle w:val="NoSpacing"/>
              <w:jc w:val="both"/>
            </w:pPr>
            <w:r>
              <w:t>Memory can be upgraded to suit the required performance.</w:t>
            </w:r>
          </w:p>
        </w:tc>
      </w:tr>
      <w:tr w:rsidR="00190586" w14:paraId="347CA89F" w14:textId="77777777" w:rsidTr="00190586">
        <w:tc>
          <w:tcPr>
            <w:tcW w:w="5228" w:type="dxa"/>
          </w:tcPr>
          <w:p w14:paraId="159927BE" w14:textId="1A2D7AE9" w:rsidR="00190586" w:rsidRDefault="0071698B" w:rsidP="00B646C7">
            <w:pPr>
              <w:pStyle w:val="NoSpacing"/>
              <w:jc w:val="both"/>
            </w:pPr>
            <w:r>
              <w:t>Cheap</w:t>
            </w:r>
          </w:p>
        </w:tc>
        <w:tc>
          <w:tcPr>
            <w:tcW w:w="5228" w:type="dxa"/>
          </w:tcPr>
          <w:p w14:paraId="2F964FB5" w14:textId="43552F27" w:rsidR="00190586" w:rsidRDefault="0071698B" w:rsidP="0071698B">
            <w:pPr>
              <w:pStyle w:val="NoSpacing"/>
              <w:keepNext/>
              <w:jc w:val="both"/>
            </w:pPr>
            <w:r>
              <w:t>Can be expensive depending on the complexity</w:t>
            </w:r>
          </w:p>
        </w:tc>
      </w:tr>
    </w:tbl>
    <w:p w14:paraId="775F6E90" w14:textId="5F04446A" w:rsidR="00E73590" w:rsidRDefault="0071698B" w:rsidP="0071698B">
      <w:pPr>
        <w:pStyle w:val="Caption"/>
      </w:pPr>
      <w:bookmarkStart w:id="2" w:name="_Toc81572757"/>
      <w:r>
        <w:t xml:space="preserve">Figure </w:t>
      </w:r>
      <w:fldSimple w:instr=" SEQ Figure \* ARABIC ">
        <w:r w:rsidR="007146CB">
          <w:rPr>
            <w:noProof/>
          </w:rPr>
          <w:t>1</w:t>
        </w:r>
      </w:fldSimple>
      <w:r>
        <w:t xml:space="preserve"> Basic differences of the two types of PLC </w:t>
      </w:r>
      <w:sdt>
        <w:sdtPr>
          <w:id w:val="1105617629"/>
          <w:citation/>
        </w:sdtPr>
        <w:sdtContent>
          <w:r>
            <w:fldChar w:fldCharType="begin"/>
          </w:r>
          <w:r>
            <w:rPr>
              <w:lang w:val="en-US"/>
            </w:rPr>
            <w:instrText xml:space="preserve"> CITATION Zah21 \l 1033 </w:instrText>
          </w:r>
          <w:r>
            <w:fldChar w:fldCharType="separate"/>
          </w:r>
          <w:r w:rsidR="007146CB" w:rsidRPr="007146CB">
            <w:rPr>
              <w:noProof/>
              <w:lang w:val="en-US"/>
            </w:rPr>
            <w:t>(Hossain, 2021)</w:t>
          </w:r>
          <w:r>
            <w:fldChar w:fldCharType="end"/>
          </w:r>
        </w:sdtContent>
      </w:sdt>
      <w:bookmarkEnd w:id="2"/>
    </w:p>
    <w:p w14:paraId="57F9E537" w14:textId="62ACB6EE" w:rsidR="00E73590" w:rsidRDefault="00E73590" w:rsidP="00B646C7">
      <w:pPr>
        <w:pStyle w:val="NoSpacing"/>
        <w:jc w:val="both"/>
      </w:pPr>
    </w:p>
    <w:p w14:paraId="16F2BBC8" w14:textId="029D5D78" w:rsidR="00E73590" w:rsidRDefault="00E73590" w:rsidP="00B646C7">
      <w:pPr>
        <w:pStyle w:val="NoSpacing"/>
        <w:jc w:val="both"/>
      </w:pPr>
    </w:p>
    <w:p w14:paraId="6A1782C8" w14:textId="6859E93E" w:rsidR="00E73590" w:rsidRDefault="00E73590" w:rsidP="00B646C7">
      <w:pPr>
        <w:pStyle w:val="NoSpacing"/>
        <w:jc w:val="both"/>
      </w:pPr>
    </w:p>
    <w:p w14:paraId="5C55DDBE" w14:textId="7DE70991" w:rsidR="00E73590" w:rsidRDefault="00E73590" w:rsidP="00B646C7">
      <w:pPr>
        <w:pStyle w:val="NoSpacing"/>
        <w:jc w:val="both"/>
      </w:pPr>
    </w:p>
    <w:p w14:paraId="2366F2FE" w14:textId="288B8A03" w:rsidR="00E73590" w:rsidRDefault="00E73590" w:rsidP="00B646C7">
      <w:pPr>
        <w:pStyle w:val="NoSpacing"/>
        <w:jc w:val="both"/>
      </w:pPr>
    </w:p>
    <w:p w14:paraId="0C3A5921" w14:textId="10662B3F" w:rsidR="00E73590" w:rsidRDefault="00E73590" w:rsidP="00B646C7">
      <w:pPr>
        <w:pStyle w:val="NoSpacing"/>
        <w:jc w:val="both"/>
      </w:pPr>
    </w:p>
    <w:p w14:paraId="3A95D0A0" w14:textId="2525284F" w:rsidR="00E73590" w:rsidRDefault="00E73590" w:rsidP="00B646C7">
      <w:pPr>
        <w:pStyle w:val="NoSpacing"/>
        <w:jc w:val="both"/>
      </w:pPr>
    </w:p>
    <w:p w14:paraId="1D8820F0" w14:textId="58D9766C" w:rsidR="00E73590" w:rsidRDefault="00E73590" w:rsidP="00B646C7">
      <w:pPr>
        <w:pStyle w:val="NoSpacing"/>
        <w:jc w:val="both"/>
      </w:pPr>
    </w:p>
    <w:p w14:paraId="29A0FC21" w14:textId="52459FF3" w:rsidR="00E73590" w:rsidRDefault="00E73590" w:rsidP="00B646C7">
      <w:pPr>
        <w:pStyle w:val="NoSpacing"/>
        <w:jc w:val="both"/>
      </w:pPr>
    </w:p>
    <w:p w14:paraId="541600E5" w14:textId="6426CE81" w:rsidR="00E73590" w:rsidRDefault="00E73590" w:rsidP="00B646C7">
      <w:pPr>
        <w:pStyle w:val="NoSpacing"/>
        <w:jc w:val="both"/>
      </w:pPr>
    </w:p>
    <w:p w14:paraId="3FCD1C4E" w14:textId="201DA2FD" w:rsidR="00E73590" w:rsidRDefault="00E73590" w:rsidP="00B646C7">
      <w:pPr>
        <w:pStyle w:val="NoSpacing"/>
        <w:jc w:val="both"/>
      </w:pPr>
    </w:p>
    <w:p w14:paraId="2C0292E3" w14:textId="03B76135" w:rsidR="00E73590" w:rsidRDefault="00E73590" w:rsidP="00B646C7">
      <w:pPr>
        <w:pStyle w:val="NoSpacing"/>
        <w:jc w:val="both"/>
      </w:pPr>
    </w:p>
    <w:p w14:paraId="2D18E301" w14:textId="31360FB3" w:rsidR="00E73590" w:rsidRDefault="00E73590" w:rsidP="00B646C7">
      <w:pPr>
        <w:pStyle w:val="NoSpacing"/>
        <w:jc w:val="both"/>
      </w:pPr>
    </w:p>
    <w:p w14:paraId="020522A5" w14:textId="266677A9" w:rsidR="00E73590" w:rsidRDefault="00E73590" w:rsidP="00B646C7">
      <w:pPr>
        <w:pStyle w:val="NoSpacing"/>
        <w:jc w:val="both"/>
      </w:pPr>
    </w:p>
    <w:p w14:paraId="440954FA" w14:textId="6DA2A0A9" w:rsidR="00E73590" w:rsidRDefault="00E73590" w:rsidP="00B646C7">
      <w:pPr>
        <w:pStyle w:val="NoSpacing"/>
        <w:jc w:val="both"/>
      </w:pPr>
    </w:p>
    <w:p w14:paraId="12FA55EE" w14:textId="26B65F2F" w:rsidR="00E73590" w:rsidRDefault="00E73590" w:rsidP="00B646C7">
      <w:pPr>
        <w:pStyle w:val="NoSpacing"/>
        <w:jc w:val="both"/>
      </w:pPr>
    </w:p>
    <w:p w14:paraId="3D6E67B0" w14:textId="5E7D2290" w:rsidR="00E73590" w:rsidRDefault="00E73590" w:rsidP="00B646C7">
      <w:pPr>
        <w:pStyle w:val="NoSpacing"/>
        <w:jc w:val="both"/>
      </w:pPr>
    </w:p>
    <w:p w14:paraId="01A3C4A2" w14:textId="03E0EE56" w:rsidR="00E73590" w:rsidRDefault="00E73590" w:rsidP="00B646C7">
      <w:pPr>
        <w:pStyle w:val="NoSpacing"/>
        <w:jc w:val="both"/>
      </w:pPr>
    </w:p>
    <w:p w14:paraId="67240260" w14:textId="5855FF49" w:rsidR="00E73590" w:rsidRDefault="00E73590" w:rsidP="00B646C7">
      <w:pPr>
        <w:pStyle w:val="NoSpacing"/>
        <w:jc w:val="both"/>
      </w:pPr>
    </w:p>
    <w:p w14:paraId="762F7FDD" w14:textId="5402805A" w:rsidR="00E73590" w:rsidRDefault="00E73590" w:rsidP="00B646C7">
      <w:pPr>
        <w:pStyle w:val="NoSpacing"/>
        <w:jc w:val="both"/>
      </w:pPr>
    </w:p>
    <w:p w14:paraId="7F02D0D6" w14:textId="4D1F649B" w:rsidR="00E73590" w:rsidRDefault="00E73590" w:rsidP="00B646C7">
      <w:pPr>
        <w:pStyle w:val="NoSpacing"/>
        <w:jc w:val="both"/>
      </w:pPr>
    </w:p>
    <w:p w14:paraId="48637748" w14:textId="77777777" w:rsidR="00E73590" w:rsidRDefault="00E73590" w:rsidP="00B646C7">
      <w:pPr>
        <w:pStyle w:val="NoSpacing"/>
        <w:jc w:val="both"/>
      </w:pPr>
    </w:p>
    <w:p w14:paraId="1C3B88EE" w14:textId="04230598" w:rsidR="000E4EB1" w:rsidRDefault="00B646C7" w:rsidP="0035691D">
      <w:pPr>
        <w:pStyle w:val="Heading1"/>
      </w:pPr>
      <w:bookmarkStart w:id="3" w:name="_Toc81572750"/>
      <w:r>
        <w:lastRenderedPageBreak/>
        <w:t>Flow Chart</w:t>
      </w:r>
      <w:bookmarkEnd w:id="3"/>
    </w:p>
    <w:p w14:paraId="79FB9DA2" w14:textId="7B06100B" w:rsidR="00A91651" w:rsidRDefault="00DA7A06" w:rsidP="00DA7A06">
      <w:pPr>
        <w:ind w:firstLine="432"/>
      </w:pPr>
      <w:r>
        <w:t>Below is the flow chart that was used to design the factory layout. This showed a visual concept of what was required for the factory to work. The below figure is the programme running without errors.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56"/>
      </w:tblGrid>
      <w:tr w:rsidR="00C936A0" w14:paraId="51E5CFD6" w14:textId="77777777" w:rsidTr="00C936A0">
        <w:tc>
          <w:tcPr>
            <w:tcW w:w="10456" w:type="dxa"/>
          </w:tcPr>
          <w:p w14:paraId="55E1C8EB" w14:textId="653422E2" w:rsidR="00C936A0" w:rsidRDefault="00C936A0" w:rsidP="00F121DA">
            <w:pPr>
              <w:keepNext/>
            </w:pPr>
            <w:r w:rsidRPr="00A91651">
              <w:rPr>
                <w:noProof/>
              </w:rPr>
              <w:drawing>
                <wp:anchor distT="0" distB="0" distL="114300" distR="114300" simplePos="0" relativeHeight="251662336" behindDoc="0" locked="0" layoutInCell="1" allowOverlap="1" wp14:anchorId="1C2B11F1" wp14:editId="777DC6AD">
                  <wp:simplePos x="0" y="0"/>
                  <wp:positionH relativeFrom="column">
                    <wp:posOffset>1355725</wp:posOffset>
                  </wp:positionH>
                  <wp:positionV relativeFrom="page">
                    <wp:posOffset>25722</wp:posOffset>
                  </wp:positionV>
                  <wp:extent cx="3783600" cy="6184800"/>
                  <wp:effectExtent l="0" t="0" r="7620" b="6985"/>
                  <wp:wrapThrough wrapText="bothSides">
                    <wp:wrapPolygon edited="0">
                      <wp:start x="0" y="0"/>
                      <wp:lineTo x="0" y="21558"/>
                      <wp:lineTo x="21535" y="21558"/>
                      <wp:lineTo x="21535" y="0"/>
                      <wp:lineTo x="0" y="0"/>
                    </wp:wrapPolygon>
                  </wp:wrapThrough>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783600" cy="6184800"/>
                          </a:xfrm>
                          <a:prstGeom prst="rect">
                            <a:avLst/>
                          </a:prstGeom>
                        </pic:spPr>
                      </pic:pic>
                    </a:graphicData>
                  </a:graphic>
                  <wp14:sizeRelH relativeFrom="margin">
                    <wp14:pctWidth>0</wp14:pctWidth>
                  </wp14:sizeRelH>
                  <wp14:sizeRelV relativeFrom="margin">
                    <wp14:pctHeight>0</wp14:pctHeight>
                  </wp14:sizeRelV>
                </wp:anchor>
              </w:drawing>
            </w:r>
          </w:p>
        </w:tc>
      </w:tr>
    </w:tbl>
    <w:p w14:paraId="201A4930" w14:textId="734C7906" w:rsidR="00A91651" w:rsidRPr="00A91651" w:rsidRDefault="00F121DA" w:rsidP="00F121DA">
      <w:pPr>
        <w:pStyle w:val="Caption"/>
        <w:ind w:left="1440" w:firstLine="720"/>
      </w:pPr>
      <w:bookmarkStart w:id="4" w:name="_Toc81572758"/>
      <w:r>
        <w:t xml:space="preserve">Figure </w:t>
      </w:r>
      <w:fldSimple w:instr=" SEQ Figure \* ARABIC ">
        <w:r w:rsidR="007146CB">
          <w:rPr>
            <w:noProof/>
          </w:rPr>
          <w:t>2</w:t>
        </w:r>
      </w:fldSimple>
      <w:r>
        <w:t xml:space="preserve"> </w:t>
      </w:r>
      <w:r w:rsidRPr="002B4DC6">
        <w:t>Operational flow chart</w:t>
      </w:r>
      <w:bookmarkEnd w:id="4"/>
    </w:p>
    <w:p w14:paraId="65753181" w14:textId="4E9D23FB" w:rsidR="000E4EB1" w:rsidRDefault="000E4EB1" w:rsidP="000E4EB1"/>
    <w:p w14:paraId="7D974F1F" w14:textId="7B040B58" w:rsidR="000E4EB1" w:rsidRPr="000E4EB1" w:rsidRDefault="000E4EB1" w:rsidP="000E4EB1"/>
    <w:p w14:paraId="40996FA5" w14:textId="696B345D" w:rsidR="000E4EB1" w:rsidRDefault="000E4EB1" w:rsidP="000262DD"/>
    <w:p w14:paraId="5931594E" w14:textId="32A2650A" w:rsidR="000E4EB1" w:rsidRDefault="000E4EB1" w:rsidP="000262DD"/>
    <w:p w14:paraId="1B0B11F8" w14:textId="5F9DAB94" w:rsidR="00DA7A06" w:rsidRDefault="00DA7A06" w:rsidP="00E758CF">
      <w:pPr>
        <w:ind w:firstLine="720"/>
      </w:pPr>
      <w:r>
        <w:lastRenderedPageBreak/>
        <w:t xml:space="preserve">This figure is the flow for the warning and error </w:t>
      </w:r>
      <w:r w:rsidR="00E758CF">
        <w:t>if the box volume is close or exceeded it limit. The maximum limit can be pre-set via the HMI screen.</w:t>
      </w:r>
      <w: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56"/>
      </w:tblGrid>
      <w:tr w:rsidR="00C936A0" w14:paraId="4489C7A1" w14:textId="77777777" w:rsidTr="00C936A0">
        <w:tc>
          <w:tcPr>
            <w:tcW w:w="10456" w:type="dxa"/>
          </w:tcPr>
          <w:p w14:paraId="5D453EDF" w14:textId="2DE98EFC" w:rsidR="00C936A0" w:rsidRDefault="00C936A0" w:rsidP="00F121DA">
            <w:pPr>
              <w:keepNext/>
            </w:pPr>
            <w:r w:rsidRPr="00A91651">
              <w:rPr>
                <w:noProof/>
              </w:rPr>
              <w:drawing>
                <wp:anchor distT="0" distB="0" distL="114300" distR="114300" simplePos="0" relativeHeight="251664384" behindDoc="0" locked="0" layoutInCell="1" allowOverlap="1" wp14:anchorId="741F3555" wp14:editId="4F31F403">
                  <wp:simplePos x="0" y="0"/>
                  <wp:positionH relativeFrom="column">
                    <wp:posOffset>751205</wp:posOffset>
                  </wp:positionH>
                  <wp:positionV relativeFrom="page">
                    <wp:posOffset>5241</wp:posOffset>
                  </wp:positionV>
                  <wp:extent cx="5000400" cy="3880800"/>
                  <wp:effectExtent l="0" t="0" r="0" b="5715"/>
                  <wp:wrapThrough wrapText="bothSides">
                    <wp:wrapPolygon edited="0">
                      <wp:start x="0" y="0"/>
                      <wp:lineTo x="0" y="21526"/>
                      <wp:lineTo x="21479" y="21526"/>
                      <wp:lineTo x="21479" y="0"/>
                      <wp:lineTo x="0" y="0"/>
                    </wp:wrapPolygon>
                  </wp:wrapThrough>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000400" cy="3880800"/>
                          </a:xfrm>
                          <a:prstGeom prst="rect">
                            <a:avLst/>
                          </a:prstGeom>
                        </pic:spPr>
                      </pic:pic>
                    </a:graphicData>
                  </a:graphic>
                  <wp14:sizeRelH relativeFrom="margin">
                    <wp14:pctWidth>0</wp14:pctWidth>
                  </wp14:sizeRelH>
                  <wp14:sizeRelV relativeFrom="margin">
                    <wp14:pctHeight>0</wp14:pctHeight>
                  </wp14:sizeRelV>
                </wp:anchor>
              </w:drawing>
            </w:r>
          </w:p>
        </w:tc>
      </w:tr>
    </w:tbl>
    <w:p w14:paraId="771E19CC" w14:textId="599D3233" w:rsidR="000E4EB1" w:rsidRDefault="00F121DA" w:rsidP="00F121DA">
      <w:pPr>
        <w:pStyle w:val="Caption"/>
        <w:ind w:left="720" w:firstLine="720"/>
      </w:pPr>
      <w:bookmarkStart w:id="5" w:name="_Toc81572759"/>
      <w:r>
        <w:t xml:space="preserve">Figure </w:t>
      </w:r>
      <w:fldSimple w:instr=" SEQ Figure \* ARABIC ">
        <w:r w:rsidR="007146CB">
          <w:rPr>
            <w:noProof/>
          </w:rPr>
          <w:t>3</w:t>
        </w:r>
      </w:fldSimple>
      <w:r>
        <w:t xml:space="preserve"> </w:t>
      </w:r>
      <w:r w:rsidRPr="00677EDB">
        <w:t>Counter flow chart</w:t>
      </w:r>
      <w:bookmarkEnd w:id="5"/>
    </w:p>
    <w:p w14:paraId="28B20277" w14:textId="298C1FE9" w:rsidR="000E4EB1" w:rsidRDefault="00E758CF" w:rsidP="00E758CF">
      <w:pPr>
        <w:ind w:firstLine="720"/>
      </w:pPr>
      <w:r>
        <w:t>The below figure shows the error / warning flow.</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56"/>
      </w:tblGrid>
      <w:tr w:rsidR="00C936A0" w14:paraId="304D0E22" w14:textId="77777777" w:rsidTr="00C936A0">
        <w:tc>
          <w:tcPr>
            <w:tcW w:w="10456" w:type="dxa"/>
          </w:tcPr>
          <w:p w14:paraId="59551680" w14:textId="1723FBD5" w:rsidR="00C936A0" w:rsidRDefault="00C936A0" w:rsidP="001C16C6">
            <w:pPr>
              <w:keepNext/>
            </w:pPr>
            <w:r w:rsidRPr="00A91651">
              <w:rPr>
                <w:noProof/>
              </w:rPr>
              <w:drawing>
                <wp:anchor distT="0" distB="0" distL="114300" distR="114300" simplePos="0" relativeHeight="251666432" behindDoc="0" locked="0" layoutInCell="1" allowOverlap="1" wp14:anchorId="5A80C6CF" wp14:editId="7916377B">
                  <wp:simplePos x="0" y="0"/>
                  <wp:positionH relativeFrom="margin">
                    <wp:align>center</wp:align>
                  </wp:positionH>
                  <wp:positionV relativeFrom="paragraph">
                    <wp:posOffset>7146</wp:posOffset>
                  </wp:positionV>
                  <wp:extent cx="5349600" cy="3672000"/>
                  <wp:effectExtent l="0" t="0" r="3810" b="5080"/>
                  <wp:wrapThrough wrapText="bothSides">
                    <wp:wrapPolygon edited="0">
                      <wp:start x="0" y="0"/>
                      <wp:lineTo x="0" y="21518"/>
                      <wp:lineTo x="21538" y="21518"/>
                      <wp:lineTo x="21538" y="0"/>
                      <wp:lineTo x="0" y="0"/>
                    </wp:wrapPolygon>
                  </wp:wrapThrough>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349600" cy="3672000"/>
                          </a:xfrm>
                          <a:prstGeom prst="rect">
                            <a:avLst/>
                          </a:prstGeom>
                        </pic:spPr>
                      </pic:pic>
                    </a:graphicData>
                  </a:graphic>
                  <wp14:sizeRelH relativeFrom="margin">
                    <wp14:pctWidth>0</wp14:pctWidth>
                  </wp14:sizeRelH>
                  <wp14:sizeRelV relativeFrom="margin">
                    <wp14:pctHeight>0</wp14:pctHeight>
                  </wp14:sizeRelV>
                </wp:anchor>
              </w:drawing>
            </w:r>
          </w:p>
        </w:tc>
      </w:tr>
    </w:tbl>
    <w:p w14:paraId="4367FFDC" w14:textId="6C69F94E" w:rsidR="000E4EB1" w:rsidRDefault="001C16C6" w:rsidP="001C16C6">
      <w:pPr>
        <w:pStyle w:val="Caption"/>
        <w:ind w:left="720" w:firstLine="720"/>
      </w:pPr>
      <w:bookmarkStart w:id="6" w:name="_Toc81572760"/>
      <w:r>
        <w:t xml:space="preserve">Figure </w:t>
      </w:r>
      <w:fldSimple w:instr=" SEQ Figure \* ARABIC ">
        <w:r w:rsidR="007146CB">
          <w:rPr>
            <w:noProof/>
          </w:rPr>
          <w:t>4</w:t>
        </w:r>
      </w:fldSimple>
      <w:r>
        <w:t xml:space="preserve"> </w:t>
      </w:r>
      <w:r w:rsidRPr="009E16C4">
        <w:t>Warning &amp; Error flowchart</w:t>
      </w:r>
      <w:bookmarkEnd w:id="6"/>
    </w:p>
    <w:p w14:paraId="119E652C" w14:textId="01C0F928" w:rsidR="00B646C7" w:rsidRDefault="00B646C7" w:rsidP="00B646C7">
      <w:pPr>
        <w:pStyle w:val="Heading1"/>
      </w:pPr>
      <w:bookmarkStart w:id="7" w:name="_Toc81572751"/>
      <w:r>
        <w:lastRenderedPageBreak/>
        <w:t>Alarm / warning strategy</w:t>
      </w:r>
      <w:bookmarkEnd w:id="7"/>
    </w:p>
    <w:p w14:paraId="632322A9" w14:textId="77777777" w:rsidR="007146CB" w:rsidRPr="007146CB" w:rsidRDefault="007146CB" w:rsidP="007146CB"/>
    <w:p w14:paraId="16724BE6" w14:textId="4B114906" w:rsidR="00B646C7" w:rsidRDefault="000262DD" w:rsidP="001C16C6">
      <w:pPr>
        <w:ind w:firstLine="432"/>
        <w:jc w:val="both"/>
      </w:pPr>
      <w:r>
        <w:t>Alarms and warnings are an important strategy within PLC programming</w:t>
      </w:r>
      <w:r w:rsidR="00870534">
        <w:t xml:space="preserve"> writes</w:t>
      </w:r>
      <w:sdt>
        <w:sdtPr>
          <w:id w:val="1331720359"/>
          <w:citation/>
        </w:sdtPr>
        <w:sdtEndPr/>
        <w:sdtContent>
          <w:r w:rsidR="00870534">
            <w:fldChar w:fldCharType="begin"/>
          </w:r>
          <w:r w:rsidR="00870534">
            <w:rPr>
              <w:lang w:val="en-US"/>
            </w:rPr>
            <w:instrText xml:space="preserve"> CITATION Vla21 \l 1033 </w:instrText>
          </w:r>
          <w:r w:rsidR="00870534">
            <w:fldChar w:fldCharType="separate"/>
          </w:r>
          <w:r w:rsidR="007146CB">
            <w:rPr>
              <w:noProof/>
              <w:lang w:val="en-US"/>
            </w:rPr>
            <w:t xml:space="preserve"> </w:t>
          </w:r>
          <w:r w:rsidR="007146CB" w:rsidRPr="007146CB">
            <w:rPr>
              <w:noProof/>
              <w:lang w:val="en-US"/>
            </w:rPr>
            <w:t>(Romanov, 2021)</w:t>
          </w:r>
          <w:r w:rsidR="00870534">
            <w:fldChar w:fldCharType="end"/>
          </w:r>
        </w:sdtContent>
      </w:sdt>
      <w:r w:rsidR="00870534">
        <w:t>. It alerts the operator of any anomalies in the operation, whether it is a missed process or lost product or malfunction. This strategy will allow the operator to stop the equipment safely.</w:t>
      </w:r>
    </w:p>
    <w:p w14:paraId="6E83CC8B" w14:textId="55F590E7" w:rsidR="00870534" w:rsidRDefault="00870534" w:rsidP="001C16C6">
      <w:pPr>
        <w:ind w:firstLine="432"/>
        <w:jc w:val="both"/>
      </w:pPr>
      <w:r>
        <w:t>The alarm and warning strategy</w:t>
      </w:r>
      <w:r w:rsidR="00C57887">
        <w:t xml:space="preserve"> for this report are based on ‘best practices’. Through the ladder logic, the errors and warnings will be on a separate rung of the ladder. This enables the programmer to easily identify the logic. These errors and warnings will require resetting after they have been triggered and the problem identified. The alarms will have different alerts such as yellow flashing lights for a warning and red lights </w:t>
      </w:r>
      <w:r w:rsidR="00C57887" w:rsidRPr="00530446">
        <w:t>with a siren for the errors,</w:t>
      </w:r>
      <w:r w:rsidR="00C57887">
        <w:t xml:space="preserve"> the system will also stop. Again, after the error and the automated machine has shut down, the problem needs identifying and resolving before manual reset can be performed </w:t>
      </w:r>
      <w:sdt>
        <w:sdtPr>
          <w:id w:val="494082659"/>
          <w:citation/>
        </w:sdtPr>
        <w:sdtEndPr/>
        <w:sdtContent>
          <w:r w:rsidR="00C57887">
            <w:fldChar w:fldCharType="begin"/>
          </w:r>
          <w:r w:rsidR="00C57887">
            <w:rPr>
              <w:lang w:val="en-US"/>
            </w:rPr>
            <w:instrText xml:space="preserve"> CITATION Vla21 \l 1033 </w:instrText>
          </w:r>
          <w:r w:rsidR="00C57887">
            <w:fldChar w:fldCharType="separate"/>
          </w:r>
          <w:r w:rsidR="007146CB" w:rsidRPr="007146CB">
            <w:rPr>
              <w:noProof/>
              <w:lang w:val="en-US"/>
            </w:rPr>
            <w:t>(Romanov, 2021)</w:t>
          </w:r>
          <w:r w:rsidR="00C57887">
            <w:fldChar w:fldCharType="end"/>
          </w:r>
        </w:sdtContent>
      </w:sdt>
      <w:r w:rsidR="00C57887">
        <w:t>.</w:t>
      </w:r>
    </w:p>
    <w:p w14:paraId="48C4C0CA" w14:textId="77777777" w:rsidR="007146CB" w:rsidRDefault="007146CB" w:rsidP="001C16C6">
      <w:pPr>
        <w:ind w:firstLine="432"/>
        <w:jc w:val="both"/>
      </w:pPr>
    </w:p>
    <w:p w14:paraId="02BD62E8" w14:textId="281F1A41" w:rsidR="00C73C66" w:rsidRDefault="00C73C66" w:rsidP="001C16C6">
      <w:pPr>
        <w:ind w:firstLine="432"/>
        <w:jc w:val="both"/>
      </w:pPr>
      <w:r>
        <w:t xml:space="preserve">The alarm strategy that used </w:t>
      </w:r>
      <w:r w:rsidR="00530446">
        <w:t xml:space="preserve">for this report </w:t>
      </w:r>
      <w:r>
        <w:t xml:space="preserve">prevents any person entering the area while the conveyors are in use. To ensure the operators are safe the factory is enclosed within a fenced boundary. There are safety gates that are alarmed so if the door(s) are opened during the cycle </w:t>
      </w:r>
      <w:r w:rsidR="00530446">
        <w:t xml:space="preserve">the factory </w:t>
      </w:r>
      <w:r>
        <w:t xml:space="preserve">will </w:t>
      </w:r>
      <w:r w:rsidR="00530446">
        <w:t>shut</w:t>
      </w:r>
      <w:r>
        <w:t xml:space="preserve"> down and alarms </w:t>
      </w:r>
      <w:r w:rsidR="00530446">
        <w:t xml:space="preserve">will </w:t>
      </w:r>
      <w:r>
        <w:t>sound to notify there is an error.</w:t>
      </w:r>
    </w:p>
    <w:p w14:paraId="6535AE87" w14:textId="0460B1B6" w:rsidR="00C73C66" w:rsidRDefault="00C73C66" w:rsidP="001C16C6">
      <w:pPr>
        <w:ind w:firstLine="432"/>
        <w:jc w:val="both"/>
      </w:pPr>
      <w:r>
        <w:t>There is an emergency stop on the control panel only</w:t>
      </w:r>
      <w:r w:rsidR="00530446">
        <w:t>!</w:t>
      </w:r>
      <w:r>
        <w:t xml:space="preserve"> this is because it is advisable and best practice to ensure the </w:t>
      </w:r>
      <w:r w:rsidRPr="00530446">
        <w:t xml:space="preserve">emergency stop is a physical </w:t>
      </w:r>
      <w:r w:rsidR="00530446">
        <w:t xml:space="preserve">hardwired </w:t>
      </w:r>
      <w:r w:rsidRPr="00530446">
        <w:t>switch and not controlled by the HMI</w:t>
      </w:r>
      <w:r w:rsidR="00BD6C9C" w:rsidRPr="00530446">
        <w:t>/software</w:t>
      </w:r>
      <w:r w:rsidR="00BD6C9C">
        <w:t>.</w:t>
      </w:r>
    </w:p>
    <w:p w14:paraId="055B77A8" w14:textId="24C018BC" w:rsidR="00BD6C9C" w:rsidRDefault="00BD6C9C" w:rsidP="001C16C6">
      <w:pPr>
        <w:ind w:firstLine="432"/>
        <w:jc w:val="both"/>
      </w:pPr>
      <w:r>
        <w:t xml:space="preserve">There are two types of </w:t>
      </w:r>
      <w:r w:rsidR="00530446">
        <w:t>alerts</w:t>
      </w:r>
      <w:r>
        <w:t xml:space="preserve"> applied to this programme.</w:t>
      </w:r>
    </w:p>
    <w:p w14:paraId="2ADD67E8" w14:textId="7881AAE0" w:rsidR="00BD6C9C" w:rsidRDefault="00BD6C9C" w:rsidP="001C16C6">
      <w:pPr>
        <w:pStyle w:val="ListParagraph"/>
        <w:numPr>
          <w:ilvl w:val="0"/>
          <w:numId w:val="40"/>
        </w:numPr>
        <w:jc w:val="both"/>
      </w:pPr>
      <w:r w:rsidRPr="00530446">
        <w:rPr>
          <w:b/>
          <w:bCs/>
        </w:rPr>
        <w:t>Warning</w:t>
      </w:r>
      <w:r>
        <w:t>: This is used to alert the operator if the quantity of boxes are near to their limit.</w:t>
      </w:r>
    </w:p>
    <w:p w14:paraId="218557A0" w14:textId="77777777" w:rsidR="00530446" w:rsidRDefault="00530446" w:rsidP="00530446">
      <w:pPr>
        <w:pStyle w:val="ListParagraph"/>
        <w:ind w:left="1152"/>
        <w:jc w:val="both"/>
      </w:pPr>
    </w:p>
    <w:p w14:paraId="1880A60C" w14:textId="08418F89" w:rsidR="00530446" w:rsidRDefault="00BD6C9C" w:rsidP="00530446">
      <w:pPr>
        <w:pStyle w:val="ListParagraph"/>
        <w:numPr>
          <w:ilvl w:val="0"/>
          <w:numId w:val="40"/>
        </w:numPr>
        <w:jc w:val="both"/>
      </w:pPr>
      <w:r w:rsidRPr="00530446">
        <w:rPr>
          <w:b/>
          <w:bCs/>
        </w:rPr>
        <w:t>Error</w:t>
      </w:r>
      <w:r>
        <w:t xml:space="preserve">: Used to stop the factory when the safety gates are opened, the boxes have reached the maximum </w:t>
      </w:r>
      <w:r w:rsidR="001C16C6">
        <w:t>capacity,</w:t>
      </w:r>
      <w:r>
        <w:t xml:space="preserve"> or the emergency stop has been activated.</w:t>
      </w:r>
    </w:p>
    <w:p w14:paraId="78F10D4E" w14:textId="77777777" w:rsidR="007146CB" w:rsidRDefault="007146CB" w:rsidP="007146CB">
      <w:pPr>
        <w:pStyle w:val="ListParagraph"/>
      </w:pPr>
    </w:p>
    <w:p w14:paraId="562C34C3" w14:textId="77777777" w:rsidR="007146CB" w:rsidRDefault="007146CB" w:rsidP="007146CB">
      <w:pPr>
        <w:pStyle w:val="ListParagraph"/>
        <w:ind w:left="1152"/>
        <w:jc w:val="both"/>
      </w:pPr>
    </w:p>
    <w:p w14:paraId="7D56AE84" w14:textId="4B453601" w:rsidR="00BD6C9C" w:rsidRDefault="00BD6C9C" w:rsidP="00DA7A06">
      <w:pPr>
        <w:ind w:firstLine="432"/>
        <w:jc w:val="both"/>
      </w:pPr>
      <w:r>
        <w:t xml:space="preserve">There is a warning siren at the start of the process to alert personnel that the factory has started, there is a delay on the </w:t>
      </w:r>
      <w:r w:rsidR="001C16C6">
        <w:t>conveyors,</w:t>
      </w:r>
      <w:r>
        <w:t xml:space="preserve"> so they only start after the siren has stopped.</w:t>
      </w:r>
    </w:p>
    <w:p w14:paraId="25B10B90" w14:textId="55A10D3F" w:rsidR="00BD6C9C" w:rsidRDefault="00BD6C9C" w:rsidP="001C16C6">
      <w:pPr>
        <w:ind w:firstLine="432"/>
        <w:jc w:val="both"/>
      </w:pPr>
      <w:r>
        <w:t xml:space="preserve">The warnings will activate stack lights and warning lights in the factory </w:t>
      </w:r>
      <w:r w:rsidR="001C16C6">
        <w:t>and</w:t>
      </w:r>
      <w:r>
        <w:t xml:space="preserve"> show on the HMI. The HMI screen will show the area of the warnings/errors to enable the operator to identify where the problem exists.</w:t>
      </w:r>
    </w:p>
    <w:p w14:paraId="589D86DD" w14:textId="2BA15666" w:rsidR="005057EB" w:rsidRDefault="00BD6C9C" w:rsidP="001C16C6">
      <w:pPr>
        <w:ind w:firstLine="432"/>
        <w:jc w:val="both"/>
      </w:pPr>
      <w:r>
        <w:lastRenderedPageBreak/>
        <w:t>If there is an error activated</w:t>
      </w:r>
      <w:r w:rsidR="00DA7A06">
        <w:t>,</w:t>
      </w:r>
      <w:r>
        <w:t xml:space="preserve"> </w:t>
      </w:r>
      <w:r w:rsidR="00F4416C">
        <w:t xml:space="preserve">red lights and sirens are activated. There are several lights and sirens, this is to </w:t>
      </w:r>
      <w:r w:rsidR="00DA7A06">
        <w:t>alert wherever</w:t>
      </w:r>
      <w:r w:rsidR="00F4416C">
        <w:t xml:space="preserve"> any personnel are around the factory that there is a major problem.</w:t>
      </w:r>
    </w:p>
    <w:p w14:paraId="780F2D91" w14:textId="677C640A" w:rsidR="00BD6C9C" w:rsidRDefault="005057EB" w:rsidP="001C16C6">
      <w:pPr>
        <w:ind w:firstLine="432"/>
        <w:jc w:val="both"/>
      </w:pPr>
      <w:r>
        <w:t>Within the ladder programme every rung starts with ‘Run Active’. This is to ensure that as soon as the factory has stopped, whether in an emergency or only stopped, that there are no signals getting to the function of the factory. This prevents the moving parts from moving during or after the stop has been activated.</w:t>
      </w:r>
      <w:r w:rsidR="00F4416C">
        <w:t xml:space="preserve"> </w:t>
      </w:r>
    </w:p>
    <w:p w14:paraId="2A16BD6F" w14:textId="461E5291" w:rsidR="00DA7A06" w:rsidRDefault="00DA7A06" w:rsidP="001C16C6">
      <w:pPr>
        <w:ind w:firstLine="432"/>
        <w:jc w:val="both"/>
      </w:pPr>
      <w:r>
        <w:t>The below figure is the command used in this factory. All commands are kept to one rung to make it easier for the programmer to identify areas of the programme such as: error and warning, conveyors, pop-up sorter etc.</w:t>
      </w:r>
    </w:p>
    <w:p w14:paraId="0C1A939A" w14:textId="5CDA914C" w:rsidR="00A30AE2" w:rsidRDefault="00A30AE2" w:rsidP="00870534">
      <w:pPr>
        <w:ind w:firstLine="432"/>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56"/>
      </w:tblGrid>
      <w:tr w:rsidR="000C504A" w14:paraId="7E0FE07D" w14:textId="77777777" w:rsidTr="000C504A">
        <w:tc>
          <w:tcPr>
            <w:tcW w:w="10456" w:type="dxa"/>
          </w:tcPr>
          <w:p w14:paraId="37B6E22E" w14:textId="35D783D6" w:rsidR="000C504A" w:rsidRDefault="000C504A" w:rsidP="000C504A">
            <w:pPr>
              <w:keepNext/>
            </w:pPr>
            <w:r>
              <w:rPr>
                <w:noProof/>
              </w:rPr>
              <w:drawing>
                <wp:anchor distT="0" distB="0" distL="114300" distR="114300" simplePos="0" relativeHeight="251667456" behindDoc="0" locked="0" layoutInCell="1" allowOverlap="1" wp14:anchorId="27E96D9A" wp14:editId="16BC071B">
                  <wp:simplePos x="0" y="0"/>
                  <wp:positionH relativeFrom="column">
                    <wp:align>center</wp:align>
                  </wp:positionH>
                  <wp:positionV relativeFrom="paragraph">
                    <wp:posOffset>1469</wp:posOffset>
                  </wp:positionV>
                  <wp:extent cx="3384000" cy="3078000"/>
                  <wp:effectExtent l="0" t="0" r="6985" b="8255"/>
                  <wp:wrapThrough wrapText="bothSides">
                    <wp:wrapPolygon edited="0">
                      <wp:start x="0" y="0"/>
                      <wp:lineTo x="0" y="21524"/>
                      <wp:lineTo x="21523" y="21524"/>
                      <wp:lineTo x="21523"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384000" cy="3078000"/>
                          </a:xfrm>
                          <a:prstGeom prst="rect">
                            <a:avLst/>
                          </a:prstGeom>
                        </pic:spPr>
                      </pic:pic>
                    </a:graphicData>
                  </a:graphic>
                  <wp14:sizeRelH relativeFrom="margin">
                    <wp14:pctWidth>0</wp14:pctWidth>
                  </wp14:sizeRelH>
                  <wp14:sizeRelV relativeFrom="margin">
                    <wp14:pctHeight>0</wp14:pctHeight>
                  </wp14:sizeRelV>
                </wp:anchor>
              </w:drawing>
            </w:r>
          </w:p>
        </w:tc>
      </w:tr>
    </w:tbl>
    <w:p w14:paraId="07FDB54C" w14:textId="064FE4FD" w:rsidR="000C504A" w:rsidRDefault="000C504A" w:rsidP="000C504A">
      <w:pPr>
        <w:pStyle w:val="Caption"/>
        <w:ind w:left="2160"/>
      </w:pPr>
      <w:bookmarkStart w:id="8" w:name="_Toc81572761"/>
      <w:r>
        <w:t xml:space="preserve">Figure </w:t>
      </w:r>
      <w:fldSimple w:instr=" SEQ Figure \* ARABIC ">
        <w:r w:rsidR="007146CB">
          <w:rPr>
            <w:noProof/>
          </w:rPr>
          <w:t>5</w:t>
        </w:r>
      </w:fldSimple>
      <w:r>
        <w:t xml:space="preserve"> Safety strategy programme, Network 2</w:t>
      </w:r>
      <w:bookmarkEnd w:id="8"/>
    </w:p>
    <w:p w14:paraId="02E4A9F3" w14:textId="19587C76" w:rsidR="000C504A" w:rsidRDefault="000C504A" w:rsidP="000C504A"/>
    <w:p w14:paraId="72AB82A6" w14:textId="507D06B4" w:rsidR="000C504A" w:rsidRDefault="000C504A" w:rsidP="000C504A"/>
    <w:p w14:paraId="6776F7C9" w14:textId="7C87E033" w:rsidR="000C504A" w:rsidRDefault="000C504A" w:rsidP="000C504A"/>
    <w:p w14:paraId="03B10C60" w14:textId="1D23C9D4" w:rsidR="000C504A" w:rsidRDefault="000C504A" w:rsidP="000C504A"/>
    <w:p w14:paraId="01028836" w14:textId="7BBEF784" w:rsidR="000C504A" w:rsidRDefault="000C504A" w:rsidP="000C504A"/>
    <w:p w14:paraId="682A8E8B" w14:textId="73071417" w:rsidR="000C504A" w:rsidRDefault="000C504A" w:rsidP="000C504A"/>
    <w:p w14:paraId="719AAAA4" w14:textId="0C4C9407" w:rsidR="000C504A" w:rsidRDefault="000C504A" w:rsidP="000C504A"/>
    <w:p w14:paraId="70D788A9" w14:textId="42212445" w:rsidR="000C504A" w:rsidRDefault="000C504A" w:rsidP="000C504A"/>
    <w:p w14:paraId="0C7942A9" w14:textId="1AA76E0D" w:rsidR="000C504A" w:rsidRDefault="000C504A" w:rsidP="000C504A"/>
    <w:p w14:paraId="0571F8DC" w14:textId="14DB624D" w:rsidR="00B646C7" w:rsidRDefault="00B646C7" w:rsidP="00B646C7">
      <w:pPr>
        <w:pStyle w:val="Heading1"/>
      </w:pPr>
      <w:bookmarkStart w:id="9" w:name="_Toc81572752"/>
      <w:r>
        <w:lastRenderedPageBreak/>
        <w:t>Ladder Logic Programme</w:t>
      </w:r>
      <w:bookmarkEnd w:id="9"/>
    </w:p>
    <w:p w14:paraId="3F56EB88" w14:textId="1CABFB72" w:rsidR="00B646C7" w:rsidRDefault="006C4B2A" w:rsidP="006C4B2A">
      <w:pPr>
        <w:ind w:firstLine="432"/>
      </w:pPr>
      <w:r>
        <w:t>The below figure is the programme I developed with a brief description of each of the rung within the ladder.</w:t>
      </w:r>
    </w:p>
    <w:tbl>
      <w:tblPr>
        <w:tblStyle w:val="PlainTable3"/>
        <w:tblW w:w="0" w:type="auto"/>
        <w:tblLook w:val="04A0" w:firstRow="1" w:lastRow="0" w:firstColumn="1" w:lastColumn="0" w:noHBand="0" w:noVBand="1"/>
      </w:tblPr>
      <w:tblGrid>
        <w:gridCol w:w="1418"/>
        <w:gridCol w:w="9038"/>
      </w:tblGrid>
      <w:tr w:rsidR="001C16C6" w14:paraId="2033F11F" w14:textId="77777777" w:rsidTr="001C16C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418" w:type="dxa"/>
          </w:tcPr>
          <w:p w14:paraId="4EE750C3" w14:textId="5A6B2000" w:rsidR="001C16C6" w:rsidRDefault="001C16C6" w:rsidP="00B646C7">
            <w:r>
              <w:t>Network</w:t>
            </w:r>
          </w:p>
        </w:tc>
        <w:tc>
          <w:tcPr>
            <w:tcW w:w="9038" w:type="dxa"/>
          </w:tcPr>
          <w:p w14:paraId="1B12181E" w14:textId="273FC460" w:rsidR="001C16C6" w:rsidRDefault="001C16C6" w:rsidP="00B646C7">
            <w:pPr>
              <w:cnfStyle w:val="100000000000" w:firstRow="1" w:lastRow="0" w:firstColumn="0" w:lastColumn="0" w:oddVBand="0" w:evenVBand="0" w:oddHBand="0" w:evenHBand="0" w:firstRowFirstColumn="0" w:firstRowLastColumn="0" w:lastRowFirstColumn="0" w:lastRowLastColumn="0"/>
            </w:pPr>
            <w:r>
              <w:t>Description</w:t>
            </w:r>
          </w:p>
        </w:tc>
      </w:tr>
      <w:tr w:rsidR="001C16C6" w14:paraId="5C4001B9" w14:textId="77777777" w:rsidTr="001C1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03B5EAE9" w14:textId="2967A80D" w:rsidR="001C16C6" w:rsidRDefault="001C16C6" w:rsidP="001C16C6">
            <w:r>
              <w:t>1</w:t>
            </w:r>
          </w:p>
        </w:tc>
        <w:tc>
          <w:tcPr>
            <w:tcW w:w="9038" w:type="dxa"/>
          </w:tcPr>
          <w:p w14:paraId="7501AC68" w14:textId="74B11C11" w:rsidR="001C16C6" w:rsidRDefault="001C16C6" w:rsidP="001C16C6">
            <w:pPr>
              <w:cnfStyle w:val="000000100000" w:firstRow="0" w:lastRow="0" w:firstColumn="0" w:lastColumn="0" w:oddVBand="0" w:evenVBand="0" w:oddHBand="1" w:evenHBand="0" w:firstRowFirstColumn="0" w:firstRowLastColumn="0" w:lastRowFirstColumn="0" w:lastRowLastColumn="0"/>
            </w:pPr>
            <w:r w:rsidRPr="001C16C6">
              <w:t>Enables Siemens TIA Portal to connect to factory IO</w:t>
            </w:r>
          </w:p>
        </w:tc>
      </w:tr>
      <w:tr w:rsidR="001C16C6" w14:paraId="650B4D4D" w14:textId="77777777" w:rsidTr="001C16C6">
        <w:tc>
          <w:tcPr>
            <w:cnfStyle w:val="001000000000" w:firstRow="0" w:lastRow="0" w:firstColumn="1" w:lastColumn="0" w:oddVBand="0" w:evenVBand="0" w:oddHBand="0" w:evenHBand="0" w:firstRowFirstColumn="0" w:firstRowLastColumn="0" w:lastRowFirstColumn="0" w:lastRowLastColumn="0"/>
            <w:tcW w:w="1418" w:type="dxa"/>
          </w:tcPr>
          <w:p w14:paraId="1E8EFE6F" w14:textId="0204B7B2" w:rsidR="001C16C6" w:rsidRDefault="001C16C6" w:rsidP="001C16C6">
            <w:r>
              <w:t>2</w:t>
            </w:r>
          </w:p>
        </w:tc>
        <w:tc>
          <w:tcPr>
            <w:tcW w:w="9038" w:type="dxa"/>
          </w:tcPr>
          <w:p w14:paraId="6EC3B533" w14:textId="2AE9A4CC" w:rsidR="001C16C6" w:rsidRDefault="001C16C6" w:rsidP="001C16C6">
            <w:pPr>
              <w:cnfStyle w:val="000000000000" w:firstRow="0" w:lastRow="0" w:firstColumn="0" w:lastColumn="0" w:oddVBand="0" w:evenVBand="0" w:oddHBand="0" w:evenHBand="0" w:firstRowFirstColumn="0" w:firstRowLastColumn="0" w:lastRowFirstColumn="0" w:lastRowLastColumn="0"/>
            </w:pPr>
            <w:r w:rsidRPr="001C16C6">
              <w:t>Ladder programme to start the factory via the control box or HMI. Green stack light and push button on the control box illuminates to notify factory is good and running. Also, this is where the safety programme is initiated. If the e-stop or safety gates are activated the programme will not run until all safety contacts are reset. When the factory has stopped or an error has been activated the programme with stop and the red light on the stack and push button will illuminate red.</w:t>
            </w:r>
          </w:p>
        </w:tc>
      </w:tr>
      <w:tr w:rsidR="001C16C6" w14:paraId="0F19980B" w14:textId="77777777" w:rsidTr="001C1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7DA172D6" w14:textId="6C96ACEB" w:rsidR="001C16C6" w:rsidRDefault="001C16C6" w:rsidP="001C16C6">
            <w:r>
              <w:t>3</w:t>
            </w:r>
          </w:p>
        </w:tc>
        <w:tc>
          <w:tcPr>
            <w:tcW w:w="9038" w:type="dxa"/>
          </w:tcPr>
          <w:p w14:paraId="35BF8337" w14:textId="59978598" w:rsidR="001C16C6" w:rsidRDefault="001C16C6" w:rsidP="001C16C6">
            <w:pPr>
              <w:cnfStyle w:val="000000100000" w:firstRow="0" w:lastRow="0" w:firstColumn="0" w:lastColumn="0" w:oddVBand="0" w:evenVBand="0" w:oddHBand="1" w:evenHBand="0" w:firstRowFirstColumn="0" w:firstRowLastColumn="0" w:lastRowFirstColumn="0" w:lastRowLastColumn="0"/>
            </w:pPr>
            <w:r w:rsidRPr="001C16C6">
              <w:t>This rung enables the e-stop and will only activate the factory when it has been reset.</w:t>
            </w:r>
          </w:p>
        </w:tc>
      </w:tr>
      <w:tr w:rsidR="001C16C6" w14:paraId="36B87810" w14:textId="77777777" w:rsidTr="001C16C6">
        <w:tc>
          <w:tcPr>
            <w:cnfStyle w:val="001000000000" w:firstRow="0" w:lastRow="0" w:firstColumn="1" w:lastColumn="0" w:oddVBand="0" w:evenVBand="0" w:oddHBand="0" w:evenHBand="0" w:firstRowFirstColumn="0" w:firstRowLastColumn="0" w:lastRowFirstColumn="0" w:lastRowLastColumn="0"/>
            <w:tcW w:w="1418" w:type="dxa"/>
          </w:tcPr>
          <w:p w14:paraId="63EAA746" w14:textId="76E2E6AB" w:rsidR="001C16C6" w:rsidRDefault="001C16C6" w:rsidP="001C16C6">
            <w:r>
              <w:t>4</w:t>
            </w:r>
          </w:p>
        </w:tc>
        <w:tc>
          <w:tcPr>
            <w:tcW w:w="9038" w:type="dxa"/>
          </w:tcPr>
          <w:p w14:paraId="3C201AFF" w14:textId="1CA8CECC" w:rsidR="001C16C6" w:rsidRDefault="001C16C6" w:rsidP="001C16C6">
            <w:pPr>
              <w:cnfStyle w:val="000000000000" w:firstRow="0" w:lastRow="0" w:firstColumn="0" w:lastColumn="0" w:oddVBand="0" w:evenVBand="0" w:oddHBand="0" w:evenHBand="0" w:firstRowFirstColumn="0" w:firstRowLastColumn="0" w:lastRowFirstColumn="0" w:lastRowLastColumn="0"/>
            </w:pPr>
            <w:r w:rsidRPr="001C16C6">
              <w:t>This rung enables the saf</w:t>
            </w:r>
            <w:r>
              <w:t>e</w:t>
            </w:r>
            <w:r w:rsidRPr="001C16C6">
              <w:t>ty door 0 and will only activate the factory when it has been reset.</w:t>
            </w:r>
          </w:p>
        </w:tc>
      </w:tr>
      <w:tr w:rsidR="001C16C6" w14:paraId="05D58BCD" w14:textId="77777777" w:rsidTr="001C1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5DE2C5F8" w14:textId="260A639D" w:rsidR="001C16C6" w:rsidRDefault="001C16C6" w:rsidP="001C16C6">
            <w:r>
              <w:t>5</w:t>
            </w:r>
          </w:p>
        </w:tc>
        <w:tc>
          <w:tcPr>
            <w:tcW w:w="9038" w:type="dxa"/>
          </w:tcPr>
          <w:p w14:paraId="5FD191DC" w14:textId="44D6262E" w:rsidR="001C16C6" w:rsidRDefault="001C16C6" w:rsidP="001C16C6">
            <w:pPr>
              <w:cnfStyle w:val="000000100000" w:firstRow="0" w:lastRow="0" w:firstColumn="0" w:lastColumn="0" w:oddVBand="0" w:evenVBand="0" w:oddHBand="1" w:evenHBand="0" w:firstRowFirstColumn="0" w:firstRowLastColumn="0" w:lastRowFirstColumn="0" w:lastRowLastColumn="0"/>
            </w:pPr>
            <w:r w:rsidRPr="001C16C6">
              <w:t xml:space="preserve">This rung enables the </w:t>
            </w:r>
            <w:r w:rsidRPr="001C16C6">
              <w:t>safety</w:t>
            </w:r>
            <w:r w:rsidRPr="001C16C6">
              <w:t xml:space="preserve"> door 2 and will only activate the factory when it has been reset.</w:t>
            </w:r>
          </w:p>
        </w:tc>
      </w:tr>
      <w:tr w:rsidR="001C16C6" w14:paraId="1AF890C5" w14:textId="77777777" w:rsidTr="001C16C6">
        <w:tc>
          <w:tcPr>
            <w:cnfStyle w:val="001000000000" w:firstRow="0" w:lastRow="0" w:firstColumn="1" w:lastColumn="0" w:oddVBand="0" w:evenVBand="0" w:oddHBand="0" w:evenHBand="0" w:firstRowFirstColumn="0" w:firstRowLastColumn="0" w:lastRowFirstColumn="0" w:lastRowLastColumn="0"/>
            <w:tcW w:w="1418" w:type="dxa"/>
          </w:tcPr>
          <w:p w14:paraId="6C60FA02" w14:textId="40E76073" w:rsidR="001C16C6" w:rsidRDefault="001C16C6" w:rsidP="001C16C6">
            <w:r>
              <w:t>6</w:t>
            </w:r>
          </w:p>
        </w:tc>
        <w:tc>
          <w:tcPr>
            <w:tcW w:w="9038" w:type="dxa"/>
          </w:tcPr>
          <w:p w14:paraId="5F6403F4" w14:textId="764365C9" w:rsidR="001C16C6" w:rsidRDefault="001C16C6" w:rsidP="001C16C6">
            <w:pPr>
              <w:cnfStyle w:val="000000000000" w:firstRow="0" w:lastRow="0" w:firstColumn="0" w:lastColumn="0" w:oddVBand="0" w:evenVBand="0" w:oddHBand="0" w:evenHBand="0" w:firstRowFirstColumn="0" w:firstRowLastColumn="0" w:lastRowFirstColumn="0" w:lastRowLastColumn="0"/>
            </w:pPr>
            <w:r w:rsidRPr="001C16C6">
              <w:t>Siren will sound for 500ms before power is switched on to the conveyor belts.</w:t>
            </w:r>
          </w:p>
        </w:tc>
      </w:tr>
      <w:tr w:rsidR="001C16C6" w14:paraId="1F60C45F" w14:textId="77777777" w:rsidTr="001C1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4CD682F9" w14:textId="51369D0A" w:rsidR="001C16C6" w:rsidRDefault="001C16C6" w:rsidP="001C16C6">
            <w:r>
              <w:t>7</w:t>
            </w:r>
          </w:p>
        </w:tc>
        <w:tc>
          <w:tcPr>
            <w:tcW w:w="9038" w:type="dxa"/>
          </w:tcPr>
          <w:p w14:paraId="5C6B6724" w14:textId="4BF21377" w:rsidR="001C16C6" w:rsidRDefault="001C16C6" w:rsidP="001C16C6">
            <w:pPr>
              <w:cnfStyle w:val="000000100000" w:firstRow="0" w:lastRow="0" w:firstColumn="0" w:lastColumn="0" w:oddVBand="0" w:evenVBand="0" w:oddHBand="1" w:evenHBand="0" w:firstRowFirstColumn="0" w:firstRowLastColumn="0" w:lastRowFirstColumn="0" w:lastRowLastColumn="0"/>
            </w:pPr>
            <w:r w:rsidRPr="001C16C6">
              <w:t>Start the conveyor belts. Timers are added to start the conveyors at regular intervals. This is to prevent a power surge when the factory is initially activated.</w:t>
            </w:r>
          </w:p>
        </w:tc>
      </w:tr>
      <w:tr w:rsidR="001C16C6" w14:paraId="598E1E5B" w14:textId="77777777" w:rsidTr="001C16C6">
        <w:tc>
          <w:tcPr>
            <w:cnfStyle w:val="001000000000" w:firstRow="0" w:lastRow="0" w:firstColumn="1" w:lastColumn="0" w:oddVBand="0" w:evenVBand="0" w:oddHBand="0" w:evenHBand="0" w:firstRowFirstColumn="0" w:firstRowLastColumn="0" w:lastRowFirstColumn="0" w:lastRowLastColumn="0"/>
            <w:tcW w:w="1418" w:type="dxa"/>
          </w:tcPr>
          <w:p w14:paraId="3A7B0239" w14:textId="1301726B" w:rsidR="001C16C6" w:rsidRDefault="001C16C6" w:rsidP="002A38CF">
            <w:r>
              <w:t>8</w:t>
            </w:r>
          </w:p>
        </w:tc>
        <w:tc>
          <w:tcPr>
            <w:tcW w:w="9038" w:type="dxa"/>
          </w:tcPr>
          <w:p w14:paraId="1C112A3D" w14:textId="39B84235" w:rsidR="001C16C6" w:rsidRDefault="001C16C6" w:rsidP="002A38CF">
            <w:pPr>
              <w:cnfStyle w:val="000000000000" w:firstRow="0" w:lastRow="0" w:firstColumn="0" w:lastColumn="0" w:oddVBand="0" w:evenVBand="0" w:oddHBand="0" w:evenHBand="0" w:firstRowFirstColumn="0" w:firstRowLastColumn="0" w:lastRowFirstColumn="0" w:lastRowLastColumn="0"/>
            </w:pPr>
            <w:r w:rsidRPr="001C16C6">
              <w:t xml:space="preserve">When a large box passes the sensor, it sets the pusher to activate and pushes the large box on to its </w:t>
            </w:r>
            <w:r w:rsidRPr="001C16C6">
              <w:t>designated</w:t>
            </w:r>
            <w:r w:rsidRPr="001C16C6">
              <w:t xml:space="preserve"> conveyor. The sensor is situated only to recognise the big boxes.</w:t>
            </w:r>
          </w:p>
        </w:tc>
      </w:tr>
      <w:tr w:rsidR="001C16C6" w14:paraId="2F1BD08F" w14:textId="77777777" w:rsidTr="001C1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3C2F6BBD" w14:textId="4798E9A5" w:rsidR="001C16C6" w:rsidRDefault="001C16C6" w:rsidP="002A38CF">
            <w:r>
              <w:t>9</w:t>
            </w:r>
          </w:p>
        </w:tc>
        <w:tc>
          <w:tcPr>
            <w:tcW w:w="9038" w:type="dxa"/>
          </w:tcPr>
          <w:p w14:paraId="024513F8" w14:textId="6CD0CF35" w:rsidR="001C16C6" w:rsidRDefault="001C16C6" w:rsidP="002A38CF">
            <w:pPr>
              <w:cnfStyle w:val="000000100000" w:firstRow="0" w:lastRow="0" w:firstColumn="0" w:lastColumn="0" w:oddVBand="0" w:evenVBand="0" w:oddHBand="1" w:evenHBand="0" w:firstRowFirstColumn="0" w:firstRowLastColumn="0" w:lastRowFirstColumn="0" w:lastRowLastColumn="0"/>
            </w:pPr>
            <w:r w:rsidRPr="001C16C6">
              <w:t xml:space="preserve">When the medium boxes </w:t>
            </w:r>
            <w:r w:rsidRPr="001C16C6">
              <w:t>pass</w:t>
            </w:r>
            <w:r w:rsidRPr="001C16C6">
              <w:t xml:space="preserve"> the sensor, it sets the pusher to activate and pushes the medium boxes on to its </w:t>
            </w:r>
            <w:r w:rsidRPr="001C16C6">
              <w:t>designated</w:t>
            </w:r>
            <w:r w:rsidRPr="001C16C6">
              <w:t xml:space="preserve"> conveyor. The sensor is situated only to recognise the medium boxes.</w:t>
            </w:r>
          </w:p>
        </w:tc>
      </w:tr>
      <w:tr w:rsidR="001C16C6" w14:paraId="62C4BB31" w14:textId="77777777" w:rsidTr="001C16C6">
        <w:tc>
          <w:tcPr>
            <w:cnfStyle w:val="001000000000" w:firstRow="0" w:lastRow="0" w:firstColumn="1" w:lastColumn="0" w:oddVBand="0" w:evenVBand="0" w:oddHBand="0" w:evenHBand="0" w:firstRowFirstColumn="0" w:firstRowLastColumn="0" w:lastRowFirstColumn="0" w:lastRowLastColumn="0"/>
            <w:tcW w:w="1418" w:type="dxa"/>
          </w:tcPr>
          <w:p w14:paraId="591CD205" w14:textId="67C0FBEC" w:rsidR="001C16C6" w:rsidRDefault="001C16C6" w:rsidP="002A38CF">
            <w:r>
              <w:t>10</w:t>
            </w:r>
          </w:p>
        </w:tc>
        <w:tc>
          <w:tcPr>
            <w:tcW w:w="9038" w:type="dxa"/>
          </w:tcPr>
          <w:p w14:paraId="41B1F304" w14:textId="7D089206" w:rsidR="001C16C6" w:rsidRDefault="001C16C6" w:rsidP="002A38CF">
            <w:pPr>
              <w:cnfStyle w:val="000000000000" w:firstRow="0" w:lastRow="0" w:firstColumn="0" w:lastColumn="0" w:oddVBand="0" w:evenVBand="0" w:oddHBand="0" w:evenHBand="0" w:firstRowFirstColumn="0" w:firstRowLastColumn="0" w:lastRowFirstColumn="0" w:lastRowLastColumn="0"/>
            </w:pPr>
            <w:r w:rsidRPr="001C16C6">
              <w:t>Conveyor scale is activated 200ms after the start button has been pressed.</w:t>
            </w:r>
          </w:p>
        </w:tc>
      </w:tr>
      <w:tr w:rsidR="001C16C6" w14:paraId="2CF43980" w14:textId="77777777" w:rsidTr="001C1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304E1F5E" w14:textId="1B914E44" w:rsidR="001C16C6" w:rsidRDefault="001C16C6" w:rsidP="002A38CF">
            <w:r>
              <w:t>11</w:t>
            </w:r>
          </w:p>
        </w:tc>
        <w:tc>
          <w:tcPr>
            <w:tcW w:w="9038" w:type="dxa"/>
          </w:tcPr>
          <w:p w14:paraId="40162773" w14:textId="1EF56AC7" w:rsidR="001C16C6" w:rsidRDefault="001C16C6" w:rsidP="002A38CF">
            <w:pPr>
              <w:cnfStyle w:val="000000100000" w:firstRow="0" w:lastRow="0" w:firstColumn="0" w:lastColumn="0" w:oddVBand="0" w:evenVBand="0" w:oddHBand="1" w:evenHBand="0" w:firstRowFirstColumn="0" w:firstRowLastColumn="0" w:lastRowFirstColumn="0" w:lastRowLastColumn="0"/>
            </w:pPr>
            <w:r w:rsidRPr="001C16C6">
              <w:t>50ms after the conveyor belt is activated the pop-up wheel sorter is activated. It also starts 'Ready 2' for further commands down the rung.</w:t>
            </w:r>
          </w:p>
        </w:tc>
      </w:tr>
      <w:tr w:rsidR="001C16C6" w14:paraId="7A562B6C" w14:textId="77777777" w:rsidTr="001C16C6">
        <w:tc>
          <w:tcPr>
            <w:cnfStyle w:val="001000000000" w:firstRow="0" w:lastRow="0" w:firstColumn="1" w:lastColumn="0" w:oddVBand="0" w:evenVBand="0" w:oddHBand="0" w:evenHBand="0" w:firstRowFirstColumn="0" w:firstRowLastColumn="0" w:lastRowFirstColumn="0" w:lastRowLastColumn="0"/>
            <w:tcW w:w="1418" w:type="dxa"/>
          </w:tcPr>
          <w:p w14:paraId="304EAB5C" w14:textId="5AC9E7AA" w:rsidR="001C16C6" w:rsidRDefault="001C16C6" w:rsidP="002A38CF">
            <w:r>
              <w:t>12</w:t>
            </w:r>
          </w:p>
        </w:tc>
        <w:tc>
          <w:tcPr>
            <w:tcW w:w="9038" w:type="dxa"/>
          </w:tcPr>
          <w:p w14:paraId="5510A351" w14:textId="0A61B111" w:rsidR="001C16C6" w:rsidRDefault="001C16C6" w:rsidP="002A38CF">
            <w:pPr>
              <w:cnfStyle w:val="000000000000" w:firstRow="0" w:lastRow="0" w:firstColumn="0" w:lastColumn="0" w:oddVBand="0" w:evenVBand="0" w:oddHBand="0" w:evenHBand="0" w:firstRowFirstColumn="0" w:firstRowLastColumn="0" w:lastRowFirstColumn="0" w:lastRowLastColumn="0"/>
            </w:pPr>
            <w:r w:rsidRPr="001C16C6">
              <w:t>Once the po-up wheel sorter is activated it activates the conveyor belts associated with it.</w:t>
            </w:r>
          </w:p>
        </w:tc>
      </w:tr>
      <w:tr w:rsidR="001C16C6" w14:paraId="51906900" w14:textId="77777777" w:rsidTr="001C1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56CCB5A2" w14:textId="3FB71C53" w:rsidR="001C16C6" w:rsidRDefault="001C16C6" w:rsidP="002A38CF">
            <w:r>
              <w:t>13</w:t>
            </w:r>
          </w:p>
        </w:tc>
        <w:tc>
          <w:tcPr>
            <w:tcW w:w="9038" w:type="dxa"/>
          </w:tcPr>
          <w:p w14:paraId="0660FB2C" w14:textId="293B1181" w:rsidR="001C16C6" w:rsidRDefault="001C16C6" w:rsidP="002A38CF">
            <w:pPr>
              <w:cnfStyle w:val="000000100000" w:firstRow="0" w:lastRow="0" w:firstColumn="0" w:lastColumn="0" w:oddVBand="0" w:evenVBand="0" w:oddHBand="1" w:evenHBand="0" w:firstRowFirstColumn="0" w:firstRowLastColumn="0" w:lastRowFirstColumn="0" w:lastRowLastColumn="0"/>
            </w:pPr>
            <w:r w:rsidRPr="001C16C6">
              <w:t xml:space="preserve">Once a medium sized box passes sensor 0 the conveyor scale stops after 400ms to weigh the box, after 500ms the conveyor is </w:t>
            </w:r>
            <w:r w:rsidRPr="001C16C6">
              <w:t>energised,</w:t>
            </w:r>
            <w:r w:rsidRPr="001C16C6">
              <w:t xml:space="preserve"> and the weight is stored and sent to 'Ready 2' for the pop-up sorter.</w:t>
            </w:r>
          </w:p>
        </w:tc>
      </w:tr>
      <w:tr w:rsidR="001C16C6" w14:paraId="4478D0A9" w14:textId="77777777" w:rsidTr="001C16C6">
        <w:tc>
          <w:tcPr>
            <w:cnfStyle w:val="001000000000" w:firstRow="0" w:lastRow="0" w:firstColumn="1" w:lastColumn="0" w:oddVBand="0" w:evenVBand="0" w:oddHBand="0" w:evenHBand="0" w:firstRowFirstColumn="0" w:firstRowLastColumn="0" w:lastRowFirstColumn="0" w:lastRowLastColumn="0"/>
            <w:tcW w:w="1418" w:type="dxa"/>
          </w:tcPr>
          <w:p w14:paraId="2C1910AC" w14:textId="24884FE3" w:rsidR="001C16C6" w:rsidRDefault="001C16C6" w:rsidP="002A38CF">
            <w:r>
              <w:t>14</w:t>
            </w:r>
          </w:p>
        </w:tc>
        <w:tc>
          <w:tcPr>
            <w:tcW w:w="9038" w:type="dxa"/>
          </w:tcPr>
          <w:p w14:paraId="58A170FF" w14:textId="5EDB3A49" w:rsidR="001C16C6" w:rsidRDefault="001C16C6" w:rsidP="002A38CF">
            <w:pPr>
              <w:cnfStyle w:val="000000000000" w:firstRow="0" w:lastRow="0" w:firstColumn="0" w:lastColumn="0" w:oddVBand="0" w:evenVBand="0" w:oddHBand="0" w:evenHBand="0" w:firstRowFirstColumn="0" w:firstRowLastColumn="0" w:lastRowFirstColumn="0" w:lastRowLastColumn="0"/>
            </w:pPr>
            <w:r w:rsidRPr="001C16C6">
              <w:t xml:space="preserve">The weight is sent via 'Ready 2'. If its lighter than 4.2 the pop-up sorter sends the box straight on. If the box is </w:t>
            </w:r>
            <w:r w:rsidRPr="001C16C6">
              <w:t>heavier</w:t>
            </w:r>
            <w:r w:rsidRPr="001C16C6">
              <w:t xml:space="preserve"> than 4.8 but lighter than 6.0 the pop-up sorter will change direction to guide the box on to the </w:t>
            </w:r>
            <w:r w:rsidRPr="001C16C6">
              <w:t>right-hand</w:t>
            </w:r>
            <w:r w:rsidRPr="001C16C6">
              <w:t xml:space="preserve"> conveyor.</w:t>
            </w:r>
          </w:p>
        </w:tc>
      </w:tr>
      <w:tr w:rsidR="001C16C6" w14:paraId="27D9F9C8" w14:textId="77777777" w:rsidTr="001C1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69E9BE0E" w14:textId="763B1E75" w:rsidR="001C16C6" w:rsidRDefault="001C16C6" w:rsidP="002A38CF">
            <w:r>
              <w:t>15</w:t>
            </w:r>
          </w:p>
        </w:tc>
        <w:tc>
          <w:tcPr>
            <w:tcW w:w="9038" w:type="dxa"/>
          </w:tcPr>
          <w:p w14:paraId="472D170C" w14:textId="5A1FE88B" w:rsidR="001C16C6" w:rsidRDefault="001C16C6" w:rsidP="002A38CF">
            <w:pPr>
              <w:cnfStyle w:val="000000100000" w:firstRow="0" w:lastRow="0" w:firstColumn="0" w:lastColumn="0" w:oddVBand="0" w:evenVBand="0" w:oddHBand="1" w:evenHBand="0" w:firstRowFirstColumn="0" w:firstRowLastColumn="0" w:lastRowFirstColumn="0" w:lastRowLastColumn="0"/>
            </w:pPr>
            <w:r w:rsidRPr="001C16C6">
              <w:t>When weight has been measured it is recorded and sent to the pop-up sorter.</w:t>
            </w:r>
          </w:p>
        </w:tc>
      </w:tr>
      <w:tr w:rsidR="001C16C6" w14:paraId="08E515AD" w14:textId="77777777" w:rsidTr="001C16C6">
        <w:tc>
          <w:tcPr>
            <w:cnfStyle w:val="001000000000" w:firstRow="0" w:lastRow="0" w:firstColumn="1" w:lastColumn="0" w:oddVBand="0" w:evenVBand="0" w:oddHBand="0" w:evenHBand="0" w:firstRowFirstColumn="0" w:firstRowLastColumn="0" w:lastRowFirstColumn="0" w:lastRowLastColumn="0"/>
            <w:tcW w:w="1418" w:type="dxa"/>
          </w:tcPr>
          <w:p w14:paraId="70504000" w14:textId="41907799" w:rsidR="001C16C6" w:rsidRDefault="001C16C6" w:rsidP="002A38CF">
            <w:r>
              <w:t>16</w:t>
            </w:r>
          </w:p>
        </w:tc>
        <w:tc>
          <w:tcPr>
            <w:tcW w:w="9038" w:type="dxa"/>
          </w:tcPr>
          <w:p w14:paraId="01ED2738" w14:textId="77777777" w:rsidR="00F617F0" w:rsidRDefault="00F617F0" w:rsidP="00F617F0">
            <w:pPr>
              <w:cnfStyle w:val="000000000000" w:firstRow="0" w:lastRow="0" w:firstColumn="0" w:lastColumn="0" w:oddVBand="0" w:evenVBand="0" w:oddHBand="0" w:evenHBand="0" w:firstRowFirstColumn="0" w:firstRowLastColumn="0" w:lastRowFirstColumn="0" w:lastRowLastColumn="0"/>
            </w:pPr>
            <w:r>
              <w:t xml:space="preserve">When the large box passes sensor 3 it is identified on the CTU command. There is a warning to alert the operator that it is close to the maximum permitted volume. </w:t>
            </w:r>
          </w:p>
          <w:p w14:paraId="02063CE7" w14:textId="77777777" w:rsidR="00F617F0" w:rsidRDefault="00F617F0" w:rsidP="00F617F0">
            <w:pPr>
              <w:cnfStyle w:val="000000000000" w:firstRow="0" w:lastRow="0" w:firstColumn="0" w:lastColumn="0" w:oddVBand="0" w:evenVBand="0" w:oddHBand="0" w:evenHBand="0" w:firstRowFirstColumn="0" w:firstRowLastColumn="0" w:lastRowFirstColumn="0" w:lastRowLastColumn="0"/>
            </w:pPr>
            <w:r>
              <w:lastRenderedPageBreak/>
              <w:t>The warning flag is activated which initiates the warning lights in the factory and on the HMI screen.</w:t>
            </w:r>
          </w:p>
          <w:p w14:paraId="51B431BE" w14:textId="1620679B" w:rsidR="001C16C6" w:rsidRDefault="00F617F0" w:rsidP="00F617F0">
            <w:pPr>
              <w:cnfStyle w:val="000000000000" w:firstRow="0" w:lastRow="0" w:firstColumn="0" w:lastColumn="0" w:oddVBand="0" w:evenVBand="0" w:oddHBand="0" w:evenHBand="0" w:firstRowFirstColumn="0" w:firstRowLastColumn="0" w:lastRowFirstColumn="0" w:lastRowLastColumn="0"/>
            </w:pPr>
            <w:r>
              <w:t xml:space="preserve">When the boxes have reached its limit (can be pre-set through the HMI) the error alarms sound and the lights </w:t>
            </w:r>
            <w:r>
              <w:t>illuminate,</w:t>
            </w:r>
            <w:r>
              <w:t xml:space="preserve"> and the factory shuts down.</w:t>
            </w:r>
          </w:p>
        </w:tc>
      </w:tr>
      <w:tr w:rsidR="001C16C6" w14:paraId="6227E757" w14:textId="77777777" w:rsidTr="001C1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577D448B" w14:textId="092B1F64" w:rsidR="001C16C6" w:rsidRDefault="001C16C6" w:rsidP="002A38CF">
            <w:r>
              <w:lastRenderedPageBreak/>
              <w:t>17</w:t>
            </w:r>
          </w:p>
        </w:tc>
        <w:tc>
          <w:tcPr>
            <w:tcW w:w="9038" w:type="dxa"/>
          </w:tcPr>
          <w:p w14:paraId="6ED3A043" w14:textId="77777777" w:rsidR="00F617F0" w:rsidRDefault="00F617F0" w:rsidP="00F617F0">
            <w:pPr>
              <w:cnfStyle w:val="000000100000" w:firstRow="0" w:lastRow="0" w:firstColumn="0" w:lastColumn="0" w:oddVBand="0" w:evenVBand="0" w:oddHBand="1" w:evenHBand="0" w:firstRowFirstColumn="0" w:firstRowLastColumn="0" w:lastRowFirstColumn="0" w:lastRowLastColumn="0"/>
            </w:pPr>
            <w:r>
              <w:t xml:space="preserve">When the medium light box passes sensor 4 it is identified on the CTU command. There is a warning to alert the operator that it is close to the maximum permitted volume. </w:t>
            </w:r>
          </w:p>
          <w:p w14:paraId="47B82991" w14:textId="77777777" w:rsidR="00F617F0" w:rsidRDefault="00F617F0" w:rsidP="00F617F0">
            <w:pPr>
              <w:cnfStyle w:val="000000100000" w:firstRow="0" w:lastRow="0" w:firstColumn="0" w:lastColumn="0" w:oddVBand="0" w:evenVBand="0" w:oddHBand="1" w:evenHBand="0" w:firstRowFirstColumn="0" w:firstRowLastColumn="0" w:lastRowFirstColumn="0" w:lastRowLastColumn="0"/>
            </w:pPr>
            <w:r>
              <w:t>The warning flag is activated which initiates the warning lights in the factory and on the HMI screen.</w:t>
            </w:r>
          </w:p>
          <w:p w14:paraId="7BBB7943" w14:textId="50984722" w:rsidR="001C16C6" w:rsidRDefault="00F617F0" w:rsidP="00F617F0">
            <w:pPr>
              <w:cnfStyle w:val="000000100000" w:firstRow="0" w:lastRow="0" w:firstColumn="0" w:lastColumn="0" w:oddVBand="0" w:evenVBand="0" w:oddHBand="1" w:evenHBand="0" w:firstRowFirstColumn="0" w:firstRowLastColumn="0" w:lastRowFirstColumn="0" w:lastRowLastColumn="0"/>
            </w:pPr>
            <w:r>
              <w:t xml:space="preserve">When the boxes have reached its limit (can be pre-set through the HMI) the error alarms sound and the lights </w:t>
            </w:r>
            <w:r>
              <w:t>illuminate,</w:t>
            </w:r>
            <w:r>
              <w:t xml:space="preserve"> and the factory shuts down.</w:t>
            </w:r>
          </w:p>
        </w:tc>
      </w:tr>
      <w:tr w:rsidR="001C16C6" w14:paraId="7AE19FD1" w14:textId="77777777" w:rsidTr="001C16C6">
        <w:tc>
          <w:tcPr>
            <w:cnfStyle w:val="001000000000" w:firstRow="0" w:lastRow="0" w:firstColumn="1" w:lastColumn="0" w:oddVBand="0" w:evenVBand="0" w:oddHBand="0" w:evenHBand="0" w:firstRowFirstColumn="0" w:firstRowLastColumn="0" w:lastRowFirstColumn="0" w:lastRowLastColumn="0"/>
            <w:tcW w:w="1418" w:type="dxa"/>
          </w:tcPr>
          <w:p w14:paraId="2FE2D2F1" w14:textId="388DA02C" w:rsidR="001C16C6" w:rsidRDefault="001C16C6" w:rsidP="002A38CF">
            <w:r>
              <w:t>18</w:t>
            </w:r>
          </w:p>
        </w:tc>
        <w:tc>
          <w:tcPr>
            <w:tcW w:w="9038" w:type="dxa"/>
          </w:tcPr>
          <w:p w14:paraId="50C06A40" w14:textId="77777777" w:rsidR="00F617F0" w:rsidRDefault="00F617F0" w:rsidP="00F617F0">
            <w:pPr>
              <w:cnfStyle w:val="000000000000" w:firstRow="0" w:lastRow="0" w:firstColumn="0" w:lastColumn="0" w:oddVBand="0" w:evenVBand="0" w:oddHBand="0" w:evenHBand="0" w:firstRowFirstColumn="0" w:firstRowLastColumn="0" w:lastRowFirstColumn="0" w:lastRowLastColumn="0"/>
            </w:pPr>
            <w:r>
              <w:t xml:space="preserve">When the medium heavy box passes sensor 5 it is identified on the CTU command. There is a warning to alert the operator that it is close to the maximum permitted volume. </w:t>
            </w:r>
          </w:p>
          <w:p w14:paraId="00B9060D" w14:textId="77777777" w:rsidR="00F617F0" w:rsidRDefault="00F617F0" w:rsidP="00F617F0">
            <w:pPr>
              <w:cnfStyle w:val="000000000000" w:firstRow="0" w:lastRow="0" w:firstColumn="0" w:lastColumn="0" w:oddVBand="0" w:evenVBand="0" w:oddHBand="0" w:evenHBand="0" w:firstRowFirstColumn="0" w:firstRowLastColumn="0" w:lastRowFirstColumn="0" w:lastRowLastColumn="0"/>
            </w:pPr>
            <w:r>
              <w:t>The warning flag is activated which initiates the warning lights in the factory and on the HMI screen.</w:t>
            </w:r>
          </w:p>
          <w:p w14:paraId="2BC33554" w14:textId="462DAA0B" w:rsidR="001C16C6" w:rsidRDefault="00F617F0" w:rsidP="00F617F0">
            <w:pPr>
              <w:cnfStyle w:val="000000000000" w:firstRow="0" w:lastRow="0" w:firstColumn="0" w:lastColumn="0" w:oddVBand="0" w:evenVBand="0" w:oddHBand="0" w:evenHBand="0" w:firstRowFirstColumn="0" w:firstRowLastColumn="0" w:lastRowFirstColumn="0" w:lastRowLastColumn="0"/>
            </w:pPr>
            <w:r>
              <w:t xml:space="preserve">When the boxes have reached its limit (can be pre-set through the HMI) the error alarms sound and the lights </w:t>
            </w:r>
            <w:r>
              <w:t>illuminate,</w:t>
            </w:r>
            <w:r>
              <w:t xml:space="preserve"> and the factory shuts down.</w:t>
            </w:r>
          </w:p>
        </w:tc>
      </w:tr>
      <w:tr w:rsidR="001C16C6" w14:paraId="7D647AED" w14:textId="77777777" w:rsidTr="001C1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3CBD1FFE" w14:textId="0335E539" w:rsidR="001C16C6" w:rsidRDefault="001C16C6" w:rsidP="002A38CF">
            <w:r>
              <w:t>19</w:t>
            </w:r>
          </w:p>
        </w:tc>
        <w:tc>
          <w:tcPr>
            <w:tcW w:w="9038" w:type="dxa"/>
          </w:tcPr>
          <w:p w14:paraId="3A9F9AD1" w14:textId="77777777" w:rsidR="00F617F0" w:rsidRDefault="00F617F0" w:rsidP="00F617F0">
            <w:pPr>
              <w:cnfStyle w:val="000000100000" w:firstRow="0" w:lastRow="0" w:firstColumn="0" w:lastColumn="0" w:oddVBand="0" w:evenVBand="0" w:oddHBand="1" w:evenHBand="0" w:firstRowFirstColumn="0" w:firstRowLastColumn="0" w:lastRowFirstColumn="0" w:lastRowLastColumn="0"/>
            </w:pPr>
            <w:r>
              <w:t xml:space="preserve">When the small box passes sensor 6 it is identified on the CTU command. There is a warning to alert the operator that it is close to the maximum permitted volume. </w:t>
            </w:r>
          </w:p>
          <w:p w14:paraId="18032410" w14:textId="77777777" w:rsidR="00F617F0" w:rsidRDefault="00F617F0" w:rsidP="00F617F0">
            <w:pPr>
              <w:cnfStyle w:val="000000100000" w:firstRow="0" w:lastRow="0" w:firstColumn="0" w:lastColumn="0" w:oddVBand="0" w:evenVBand="0" w:oddHBand="1" w:evenHBand="0" w:firstRowFirstColumn="0" w:firstRowLastColumn="0" w:lastRowFirstColumn="0" w:lastRowLastColumn="0"/>
            </w:pPr>
            <w:r>
              <w:t>The warning flag is activated which initiates the warning lights in the factory and on the HMI screen.</w:t>
            </w:r>
          </w:p>
          <w:p w14:paraId="3E8131E9" w14:textId="3CBD43B5" w:rsidR="001C16C6" w:rsidRDefault="00F617F0" w:rsidP="00F617F0">
            <w:pPr>
              <w:cnfStyle w:val="000000100000" w:firstRow="0" w:lastRow="0" w:firstColumn="0" w:lastColumn="0" w:oddVBand="0" w:evenVBand="0" w:oddHBand="1" w:evenHBand="0" w:firstRowFirstColumn="0" w:firstRowLastColumn="0" w:lastRowFirstColumn="0" w:lastRowLastColumn="0"/>
            </w:pPr>
            <w:r>
              <w:t xml:space="preserve">When the boxes have reached its limit (can be pre-set through the HMI) the error alarms sound and the lights </w:t>
            </w:r>
            <w:r>
              <w:t>illuminate,</w:t>
            </w:r>
            <w:r>
              <w:t xml:space="preserve"> and the factory shuts down.</w:t>
            </w:r>
          </w:p>
        </w:tc>
      </w:tr>
      <w:tr w:rsidR="001C16C6" w14:paraId="334985DC" w14:textId="77777777" w:rsidTr="001C16C6">
        <w:tc>
          <w:tcPr>
            <w:cnfStyle w:val="001000000000" w:firstRow="0" w:lastRow="0" w:firstColumn="1" w:lastColumn="0" w:oddVBand="0" w:evenVBand="0" w:oddHBand="0" w:evenHBand="0" w:firstRowFirstColumn="0" w:firstRowLastColumn="0" w:lastRowFirstColumn="0" w:lastRowLastColumn="0"/>
            <w:tcW w:w="1418" w:type="dxa"/>
          </w:tcPr>
          <w:p w14:paraId="12CCDAA6" w14:textId="5CBA3B2D" w:rsidR="001C16C6" w:rsidRDefault="001C16C6" w:rsidP="002A38CF">
            <w:r>
              <w:t>20</w:t>
            </w:r>
          </w:p>
        </w:tc>
        <w:tc>
          <w:tcPr>
            <w:tcW w:w="9038" w:type="dxa"/>
          </w:tcPr>
          <w:p w14:paraId="57ECD238" w14:textId="232022B6" w:rsidR="001C16C6" w:rsidRDefault="00F617F0" w:rsidP="002A38CF">
            <w:pPr>
              <w:cnfStyle w:val="000000000000" w:firstRow="0" w:lastRow="0" w:firstColumn="0" w:lastColumn="0" w:oddVBand="0" w:evenVBand="0" w:oddHBand="0" w:evenHBand="0" w:firstRowFirstColumn="0" w:firstRowLastColumn="0" w:lastRowFirstColumn="0" w:lastRowLastColumn="0"/>
            </w:pPr>
            <w:r w:rsidRPr="00F617F0">
              <w:t>When an error is identified, this rung is activated to alert the operator and turn the stack light red.</w:t>
            </w:r>
          </w:p>
        </w:tc>
      </w:tr>
      <w:tr w:rsidR="001C16C6" w14:paraId="5580E63B" w14:textId="77777777" w:rsidTr="001C16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26A128C2" w14:textId="4CCAA9C7" w:rsidR="001C16C6" w:rsidRDefault="001C16C6" w:rsidP="002A38CF">
            <w:r>
              <w:t>21</w:t>
            </w:r>
          </w:p>
        </w:tc>
        <w:tc>
          <w:tcPr>
            <w:tcW w:w="9038" w:type="dxa"/>
          </w:tcPr>
          <w:p w14:paraId="0FA55A2B" w14:textId="44431B54" w:rsidR="001C16C6" w:rsidRDefault="00F617F0" w:rsidP="002A38CF">
            <w:pPr>
              <w:cnfStyle w:val="000000100000" w:firstRow="0" w:lastRow="0" w:firstColumn="0" w:lastColumn="0" w:oddVBand="0" w:evenVBand="0" w:oddHBand="1" w:evenHBand="0" w:firstRowFirstColumn="0" w:firstRowLastColumn="0" w:lastRowFirstColumn="0" w:lastRowLastColumn="0"/>
            </w:pPr>
            <w:r w:rsidRPr="00F617F0">
              <w:t>When a warning is identified, this rung is activated to alert the operator and turn the stack light yellow.</w:t>
            </w:r>
          </w:p>
        </w:tc>
      </w:tr>
      <w:tr w:rsidR="00F617F0" w14:paraId="35A84008" w14:textId="77777777" w:rsidTr="001C16C6">
        <w:tc>
          <w:tcPr>
            <w:cnfStyle w:val="001000000000" w:firstRow="0" w:lastRow="0" w:firstColumn="1" w:lastColumn="0" w:oddVBand="0" w:evenVBand="0" w:oddHBand="0" w:evenHBand="0" w:firstRowFirstColumn="0" w:firstRowLastColumn="0" w:lastRowFirstColumn="0" w:lastRowLastColumn="0"/>
            <w:tcW w:w="1418" w:type="dxa"/>
          </w:tcPr>
          <w:p w14:paraId="6F0FA8D4" w14:textId="1BAE40D9" w:rsidR="00F617F0" w:rsidRDefault="00F617F0" w:rsidP="002A38CF">
            <w:r>
              <w:t>22</w:t>
            </w:r>
          </w:p>
        </w:tc>
        <w:tc>
          <w:tcPr>
            <w:tcW w:w="9038" w:type="dxa"/>
          </w:tcPr>
          <w:p w14:paraId="46CCB0D2" w14:textId="02F0182E" w:rsidR="00F617F0" w:rsidRPr="00F617F0" w:rsidRDefault="00F617F0" w:rsidP="006C4B2A">
            <w:pPr>
              <w:keepNext/>
              <w:cnfStyle w:val="000000000000" w:firstRow="0" w:lastRow="0" w:firstColumn="0" w:lastColumn="0" w:oddVBand="0" w:evenVBand="0" w:oddHBand="0" w:evenHBand="0" w:firstRowFirstColumn="0" w:firstRowLastColumn="0" w:lastRowFirstColumn="0" w:lastRowLastColumn="0"/>
            </w:pPr>
            <w:r w:rsidRPr="00F617F0">
              <w:t>When an error is identified, this rung is activated to alert the operator and turn the stack light red and shut the factory off.</w:t>
            </w:r>
          </w:p>
        </w:tc>
      </w:tr>
    </w:tbl>
    <w:p w14:paraId="58C33751" w14:textId="4D36A6D9" w:rsidR="001C16C6" w:rsidRPr="00B646C7" w:rsidRDefault="006C4B2A" w:rsidP="006C4B2A">
      <w:pPr>
        <w:pStyle w:val="Caption"/>
      </w:pPr>
      <w:bookmarkStart w:id="10" w:name="_Toc81572762"/>
      <w:r>
        <w:t xml:space="preserve">Figure </w:t>
      </w:r>
      <w:fldSimple w:instr=" SEQ Figure \* ARABIC ">
        <w:r w:rsidR="007146CB">
          <w:rPr>
            <w:noProof/>
          </w:rPr>
          <w:t>6</w:t>
        </w:r>
      </w:fldSimple>
      <w:r>
        <w:t xml:space="preserve"> Ladder programme</w:t>
      </w:r>
      <w:bookmarkEnd w:id="10"/>
    </w:p>
    <w:p w14:paraId="4E12598E" w14:textId="6B152C7A" w:rsidR="00E63236" w:rsidRDefault="00E63236" w:rsidP="000A62D5">
      <w:pPr>
        <w:ind w:firstLine="720"/>
      </w:pPr>
    </w:p>
    <w:p w14:paraId="0677E8A0" w14:textId="0CDA0382" w:rsidR="008A23FF" w:rsidRDefault="002E5F3D" w:rsidP="00D309AE">
      <w:pPr>
        <w:pStyle w:val="Caption"/>
      </w:pPr>
      <w:r>
        <w:t xml:space="preserve">  </w:t>
      </w:r>
    </w:p>
    <w:p w14:paraId="22C54375" w14:textId="77777777" w:rsidR="006C4B2A" w:rsidRPr="006C4B2A" w:rsidRDefault="006C4B2A" w:rsidP="006C4B2A"/>
    <w:p w14:paraId="12280415" w14:textId="77777777" w:rsidR="006C4B2A" w:rsidRPr="006C4B2A" w:rsidRDefault="006C4B2A" w:rsidP="006C4B2A"/>
    <w:p w14:paraId="4D71D0D6" w14:textId="52F988C0" w:rsidR="00390D7C" w:rsidRDefault="007168DA" w:rsidP="00856EFF">
      <w:pPr>
        <w:pStyle w:val="Heading1"/>
        <w:jc w:val="both"/>
      </w:pPr>
      <w:bookmarkStart w:id="11" w:name="_Toc81572753"/>
      <w:r>
        <w:lastRenderedPageBreak/>
        <w:t>Conclusion</w:t>
      </w:r>
      <w:bookmarkEnd w:id="11"/>
    </w:p>
    <w:p w14:paraId="57E3404D" w14:textId="54749873" w:rsidR="00464AE4" w:rsidRDefault="0071698B" w:rsidP="00856EFF">
      <w:pPr>
        <w:ind w:firstLine="720"/>
        <w:jc w:val="both"/>
      </w:pPr>
      <w:r>
        <w:t>As mentioned, manufacturing is an ever-growing competitive industry. This enables a healthy competitiveness between al manufacturing industries. This report has allowed me to experience the complexity of programming a PLC.</w:t>
      </w:r>
    </w:p>
    <w:p w14:paraId="18095902" w14:textId="7CA54DFD" w:rsidR="00A174B3" w:rsidRDefault="00A174B3" w:rsidP="00856EFF">
      <w:pPr>
        <w:ind w:firstLine="720"/>
        <w:jc w:val="both"/>
      </w:pPr>
      <w:r>
        <w:t>Programming has many languages, but I have used the ladder logic process as it is quite simple in its own way to visualise each step.</w:t>
      </w:r>
    </w:p>
    <w:p w14:paraId="3E3F3F7F" w14:textId="3DD7E57E" w:rsidR="00A174B3" w:rsidRDefault="00A174B3" w:rsidP="00856EFF">
      <w:pPr>
        <w:ind w:firstLine="720"/>
        <w:jc w:val="both"/>
      </w:pPr>
      <w:r>
        <w:t>My knowledge of working in manufacturing has helped me understand the critical requirement of safety, not just the product but for our safety. These machines are strong and dangerous so there is a legal requirement to ensure there is a safety strategy and it works without fail.</w:t>
      </w:r>
    </w:p>
    <w:p w14:paraId="1E8BD89C" w14:textId="1B23FDA2" w:rsidR="00A174B3" w:rsidRDefault="00A174B3" w:rsidP="00856EFF">
      <w:pPr>
        <w:ind w:firstLine="720"/>
        <w:jc w:val="both"/>
      </w:pPr>
      <w:r>
        <w:t xml:space="preserve">The report shows the programme and the flowchart that I used. The flow chart was </w:t>
      </w:r>
      <w:r w:rsidR="007146CB">
        <w:t>a useful tool to use as it highlighted issued that needed resolving during the programming.</w:t>
      </w:r>
    </w:p>
    <w:p w14:paraId="4EC5E161" w14:textId="1864228D" w:rsidR="007146CB" w:rsidRDefault="007146CB" w:rsidP="00856EFF">
      <w:pPr>
        <w:ind w:firstLine="720"/>
        <w:jc w:val="both"/>
      </w:pPr>
    </w:p>
    <w:p w14:paraId="77641E2C" w14:textId="77777777" w:rsidR="007146CB" w:rsidRDefault="007146CB" w:rsidP="00856EFF">
      <w:pPr>
        <w:ind w:firstLine="720"/>
        <w:jc w:val="both"/>
      </w:pPr>
      <w:r>
        <w:t>Below are some images of the HMI screens that were developed.</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133"/>
      </w:tblGrid>
      <w:tr w:rsidR="007146CB" w14:paraId="5A202F54" w14:textId="77777777" w:rsidTr="007146CB">
        <w:trPr>
          <w:trHeight w:val="7386"/>
        </w:trPr>
        <w:tc>
          <w:tcPr>
            <w:tcW w:w="10133" w:type="dxa"/>
          </w:tcPr>
          <w:p w14:paraId="60C0A8FF" w14:textId="7FF8E17C" w:rsidR="007146CB" w:rsidRDefault="007146CB" w:rsidP="007146CB">
            <w:pPr>
              <w:keepNext/>
              <w:jc w:val="both"/>
            </w:pPr>
            <w:r>
              <w:rPr>
                <w:noProof/>
              </w:rPr>
              <w:drawing>
                <wp:anchor distT="0" distB="0" distL="114300" distR="114300" simplePos="0" relativeHeight="251668480" behindDoc="1" locked="0" layoutInCell="1" allowOverlap="1" wp14:anchorId="09EF5540" wp14:editId="7C53CAD6">
                  <wp:simplePos x="0" y="0"/>
                  <wp:positionH relativeFrom="column">
                    <wp:align>center</wp:align>
                  </wp:positionH>
                  <wp:positionV relativeFrom="paragraph">
                    <wp:posOffset>313</wp:posOffset>
                  </wp:positionV>
                  <wp:extent cx="5922000" cy="4485600"/>
                  <wp:effectExtent l="0" t="0" r="3175" b="0"/>
                  <wp:wrapTight wrapText="bothSides">
                    <wp:wrapPolygon edited="0">
                      <wp:start x="0" y="0"/>
                      <wp:lineTo x="0" y="21468"/>
                      <wp:lineTo x="21542" y="21468"/>
                      <wp:lineTo x="2154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922000" cy="4485600"/>
                          </a:xfrm>
                          <a:prstGeom prst="rect">
                            <a:avLst/>
                          </a:prstGeom>
                        </pic:spPr>
                      </pic:pic>
                    </a:graphicData>
                  </a:graphic>
                  <wp14:sizeRelH relativeFrom="margin">
                    <wp14:pctWidth>0</wp14:pctWidth>
                  </wp14:sizeRelH>
                  <wp14:sizeRelV relativeFrom="margin">
                    <wp14:pctHeight>0</wp14:pctHeight>
                  </wp14:sizeRelV>
                </wp:anchor>
              </w:drawing>
            </w:r>
          </w:p>
        </w:tc>
      </w:tr>
    </w:tbl>
    <w:p w14:paraId="548E4CAB" w14:textId="4A00250F" w:rsidR="007146CB" w:rsidRDefault="007146CB" w:rsidP="007146CB">
      <w:pPr>
        <w:pStyle w:val="Caption"/>
        <w:ind w:firstLine="720"/>
      </w:pPr>
      <w:bookmarkStart w:id="12" w:name="_Toc81572763"/>
      <w:r>
        <w:t xml:space="preserve">Figure </w:t>
      </w:r>
      <w:fldSimple w:instr=" SEQ Figure \* ARABIC ">
        <w:r>
          <w:rPr>
            <w:noProof/>
          </w:rPr>
          <w:t>7</w:t>
        </w:r>
      </w:fldSimple>
      <w:r>
        <w:t xml:space="preserve"> Root Screen</w:t>
      </w:r>
      <w:bookmarkEnd w:id="1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66"/>
      </w:tblGrid>
      <w:tr w:rsidR="007146CB" w14:paraId="1AE1D41C" w14:textId="77777777" w:rsidTr="007146CB">
        <w:tc>
          <w:tcPr>
            <w:tcW w:w="10456" w:type="dxa"/>
          </w:tcPr>
          <w:p w14:paraId="601EDBC4" w14:textId="467E657F" w:rsidR="007146CB" w:rsidRDefault="007146CB" w:rsidP="007146CB">
            <w:pPr>
              <w:keepNext/>
              <w:jc w:val="both"/>
            </w:pPr>
            <w:r>
              <w:rPr>
                <w:noProof/>
              </w:rPr>
              <w:lastRenderedPageBreak/>
              <w:drawing>
                <wp:anchor distT="0" distB="0" distL="114300" distR="114300" simplePos="0" relativeHeight="251669504" behindDoc="0" locked="0" layoutInCell="1" allowOverlap="1" wp14:anchorId="7A08827D" wp14:editId="76202BB3">
                  <wp:simplePos x="0" y="0"/>
                  <wp:positionH relativeFrom="column">
                    <wp:align>center</wp:align>
                  </wp:positionH>
                  <wp:positionV relativeFrom="paragraph">
                    <wp:posOffset>1469</wp:posOffset>
                  </wp:positionV>
                  <wp:extent cx="6645600" cy="5072400"/>
                  <wp:effectExtent l="0" t="0" r="3175" b="0"/>
                  <wp:wrapThrough wrapText="bothSides">
                    <wp:wrapPolygon edited="0">
                      <wp:start x="0" y="0"/>
                      <wp:lineTo x="0" y="21497"/>
                      <wp:lineTo x="21548" y="21497"/>
                      <wp:lineTo x="21548"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6645600" cy="5072400"/>
                          </a:xfrm>
                          <a:prstGeom prst="rect">
                            <a:avLst/>
                          </a:prstGeom>
                        </pic:spPr>
                      </pic:pic>
                    </a:graphicData>
                  </a:graphic>
                  <wp14:sizeRelH relativeFrom="margin">
                    <wp14:pctWidth>0</wp14:pctWidth>
                  </wp14:sizeRelH>
                  <wp14:sizeRelV relativeFrom="margin">
                    <wp14:pctHeight>0</wp14:pctHeight>
                  </wp14:sizeRelV>
                </wp:anchor>
              </w:drawing>
            </w:r>
          </w:p>
        </w:tc>
      </w:tr>
    </w:tbl>
    <w:p w14:paraId="6D7DFF57" w14:textId="60450050" w:rsidR="007146CB" w:rsidRDefault="007146CB" w:rsidP="007146CB">
      <w:pPr>
        <w:pStyle w:val="Caption"/>
      </w:pPr>
      <w:bookmarkStart w:id="13" w:name="_Toc81572764"/>
      <w:r>
        <w:t xml:space="preserve">Figure </w:t>
      </w:r>
      <w:fldSimple w:instr=" SEQ Figure \* ARABIC ">
        <w:r>
          <w:rPr>
            <w:noProof/>
          </w:rPr>
          <w:t>8</w:t>
        </w:r>
      </w:fldSimple>
      <w:r>
        <w:t xml:space="preserve"> Error / Warning screen (</w:t>
      </w:r>
      <w:r w:rsidR="00856E10">
        <w:t xml:space="preserve">on </w:t>
      </w:r>
      <w:r>
        <w:t>this screen you can pre-set the counters)</w:t>
      </w:r>
      <w:bookmarkEnd w:id="13"/>
    </w:p>
    <w:p w14:paraId="0A254CA1" w14:textId="53F97309" w:rsidR="007146CB" w:rsidRDefault="007146CB" w:rsidP="00856EFF">
      <w:pPr>
        <w:ind w:firstLine="720"/>
        <w:jc w:val="both"/>
      </w:pPr>
    </w:p>
    <w:tbl>
      <w:tblPr>
        <w:tblStyle w:val="TableGrid"/>
        <w:tblW w:w="0" w:type="auto"/>
        <w:tblLook w:val="04A0" w:firstRow="1" w:lastRow="0" w:firstColumn="1" w:lastColumn="0" w:noHBand="0" w:noVBand="1"/>
      </w:tblPr>
      <w:tblGrid>
        <w:gridCol w:w="10456"/>
      </w:tblGrid>
      <w:tr w:rsidR="007146CB" w14:paraId="69DDDE47" w14:textId="77777777" w:rsidTr="007146CB">
        <w:trPr>
          <w:trHeight w:val="7972"/>
        </w:trPr>
        <w:tc>
          <w:tcPr>
            <w:tcW w:w="10456" w:type="dxa"/>
          </w:tcPr>
          <w:p w14:paraId="5B2D09CD" w14:textId="5BD20A80" w:rsidR="007146CB" w:rsidRDefault="007146CB" w:rsidP="007146CB">
            <w:pPr>
              <w:keepNext/>
              <w:jc w:val="both"/>
            </w:pPr>
            <w:r>
              <w:rPr>
                <w:noProof/>
              </w:rPr>
              <w:lastRenderedPageBreak/>
              <w:drawing>
                <wp:anchor distT="0" distB="0" distL="114300" distR="114300" simplePos="0" relativeHeight="251670528" behindDoc="1" locked="0" layoutInCell="1" allowOverlap="1" wp14:anchorId="23E9C3E4" wp14:editId="70384C9D">
                  <wp:simplePos x="0" y="0"/>
                  <wp:positionH relativeFrom="column">
                    <wp:align>center</wp:align>
                  </wp:positionH>
                  <wp:positionV relativeFrom="paragraph">
                    <wp:posOffset>1469</wp:posOffset>
                  </wp:positionV>
                  <wp:extent cx="6645600" cy="5050800"/>
                  <wp:effectExtent l="0" t="0" r="3175" b="0"/>
                  <wp:wrapTight wrapText="bothSides">
                    <wp:wrapPolygon edited="0">
                      <wp:start x="0" y="0"/>
                      <wp:lineTo x="0" y="21508"/>
                      <wp:lineTo x="21548" y="21508"/>
                      <wp:lineTo x="2154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6645600" cy="5050800"/>
                          </a:xfrm>
                          <a:prstGeom prst="rect">
                            <a:avLst/>
                          </a:prstGeom>
                        </pic:spPr>
                      </pic:pic>
                    </a:graphicData>
                  </a:graphic>
                  <wp14:sizeRelH relativeFrom="margin">
                    <wp14:pctWidth>0</wp14:pctWidth>
                  </wp14:sizeRelH>
                  <wp14:sizeRelV relativeFrom="margin">
                    <wp14:pctHeight>0</wp14:pctHeight>
                  </wp14:sizeRelV>
                </wp:anchor>
              </w:drawing>
            </w:r>
          </w:p>
        </w:tc>
      </w:tr>
    </w:tbl>
    <w:p w14:paraId="23BF031A" w14:textId="6AAD78C7" w:rsidR="007146CB" w:rsidRDefault="007146CB" w:rsidP="007146CB">
      <w:pPr>
        <w:pStyle w:val="Caption"/>
      </w:pPr>
      <w:bookmarkStart w:id="14" w:name="_Toc81572765"/>
      <w:r>
        <w:t xml:space="preserve">Figure </w:t>
      </w:r>
      <w:fldSimple w:instr=" SEQ Figure \* ARABIC ">
        <w:r>
          <w:rPr>
            <w:noProof/>
          </w:rPr>
          <w:t>9</w:t>
        </w:r>
      </w:fldSimple>
      <w:r>
        <w:t xml:space="preserve"> Engineers screen</w:t>
      </w:r>
      <w:bookmarkEnd w:id="14"/>
    </w:p>
    <w:p w14:paraId="3D533BBD" w14:textId="3D27968E" w:rsidR="007146CB" w:rsidRDefault="007146CB" w:rsidP="00856EFF">
      <w:pPr>
        <w:ind w:firstLine="720"/>
        <w:jc w:val="both"/>
      </w:pPr>
    </w:p>
    <w:p w14:paraId="32C797B5" w14:textId="2E13D797" w:rsidR="007146CB" w:rsidRDefault="007146CB" w:rsidP="00856EFF">
      <w:pPr>
        <w:ind w:firstLine="720"/>
        <w:jc w:val="both"/>
      </w:pPr>
    </w:p>
    <w:p w14:paraId="4A4297B8" w14:textId="77C33BD7" w:rsidR="007146CB" w:rsidRDefault="007146CB" w:rsidP="00856EFF">
      <w:pPr>
        <w:ind w:firstLine="720"/>
        <w:jc w:val="both"/>
      </w:pPr>
    </w:p>
    <w:p w14:paraId="17DBAAAF" w14:textId="612FAD8D" w:rsidR="007146CB" w:rsidRDefault="007146CB" w:rsidP="00856EFF">
      <w:pPr>
        <w:ind w:firstLine="720"/>
        <w:jc w:val="both"/>
      </w:pPr>
    </w:p>
    <w:p w14:paraId="7D21D9FA" w14:textId="16B45145" w:rsidR="007146CB" w:rsidRDefault="007146CB" w:rsidP="00856EFF">
      <w:pPr>
        <w:ind w:firstLine="720"/>
        <w:jc w:val="both"/>
      </w:pPr>
    </w:p>
    <w:p w14:paraId="1E9E8AE0" w14:textId="43427FCD" w:rsidR="007146CB" w:rsidRDefault="007146CB" w:rsidP="00856EFF">
      <w:pPr>
        <w:ind w:firstLine="720"/>
        <w:jc w:val="both"/>
      </w:pPr>
    </w:p>
    <w:p w14:paraId="692DBFCD" w14:textId="77777777" w:rsidR="007146CB" w:rsidRDefault="007146CB" w:rsidP="00856EFF">
      <w:pPr>
        <w:ind w:firstLine="720"/>
        <w:jc w:val="both"/>
      </w:pPr>
    </w:p>
    <w:p w14:paraId="518930AF" w14:textId="171D8FDB" w:rsidR="00A174B3" w:rsidRDefault="00A174B3" w:rsidP="00856EFF">
      <w:pPr>
        <w:ind w:firstLine="720"/>
        <w:jc w:val="both"/>
      </w:pPr>
    </w:p>
    <w:p w14:paraId="642475B6" w14:textId="65C4A6F3" w:rsidR="00A174B3" w:rsidRDefault="00A174B3" w:rsidP="00856EFF">
      <w:pPr>
        <w:ind w:firstLine="720"/>
        <w:jc w:val="both"/>
      </w:pPr>
    </w:p>
    <w:bookmarkStart w:id="15" w:name="_Toc81572754" w:displacedByCustomXml="next"/>
    <w:sdt>
      <w:sdtPr>
        <w:rPr>
          <w:rFonts w:asciiTheme="minorHAnsi" w:eastAsiaTheme="minorHAnsi" w:hAnsiTheme="minorHAnsi" w:cstheme="minorBidi"/>
          <w:color w:val="auto"/>
          <w:sz w:val="22"/>
          <w:szCs w:val="22"/>
        </w:rPr>
        <w:id w:val="910740248"/>
        <w:docPartObj>
          <w:docPartGallery w:val="Bibliographies"/>
          <w:docPartUnique/>
        </w:docPartObj>
      </w:sdtPr>
      <w:sdtEndPr/>
      <w:sdtContent>
        <w:p w14:paraId="7689EF86" w14:textId="44EBDE1F" w:rsidR="004A5543" w:rsidRDefault="0088749E" w:rsidP="00650151">
          <w:pPr>
            <w:pStyle w:val="Heading1"/>
          </w:pPr>
          <w:r>
            <w:t>References</w:t>
          </w:r>
          <w:bookmarkEnd w:id="15"/>
        </w:p>
        <w:p w14:paraId="676A44CB" w14:textId="77777777" w:rsidR="007146CB" w:rsidRDefault="004A5543" w:rsidP="007146CB">
          <w:pPr>
            <w:pStyle w:val="Bibliography"/>
            <w:rPr>
              <w:noProof/>
              <w:sz w:val="24"/>
              <w:szCs w:val="24"/>
            </w:rPr>
          </w:pPr>
          <w:r>
            <w:fldChar w:fldCharType="begin"/>
          </w:r>
          <w:r w:rsidRPr="009E441B">
            <w:rPr>
              <w:lang w:val="fr-FR"/>
            </w:rPr>
            <w:instrText xml:space="preserve"> BIBLIOGRAPHY  \l 2057 </w:instrText>
          </w:r>
          <w:r>
            <w:fldChar w:fldCharType="separate"/>
          </w:r>
          <w:r w:rsidR="007146CB">
            <w:rPr>
              <w:noProof/>
            </w:rPr>
            <w:t xml:space="preserve">Chaudhari, D., 2021. </w:t>
          </w:r>
          <w:r w:rsidR="007146CB">
            <w:rPr>
              <w:i/>
              <w:iCs/>
              <w:noProof/>
            </w:rPr>
            <w:t xml:space="preserve">09 Difference between Compact PLC and Modular PLC | Block Diagram. </w:t>
          </w:r>
          <w:r w:rsidR="007146CB">
            <w:rPr>
              <w:noProof/>
            </w:rPr>
            <w:t xml:space="preserve">[Online] </w:t>
          </w:r>
          <w:r w:rsidR="007146CB">
            <w:rPr>
              <w:noProof/>
            </w:rPr>
            <w:br/>
            <w:t xml:space="preserve">Available at: </w:t>
          </w:r>
          <w:r w:rsidR="007146CB">
            <w:rPr>
              <w:noProof/>
              <w:u w:val="single"/>
            </w:rPr>
            <w:t>https://dipslab.com/difference-between-compact-modular-plc/</w:t>
          </w:r>
          <w:r w:rsidR="007146CB">
            <w:rPr>
              <w:noProof/>
            </w:rPr>
            <w:br/>
            <w:t>[Accessed 01 09 2021].</w:t>
          </w:r>
        </w:p>
        <w:p w14:paraId="72DE0772" w14:textId="77777777" w:rsidR="007146CB" w:rsidRDefault="007146CB" w:rsidP="007146CB">
          <w:pPr>
            <w:pStyle w:val="Bibliography"/>
            <w:rPr>
              <w:noProof/>
            </w:rPr>
          </w:pPr>
          <w:r>
            <w:rPr>
              <w:noProof/>
            </w:rPr>
            <w:t xml:space="preserve">ELECTRICAL TECHNOLOGY, 2020. </w:t>
          </w:r>
          <w:r>
            <w:rPr>
              <w:i/>
              <w:iCs/>
              <w:noProof/>
            </w:rPr>
            <w:t xml:space="preserve">Programmable Logic Controllers (PLC) for Industrial Control. </w:t>
          </w:r>
          <w:r>
            <w:rPr>
              <w:noProof/>
            </w:rPr>
            <w:t xml:space="preserve">[Online] </w:t>
          </w:r>
          <w:r>
            <w:rPr>
              <w:noProof/>
            </w:rPr>
            <w:br/>
            <w:t xml:space="preserve">Available at: </w:t>
          </w:r>
          <w:r>
            <w:rPr>
              <w:noProof/>
              <w:u w:val="single"/>
            </w:rPr>
            <w:t>https://www.electricaltechnology.org/2015/06/top-ios-apps-for-electrical-electronics-engineers.html</w:t>
          </w:r>
          <w:r>
            <w:rPr>
              <w:noProof/>
            </w:rPr>
            <w:br/>
            <w:t>[Accessed 31 08 2021].</w:t>
          </w:r>
        </w:p>
        <w:p w14:paraId="4AD0893D" w14:textId="77777777" w:rsidR="007146CB" w:rsidRDefault="007146CB" w:rsidP="007146CB">
          <w:pPr>
            <w:pStyle w:val="Bibliography"/>
            <w:rPr>
              <w:noProof/>
            </w:rPr>
          </w:pPr>
          <w:r>
            <w:rPr>
              <w:noProof/>
            </w:rPr>
            <w:t xml:space="preserve">Gilbert, C., 2014. </w:t>
          </w:r>
          <w:r>
            <w:rPr>
              <w:i/>
              <w:iCs/>
              <w:noProof/>
            </w:rPr>
            <w:t xml:space="preserve">Advantages of a Modular PLC Over a Fixed PLC?. </w:t>
          </w:r>
          <w:r>
            <w:rPr>
              <w:noProof/>
            </w:rPr>
            <w:t xml:space="preserve">[Online] </w:t>
          </w:r>
          <w:r>
            <w:rPr>
              <w:noProof/>
            </w:rPr>
            <w:br/>
            <w:t xml:space="preserve">Available at: </w:t>
          </w:r>
          <w:r>
            <w:rPr>
              <w:noProof/>
              <w:u w:val="single"/>
            </w:rPr>
            <w:t>https://blog.cetrain.isu.edu/blog/bid/353287/Advantages-of-a-Modular-PLC-Over-a-Fixed-PLC</w:t>
          </w:r>
          <w:r>
            <w:rPr>
              <w:noProof/>
            </w:rPr>
            <w:br/>
            <w:t>[Accessed 03 09 2021].</w:t>
          </w:r>
        </w:p>
        <w:p w14:paraId="3D2DC77F" w14:textId="77777777" w:rsidR="007146CB" w:rsidRDefault="007146CB" w:rsidP="007146CB">
          <w:pPr>
            <w:pStyle w:val="Bibliography"/>
            <w:rPr>
              <w:noProof/>
            </w:rPr>
          </w:pPr>
          <w:r>
            <w:rPr>
              <w:noProof/>
            </w:rPr>
            <w:t xml:space="preserve">Hossain, Z., 2021. </w:t>
          </w:r>
          <w:r>
            <w:rPr>
              <w:i/>
              <w:iCs/>
              <w:noProof/>
            </w:rPr>
            <w:t xml:space="preserve">PLC - Compact vs Modular. </w:t>
          </w:r>
          <w:r>
            <w:rPr>
              <w:noProof/>
            </w:rPr>
            <w:t xml:space="preserve">[Online] </w:t>
          </w:r>
          <w:r>
            <w:rPr>
              <w:noProof/>
            </w:rPr>
            <w:br/>
            <w:t xml:space="preserve">Available at: </w:t>
          </w:r>
          <w:r>
            <w:rPr>
              <w:noProof/>
              <w:u w:val="single"/>
            </w:rPr>
            <w:t>https://msblab.com/industrial-automation/plc/plc-compact-vs-modular/</w:t>
          </w:r>
          <w:r>
            <w:rPr>
              <w:noProof/>
            </w:rPr>
            <w:br/>
            <w:t>[Accessed 03 09 2021].</w:t>
          </w:r>
        </w:p>
        <w:p w14:paraId="204B20EA" w14:textId="77777777" w:rsidR="007146CB" w:rsidRDefault="007146CB" w:rsidP="007146CB">
          <w:pPr>
            <w:pStyle w:val="Bibliography"/>
            <w:rPr>
              <w:noProof/>
            </w:rPr>
          </w:pPr>
          <w:r>
            <w:rPr>
              <w:noProof/>
            </w:rPr>
            <w:t xml:space="preserve">Muthukrishnan, V., 2021. </w:t>
          </w:r>
          <w:r>
            <w:rPr>
              <w:i/>
              <w:iCs/>
              <w:noProof/>
            </w:rPr>
            <w:t xml:space="preserve">Programmable Logic Controllers (PLCs): Basics, Types &amp; Applications. </w:t>
          </w:r>
          <w:r>
            <w:rPr>
              <w:noProof/>
            </w:rPr>
            <w:t xml:space="preserve">[Online] </w:t>
          </w:r>
          <w:r>
            <w:rPr>
              <w:noProof/>
            </w:rPr>
            <w:br/>
            <w:t xml:space="preserve">Available at: </w:t>
          </w:r>
          <w:r>
            <w:rPr>
              <w:noProof/>
              <w:u w:val="single"/>
            </w:rPr>
            <w:t>https://www.electrical4u.com/programmable-logic-controllers/#:~:text=PLC%20are%20divided%20into%20three%20types%20based%20on,is%20divided%20into%20Mini%2C%20Micro%2C%20and%20Nano%20PLC.</w:t>
          </w:r>
          <w:r>
            <w:rPr>
              <w:noProof/>
            </w:rPr>
            <w:br/>
            <w:t>[Accessed 01 09 2021].</w:t>
          </w:r>
        </w:p>
        <w:p w14:paraId="7D3A794F" w14:textId="77777777" w:rsidR="007146CB" w:rsidRDefault="007146CB" w:rsidP="007146CB">
          <w:pPr>
            <w:pStyle w:val="Bibliography"/>
            <w:rPr>
              <w:noProof/>
            </w:rPr>
          </w:pPr>
          <w:r>
            <w:rPr>
              <w:noProof/>
            </w:rPr>
            <w:t xml:space="preserve">Romanov, V., 2021. </w:t>
          </w:r>
          <w:r>
            <w:rPr>
              <w:i/>
              <w:iCs/>
              <w:noProof/>
            </w:rPr>
            <w:t xml:space="preserve">PLC Alarm Programming - Fault Capturing Example in Ladder Logic RSLogix 500 Allen Bradley. </w:t>
          </w:r>
          <w:r>
            <w:rPr>
              <w:noProof/>
            </w:rPr>
            <w:t xml:space="preserve">[Online] </w:t>
          </w:r>
          <w:r>
            <w:rPr>
              <w:noProof/>
            </w:rPr>
            <w:br/>
            <w:t xml:space="preserve">Available at: </w:t>
          </w:r>
          <w:r>
            <w:rPr>
              <w:noProof/>
              <w:u w:val="single"/>
            </w:rPr>
            <w:t>https://www.solisplc.com/tutorials/plc-alarm-programming-fault-capturing-example-in-ladder-logic-rslogix-500-allen-bradley</w:t>
          </w:r>
          <w:r>
            <w:rPr>
              <w:noProof/>
            </w:rPr>
            <w:br/>
            <w:t>[Accessed 31 08 2021].</w:t>
          </w:r>
        </w:p>
        <w:p w14:paraId="63E13CF7" w14:textId="44997818" w:rsidR="00913F8E" w:rsidRDefault="004A5543" w:rsidP="007146CB">
          <w:pPr>
            <w:pStyle w:val="Bibliography"/>
          </w:pPr>
          <w:r>
            <w:fldChar w:fldCharType="end"/>
          </w:r>
        </w:p>
        <w:sdt>
          <w:sdtPr>
            <w:rPr>
              <w:rFonts w:asciiTheme="minorHAnsi" w:eastAsiaTheme="minorHAnsi" w:hAnsiTheme="minorHAnsi" w:cstheme="minorBidi"/>
              <w:color w:val="auto"/>
              <w:sz w:val="22"/>
              <w:szCs w:val="22"/>
            </w:rPr>
            <w:id w:val="-573587230"/>
            <w:bibliography/>
          </w:sdtPr>
          <w:sdtEndPr/>
          <w:sdtContent>
            <w:p w14:paraId="52ECCCC9" w14:textId="77777777" w:rsidR="00913F8E" w:rsidRDefault="00913F8E" w:rsidP="004A5543">
              <w:pPr>
                <w:pStyle w:val="Heading1"/>
                <w:numPr>
                  <w:ilvl w:val="0"/>
                  <w:numId w:val="0"/>
                </w:numPr>
                <w:ind w:left="432" w:hanging="432"/>
              </w:pPr>
            </w:p>
            <w:p w14:paraId="61791AED" w14:textId="3E26583E" w:rsidR="0088749E" w:rsidRDefault="000D519F" w:rsidP="00913F8E"/>
          </w:sdtContent>
        </w:sdt>
      </w:sdtContent>
    </w:sdt>
    <w:sectPr w:rsidR="0088749E" w:rsidSect="00435ADD">
      <w:headerReference w:type="default" r:id="rId20"/>
      <w:footerReference w:type="default" r:id="rId21"/>
      <w:pgSz w:w="11906" w:h="16838"/>
      <w:pgMar w:top="720" w:right="720" w:bottom="720" w:left="72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74486E" w14:textId="77777777" w:rsidR="000D519F" w:rsidRDefault="000D519F" w:rsidP="00F97B76">
      <w:pPr>
        <w:spacing w:after="0" w:line="240" w:lineRule="auto"/>
      </w:pPr>
      <w:r>
        <w:separator/>
      </w:r>
    </w:p>
  </w:endnote>
  <w:endnote w:type="continuationSeparator" w:id="0">
    <w:p w14:paraId="5341410A" w14:textId="77777777" w:rsidR="000D519F" w:rsidRDefault="000D519F" w:rsidP="00F97B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6426093"/>
      <w:docPartObj>
        <w:docPartGallery w:val="Page Numbers (Bottom of Page)"/>
        <w:docPartUnique/>
      </w:docPartObj>
    </w:sdtPr>
    <w:sdtEndPr>
      <w:rPr>
        <w:color w:val="7F7F7F" w:themeColor="background1" w:themeShade="7F"/>
        <w:spacing w:val="60"/>
      </w:rPr>
    </w:sdtEndPr>
    <w:sdtContent>
      <w:p w14:paraId="01DF9182" w14:textId="15B4288F" w:rsidR="00591961" w:rsidRDefault="00591961">
        <w:pPr>
          <w:pStyle w:val="Footer"/>
          <w:pBdr>
            <w:top w:val="single" w:sz="4" w:space="1" w:color="D9D9D9" w:themeColor="background1" w:themeShade="D9"/>
          </w:pBdr>
          <w:jc w:val="right"/>
        </w:pPr>
        <w:r>
          <w:fldChar w:fldCharType="begin"/>
        </w:r>
        <w:r>
          <w:instrText xml:space="preserve"> PAGE   \* MERGEFORMAT </w:instrText>
        </w:r>
        <w:r>
          <w:fldChar w:fldCharType="separate"/>
        </w:r>
        <w:r w:rsidR="00165CE2">
          <w:rPr>
            <w:noProof/>
          </w:rPr>
          <w:t>18</w:t>
        </w:r>
        <w:r>
          <w:rPr>
            <w:noProof/>
          </w:rPr>
          <w:fldChar w:fldCharType="end"/>
        </w:r>
        <w:r>
          <w:t xml:space="preserve"> | </w:t>
        </w:r>
        <w:r>
          <w:rPr>
            <w:color w:val="7F7F7F" w:themeColor="background1" w:themeShade="7F"/>
            <w:spacing w:val="60"/>
          </w:rPr>
          <w:t>Page</w:t>
        </w:r>
      </w:p>
    </w:sdtContent>
  </w:sdt>
  <w:p w14:paraId="78DDD81A" w14:textId="4264F818" w:rsidR="00591961" w:rsidRDefault="00591961">
    <w:pPr>
      <w:pStyle w:val="Footer"/>
    </w:pPr>
    <w:r>
      <w:rPr>
        <w:noProof/>
        <w:lang w:eastAsia="en-GB"/>
      </w:rPr>
      <w:drawing>
        <wp:inline distT="0" distB="0" distL="0" distR="0" wp14:anchorId="368E9772" wp14:editId="51EBC3F6">
          <wp:extent cx="848937" cy="327660"/>
          <wp:effectExtent l="0" t="0" r="889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859134" cy="331596"/>
                  </a:xfrm>
                  <a:prstGeom prst="rect">
                    <a:avLst/>
                  </a:prstGeom>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62E29" w14:textId="77777777" w:rsidR="000D519F" w:rsidRDefault="000D519F" w:rsidP="00F97B76">
      <w:pPr>
        <w:spacing w:after="0" w:line="240" w:lineRule="auto"/>
      </w:pPr>
      <w:r>
        <w:separator/>
      </w:r>
    </w:p>
  </w:footnote>
  <w:footnote w:type="continuationSeparator" w:id="0">
    <w:p w14:paraId="32FB9BE8" w14:textId="77777777" w:rsidR="000D519F" w:rsidRDefault="000D519F" w:rsidP="00F97B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447E27" w14:textId="1781A8B3" w:rsidR="00591961" w:rsidRDefault="00591961" w:rsidP="00780043">
    <w:pPr>
      <w:pStyle w:val="Footer"/>
    </w:pPr>
    <w:r>
      <w:t>Darren Thomas</w:t>
    </w:r>
    <w:r>
      <w:ptab w:relativeTo="margin" w:alignment="center" w:leader="none"/>
    </w:r>
    <w:r w:rsidRPr="007135A9">
      <w:rPr>
        <w:sz w:val="52"/>
        <w:szCs w:val="52"/>
      </w:rPr>
      <w:t xml:space="preserve"> </w:t>
    </w:r>
    <w:r w:rsidR="00D309AE">
      <w:t>Control Technology</w:t>
    </w:r>
    <w:r>
      <w:ptab w:relativeTo="margin" w:alignment="right" w:leader="none"/>
    </w:r>
    <w:r>
      <w:t>1905425</w:t>
    </w:r>
  </w:p>
  <w:p w14:paraId="19A8A198" w14:textId="77777777" w:rsidR="00591961" w:rsidRDefault="00591961" w:rsidP="00780043">
    <w:pPr>
      <w:pStyle w:val="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B09D4"/>
    <w:multiLevelType w:val="hybridMultilevel"/>
    <w:tmpl w:val="5FF23E8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B776B"/>
    <w:multiLevelType w:val="hybridMultilevel"/>
    <w:tmpl w:val="ADDC67C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D663DD"/>
    <w:multiLevelType w:val="hybridMultilevel"/>
    <w:tmpl w:val="AF2E13B0"/>
    <w:lvl w:ilvl="0" w:tplc="83D623F0">
      <w:start w:val="1"/>
      <w:numFmt w:val="decimal"/>
      <w:pStyle w:val="Title"/>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AD4C8F"/>
    <w:multiLevelType w:val="hybridMultilevel"/>
    <w:tmpl w:val="99A872D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68007B"/>
    <w:multiLevelType w:val="hybridMultilevel"/>
    <w:tmpl w:val="5D608A5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4E4635"/>
    <w:multiLevelType w:val="hybridMultilevel"/>
    <w:tmpl w:val="4E185F1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98519D"/>
    <w:multiLevelType w:val="hybridMultilevel"/>
    <w:tmpl w:val="6D1EA20E"/>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7" w15:restartNumberingAfterBreak="0">
    <w:nsid w:val="1DC83DCD"/>
    <w:multiLevelType w:val="multilevel"/>
    <w:tmpl w:val="5E601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E86DF1"/>
    <w:multiLevelType w:val="hybridMultilevel"/>
    <w:tmpl w:val="913E813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58478C"/>
    <w:multiLevelType w:val="hybridMultilevel"/>
    <w:tmpl w:val="094E2F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EA68EB"/>
    <w:multiLevelType w:val="hybridMultilevel"/>
    <w:tmpl w:val="9CBC660C"/>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11" w15:restartNumberingAfterBreak="0">
    <w:nsid w:val="2F7A197D"/>
    <w:multiLevelType w:val="hybridMultilevel"/>
    <w:tmpl w:val="F9FA9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8311C9"/>
    <w:multiLevelType w:val="multilevel"/>
    <w:tmpl w:val="DB889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314436"/>
    <w:multiLevelType w:val="hybridMultilevel"/>
    <w:tmpl w:val="3572D9F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404AD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5" w15:restartNumberingAfterBreak="0">
    <w:nsid w:val="381371D7"/>
    <w:multiLevelType w:val="multilevel"/>
    <w:tmpl w:val="055C0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C9C601C"/>
    <w:multiLevelType w:val="hybridMultilevel"/>
    <w:tmpl w:val="905CC5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28523DB"/>
    <w:multiLevelType w:val="hybridMultilevel"/>
    <w:tmpl w:val="AFD2B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772784"/>
    <w:multiLevelType w:val="hybridMultilevel"/>
    <w:tmpl w:val="4048709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46E63A9E"/>
    <w:multiLevelType w:val="hybridMultilevel"/>
    <w:tmpl w:val="F614FE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B02659"/>
    <w:multiLevelType w:val="multilevel"/>
    <w:tmpl w:val="CB806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0329DF"/>
    <w:multiLevelType w:val="hybridMultilevel"/>
    <w:tmpl w:val="65CA9128"/>
    <w:lvl w:ilvl="0" w:tplc="FD44D5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95229F"/>
    <w:multiLevelType w:val="hybridMultilevel"/>
    <w:tmpl w:val="A86CEB7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3C6725"/>
    <w:multiLevelType w:val="hybridMultilevel"/>
    <w:tmpl w:val="8BD4EC8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4E92B30"/>
    <w:multiLevelType w:val="hybridMultilevel"/>
    <w:tmpl w:val="17B86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57656EC"/>
    <w:multiLevelType w:val="hybridMultilevel"/>
    <w:tmpl w:val="A414403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71C1E10"/>
    <w:multiLevelType w:val="hybridMultilevel"/>
    <w:tmpl w:val="259EA09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E2424D"/>
    <w:multiLevelType w:val="hybridMultilevel"/>
    <w:tmpl w:val="8A30DE9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A45205"/>
    <w:multiLevelType w:val="hybridMultilevel"/>
    <w:tmpl w:val="80BE6990"/>
    <w:lvl w:ilvl="0" w:tplc="0809000F">
      <w:start w:val="1"/>
      <w:numFmt w:val="decimal"/>
      <w:lvlText w:val="%1."/>
      <w:lvlJc w:val="left"/>
      <w:pPr>
        <w:ind w:left="1152" w:hanging="360"/>
      </w:p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29" w15:restartNumberingAfterBreak="0">
    <w:nsid w:val="64FB2F92"/>
    <w:multiLevelType w:val="hybridMultilevel"/>
    <w:tmpl w:val="7C880DE4"/>
    <w:lvl w:ilvl="0" w:tplc="2D0EBF88">
      <w:start w:val="1"/>
      <w:numFmt w:val="decimal"/>
      <w:lvlText w:val="%1."/>
      <w:lvlJc w:val="left"/>
      <w:pPr>
        <w:tabs>
          <w:tab w:val="num" w:pos="720"/>
        </w:tabs>
        <w:ind w:left="720" w:hanging="360"/>
      </w:pPr>
    </w:lvl>
    <w:lvl w:ilvl="1" w:tplc="6BC00462" w:tentative="1">
      <w:start w:val="1"/>
      <w:numFmt w:val="decimal"/>
      <w:lvlText w:val="%2."/>
      <w:lvlJc w:val="left"/>
      <w:pPr>
        <w:tabs>
          <w:tab w:val="num" w:pos="1440"/>
        </w:tabs>
        <w:ind w:left="1440" w:hanging="360"/>
      </w:pPr>
    </w:lvl>
    <w:lvl w:ilvl="2" w:tplc="93583A64" w:tentative="1">
      <w:start w:val="1"/>
      <w:numFmt w:val="decimal"/>
      <w:lvlText w:val="%3."/>
      <w:lvlJc w:val="left"/>
      <w:pPr>
        <w:tabs>
          <w:tab w:val="num" w:pos="2160"/>
        </w:tabs>
        <w:ind w:left="2160" w:hanging="360"/>
      </w:pPr>
    </w:lvl>
    <w:lvl w:ilvl="3" w:tplc="8856AD46" w:tentative="1">
      <w:start w:val="1"/>
      <w:numFmt w:val="decimal"/>
      <w:lvlText w:val="%4."/>
      <w:lvlJc w:val="left"/>
      <w:pPr>
        <w:tabs>
          <w:tab w:val="num" w:pos="2880"/>
        </w:tabs>
        <w:ind w:left="2880" w:hanging="360"/>
      </w:pPr>
    </w:lvl>
    <w:lvl w:ilvl="4" w:tplc="C7DA831C" w:tentative="1">
      <w:start w:val="1"/>
      <w:numFmt w:val="decimal"/>
      <w:lvlText w:val="%5."/>
      <w:lvlJc w:val="left"/>
      <w:pPr>
        <w:tabs>
          <w:tab w:val="num" w:pos="3600"/>
        </w:tabs>
        <w:ind w:left="3600" w:hanging="360"/>
      </w:pPr>
    </w:lvl>
    <w:lvl w:ilvl="5" w:tplc="6CC8A566" w:tentative="1">
      <w:start w:val="1"/>
      <w:numFmt w:val="decimal"/>
      <w:lvlText w:val="%6."/>
      <w:lvlJc w:val="left"/>
      <w:pPr>
        <w:tabs>
          <w:tab w:val="num" w:pos="4320"/>
        </w:tabs>
        <w:ind w:left="4320" w:hanging="360"/>
      </w:pPr>
    </w:lvl>
    <w:lvl w:ilvl="6" w:tplc="BE32135E" w:tentative="1">
      <w:start w:val="1"/>
      <w:numFmt w:val="decimal"/>
      <w:lvlText w:val="%7."/>
      <w:lvlJc w:val="left"/>
      <w:pPr>
        <w:tabs>
          <w:tab w:val="num" w:pos="5040"/>
        </w:tabs>
        <w:ind w:left="5040" w:hanging="360"/>
      </w:pPr>
    </w:lvl>
    <w:lvl w:ilvl="7" w:tplc="5144ED94" w:tentative="1">
      <w:start w:val="1"/>
      <w:numFmt w:val="decimal"/>
      <w:lvlText w:val="%8."/>
      <w:lvlJc w:val="left"/>
      <w:pPr>
        <w:tabs>
          <w:tab w:val="num" w:pos="5760"/>
        </w:tabs>
        <w:ind w:left="5760" w:hanging="360"/>
      </w:pPr>
    </w:lvl>
    <w:lvl w:ilvl="8" w:tplc="DD72081A" w:tentative="1">
      <w:start w:val="1"/>
      <w:numFmt w:val="decimal"/>
      <w:lvlText w:val="%9."/>
      <w:lvlJc w:val="left"/>
      <w:pPr>
        <w:tabs>
          <w:tab w:val="num" w:pos="6480"/>
        </w:tabs>
        <w:ind w:left="6480" w:hanging="360"/>
      </w:pPr>
    </w:lvl>
  </w:abstractNum>
  <w:abstractNum w:abstractNumId="30" w15:restartNumberingAfterBreak="0">
    <w:nsid w:val="663438A5"/>
    <w:multiLevelType w:val="hybridMultilevel"/>
    <w:tmpl w:val="6F8CC5CE"/>
    <w:lvl w:ilvl="0" w:tplc="3FBA3F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2D5A3A"/>
    <w:multiLevelType w:val="hybridMultilevel"/>
    <w:tmpl w:val="4C4C7CD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4D2746F"/>
    <w:multiLevelType w:val="hybridMultilevel"/>
    <w:tmpl w:val="14FC8FD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3" w15:restartNumberingAfterBreak="0">
    <w:nsid w:val="788257CD"/>
    <w:multiLevelType w:val="hybridMultilevel"/>
    <w:tmpl w:val="9C8634F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B234C4A"/>
    <w:multiLevelType w:val="multilevel"/>
    <w:tmpl w:val="FCC25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CBA4EA4"/>
    <w:multiLevelType w:val="multilevel"/>
    <w:tmpl w:val="4650E9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E16758C"/>
    <w:multiLevelType w:val="hybridMultilevel"/>
    <w:tmpl w:val="5F8AB99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8A44F7"/>
    <w:multiLevelType w:val="hybridMultilevel"/>
    <w:tmpl w:val="DAB88724"/>
    <w:lvl w:ilvl="0" w:tplc="1CB807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F5A6806"/>
    <w:multiLevelType w:val="hybridMultilevel"/>
    <w:tmpl w:val="ADD8D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
  </w:num>
  <w:num w:numId="3">
    <w:abstractNumId w:val="9"/>
  </w:num>
  <w:num w:numId="4">
    <w:abstractNumId w:val="7"/>
  </w:num>
  <w:num w:numId="5">
    <w:abstractNumId w:val="15"/>
  </w:num>
  <w:num w:numId="6">
    <w:abstractNumId w:val="20"/>
  </w:num>
  <w:num w:numId="7">
    <w:abstractNumId w:val="12"/>
  </w:num>
  <w:num w:numId="8">
    <w:abstractNumId w:val="34"/>
  </w:num>
  <w:num w:numId="9">
    <w:abstractNumId w:val="4"/>
  </w:num>
  <w:num w:numId="10">
    <w:abstractNumId w:val="24"/>
  </w:num>
  <w:num w:numId="11">
    <w:abstractNumId w:val="16"/>
  </w:num>
  <w:num w:numId="12">
    <w:abstractNumId w:val="13"/>
  </w:num>
  <w:num w:numId="13">
    <w:abstractNumId w:val="31"/>
  </w:num>
  <w:num w:numId="14">
    <w:abstractNumId w:val="3"/>
  </w:num>
  <w:num w:numId="15">
    <w:abstractNumId w:val="23"/>
  </w:num>
  <w:num w:numId="16">
    <w:abstractNumId w:val="1"/>
  </w:num>
  <w:num w:numId="17">
    <w:abstractNumId w:val="10"/>
  </w:num>
  <w:num w:numId="18">
    <w:abstractNumId w:val="37"/>
  </w:num>
  <w:num w:numId="19">
    <w:abstractNumId w:val="21"/>
  </w:num>
  <w:num w:numId="20">
    <w:abstractNumId w:val="29"/>
  </w:num>
  <w:num w:numId="21">
    <w:abstractNumId w:val="6"/>
  </w:num>
  <w:num w:numId="22">
    <w:abstractNumId w:val="18"/>
  </w:num>
  <w:num w:numId="23">
    <w:abstractNumId w:val="17"/>
  </w:num>
  <w:num w:numId="24">
    <w:abstractNumId w:val="35"/>
  </w:num>
  <w:num w:numId="25">
    <w:abstractNumId w:val="38"/>
  </w:num>
  <w:num w:numId="2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19"/>
  </w:num>
  <w:num w:numId="28">
    <w:abstractNumId w:val="5"/>
  </w:num>
  <w:num w:numId="29">
    <w:abstractNumId w:val="30"/>
  </w:num>
  <w:num w:numId="30">
    <w:abstractNumId w:val="32"/>
  </w:num>
  <w:num w:numId="31">
    <w:abstractNumId w:val="25"/>
  </w:num>
  <w:num w:numId="32">
    <w:abstractNumId w:val="27"/>
  </w:num>
  <w:num w:numId="33">
    <w:abstractNumId w:val="22"/>
  </w:num>
  <w:num w:numId="34">
    <w:abstractNumId w:val="26"/>
  </w:num>
  <w:num w:numId="35">
    <w:abstractNumId w:val="8"/>
  </w:num>
  <w:num w:numId="36">
    <w:abstractNumId w:val="33"/>
  </w:num>
  <w:num w:numId="37">
    <w:abstractNumId w:val="36"/>
  </w:num>
  <w:num w:numId="38">
    <w:abstractNumId w:val="0"/>
  </w:num>
  <w:num w:numId="39">
    <w:abstractNumId w:val="11"/>
  </w:num>
  <w:num w:numId="40">
    <w:abstractNumId w:val="28"/>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ctiveWritingStyle w:appName="MSWord" w:lang="fr-FR" w:vendorID="64" w:dllVersion="6" w:nlCheck="1" w:checkStyle="0"/>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activeWritingStyle w:appName="MSWord" w:lang="fr-FR" w:vendorID="64" w:dllVersion="0" w:nlCheck="1" w:checkStyle="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0D7C"/>
    <w:rsid w:val="00001773"/>
    <w:rsid w:val="00002A24"/>
    <w:rsid w:val="000033D2"/>
    <w:rsid w:val="00006A2C"/>
    <w:rsid w:val="000110D8"/>
    <w:rsid w:val="0001320C"/>
    <w:rsid w:val="00014D1A"/>
    <w:rsid w:val="00014F25"/>
    <w:rsid w:val="0001701A"/>
    <w:rsid w:val="000262DD"/>
    <w:rsid w:val="00027410"/>
    <w:rsid w:val="0003211D"/>
    <w:rsid w:val="00037D16"/>
    <w:rsid w:val="000416C9"/>
    <w:rsid w:val="000438B2"/>
    <w:rsid w:val="0004438C"/>
    <w:rsid w:val="00044B9F"/>
    <w:rsid w:val="00045D03"/>
    <w:rsid w:val="00047819"/>
    <w:rsid w:val="000500BC"/>
    <w:rsid w:val="000540B8"/>
    <w:rsid w:val="00055016"/>
    <w:rsid w:val="00055A39"/>
    <w:rsid w:val="00057529"/>
    <w:rsid w:val="00062838"/>
    <w:rsid w:val="000628E3"/>
    <w:rsid w:val="00072E86"/>
    <w:rsid w:val="0007732C"/>
    <w:rsid w:val="00082EDE"/>
    <w:rsid w:val="00084A72"/>
    <w:rsid w:val="00087839"/>
    <w:rsid w:val="00091FC2"/>
    <w:rsid w:val="000938EC"/>
    <w:rsid w:val="00094267"/>
    <w:rsid w:val="00096EFA"/>
    <w:rsid w:val="000A16D7"/>
    <w:rsid w:val="000A2A6E"/>
    <w:rsid w:val="000A4CA0"/>
    <w:rsid w:val="000A62D5"/>
    <w:rsid w:val="000A634E"/>
    <w:rsid w:val="000A664F"/>
    <w:rsid w:val="000A6D01"/>
    <w:rsid w:val="000B1828"/>
    <w:rsid w:val="000B23F2"/>
    <w:rsid w:val="000B7E80"/>
    <w:rsid w:val="000C1AB5"/>
    <w:rsid w:val="000C3651"/>
    <w:rsid w:val="000C37A0"/>
    <w:rsid w:val="000C504A"/>
    <w:rsid w:val="000C5212"/>
    <w:rsid w:val="000D519F"/>
    <w:rsid w:val="000E4EB1"/>
    <w:rsid w:val="000F0A70"/>
    <w:rsid w:val="000F2C26"/>
    <w:rsid w:val="000F444A"/>
    <w:rsid w:val="000F5D78"/>
    <w:rsid w:val="000F79A3"/>
    <w:rsid w:val="00111776"/>
    <w:rsid w:val="00111AAA"/>
    <w:rsid w:val="00121A0C"/>
    <w:rsid w:val="001268AD"/>
    <w:rsid w:val="001269C2"/>
    <w:rsid w:val="00130BE3"/>
    <w:rsid w:val="00131368"/>
    <w:rsid w:val="001320A5"/>
    <w:rsid w:val="00134910"/>
    <w:rsid w:val="00135398"/>
    <w:rsid w:val="0013557F"/>
    <w:rsid w:val="00142305"/>
    <w:rsid w:val="00142E58"/>
    <w:rsid w:val="001436B4"/>
    <w:rsid w:val="001461BF"/>
    <w:rsid w:val="001532D7"/>
    <w:rsid w:val="00162EB1"/>
    <w:rsid w:val="0016474E"/>
    <w:rsid w:val="00165CE2"/>
    <w:rsid w:val="00167297"/>
    <w:rsid w:val="00167B29"/>
    <w:rsid w:val="00172C7A"/>
    <w:rsid w:val="0017524D"/>
    <w:rsid w:val="001803D6"/>
    <w:rsid w:val="001814AC"/>
    <w:rsid w:val="001833C0"/>
    <w:rsid w:val="001836E0"/>
    <w:rsid w:val="001856F3"/>
    <w:rsid w:val="00190586"/>
    <w:rsid w:val="00196CC8"/>
    <w:rsid w:val="00197FFE"/>
    <w:rsid w:val="001A1EC4"/>
    <w:rsid w:val="001A2246"/>
    <w:rsid w:val="001A2D7C"/>
    <w:rsid w:val="001A40AC"/>
    <w:rsid w:val="001A764E"/>
    <w:rsid w:val="001B2C36"/>
    <w:rsid w:val="001B3064"/>
    <w:rsid w:val="001B47FB"/>
    <w:rsid w:val="001C16C6"/>
    <w:rsid w:val="001C3421"/>
    <w:rsid w:val="001C37E0"/>
    <w:rsid w:val="001C3A2B"/>
    <w:rsid w:val="001C4E4E"/>
    <w:rsid w:val="001C61FF"/>
    <w:rsid w:val="001C74D4"/>
    <w:rsid w:val="001C7C90"/>
    <w:rsid w:val="001D20CF"/>
    <w:rsid w:val="001E127A"/>
    <w:rsid w:val="001E4D0D"/>
    <w:rsid w:val="001E6A26"/>
    <w:rsid w:val="001F2EA6"/>
    <w:rsid w:val="001F785F"/>
    <w:rsid w:val="0020105B"/>
    <w:rsid w:val="00201FA1"/>
    <w:rsid w:val="0020591D"/>
    <w:rsid w:val="00205FEE"/>
    <w:rsid w:val="00207F3A"/>
    <w:rsid w:val="00210F7D"/>
    <w:rsid w:val="002116F8"/>
    <w:rsid w:val="00217EE8"/>
    <w:rsid w:val="002300DC"/>
    <w:rsid w:val="00232F06"/>
    <w:rsid w:val="00233113"/>
    <w:rsid w:val="00236B13"/>
    <w:rsid w:val="00236D9E"/>
    <w:rsid w:val="00236E2B"/>
    <w:rsid w:val="0024086B"/>
    <w:rsid w:val="00241220"/>
    <w:rsid w:val="00242167"/>
    <w:rsid w:val="0024228B"/>
    <w:rsid w:val="00242347"/>
    <w:rsid w:val="00246ED4"/>
    <w:rsid w:val="0025202A"/>
    <w:rsid w:val="002520B3"/>
    <w:rsid w:val="00260C64"/>
    <w:rsid w:val="00261180"/>
    <w:rsid w:val="00262C9E"/>
    <w:rsid w:val="00263D74"/>
    <w:rsid w:val="00267B89"/>
    <w:rsid w:val="00271058"/>
    <w:rsid w:val="00272027"/>
    <w:rsid w:val="00275A7F"/>
    <w:rsid w:val="00276EB7"/>
    <w:rsid w:val="00283032"/>
    <w:rsid w:val="002830AC"/>
    <w:rsid w:val="0028490A"/>
    <w:rsid w:val="0028576A"/>
    <w:rsid w:val="00291348"/>
    <w:rsid w:val="00293F19"/>
    <w:rsid w:val="002964FC"/>
    <w:rsid w:val="002A01D3"/>
    <w:rsid w:val="002A048B"/>
    <w:rsid w:val="002A09C7"/>
    <w:rsid w:val="002A2772"/>
    <w:rsid w:val="002B025C"/>
    <w:rsid w:val="002B0319"/>
    <w:rsid w:val="002B24AC"/>
    <w:rsid w:val="002B25E8"/>
    <w:rsid w:val="002B6885"/>
    <w:rsid w:val="002C0901"/>
    <w:rsid w:val="002C2E26"/>
    <w:rsid w:val="002C2E3A"/>
    <w:rsid w:val="002C68A0"/>
    <w:rsid w:val="002D188A"/>
    <w:rsid w:val="002D33A9"/>
    <w:rsid w:val="002D3701"/>
    <w:rsid w:val="002D48E5"/>
    <w:rsid w:val="002D4D6E"/>
    <w:rsid w:val="002D6DB4"/>
    <w:rsid w:val="002E1E4E"/>
    <w:rsid w:val="002E23D2"/>
    <w:rsid w:val="002E3617"/>
    <w:rsid w:val="002E5F3D"/>
    <w:rsid w:val="002E5F7A"/>
    <w:rsid w:val="002E6917"/>
    <w:rsid w:val="002E6BBF"/>
    <w:rsid w:val="002F06C1"/>
    <w:rsid w:val="002F2129"/>
    <w:rsid w:val="002F66A9"/>
    <w:rsid w:val="0030669D"/>
    <w:rsid w:val="00312429"/>
    <w:rsid w:val="00314254"/>
    <w:rsid w:val="00314979"/>
    <w:rsid w:val="00315771"/>
    <w:rsid w:val="00316ADA"/>
    <w:rsid w:val="00322FBE"/>
    <w:rsid w:val="00323695"/>
    <w:rsid w:val="00330CAC"/>
    <w:rsid w:val="00335EE2"/>
    <w:rsid w:val="003361D5"/>
    <w:rsid w:val="0034281C"/>
    <w:rsid w:val="00344C30"/>
    <w:rsid w:val="00355CBE"/>
    <w:rsid w:val="00361071"/>
    <w:rsid w:val="003622BE"/>
    <w:rsid w:val="00365799"/>
    <w:rsid w:val="003668AA"/>
    <w:rsid w:val="00367BD4"/>
    <w:rsid w:val="00374B7B"/>
    <w:rsid w:val="00377E7B"/>
    <w:rsid w:val="00383017"/>
    <w:rsid w:val="003863D2"/>
    <w:rsid w:val="00390D7C"/>
    <w:rsid w:val="00391A6B"/>
    <w:rsid w:val="00391DA5"/>
    <w:rsid w:val="00392A47"/>
    <w:rsid w:val="0039489C"/>
    <w:rsid w:val="003A28C5"/>
    <w:rsid w:val="003A2C1F"/>
    <w:rsid w:val="003C005E"/>
    <w:rsid w:val="003D0226"/>
    <w:rsid w:val="003D529C"/>
    <w:rsid w:val="003E0C47"/>
    <w:rsid w:val="003E162F"/>
    <w:rsid w:val="003E20AF"/>
    <w:rsid w:val="003E480D"/>
    <w:rsid w:val="003F0A24"/>
    <w:rsid w:val="003F138C"/>
    <w:rsid w:val="003F23B3"/>
    <w:rsid w:val="003F75CC"/>
    <w:rsid w:val="003F7C04"/>
    <w:rsid w:val="00404A6E"/>
    <w:rsid w:val="00404AA9"/>
    <w:rsid w:val="004108E8"/>
    <w:rsid w:val="00412C07"/>
    <w:rsid w:val="00413A1A"/>
    <w:rsid w:val="00416035"/>
    <w:rsid w:val="00416A6C"/>
    <w:rsid w:val="0042055A"/>
    <w:rsid w:val="00422D80"/>
    <w:rsid w:val="004234A1"/>
    <w:rsid w:val="004260CB"/>
    <w:rsid w:val="00427D73"/>
    <w:rsid w:val="00430A60"/>
    <w:rsid w:val="0043222A"/>
    <w:rsid w:val="00434E5D"/>
    <w:rsid w:val="00435ADD"/>
    <w:rsid w:val="0044083C"/>
    <w:rsid w:val="00445709"/>
    <w:rsid w:val="00447EFD"/>
    <w:rsid w:val="00450120"/>
    <w:rsid w:val="00450AEE"/>
    <w:rsid w:val="00452BD3"/>
    <w:rsid w:val="0045512D"/>
    <w:rsid w:val="0045530A"/>
    <w:rsid w:val="004553D9"/>
    <w:rsid w:val="00457247"/>
    <w:rsid w:val="00460F7D"/>
    <w:rsid w:val="0046265E"/>
    <w:rsid w:val="00464AE4"/>
    <w:rsid w:val="00464B4B"/>
    <w:rsid w:val="0046596E"/>
    <w:rsid w:val="00466B68"/>
    <w:rsid w:val="00467617"/>
    <w:rsid w:val="00467690"/>
    <w:rsid w:val="004717A0"/>
    <w:rsid w:val="00471D81"/>
    <w:rsid w:val="0047556D"/>
    <w:rsid w:val="00483A83"/>
    <w:rsid w:val="004903CA"/>
    <w:rsid w:val="00492B01"/>
    <w:rsid w:val="00492B65"/>
    <w:rsid w:val="00495481"/>
    <w:rsid w:val="004978B8"/>
    <w:rsid w:val="004A5477"/>
    <w:rsid w:val="004A5543"/>
    <w:rsid w:val="004A653A"/>
    <w:rsid w:val="004B0767"/>
    <w:rsid w:val="004B172F"/>
    <w:rsid w:val="004B39CF"/>
    <w:rsid w:val="004C1031"/>
    <w:rsid w:val="004C390A"/>
    <w:rsid w:val="004C6FB6"/>
    <w:rsid w:val="004C79ED"/>
    <w:rsid w:val="004C7B78"/>
    <w:rsid w:val="004D28CC"/>
    <w:rsid w:val="004D339A"/>
    <w:rsid w:val="004D410C"/>
    <w:rsid w:val="004D5652"/>
    <w:rsid w:val="004D64EA"/>
    <w:rsid w:val="004E0DE8"/>
    <w:rsid w:val="004E0FFE"/>
    <w:rsid w:val="004E1D7D"/>
    <w:rsid w:val="004E30EF"/>
    <w:rsid w:val="004E6EDC"/>
    <w:rsid w:val="004E7B3A"/>
    <w:rsid w:val="004F1D0E"/>
    <w:rsid w:val="004F1ED1"/>
    <w:rsid w:val="004F4E61"/>
    <w:rsid w:val="0050211D"/>
    <w:rsid w:val="0050449C"/>
    <w:rsid w:val="00504C37"/>
    <w:rsid w:val="005057EB"/>
    <w:rsid w:val="0050705D"/>
    <w:rsid w:val="00510BBA"/>
    <w:rsid w:val="0051141A"/>
    <w:rsid w:val="0051476E"/>
    <w:rsid w:val="00515662"/>
    <w:rsid w:val="005168C1"/>
    <w:rsid w:val="00517A16"/>
    <w:rsid w:val="00520BDE"/>
    <w:rsid w:val="00525817"/>
    <w:rsid w:val="00530446"/>
    <w:rsid w:val="00531FC5"/>
    <w:rsid w:val="00531FC9"/>
    <w:rsid w:val="00537F4E"/>
    <w:rsid w:val="00543116"/>
    <w:rsid w:val="005435B2"/>
    <w:rsid w:val="00543E03"/>
    <w:rsid w:val="005462FB"/>
    <w:rsid w:val="00550A4F"/>
    <w:rsid w:val="00551367"/>
    <w:rsid w:val="005519FD"/>
    <w:rsid w:val="005525E2"/>
    <w:rsid w:val="00555F6B"/>
    <w:rsid w:val="00560174"/>
    <w:rsid w:val="00563D9A"/>
    <w:rsid w:val="00563FAE"/>
    <w:rsid w:val="0057064F"/>
    <w:rsid w:val="00572536"/>
    <w:rsid w:val="00573721"/>
    <w:rsid w:val="005751FA"/>
    <w:rsid w:val="00581DBC"/>
    <w:rsid w:val="00582E53"/>
    <w:rsid w:val="00583040"/>
    <w:rsid w:val="00585289"/>
    <w:rsid w:val="005853B0"/>
    <w:rsid w:val="00590E4E"/>
    <w:rsid w:val="00591961"/>
    <w:rsid w:val="00593F48"/>
    <w:rsid w:val="00594A29"/>
    <w:rsid w:val="00594AB5"/>
    <w:rsid w:val="00596BCF"/>
    <w:rsid w:val="005A635D"/>
    <w:rsid w:val="005A6746"/>
    <w:rsid w:val="005B6A5F"/>
    <w:rsid w:val="005D0079"/>
    <w:rsid w:val="005D5F7C"/>
    <w:rsid w:val="005E1911"/>
    <w:rsid w:val="005E2648"/>
    <w:rsid w:val="005E473A"/>
    <w:rsid w:val="005F0250"/>
    <w:rsid w:val="005F2ECB"/>
    <w:rsid w:val="00600415"/>
    <w:rsid w:val="00601598"/>
    <w:rsid w:val="006022B0"/>
    <w:rsid w:val="006042C4"/>
    <w:rsid w:val="00605C36"/>
    <w:rsid w:val="00605C8E"/>
    <w:rsid w:val="00606264"/>
    <w:rsid w:val="00611079"/>
    <w:rsid w:val="006114A9"/>
    <w:rsid w:val="00611740"/>
    <w:rsid w:val="00616F38"/>
    <w:rsid w:val="006202BE"/>
    <w:rsid w:val="006263C8"/>
    <w:rsid w:val="00631D80"/>
    <w:rsid w:val="00635C31"/>
    <w:rsid w:val="00637B76"/>
    <w:rsid w:val="00642939"/>
    <w:rsid w:val="00645AAD"/>
    <w:rsid w:val="00650151"/>
    <w:rsid w:val="006535A3"/>
    <w:rsid w:val="006553E8"/>
    <w:rsid w:val="00656702"/>
    <w:rsid w:val="00661F56"/>
    <w:rsid w:val="00664A61"/>
    <w:rsid w:val="006714E9"/>
    <w:rsid w:val="00671B9E"/>
    <w:rsid w:val="00672B01"/>
    <w:rsid w:val="00672CBA"/>
    <w:rsid w:val="0068144D"/>
    <w:rsid w:val="0068304A"/>
    <w:rsid w:val="00683054"/>
    <w:rsid w:val="006855A2"/>
    <w:rsid w:val="0069261D"/>
    <w:rsid w:val="0069520D"/>
    <w:rsid w:val="006A1D6A"/>
    <w:rsid w:val="006A2D82"/>
    <w:rsid w:val="006B28CF"/>
    <w:rsid w:val="006B5CD2"/>
    <w:rsid w:val="006C2FC1"/>
    <w:rsid w:val="006C4B2A"/>
    <w:rsid w:val="006C53B4"/>
    <w:rsid w:val="006C6689"/>
    <w:rsid w:val="006C6B54"/>
    <w:rsid w:val="006D0F11"/>
    <w:rsid w:val="006D4920"/>
    <w:rsid w:val="006E1E97"/>
    <w:rsid w:val="006E5BC8"/>
    <w:rsid w:val="006F2EA1"/>
    <w:rsid w:val="006F40E0"/>
    <w:rsid w:val="006F5B39"/>
    <w:rsid w:val="006F6502"/>
    <w:rsid w:val="006F6620"/>
    <w:rsid w:val="007001E8"/>
    <w:rsid w:val="00700E7F"/>
    <w:rsid w:val="00702ABB"/>
    <w:rsid w:val="0070500A"/>
    <w:rsid w:val="00705D17"/>
    <w:rsid w:val="00712A05"/>
    <w:rsid w:val="007130B6"/>
    <w:rsid w:val="007135A9"/>
    <w:rsid w:val="007146CB"/>
    <w:rsid w:val="007168DA"/>
    <w:rsid w:val="0071698B"/>
    <w:rsid w:val="00722E57"/>
    <w:rsid w:val="007241EE"/>
    <w:rsid w:val="0072666A"/>
    <w:rsid w:val="0072705B"/>
    <w:rsid w:val="00732EDA"/>
    <w:rsid w:val="00735B2B"/>
    <w:rsid w:val="00735DF7"/>
    <w:rsid w:val="0074121F"/>
    <w:rsid w:val="00741246"/>
    <w:rsid w:val="00744B06"/>
    <w:rsid w:val="0074633A"/>
    <w:rsid w:val="0074729A"/>
    <w:rsid w:val="00750DD6"/>
    <w:rsid w:val="00751570"/>
    <w:rsid w:val="00751C47"/>
    <w:rsid w:val="00752A8C"/>
    <w:rsid w:val="00757A3E"/>
    <w:rsid w:val="00762C1F"/>
    <w:rsid w:val="00771B46"/>
    <w:rsid w:val="00773FC6"/>
    <w:rsid w:val="00775C5E"/>
    <w:rsid w:val="00780043"/>
    <w:rsid w:val="0078007A"/>
    <w:rsid w:val="00780841"/>
    <w:rsid w:val="00780E3B"/>
    <w:rsid w:val="00780F6B"/>
    <w:rsid w:val="00784C79"/>
    <w:rsid w:val="00796BDA"/>
    <w:rsid w:val="007A0BAC"/>
    <w:rsid w:val="007A19AF"/>
    <w:rsid w:val="007A4B09"/>
    <w:rsid w:val="007A4B56"/>
    <w:rsid w:val="007A4CC9"/>
    <w:rsid w:val="007A7072"/>
    <w:rsid w:val="007B0638"/>
    <w:rsid w:val="007B0BC2"/>
    <w:rsid w:val="007B255E"/>
    <w:rsid w:val="007B2D1C"/>
    <w:rsid w:val="007B59A1"/>
    <w:rsid w:val="007B745B"/>
    <w:rsid w:val="007C0293"/>
    <w:rsid w:val="007C2659"/>
    <w:rsid w:val="007D0946"/>
    <w:rsid w:val="007D1BB9"/>
    <w:rsid w:val="007D21D3"/>
    <w:rsid w:val="007D3034"/>
    <w:rsid w:val="007D6495"/>
    <w:rsid w:val="007D74F5"/>
    <w:rsid w:val="007E0E75"/>
    <w:rsid w:val="007E6F48"/>
    <w:rsid w:val="007F2139"/>
    <w:rsid w:val="007F46DD"/>
    <w:rsid w:val="007F66BC"/>
    <w:rsid w:val="00800319"/>
    <w:rsid w:val="008014B0"/>
    <w:rsid w:val="008017B8"/>
    <w:rsid w:val="00805BB4"/>
    <w:rsid w:val="0081457E"/>
    <w:rsid w:val="00817513"/>
    <w:rsid w:val="00820CCF"/>
    <w:rsid w:val="0082143C"/>
    <w:rsid w:val="008231D3"/>
    <w:rsid w:val="00825A9D"/>
    <w:rsid w:val="00827B28"/>
    <w:rsid w:val="008327A2"/>
    <w:rsid w:val="00834F41"/>
    <w:rsid w:val="00847189"/>
    <w:rsid w:val="0085552F"/>
    <w:rsid w:val="00855A73"/>
    <w:rsid w:val="00856E10"/>
    <w:rsid w:val="00856EFF"/>
    <w:rsid w:val="00857532"/>
    <w:rsid w:val="00857C1C"/>
    <w:rsid w:val="008662A0"/>
    <w:rsid w:val="00866335"/>
    <w:rsid w:val="00870534"/>
    <w:rsid w:val="00875084"/>
    <w:rsid w:val="008775FD"/>
    <w:rsid w:val="00881EAA"/>
    <w:rsid w:val="00883BE5"/>
    <w:rsid w:val="00885DFA"/>
    <w:rsid w:val="008871DE"/>
    <w:rsid w:val="0088749E"/>
    <w:rsid w:val="008878F5"/>
    <w:rsid w:val="0088798A"/>
    <w:rsid w:val="008931CA"/>
    <w:rsid w:val="00893DF2"/>
    <w:rsid w:val="0089645A"/>
    <w:rsid w:val="0089658D"/>
    <w:rsid w:val="00897C43"/>
    <w:rsid w:val="008A018B"/>
    <w:rsid w:val="008A0D10"/>
    <w:rsid w:val="008A1EF2"/>
    <w:rsid w:val="008A23FF"/>
    <w:rsid w:val="008A358F"/>
    <w:rsid w:val="008A4661"/>
    <w:rsid w:val="008B151E"/>
    <w:rsid w:val="008B2610"/>
    <w:rsid w:val="008B4FB4"/>
    <w:rsid w:val="008B7740"/>
    <w:rsid w:val="008B78B0"/>
    <w:rsid w:val="008B7B68"/>
    <w:rsid w:val="008C060B"/>
    <w:rsid w:val="008C2300"/>
    <w:rsid w:val="008C4A20"/>
    <w:rsid w:val="008C6773"/>
    <w:rsid w:val="008C6885"/>
    <w:rsid w:val="008C730A"/>
    <w:rsid w:val="008D1C9A"/>
    <w:rsid w:val="008E159A"/>
    <w:rsid w:val="008E2E08"/>
    <w:rsid w:val="008E3029"/>
    <w:rsid w:val="008E6092"/>
    <w:rsid w:val="008E6EED"/>
    <w:rsid w:val="008F2B22"/>
    <w:rsid w:val="008F337D"/>
    <w:rsid w:val="008F4397"/>
    <w:rsid w:val="008F561B"/>
    <w:rsid w:val="008F5B2A"/>
    <w:rsid w:val="008F66D3"/>
    <w:rsid w:val="008F7AAE"/>
    <w:rsid w:val="009017D7"/>
    <w:rsid w:val="00905C84"/>
    <w:rsid w:val="009068B8"/>
    <w:rsid w:val="00907561"/>
    <w:rsid w:val="00910AA7"/>
    <w:rsid w:val="00910BAD"/>
    <w:rsid w:val="00913F8E"/>
    <w:rsid w:val="0091414A"/>
    <w:rsid w:val="00915FE1"/>
    <w:rsid w:val="009176F8"/>
    <w:rsid w:val="00917AF5"/>
    <w:rsid w:val="00920789"/>
    <w:rsid w:val="00921FA0"/>
    <w:rsid w:val="009229B6"/>
    <w:rsid w:val="00923914"/>
    <w:rsid w:val="00924BDF"/>
    <w:rsid w:val="009302B5"/>
    <w:rsid w:val="00935419"/>
    <w:rsid w:val="0094414D"/>
    <w:rsid w:val="00944371"/>
    <w:rsid w:val="00947529"/>
    <w:rsid w:val="00947C37"/>
    <w:rsid w:val="00950FE2"/>
    <w:rsid w:val="00954E6A"/>
    <w:rsid w:val="009610D8"/>
    <w:rsid w:val="0096386E"/>
    <w:rsid w:val="00964367"/>
    <w:rsid w:val="00965E37"/>
    <w:rsid w:val="009661ED"/>
    <w:rsid w:val="00971261"/>
    <w:rsid w:val="00973BFF"/>
    <w:rsid w:val="00976B23"/>
    <w:rsid w:val="00981D02"/>
    <w:rsid w:val="0098704C"/>
    <w:rsid w:val="0099073E"/>
    <w:rsid w:val="00992F76"/>
    <w:rsid w:val="0099665C"/>
    <w:rsid w:val="00996E70"/>
    <w:rsid w:val="009A0CA3"/>
    <w:rsid w:val="009A102A"/>
    <w:rsid w:val="009A23BC"/>
    <w:rsid w:val="009A2A5D"/>
    <w:rsid w:val="009A329F"/>
    <w:rsid w:val="009A3EC9"/>
    <w:rsid w:val="009A7146"/>
    <w:rsid w:val="009A7C75"/>
    <w:rsid w:val="009B3EAC"/>
    <w:rsid w:val="009B57CA"/>
    <w:rsid w:val="009C07FA"/>
    <w:rsid w:val="009C23A1"/>
    <w:rsid w:val="009C494B"/>
    <w:rsid w:val="009C4A66"/>
    <w:rsid w:val="009C62C4"/>
    <w:rsid w:val="009D2E8F"/>
    <w:rsid w:val="009D52B9"/>
    <w:rsid w:val="009D5647"/>
    <w:rsid w:val="009D6882"/>
    <w:rsid w:val="009E1992"/>
    <w:rsid w:val="009E441B"/>
    <w:rsid w:val="009F1F25"/>
    <w:rsid w:val="009F503F"/>
    <w:rsid w:val="009F6552"/>
    <w:rsid w:val="009F69E1"/>
    <w:rsid w:val="00A01694"/>
    <w:rsid w:val="00A03DB1"/>
    <w:rsid w:val="00A04EBA"/>
    <w:rsid w:val="00A10704"/>
    <w:rsid w:val="00A10E32"/>
    <w:rsid w:val="00A11658"/>
    <w:rsid w:val="00A12A9E"/>
    <w:rsid w:val="00A14432"/>
    <w:rsid w:val="00A14A10"/>
    <w:rsid w:val="00A165FB"/>
    <w:rsid w:val="00A167A1"/>
    <w:rsid w:val="00A174B3"/>
    <w:rsid w:val="00A2023B"/>
    <w:rsid w:val="00A23B35"/>
    <w:rsid w:val="00A30AE2"/>
    <w:rsid w:val="00A34C23"/>
    <w:rsid w:val="00A367A6"/>
    <w:rsid w:val="00A449FB"/>
    <w:rsid w:val="00A46AFD"/>
    <w:rsid w:val="00A4757A"/>
    <w:rsid w:val="00A5129A"/>
    <w:rsid w:val="00A5391B"/>
    <w:rsid w:val="00A53AE5"/>
    <w:rsid w:val="00A54E27"/>
    <w:rsid w:val="00A552F8"/>
    <w:rsid w:val="00A55E56"/>
    <w:rsid w:val="00A56301"/>
    <w:rsid w:val="00A575EE"/>
    <w:rsid w:val="00A61C91"/>
    <w:rsid w:val="00A62246"/>
    <w:rsid w:val="00A626E7"/>
    <w:rsid w:val="00A63DFD"/>
    <w:rsid w:val="00A660E4"/>
    <w:rsid w:val="00A71F3E"/>
    <w:rsid w:val="00A73DC8"/>
    <w:rsid w:val="00A83FDE"/>
    <w:rsid w:val="00A852BC"/>
    <w:rsid w:val="00A91651"/>
    <w:rsid w:val="00A97F3A"/>
    <w:rsid w:val="00AA724F"/>
    <w:rsid w:val="00AC1DD2"/>
    <w:rsid w:val="00AC2379"/>
    <w:rsid w:val="00AC4001"/>
    <w:rsid w:val="00AC467E"/>
    <w:rsid w:val="00AC60BE"/>
    <w:rsid w:val="00AD2019"/>
    <w:rsid w:val="00AD297E"/>
    <w:rsid w:val="00AD2CEE"/>
    <w:rsid w:val="00AD52EA"/>
    <w:rsid w:val="00AD65C9"/>
    <w:rsid w:val="00AD78F0"/>
    <w:rsid w:val="00AD7CCA"/>
    <w:rsid w:val="00AE098C"/>
    <w:rsid w:val="00AE2841"/>
    <w:rsid w:val="00AE4516"/>
    <w:rsid w:val="00AE627F"/>
    <w:rsid w:val="00AF167E"/>
    <w:rsid w:val="00AF1C32"/>
    <w:rsid w:val="00AF2C70"/>
    <w:rsid w:val="00AF3764"/>
    <w:rsid w:val="00AF379D"/>
    <w:rsid w:val="00AF381E"/>
    <w:rsid w:val="00AF5362"/>
    <w:rsid w:val="00B008FF"/>
    <w:rsid w:val="00B01EED"/>
    <w:rsid w:val="00B04B6A"/>
    <w:rsid w:val="00B0636A"/>
    <w:rsid w:val="00B118E4"/>
    <w:rsid w:val="00B13EA6"/>
    <w:rsid w:val="00B166EC"/>
    <w:rsid w:val="00B22C28"/>
    <w:rsid w:val="00B23667"/>
    <w:rsid w:val="00B23ECF"/>
    <w:rsid w:val="00B247B5"/>
    <w:rsid w:val="00B2575D"/>
    <w:rsid w:val="00B30E62"/>
    <w:rsid w:val="00B32031"/>
    <w:rsid w:val="00B4188C"/>
    <w:rsid w:val="00B428B1"/>
    <w:rsid w:val="00B42C32"/>
    <w:rsid w:val="00B44B09"/>
    <w:rsid w:val="00B46294"/>
    <w:rsid w:val="00B4659D"/>
    <w:rsid w:val="00B5119F"/>
    <w:rsid w:val="00B5321C"/>
    <w:rsid w:val="00B54C26"/>
    <w:rsid w:val="00B55C4E"/>
    <w:rsid w:val="00B564F7"/>
    <w:rsid w:val="00B569CF"/>
    <w:rsid w:val="00B56D8E"/>
    <w:rsid w:val="00B56DCA"/>
    <w:rsid w:val="00B579AE"/>
    <w:rsid w:val="00B57DAF"/>
    <w:rsid w:val="00B61C1A"/>
    <w:rsid w:val="00B62621"/>
    <w:rsid w:val="00B6281A"/>
    <w:rsid w:val="00B635F1"/>
    <w:rsid w:val="00B6451E"/>
    <w:rsid w:val="00B646C7"/>
    <w:rsid w:val="00B65CBD"/>
    <w:rsid w:val="00B66883"/>
    <w:rsid w:val="00B70DBB"/>
    <w:rsid w:val="00B72297"/>
    <w:rsid w:val="00B725E5"/>
    <w:rsid w:val="00B731CD"/>
    <w:rsid w:val="00B74535"/>
    <w:rsid w:val="00B74829"/>
    <w:rsid w:val="00B74DC9"/>
    <w:rsid w:val="00B80BE2"/>
    <w:rsid w:val="00B8522E"/>
    <w:rsid w:val="00B8679F"/>
    <w:rsid w:val="00B87427"/>
    <w:rsid w:val="00B87D3E"/>
    <w:rsid w:val="00B90413"/>
    <w:rsid w:val="00B921B9"/>
    <w:rsid w:val="00B92366"/>
    <w:rsid w:val="00B9489E"/>
    <w:rsid w:val="00B97890"/>
    <w:rsid w:val="00B97B30"/>
    <w:rsid w:val="00BA02F5"/>
    <w:rsid w:val="00BA135E"/>
    <w:rsid w:val="00BA13F6"/>
    <w:rsid w:val="00BA494A"/>
    <w:rsid w:val="00BA4E69"/>
    <w:rsid w:val="00BA72F7"/>
    <w:rsid w:val="00BB0CB5"/>
    <w:rsid w:val="00BB10E3"/>
    <w:rsid w:val="00BB29E0"/>
    <w:rsid w:val="00BC33EA"/>
    <w:rsid w:val="00BC3BBC"/>
    <w:rsid w:val="00BC6E8F"/>
    <w:rsid w:val="00BC79F1"/>
    <w:rsid w:val="00BD27A4"/>
    <w:rsid w:val="00BD6C9C"/>
    <w:rsid w:val="00BD7858"/>
    <w:rsid w:val="00BE0C0B"/>
    <w:rsid w:val="00BE1882"/>
    <w:rsid w:val="00BE27BE"/>
    <w:rsid w:val="00BE3A8F"/>
    <w:rsid w:val="00BE3D1C"/>
    <w:rsid w:val="00BE5D94"/>
    <w:rsid w:val="00BF00AC"/>
    <w:rsid w:val="00BF434A"/>
    <w:rsid w:val="00C00E26"/>
    <w:rsid w:val="00C01698"/>
    <w:rsid w:val="00C01843"/>
    <w:rsid w:val="00C01D73"/>
    <w:rsid w:val="00C06FDD"/>
    <w:rsid w:val="00C10710"/>
    <w:rsid w:val="00C1206C"/>
    <w:rsid w:val="00C151DF"/>
    <w:rsid w:val="00C16795"/>
    <w:rsid w:val="00C17807"/>
    <w:rsid w:val="00C20B82"/>
    <w:rsid w:val="00C2150A"/>
    <w:rsid w:val="00C23E4D"/>
    <w:rsid w:val="00C23EE2"/>
    <w:rsid w:val="00C27586"/>
    <w:rsid w:val="00C30F70"/>
    <w:rsid w:val="00C329DB"/>
    <w:rsid w:val="00C33435"/>
    <w:rsid w:val="00C339F6"/>
    <w:rsid w:val="00C3474C"/>
    <w:rsid w:val="00C3766F"/>
    <w:rsid w:val="00C37DDE"/>
    <w:rsid w:val="00C40D83"/>
    <w:rsid w:val="00C43482"/>
    <w:rsid w:val="00C50110"/>
    <w:rsid w:val="00C50EA8"/>
    <w:rsid w:val="00C54787"/>
    <w:rsid w:val="00C55184"/>
    <w:rsid w:val="00C57887"/>
    <w:rsid w:val="00C658BD"/>
    <w:rsid w:val="00C73C66"/>
    <w:rsid w:val="00C74BD9"/>
    <w:rsid w:val="00C90D00"/>
    <w:rsid w:val="00C9266C"/>
    <w:rsid w:val="00C936A0"/>
    <w:rsid w:val="00C93F1D"/>
    <w:rsid w:val="00CA40C7"/>
    <w:rsid w:val="00CA5E84"/>
    <w:rsid w:val="00CA6C1A"/>
    <w:rsid w:val="00CA7FC4"/>
    <w:rsid w:val="00CB0868"/>
    <w:rsid w:val="00CB1237"/>
    <w:rsid w:val="00CB4DB7"/>
    <w:rsid w:val="00CB5766"/>
    <w:rsid w:val="00CB5DDA"/>
    <w:rsid w:val="00CB6ED2"/>
    <w:rsid w:val="00CC0517"/>
    <w:rsid w:val="00CC62BE"/>
    <w:rsid w:val="00CD006F"/>
    <w:rsid w:val="00CD37ED"/>
    <w:rsid w:val="00CD4955"/>
    <w:rsid w:val="00CD5B96"/>
    <w:rsid w:val="00CE0C84"/>
    <w:rsid w:val="00CE7F8A"/>
    <w:rsid w:val="00CF0680"/>
    <w:rsid w:val="00CF2006"/>
    <w:rsid w:val="00CF3852"/>
    <w:rsid w:val="00CF5D3B"/>
    <w:rsid w:val="00CF5F05"/>
    <w:rsid w:val="00CF7E06"/>
    <w:rsid w:val="00D0219D"/>
    <w:rsid w:val="00D02412"/>
    <w:rsid w:val="00D0296E"/>
    <w:rsid w:val="00D06579"/>
    <w:rsid w:val="00D1099C"/>
    <w:rsid w:val="00D10D37"/>
    <w:rsid w:val="00D1205B"/>
    <w:rsid w:val="00D12E49"/>
    <w:rsid w:val="00D133BE"/>
    <w:rsid w:val="00D2357A"/>
    <w:rsid w:val="00D27B8A"/>
    <w:rsid w:val="00D309AE"/>
    <w:rsid w:val="00D31DAB"/>
    <w:rsid w:val="00D33537"/>
    <w:rsid w:val="00D33C86"/>
    <w:rsid w:val="00D3452A"/>
    <w:rsid w:val="00D4113E"/>
    <w:rsid w:val="00D44E81"/>
    <w:rsid w:val="00D46A51"/>
    <w:rsid w:val="00D47D94"/>
    <w:rsid w:val="00D50974"/>
    <w:rsid w:val="00D51C56"/>
    <w:rsid w:val="00D54ACE"/>
    <w:rsid w:val="00D56269"/>
    <w:rsid w:val="00D56C5E"/>
    <w:rsid w:val="00D579D2"/>
    <w:rsid w:val="00D6063A"/>
    <w:rsid w:val="00D61552"/>
    <w:rsid w:val="00D61BC8"/>
    <w:rsid w:val="00D62085"/>
    <w:rsid w:val="00D65FF3"/>
    <w:rsid w:val="00D664E2"/>
    <w:rsid w:val="00D6658E"/>
    <w:rsid w:val="00D665E0"/>
    <w:rsid w:val="00D66A3E"/>
    <w:rsid w:val="00D80CEC"/>
    <w:rsid w:val="00D81AF3"/>
    <w:rsid w:val="00D835E4"/>
    <w:rsid w:val="00D908A1"/>
    <w:rsid w:val="00D91758"/>
    <w:rsid w:val="00D92A6E"/>
    <w:rsid w:val="00D94E28"/>
    <w:rsid w:val="00DA4990"/>
    <w:rsid w:val="00DA5DDD"/>
    <w:rsid w:val="00DA623B"/>
    <w:rsid w:val="00DA632E"/>
    <w:rsid w:val="00DA7A06"/>
    <w:rsid w:val="00DA7C74"/>
    <w:rsid w:val="00DA7E05"/>
    <w:rsid w:val="00DB152C"/>
    <w:rsid w:val="00DB4F36"/>
    <w:rsid w:val="00DB7148"/>
    <w:rsid w:val="00DB7F6A"/>
    <w:rsid w:val="00DC16BC"/>
    <w:rsid w:val="00DC1F90"/>
    <w:rsid w:val="00DC23E2"/>
    <w:rsid w:val="00DC4732"/>
    <w:rsid w:val="00DD20BF"/>
    <w:rsid w:val="00DD383B"/>
    <w:rsid w:val="00DD6701"/>
    <w:rsid w:val="00DE0885"/>
    <w:rsid w:val="00DE1924"/>
    <w:rsid w:val="00DE2917"/>
    <w:rsid w:val="00DE3311"/>
    <w:rsid w:val="00DE7FF4"/>
    <w:rsid w:val="00DF086E"/>
    <w:rsid w:val="00DF42F9"/>
    <w:rsid w:val="00DF748D"/>
    <w:rsid w:val="00E00B37"/>
    <w:rsid w:val="00E039D1"/>
    <w:rsid w:val="00E05385"/>
    <w:rsid w:val="00E054C8"/>
    <w:rsid w:val="00E05849"/>
    <w:rsid w:val="00E05A31"/>
    <w:rsid w:val="00E10C9F"/>
    <w:rsid w:val="00E10FFC"/>
    <w:rsid w:val="00E17AE7"/>
    <w:rsid w:val="00E22ACC"/>
    <w:rsid w:val="00E24990"/>
    <w:rsid w:val="00E25249"/>
    <w:rsid w:val="00E3188C"/>
    <w:rsid w:val="00E31AA0"/>
    <w:rsid w:val="00E326BA"/>
    <w:rsid w:val="00E35894"/>
    <w:rsid w:val="00E44221"/>
    <w:rsid w:val="00E45414"/>
    <w:rsid w:val="00E470BF"/>
    <w:rsid w:val="00E51838"/>
    <w:rsid w:val="00E550BB"/>
    <w:rsid w:val="00E5587F"/>
    <w:rsid w:val="00E56C1A"/>
    <w:rsid w:val="00E5754A"/>
    <w:rsid w:val="00E57D68"/>
    <w:rsid w:val="00E62B15"/>
    <w:rsid w:val="00E63236"/>
    <w:rsid w:val="00E6464C"/>
    <w:rsid w:val="00E65132"/>
    <w:rsid w:val="00E718AB"/>
    <w:rsid w:val="00E73590"/>
    <w:rsid w:val="00E7497E"/>
    <w:rsid w:val="00E758CF"/>
    <w:rsid w:val="00E8062C"/>
    <w:rsid w:val="00E815CF"/>
    <w:rsid w:val="00E82CC8"/>
    <w:rsid w:val="00E84F8D"/>
    <w:rsid w:val="00E85A14"/>
    <w:rsid w:val="00E92746"/>
    <w:rsid w:val="00E93DC2"/>
    <w:rsid w:val="00E9400A"/>
    <w:rsid w:val="00E944F8"/>
    <w:rsid w:val="00E946A5"/>
    <w:rsid w:val="00E96CEF"/>
    <w:rsid w:val="00EA16A0"/>
    <w:rsid w:val="00EA501D"/>
    <w:rsid w:val="00EA606B"/>
    <w:rsid w:val="00EA7F63"/>
    <w:rsid w:val="00EB0BA3"/>
    <w:rsid w:val="00EB1132"/>
    <w:rsid w:val="00EB13CA"/>
    <w:rsid w:val="00EB1B8E"/>
    <w:rsid w:val="00EB4B38"/>
    <w:rsid w:val="00EB52C4"/>
    <w:rsid w:val="00EC2C68"/>
    <w:rsid w:val="00EC360D"/>
    <w:rsid w:val="00EC36D9"/>
    <w:rsid w:val="00EC3E82"/>
    <w:rsid w:val="00EC6292"/>
    <w:rsid w:val="00ED174E"/>
    <w:rsid w:val="00ED7C84"/>
    <w:rsid w:val="00EE4328"/>
    <w:rsid w:val="00EE6198"/>
    <w:rsid w:val="00EE6F66"/>
    <w:rsid w:val="00EF005E"/>
    <w:rsid w:val="00EF1975"/>
    <w:rsid w:val="00EF24F2"/>
    <w:rsid w:val="00EF2592"/>
    <w:rsid w:val="00EF3F7B"/>
    <w:rsid w:val="00EF45E7"/>
    <w:rsid w:val="00F003BB"/>
    <w:rsid w:val="00F00F98"/>
    <w:rsid w:val="00F0287C"/>
    <w:rsid w:val="00F07137"/>
    <w:rsid w:val="00F121DA"/>
    <w:rsid w:val="00F1396F"/>
    <w:rsid w:val="00F13EB0"/>
    <w:rsid w:val="00F16A7E"/>
    <w:rsid w:val="00F176CD"/>
    <w:rsid w:val="00F2490E"/>
    <w:rsid w:val="00F2713A"/>
    <w:rsid w:val="00F339F6"/>
    <w:rsid w:val="00F34C1E"/>
    <w:rsid w:val="00F363C9"/>
    <w:rsid w:val="00F40AAE"/>
    <w:rsid w:val="00F4416C"/>
    <w:rsid w:val="00F47623"/>
    <w:rsid w:val="00F51654"/>
    <w:rsid w:val="00F51B71"/>
    <w:rsid w:val="00F528C0"/>
    <w:rsid w:val="00F557E2"/>
    <w:rsid w:val="00F56BFE"/>
    <w:rsid w:val="00F57AF4"/>
    <w:rsid w:val="00F617F0"/>
    <w:rsid w:val="00F66A9E"/>
    <w:rsid w:val="00F71047"/>
    <w:rsid w:val="00F7114F"/>
    <w:rsid w:val="00F74842"/>
    <w:rsid w:val="00F759C1"/>
    <w:rsid w:val="00F82B94"/>
    <w:rsid w:val="00F846B6"/>
    <w:rsid w:val="00F851A1"/>
    <w:rsid w:val="00F870DD"/>
    <w:rsid w:val="00F92CFF"/>
    <w:rsid w:val="00F93612"/>
    <w:rsid w:val="00F938A3"/>
    <w:rsid w:val="00F97B76"/>
    <w:rsid w:val="00FA7C9A"/>
    <w:rsid w:val="00FB37A1"/>
    <w:rsid w:val="00FB3EDD"/>
    <w:rsid w:val="00FB5179"/>
    <w:rsid w:val="00FB58B4"/>
    <w:rsid w:val="00FB7728"/>
    <w:rsid w:val="00FC0645"/>
    <w:rsid w:val="00FC0F97"/>
    <w:rsid w:val="00FC1995"/>
    <w:rsid w:val="00FC29ED"/>
    <w:rsid w:val="00FC3853"/>
    <w:rsid w:val="00FC3A4B"/>
    <w:rsid w:val="00FC4306"/>
    <w:rsid w:val="00FC56E2"/>
    <w:rsid w:val="00FD36B1"/>
    <w:rsid w:val="00FD467F"/>
    <w:rsid w:val="00FD711F"/>
    <w:rsid w:val="00FE2EA4"/>
    <w:rsid w:val="00FF4994"/>
    <w:rsid w:val="00FF5385"/>
    <w:rsid w:val="00FF56A9"/>
    <w:rsid w:val="00FF6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FEBFD23"/>
  <w15:chartTrackingRefBased/>
  <w15:docId w15:val="{434F113F-A279-4222-BA6D-FF096DAF1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D7C"/>
    <w:pPr>
      <w:spacing w:line="360" w:lineRule="auto"/>
    </w:pPr>
  </w:style>
  <w:style w:type="paragraph" w:styleId="Heading1">
    <w:name w:val="heading 1"/>
    <w:basedOn w:val="Normal"/>
    <w:next w:val="Normal"/>
    <w:link w:val="Heading1Char"/>
    <w:uiPriority w:val="9"/>
    <w:qFormat/>
    <w:rsid w:val="00390D7C"/>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2B01"/>
    <w:pPr>
      <w:keepNext/>
      <w:keepLines/>
      <w:numPr>
        <w:ilvl w:val="1"/>
        <w:numId w:val="1"/>
      </w:numPr>
      <w:spacing w:before="40" w:after="0"/>
      <w:ind w:left="1296"/>
      <w:jc w:val="both"/>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72B01"/>
    <w:pPr>
      <w:keepNext/>
      <w:keepLines/>
      <w:numPr>
        <w:ilvl w:val="2"/>
        <w:numId w:val="1"/>
      </w:numPr>
      <w:spacing w:before="40" w:after="0"/>
      <w:ind w:left="216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97B76"/>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97B76"/>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F97B76"/>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F97B76"/>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F97B76"/>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F97B76"/>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0D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72B0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72B0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97B7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97B7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F97B7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F97B7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F97B7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F97B76"/>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97B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B76"/>
  </w:style>
  <w:style w:type="paragraph" w:styleId="Footer">
    <w:name w:val="footer"/>
    <w:basedOn w:val="Normal"/>
    <w:link w:val="FooterChar"/>
    <w:uiPriority w:val="99"/>
    <w:unhideWhenUsed/>
    <w:rsid w:val="00F97B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B76"/>
  </w:style>
  <w:style w:type="paragraph" w:styleId="TOCHeading">
    <w:name w:val="TOC Heading"/>
    <w:basedOn w:val="Heading1"/>
    <w:next w:val="Normal"/>
    <w:uiPriority w:val="39"/>
    <w:unhideWhenUsed/>
    <w:qFormat/>
    <w:rsid w:val="00F97B76"/>
    <w:pPr>
      <w:numPr>
        <w:numId w:val="0"/>
      </w:numPr>
      <w:spacing w:line="259" w:lineRule="auto"/>
      <w:outlineLvl w:val="9"/>
    </w:pPr>
    <w:rPr>
      <w:lang w:val="en-US"/>
    </w:rPr>
  </w:style>
  <w:style w:type="paragraph" w:styleId="TOC1">
    <w:name w:val="toc 1"/>
    <w:basedOn w:val="Normal"/>
    <w:next w:val="Normal"/>
    <w:autoRedefine/>
    <w:uiPriority w:val="39"/>
    <w:unhideWhenUsed/>
    <w:rsid w:val="00F97B76"/>
    <w:pPr>
      <w:spacing w:after="100"/>
    </w:pPr>
  </w:style>
  <w:style w:type="character" w:styleId="Hyperlink">
    <w:name w:val="Hyperlink"/>
    <w:basedOn w:val="DefaultParagraphFont"/>
    <w:uiPriority w:val="99"/>
    <w:unhideWhenUsed/>
    <w:rsid w:val="00F97B76"/>
    <w:rPr>
      <w:color w:val="0563C1" w:themeColor="hyperlink"/>
      <w:u w:val="single"/>
    </w:rPr>
  </w:style>
  <w:style w:type="paragraph" w:styleId="TOC2">
    <w:name w:val="toc 2"/>
    <w:basedOn w:val="Normal"/>
    <w:next w:val="Normal"/>
    <w:autoRedefine/>
    <w:uiPriority w:val="39"/>
    <w:unhideWhenUsed/>
    <w:rsid w:val="00F97B76"/>
    <w:pPr>
      <w:spacing w:after="100"/>
      <w:ind w:left="220"/>
    </w:pPr>
  </w:style>
  <w:style w:type="paragraph" w:styleId="NormalWeb">
    <w:name w:val="Normal (Web)"/>
    <w:basedOn w:val="Normal"/>
    <w:uiPriority w:val="99"/>
    <w:semiHidden/>
    <w:unhideWhenUsed/>
    <w:rsid w:val="00F34C1E"/>
    <w:pPr>
      <w:spacing w:after="345" w:line="240" w:lineRule="auto"/>
    </w:pPr>
    <w:rPr>
      <w:rFonts w:ascii="Times New Roman" w:eastAsia="Times New Roman" w:hAnsi="Times New Roman" w:cs="Times New Roman"/>
      <w:sz w:val="24"/>
      <w:szCs w:val="24"/>
      <w:lang w:eastAsia="en-GB"/>
    </w:rPr>
  </w:style>
  <w:style w:type="paragraph" w:customStyle="1" w:styleId="style-scope">
    <w:name w:val="style-scope"/>
    <w:basedOn w:val="Normal"/>
    <w:rsid w:val="002B25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466B68"/>
  </w:style>
  <w:style w:type="paragraph" w:styleId="ListParagraph">
    <w:name w:val="List Paragraph"/>
    <w:basedOn w:val="Normal"/>
    <w:uiPriority w:val="34"/>
    <w:qFormat/>
    <w:rsid w:val="005168C1"/>
    <w:pPr>
      <w:ind w:left="720"/>
      <w:contextualSpacing/>
    </w:pPr>
  </w:style>
  <w:style w:type="character" w:styleId="Strong">
    <w:name w:val="Strong"/>
    <w:basedOn w:val="DefaultParagraphFont"/>
    <w:uiPriority w:val="22"/>
    <w:qFormat/>
    <w:rsid w:val="00DE2917"/>
    <w:rPr>
      <w:b/>
      <w:bCs/>
    </w:rPr>
  </w:style>
  <w:style w:type="paragraph" w:styleId="Title">
    <w:name w:val="Title"/>
    <w:basedOn w:val="NoSpacing"/>
    <w:next w:val="NoSpacing"/>
    <w:link w:val="TitleChar"/>
    <w:uiPriority w:val="10"/>
    <w:rsid w:val="00907561"/>
    <w:pPr>
      <w:numPr>
        <w:numId w:val="2"/>
      </w:numPr>
      <w:contextualSpacing/>
    </w:pPr>
    <w:rPr>
      <w:rFonts w:asciiTheme="majorHAnsi" w:eastAsiaTheme="majorEastAsia" w:hAnsiTheme="majorHAnsi" w:cstheme="majorBidi"/>
      <w:spacing w:val="-10"/>
      <w:kern w:val="28"/>
      <w:sz w:val="16"/>
      <w:szCs w:val="56"/>
    </w:rPr>
  </w:style>
  <w:style w:type="character" w:customStyle="1" w:styleId="TitleChar">
    <w:name w:val="Title Char"/>
    <w:basedOn w:val="DefaultParagraphFont"/>
    <w:link w:val="Title"/>
    <w:uiPriority w:val="10"/>
    <w:rsid w:val="00907561"/>
    <w:rPr>
      <w:rFonts w:asciiTheme="majorHAnsi" w:eastAsiaTheme="majorEastAsia" w:hAnsiTheme="majorHAnsi" w:cstheme="majorBidi"/>
      <w:spacing w:val="-10"/>
      <w:kern w:val="28"/>
      <w:sz w:val="16"/>
      <w:szCs w:val="56"/>
    </w:rPr>
  </w:style>
  <w:style w:type="paragraph" w:styleId="NoSpacing">
    <w:name w:val="No Spacing"/>
    <w:uiPriority w:val="1"/>
    <w:qFormat/>
    <w:rsid w:val="00907561"/>
    <w:pPr>
      <w:spacing w:after="0" w:line="240" w:lineRule="auto"/>
    </w:pPr>
  </w:style>
  <w:style w:type="character" w:customStyle="1" w:styleId="UnresolvedMention1">
    <w:name w:val="Unresolved Mention1"/>
    <w:basedOn w:val="DefaultParagraphFont"/>
    <w:uiPriority w:val="99"/>
    <w:semiHidden/>
    <w:unhideWhenUsed/>
    <w:rsid w:val="00B428B1"/>
    <w:rPr>
      <w:color w:val="808080"/>
      <w:shd w:val="clear" w:color="auto" w:fill="E6E6E6"/>
    </w:rPr>
  </w:style>
  <w:style w:type="paragraph" w:styleId="TOC3">
    <w:name w:val="toc 3"/>
    <w:basedOn w:val="Normal"/>
    <w:next w:val="Normal"/>
    <w:autoRedefine/>
    <w:uiPriority w:val="39"/>
    <w:unhideWhenUsed/>
    <w:rsid w:val="00FB37A1"/>
    <w:pPr>
      <w:spacing w:after="100"/>
      <w:ind w:left="440"/>
    </w:pPr>
  </w:style>
  <w:style w:type="table" w:styleId="TableGrid">
    <w:name w:val="Table Grid"/>
    <w:basedOn w:val="TableNormal"/>
    <w:uiPriority w:val="39"/>
    <w:rsid w:val="00A852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9F6552"/>
    <w:pPr>
      <w:spacing w:after="0"/>
    </w:pPr>
  </w:style>
  <w:style w:type="paragraph" w:styleId="Caption">
    <w:name w:val="caption"/>
    <w:basedOn w:val="Normal"/>
    <w:next w:val="Normal"/>
    <w:uiPriority w:val="35"/>
    <w:unhideWhenUsed/>
    <w:qFormat/>
    <w:rsid w:val="00A852BC"/>
    <w:pPr>
      <w:spacing w:after="200" w:line="240" w:lineRule="auto"/>
    </w:pPr>
    <w:rPr>
      <w:i/>
      <w:iCs/>
      <w:color w:val="44546A" w:themeColor="text2"/>
      <w:sz w:val="18"/>
      <w:szCs w:val="18"/>
    </w:rPr>
  </w:style>
  <w:style w:type="paragraph" w:styleId="Subtitle">
    <w:name w:val="Subtitle"/>
    <w:aliases w:val="figure"/>
    <w:basedOn w:val="NoSpacing"/>
    <w:next w:val="Normal"/>
    <w:link w:val="SubtitleChar"/>
    <w:uiPriority w:val="11"/>
    <w:qFormat/>
    <w:rsid w:val="00A852BC"/>
    <w:rPr>
      <w:sz w:val="16"/>
    </w:rPr>
  </w:style>
  <w:style w:type="character" w:customStyle="1" w:styleId="SubtitleChar">
    <w:name w:val="Subtitle Char"/>
    <w:aliases w:val="figure Char"/>
    <w:basedOn w:val="DefaultParagraphFont"/>
    <w:link w:val="Subtitle"/>
    <w:uiPriority w:val="11"/>
    <w:rsid w:val="00A852BC"/>
    <w:rPr>
      <w:sz w:val="16"/>
    </w:rPr>
  </w:style>
  <w:style w:type="character" w:styleId="CommentReference">
    <w:name w:val="annotation reference"/>
    <w:basedOn w:val="DefaultParagraphFont"/>
    <w:uiPriority w:val="99"/>
    <w:semiHidden/>
    <w:unhideWhenUsed/>
    <w:rsid w:val="009E441B"/>
    <w:rPr>
      <w:sz w:val="16"/>
      <w:szCs w:val="16"/>
    </w:rPr>
  </w:style>
  <w:style w:type="paragraph" w:styleId="CommentText">
    <w:name w:val="annotation text"/>
    <w:basedOn w:val="Normal"/>
    <w:link w:val="CommentTextChar"/>
    <w:uiPriority w:val="99"/>
    <w:semiHidden/>
    <w:unhideWhenUsed/>
    <w:rsid w:val="009E441B"/>
    <w:pPr>
      <w:spacing w:line="240" w:lineRule="auto"/>
    </w:pPr>
    <w:rPr>
      <w:sz w:val="20"/>
      <w:szCs w:val="20"/>
    </w:rPr>
  </w:style>
  <w:style w:type="character" w:customStyle="1" w:styleId="CommentTextChar">
    <w:name w:val="Comment Text Char"/>
    <w:basedOn w:val="DefaultParagraphFont"/>
    <w:link w:val="CommentText"/>
    <w:uiPriority w:val="99"/>
    <w:semiHidden/>
    <w:rsid w:val="009E441B"/>
    <w:rPr>
      <w:sz w:val="20"/>
      <w:szCs w:val="20"/>
    </w:rPr>
  </w:style>
  <w:style w:type="paragraph" w:styleId="CommentSubject">
    <w:name w:val="annotation subject"/>
    <w:basedOn w:val="CommentText"/>
    <w:next w:val="CommentText"/>
    <w:link w:val="CommentSubjectChar"/>
    <w:uiPriority w:val="99"/>
    <w:semiHidden/>
    <w:unhideWhenUsed/>
    <w:rsid w:val="009E441B"/>
    <w:rPr>
      <w:b/>
      <w:bCs/>
    </w:rPr>
  </w:style>
  <w:style w:type="character" w:customStyle="1" w:styleId="CommentSubjectChar">
    <w:name w:val="Comment Subject Char"/>
    <w:basedOn w:val="CommentTextChar"/>
    <w:link w:val="CommentSubject"/>
    <w:uiPriority w:val="99"/>
    <w:semiHidden/>
    <w:rsid w:val="009E441B"/>
    <w:rPr>
      <w:b/>
      <w:bCs/>
      <w:sz w:val="20"/>
      <w:szCs w:val="20"/>
    </w:rPr>
  </w:style>
  <w:style w:type="paragraph" w:styleId="BalloonText">
    <w:name w:val="Balloon Text"/>
    <w:basedOn w:val="Normal"/>
    <w:link w:val="BalloonTextChar"/>
    <w:uiPriority w:val="99"/>
    <w:semiHidden/>
    <w:unhideWhenUsed/>
    <w:rsid w:val="009E44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441B"/>
    <w:rPr>
      <w:rFonts w:ascii="Segoe UI" w:hAnsi="Segoe UI" w:cs="Segoe UI"/>
      <w:sz w:val="18"/>
      <w:szCs w:val="18"/>
    </w:rPr>
  </w:style>
  <w:style w:type="character" w:styleId="PlaceholderText">
    <w:name w:val="Placeholder Text"/>
    <w:basedOn w:val="DefaultParagraphFont"/>
    <w:uiPriority w:val="99"/>
    <w:semiHidden/>
    <w:rsid w:val="00E05A31"/>
    <w:rPr>
      <w:color w:val="808080"/>
    </w:rPr>
  </w:style>
  <w:style w:type="paragraph" w:customStyle="1" w:styleId="hk">
    <w:name w:val="hk"/>
    <w:basedOn w:val="Normal"/>
    <w:rsid w:val="00827B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51C56"/>
  </w:style>
  <w:style w:type="table" w:styleId="PlainTable3">
    <w:name w:val="Plain Table 3"/>
    <w:basedOn w:val="TableNormal"/>
    <w:uiPriority w:val="43"/>
    <w:rsid w:val="001C16C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6363">
      <w:bodyDiv w:val="1"/>
      <w:marLeft w:val="0"/>
      <w:marRight w:val="0"/>
      <w:marTop w:val="0"/>
      <w:marBottom w:val="0"/>
      <w:divBdr>
        <w:top w:val="none" w:sz="0" w:space="0" w:color="auto"/>
        <w:left w:val="none" w:sz="0" w:space="0" w:color="auto"/>
        <w:bottom w:val="none" w:sz="0" w:space="0" w:color="auto"/>
        <w:right w:val="none" w:sz="0" w:space="0" w:color="auto"/>
      </w:divBdr>
    </w:div>
    <w:div w:id="8258616">
      <w:bodyDiv w:val="1"/>
      <w:marLeft w:val="0"/>
      <w:marRight w:val="0"/>
      <w:marTop w:val="0"/>
      <w:marBottom w:val="0"/>
      <w:divBdr>
        <w:top w:val="none" w:sz="0" w:space="0" w:color="auto"/>
        <w:left w:val="none" w:sz="0" w:space="0" w:color="auto"/>
        <w:bottom w:val="none" w:sz="0" w:space="0" w:color="auto"/>
        <w:right w:val="none" w:sz="0" w:space="0" w:color="auto"/>
      </w:divBdr>
    </w:div>
    <w:div w:id="19164658">
      <w:bodyDiv w:val="1"/>
      <w:marLeft w:val="0"/>
      <w:marRight w:val="0"/>
      <w:marTop w:val="0"/>
      <w:marBottom w:val="0"/>
      <w:divBdr>
        <w:top w:val="none" w:sz="0" w:space="0" w:color="auto"/>
        <w:left w:val="none" w:sz="0" w:space="0" w:color="auto"/>
        <w:bottom w:val="none" w:sz="0" w:space="0" w:color="auto"/>
        <w:right w:val="none" w:sz="0" w:space="0" w:color="auto"/>
      </w:divBdr>
    </w:div>
    <w:div w:id="24333321">
      <w:bodyDiv w:val="1"/>
      <w:marLeft w:val="0"/>
      <w:marRight w:val="0"/>
      <w:marTop w:val="0"/>
      <w:marBottom w:val="0"/>
      <w:divBdr>
        <w:top w:val="none" w:sz="0" w:space="0" w:color="auto"/>
        <w:left w:val="none" w:sz="0" w:space="0" w:color="auto"/>
        <w:bottom w:val="none" w:sz="0" w:space="0" w:color="auto"/>
        <w:right w:val="none" w:sz="0" w:space="0" w:color="auto"/>
      </w:divBdr>
    </w:div>
    <w:div w:id="28802470">
      <w:bodyDiv w:val="1"/>
      <w:marLeft w:val="0"/>
      <w:marRight w:val="0"/>
      <w:marTop w:val="0"/>
      <w:marBottom w:val="0"/>
      <w:divBdr>
        <w:top w:val="none" w:sz="0" w:space="0" w:color="auto"/>
        <w:left w:val="none" w:sz="0" w:space="0" w:color="auto"/>
        <w:bottom w:val="none" w:sz="0" w:space="0" w:color="auto"/>
        <w:right w:val="none" w:sz="0" w:space="0" w:color="auto"/>
      </w:divBdr>
    </w:div>
    <w:div w:id="34895744">
      <w:bodyDiv w:val="1"/>
      <w:marLeft w:val="0"/>
      <w:marRight w:val="0"/>
      <w:marTop w:val="0"/>
      <w:marBottom w:val="0"/>
      <w:divBdr>
        <w:top w:val="none" w:sz="0" w:space="0" w:color="auto"/>
        <w:left w:val="none" w:sz="0" w:space="0" w:color="auto"/>
        <w:bottom w:val="none" w:sz="0" w:space="0" w:color="auto"/>
        <w:right w:val="none" w:sz="0" w:space="0" w:color="auto"/>
      </w:divBdr>
    </w:div>
    <w:div w:id="36202028">
      <w:bodyDiv w:val="1"/>
      <w:marLeft w:val="0"/>
      <w:marRight w:val="0"/>
      <w:marTop w:val="0"/>
      <w:marBottom w:val="0"/>
      <w:divBdr>
        <w:top w:val="none" w:sz="0" w:space="0" w:color="auto"/>
        <w:left w:val="none" w:sz="0" w:space="0" w:color="auto"/>
        <w:bottom w:val="none" w:sz="0" w:space="0" w:color="auto"/>
        <w:right w:val="none" w:sz="0" w:space="0" w:color="auto"/>
      </w:divBdr>
    </w:div>
    <w:div w:id="37364550">
      <w:bodyDiv w:val="1"/>
      <w:marLeft w:val="0"/>
      <w:marRight w:val="0"/>
      <w:marTop w:val="0"/>
      <w:marBottom w:val="0"/>
      <w:divBdr>
        <w:top w:val="none" w:sz="0" w:space="0" w:color="auto"/>
        <w:left w:val="none" w:sz="0" w:space="0" w:color="auto"/>
        <w:bottom w:val="none" w:sz="0" w:space="0" w:color="auto"/>
        <w:right w:val="none" w:sz="0" w:space="0" w:color="auto"/>
      </w:divBdr>
    </w:div>
    <w:div w:id="47998345">
      <w:bodyDiv w:val="1"/>
      <w:marLeft w:val="0"/>
      <w:marRight w:val="0"/>
      <w:marTop w:val="0"/>
      <w:marBottom w:val="0"/>
      <w:divBdr>
        <w:top w:val="none" w:sz="0" w:space="0" w:color="auto"/>
        <w:left w:val="none" w:sz="0" w:space="0" w:color="auto"/>
        <w:bottom w:val="none" w:sz="0" w:space="0" w:color="auto"/>
        <w:right w:val="none" w:sz="0" w:space="0" w:color="auto"/>
      </w:divBdr>
    </w:div>
    <w:div w:id="48305662">
      <w:bodyDiv w:val="1"/>
      <w:marLeft w:val="0"/>
      <w:marRight w:val="0"/>
      <w:marTop w:val="0"/>
      <w:marBottom w:val="0"/>
      <w:divBdr>
        <w:top w:val="none" w:sz="0" w:space="0" w:color="auto"/>
        <w:left w:val="none" w:sz="0" w:space="0" w:color="auto"/>
        <w:bottom w:val="none" w:sz="0" w:space="0" w:color="auto"/>
        <w:right w:val="none" w:sz="0" w:space="0" w:color="auto"/>
      </w:divBdr>
    </w:div>
    <w:div w:id="50464444">
      <w:bodyDiv w:val="1"/>
      <w:marLeft w:val="0"/>
      <w:marRight w:val="0"/>
      <w:marTop w:val="0"/>
      <w:marBottom w:val="0"/>
      <w:divBdr>
        <w:top w:val="none" w:sz="0" w:space="0" w:color="auto"/>
        <w:left w:val="none" w:sz="0" w:space="0" w:color="auto"/>
        <w:bottom w:val="none" w:sz="0" w:space="0" w:color="auto"/>
        <w:right w:val="none" w:sz="0" w:space="0" w:color="auto"/>
      </w:divBdr>
    </w:div>
    <w:div w:id="52431912">
      <w:bodyDiv w:val="1"/>
      <w:marLeft w:val="0"/>
      <w:marRight w:val="0"/>
      <w:marTop w:val="0"/>
      <w:marBottom w:val="0"/>
      <w:divBdr>
        <w:top w:val="none" w:sz="0" w:space="0" w:color="auto"/>
        <w:left w:val="none" w:sz="0" w:space="0" w:color="auto"/>
        <w:bottom w:val="none" w:sz="0" w:space="0" w:color="auto"/>
        <w:right w:val="none" w:sz="0" w:space="0" w:color="auto"/>
      </w:divBdr>
    </w:div>
    <w:div w:id="52897344">
      <w:bodyDiv w:val="1"/>
      <w:marLeft w:val="0"/>
      <w:marRight w:val="0"/>
      <w:marTop w:val="0"/>
      <w:marBottom w:val="0"/>
      <w:divBdr>
        <w:top w:val="none" w:sz="0" w:space="0" w:color="auto"/>
        <w:left w:val="none" w:sz="0" w:space="0" w:color="auto"/>
        <w:bottom w:val="none" w:sz="0" w:space="0" w:color="auto"/>
        <w:right w:val="none" w:sz="0" w:space="0" w:color="auto"/>
      </w:divBdr>
    </w:div>
    <w:div w:id="56904397">
      <w:bodyDiv w:val="1"/>
      <w:marLeft w:val="0"/>
      <w:marRight w:val="0"/>
      <w:marTop w:val="0"/>
      <w:marBottom w:val="0"/>
      <w:divBdr>
        <w:top w:val="none" w:sz="0" w:space="0" w:color="auto"/>
        <w:left w:val="none" w:sz="0" w:space="0" w:color="auto"/>
        <w:bottom w:val="none" w:sz="0" w:space="0" w:color="auto"/>
        <w:right w:val="none" w:sz="0" w:space="0" w:color="auto"/>
      </w:divBdr>
    </w:div>
    <w:div w:id="62532621">
      <w:bodyDiv w:val="1"/>
      <w:marLeft w:val="0"/>
      <w:marRight w:val="0"/>
      <w:marTop w:val="0"/>
      <w:marBottom w:val="0"/>
      <w:divBdr>
        <w:top w:val="none" w:sz="0" w:space="0" w:color="auto"/>
        <w:left w:val="none" w:sz="0" w:space="0" w:color="auto"/>
        <w:bottom w:val="none" w:sz="0" w:space="0" w:color="auto"/>
        <w:right w:val="none" w:sz="0" w:space="0" w:color="auto"/>
      </w:divBdr>
    </w:div>
    <w:div w:id="71975713">
      <w:bodyDiv w:val="1"/>
      <w:marLeft w:val="0"/>
      <w:marRight w:val="0"/>
      <w:marTop w:val="0"/>
      <w:marBottom w:val="0"/>
      <w:divBdr>
        <w:top w:val="none" w:sz="0" w:space="0" w:color="auto"/>
        <w:left w:val="none" w:sz="0" w:space="0" w:color="auto"/>
        <w:bottom w:val="none" w:sz="0" w:space="0" w:color="auto"/>
        <w:right w:val="none" w:sz="0" w:space="0" w:color="auto"/>
      </w:divBdr>
    </w:div>
    <w:div w:id="73429996">
      <w:bodyDiv w:val="1"/>
      <w:marLeft w:val="0"/>
      <w:marRight w:val="0"/>
      <w:marTop w:val="0"/>
      <w:marBottom w:val="0"/>
      <w:divBdr>
        <w:top w:val="none" w:sz="0" w:space="0" w:color="auto"/>
        <w:left w:val="none" w:sz="0" w:space="0" w:color="auto"/>
        <w:bottom w:val="none" w:sz="0" w:space="0" w:color="auto"/>
        <w:right w:val="none" w:sz="0" w:space="0" w:color="auto"/>
      </w:divBdr>
    </w:div>
    <w:div w:id="80689128">
      <w:bodyDiv w:val="1"/>
      <w:marLeft w:val="0"/>
      <w:marRight w:val="0"/>
      <w:marTop w:val="0"/>
      <w:marBottom w:val="0"/>
      <w:divBdr>
        <w:top w:val="none" w:sz="0" w:space="0" w:color="auto"/>
        <w:left w:val="none" w:sz="0" w:space="0" w:color="auto"/>
        <w:bottom w:val="none" w:sz="0" w:space="0" w:color="auto"/>
        <w:right w:val="none" w:sz="0" w:space="0" w:color="auto"/>
      </w:divBdr>
    </w:div>
    <w:div w:id="80835415">
      <w:bodyDiv w:val="1"/>
      <w:marLeft w:val="0"/>
      <w:marRight w:val="0"/>
      <w:marTop w:val="0"/>
      <w:marBottom w:val="0"/>
      <w:divBdr>
        <w:top w:val="none" w:sz="0" w:space="0" w:color="auto"/>
        <w:left w:val="none" w:sz="0" w:space="0" w:color="auto"/>
        <w:bottom w:val="none" w:sz="0" w:space="0" w:color="auto"/>
        <w:right w:val="none" w:sz="0" w:space="0" w:color="auto"/>
      </w:divBdr>
    </w:div>
    <w:div w:id="84109223">
      <w:bodyDiv w:val="1"/>
      <w:marLeft w:val="0"/>
      <w:marRight w:val="0"/>
      <w:marTop w:val="0"/>
      <w:marBottom w:val="0"/>
      <w:divBdr>
        <w:top w:val="none" w:sz="0" w:space="0" w:color="auto"/>
        <w:left w:val="none" w:sz="0" w:space="0" w:color="auto"/>
        <w:bottom w:val="none" w:sz="0" w:space="0" w:color="auto"/>
        <w:right w:val="none" w:sz="0" w:space="0" w:color="auto"/>
      </w:divBdr>
    </w:div>
    <w:div w:id="88357161">
      <w:bodyDiv w:val="1"/>
      <w:marLeft w:val="0"/>
      <w:marRight w:val="0"/>
      <w:marTop w:val="0"/>
      <w:marBottom w:val="0"/>
      <w:divBdr>
        <w:top w:val="none" w:sz="0" w:space="0" w:color="auto"/>
        <w:left w:val="none" w:sz="0" w:space="0" w:color="auto"/>
        <w:bottom w:val="none" w:sz="0" w:space="0" w:color="auto"/>
        <w:right w:val="none" w:sz="0" w:space="0" w:color="auto"/>
      </w:divBdr>
    </w:div>
    <w:div w:id="89744614">
      <w:bodyDiv w:val="1"/>
      <w:marLeft w:val="0"/>
      <w:marRight w:val="0"/>
      <w:marTop w:val="0"/>
      <w:marBottom w:val="0"/>
      <w:divBdr>
        <w:top w:val="none" w:sz="0" w:space="0" w:color="auto"/>
        <w:left w:val="none" w:sz="0" w:space="0" w:color="auto"/>
        <w:bottom w:val="none" w:sz="0" w:space="0" w:color="auto"/>
        <w:right w:val="none" w:sz="0" w:space="0" w:color="auto"/>
      </w:divBdr>
    </w:div>
    <w:div w:id="89932727">
      <w:bodyDiv w:val="1"/>
      <w:marLeft w:val="0"/>
      <w:marRight w:val="0"/>
      <w:marTop w:val="0"/>
      <w:marBottom w:val="0"/>
      <w:divBdr>
        <w:top w:val="none" w:sz="0" w:space="0" w:color="auto"/>
        <w:left w:val="none" w:sz="0" w:space="0" w:color="auto"/>
        <w:bottom w:val="none" w:sz="0" w:space="0" w:color="auto"/>
        <w:right w:val="none" w:sz="0" w:space="0" w:color="auto"/>
      </w:divBdr>
      <w:divsChild>
        <w:div w:id="116409502">
          <w:marLeft w:val="0"/>
          <w:marRight w:val="0"/>
          <w:marTop w:val="0"/>
          <w:marBottom w:val="0"/>
          <w:divBdr>
            <w:top w:val="none" w:sz="0" w:space="0" w:color="auto"/>
            <w:left w:val="none" w:sz="0" w:space="0" w:color="auto"/>
            <w:bottom w:val="none" w:sz="0" w:space="0" w:color="auto"/>
            <w:right w:val="none" w:sz="0" w:space="0" w:color="auto"/>
          </w:divBdr>
          <w:divsChild>
            <w:div w:id="1339507723">
              <w:marLeft w:val="0"/>
              <w:marRight w:val="0"/>
              <w:marTop w:val="0"/>
              <w:marBottom w:val="0"/>
              <w:divBdr>
                <w:top w:val="none" w:sz="0" w:space="0" w:color="auto"/>
                <w:left w:val="none" w:sz="0" w:space="0" w:color="auto"/>
                <w:bottom w:val="none" w:sz="0" w:space="0" w:color="auto"/>
                <w:right w:val="none" w:sz="0" w:space="0" w:color="auto"/>
              </w:divBdr>
              <w:divsChild>
                <w:div w:id="346636401">
                  <w:marLeft w:val="0"/>
                  <w:marRight w:val="0"/>
                  <w:marTop w:val="0"/>
                  <w:marBottom w:val="0"/>
                  <w:divBdr>
                    <w:top w:val="none" w:sz="0" w:space="0" w:color="auto"/>
                    <w:left w:val="none" w:sz="0" w:space="0" w:color="auto"/>
                    <w:bottom w:val="none" w:sz="0" w:space="0" w:color="auto"/>
                    <w:right w:val="none" w:sz="0" w:space="0" w:color="auto"/>
                  </w:divBdr>
                  <w:divsChild>
                    <w:div w:id="899905415">
                      <w:marLeft w:val="0"/>
                      <w:marRight w:val="0"/>
                      <w:marTop w:val="0"/>
                      <w:marBottom w:val="0"/>
                      <w:divBdr>
                        <w:top w:val="none" w:sz="0" w:space="0" w:color="auto"/>
                        <w:left w:val="none" w:sz="0" w:space="0" w:color="auto"/>
                        <w:bottom w:val="none" w:sz="0" w:space="0" w:color="auto"/>
                        <w:right w:val="none" w:sz="0" w:space="0" w:color="auto"/>
                      </w:divBdr>
                      <w:divsChild>
                        <w:div w:id="2110006930">
                          <w:marLeft w:val="0"/>
                          <w:marRight w:val="0"/>
                          <w:marTop w:val="0"/>
                          <w:marBottom w:val="0"/>
                          <w:divBdr>
                            <w:top w:val="none" w:sz="0" w:space="0" w:color="auto"/>
                            <w:left w:val="none" w:sz="0" w:space="0" w:color="auto"/>
                            <w:bottom w:val="none" w:sz="0" w:space="0" w:color="auto"/>
                            <w:right w:val="none" w:sz="0" w:space="0" w:color="auto"/>
                          </w:divBdr>
                          <w:divsChild>
                            <w:div w:id="883717101">
                              <w:marLeft w:val="0"/>
                              <w:marRight w:val="0"/>
                              <w:marTop w:val="0"/>
                              <w:marBottom w:val="0"/>
                              <w:divBdr>
                                <w:top w:val="none" w:sz="0" w:space="0" w:color="auto"/>
                                <w:left w:val="none" w:sz="0" w:space="0" w:color="auto"/>
                                <w:bottom w:val="none" w:sz="0" w:space="0" w:color="auto"/>
                                <w:right w:val="none" w:sz="0" w:space="0" w:color="auto"/>
                              </w:divBdr>
                              <w:divsChild>
                                <w:div w:id="64765334">
                                  <w:marLeft w:val="0"/>
                                  <w:marRight w:val="0"/>
                                  <w:marTop w:val="0"/>
                                  <w:marBottom w:val="0"/>
                                  <w:divBdr>
                                    <w:top w:val="none" w:sz="0" w:space="0" w:color="auto"/>
                                    <w:left w:val="none" w:sz="0" w:space="0" w:color="auto"/>
                                    <w:bottom w:val="none" w:sz="0" w:space="0" w:color="auto"/>
                                    <w:right w:val="none" w:sz="0" w:space="0" w:color="auto"/>
                                  </w:divBdr>
                                  <w:divsChild>
                                    <w:div w:id="307250684">
                                      <w:marLeft w:val="0"/>
                                      <w:marRight w:val="0"/>
                                      <w:marTop w:val="0"/>
                                      <w:marBottom w:val="0"/>
                                      <w:divBdr>
                                        <w:top w:val="none" w:sz="0" w:space="0" w:color="auto"/>
                                        <w:left w:val="none" w:sz="0" w:space="0" w:color="auto"/>
                                        <w:bottom w:val="none" w:sz="0" w:space="0" w:color="auto"/>
                                        <w:right w:val="none" w:sz="0" w:space="0" w:color="auto"/>
                                      </w:divBdr>
                                      <w:divsChild>
                                        <w:div w:id="2065715796">
                                          <w:marLeft w:val="-225"/>
                                          <w:marRight w:val="-225"/>
                                          <w:marTop w:val="0"/>
                                          <w:marBottom w:val="0"/>
                                          <w:divBdr>
                                            <w:top w:val="none" w:sz="0" w:space="0" w:color="auto"/>
                                            <w:left w:val="none" w:sz="0" w:space="0" w:color="auto"/>
                                            <w:bottom w:val="none" w:sz="0" w:space="0" w:color="auto"/>
                                            <w:right w:val="none" w:sz="0" w:space="0" w:color="auto"/>
                                          </w:divBdr>
                                          <w:divsChild>
                                            <w:div w:id="1019044103">
                                              <w:marLeft w:val="0"/>
                                              <w:marRight w:val="0"/>
                                              <w:marTop w:val="0"/>
                                              <w:marBottom w:val="0"/>
                                              <w:divBdr>
                                                <w:top w:val="none" w:sz="0" w:space="0" w:color="auto"/>
                                                <w:left w:val="none" w:sz="0" w:space="0" w:color="auto"/>
                                                <w:bottom w:val="none" w:sz="0" w:space="0" w:color="auto"/>
                                                <w:right w:val="none" w:sz="0" w:space="0" w:color="auto"/>
                                              </w:divBdr>
                                              <w:divsChild>
                                                <w:div w:id="106581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2938063">
      <w:bodyDiv w:val="1"/>
      <w:marLeft w:val="0"/>
      <w:marRight w:val="0"/>
      <w:marTop w:val="0"/>
      <w:marBottom w:val="0"/>
      <w:divBdr>
        <w:top w:val="none" w:sz="0" w:space="0" w:color="auto"/>
        <w:left w:val="none" w:sz="0" w:space="0" w:color="auto"/>
        <w:bottom w:val="none" w:sz="0" w:space="0" w:color="auto"/>
        <w:right w:val="none" w:sz="0" w:space="0" w:color="auto"/>
      </w:divBdr>
    </w:div>
    <w:div w:id="100806499">
      <w:bodyDiv w:val="1"/>
      <w:marLeft w:val="0"/>
      <w:marRight w:val="0"/>
      <w:marTop w:val="0"/>
      <w:marBottom w:val="0"/>
      <w:divBdr>
        <w:top w:val="none" w:sz="0" w:space="0" w:color="auto"/>
        <w:left w:val="none" w:sz="0" w:space="0" w:color="auto"/>
        <w:bottom w:val="none" w:sz="0" w:space="0" w:color="auto"/>
        <w:right w:val="none" w:sz="0" w:space="0" w:color="auto"/>
      </w:divBdr>
    </w:div>
    <w:div w:id="103153836">
      <w:bodyDiv w:val="1"/>
      <w:marLeft w:val="0"/>
      <w:marRight w:val="0"/>
      <w:marTop w:val="0"/>
      <w:marBottom w:val="0"/>
      <w:divBdr>
        <w:top w:val="none" w:sz="0" w:space="0" w:color="auto"/>
        <w:left w:val="none" w:sz="0" w:space="0" w:color="auto"/>
        <w:bottom w:val="none" w:sz="0" w:space="0" w:color="auto"/>
        <w:right w:val="none" w:sz="0" w:space="0" w:color="auto"/>
      </w:divBdr>
    </w:div>
    <w:div w:id="104692898">
      <w:bodyDiv w:val="1"/>
      <w:marLeft w:val="0"/>
      <w:marRight w:val="0"/>
      <w:marTop w:val="0"/>
      <w:marBottom w:val="0"/>
      <w:divBdr>
        <w:top w:val="none" w:sz="0" w:space="0" w:color="auto"/>
        <w:left w:val="none" w:sz="0" w:space="0" w:color="auto"/>
        <w:bottom w:val="none" w:sz="0" w:space="0" w:color="auto"/>
        <w:right w:val="none" w:sz="0" w:space="0" w:color="auto"/>
      </w:divBdr>
    </w:div>
    <w:div w:id="105929300">
      <w:bodyDiv w:val="1"/>
      <w:marLeft w:val="0"/>
      <w:marRight w:val="0"/>
      <w:marTop w:val="0"/>
      <w:marBottom w:val="0"/>
      <w:divBdr>
        <w:top w:val="none" w:sz="0" w:space="0" w:color="auto"/>
        <w:left w:val="none" w:sz="0" w:space="0" w:color="auto"/>
        <w:bottom w:val="none" w:sz="0" w:space="0" w:color="auto"/>
        <w:right w:val="none" w:sz="0" w:space="0" w:color="auto"/>
      </w:divBdr>
    </w:div>
    <w:div w:id="109251405">
      <w:bodyDiv w:val="1"/>
      <w:marLeft w:val="0"/>
      <w:marRight w:val="0"/>
      <w:marTop w:val="0"/>
      <w:marBottom w:val="0"/>
      <w:divBdr>
        <w:top w:val="none" w:sz="0" w:space="0" w:color="auto"/>
        <w:left w:val="none" w:sz="0" w:space="0" w:color="auto"/>
        <w:bottom w:val="none" w:sz="0" w:space="0" w:color="auto"/>
        <w:right w:val="none" w:sz="0" w:space="0" w:color="auto"/>
      </w:divBdr>
    </w:div>
    <w:div w:id="116488233">
      <w:bodyDiv w:val="1"/>
      <w:marLeft w:val="0"/>
      <w:marRight w:val="0"/>
      <w:marTop w:val="0"/>
      <w:marBottom w:val="0"/>
      <w:divBdr>
        <w:top w:val="none" w:sz="0" w:space="0" w:color="auto"/>
        <w:left w:val="none" w:sz="0" w:space="0" w:color="auto"/>
        <w:bottom w:val="none" w:sz="0" w:space="0" w:color="auto"/>
        <w:right w:val="none" w:sz="0" w:space="0" w:color="auto"/>
      </w:divBdr>
    </w:div>
    <w:div w:id="120922114">
      <w:bodyDiv w:val="1"/>
      <w:marLeft w:val="0"/>
      <w:marRight w:val="0"/>
      <w:marTop w:val="0"/>
      <w:marBottom w:val="0"/>
      <w:divBdr>
        <w:top w:val="none" w:sz="0" w:space="0" w:color="auto"/>
        <w:left w:val="none" w:sz="0" w:space="0" w:color="auto"/>
        <w:bottom w:val="none" w:sz="0" w:space="0" w:color="auto"/>
        <w:right w:val="none" w:sz="0" w:space="0" w:color="auto"/>
      </w:divBdr>
    </w:div>
    <w:div w:id="121583026">
      <w:bodyDiv w:val="1"/>
      <w:marLeft w:val="0"/>
      <w:marRight w:val="0"/>
      <w:marTop w:val="0"/>
      <w:marBottom w:val="0"/>
      <w:divBdr>
        <w:top w:val="none" w:sz="0" w:space="0" w:color="auto"/>
        <w:left w:val="none" w:sz="0" w:space="0" w:color="auto"/>
        <w:bottom w:val="none" w:sz="0" w:space="0" w:color="auto"/>
        <w:right w:val="none" w:sz="0" w:space="0" w:color="auto"/>
      </w:divBdr>
    </w:div>
    <w:div w:id="122118964">
      <w:bodyDiv w:val="1"/>
      <w:marLeft w:val="0"/>
      <w:marRight w:val="0"/>
      <w:marTop w:val="0"/>
      <w:marBottom w:val="0"/>
      <w:divBdr>
        <w:top w:val="none" w:sz="0" w:space="0" w:color="auto"/>
        <w:left w:val="none" w:sz="0" w:space="0" w:color="auto"/>
        <w:bottom w:val="none" w:sz="0" w:space="0" w:color="auto"/>
        <w:right w:val="none" w:sz="0" w:space="0" w:color="auto"/>
      </w:divBdr>
    </w:div>
    <w:div w:id="129514570">
      <w:bodyDiv w:val="1"/>
      <w:marLeft w:val="0"/>
      <w:marRight w:val="0"/>
      <w:marTop w:val="0"/>
      <w:marBottom w:val="0"/>
      <w:divBdr>
        <w:top w:val="none" w:sz="0" w:space="0" w:color="auto"/>
        <w:left w:val="none" w:sz="0" w:space="0" w:color="auto"/>
        <w:bottom w:val="none" w:sz="0" w:space="0" w:color="auto"/>
        <w:right w:val="none" w:sz="0" w:space="0" w:color="auto"/>
      </w:divBdr>
    </w:div>
    <w:div w:id="130755284">
      <w:bodyDiv w:val="1"/>
      <w:marLeft w:val="0"/>
      <w:marRight w:val="0"/>
      <w:marTop w:val="0"/>
      <w:marBottom w:val="0"/>
      <w:divBdr>
        <w:top w:val="none" w:sz="0" w:space="0" w:color="auto"/>
        <w:left w:val="none" w:sz="0" w:space="0" w:color="auto"/>
        <w:bottom w:val="none" w:sz="0" w:space="0" w:color="auto"/>
        <w:right w:val="none" w:sz="0" w:space="0" w:color="auto"/>
      </w:divBdr>
    </w:div>
    <w:div w:id="143939165">
      <w:bodyDiv w:val="1"/>
      <w:marLeft w:val="0"/>
      <w:marRight w:val="0"/>
      <w:marTop w:val="0"/>
      <w:marBottom w:val="0"/>
      <w:divBdr>
        <w:top w:val="none" w:sz="0" w:space="0" w:color="auto"/>
        <w:left w:val="none" w:sz="0" w:space="0" w:color="auto"/>
        <w:bottom w:val="none" w:sz="0" w:space="0" w:color="auto"/>
        <w:right w:val="none" w:sz="0" w:space="0" w:color="auto"/>
      </w:divBdr>
    </w:div>
    <w:div w:id="151221793">
      <w:bodyDiv w:val="1"/>
      <w:marLeft w:val="0"/>
      <w:marRight w:val="0"/>
      <w:marTop w:val="0"/>
      <w:marBottom w:val="0"/>
      <w:divBdr>
        <w:top w:val="none" w:sz="0" w:space="0" w:color="auto"/>
        <w:left w:val="none" w:sz="0" w:space="0" w:color="auto"/>
        <w:bottom w:val="none" w:sz="0" w:space="0" w:color="auto"/>
        <w:right w:val="none" w:sz="0" w:space="0" w:color="auto"/>
      </w:divBdr>
    </w:div>
    <w:div w:id="151719056">
      <w:bodyDiv w:val="1"/>
      <w:marLeft w:val="0"/>
      <w:marRight w:val="0"/>
      <w:marTop w:val="0"/>
      <w:marBottom w:val="0"/>
      <w:divBdr>
        <w:top w:val="none" w:sz="0" w:space="0" w:color="auto"/>
        <w:left w:val="none" w:sz="0" w:space="0" w:color="auto"/>
        <w:bottom w:val="none" w:sz="0" w:space="0" w:color="auto"/>
        <w:right w:val="none" w:sz="0" w:space="0" w:color="auto"/>
      </w:divBdr>
    </w:div>
    <w:div w:id="156768018">
      <w:bodyDiv w:val="1"/>
      <w:marLeft w:val="0"/>
      <w:marRight w:val="0"/>
      <w:marTop w:val="0"/>
      <w:marBottom w:val="0"/>
      <w:divBdr>
        <w:top w:val="none" w:sz="0" w:space="0" w:color="auto"/>
        <w:left w:val="none" w:sz="0" w:space="0" w:color="auto"/>
        <w:bottom w:val="none" w:sz="0" w:space="0" w:color="auto"/>
        <w:right w:val="none" w:sz="0" w:space="0" w:color="auto"/>
      </w:divBdr>
    </w:div>
    <w:div w:id="158693654">
      <w:bodyDiv w:val="1"/>
      <w:marLeft w:val="0"/>
      <w:marRight w:val="0"/>
      <w:marTop w:val="0"/>
      <w:marBottom w:val="0"/>
      <w:divBdr>
        <w:top w:val="none" w:sz="0" w:space="0" w:color="auto"/>
        <w:left w:val="none" w:sz="0" w:space="0" w:color="auto"/>
        <w:bottom w:val="none" w:sz="0" w:space="0" w:color="auto"/>
        <w:right w:val="none" w:sz="0" w:space="0" w:color="auto"/>
      </w:divBdr>
    </w:div>
    <w:div w:id="159153419">
      <w:bodyDiv w:val="1"/>
      <w:marLeft w:val="0"/>
      <w:marRight w:val="0"/>
      <w:marTop w:val="0"/>
      <w:marBottom w:val="0"/>
      <w:divBdr>
        <w:top w:val="none" w:sz="0" w:space="0" w:color="auto"/>
        <w:left w:val="none" w:sz="0" w:space="0" w:color="auto"/>
        <w:bottom w:val="none" w:sz="0" w:space="0" w:color="auto"/>
        <w:right w:val="none" w:sz="0" w:space="0" w:color="auto"/>
      </w:divBdr>
    </w:div>
    <w:div w:id="165243708">
      <w:bodyDiv w:val="1"/>
      <w:marLeft w:val="0"/>
      <w:marRight w:val="0"/>
      <w:marTop w:val="0"/>
      <w:marBottom w:val="0"/>
      <w:divBdr>
        <w:top w:val="none" w:sz="0" w:space="0" w:color="auto"/>
        <w:left w:val="none" w:sz="0" w:space="0" w:color="auto"/>
        <w:bottom w:val="none" w:sz="0" w:space="0" w:color="auto"/>
        <w:right w:val="none" w:sz="0" w:space="0" w:color="auto"/>
      </w:divBdr>
    </w:div>
    <w:div w:id="167254981">
      <w:bodyDiv w:val="1"/>
      <w:marLeft w:val="0"/>
      <w:marRight w:val="0"/>
      <w:marTop w:val="0"/>
      <w:marBottom w:val="0"/>
      <w:divBdr>
        <w:top w:val="none" w:sz="0" w:space="0" w:color="auto"/>
        <w:left w:val="none" w:sz="0" w:space="0" w:color="auto"/>
        <w:bottom w:val="none" w:sz="0" w:space="0" w:color="auto"/>
        <w:right w:val="none" w:sz="0" w:space="0" w:color="auto"/>
      </w:divBdr>
    </w:div>
    <w:div w:id="170268693">
      <w:bodyDiv w:val="1"/>
      <w:marLeft w:val="0"/>
      <w:marRight w:val="0"/>
      <w:marTop w:val="0"/>
      <w:marBottom w:val="0"/>
      <w:divBdr>
        <w:top w:val="none" w:sz="0" w:space="0" w:color="auto"/>
        <w:left w:val="none" w:sz="0" w:space="0" w:color="auto"/>
        <w:bottom w:val="none" w:sz="0" w:space="0" w:color="auto"/>
        <w:right w:val="none" w:sz="0" w:space="0" w:color="auto"/>
      </w:divBdr>
    </w:div>
    <w:div w:id="174662254">
      <w:bodyDiv w:val="1"/>
      <w:marLeft w:val="0"/>
      <w:marRight w:val="0"/>
      <w:marTop w:val="0"/>
      <w:marBottom w:val="0"/>
      <w:divBdr>
        <w:top w:val="none" w:sz="0" w:space="0" w:color="auto"/>
        <w:left w:val="none" w:sz="0" w:space="0" w:color="auto"/>
        <w:bottom w:val="none" w:sz="0" w:space="0" w:color="auto"/>
        <w:right w:val="none" w:sz="0" w:space="0" w:color="auto"/>
      </w:divBdr>
    </w:div>
    <w:div w:id="175776021">
      <w:bodyDiv w:val="1"/>
      <w:marLeft w:val="0"/>
      <w:marRight w:val="0"/>
      <w:marTop w:val="0"/>
      <w:marBottom w:val="0"/>
      <w:divBdr>
        <w:top w:val="none" w:sz="0" w:space="0" w:color="auto"/>
        <w:left w:val="none" w:sz="0" w:space="0" w:color="auto"/>
        <w:bottom w:val="none" w:sz="0" w:space="0" w:color="auto"/>
        <w:right w:val="none" w:sz="0" w:space="0" w:color="auto"/>
      </w:divBdr>
    </w:div>
    <w:div w:id="183128847">
      <w:bodyDiv w:val="1"/>
      <w:marLeft w:val="0"/>
      <w:marRight w:val="0"/>
      <w:marTop w:val="0"/>
      <w:marBottom w:val="0"/>
      <w:divBdr>
        <w:top w:val="none" w:sz="0" w:space="0" w:color="auto"/>
        <w:left w:val="none" w:sz="0" w:space="0" w:color="auto"/>
        <w:bottom w:val="none" w:sz="0" w:space="0" w:color="auto"/>
        <w:right w:val="none" w:sz="0" w:space="0" w:color="auto"/>
      </w:divBdr>
    </w:div>
    <w:div w:id="190847708">
      <w:bodyDiv w:val="1"/>
      <w:marLeft w:val="0"/>
      <w:marRight w:val="0"/>
      <w:marTop w:val="0"/>
      <w:marBottom w:val="0"/>
      <w:divBdr>
        <w:top w:val="none" w:sz="0" w:space="0" w:color="auto"/>
        <w:left w:val="none" w:sz="0" w:space="0" w:color="auto"/>
        <w:bottom w:val="none" w:sz="0" w:space="0" w:color="auto"/>
        <w:right w:val="none" w:sz="0" w:space="0" w:color="auto"/>
      </w:divBdr>
    </w:div>
    <w:div w:id="194075094">
      <w:bodyDiv w:val="1"/>
      <w:marLeft w:val="0"/>
      <w:marRight w:val="0"/>
      <w:marTop w:val="0"/>
      <w:marBottom w:val="0"/>
      <w:divBdr>
        <w:top w:val="none" w:sz="0" w:space="0" w:color="auto"/>
        <w:left w:val="none" w:sz="0" w:space="0" w:color="auto"/>
        <w:bottom w:val="none" w:sz="0" w:space="0" w:color="auto"/>
        <w:right w:val="none" w:sz="0" w:space="0" w:color="auto"/>
      </w:divBdr>
    </w:div>
    <w:div w:id="217712917">
      <w:bodyDiv w:val="1"/>
      <w:marLeft w:val="0"/>
      <w:marRight w:val="0"/>
      <w:marTop w:val="0"/>
      <w:marBottom w:val="0"/>
      <w:divBdr>
        <w:top w:val="none" w:sz="0" w:space="0" w:color="auto"/>
        <w:left w:val="none" w:sz="0" w:space="0" w:color="auto"/>
        <w:bottom w:val="none" w:sz="0" w:space="0" w:color="auto"/>
        <w:right w:val="none" w:sz="0" w:space="0" w:color="auto"/>
      </w:divBdr>
    </w:div>
    <w:div w:id="219026990">
      <w:bodyDiv w:val="1"/>
      <w:marLeft w:val="0"/>
      <w:marRight w:val="0"/>
      <w:marTop w:val="0"/>
      <w:marBottom w:val="0"/>
      <w:divBdr>
        <w:top w:val="none" w:sz="0" w:space="0" w:color="auto"/>
        <w:left w:val="none" w:sz="0" w:space="0" w:color="auto"/>
        <w:bottom w:val="none" w:sz="0" w:space="0" w:color="auto"/>
        <w:right w:val="none" w:sz="0" w:space="0" w:color="auto"/>
      </w:divBdr>
    </w:div>
    <w:div w:id="220096151">
      <w:bodyDiv w:val="1"/>
      <w:marLeft w:val="0"/>
      <w:marRight w:val="0"/>
      <w:marTop w:val="0"/>
      <w:marBottom w:val="0"/>
      <w:divBdr>
        <w:top w:val="none" w:sz="0" w:space="0" w:color="auto"/>
        <w:left w:val="none" w:sz="0" w:space="0" w:color="auto"/>
        <w:bottom w:val="none" w:sz="0" w:space="0" w:color="auto"/>
        <w:right w:val="none" w:sz="0" w:space="0" w:color="auto"/>
      </w:divBdr>
    </w:div>
    <w:div w:id="231697798">
      <w:bodyDiv w:val="1"/>
      <w:marLeft w:val="0"/>
      <w:marRight w:val="0"/>
      <w:marTop w:val="0"/>
      <w:marBottom w:val="0"/>
      <w:divBdr>
        <w:top w:val="none" w:sz="0" w:space="0" w:color="auto"/>
        <w:left w:val="none" w:sz="0" w:space="0" w:color="auto"/>
        <w:bottom w:val="none" w:sz="0" w:space="0" w:color="auto"/>
        <w:right w:val="none" w:sz="0" w:space="0" w:color="auto"/>
      </w:divBdr>
    </w:div>
    <w:div w:id="233274273">
      <w:bodyDiv w:val="1"/>
      <w:marLeft w:val="0"/>
      <w:marRight w:val="0"/>
      <w:marTop w:val="0"/>
      <w:marBottom w:val="0"/>
      <w:divBdr>
        <w:top w:val="none" w:sz="0" w:space="0" w:color="auto"/>
        <w:left w:val="none" w:sz="0" w:space="0" w:color="auto"/>
        <w:bottom w:val="none" w:sz="0" w:space="0" w:color="auto"/>
        <w:right w:val="none" w:sz="0" w:space="0" w:color="auto"/>
      </w:divBdr>
    </w:div>
    <w:div w:id="234978218">
      <w:bodyDiv w:val="1"/>
      <w:marLeft w:val="0"/>
      <w:marRight w:val="0"/>
      <w:marTop w:val="0"/>
      <w:marBottom w:val="0"/>
      <w:divBdr>
        <w:top w:val="none" w:sz="0" w:space="0" w:color="auto"/>
        <w:left w:val="none" w:sz="0" w:space="0" w:color="auto"/>
        <w:bottom w:val="none" w:sz="0" w:space="0" w:color="auto"/>
        <w:right w:val="none" w:sz="0" w:space="0" w:color="auto"/>
      </w:divBdr>
    </w:div>
    <w:div w:id="236939358">
      <w:bodyDiv w:val="1"/>
      <w:marLeft w:val="0"/>
      <w:marRight w:val="0"/>
      <w:marTop w:val="0"/>
      <w:marBottom w:val="0"/>
      <w:divBdr>
        <w:top w:val="none" w:sz="0" w:space="0" w:color="auto"/>
        <w:left w:val="none" w:sz="0" w:space="0" w:color="auto"/>
        <w:bottom w:val="none" w:sz="0" w:space="0" w:color="auto"/>
        <w:right w:val="none" w:sz="0" w:space="0" w:color="auto"/>
      </w:divBdr>
    </w:div>
    <w:div w:id="243422001">
      <w:bodyDiv w:val="1"/>
      <w:marLeft w:val="0"/>
      <w:marRight w:val="0"/>
      <w:marTop w:val="0"/>
      <w:marBottom w:val="0"/>
      <w:divBdr>
        <w:top w:val="none" w:sz="0" w:space="0" w:color="auto"/>
        <w:left w:val="none" w:sz="0" w:space="0" w:color="auto"/>
        <w:bottom w:val="none" w:sz="0" w:space="0" w:color="auto"/>
        <w:right w:val="none" w:sz="0" w:space="0" w:color="auto"/>
      </w:divBdr>
    </w:div>
    <w:div w:id="244874669">
      <w:bodyDiv w:val="1"/>
      <w:marLeft w:val="0"/>
      <w:marRight w:val="0"/>
      <w:marTop w:val="0"/>
      <w:marBottom w:val="0"/>
      <w:divBdr>
        <w:top w:val="none" w:sz="0" w:space="0" w:color="auto"/>
        <w:left w:val="none" w:sz="0" w:space="0" w:color="auto"/>
        <w:bottom w:val="none" w:sz="0" w:space="0" w:color="auto"/>
        <w:right w:val="none" w:sz="0" w:space="0" w:color="auto"/>
      </w:divBdr>
    </w:div>
    <w:div w:id="245311799">
      <w:bodyDiv w:val="1"/>
      <w:marLeft w:val="0"/>
      <w:marRight w:val="0"/>
      <w:marTop w:val="0"/>
      <w:marBottom w:val="0"/>
      <w:divBdr>
        <w:top w:val="none" w:sz="0" w:space="0" w:color="auto"/>
        <w:left w:val="none" w:sz="0" w:space="0" w:color="auto"/>
        <w:bottom w:val="none" w:sz="0" w:space="0" w:color="auto"/>
        <w:right w:val="none" w:sz="0" w:space="0" w:color="auto"/>
      </w:divBdr>
    </w:div>
    <w:div w:id="250237014">
      <w:bodyDiv w:val="1"/>
      <w:marLeft w:val="0"/>
      <w:marRight w:val="0"/>
      <w:marTop w:val="0"/>
      <w:marBottom w:val="0"/>
      <w:divBdr>
        <w:top w:val="none" w:sz="0" w:space="0" w:color="auto"/>
        <w:left w:val="none" w:sz="0" w:space="0" w:color="auto"/>
        <w:bottom w:val="none" w:sz="0" w:space="0" w:color="auto"/>
        <w:right w:val="none" w:sz="0" w:space="0" w:color="auto"/>
      </w:divBdr>
    </w:div>
    <w:div w:id="259682628">
      <w:bodyDiv w:val="1"/>
      <w:marLeft w:val="0"/>
      <w:marRight w:val="0"/>
      <w:marTop w:val="0"/>
      <w:marBottom w:val="0"/>
      <w:divBdr>
        <w:top w:val="none" w:sz="0" w:space="0" w:color="auto"/>
        <w:left w:val="none" w:sz="0" w:space="0" w:color="auto"/>
        <w:bottom w:val="none" w:sz="0" w:space="0" w:color="auto"/>
        <w:right w:val="none" w:sz="0" w:space="0" w:color="auto"/>
      </w:divBdr>
    </w:div>
    <w:div w:id="266234604">
      <w:bodyDiv w:val="1"/>
      <w:marLeft w:val="0"/>
      <w:marRight w:val="0"/>
      <w:marTop w:val="0"/>
      <w:marBottom w:val="0"/>
      <w:divBdr>
        <w:top w:val="none" w:sz="0" w:space="0" w:color="auto"/>
        <w:left w:val="none" w:sz="0" w:space="0" w:color="auto"/>
        <w:bottom w:val="none" w:sz="0" w:space="0" w:color="auto"/>
        <w:right w:val="none" w:sz="0" w:space="0" w:color="auto"/>
      </w:divBdr>
    </w:div>
    <w:div w:id="266695537">
      <w:bodyDiv w:val="1"/>
      <w:marLeft w:val="0"/>
      <w:marRight w:val="0"/>
      <w:marTop w:val="0"/>
      <w:marBottom w:val="0"/>
      <w:divBdr>
        <w:top w:val="none" w:sz="0" w:space="0" w:color="auto"/>
        <w:left w:val="none" w:sz="0" w:space="0" w:color="auto"/>
        <w:bottom w:val="none" w:sz="0" w:space="0" w:color="auto"/>
        <w:right w:val="none" w:sz="0" w:space="0" w:color="auto"/>
      </w:divBdr>
    </w:div>
    <w:div w:id="267935431">
      <w:bodyDiv w:val="1"/>
      <w:marLeft w:val="0"/>
      <w:marRight w:val="0"/>
      <w:marTop w:val="0"/>
      <w:marBottom w:val="0"/>
      <w:divBdr>
        <w:top w:val="none" w:sz="0" w:space="0" w:color="auto"/>
        <w:left w:val="none" w:sz="0" w:space="0" w:color="auto"/>
        <w:bottom w:val="none" w:sz="0" w:space="0" w:color="auto"/>
        <w:right w:val="none" w:sz="0" w:space="0" w:color="auto"/>
      </w:divBdr>
    </w:div>
    <w:div w:id="268198905">
      <w:bodyDiv w:val="1"/>
      <w:marLeft w:val="0"/>
      <w:marRight w:val="0"/>
      <w:marTop w:val="0"/>
      <w:marBottom w:val="0"/>
      <w:divBdr>
        <w:top w:val="none" w:sz="0" w:space="0" w:color="auto"/>
        <w:left w:val="none" w:sz="0" w:space="0" w:color="auto"/>
        <w:bottom w:val="none" w:sz="0" w:space="0" w:color="auto"/>
        <w:right w:val="none" w:sz="0" w:space="0" w:color="auto"/>
      </w:divBdr>
    </w:div>
    <w:div w:id="270169960">
      <w:bodyDiv w:val="1"/>
      <w:marLeft w:val="0"/>
      <w:marRight w:val="0"/>
      <w:marTop w:val="0"/>
      <w:marBottom w:val="0"/>
      <w:divBdr>
        <w:top w:val="none" w:sz="0" w:space="0" w:color="auto"/>
        <w:left w:val="none" w:sz="0" w:space="0" w:color="auto"/>
        <w:bottom w:val="none" w:sz="0" w:space="0" w:color="auto"/>
        <w:right w:val="none" w:sz="0" w:space="0" w:color="auto"/>
      </w:divBdr>
    </w:div>
    <w:div w:id="275530382">
      <w:bodyDiv w:val="1"/>
      <w:marLeft w:val="0"/>
      <w:marRight w:val="0"/>
      <w:marTop w:val="0"/>
      <w:marBottom w:val="0"/>
      <w:divBdr>
        <w:top w:val="none" w:sz="0" w:space="0" w:color="auto"/>
        <w:left w:val="none" w:sz="0" w:space="0" w:color="auto"/>
        <w:bottom w:val="none" w:sz="0" w:space="0" w:color="auto"/>
        <w:right w:val="none" w:sz="0" w:space="0" w:color="auto"/>
      </w:divBdr>
    </w:div>
    <w:div w:id="277297808">
      <w:bodyDiv w:val="1"/>
      <w:marLeft w:val="0"/>
      <w:marRight w:val="0"/>
      <w:marTop w:val="0"/>
      <w:marBottom w:val="0"/>
      <w:divBdr>
        <w:top w:val="none" w:sz="0" w:space="0" w:color="auto"/>
        <w:left w:val="none" w:sz="0" w:space="0" w:color="auto"/>
        <w:bottom w:val="none" w:sz="0" w:space="0" w:color="auto"/>
        <w:right w:val="none" w:sz="0" w:space="0" w:color="auto"/>
      </w:divBdr>
    </w:div>
    <w:div w:id="278493118">
      <w:bodyDiv w:val="1"/>
      <w:marLeft w:val="0"/>
      <w:marRight w:val="0"/>
      <w:marTop w:val="0"/>
      <w:marBottom w:val="0"/>
      <w:divBdr>
        <w:top w:val="none" w:sz="0" w:space="0" w:color="auto"/>
        <w:left w:val="none" w:sz="0" w:space="0" w:color="auto"/>
        <w:bottom w:val="none" w:sz="0" w:space="0" w:color="auto"/>
        <w:right w:val="none" w:sz="0" w:space="0" w:color="auto"/>
      </w:divBdr>
    </w:div>
    <w:div w:id="284776339">
      <w:bodyDiv w:val="1"/>
      <w:marLeft w:val="0"/>
      <w:marRight w:val="0"/>
      <w:marTop w:val="0"/>
      <w:marBottom w:val="0"/>
      <w:divBdr>
        <w:top w:val="none" w:sz="0" w:space="0" w:color="auto"/>
        <w:left w:val="none" w:sz="0" w:space="0" w:color="auto"/>
        <w:bottom w:val="none" w:sz="0" w:space="0" w:color="auto"/>
        <w:right w:val="none" w:sz="0" w:space="0" w:color="auto"/>
      </w:divBdr>
    </w:div>
    <w:div w:id="289210973">
      <w:bodyDiv w:val="1"/>
      <w:marLeft w:val="0"/>
      <w:marRight w:val="0"/>
      <w:marTop w:val="0"/>
      <w:marBottom w:val="0"/>
      <w:divBdr>
        <w:top w:val="none" w:sz="0" w:space="0" w:color="auto"/>
        <w:left w:val="none" w:sz="0" w:space="0" w:color="auto"/>
        <w:bottom w:val="none" w:sz="0" w:space="0" w:color="auto"/>
        <w:right w:val="none" w:sz="0" w:space="0" w:color="auto"/>
      </w:divBdr>
    </w:div>
    <w:div w:id="289898412">
      <w:bodyDiv w:val="1"/>
      <w:marLeft w:val="0"/>
      <w:marRight w:val="0"/>
      <w:marTop w:val="0"/>
      <w:marBottom w:val="0"/>
      <w:divBdr>
        <w:top w:val="none" w:sz="0" w:space="0" w:color="auto"/>
        <w:left w:val="none" w:sz="0" w:space="0" w:color="auto"/>
        <w:bottom w:val="none" w:sz="0" w:space="0" w:color="auto"/>
        <w:right w:val="none" w:sz="0" w:space="0" w:color="auto"/>
      </w:divBdr>
    </w:div>
    <w:div w:id="290748823">
      <w:bodyDiv w:val="1"/>
      <w:marLeft w:val="0"/>
      <w:marRight w:val="0"/>
      <w:marTop w:val="0"/>
      <w:marBottom w:val="0"/>
      <w:divBdr>
        <w:top w:val="none" w:sz="0" w:space="0" w:color="auto"/>
        <w:left w:val="none" w:sz="0" w:space="0" w:color="auto"/>
        <w:bottom w:val="none" w:sz="0" w:space="0" w:color="auto"/>
        <w:right w:val="none" w:sz="0" w:space="0" w:color="auto"/>
      </w:divBdr>
    </w:div>
    <w:div w:id="293945949">
      <w:bodyDiv w:val="1"/>
      <w:marLeft w:val="0"/>
      <w:marRight w:val="0"/>
      <w:marTop w:val="0"/>
      <w:marBottom w:val="0"/>
      <w:divBdr>
        <w:top w:val="none" w:sz="0" w:space="0" w:color="auto"/>
        <w:left w:val="none" w:sz="0" w:space="0" w:color="auto"/>
        <w:bottom w:val="none" w:sz="0" w:space="0" w:color="auto"/>
        <w:right w:val="none" w:sz="0" w:space="0" w:color="auto"/>
      </w:divBdr>
    </w:div>
    <w:div w:id="294721859">
      <w:bodyDiv w:val="1"/>
      <w:marLeft w:val="0"/>
      <w:marRight w:val="0"/>
      <w:marTop w:val="0"/>
      <w:marBottom w:val="0"/>
      <w:divBdr>
        <w:top w:val="none" w:sz="0" w:space="0" w:color="auto"/>
        <w:left w:val="none" w:sz="0" w:space="0" w:color="auto"/>
        <w:bottom w:val="none" w:sz="0" w:space="0" w:color="auto"/>
        <w:right w:val="none" w:sz="0" w:space="0" w:color="auto"/>
      </w:divBdr>
    </w:div>
    <w:div w:id="302465997">
      <w:bodyDiv w:val="1"/>
      <w:marLeft w:val="0"/>
      <w:marRight w:val="0"/>
      <w:marTop w:val="0"/>
      <w:marBottom w:val="0"/>
      <w:divBdr>
        <w:top w:val="none" w:sz="0" w:space="0" w:color="auto"/>
        <w:left w:val="none" w:sz="0" w:space="0" w:color="auto"/>
        <w:bottom w:val="none" w:sz="0" w:space="0" w:color="auto"/>
        <w:right w:val="none" w:sz="0" w:space="0" w:color="auto"/>
      </w:divBdr>
    </w:div>
    <w:div w:id="303782164">
      <w:bodyDiv w:val="1"/>
      <w:marLeft w:val="0"/>
      <w:marRight w:val="0"/>
      <w:marTop w:val="0"/>
      <w:marBottom w:val="0"/>
      <w:divBdr>
        <w:top w:val="none" w:sz="0" w:space="0" w:color="auto"/>
        <w:left w:val="none" w:sz="0" w:space="0" w:color="auto"/>
        <w:bottom w:val="none" w:sz="0" w:space="0" w:color="auto"/>
        <w:right w:val="none" w:sz="0" w:space="0" w:color="auto"/>
      </w:divBdr>
    </w:div>
    <w:div w:id="308170416">
      <w:bodyDiv w:val="1"/>
      <w:marLeft w:val="0"/>
      <w:marRight w:val="0"/>
      <w:marTop w:val="0"/>
      <w:marBottom w:val="0"/>
      <w:divBdr>
        <w:top w:val="none" w:sz="0" w:space="0" w:color="auto"/>
        <w:left w:val="none" w:sz="0" w:space="0" w:color="auto"/>
        <w:bottom w:val="none" w:sz="0" w:space="0" w:color="auto"/>
        <w:right w:val="none" w:sz="0" w:space="0" w:color="auto"/>
      </w:divBdr>
    </w:div>
    <w:div w:id="320426158">
      <w:bodyDiv w:val="1"/>
      <w:marLeft w:val="0"/>
      <w:marRight w:val="0"/>
      <w:marTop w:val="0"/>
      <w:marBottom w:val="0"/>
      <w:divBdr>
        <w:top w:val="none" w:sz="0" w:space="0" w:color="auto"/>
        <w:left w:val="none" w:sz="0" w:space="0" w:color="auto"/>
        <w:bottom w:val="none" w:sz="0" w:space="0" w:color="auto"/>
        <w:right w:val="none" w:sz="0" w:space="0" w:color="auto"/>
      </w:divBdr>
    </w:div>
    <w:div w:id="320430776">
      <w:bodyDiv w:val="1"/>
      <w:marLeft w:val="0"/>
      <w:marRight w:val="0"/>
      <w:marTop w:val="0"/>
      <w:marBottom w:val="0"/>
      <w:divBdr>
        <w:top w:val="none" w:sz="0" w:space="0" w:color="auto"/>
        <w:left w:val="none" w:sz="0" w:space="0" w:color="auto"/>
        <w:bottom w:val="none" w:sz="0" w:space="0" w:color="auto"/>
        <w:right w:val="none" w:sz="0" w:space="0" w:color="auto"/>
      </w:divBdr>
    </w:div>
    <w:div w:id="321979666">
      <w:bodyDiv w:val="1"/>
      <w:marLeft w:val="0"/>
      <w:marRight w:val="0"/>
      <w:marTop w:val="0"/>
      <w:marBottom w:val="0"/>
      <w:divBdr>
        <w:top w:val="none" w:sz="0" w:space="0" w:color="auto"/>
        <w:left w:val="none" w:sz="0" w:space="0" w:color="auto"/>
        <w:bottom w:val="none" w:sz="0" w:space="0" w:color="auto"/>
        <w:right w:val="none" w:sz="0" w:space="0" w:color="auto"/>
      </w:divBdr>
    </w:div>
    <w:div w:id="322973666">
      <w:bodyDiv w:val="1"/>
      <w:marLeft w:val="0"/>
      <w:marRight w:val="0"/>
      <w:marTop w:val="0"/>
      <w:marBottom w:val="0"/>
      <w:divBdr>
        <w:top w:val="none" w:sz="0" w:space="0" w:color="auto"/>
        <w:left w:val="none" w:sz="0" w:space="0" w:color="auto"/>
        <w:bottom w:val="none" w:sz="0" w:space="0" w:color="auto"/>
        <w:right w:val="none" w:sz="0" w:space="0" w:color="auto"/>
      </w:divBdr>
    </w:div>
    <w:div w:id="326174693">
      <w:bodyDiv w:val="1"/>
      <w:marLeft w:val="0"/>
      <w:marRight w:val="0"/>
      <w:marTop w:val="0"/>
      <w:marBottom w:val="0"/>
      <w:divBdr>
        <w:top w:val="none" w:sz="0" w:space="0" w:color="auto"/>
        <w:left w:val="none" w:sz="0" w:space="0" w:color="auto"/>
        <w:bottom w:val="none" w:sz="0" w:space="0" w:color="auto"/>
        <w:right w:val="none" w:sz="0" w:space="0" w:color="auto"/>
      </w:divBdr>
    </w:div>
    <w:div w:id="329724764">
      <w:bodyDiv w:val="1"/>
      <w:marLeft w:val="0"/>
      <w:marRight w:val="0"/>
      <w:marTop w:val="0"/>
      <w:marBottom w:val="0"/>
      <w:divBdr>
        <w:top w:val="none" w:sz="0" w:space="0" w:color="auto"/>
        <w:left w:val="none" w:sz="0" w:space="0" w:color="auto"/>
        <w:bottom w:val="none" w:sz="0" w:space="0" w:color="auto"/>
        <w:right w:val="none" w:sz="0" w:space="0" w:color="auto"/>
      </w:divBdr>
    </w:div>
    <w:div w:id="329866158">
      <w:bodyDiv w:val="1"/>
      <w:marLeft w:val="0"/>
      <w:marRight w:val="0"/>
      <w:marTop w:val="0"/>
      <w:marBottom w:val="0"/>
      <w:divBdr>
        <w:top w:val="none" w:sz="0" w:space="0" w:color="auto"/>
        <w:left w:val="none" w:sz="0" w:space="0" w:color="auto"/>
        <w:bottom w:val="none" w:sz="0" w:space="0" w:color="auto"/>
        <w:right w:val="none" w:sz="0" w:space="0" w:color="auto"/>
      </w:divBdr>
    </w:div>
    <w:div w:id="333189878">
      <w:bodyDiv w:val="1"/>
      <w:marLeft w:val="0"/>
      <w:marRight w:val="0"/>
      <w:marTop w:val="0"/>
      <w:marBottom w:val="0"/>
      <w:divBdr>
        <w:top w:val="none" w:sz="0" w:space="0" w:color="auto"/>
        <w:left w:val="none" w:sz="0" w:space="0" w:color="auto"/>
        <w:bottom w:val="none" w:sz="0" w:space="0" w:color="auto"/>
        <w:right w:val="none" w:sz="0" w:space="0" w:color="auto"/>
      </w:divBdr>
    </w:div>
    <w:div w:id="336537174">
      <w:bodyDiv w:val="1"/>
      <w:marLeft w:val="0"/>
      <w:marRight w:val="0"/>
      <w:marTop w:val="0"/>
      <w:marBottom w:val="0"/>
      <w:divBdr>
        <w:top w:val="none" w:sz="0" w:space="0" w:color="auto"/>
        <w:left w:val="none" w:sz="0" w:space="0" w:color="auto"/>
        <w:bottom w:val="none" w:sz="0" w:space="0" w:color="auto"/>
        <w:right w:val="none" w:sz="0" w:space="0" w:color="auto"/>
      </w:divBdr>
    </w:div>
    <w:div w:id="338777407">
      <w:bodyDiv w:val="1"/>
      <w:marLeft w:val="0"/>
      <w:marRight w:val="0"/>
      <w:marTop w:val="0"/>
      <w:marBottom w:val="0"/>
      <w:divBdr>
        <w:top w:val="none" w:sz="0" w:space="0" w:color="auto"/>
        <w:left w:val="none" w:sz="0" w:space="0" w:color="auto"/>
        <w:bottom w:val="none" w:sz="0" w:space="0" w:color="auto"/>
        <w:right w:val="none" w:sz="0" w:space="0" w:color="auto"/>
      </w:divBdr>
    </w:div>
    <w:div w:id="340858674">
      <w:bodyDiv w:val="1"/>
      <w:marLeft w:val="0"/>
      <w:marRight w:val="0"/>
      <w:marTop w:val="0"/>
      <w:marBottom w:val="0"/>
      <w:divBdr>
        <w:top w:val="none" w:sz="0" w:space="0" w:color="auto"/>
        <w:left w:val="none" w:sz="0" w:space="0" w:color="auto"/>
        <w:bottom w:val="none" w:sz="0" w:space="0" w:color="auto"/>
        <w:right w:val="none" w:sz="0" w:space="0" w:color="auto"/>
      </w:divBdr>
    </w:div>
    <w:div w:id="341248080">
      <w:bodyDiv w:val="1"/>
      <w:marLeft w:val="0"/>
      <w:marRight w:val="0"/>
      <w:marTop w:val="0"/>
      <w:marBottom w:val="0"/>
      <w:divBdr>
        <w:top w:val="none" w:sz="0" w:space="0" w:color="auto"/>
        <w:left w:val="none" w:sz="0" w:space="0" w:color="auto"/>
        <w:bottom w:val="none" w:sz="0" w:space="0" w:color="auto"/>
        <w:right w:val="none" w:sz="0" w:space="0" w:color="auto"/>
      </w:divBdr>
    </w:div>
    <w:div w:id="346638841">
      <w:bodyDiv w:val="1"/>
      <w:marLeft w:val="0"/>
      <w:marRight w:val="0"/>
      <w:marTop w:val="0"/>
      <w:marBottom w:val="0"/>
      <w:divBdr>
        <w:top w:val="none" w:sz="0" w:space="0" w:color="auto"/>
        <w:left w:val="none" w:sz="0" w:space="0" w:color="auto"/>
        <w:bottom w:val="none" w:sz="0" w:space="0" w:color="auto"/>
        <w:right w:val="none" w:sz="0" w:space="0" w:color="auto"/>
      </w:divBdr>
    </w:div>
    <w:div w:id="348992000">
      <w:bodyDiv w:val="1"/>
      <w:marLeft w:val="0"/>
      <w:marRight w:val="0"/>
      <w:marTop w:val="0"/>
      <w:marBottom w:val="0"/>
      <w:divBdr>
        <w:top w:val="none" w:sz="0" w:space="0" w:color="auto"/>
        <w:left w:val="none" w:sz="0" w:space="0" w:color="auto"/>
        <w:bottom w:val="none" w:sz="0" w:space="0" w:color="auto"/>
        <w:right w:val="none" w:sz="0" w:space="0" w:color="auto"/>
      </w:divBdr>
    </w:div>
    <w:div w:id="351801499">
      <w:bodyDiv w:val="1"/>
      <w:marLeft w:val="0"/>
      <w:marRight w:val="0"/>
      <w:marTop w:val="0"/>
      <w:marBottom w:val="0"/>
      <w:divBdr>
        <w:top w:val="none" w:sz="0" w:space="0" w:color="auto"/>
        <w:left w:val="none" w:sz="0" w:space="0" w:color="auto"/>
        <w:bottom w:val="none" w:sz="0" w:space="0" w:color="auto"/>
        <w:right w:val="none" w:sz="0" w:space="0" w:color="auto"/>
      </w:divBdr>
    </w:div>
    <w:div w:id="352414811">
      <w:bodyDiv w:val="1"/>
      <w:marLeft w:val="0"/>
      <w:marRight w:val="0"/>
      <w:marTop w:val="0"/>
      <w:marBottom w:val="0"/>
      <w:divBdr>
        <w:top w:val="none" w:sz="0" w:space="0" w:color="auto"/>
        <w:left w:val="none" w:sz="0" w:space="0" w:color="auto"/>
        <w:bottom w:val="none" w:sz="0" w:space="0" w:color="auto"/>
        <w:right w:val="none" w:sz="0" w:space="0" w:color="auto"/>
      </w:divBdr>
    </w:div>
    <w:div w:id="353387330">
      <w:bodyDiv w:val="1"/>
      <w:marLeft w:val="0"/>
      <w:marRight w:val="0"/>
      <w:marTop w:val="0"/>
      <w:marBottom w:val="0"/>
      <w:divBdr>
        <w:top w:val="none" w:sz="0" w:space="0" w:color="auto"/>
        <w:left w:val="none" w:sz="0" w:space="0" w:color="auto"/>
        <w:bottom w:val="none" w:sz="0" w:space="0" w:color="auto"/>
        <w:right w:val="none" w:sz="0" w:space="0" w:color="auto"/>
      </w:divBdr>
    </w:div>
    <w:div w:id="355539511">
      <w:bodyDiv w:val="1"/>
      <w:marLeft w:val="0"/>
      <w:marRight w:val="0"/>
      <w:marTop w:val="0"/>
      <w:marBottom w:val="0"/>
      <w:divBdr>
        <w:top w:val="none" w:sz="0" w:space="0" w:color="auto"/>
        <w:left w:val="none" w:sz="0" w:space="0" w:color="auto"/>
        <w:bottom w:val="none" w:sz="0" w:space="0" w:color="auto"/>
        <w:right w:val="none" w:sz="0" w:space="0" w:color="auto"/>
      </w:divBdr>
    </w:div>
    <w:div w:id="358287243">
      <w:bodyDiv w:val="1"/>
      <w:marLeft w:val="0"/>
      <w:marRight w:val="0"/>
      <w:marTop w:val="0"/>
      <w:marBottom w:val="0"/>
      <w:divBdr>
        <w:top w:val="none" w:sz="0" w:space="0" w:color="auto"/>
        <w:left w:val="none" w:sz="0" w:space="0" w:color="auto"/>
        <w:bottom w:val="none" w:sz="0" w:space="0" w:color="auto"/>
        <w:right w:val="none" w:sz="0" w:space="0" w:color="auto"/>
      </w:divBdr>
    </w:div>
    <w:div w:id="360597760">
      <w:bodyDiv w:val="1"/>
      <w:marLeft w:val="0"/>
      <w:marRight w:val="0"/>
      <w:marTop w:val="0"/>
      <w:marBottom w:val="0"/>
      <w:divBdr>
        <w:top w:val="none" w:sz="0" w:space="0" w:color="auto"/>
        <w:left w:val="none" w:sz="0" w:space="0" w:color="auto"/>
        <w:bottom w:val="none" w:sz="0" w:space="0" w:color="auto"/>
        <w:right w:val="none" w:sz="0" w:space="0" w:color="auto"/>
      </w:divBdr>
    </w:div>
    <w:div w:id="374549543">
      <w:bodyDiv w:val="1"/>
      <w:marLeft w:val="0"/>
      <w:marRight w:val="0"/>
      <w:marTop w:val="0"/>
      <w:marBottom w:val="0"/>
      <w:divBdr>
        <w:top w:val="none" w:sz="0" w:space="0" w:color="auto"/>
        <w:left w:val="none" w:sz="0" w:space="0" w:color="auto"/>
        <w:bottom w:val="none" w:sz="0" w:space="0" w:color="auto"/>
        <w:right w:val="none" w:sz="0" w:space="0" w:color="auto"/>
      </w:divBdr>
      <w:divsChild>
        <w:div w:id="1850219589">
          <w:marLeft w:val="0"/>
          <w:marRight w:val="0"/>
          <w:marTop w:val="0"/>
          <w:marBottom w:val="0"/>
          <w:divBdr>
            <w:top w:val="none" w:sz="0" w:space="0" w:color="auto"/>
            <w:left w:val="none" w:sz="0" w:space="0" w:color="auto"/>
            <w:bottom w:val="none" w:sz="0" w:space="0" w:color="auto"/>
            <w:right w:val="none" w:sz="0" w:space="0" w:color="auto"/>
          </w:divBdr>
          <w:divsChild>
            <w:div w:id="966201618">
              <w:marLeft w:val="0"/>
              <w:marRight w:val="0"/>
              <w:marTop w:val="0"/>
              <w:marBottom w:val="0"/>
              <w:divBdr>
                <w:top w:val="none" w:sz="0" w:space="0" w:color="auto"/>
                <w:left w:val="none" w:sz="0" w:space="0" w:color="auto"/>
                <w:bottom w:val="none" w:sz="0" w:space="0" w:color="auto"/>
                <w:right w:val="none" w:sz="0" w:space="0" w:color="auto"/>
              </w:divBdr>
              <w:divsChild>
                <w:div w:id="975061982">
                  <w:marLeft w:val="0"/>
                  <w:marRight w:val="0"/>
                  <w:marTop w:val="0"/>
                  <w:marBottom w:val="0"/>
                  <w:divBdr>
                    <w:top w:val="none" w:sz="0" w:space="0" w:color="auto"/>
                    <w:left w:val="none" w:sz="0" w:space="0" w:color="auto"/>
                    <w:bottom w:val="none" w:sz="0" w:space="0" w:color="auto"/>
                    <w:right w:val="none" w:sz="0" w:space="0" w:color="auto"/>
                  </w:divBdr>
                  <w:divsChild>
                    <w:div w:id="953169515">
                      <w:marLeft w:val="0"/>
                      <w:marRight w:val="0"/>
                      <w:marTop w:val="0"/>
                      <w:marBottom w:val="450"/>
                      <w:divBdr>
                        <w:top w:val="none" w:sz="0" w:space="0" w:color="auto"/>
                        <w:left w:val="none" w:sz="0" w:space="0" w:color="auto"/>
                        <w:bottom w:val="none" w:sz="0" w:space="0" w:color="auto"/>
                        <w:right w:val="none" w:sz="0" w:space="0" w:color="auto"/>
                      </w:divBdr>
                      <w:divsChild>
                        <w:div w:id="234821104">
                          <w:marLeft w:val="0"/>
                          <w:marRight w:val="0"/>
                          <w:marTop w:val="0"/>
                          <w:marBottom w:val="0"/>
                          <w:divBdr>
                            <w:top w:val="none" w:sz="0" w:space="0" w:color="auto"/>
                            <w:left w:val="none" w:sz="0" w:space="0" w:color="auto"/>
                            <w:bottom w:val="none" w:sz="0" w:space="0" w:color="auto"/>
                            <w:right w:val="none" w:sz="0" w:space="0" w:color="auto"/>
                          </w:divBdr>
                          <w:divsChild>
                            <w:div w:id="2113740269">
                              <w:marLeft w:val="0"/>
                              <w:marRight w:val="0"/>
                              <w:marTop w:val="0"/>
                              <w:marBottom w:val="0"/>
                              <w:divBdr>
                                <w:top w:val="none" w:sz="0" w:space="0" w:color="auto"/>
                                <w:left w:val="none" w:sz="0" w:space="0" w:color="auto"/>
                                <w:bottom w:val="none" w:sz="0" w:space="0" w:color="auto"/>
                                <w:right w:val="none" w:sz="0" w:space="0" w:color="auto"/>
                              </w:divBdr>
                              <w:divsChild>
                                <w:div w:id="1404600059">
                                  <w:marLeft w:val="0"/>
                                  <w:marRight w:val="0"/>
                                  <w:marTop w:val="0"/>
                                  <w:marBottom w:val="0"/>
                                  <w:divBdr>
                                    <w:top w:val="none" w:sz="0" w:space="0" w:color="auto"/>
                                    <w:left w:val="none" w:sz="0" w:space="0" w:color="auto"/>
                                    <w:bottom w:val="none" w:sz="0" w:space="0" w:color="auto"/>
                                    <w:right w:val="none" w:sz="0" w:space="0" w:color="auto"/>
                                  </w:divBdr>
                                  <w:divsChild>
                                    <w:div w:id="1587572165">
                                      <w:marLeft w:val="0"/>
                                      <w:marRight w:val="0"/>
                                      <w:marTop w:val="0"/>
                                      <w:marBottom w:val="0"/>
                                      <w:divBdr>
                                        <w:top w:val="none" w:sz="0" w:space="0" w:color="auto"/>
                                        <w:left w:val="none" w:sz="0" w:space="0" w:color="auto"/>
                                        <w:bottom w:val="none" w:sz="0" w:space="0" w:color="auto"/>
                                        <w:right w:val="none" w:sz="0" w:space="0" w:color="auto"/>
                                      </w:divBdr>
                                      <w:divsChild>
                                        <w:div w:id="142468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74696149">
      <w:bodyDiv w:val="1"/>
      <w:marLeft w:val="0"/>
      <w:marRight w:val="0"/>
      <w:marTop w:val="0"/>
      <w:marBottom w:val="0"/>
      <w:divBdr>
        <w:top w:val="none" w:sz="0" w:space="0" w:color="auto"/>
        <w:left w:val="none" w:sz="0" w:space="0" w:color="auto"/>
        <w:bottom w:val="none" w:sz="0" w:space="0" w:color="auto"/>
        <w:right w:val="none" w:sz="0" w:space="0" w:color="auto"/>
      </w:divBdr>
    </w:div>
    <w:div w:id="375660946">
      <w:bodyDiv w:val="1"/>
      <w:marLeft w:val="0"/>
      <w:marRight w:val="0"/>
      <w:marTop w:val="0"/>
      <w:marBottom w:val="0"/>
      <w:divBdr>
        <w:top w:val="none" w:sz="0" w:space="0" w:color="auto"/>
        <w:left w:val="none" w:sz="0" w:space="0" w:color="auto"/>
        <w:bottom w:val="none" w:sz="0" w:space="0" w:color="auto"/>
        <w:right w:val="none" w:sz="0" w:space="0" w:color="auto"/>
      </w:divBdr>
    </w:div>
    <w:div w:id="383262854">
      <w:bodyDiv w:val="1"/>
      <w:marLeft w:val="0"/>
      <w:marRight w:val="0"/>
      <w:marTop w:val="0"/>
      <w:marBottom w:val="0"/>
      <w:divBdr>
        <w:top w:val="none" w:sz="0" w:space="0" w:color="auto"/>
        <w:left w:val="none" w:sz="0" w:space="0" w:color="auto"/>
        <w:bottom w:val="none" w:sz="0" w:space="0" w:color="auto"/>
        <w:right w:val="none" w:sz="0" w:space="0" w:color="auto"/>
      </w:divBdr>
    </w:div>
    <w:div w:id="387534817">
      <w:bodyDiv w:val="1"/>
      <w:marLeft w:val="0"/>
      <w:marRight w:val="0"/>
      <w:marTop w:val="0"/>
      <w:marBottom w:val="0"/>
      <w:divBdr>
        <w:top w:val="none" w:sz="0" w:space="0" w:color="auto"/>
        <w:left w:val="none" w:sz="0" w:space="0" w:color="auto"/>
        <w:bottom w:val="none" w:sz="0" w:space="0" w:color="auto"/>
        <w:right w:val="none" w:sz="0" w:space="0" w:color="auto"/>
      </w:divBdr>
    </w:div>
    <w:div w:id="388722884">
      <w:bodyDiv w:val="1"/>
      <w:marLeft w:val="0"/>
      <w:marRight w:val="0"/>
      <w:marTop w:val="0"/>
      <w:marBottom w:val="0"/>
      <w:divBdr>
        <w:top w:val="none" w:sz="0" w:space="0" w:color="auto"/>
        <w:left w:val="none" w:sz="0" w:space="0" w:color="auto"/>
        <w:bottom w:val="none" w:sz="0" w:space="0" w:color="auto"/>
        <w:right w:val="none" w:sz="0" w:space="0" w:color="auto"/>
      </w:divBdr>
    </w:div>
    <w:div w:id="398023697">
      <w:bodyDiv w:val="1"/>
      <w:marLeft w:val="0"/>
      <w:marRight w:val="0"/>
      <w:marTop w:val="0"/>
      <w:marBottom w:val="0"/>
      <w:divBdr>
        <w:top w:val="none" w:sz="0" w:space="0" w:color="auto"/>
        <w:left w:val="none" w:sz="0" w:space="0" w:color="auto"/>
        <w:bottom w:val="none" w:sz="0" w:space="0" w:color="auto"/>
        <w:right w:val="none" w:sz="0" w:space="0" w:color="auto"/>
      </w:divBdr>
    </w:div>
    <w:div w:id="398525158">
      <w:bodyDiv w:val="1"/>
      <w:marLeft w:val="0"/>
      <w:marRight w:val="0"/>
      <w:marTop w:val="0"/>
      <w:marBottom w:val="0"/>
      <w:divBdr>
        <w:top w:val="none" w:sz="0" w:space="0" w:color="auto"/>
        <w:left w:val="none" w:sz="0" w:space="0" w:color="auto"/>
        <w:bottom w:val="none" w:sz="0" w:space="0" w:color="auto"/>
        <w:right w:val="none" w:sz="0" w:space="0" w:color="auto"/>
      </w:divBdr>
    </w:div>
    <w:div w:id="401369102">
      <w:bodyDiv w:val="1"/>
      <w:marLeft w:val="0"/>
      <w:marRight w:val="0"/>
      <w:marTop w:val="0"/>
      <w:marBottom w:val="0"/>
      <w:divBdr>
        <w:top w:val="none" w:sz="0" w:space="0" w:color="auto"/>
        <w:left w:val="none" w:sz="0" w:space="0" w:color="auto"/>
        <w:bottom w:val="none" w:sz="0" w:space="0" w:color="auto"/>
        <w:right w:val="none" w:sz="0" w:space="0" w:color="auto"/>
      </w:divBdr>
    </w:div>
    <w:div w:id="405105075">
      <w:bodyDiv w:val="1"/>
      <w:marLeft w:val="0"/>
      <w:marRight w:val="0"/>
      <w:marTop w:val="0"/>
      <w:marBottom w:val="0"/>
      <w:divBdr>
        <w:top w:val="none" w:sz="0" w:space="0" w:color="auto"/>
        <w:left w:val="none" w:sz="0" w:space="0" w:color="auto"/>
        <w:bottom w:val="none" w:sz="0" w:space="0" w:color="auto"/>
        <w:right w:val="none" w:sz="0" w:space="0" w:color="auto"/>
      </w:divBdr>
    </w:div>
    <w:div w:id="405423847">
      <w:bodyDiv w:val="1"/>
      <w:marLeft w:val="0"/>
      <w:marRight w:val="0"/>
      <w:marTop w:val="0"/>
      <w:marBottom w:val="0"/>
      <w:divBdr>
        <w:top w:val="none" w:sz="0" w:space="0" w:color="auto"/>
        <w:left w:val="none" w:sz="0" w:space="0" w:color="auto"/>
        <w:bottom w:val="none" w:sz="0" w:space="0" w:color="auto"/>
        <w:right w:val="none" w:sz="0" w:space="0" w:color="auto"/>
      </w:divBdr>
    </w:div>
    <w:div w:id="409430420">
      <w:bodyDiv w:val="1"/>
      <w:marLeft w:val="0"/>
      <w:marRight w:val="0"/>
      <w:marTop w:val="0"/>
      <w:marBottom w:val="0"/>
      <w:divBdr>
        <w:top w:val="none" w:sz="0" w:space="0" w:color="auto"/>
        <w:left w:val="none" w:sz="0" w:space="0" w:color="auto"/>
        <w:bottom w:val="none" w:sz="0" w:space="0" w:color="auto"/>
        <w:right w:val="none" w:sz="0" w:space="0" w:color="auto"/>
      </w:divBdr>
    </w:div>
    <w:div w:id="409541869">
      <w:bodyDiv w:val="1"/>
      <w:marLeft w:val="0"/>
      <w:marRight w:val="0"/>
      <w:marTop w:val="0"/>
      <w:marBottom w:val="0"/>
      <w:divBdr>
        <w:top w:val="none" w:sz="0" w:space="0" w:color="auto"/>
        <w:left w:val="none" w:sz="0" w:space="0" w:color="auto"/>
        <w:bottom w:val="none" w:sz="0" w:space="0" w:color="auto"/>
        <w:right w:val="none" w:sz="0" w:space="0" w:color="auto"/>
      </w:divBdr>
    </w:div>
    <w:div w:id="414480429">
      <w:bodyDiv w:val="1"/>
      <w:marLeft w:val="0"/>
      <w:marRight w:val="0"/>
      <w:marTop w:val="0"/>
      <w:marBottom w:val="0"/>
      <w:divBdr>
        <w:top w:val="none" w:sz="0" w:space="0" w:color="auto"/>
        <w:left w:val="none" w:sz="0" w:space="0" w:color="auto"/>
        <w:bottom w:val="none" w:sz="0" w:space="0" w:color="auto"/>
        <w:right w:val="none" w:sz="0" w:space="0" w:color="auto"/>
      </w:divBdr>
    </w:div>
    <w:div w:id="419569356">
      <w:bodyDiv w:val="1"/>
      <w:marLeft w:val="0"/>
      <w:marRight w:val="0"/>
      <w:marTop w:val="0"/>
      <w:marBottom w:val="0"/>
      <w:divBdr>
        <w:top w:val="none" w:sz="0" w:space="0" w:color="auto"/>
        <w:left w:val="none" w:sz="0" w:space="0" w:color="auto"/>
        <w:bottom w:val="none" w:sz="0" w:space="0" w:color="auto"/>
        <w:right w:val="none" w:sz="0" w:space="0" w:color="auto"/>
      </w:divBdr>
    </w:div>
    <w:div w:id="420834978">
      <w:bodyDiv w:val="1"/>
      <w:marLeft w:val="0"/>
      <w:marRight w:val="0"/>
      <w:marTop w:val="0"/>
      <w:marBottom w:val="0"/>
      <w:divBdr>
        <w:top w:val="none" w:sz="0" w:space="0" w:color="auto"/>
        <w:left w:val="none" w:sz="0" w:space="0" w:color="auto"/>
        <w:bottom w:val="none" w:sz="0" w:space="0" w:color="auto"/>
        <w:right w:val="none" w:sz="0" w:space="0" w:color="auto"/>
      </w:divBdr>
    </w:div>
    <w:div w:id="425543848">
      <w:bodyDiv w:val="1"/>
      <w:marLeft w:val="0"/>
      <w:marRight w:val="0"/>
      <w:marTop w:val="0"/>
      <w:marBottom w:val="0"/>
      <w:divBdr>
        <w:top w:val="none" w:sz="0" w:space="0" w:color="auto"/>
        <w:left w:val="none" w:sz="0" w:space="0" w:color="auto"/>
        <w:bottom w:val="none" w:sz="0" w:space="0" w:color="auto"/>
        <w:right w:val="none" w:sz="0" w:space="0" w:color="auto"/>
      </w:divBdr>
    </w:div>
    <w:div w:id="432478254">
      <w:bodyDiv w:val="1"/>
      <w:marLeft w:val="0"/>
      <w:marRight w:val="0"/>
      <w:marTop w:val="0"/>
      <w:marBottom w:val="0"/>
      <w:divBdr>
        <w:top w:val="none" w:sz="0" w:space="0" w:color="auto"/>
        <w:left w:val="none" w:sz="0" w:space="0" w:color="auto"/>
        <w:bottom w:val="none" w:sz="0" w:space="0" w:color="auto"/>
        <w:right w:val="none" w:sz="0" w:space="0" w:color="auto"/>
      </w:divBdr>
    </w:div>
    <w:div w:id="433749056">
      <w:bodyDiv w:val="1"/>
      <w:marLeft w:val="0"/>
      <w:marRight w:val="0"/>
      <w:marTop w:val="0"/>
      <w:marBottom w:val="0"/>
      <w:divBdr>
        <w:top w:val="none" w:sz="0" w:space="0" w:color="auto"/>
        <w:left w:val="none" w:sz="0" w:space="0" w:color="auto"/>
        <w:bottom w:val="none" w:sz="0" w:space="0" w:color="auto"/>
        <w:right w:val="none" w:sz="0" w:space="0" w:color="auto"/>
      </w:divBdr>
    </w:div>
    <w:div w:id="442186752">
      <w:bodyDiv w:val="1"/>
      <w:marLeft w:val="0"/>
      <w:marRight w:val="0"/>
      <w:marTop w:val="0"/>
      <w:marBottom w:val="0"/>
      <w:divBdr>
        <w:top w:val="none" w:sz="0" w:space="0" w:color="auto"/>
        <w:left w:val="none" w:sz="0" w:space="0" w:color="auto"/>
        <w:bottom w:val="none" w:sz="0" w:space="0" w:color="auto"/>
        <w:right w:val="none" w:sz="0" w:space="0" w:color="auto"/>
      </w:divBdr>
    </w:div>
    <w:div w:id="442381671">
      <w:bodyDiv w:val="1"/>
      <w:marLeft w:val="0"/>
      <w:marRight w:val="0"/>
      <w:marTop w:val="0"/>
      <w:marBottom w:val="0"/>
      <w:divBdr>
        <w:top w:val="none" w:sz="0" w:space="0" w:color="auto"/>
        <w:left w:val="none" w:sz="0" w:space="0" w:color="auto"/>
        <w:bottom w:val="none" w:sz="0" w:space="0" w:color="auto"/>
        <w:right w:val="none" w:sz="0" w:space="0" w:color="auto"/>
      </w:divBdr>
    </w:div>
    <w:div w:id="443158982">
      <w:bodyDiv w:val="1"/>
      <w:marLeft w:val="0"/>
      <w:marRight w:val="0"/>
      <w:marTop w:val="0"/>
      <w:marBottom w:val="0"/>
      <w:divBdr>
        <w:top w:val="none" w:sz="0" w:space="0" w:color="auto"/>
        <w:left w:val="none" w:sz="0" w:space="0" w:color="auto"/>
        <w:bottom w:val="none" w:sz="0" w:space="0" w:color="auto"/>
        <w:right w:val="none" w:sz="0" w:space="0" w:color="auto"/>
      </w:divBdr>
    </w:div>
    <w:div w:id="454641920">
      <w:bodyDiv w:val="1"/>
      <w:marLeft w:val="0"/>
      <w:marRight w:val="0"/>
      <w:marTop w:val="0"/>
      <w:marBottom w:val="0"/>
      <w:divBdr>
        <w:top w:val="none" w:sz="0" w:space="0" w:color="auto"/>
        <w:left w:val="none" w:sz="0" w:space="0" w:color="auto"/>
        <w:bottom w:val="none" w:sz="0" w:space="0" w:color="auto"/>
        <w:right w:val="none" w:sz="0" w:space="0" w:color="auto"/>
      </w:divBdr>
    </w:div>
    <w:div w:id="460341995">
      <w:bodyDiv w:val="1"/>
      <w:marLeft w:val="0"/>
      <w:marRight w:val="0"/>
      <w:marTop w:val="0"/>
      <w:marBottom w:val="0"/>
      <w:divBdr>
        <w:top w:val="none" w:sz="0" w:space="0" w:color="auto"/>
        <w:left w:val="none" w:sz="0" w:space="0" w:color="auto"/>
        <w:bottom w:val="none" w:sz="0" w:space="0" w:color="auto"/>
        <w:right w:val="none" w:sz="0" w:space="0" w:color="auto"/>
      </w:divBdr>
    </w:div>
    <w:div w:id="461070954">
      <w:bodyDiv w:val="1"/>
      <w:marLeft w:val="0"/>
      <w:marRight w:val="0"/>
      <w:marTop w:val="0"/>
      <w:marBottom w:val="0"/>
      <w:divBdr>
        <w:top w:val="none" w:sz="0" w:space="0" w:color="auto"/>
        <w:left w:val="none" w:sz="0" w:space="0" w:color="auto"/>
        <w:bottom w:val="none" w:sz="0" w:space="0" w:color="auto"/>
        <w:right w:val="none" w:sz="0" w:space="0" w:color="auto"/>
      </w:divBdr>
    </w:div>
    <w:div w:id="461505274">
      <w:bodyDiv w:val="1"/>
      <w:marLeft w:val="0"/>
      <w:marRight w:val="0"/>
      <w:marTop w:val="0"/>
      <w:marBottom w:val="0"/>
      <w:divBdr>
        <w:top w:val="none" w:sz="0" w:space="0" w:color="auto"/>
        <w:left w:val="none" w:sz="0" w:space="0" w:color="auto"/>
        <w:bottom w:val="none" w:sz="0" w:space="0" w:color="auto"/>
        <w:right w:val="none" w:sz="0" w:space="0" w:color="auto"/>
      </w:divBdr>
    </w:div>
    <w:div w:id="461578786">
      <w:bodyDiv w:val="1"/>
      <w:marLeft w:val="0"/>
      <w:marRight w:val="0"/>
      <w:marTop w:val="0"/>
      <w:marBottom w:val="0"/>
      <w:divBdr>
        <w:top w:val="none" w:sz="0" w:space="0" w:color="auto"/>
        <w:left w:val="none" w:sz="0" w:space="0" w:color="auto"/>
        <w:bottom w:val="none" w:sz="0" w:space="0" w:color="auto"/>
        <w:right w:val="none" w:sz="0" w:space="0" w:color="auto"/>
      </w:divBdr>
    </w:div>
    <w:div w:id="471993802">
      <w:bodyDiv w:val="1"/>
      <w:marLeft w:val="0"/>
      <w:marRight w:val="0"/>
      <w:marTop w:val="0"/>
      <w:marBottom w:val="0"/>
      <w:divBdr>
        <w:top w:val="none" w:sz="0" w:space="0" w:color="auto"/>
        <w:left w:val="none" w:sz="0" w:space="0" w:color="auto"/>
        <w:bottom w:val="none" w:sz="0" w:space="0" w:color="auto"/>
        <w:right w:val="none" w:sz="0" w:space="0" w:color="auto"/>
      </w:divBdr>
    </w:div>
    <w:div w:id="472597677">
      <w:bodyDiv w:val="1"/>
      <w:marLeft w:val="0"/>
      <w:marRight w:val="0"/>
      <w:marTop w:val="0"/>
      <w:marBottom w:val="0"/>
      <w:divBdr>
        <w:top w:val="none" w:sz="0" w:space="0" w:color="auto"/>
        <w:left w:val="none" w:sz="0" w:space="0" w:color="auto"/>
        <w:bottom w:val="none" w:sz="0" w:space="0" w:color="auto"/>
        <w:right w:val="none" w:sz="0" w:space="0" w:color="auto"/>
      </w:divBdr>
    </w:div>
    <w:div w:id="473449782">
      <w:bodyDiv w:val="1"/>
      <w:marLeft w:val="0"/>
      <w:marRight w:val="0"/>
      <w:marTop w:val="0"/>
      <w:marBottom w:val="0"/>
      <w:divBdr>
        <w:top w:val="none" w:sz="0" w:space="0" w:color="auto"/>
        <w:left w:val="none" w:sz="0" w:space="0" w:color="auto"/>
        <w:bottom w:val="none" w:sz="0" w:space="0" w:color="auto"/>
        <w:right w:val="none" w:sz="0" w:space="0" w:color="auto"/>
      </w:divBdr>
    </w:div>
    <w:div w:id="480191560">
      <w:bodyDiv w:val="1"/>
      <w:marLeft w:val="0"/>
      <w:marRight w:val="0"/>
      <w:marTop w:val="0"/>
      <w:marBottom w:val="0"/>
      <w:divBdr>
        <w:top w:val="none" w:sz="0" w:space="0" w:color="auto"/>
        <w:left w:val="none" w:sz="0" w:space="0" w:color="auto"/>
        <w:bottom w:val="none" w:sz="0" w:space="0" w:color="auto"/>
        <w:right w:val="none" w:sz="0" w:space="0" w:color="auto"/>
      </w:divBdr>
    </w:div>
    <w:div w:id="493033687">
      <w:bodyDiv w:val="1"/>
      <w:marLeft w:val="0"/>
      <w:marRight w:val="0"/>
      <w:marTop w:val="0"/>
      <w:marBottom w:val="0"/>
      <w:divBdr>
        <w:top w:val="none" w:sz="0" w:space="0" w:color="auto"/>
        <w:left w:val="none" w:sz="0" w:space="0" w:color="auto"/>
        <w:bottom w:val="none" w:sz="0" w:space="0" w:color="auto"/>
        <w:right w:val="none" w:sz="0" w:space="0" w:color="auto"/>
      </w:divBdr>
    </w:div>
    <w:div w:id="495725297">
      <w:bodyDiv w:val="1"/>
      <w:marLeft w:val="0"/>
      <w:marRight w:val="0"/>
      <w:marTop w:val="0"/>
      <w:marBottom w:val="0"/>
      <w:divBdr>
        <w:top w:val="none" w:sz="0" w:space="0" w:color="auto"/>
        <w:left w:val="none" w:sz="0" w:space="0" w:color="auto"/>
        <w:bottom w:val="none" w:sz="0" w:space="0" w:color="auto"/>
        <w:right w:val="none" w:sz="0" w:space="0" w:color="auto"/>
      </w:divBdr>
    </w:div>
    <w:div w:id="508373199">
      <w:bodyDiv w:val="1"/>
      <w:marLeft w:val="0"/>
      <w:marRight w:val="0"/>
      <w:marTop w:val="0"/>
      <w:marBottom w:val="0"/>
      <w:divBdr>
        <w:top w:val="none" w:sz="0" w:space="0" w:color="auto"/>
        <w:left w:val="none" w:sz="0" w:space="0" w:color="auto"/>
        <w:bottom w:val="none" w:sz="0" w:space="0" w:color="auto"/>
        <w:right w:val="none" w:sz="0" w:space="0" w:color="auto"/>
      </w:divBdr>
    </w:div>
    <w:div w:id="510145475">
      <w:bodyDiv w:val="1"/>
      <w:marLeft w:val="0"/>
      <w:marRight w:val="0"/>
      <w:marTop w:val="0"/>
      <w:marBottom w:val="0"/>
      <w:divBdr>
        <w:top w:val="none" w:sz="0" w:space="0" w:color="auto"/>
        <w:left w:val="none" w:sz="0" w:space="0" w:color="auto"/>
        <w:bottom w:val="none" w:sz="0" w:space="0" w:color="auto"/>
        <w:right w:val="none" w:sz="0" w:space="0" w:color="auto"/>
      </w:divBdr>
    </w:div>
    <w:div w:id="511382680">
      <w:bodyDiv w:val="1"/>
      <w:marLeft w:val="0"/>
      <w:marRight w:val="0"/>
      <w:marTop w:val="0"/>
      <w:marBottom w:val="0"/>
      <w:divBdr>
        <w:top w:val="none" w:sz="0" w:space="0" w:color="auto"/>
        <w:left w:val="none" w:sz="0" w:space="0" w:color="auto"/>
        <w:bottom w:val="none" w:sz="0" w:space="0" w:color="auto"/>
        <w:right w:val="none" w:sz="0" w:space="0" w:color="auto"/>
      </w:divBdr>
    </w:div>
    <w:div w:id="515460057">
      <w:bodyDiv w:val="1"/>
      <w:marLeft w:val="0"/>
      <w:marRight w:val="0"/>
      <w:marTop w:val="0"/>
      <w:marBottom w:val="0"/>
      <w:divBdr>
        <w:top w:val="none" w:sz="0" w:space="0" w:color="auto"/>
        <w:left w:val="none" w:sz="0" w:space="0" w:color="auto"/>
        <w:bottom w:val="none" w:sz="0" w:space="0" w:color="auto"/>
        <w:right w:val="none" w:sz="0" w:space="0" w:color="auto"/>
      </w:divBdr>
    </w:div>
    <w:div w:id="516700069">
      <w:bodyDiv w:val="1"/>
      <w:marLeft w:val="0"/>
      <w:marRight w:val="0"/>
      <w:marTop w:val="0"/>
      <w:marBottom w:val="0"/>
      <w:divBdr>
        <w:top w:val="none" w:sz="0" w:space="0" w:color="auto"/>
        <w:left w:val="none" w:sz="0" w:space="0" w:color="auto"/>
        <w:bottom w:val="none" w:sz="0" w:space="0" w:color="auto"/>
        <w:right w:val="none" w:sz="0" w:space="0" w:color="auto"/>
      </w:divBdr>
    </w:div>
    <w:div w:id="521672131">
      <w:bodyDiv w:val="1"/>
      <w:marLeft w:val="0"/>
      <w:marRight w:val="0"/>
      <w:marTop w:val="0"/>
      <w:marBottom w:val="0"/>
      <w:divBdr>
        <w:top w:val="none" w:sz="0" w:space="0" w:color="auto"/>
        <w:left w:val="none" w:sz="0" w:space="0" w:color="auto"/>
        <w:bottom w:val="none" w:sz="0" w:space="0" w:color="auto"/>
        <w:right w:val="none" w:sz="0" w:space="0" w:color="auto"/>
      </w:divBdr>
    </w:div>
    <w:div w:id="523985555">
      <w:bodyDiv w:val="1"/>
      <w:marLeft w:val="0"/>
      <w:marRight w:val="0"/>
      <w:marTop w:val="0"/>
      <w:marBottom w:val="0"/>
      <w:divBdr>
        <w:top w:val="none" w:sz="0" w:space="0" w:color="auto"/>
        <w:left w:val="none" w:sz="0" w:space="0" w:color="auto"/>
        <w:bottom w:val="none" w:sz="0" w:space="0" w:color="auto"/>
        <w:right w:val="none" w:sz="0" w:space="0" w:color="auto"/>
      </w:divBdr>
    </w:div>
    <w:div w:id="525218622">
      <w:bodyDiv w:val="1"/>
      <w:marLeft w:val="0"/>
      <w:marRight w:val="0"/>
      <w:marTop w:val="0"/>
      <w:marBottom w:val="0"/>
      <w:divBdr>
        <w:top w:val="none" w:sz="0" w:space="0" w:color="auto"/>
        <w:left w:val="none" w:sz="0" w:space="0" w:color="auto"/>
        <w:bottom w:val="none" w:sz="0" w:space="0" w:color="auto"/>
        <w:right w:val="none" w:sz="0" w:space="0" w:color="auto"/>
      </w:divBdr>
    </w:div>
    <w:div w:id="525483003">
      <w:bodyDiv w:val="1"/>
      <w:marLeft w:val="0"/>
      <w:marRight w:val="0"/>
      <w:marTop w:val="0"/>
      <w:marBottom w:val="0"/>
      <w:divBdr>
        <w:top w:val="none" w:sz="0" w:space="0" w:color="auto"/>
        <w:left w:val="none" w:sz="0" w:space="0" w:color="auto"/>
        <w:bottom w:val="none" w:sz="0" w:space="0" w:color="auto"/>
        <w:right w:val="none" w:sz="0" w:space="0" w:color="auto"/>
      </w:divBdr>
    </w:div>
    <w:div w:id="529346324">
      <w:bodyDiv w:val="1"/>
      <w:marLeft w:val="0"/>
      <w:marRight w:val="0"/>
      <w:marTop w:val="0"/>
      <w:marBottom w:val="0"/>
      <w:divBdr>
        <w:top w:val="none" w:sz="0" w:space="0" w:color="auto"/>
        <w:left w:val="none" w:sz="0" w:space="0" w:color="auto"/>
        <w:bottom w:val="none" w:sz="0" w:space="0" w:color="auto"/>
        <w:right w:val="none" w:sz="0" w:space="0" w:color="auto"/>
      </w:divBdr>
    </w:div>
    <w:div w:id="530072784">
      <w:bodyDiv w:val="1"/>
      <w:marLeft w:val="0"/>
      <w:marRight w:val="0"/>
      <w:marTop w:val="0"/>
      <w:marBottom w:val="0"/>
      <w:divBdr>
        <w:top w:val="none" w:sz="0" w:space="0" w:color="auto"/>
        <w:left w:val="none" w:sz="0" w:space="0" w:color="auto"/>
        <w:bottom w:val="none" w:sz="0" w:space="0" w:color="auto"/>
        <w:right w:val="none" w:sz="0" w:space="0" w:color="auto"/>
      </w:divBdr>
    </w:div>
    <w:div w:id="530538648">
      <w:bodyDiv w:val="1"/>
      <w:marLeft w:val="0"/>
      <w:marRight w:val="0"/>
      <w:marTop w:val="0"/>
      <w:marBottom w:val="0"/>
      <w:divBdr>
        <w:top w:val="none" w:sz="0" w:space="0" w:color="auto"/>
        <w:left w:val="none" w:sz="0" w:space="0" w:color="auto"/>
        <w:bottom w:val="none" w:sz="0" w:space="0" w:color="auto"/>
        <w:right w:val="none" w:sz="0" w:space="0" w:color="auto"/>
      </w:divBdr>
    </w:div>
    <w:div w:id="532112091">
      <w:bodyDiv w:val="1"/>
      <w:marLeft w:val="0"/>
      <w:marRight w:val="0"/>
      <w:marTop w:val="0"/>
      <w:marBottom w:val="0"/>
      <w:divBdr>
        <w:top w:val="none" w:sz="0" w:space="0" w:color="auto"/>
        <w:left w:val="none" w:sz="0" w:space="0" w:color="auto"/>
        <w:bottom w:val="none" w:sz="0" w:space="0" w:color="auto"/>
        <w:right w:val="none" w:sz="0" w:space="0" w:color="auto"/>
      </w:divBdr>
    </w:div>
    <w:div w:id="535850796">
      <w:bodyDiv w:val="1"/>
      <w:marLeft w:val="0"/>
      <w:marRight w:val="0"/>
      <w:marTop w:val="0"/>
      <w:marBottom w:val="0"/>
      <w:divBdr>
        <w:top w:val="none" w:sz="0" w:space="0" w:color="auto"/>
        <w:left w:val="none" w:sz="0" w:space="0" w:color="auto"/>
        <w:bottom w:val="none" w:sz="0" w:space="0" w:color="auto"/>
        <w:right w:val="none" w:sz="0" w:space="0" w:color="auto"/>
      </w:divBdr>
    </w:div>
    <w:div w:id="540677836">
      <w:bodyDiv w:val="1"/>
      <w:marLeft w:val="0"/>
      <w:marRight w:val="0"/>
      <w:marTop w:val="0"/>
      <w:marBottom w:val="0"/>
      <w:divBdr>
        <w:top w:val="none" w:sz="0" w:space="0" w:color="auto"/>
        <w:left w:val="none" w:sz="0" w:space="0" w:color="auto"/>
        <w:bottom w:val="none" w:sz="0" w:space="0" w:color="auto"/>
        <w:right w:val="none" w:sz="0" w:space="0" w:color="auto"/>
      </w:divBdr>
    </w:div>
    <w:div w:id="542324693">
      <w:bodyDiv w:val="1"/>
      <w:marLeft w:val="0"/>
      <w:marRight w:val="0"/>
      <w:marTop w:val="0"/>
      <w:marBottom w:val="0"/>
      <w:divBdr>
        <w:top w:val="none" w:sz="0" w:space="0" w:color="auto"/>
        <w:left w:val="none" w:sz="0" w:space="0" w:color="auto"/>
        <w:bottom w:val="none" w:sz="0" w:space="0" w:color="auto"/>
        <w:right w:val="none" w:sz="0" w:space="0" w:color="auto"/>
      </w:divBdr>
    </w:div>
    <w:div w:id="546646041">
      <w:bodyDiv w:val="1"/>
      <w:marLeft w:val="0"/>
      <w:marRight w:val="0"/>
      <w:marTop w:val="0"/>
      <w:marBottom w:val="0"/>
      <w:divBdr>
        <w:top w:val="none" w:sz="0" w:space="0" w:color="auto"/>
        <w:left w:val="none" w:sz="0" w:space="0" w:color="auto"/>
        <w:bottom w:val="none" w:sz="0" w:space="0" w:color="auto"/>
        <w:right w:val="none" w:sz="0" w:space="0" w:color="auto"/>
      </w:divBdr>
    </w:div>
    <w:div w:id="546795458">
      <w:bodyDiv w:val="1"/>
      <w:marLeft w:val="0"/>
      <w:marRight w:val="0"/>
      <w:marTop w:val="0"/>
      <w:marBottom w:val="0"/>
      <w:divBdr>
        <w:top w:val="none" w:sz="0" w:space="0" w:color="auto"/>
        <w:left w:val="none" w:sz="0" w:space="0" w:color="auto"/>
        <w:bottom w:val="none" w:sz="0" w:space="0" w:color="auto"/>
        <w:right w:val="none" w:sz="0" w:space="0" w:color="auto"/>
      </w:divBdr>
    </w:div>
    <w:div w:id="548764007">
      <w:bodyDiv w:val="1"/>
      <w:marLeft w:val="0"/>
      <w:marRight w:val="0"/>
      <w:marTop w:val="0"/>
      <w:marBottom w:val="0"/>
      <w:divBdr>
        <w:top w:val="none" w:sz="0" w:space="0" w:color="auto"/>
        <w:left w:val="none" w:sz="0" w:space="0" w:color="auto"/>
        <w:bottom w:val="none" w:sz="0" w:space="0" w:color="auto"/>
        <w:right w:val="none" w:sz="0" w:space="0" w:color="auto"/>
      </w:divBdr>
    </w:div>
    <w:div w:id="550649477">
      <w:bodyDiv w:val="1"/>
      <w:marLeft w:val="0"/>
      <w:marRight w:val="0"/>
      <w:marTop w:val="0"/>
      <w:marBottom w:val="0"/>
      <w:divBdr>
        <w:top w:val="none" w:sz="0" w:space="0" w:color="auto"/>
        <w:left w:val="none" w:sz="0" w:space="0" w:color="auto"/>
        <w:bottom w:val="none" w:sz="0" w:space="0" w:color="auto"/>
        <w:right w:val="none" w:sz="0" w:space="0" w:color="auto"/>
      </w:divBdr>
    </w:div>
    <w:div w:id="551042063">
      <w:bodyDiv w:val="1"/>
      <w:marLeft w:val="0"/>
      <w:marRight w:val="0"/>
      <w:marTop w:val="0"/>
      <w:marBottom w:val="0"/>
      <w:divBdr>
        <w:top w:val="none" w:sz="0" w:space="0" w:color="auto"/>
        <w:left w:val="none" w:sz="0" w:space="0" w:color="auto"/>
        <w:bottom w:val="none" w:sz="0" w:space="0" w:color="auto"/>
        <w:right w:val="none" w:sz="0" w:space="0" w:color="auto"/>
      </w:divBdr>
    </w:div>
    <w:div w:id="551119740">
      <w:bodyDiv w:val="1"/>
      <w:marLeft w:val="0"/>
      <w:marRight w:val="0"/>
      <w:marTop w:val="0"/>
      <w:marBottom w:val="0"/>
      <w:divBdr>
        <w:top w:val="none" w:sz="0" w:space="0" w:color="auto"/>
        <w:left w:val="none" w:sz="0" w:space="0" w:color="auto"/>
        <w:bottom w:val="none" w:sz="0" w:space="0" w:color="auto"/>
        <w:right w:val="none" w:sz="0" w:space="0" w:color="auto"/>
      </w:divBdr>
    </w:div>
    <w:div w:id="554119735">
      <w:bodyDiv w:val="1"/>
      <w:marLeft w:val="0"/>
      <w:marRight w:val="0"/>
      <w:marTop w:val="0"/>
      <w:marBottom w:val="0"/>
      <w:divBdr>
        <w:top w:val="none" w:sz="0" w:space="0" w:color="auto"/>
        <w:left w:val="none" w:sz="0" w:space="0" w:color="auto"/>
        <w:bottom w:val="none" w:sz="0" w:space="0" w:color="auto"/>
        <w:right w:val="none" w:sz="0" w:space="0" w:color="auto"/>
      </w:divBdr>
    </w:div>
    <w:div w:id="557402113">
      <w:bodyDiv w:val="1"/>
      <w:marLeft w:val="0"/>
      <w:marRight w:val="0"/>
      <w:marTop w:val="0"/>
      <w:marBottom w:val="0"/>
      <w:divBdr>
        <w:top w:val="none" w:sz="0" w:space="0" w:color="auto"/>
        <w:left w:val="none" w:sz="0" w:space="0" w:color="auto"/>
        <w:bottom w:val="none" w:sz="0" w:space="0" w:color="auto"/>
        <w:right w:val="none" w:sz="0" w:space="0" w:color="auto"/>
      </w:divBdr>
    </w:div>
    <w:div w:id="557715571">
      <w:bodyDiv w:val="1"/>
      <w:marLeft w:val="0"/>
      <w:marRight w:val="0"/>
      <w:marTop w:val="0"/>
      <w:marBottom w:val="0"/>
      <w:divBdr>
        <w:top w:val="none" w:sz="0" w:space="0" w:color="auto"/>
        <w:left w:val="none" w:sz="0" w:space="0" w:color="auto"/>
        <w:bottom w:val="none" w:sz="0" w:space="0" w:color="auto"/>
        <w:right w:val="none" w:sz="0" w:space="0" w:color="auto"/>
      </w:divBdr>
    </w:div>
    <w:div w:id="558978721">
      <w:bodyDiv w:val="1"/>
      <w:marLeft w:val="0"/>
      <w:marRight w:val="0"/>
      <w:marTop w:val="0"/>
      <w:marBottom w:val="0"/>
      <w:divBdr>
        <w:top w:val="none" w:sz="0" w:space="0" w:color="auto"/>
        <w:left w:val="none" w:sz="0" w:space="0" w:color="auto"/>
        <w:bottom w:val="none" w:sz="0" w:space="0" w:color="auto"/>
        <w:right w:val="none" w:sz="0" w:space="0" w:color="auto"/>
      </w:divBdr>
    </w:div>
    <w:div w:id="559097206">
      <w:bodyDiv w:val="1"/>
      <w:marLeft w:val="0"/>
      <w:marRight w:val="0"/>
      <w:marTop w:val="0"/>
      <w:marBottom w:val="0"/>
      <w:divBdr>
        <w:top w:val="none" w:sz="0" w:space="0" w:color="auto"/>
        <w:left w:val="none" w:sz="0" w:space="0" w:color="auto"/>
        <w:bottom w:val="none" w:sz="0" w:space="0" w:color="auto"/>
        <w:right w:val="none" w:sz="0" w:space="0" w:color="auto"/>
      </w:divBdr>
    </w:div>
    <w:div w:id="561213450">
      <w:bodyDiv w:val="1"/>
      <w:marLeft w:val="0"/>
      <w:marRight w:val="0"/>
      <w:marTop w:val="0"/>
      <w:marBottom w:val="0"/>
      <w:divBdr>
        <w:top w:val="none" w:sz="0" w:space="0" w:color="auto"/>
        <w:left w:val="none" w:sz="0" w:space="0" w:color="auto"/>
        <w:bottom w:val="none" w:sz="0" w:space="0" w:color="auto"/>
        <w:right w:val="none" w:sz="0" w:space="0" w:color="auto"/>
      </w:divBdr>
    </w:div>
    <w:div w:id="565452283">
      <w:bodyDiv w:val="1"/>
      <w:marLeft w:val="0"/>
      <w:marRight w:val="0"/>
      <w:marTop w:val="0"/>
      <w:marBottom w:val="0"/>
      <w:divBdr>
        <w:top w:val="none" w:sz="0" w:space="0" w:color="auto"/>
        <w:left w:val="none" w:sz="0" w:space="0" w:color="auto"/>
        <w:bottom w:val="none" w:sz="0" w:space="0" w:color="auto"/>
        <w:right w:val="none" w:sz="0" w:space="0" w:color="auto"/>
      </w:divBdr>
    </w:div>
    <w:div w:id="567114886">
      <w:bodyDiv w:val="1"/>
      <w:marLeft w:val="0"/>
      <w:marRight w:val="0"/>
      <w:marTop w:val="0"/>
      <w:marBottom w:val="0"/>
      <w:divBdr>
        <w:top w:val="none" w:sz="0" w:space="0" w:color="auto"/>
        <w:left w:val="none" w:sz="0" w:space="0" w:color="auto"/>
        <w:bottom w:val="none" w:sz="0" w:space="0" w:color="auto"/>
        <w:right w:val="none" w:sz="0" w:space="0" w:color="auto"/>
      </w:divBdr>
    </w:div>
    <w:div w:id="570695307">
      <w:bodyDiv w:val="1"/>
      <w:marLeft w:val="0"/>
      <w:marRight w:val="0"/>
      <w:marTop w:val="0"/>
      <w:marBottom w:val="0"/>
      <w:divBdr>
        <w:top w:val="none" w:sz="0" w:space="0" w:color="auto"/>
        <w:left w:val="none" w:sz="0" w:space="0" w:color="auto"/>
        <w:bottom w:val="none" w:sz="0" w:space="0" w:color="auto"/>
        <w:right w:val="none" w:sz="0" w:space="0" w:color="auto"/>
      </w:divBdr>
    </w:div>
    <w:div w:id="573079431">
      <w:bodyDiv w:val="1"/>
      <w:marLeft w:val="0"/>
      <w:marRight w:val="0"/>
      <w:marTop w:val="0"/>
      <w:marBottom w:val="0"/>
      <w:divBdr>
        <w:top w:val="none" w:sz="0" w:space="0" w:color="auto"/>
        <w:left w:val="none" w:sz="0" w:space="0" w:color="auto"/>
        <w:bottom w:val="none" w:sz="0" w:space="0" w:color="auto"/>
        <w:right w:val="none" w:sz="0" w:space="0" w:color="auto"/>
      </w:divBdr>
    </w:div>
    <w:div w:id="573399397">
      <w:bodyDiv w:val="1"/>
      <w:marLeft w:val="0"/>
      <w:marRight w:val="0"/>
      <w:marTop w:val="0"/>
      <w:marBottom w:val="0"/>
      <w:divBdr>
        <w:top w:val="none" w:sz="0" w:space="0" w:color="auto"/>
        <w:left w:val="none" w:sz="0" w:space="0" w:color="auto"/>
        <w:bottom w:val="none" w:sz="0" w:space="0" w:color="auto"/>
        <w:right w:val="none" w:sz="0" w:space="0" w:color="auto"/>
      </w:divBdr>
    </w:div>
    <w:div w:id="574048221">
      <w:bodyDiv w:val="1"/>
      <w:marLeft w:val="0"/>
      <w:marRight w:val="0"/>
      <w:marTop w:val="0"/>
      <w:marBottom w:val="0"/>
      <w:divBdr>
        <w:top w:val="none" w:sz="0" w:space="0" w:color="auto"/>
        <w:left w:val="none" w:sz="0" w:space="0" w:color="auto"/>
        <w:bottom w:val="none" w:sz="0" w:space="0" w:color="auto"/>
        <w:right w:val="none" w:sz="0" w:space="0" w:color="auto"/>
      </w:divBdr>
    </w:div>
    <w:div w:id="582422923">
      <w:bodyDiv w:val="1"/>
      <w:marLeft w:val="0"/>
      <w:marRight w:val="0"/>
      <w:marTop w:val="0"/>
      <w:marBottom w:val="0"/>
      <w:divBdr>
        <w:top w:val="none" w:sz="0" w:space="0" w:color="auto"/>
        <w:left w:val="none" w:sz="0" w:space="0" w:color="auto"/>
        <w:bottom w:val="none" w:sz="0" w:space="0" w:color="auto"/>
        <w:right w:val="none" w:sz="0" w:space="0" w:color="auto"/>
      </w:divBdr>
    </w:div>
    <w:div w:id="582954476">
      <w:bodyDiv w:val="1"/>
      <w:marLeft w:val="0"/>
      <w:marRight w:val="0"/>
      <w:marTop w:val="0"/>
      <w:marBottom w:val="0"/>
      <w:divBdr>
        <w:top w:val="none" w:sz="0" w:space="0" w:color="auto"/>
        <w:left w:val="none" w:sz="0" w:space="0" w:color="auto"/>
        <w:bottom w:val="none" w:sz="0" w:space="0" w:color="auto"/>
        <w:right w:val="none" w:sz="0" w:space="0" w:color="auto"/>
      </w:divBdr>
    </w:div>
    <w:div w:id="583488412">
      <w:bodyDiv w:val="1"/>
      <w:marLeft w:val="0"/>
      <w:marRight w:val="0"/>
      <w:marTop w:val="0"/>
      <w:marBottom w:val="0"/>
      <w:divBdr>
        <w:top w:val="none" w:sz="0" w:space="0" w:color="auto"/>
        <w:left w:val="none" w:sz="0" w:space="0" w:color="auto"/>
        <w:bottom w:val="none" w:sz="0" w:space="0" w:color="auto"/>
        <w:right w:val="none" w:sz="0" w:space="0" w:color="auto"/>
      </w:divBdr>
    </w:div>
    <w:div w:id="584147722">
      <w:bodyDiv w:val="1"/>
      <w:marLeft w:val="0"/>
      <w:marRight w:val="0"/>
      <w:marTop w:val="0"/>
      <w:marBottom w:val="0"/>
      <w:divBdr>
        <w:top w:val="none" w:sz="0" w:space="0" w:color="auto"/>
        <w:left w:val="none" w:sz="0" w:space="0" w:color="auto"/>
        <w:bottom w:val="none" w:sz="0" w:space="0" w:color="auto"/>
        <w:right w:val="none" w:sz="0" w:space="0" w:color="auto"/>
      </w:divBdr>
    </w:div>
    <w:div w:id="591549335">
      <w:bodyDiv w:val="1"/>
      <w:marLeft w:val="0"/>
      <w:marRight w:val="0"/>
      <w:marTop w:val="0"/>
      <w:marBottom w:val="0"/>
      <w:divBdr>
        <w:top w:val="none" w:sz="0" w:space="0" w:color="auto"/>
        <w:left w:val="none" w:sz="0" w:space="0" w:color="auto"/>
        <w:bottom w:val="none" w:sz="0" w:space="0" w:color="auto"/>
        <w:right w:val="none" w:sz="0" w:space="0" w:color="auto"/>
      </w:divBdr>
    </w:div>
    <w:div w:id="592206513">
      <w:bodyDiv w:val="1"/>
      <w:marLeft w:val="0"/>
      <w:marRight w:val="0"/>
      <w:marTop w:val="0"/>
      <w:marBottom w:val="0"/>
      <w:divBdr>
        <w:top w:val="none" w:sz="0" w:space="0" w:color="auto"/>
        <w:left w:val="none" w:sz="0" w:space="0" w:color="auto"/>
        <w:bottom w:val="none" w:sz="0" w:space="0" w:color="auto"/>
        <w:right w:val="none" w:sz="0" w:space="0" w:color="auto"/>
      </w:divBdr>
    </w:div>
    <w:div w:id="593512028">
      <w:bodyDiv w:val="1"/>
      <w:marLeft w:val="0"/>
      <w:marRight w:val="0"/>
      <w:marTop w:val="0"/>
      <w:marBottom w:val="0"/>
      <w:divBdr>
        <w:top w:val="none" w:sz="0" w:space="0" w:color="auto"/>
        <w:left w:val="none" w:sz="0" w:space="0" w:color="auto"/>
        <w:bottom w:val="none" w:sz="0" w:space="0" w:color="auto"/>
        <w:right w:val="none" w:sz="0" w:space="0" w:color="auto"/>
      </w:divBdr>
    </w:div>
    <w:div w:id="598759390">
      <w:bodyDiv w:val="1"/>
      <w:marLeft w:val="0"/>
      <w:marRight w:val="0"/>
      <w:marTop w:val="0"/>
      <w:marBottom w:val="0"/>
      <w:divBdr>
        <w:top w:val="none" w:sz="0" w:space="0" w:color="auto"/>
        <w:left w:val="none" w:sz="0" w:space="0" w:color="auto"/>
        <w:bottom w:val="none" w:sz="0" w:space="0" w:color="auto"/>
        <w:right w:val="none" w:sz="0" w:space="0" w:color="auto"/>
      </w:divBdr>
    </w:div>
    <w:div w:id="603731707">
      <w:bodyDiv w:val="1"/>
      <w:marLeft w:val="0"/>
      <w:marRight w:val="0"/>
      <w:marTop w:val="0"/>
      <w:marBottom w:val="0"/>
      <w:divBdr>
        <w:top w:val="none" w:sz="0" w:space="0" w:color="auto"/>
        <w:left w:val="none" w:sz="0" w:space="0" w:color="auto"/>
        <w:bottom w:val="none" w:sz="0" w:space="0" w:color="auto"/>
        <w:right w:val="none" w:sz="0" w:space="0" w:color="auto"/>
      </w:divBdr>
    </w:div>
    <w:div w:id="611087695">
      <w:bodyDiv w:val="1"/>
      <w:marLeft w:val="0"/>
      <w:marRight w:val="0"/>
      <w:marTop w:val="0"/>
      <w:marBottom w:val="0"/>
      <w:divBdr>
        <w:top w:val="none" w:sz="0" w:space="0" w:color="auto"/>
        <w:left w:val="none" w:sz="0" w:space="0" w:color="auto"/>
        <w:bottom w:val="none" w:sz="0" w:space="0" w:color="auto"/>
        <w:right w:val="none" w:sz="0" w:space="0" w:color="auto"/>
      </w:divBdr>
    </w:div>
    <w:div w:id="617224712">
      <w:bodyDiv w:val="1"/>
      <w:marLeft w:val="0"/>
      <w:marRight w:val="0"/>
      <w:marTop w:val="0"/>
      <w:marBottom w:val="0"/>
      <w:divBdr>
        <w:top w:val="none" w:sz="0" w:space="0" w:color="auto"/>
        <w:left w:val="none" w:sz="0" w:space="0" w:color="auto"/>
        <w:bottom w:val="none" w:sz="0" w:space="0" w:color="auto"/>
        <w:right w:val="none" w:sz="0" w:space="0" w:color="auto"/>
      </w:divBdr>
    </w:div>
    <w:div w:id="617639971">
      <w:bodyDiv w:val="1"/>
      <w:marLeft w:val="0"/>
      <w:marRight w:val="0"/>
      <w:marTop w:val="0"/>
      <w:marBottom w:val="0"/>
      <w:divBdr>
        <w:top w:val="none" w:sz="0" w:space="0" w:color="auto"/>
        <w:left w:val="none" w:sz="0" w:space="0" w:color="auto"/>
        <w:bottom w:val="none" w:sz="0" w:space="0" w:color="auto"/>
        <w:right w:val="none" w:sz="0" w:space="0" w:color="auto"/>
      </w:divBdr>
    </w:div>
    <w:div w:id="624166853">
      <w:bodyDiv w:val="1"/>
      <w:marLeft w:val="0"/>
      <w:marRight w:val="0"/>
      <w:marTop w:val="0"/>
      <w:marBottom w:val="0"/>
      <w:divBdr>
        <w:top w:val="none" w:sz="0" w:space="0" w:color="auto"/>
        <w:left w:val="none" w:sz="0" w:space="0" w:color="auto"/>
        <w:bottom w:val="none" w:sz="0" w:space="0" w:color="auto"/>
        <w:right w:val="none" w:sz="0" w:space="0" w:color="auto"/>
      </w:divBdr>
    </w:div>
    <w:div w:id="624196885">
      <w:bodyDiv w:val="1"/>
      <w:marLeft w:val="0"/>
      <w:marRight w:val="0"/>
      <w:marTop w:val="0"/>
      <w:marBottom w:val="0"/>
      <w:divBdr>
        <w:top w:val="none" w:sz="0" w:space="0" w:color="auto"/>
        <w:left w:val="none" w:sz="0" w:space="0" w:color="auto"/>
        <w:bottom w:val="none" w:sz="0" w:space="0" w:color="auto"/>
        <w:right w:val="none" w:sz="0" w:space="0" w:color="auto"/>
      </w:divBdr>
    </w:div>
    <w:div w:id="625284095">
      <w:bodyDiv w:val="1"/>
      <w:marLeft w:val="0"/>
      <w:marRight w:val="0"/>
      <w:marTop w:val="0"/>
      <w:marBottom w:val="0"/>
      <w:divBdr>
        <w:top w:val="none" w:sz="0" w:space="0" w:color="auto"/>
        <w:left w:val="none" w:sz="0" w:space="0" w:color="auto"/>
        <w:bottom w:val="none" w:sz="0" w:space="0" w:color="auto"/>
        <w:right w:val="none" w:sz="0" w:space="0" w:color="auto"/>
      </w:divBdr>
    </w:div>
    <w:div w:id="625547587">
      <w:bodyDiv w:val="1"/>
      <w:marLeft w:val="0"/>
      <w:marRight w:val="0"/>
      <w:marTop w:val="0"/>
      <w:marBottom w:val="0"/>
      <w:divBdr>
        <w:top w:val="none" w:sz="0" w:space="0" w:color="auto"/>
        <w:left w:val="none" w:sz="0" w:space="0" w:color="auto"/>
        <w:bottom w:val="none" w:sz="0" w:space="0" w:color="auto"/>
        <w:right w:val="none" w:sz="0" w:space="0" w:color="auto"/>
      </w:divBdr>
    </w:div>
    <w:div w:id="633490248">
      <w:bodyDiv w:val="1"/>
      <w:marLeft w:val="0"/>
      <w:marRight w:val="0"/>
      <w:marTop w:val="0"/>
      <w:marBottom w:val="0"/>
      <w:divBdr>
        <w:top w:val="none" w:sz="0" w:space="0" w:color="auto"/>
        <w:left w:val="none" w:sz="0" w:space="0" w:color="auto"/>
        <w:bottom w:val="none" w:sz="0" w:space="0" w:color="auto"/>
        <w:right w:val="none" w:sz="0" w:space="0" w:color="auto"/>
      </w:divBdr>
    </w:div>
    <w:div w:id="638727042">
      <w:bodyDiv w:val="1"/>
      <w:marLeft w:val="0"/>
      <w:marRight w:val="0"/>
      <w:marTop w:val="0"/>
      <w:marBottom w:val="0"/>
      <w:divBdr>
        <w:top w:val="none" w:sz="0" w:space="0" w:color="auto"/>
        <w:left w:val="none" w:sz="0" w:space="0" w:color="auto"/>
        <w:bottom w:val="none" w:sz="0" w:space="0" w:color="auto"/>
        <w:right w:val="none" w:sz="0" w:space="0" w:color="auto"/>
      </w:divBdr>
    </w:div>
    <w:div w:id="639308405">
      <w:bodyDiv w:val="1"/>
      <w:marLeft w:val="0"/>
      <w:marRight w:val="0"/>
      <w:marTop w:val="0"/>
      <w:marBottom w:val="0"/>
      <w:divBdr>
        <w:top w:val="none" w:sz="0" w:space="0" w:color="auto"/>
        <w:left w:val="none" w:sz="0" w:space="0" w:color="auto"/>
        <w:bottom w:val="none" w:sz="0" w:space="0" w:color="auto"/>
        <w:right w:val="none" w:sz="0" w:space="0" w:color="auto"/>
      </w:divBdr>
    </w:div>
    <w:div w:id="639919443">
      <w:bodyDiv w:val="1"/>
      <w:marLeft w:val="0"/>
      <w:marRight w:val="0"/>
      <w:marTop w:val="0"/>
      <w:marBottom w:val="0"/>
      <w:divBdr>
        <w:top w:val="none" w:sz="0" w:space="0" w:color="auto"/>
        <w:left w:val="none" w:sz="0" w:space="0" w:color="auto"/>
        <w:bottom w:val="none" w:sz="0" w:space="0" w:color="auto"/>
        <w:right w:val="none" w:sz="0" w:space="0" w:color="auto"/>
      </w:divBdr>
    </w:div>
    <w:div w:id="642734641">
      <w:bodyDiv w:val="1"/>
      <w:marLeft w:val="0"/>
      <w:marRight w:val="0"/>
      <w:marTop w:val="0"/>
      <w:marBottom w:val="0"/>
      <w:divBdr>
        <w:top w:val="none" w:sz="0" w:space="0" w:color="auto"/>
        <w:left w:val="none" w:sz="0" w:space="0" w:color="auto"/>
        <w:bottom w:val="none" w:sz="0" w:space="0" w:color="auto"/>
        <w:right w:val="none" w:sz="0" w:space="0" w:color="auto"/>
      </w:divBdr>
    </w:div>
    <w:div w:id="649139257">
      <w:bodyDiv w:val="1"/>
      <w:marLeft w:val="0"/>
      <w:marRight w:val="0"/>
      <w:marTop w:val="0"/>
      <w:marBottom w:val="0"/>
      <w:divBdr>
        <w:top w:val="none" w:sz="0" w:space="0" w:color="auto"/>
        <w:left w:val="none" w:sz="0" w:space="0" w:color="auto"/>
        <w:bottom w:val="none" w:sz="0" w:space="0" w:color="auto"/>
        <w:right w:val="none" w:sz="0" w:space="0" w:color="auto"/>
      </w:divBdr>
    </w:div>
    <w:div w:id="649406054">
      <w:bodyDiv w:val="1"/>
      <w:marLeft w:val="0"/>
      <w:marRight w:val="0"/>
      <w:marTop w:val="0"/>
      <w:marBottom w:val="0"/>
      <w:divBdr>
        <w:top w:val="none" w:sz="0" w:space="0" w:color="auto"/>
        <w:left w:val="none" w:sz="0" w:space="0" w:color="auto"/>
        <w:bottom w:val="none" w:sz="0" w:space="0" w:color="auto"/>
        <w:right w:val="none" w:sz="0" w:space="0" w:color="auto"/>
      </w:divBdr>
    </w:div>
    <w:div w:id="659650014">
      <w:bodyDiv w:val="1"/>
      <w:marLeft w:val="0"/>
      <w:marRight w:val="0"/>
      <w:marTop w:val="0"/>
      <w:marBottom w:val="0"/>
      <w:divBdr>
        <w:top w:val="none" w:sz="0" w:space="0" w:color="auto"/>
        <w:left w:val="none" w:sz="0" w:space="0" w:color="auto"/>
        <w:bottom w:val="none" w:sz="0" w:space="0" w:color="auto"/>
        <w:right w:val="none" w:sz="0" w:space="0" w:color="auto"/>
      </w:divBdr>
    </w:div>
    <w:div w:id="662584269">
      <w:bodyDiv w:val="1"/>
      <w:marLeft w:val="0"/>
      <w:marRight w:val="0"/>
      <w:marTop w:val="0"/>
      <w:marBottom w:val="0"/>
      <w:divBdr>
        <w:top w:val="none" w:sz="0" w:space="0" w:color="auto"/>
        <w:left w:val="none" w:sz="0" w:space="0" w:color="auto"/>
        <w:bottom w:val="none" w:sz="0" w:space="0" w:color="auto"/>
        <w:right w:val="none" w:sz="0" w:space="0" w:color="auto"/>
      </w:divBdr>
    </w:div>
    <w:div w:id="662928920">
      <w:bodyDiv w:val="1"/>
      <w:marLeft w:val="0"/>
      <w:marRight w:val="0"/>
      <w:marTop w:val="0"/>
      <w:marBottom w:val="0"/>
      <w:divBdr>
        <w:top w:val="none" w:sz="0" w:space="0" w:color="auto"/>
        <w:left w:val="none" w:sz="0" w:space="0" w:color="auto"/>
        <w:bottom w:val="none" w:sz="0" w:space="0" w:color="auto"/>
        <w:right w:val="none" w:sz="0" w:space="0" w:color="auto"/>
      </w:divBdr>
    </w:div>
    <w:div w:id="663556756">
      <w:bodyDiv w:val="1"/>
      <w:marLeft w:val="0"/>
      <w:marRight w:val="0"/>
      <w:marTop w:val="0"/>
      <w:marBottom w:val="0"/>
      <w:divBdr>
        <w:top w:val="none" w:sz="0" w:space="0" w:color="auto"/>
        <w:left w:val="none" w:sz="0" w:space="0" w:color="auto"/>
        <w:bottom w:val="none" w:sz="0" w:space="0" w:color="auto"/>
        <w:right w:val="none" w:sz="0" w:space="0" w:color="auto"/>
      </w:divBdr>
    </w:div>
    <w:div w:id="670445875">
      <w:bodyDiv w:val="1"/>
      <w:marLeft w:val="0"/>
      <w:marRight w:val="0"/>
      <w:marTop w:val="0"/>
      <w:marBottom w:val="0"/>
      <w:divBdr>
        <w:top w:val="none" w:sz="0" w:space="0" w:color="auto"/>
        <w:left w:val="none" w:sz="0" w:space="0" w:color="auto"/>
        <w:bottom w:val="none" w:sz="0" w:space="0" w:color="auto"/>
        <w:right w:val="none" w:sz="0" w:space="0" w:color="auto"/>
      </w:divBdr>
    </w:div>
    <w:div w:id="674918550">
      <w:bodyDiv w:val="1"/>
      <w:marLeft w:val="0"/>
      <w:marRight w:val="0"/>
      <w:marTop w:val="0"/>
      <w:marBottom w:val="0"/>
      <w:divBdr>
        <w:top w:val="none" w:sz="0" w:space="0" w:color="auto"/>
        <w:left w:val="none" w:sz="0" w:space="0" w:color="auto"/>
        <w:bottom w:val="none" w:sz="0" w:space="0" w:color="auto"/>
        <w:right w:val="none" w:sz="0" w:space="0" w:color="auto"/>
      </w:divBdr>
    </w:div>
    <w:div w:id="675302047">
      <w:bodyDiv w:val="1"/>
      <w:marLeft w:val="0"/>
      <w:marRight w:val="0"/>
      <w:marTop w:val="0"/>
      <w:marBottom w:val="0"/>
      <w:divBdr>
        <w:top w:val="none" w:sz="0" w:space="0" w:color="auto"/>
        <w:left w:val="none" w:sz="0" w:space="0" w:color="auto"/>
        <w:bottom w:val="none" w:sz="0" w:space="0" w:color="auto"/>
        <w:right w:val="none" w:sz="0" w:space="0" w:color="auto"/>
      </w:divBdr>
    </w:div>
    <w:div w:id="678120872">
      <w:bodyDiv w:val="1"/>
      <w:marLeft w:val="0"/>
      <w:marRight w:val="0"/>
      <w:marTop w:val="0"/>
      <w:marBottom w:val="0"/>
      <w:divBdr>
        <w:top w:val="none" w:sz="0" w:space="0" w:color="auto"/>
        <w:left w:val="none" w:sz="0" w:space="0" w:color="auto"/>
        <w:bottom w:val="none" w:sz="0" w:space="0" w:color="auto"/>
        <w:right w:val="none" w:sz="0" w:space="0" w:color="auto"/>
      </w:divBdr>
    </w:div>
    <w:div w:id="678125062">
      <w:bodyDiv w:val="1"/>
      <w:marLeft w:val="0"/>
      <w:marRight w:val="0"/>
      <w:marTop w:val="0"/>
      <w:marBottom w:val="0"/>
      <w:divBdr>
        <w:top w:val="none" w:sz="0" w:space="0" w:color="auto"/>
        <w:left w:val="none" w:sz="0" w:space="0" w:color="auto"/>
        <w:bottom w:val="none" w:sz="0" w:space="0" w:color="auto"/>
        <w:right w:val="none" w:sz="0" w:space="0" w:color="auto"/>
      </w:divBdr>
    </w:div>
    <w:div w:id="678503185">
      <w:bodyDiv w:val="1"/>
      <w:marLeft w:val="0"/>
      <w:marRight w:val="0"/>
      <w:marTop w:val="0"/>
      <w:marBottom w:val="0"/>
      <w:divBdr>
        <w:top w:val="none" w:sz="0" w:space="0" w:color="auto"/>
        <w:left w:val="none" w:sz="0" w:space="0" w:color="auto"/>
        <w:bottom w:val="none" w:sz="0" w:space="0" w:color="auto"/>
        <w:right w:val="none" w:sz="0" w:space="0" w:color="auto"/>
      </w:divBdr>
    </w:div>
    <w:div w:id="686296092">
      <w:bodyDiv w:val="1"/>
      <w:marLeft w:val="0"/>
      <w:marRight w:val="0"/>
      <w:marTop w:val="0"/>
      <w:marBottom w:val="0"/>
      <w:divBdr>
        <w:top w:val="none" w:sz="0" w:space="0" w:color="auto"/>
        <w:left w:val="none" w:sz="0" w:space="0" w:color="auto"/>
        <w:bottom w:val="none" w:sz="0" w:space="0" w:color="auto"/>
        <w:right w:val="none" w:sz="0" w:space="0" w:color="auto"/>
      </w:divBdr>
    </w:div>
    <w:div w:id="688143775">
      <w:bodyDiv w:val="1"/>
      <w:marLeft w:val="0"/>
      <w:marRight w:val="0"/>
      <w:marTop w:val="0"/>
      <w:marBottom w:val="0"/>
      <w:divBdr>
        <w:top w:val="none" w:sz="0" w:space="0" w:color="auto"/>
        <w:left w:val="none" w:sz="0" w:space="0" w:color="auto"/>
        <w:bottom w:val="none" w:sz="0" w:space="0" w:color="auto"/>
        <w:right w:val="none" w:sz="0" w:space="0" w:color="auto"/>
      </w:divBdr>
    </w:div>
    <w:div w:id="688222751">
      <w:bodyDiv w:val="1"/>
      <w:marLeft w:val="0"/>
      <w:marRight w:val="0"/>
      <w:marTop w:val="0"/>
      <w:marBottom w:val="0"/>
      <w:divBdr>
        <w:top w:val="none" w:sz="0" w:space="0" w:color="auto"/>
        <w:left w:val="none" w:sz="0" w:space="0" w:color="auto"/>
        <w:bottom w:val="none" w:sz="0" w:space="0" w:color="auto"/>
        <w:right w:val="none" w:sz="0" w:space="0" w:color="auto"/>
      </w:divBdr>
    </w:div>
    <w:div w:id="694499779">
      <w:bodyDiv w:val="1"/>
      <w:marLeft w:val="0"/>
      <w:marRight w:val="0"/>
      <w:marTop w:val="0"/>
      <w:marBottom w:val="0"/>
      <w:divBdr>
        <w:top w:val="none" w:sz="0" w:space="0" w:color="auto"/>
        <w:left w:val="none" w:sz="0" w:space="0" w:color="auto"/>
        <w:bottom w:val="none" w:sz="0" w:space="0" w:color="auto"/>
        <w:right w:val="none" w:sz="0" w:space="0" w:color="auto"/>
      </w:divBdr>
    </w:div>
    <w:div w:id="695547630">
      <w:bodyDiv w:val="1"/>
      <w:marLeft w:val="0"/>
      <w:marRight w:val="0"/>
      <w:marTop w:val="0"/>
      <w:marBottom w:val="0"/>
      <w:divBdr>
        <w:top w:val="none" w:sz="0" w:space="0" w:color="auto"/>
        <w:left w:val="none" w:sz="0" w:space="0" w:color="auto"/>
        <w:bottom w:val="none" w:sz="0" w:space="0" w:color="auto"/>
        <w:right w:val="none" w:sz="0" w:space="0" w:color="auto"/>
      </w:divBdr>
    </w:div>
    <w:div w:id="695741281">
      <w:bodyDiv w:val="1"/>
      <w:marLeft w:val="0"/>
      <w:marRight w:val="0"/>
      <w:marTop w:val="0"/>
      <w:marBottom w:val="0"/>
      <w:divBdr>
        <w:top w:val="none" w:sz="0" w:space="0" w:color="auto"/>
        <w:left w:val="none" w:sz="0" w:space="0" w:color="auto"/>
        <w:bottom w:val="none" w:sz="0" w:space="0" w:color="auto"/>
        <w:right w:val="none" w:sz="0" w:space="0" w:color="auto"/>
      </w:divBdr>
    </w:div>
    <w:div w:id="698164420">
      <w:bodyDiv w:val="1"/>
      <w:marLeft w:val="0"/>
      <w:marRight w:val="0"/>
      <w:marTop w:val="0"/>
      <w:marBottom w:val="0"/>
      <w:divBdr>
        <w:top w:val="none" w:sz="0" w:space="0" w:color="auto"/>
        <w:left w:val="none" w:sz="0" w:space="0" w:color="auto"/>
        <w:bottom w:val="none" w:sz="0" w:space="0" w:color="auto"/>
        <w:right w:val="none" w:sz="0" w:space="0" w:color="auto"/>
      </w:divBdr>
    </w:div>
    <w:div w:id="700009955">
      <w:bodyDiv w:val="1"/>
      <w:marLeft w:val="0"/>
      <w:marRight w:val="0"/>
      <w:marTop w:val="0"/>
      <w:marBottom w:val="0"/>
      <w:divBdr>
        <w:top w:val="none" w:sz="0" w:space="0" w:color="auto"/>
        <w:left w:val="none" w:sz="0" w:space="0" w:color="auto"/>
        <w:bottom w:val="none" w:sz="0" w:space="0" w:color="auto"/>
        <w:right w:val="none" w:sz="0" w:space="0" w:color="auto"/>
      </w:divBdr>
    </w:div>
    <w:div w:id="705566886">
      <w:bodyDiv w:val="1"/>
      <w:marLeft w:val="0"/>
      <w:marRight w:val="0"/>
      <w:marTop w:val="0"/>
      <w:marBottom w:val="0"/>
      <w:divBdr>
        <w:top w:val="none" w:sz="0" w:space="0" w:color="auto"/>
        <w:left w:val="none" w:sz="0" w:space="0" w:color="auto"/>
        <w:bottom w:val="none" w:sz="0" w:space="0" w:color="auto"/>
        <w:right w:val="none" w:sz="0" w:space="0" w:color="auto"/>
      </w:divBdr>
      <w:divsChild>
        <w:div w:id="1440876102">
          <w:marLeft w:val="0"/>
          <w:marRight w:val="0"/>
          <w:marTop w:val="0"/>
          <w:marBottom w:val="0"/>
          <w:divBdr>
            <w:top w:val="none" w:sz="0" w:space="0" w:color="auto"/>
            <w:left w:val="none" w:sz="0" w:space="0" w:color="auto"/>
            <w:bottom w:val="none" w:sz="0" w:space="0" w:color="auto"/>
            <w:right w:val="none" w:sz="0" w:space="0" w:color="auto"/>
          </w:divBdr>
          <w:divsChild>
            <w:div w:id="1843084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069018">
      <w:bodyDiv w:val="1"/>
      <w:marLeft w:val="0"/>
      <w:marRight w:val="0"/>
      <w:marTop w:val="0"/>
      <w:marBottom w:val="0"/>
      <w:divBdr>
        <w:top w:val="none" w:sz="0" w:space="0" w:color="auto"/>
        <w:left w:val="none" w:sz="0" w:space="0" w:color="auto"/>
        <w:bottom w:val="none" w:sz="0" w:space="0" w:color="auto"/>
        <w:right w:val="none" w:sz="0" w:space="0" w:color="auto"/>
      </w:divBdr>
    </w:div>
    <w:div w:id="708453063">
      <w:bodyDiv w:val="1"/>
      <w:marLeft w:val="0"/>
      <w:marRight w:val="0"/>
      <w:marTop w:val="0"/>
      <w:marBottom w:val="0"/>
      <w:divBdr>
        <w:top w:val="none" w:sz="0" w:space="0" w:color="auto"/>
        <w:left w:val="none" w:sz="0" w:space="0" w:color="auto"/>
        <w:bottom w:val="none" w:sz="0" w:space="0" w:color="auto"/>
        <w:right w:val="none" w:sz="0" w:space="0" w:color="auto"/>
      </w:divBdr>
    </w:div>
    <w:div w:id="710768565">
      <w:bodyDiv w:val="1"/>
      <w:marLeft w:val="0"/>
      <w:marRight w:val="0"/>
      <w:marTop w:val="0"/>
      <w:marBottom w:val="0"/>
      <w:divBdr>
        <w:top w:val="none" w:sz="0" w:space="0" w:color="auto"/>
        <w:left w:val="none" w:sz="0" w:space="0" w:color="auto"/>
        <w:bottom w:val="none" w:sz="0" w:space="0" w:color="auto"/>
        <w:right w:val="none" w:sz="0" w:space="0" w:color="auto"/>
      </w:divBdr>
    </w:div>
    <w:div w:id="714891120">
      <w:bodyDiv w:val="1"/>
      <w:marLeft w:val="0"/>
      <w:marRight w:val="0"/>
      <w:marTop w:val="0"/>
      <w:marBottom w:val="0"/>
      <w:divBdr>
        <w:top w:val="none" w:sz="0" w:space="0" w:color="auto"/>
        <w:left w:val="none" w:sz="0" w:space="0" w:color="auto"/>
        <w:bottom w:val="none" w:sz="0" w:space="0" w:color="auto"/>
        <w:right w:val="none" w:sz="0" w:space="0" w:color="auto"/>
      </w:divBdr>
    </w:div>
    <w:div w:id="716318394">
      <w:bodyDiv w:val="1"/>
      <w:marLeft w:val="0"/>
      <w:marRight w:val="0"/>
      <w:marTop w:val="0"/>
      <w:marBottom w:val="0"/>
      <w:divBdr>
        <w:top w:val="none" w:sz="0" w:space="0" w:color="auto"/>
        <w:left w:val="none" w:sz="0" w:space="0" w:color="auto"/>
        <w:bottom w:val="none" w:sz="0" w:space="0" w:color="auto"/>
        <w:right w:val="none" w:sz="0" w:space="0" w:color="auto"/>
      </w:divBdr>
    </w:div>
    <w:div w:id="723138397">
      <w:bodyDiv w:val="1"/>
      <w:marLeft w:val="0"/>
      <w:marRight w:val="0"/>
      <w:marTop w:val="0"/>
      <w:marBottom w:val="0"/>
      <w:divBdr>
        <w:top w:val="none" w:sz="0" w:space="0" w:color="auto"/>
        <w:left w:val="none" w:sz="0" w:space="0" w:color="auto"/>
        <w:bottom w:val="none" w:sz="0" w:space="0" w:color="auto"/>
        <w:right w:val="none" w:sz="0" w:space="0" w:color="auto"/>
      </w:divBdr>
    </w:div>
    <w:div w:id="723530118">
      <w:bodyDiv w:val="1"/>
      <w:marLeft w:val="0"/>
      <w:marRight w:val="0"/>
      <w:marTop w:val="0"/>
      <w:marBottom w:val="0"/>
      <w:divBdr>
        <w:top w:val="none" w:sz="0" w:space="0" w:color="auto"/>
        <w:left w:val="none" w:sz="0" w:space="0" w:color="auto"/>
        <w:bottom w:val="none" w:sz="0" w:space="0" w:color="auto"/>
        <w:right w:val="none" w:sz="0" w:space="0" w:color="auto"/>
      </w:divBdr>
    </w:div>
    <w:div w:id="723606832">
      <w:bodyDiv w:val="1"/>
      <w:marLeft w:val="0"/>
      <w:marRight w:val="0"/>
      <w:marTop w:val="0"/>
      <w:marBottom w:val="0"/>
      <w:divBdr>
        <w:top w:val="none" w:sz="0" w:space="0" w:color="auto"/>
        <w:left w:val="none" w:sz="0" w:space="0" w:color="auto"/>
        <w:bottom w:val="none" w:sz="0" w:space="0" w:color="auto"/>
        <w:right w:val="none" w:sz="0" w:space="0" w:color="auto"/>
      </w:divBdr>
    </w:div>
    <w:div w:id="736130103">
      <w:bodyDiv w:val="1"/>
      <w:marLeft w:val="0"/>
      <w:marRight w:val="0"/>
      <w:marTop w:val="0"/>
      <w:marBottom w:val="0"/>
      <w:divBdr>
        <w:top w:val="none" w:sz="0" w:space="0" w:color="auto"/>
        <w:left w:val="none" w:sz="0" w:space="0" w:color="auto"/>
        <w:bottom w:val="none" w:sz="0" w:space="0" w:color="auto"/>
        <w:right w:val="none" w:sz="0" w:space="0" w:color="auto"/>
      </w:divBdr>
    </w:div>
    <w:div w:id="739913413">
      <w:bodyDiv w:val="1"/>
      <w:marLeft w:val="0"/>
      <w:marRight w:val="0"/>
      <w:marTop w:val="0"/>
      <w:marBottom w:val="0"/>
      <w:divBdr>
        <w:top w:val="none" w:sz="0" w:space="0" w:color="auto"/>
        <w:left w:val="none" w:sz="0" w:space="0" w:color="auto"/>
        <w:bottom w:val="none" w:sz="0" w:space="0" w:color="auto"/>
        <w:right w:val="none" w:sz="0" w:space="0" w:color="auto"/>
      </w:divBdr>
    </w:div>
    <w:div w:id="745106866">
      <w:bodyDiv w:val="1"/>
      <w:marLeft w:val="0"/>
      <w:marRight w:val="0"/>
      <w:marTop w:val="0"/>
      <w:marBottom w:val="0"/>
      <w:divBdr>
        <w:top w:val="none" w:sz="0" w:space="0" w:color="auto"/>
        <w:left w:val="none" w:sz="0" w:space="0" w:color="auto"/>
        <w:bottom w:val="none" w:sz="0" w:space="0" w:color="auto"/>
        <w:right w:val="none" w:sz="0" w:space="0" w:color="auto"/>
      </w:divBdr>
    </w:div>
    <w:div w:id="748696718">
      <w:bodyDiv w:val="1"/>
      <w:marLeft w:val="0"/>
      <w:marRight w:val="0"/>
      <w:marTop w:val="0"/>
      <w:marBottom w:val="0"/>
      <w:divBdr>
        <w:top w:val="none" w:sz="0" w:space="0" w:color="auto"/>
        <w:left w:val="none" w:sz="0" w:space="0" w:color="auto"/>
        <w:bottom w:val="none" w:sz="0" w:space="0" w:color="auto"/>
        <w:right w:val="none" w:sz="0" w:space="0" w:color="auto"/>
      </w:divBdr>
    </w:div>
    <w:div w:id="749355866">
      <w:bodyDiv w:val="1"/>
      <w:marLeft w:val="0"/>
      <w:marRight w:val="0"/>
      <w:marTop w:val="0"/>
      <w:marBottom w:val="0"/>
      <w:divBdr>
        <w:top w:val="none" w:sz="0" w:space="0" w:color="auto"/>
        <w:left w:val="none" w:sz="0" w:space="0" w:color="auto"/>
        <w:bottom w:val="none" w:sz="0" w:space="0" w:color="auto"/>
        <w:right w:val="none" w:sz="0" w:space="0" w:color="auto"/>
      </w:divBdr>
    </w:div>
    <w:div w:id="752824517">
      <w:bodyDiv w:val="1"/>
      <w:marLeft w:val="0"/>
      <w:marRight w:val="0"/>
      <w:marTop w:val="0"/>
      <w:marBottom w:val="0"/>
      <w:divBdr>
        <w:top w:val="none" w:sz="0" w:space="0" w:color="auto"/>
        <w:left w:val="none" w:sz="0" w:space="0" w:color="auto"/>
        <w:bottom w:val="none" w:sz="0" w:space="0" w:color="auto"/>
        <w:right w:val="none" w:sz="0" w:space="0" w:color="auto"/>
      </w:divBdr>
    </w:div>
    <w:div w:id="755517785">
      <w:bodyDiv w:val="1"/>
      <w:marLeft w:val="0"/>
      <w:marRight w:val="0"/>
      <w:marTop w:val="0"/>
      <w:marBottom w:val="0"/>
      <w:divBdr>
        <w:top w:val="none" w:sz="0" w:space="0" w:color="auto"/>
        <w:left w:val="none" w:sz="0" w:space="0" w:color="auto"/>
        <w:bottom w:val="none" w:sz="0" w:space="0" w:color="auto"/>
        <w:right w:val="none" w:sz="0" w:space="0" w:color="auto"/>
      </w:divBdr>
    </w:div>
    <w:div w:id="756907785">
      <w:bodyDiv w:val="1"/>
      <w:marLeft w:val="0"/>
      <w:marRight w:val="0"/>
      <w:marTop w:val="0"/>
      <w:marBottom w:val="0"/>
      <w:divBdr>
        <w:top w:val="none" w:sz="0" w:space="0" w:color="auto"/>
        <w:left w:val="none" w:sz="0" w:space="0" w:color="auto"/>
        <w:bottom w:val="none" w:sz="0" w:space="0" w:color="auto"/>
        <w:right w:val="none" w:sz="0" w:space="0" w:color="auto"/>
      </w:divBdr>
    </w:div>
    <w:div w:id="757942915">
      <w:bodyDiv w:val="1"/>
      <w:marLeft w:val="0"/>
      <w:marRight w:val="0"/>
      <w:marTop w:val="0"/>
      <w:marBottom w:val="0"/>
      <w:divBdr>
        <w:top w:val="none" w:sz="0" w:space="0" w:color="auto"/>
        <w:left w:val="none" w:sz="0" w:space="0" w:color="auto"/>
        <w:bottom w:val="none" w:sz="0" w:space="0" w:color="auto"/>
        <w:right w:val="none" w:sz="0" w:space="0" w:color="auto"/>
      </w:divBdr>
    </w:div>
    <w:div w:id="759718329">
      <w:bodyDiv w:val="1"/>
      <w:marLeft w:val="0"/>
      <w:marRight w:val="0"/>
      <w:marTop w:val="0"/>
      <w:marBottom w:val="0"/>
      <w:divBdr>
        <w:top w:val="none" w:sz="0" w:space="0" w:color="auto"/>
        <w:left w:val="none" w:sz="0" w:space="0" w:color="auto"/>
        <w:bottom w:val="none" w:sz="0" w:space="0" w:color="auto"/>
        <w:right w:val="none" w:sz="0" w:space="0" w:color="auto"/>
      </w:divBdr>
    </w:div>
    <w:div w:id="760683072">
      <w:bodyDiv w:val="1"/>
      <w:marLeft w:val="0"/>
      <w:marRight w:val="0"/>
      <w:marTop w:val="0"/>
      <w:marBottom w:val="0"/>
      <w:divBdr>
        <w:top w:val="none" w:sz="0" w:space="0" w:color="auto"/>
        <w:left w:val="none" w:sz="0" w:space="0" w:color="auto"/>
        <w:bottom w:val="none" w:sz="0" w:space="0" w:color="auto"/>
        <w:right w:val="none" w:sz="0" w:space="0" w:color="auto"/>
      </w:divBdr>
    </w:div>
    <w:div w:id="763572480">
      <w:bodyDiv w:val="1"/>
      <w:marLeft w:val="0"/>
      <w:marRight w:val="0"/>
      <w:marTop w:val="0"/>
      <w:marBottom w:val="0"/>
      <w:divBdr>
        <w:top w:val="none" w:sz="0" w:space="0" w:color="auto"/>
        <w:left w:val="none" w:sz="0" w:space="0" w:color="auto"/>
        <w:bottom w:val="none" w:sz="0" w:space="0" w:color="auto"/>
        <w:right w:val="none" w:sz="0" w:space="0" w:color="auto"/>
      </w:divBdr>
    </w:div>
    <w:div w:id="764225391">
      <w:bodyDiv w:val="1"/>
      <w:marLeft w:val="0"/>
      <w:marRight w:val="0"/>
      <w:marTop w:val="0"/>
      <w:marBottom w:val="0"/>
      <w:divBdr>
        <w:top w:val="none" w:sz="0" w:space="0" w:color="auto"/>
        <w:left w:val="none" w:sz="0" w:space="0" w:color="auto"/>
        <w:bottom w:val="none" w:sz="0" w:space="0" w:color="auto"/>
        <w:right w:val="none" w:sz="0" w:space="0" w:color="auto"/>
      </w:divBdr>
    </w:div>
    <w:div w:id="767315157">
      <w:bodyDiv w:val="1"/>
      <w:marLeft w:val="0"/>
      <w:marRight w:val="0"/>
      <w:marTop w:val="0"/>
      <w:marBottom w:val="0"/>
      <w:divBdr>
        <w:top w:val="none" w:sz="0" w:space="0" w:color="auto"/>
        <w:left w:val="none" w:sz="0" w:space="0" w:color="auto"/>
        <w:bottom w:val="none" w:sz="0" w:space="0" w:color="auto"/>
        <w:right w:val="none" w:sz="0" w:space="0" w:color="auto"/>
      </w:divBdr>
    </w:div>
    <w:div w:id="787119743">
      <w:bodyDiv w:val="1"/>
      <w:marLeft w:val="0"/>
      <w:marRight w:val="0"/>
      <w:marTop w:val="0"/>
      <w:marBottom w:val="0"/>
      <w:divBdr>
        <w:top w:val="none" w:sz="0" w:space="0" w:color="auto"/>
        <w:left w:val="none" w:sz="0" w:space="0" w:color="auto"/>
        <w:bottom w:val="none" w:sz="0" w:space="0" w:color="auto"/>
        <w:right w:val="none" w:sz="0" w:space="0" w:color="auto"/>
      </w:divBdr>
    </w:div>
    <w:div w:id="787359732">
      <w:bodyDiv w:val="1"/>
      <w:marLeft w:val="0"/>
      <w:marRight w:val="0"/>
      <w:marTop w:val="0"/>
      <w:marBottom w:val="0"/>
      <w:divBdr>
        <w:top w:val="none" w:sz="0" w:space="0" w:color="auto"/>
        <w:left w:val="none" w:sz="0" w:space="0" w:color="auto"/>
        <w:bottom w:val="none" w:sz="0" w:space="0" w:color="auto"/>
        <w:right w:val="none" w:sz="0" w:space="0" w:color="auto"/>
      </w:divBdr>
    </w:div>
    <w:div w:id="788084578">
      <w:bodyDiv w:val="1"/>
      <w:marLeft w:val="0"/>
      <w:marRight w:val="0"/>
      <w:marTop w:val="0"/>
      <w:marBottom w:val="0"/>
      <w:divBdr>
        <w:top w:val="none" w:sz="0" w:space="0" w:color="auto"/>
        <w:left w:val="none" w:sz="0" w:space="0" w:color="auto"/>
        <w:bottom w:val="none" w:sz="0" w:space="0" w:color="auto"/>
        <w:right w:val="none" w:sz="0" w:space="0" w:color="auto"/>
      </w:divBdr>
    </w:div>
    <w:div w:id="788551386">
      <w:bodyDiv w:val="1"/>
      <w:marLeft w:val="0"/>
      <w:marRight w:val="0"/>
      <w:marTop w:val="0"/>
      <w:marBottom w:val="0"/>
      <w:divBdr>
        <w:top w:val="none" w:sz="0" w:space="0" w:color="auto"/>
        <w:left w:val="none" w:sz="0" w:space="0" w:color="auto"/>
        <w:bottom w:val="none" w:sz="0" w:space="0" w:color="auto"/>
        <w:right w:val="none" w:sz="0" w:space="0" w:color="auto"/>
      </w:divBdr>
    </w:div>
    <w:div w:id="789931550">
      <w:bodyDiv w:val="1"/>
      <w:marLeft w:val="0"/>
      <w:marRight w:val="0"/>
      <w:marTop w:val="0"/>
      <w:marBottom w:val="0"/>
      <w:divBdr>
        <w:top w:val="none" w:sz="0" w:space="0" w:color="auto"/>
        <w:left w:val="none" w:sz="0" w:space="0" w:color="auto"/>
        <w:bottom w:val="none" w:sz="0" w:space="0" w:color="auto"/>
        <w:right w:val="none" w:sz="0" w:space="0" w:color="auto"/>
      </w:divBdr>
    </w:div>
    <w:div w:id="811213355">
      <w:bodyDiv w:val="1"/>
      <w:marLeft w:val="0"/>
      <w:marRight w:val="0"/>
      <w:marTop w:val="0"/>
      <w:marBottom w:val="0"/>
      <w:divBdr>
        <w:top w:val="none" w:sz="0" w:space="0" w:color="auto"/>
        <w:left w:val="none" w:sz="0" w:space="0" w:color="auto"/>
        <w:bottom w:val="none" w:sz="0" w:space="0" w:color="auto"/>
        <w:right w:val="none" w:sz="0" w:space="0" w:color="auto"/>
      </w:divBdr>
    </w:div>
    <w:div w:id="816722786">
      <w:bodyDiv w:val="1"/>
      <w:marLeft w:val="0"/>
      <w:marRight w:val="0"/>
      <w:marTop w:val="0"/>
      <w:marBottom w:val="0"/>
      <w:divBdr>
        <w:top w:val="none" w:sz="0" w:space="0" w:color="auto"/>
        <w:left w:val="none" w:sz="0" w:space="0" w:color="auto"/>
        <w:bottom w:val="none" w:sz="0" w:space="0" w:color="auto"/>
        <w:right w:val="none" w:sz="0" w:space="0" w:color="auto"/>
      </w:divBdr>
    </w:div>
    <w:div w:id="820729627">
      <w:bodyDiv w:val="1"/>
      <w:marLeft w:val="0"/>
      <w:marRight w:val="0"/>
      <w:marTop w:val="0"/>
      <w:marBottom w:val="0"/>
      <w:divBdr>
        <w:top w:val="none" w:sz="0" w:space="0" w:color="auto"/>
        <w:left w:val="none" w:sz="0" w:space="0" w:color="auto"/>
        <w:bottom w:val="none" w:sz="0" w:space="0" w:color="auto"/>
        <w:right w:val="none" w:sz="0" w:space="0" w:color="auto"/>
      </w:divBdr>
    </w:div>
    <w:div w:id="821042163">
      <w:bodyDiv w:val="1"/>
      <w:marLeft w:val="0"/>
      <w:marRight w:val="0"/>
      <w:marTop w:val="0"/>
      <w:marBottom w:val="0"/>
      <w:divBdr>
        <w:top w:val="none" w:sz="0" w:space="0" w:color="auto"/>
        <w:left w:val="none" w:sz="0" w:space="0" w:color="auto"/>
        <w:bottom w:val="none" w:sz="0" w:space="0" w:color="auto"/>
        <w:right w:val="none" w:sz="0" w:space="0" w:color="auto"/>
      </w:divBdr>
    </w:div>
    <w:div w:id="827331445">
      <w:bodyDiv w:val="1"/>
      <w:marLeft w:val="0"/>
      <w:marRight w:val="0"/>
      <w:marTop w:val="0"/>
      <w:marBottom w:val="0"/>
      <w:divBdr>
        <w:top w:val="none" w:sz="0" w:space="0" w:color="auto"/>
        <w:left w:val="none" w:sz="0" w:space="0" w:color="auto"/>
        <w:bottom w:val="none" w:sz="0" w:space="0" w:color="auto"/>
        <w:right w:val="none" w:sz="0" w:space="0" w:color="auto"/>
      </w:divBdr>
    </w:div>
    <w:div w:id="827937484">
      <w:bodyDiv w:val="1"/>
      <w:marLeft w:val="0"/>
      <w:marRight w:val="0"/>
      <w:marTop w:val="0"/>
      <w:marBottom w:val="0"/>
      <w:divBdr>
        <w:top w:val="none" w:sz="0" w:space="0" w:color="auto"/>
        <w:left w:val="none" w:sz="0" w:space="0" w:color="auto"/>
        <w:bottom w:val="none" w:sz="0" w:space="0" w:color="auto"/>
        <w:right w:val="none" w:sz="0" w:space="0" w:color="auto"/>
      </w:divBdr>
    </w:div>
    <w:div w:id="838425451">
      <w:bodyDiv w:val="1"/>
      <w:marLeft w:val="0"/>
      <w:marRight w:val="0"/>
      <w:marTop w:val="0"/>
      <w:marBottom w:val="0"/>
      <w:divBdr>
        <w:top w:val="none" w:sz="0" w:space="0" w:color="auto"/>
        <w:left w:val="none" w:sz="0" w:space="0" w:color="auto"/>
        <w:bottom w:val="none" w:sz="0" w:space="0" w:color="auto"/>
        <w:right w:val="none" w:sz="0" w:space="0" w:color="auto"/>
      </w:divBdr>
    </w:div>
    <w:div w:id="841507892">
      <w:bodyDiv w:val="1"/>
      <w:marLeft w:val="0"/>
      <w:marRight w:val="0"/>
      <w:marTop w:val="0"/>
      <w:marBottom w:val="0"/>
      <w:divBdr>
        <w:top w:val="none" w:sz="0" w:space="0" w:color="auto"/>
        <w:left w:val="none" w:sz="0" w:space="0" w:color="auto"/>
        <w:bottom w:val="none" w:sz="0" w:space="0" w:color="auto"/>
        <w:right w:val="none" w:sz="0" w:space="0" w:color="auto"/>
      </w:divBdr>
    </w:div>
    <w:div w:id="842668352">
      <w:bodyDiv w:val="1"/>
      <w:marLeft w:val="0"/>
      <w:marRight w:val="0"/>
      <w:marTop w:val="0"/>
      <w:marBottom w:val="0"/>
      <w:divBdr>
        <w:top w:val="none" w:sz="0" w:space="0" w:color="auto"/>
        <w:left w:val="none" w:sz="0" w:space="0" w:color="auto"/>
        <w:bottom w:val="none" w:sz="0" w:space="0" w:color="auto"/>
        <w:right w:val="none" w:sz="0" w:space="0" w:color="auto"/>
      </w:divBdr>
    </w:div>
    <w:div w:id="846746280">
      <w:bodyDiv w:val="1"/>
      <w:marLeft w:val="0"/>
      <w:marRight w:val="0"/>
      <w:marTop w:val="0"/>
      <w:marBottom w:val="0"/>
      <w:divBdr>
        <w:top w:val="none" w:sz="0" w:space="0" w:color="auto"/>
        <w:left w:val="none" w:sz="0" w:space="0" w:color="auto"/>
        <w:bottom w:val="none" w:sz="0" w:space="0" w:color="auto"/>
        <w:right w:val="none" w:sz="0" w:space="0" w:color="auto"/>
      </w:divBdr>
    </w:div>
    <w:div w:id="848637369">
      <w:bodyDiv w:val="1"/>
      <w:marLeft w:val="0"/>
      <w:marRight w:val="0"/>
      <w:marTop w:val="0"/>
      <w:marBottom w:val="0"/>
      <w:divBdr>
        <w:top w:val="none" w:sz="0" w:space="0" w:color="auto"/>
        <w:left w:val="none" w:sz="0" w:space="0" w:color="auto"/>
        <w:bottom w:val="none" w:sz="0" w:space="0" w:color="auto"/>
        <w:right w:val="none" w:sz="0" w:space="0" w:color="auto"/>
      </w:divBdr>
    </w:div>
    <w:div w:id="858196677">
      <w:bodyDiv w:val="1"/>
      <w:marLeft w:val="0"/>
      <w:marRight w:val="0"/>
      <w:marTop w:val="0"/>
      <w:marBottom w:val="0"/>
      <w:divBdr>
        <w:top w:val="none" w:sz="0" w:space="0" w:color="auto"/>
        <w:left w:val="none" w:sz="0" w:space="0" w:color="auto"/>
        <w:bottom w:val="none" w:sz="0" w:space="0" w:color="auto"/>
        <w:right w:val="none" w:sz="0" w:space="0" w:color="auto"/>
      </w:divBdr>
    </w:div>
    <w:div w:id="861088313">
      <w:bodyDiv w:val="1"/>
      <w:marLeft w:val="0"/>
      <w:marRight w:val="0"/>
      <w:marTop w:val="0"/>
      <w:marBottom w:val="0"/>
      <w:divBdr>
        <w:top w:val="none" w:sz="0" w:space="0" w:color="auto"/>
        <w:left w:val="none" w:sz="0" w:space="0" w:color="auto"/>
        <w:bottom w:val="none" w:sz="0" w:space="0" w:color="auto"/>
        <w:right w:val="none" w:sz="0" w:space="0" w:color="auto"/>
      </w:divBdr>
    </w:div>
    <w:div w:id="868252594">
      <w:bodyDiv w:val="1"/>
      <w:marLeft w:val="0"/>
      <w:marRight w:val="0"/>
      <w:marTop w:val="0"/>
      <w:marBottom w:val="0"/>
      <w:divBdr>
        <w:top w:val="none" w:sz="0" w:space="0" w:color="auto"/>
        <w:left w:val="none" w:sz="0" w:space="0" w:color="auto"/>
        <w:bottom w:val="none" w:sz="0" w:space="0" w:color="auto"/>
        <w:right w:val="none" w:sz="0" w:space="0" w:color="auto"/>
      </w:divBdr>
    </w:div>
    <w:div w:id="886842928">
      <w:bodyDiv w:val="1"/>
      <w:marLeft w:val="0"/>
      <w:marRight w:val="0"/>
      <w:marTop w:val="0"/>
      <w:marBottom w:val="0"/>
      <w:divBdr>
        <w:top w:val="none" w:sz="0" w:space="0" w:color="auto"/>
        <w:left w:val="none" w:sz="0" w:space="0" w:color="auto"/>
        <w:bottom w:val="none" w:sz="0" w:space="0" w:color="auto"/>
        <w:right w:val="none" w:sz="0" w:space="0" w:color="auto"/>
      </w:divBdr>
    </w:div>
    <w:div w:id="887648280">
      <w:bodyDiv w:val="1"/>
      <w:marLeft w:val="0"/>
      <w:marRight w:val="0"/>
      <w:marTop w:val="0"/>
      <w:marBottom w:val="0"/>
      <w:divBdr>
        <w:top w:val="none" w:sz="0" w:space="0" w:color="auto"/>
        <w:left w:val="none" w:sz="0" w:space="0" w:color="auto"/>
        <w:bottom w:val="none" w:sz="0" w:space="0" w:color="auto"/>
        <w:right w:val="none" w:sz="0" w:space="0" w:color="auto"/>
      </w:divBdr>
    </w:div>
    <w:div w:id="892889091">
      <w:bodyDiv w:val="1"/>
      <w:marLeft w:val="0"/>
      <w:marRight w:val="0"/>
      <w:marTop w:val="0"/>
      <w:marBottom w:val="0"/>
      <w:divBdr>
        <w:top w:val="none" w:sz="0" w:space="0" w:color="auto"/>
        <w:left w:val="none" w:sz="0" w:space="0" w:color="auto"/>
        <w:bottom w:val="none" w:sz="0" w:space="0" w:color="auto"/>
        <w:right w:val="none" w:sz="0" w:space="0" w:color="auto"/>
      </w:divBdr>
    </w:div>
    <w:div w:id="893274886">
      <w:bodyDiv w:val="1"/>
      <w:marLeft w:val="0"/>
      <w:marRight w:val="0"/>
      <w:marTop w:val="0"/>
      <w:marBottom w:val="0"/>
      <w:divBdr>
        <w:top w:val="none" w:sz="0" w:space="0" w:color="auto"/>
        <w:left w:val="none" w:sz="0" w:space="0" w:color="auto"/>
        <w:bottom w:val="none" w:sz="0" w:space="0" w:color="auto"/>
        <w:right w:val="none" w:sz="0" w:space="0" w:color="auto"/>
      </w:divBdr>
    </w:div>
    <w:div w:id="896745745">
      <w:bodyDiv w:val="1"/>
      <w:marLeft w:val="0"/>
      <w:marRight w:val="0"/>
      <w:marTop w:val="0"/>
      <w:marBottom w:val="0"/>
      <w:divBdr>
        <w:top w:val="none" w:sz="0" w:space="0" w:color="auto"/>
        <w:left w:val="none" w:sz="0" w:space="0" w:color="auto"/>
        <w:bottom w:val="none" w:sz="0" w:space="0" w:color="auto"/>
        <w:right w:val="none" w:sz="0" w:space="0" w:color="auto"/>
      </w:divBdr>
    </w:div>
    <w:div w:id="896824185">
      <w:bodyDiv w:val="1"/>
      <w:marLeft w:val="0"/>
      <w:marRight w:val="0"/>
      <w:marTop w:val="0"/>
      <w:marBottom w:val="0"/>
      <w:divBdr>
        <w:top w:val="none" w:sz="0" w:space="0" w:color="auto"/>
        <w:left w:val="none" w:sz="0" w:space="0" w:color="auto"/>
        <w:bottom w:val="none" w:sz="0" w:space="0" w:color="auto"/>
        <w:right w:val="none" w:sz="0" w:space="0" w:color="auto"/>
      </w:divBdr>
    </w:div>
    <w:div w:id="899292229">
      <w:bodyDiv w:val="1"/>
      <w:marLeft w:val="0"/>
      <w:marRight w:val="0"/>
      <w:marTop w:val="0"/>
      <w:marBottom w:val="0"/>
      <w:divBdr>
        <w:top w:val="none" w:sz="0" w:space="0" w:color="auto"/>
        <w:left w:val="none" w:sz="0" w:space="0" w:color="auto"/>
        <w:bottom w:val="none" w:sz="0" w:space="0" w:color="auto"/>
        <w:right w:val="none" w:sz="0" w:space="0" w:color="auto"/>
      </w:divBdr>
    </w:div>
    <w:div w:id="900213740">
      <w:bodyDiv w:val="1"/>
      <w:marLeft w:val="0"/>
      <w:marRight w:val="0"/>
      <w:marTop w:val="0"/>
      <w:marBottom w:val="0"/>
      <w:divBdr>
        <w:top w:val="none" w:sz="0" w:space="0" w:color="auto"/>
        <w:left w:val="none" w:sz="0" w:space="0" w:color="auto"/>
        <w:bottom w:val="none" w:sz="0" w:space="0" w:color="auto"/>
        <w:right w:val="none" w:sz="0" w:space="0" w:color="auto"/>
      </w:divBdr>
    </w:div>
    <w:div w:id="904996322">
      <w:bodyDiv w:val="1"/>
      <w:marLeft w:val="0"/>
      <w:marRight w:val="0"/>
      <w:marTop w:val="0"/>
      <w:marBottom w:val="0"/>
      <w:divBdr>
        <w:top w:val="none" w:sz="0" w:space="0" w:color="auto"/>
        <w:left w:val="none" w:sz="0" w:space="0" w:color="auto"/>
        <w:bottom w:val="none" w:sz="0" w:space="0" w:color="auto"/>
        <w:right w:val="none" w:sz="0" w:space="0" w:color="auto"/>
      </w:divBdr>
    </w:div>
    <w:div w:id="910385640">
      <w:bodyDiv w:val="1"/>
      <w:marLeft w:val="0"/>
      <w:marRight w:val="0"/>
      <w:marTop w:val="0"/>
      <w:marBottom w:val="0"/>
      <w:divBdr>
        <w:top w:val="none" w:sz="0" w:space="0" w:color="auto"/>
        <w:left w:val="none" w:sz="0" w:space="0" w:color="auto"/>
        <w:bottom w:val="none" w:sz="0" w:space="0" w:color="auto"/>
        <w:right w:val="none" w:sz="0" w:space="0" w:color="auto"/>
      </w:divBdr>
    </w:div>
    <w:div w:id="910771446">
      <w:bodyDiv w:val="1"/>
      <w:marLeft w:val="0"/>
      <w:marRight w:val="0"/>
      <w:marTop w:val="0"/>
      <w:marBottom w:val="0"/>
      <w:divBdr>
        <w:top w:val="none" w:sz="0" w:space="0" w:color="auto"/>
        <w:left w:val="none" w:sz="0" w:space="0" w:color="auto"/>
        <w:bottom w:val="none" w:sz="0" w:space="0" w:color="auto"/>
        <w:right w:val="none" w:sz="0" w:space="0" w:color="auto"/>
      </w:divBdr>
    </w:div>
    <w:div w:id="911156073">
      <w:bodyDiv w:val="1"/>
      <w:marLeft w:val="0"/>
      <w:marRight w:val="0"/>
      <w:marTop w:val="0"/>
      <w:marBottom w:val="0"/>
      <w:divBdr>
        <w:top w:val="none" w:sz="0" w:space="0" w:color="auto"/>
        <w:left w:val="none" w:sz="0" w:space="0" w:color="auto"/>
        <w:bottom w:val="none" w:sz="0" w:space="0" w:color="auto"/>
        <w:right w:val="none" w:sz="0" w:space="0" w:color="auto"/>
      </w:divBdr>
    </w:div>
    <w:div w:id="912472837">
      <w:bodyDiv w:val="1"/>
      <w:marLeft w:val="0"/>
      <w:marRight w:val="0"/>
      <w:marTop w:val="0"/>
      <w:marBottom w:val="0"/>
      <w:divBdr>
        <w:top w:val="none" w:sz="0" w:space="0" w:color="auto"/>
        <w:left w:val="none" w:sz="0" w:space="0" w:color="auto"/>
        <w:bottom w:val="none" w:sz="0" w:space="0" w:color="auto"/>
        <w:right w:val="none" w:sz="0" w:space="0" w:color="auto"/>
      </w:divBdr>
    </w:div>
    <w:div w:id="912860814">
      <w:bodyDiv w:val="1"/>
      <w:marLeft w:val="0"/>
      <w:marRight w:val="0"/>
      <w:marTop w:val="0"/>
      <w:marBottom w:val="0"/>
      <w:divBdr>
        <w:top w:val="none" w:sz="0" w:space="0" w:color="auto"/>
        <w:left w:val="none" w:sz="0" w:space="0" w:color="auto"/>
        <w:bottom w:val="none" w:sz="0" w:space="0" w:color="auto"/>
        <w:right w:val="none" w:sz="0" w:space="0" w:color="auto"/>
      </w:divBdr>
    </w:div>
    <w:div w:id="915554494">
      <w:bodyDiv w:val="1"/>
      <w:marLeft w:val="0"/>
      <w:marRight w:val="0"/>
      <w:marTop w:val="0"/>
      <w:marBottom w:val="0"/>
      <w:divBdr>
        <w:top w:val="none" w:sz="0" w:space="0" w:color="auto"/>
        <w:left w:val="none" w:sz="0" w:space="0" w:color="auto"/>
        <w:bottom w:val="none" w:sz="0" w:space="0" w:color="auto"/>
        <w:right w:val="none" w:sz="0" w:space="0" w:color="auto"/>
      </w:divBdr>
    </w:div>
    <w:div w:id="916472924">
      <w:bodyDiv w:val="1"/>
      <w:marLeft w:val="0"/>
      <w:marRight w:val="0"/>
      <w:marTop w:val="0"/>
      <w:marBottom w:val="0"/>
      <w:divBdr>
        <w:top w:val="none" w:sz="0" w:space="0" w:color="auto"/>
        <w:left w:val="none" w:sz="0" w:space="0" w:color="auto"/>
        <w:bottom w:val="none" w:sz="0" w:space="0" w:color="auto"/>
        <w:right w:val="none" w:sz="0" w:space="0" w:color="auto"/>
      </w:divBdr>
    </w:div>
    <w:div w:id="924001702">
      <w:bodyDiv w:val="1"/>
      <w:marLeft w:val="0"/>
      <w:marRight w:val="0"/>
      <w:marTop w:val="0"/>
      <w:marBottom w:val="0"/>
      <w:divBdr>
        <w:top w:val="none" w:sz="0" w:space="0" w:color="auto"/>
        <w:left w:val="none" w:sz="0" w:space="0" w:color="auto"/>
        <w:bottom w:val="none" w:sz="0" w:space="0" w:color="auto"/>
        <w:right w:val="none" w:sz="0" w:space="0" w:color="auto"/>
      </w:divBdr>
    </w:div>
    <w:div w:id="925071957">
      <w:bodyDiv w:val="1"/>
      <w:marLeft w:val="0"/>
      <w:marRight w:val="0"/>
      <w:marTop w:val="0"/>
      <w:marBottom w:val="0"/>
      <w:divBdr>
        <w:top w:val="none" w:sz="0" w:space="0" w:color="auto"/>
        <w:left w:val="none" w:sz="0" w:space="0" w:color="auto"/>
        <w:bottom w:val="none" w:sz="0" w:space="0" w:color="auto"/>
        <w:right w:val="none" w:sz="0" w:space="0" w:color="auto"/>
      </w:divBdr>
    </w:div>
    <w:div w:id="926495400">
      <w:bodyDiv w:val="1"/>
      <w:marLeft w:val="0"/>
      <w:marRight w:val="0"/>
      <w:marTop w:val="0"/>
      <w:marBottom w:val="0"/>
      <w:divBdr>
        <w:top w:val="none" w:sz="0" w:space="0" w:color="auto"/>
        <w:left w:val="none" w:sz="0" w:space="0" w:color="auto"/>
        <w:bottom w:val="none" w:sz="0" w:space="0" w:color="auto"/>
        <w:right w:val="none" w:sz="0" w:space="0" w:color="auto"/>
      </w:divBdr>
    </w:div>
    <w:div w:id="928928500">
      <w:bodyDiv w:val="1"/>
      <w:marLeft w:val="0"/>
      <w:marRight w:val="0"/>
      <w:marTop w:val="0"/>
      <w:marBottom w:val="0"/>
      <w:divBdr>
        <w:top w:val="none" w:sz="0" w:space="0" w:color="auto"/>
        <w:left w:val="none" w:sz="0" w:space="0" w:color="auto"/>
        <w:bottom w:val="none" w:sz="0" w:space="0" w:color="auto"/>
        <w:right w:val="none" w:sz="0" w:space="0" w:color="auto"/>
      </w:divBdr>
    </w:div>
    <w:div w:id="935094186">
      <w:bodyDiv w:val="1"/>
      <w:marLeft w:val="0"/>
      <w:marRight w:val="0"/>
      <w:marTop w:val="0"/>
      <w:marBottom w:val="0"/>
      <w:divBdr>
        <w:top w:val="none" w:sz="0" w:space="0" w:color="auto"/>
        <w:left w:val="none" w:sz="0" w:space="0" w:color="auto"/>
        <w:bottom w:val="none" w:sz="0" w:space="0" w:color="auto"/>
        <w:right w:val="none" w:sz="0" w:space="0" w:color="auto"/>
      </w:divBdr>
    </w:div>
    <w:div w:id="941575030">
      <w:bodyDiv w:val="1"/>
      <w:marLeft w:val="0"/>
      <w:marRight w:val="0"/>
      <w:marTop w:val="0"/>
      <w:marBottom w:val="0"/>
      <w:divBdr>
        <w:top w:val="none" w:sz="0" w:space="0" w:color="auto"/>
        <w:left w:val="none" w:sz="0" w:space="0" w:color="auto"/>
        <w:bottom w:val="none" w:sz="0" w:space="0" w:color="auto"/>
        <w:right w:val="none" w:sz="0" w:space="0" w:color="auto"/>
      </w:divBdr>
    </w:div>
    <w:div w:id="942345673">
      <w:bodyDiv w:val="1"/>
      <w:marLeft w:val="0"/>
      <w:marRight w:val="0"/>
      <w:marTop w:val="0"/>
      <w:marBottom w:val="0"/>
      <w:divBdr>
        <w:top w:val="none" w:sz="0" w:space="0" w:color="auto"/>
        <w:left w:val="none" w:sz="0" w:space="0" w:color="auto"/>
        <w:bottom w:val="none" w:sz="0" w:space="0" w:color="auto"/>
        <w:right w:val="none" w:sz="0" w:space="0" w:color="auto"/>
      </w:divBdr>
    </w:div>
    <w:div w:id="944456977">
      <w:bodyDiv w:val="1"/>
      <w:marLeft w:val="0"/>
      <w:marRight w:val="0"/>
      <w:marTop w:val="0"/>
      <w:marBottom w:val="0"/>
      <w:divBdr>
        <w:top w:val="none" w:sz="0" w:space="0" w:color="auto"/>
        <w:left w:val="none" w:sz="0" w:space="0" w:color="auto"/>
        <w:bottom w:val="none" w:sz="0" w:space="0" w:color="auto"/>
        <w:right w:val="none" w:sz="0" w:space="0" w:color="auto"/>
      </w:divBdr>
    </w:div>
    <w:div w:id="953438334">
      <w:bodyDiv w:val="1"/>
      <w:marLeft w:val="0"/>
      <w:marRight w:val="0"/>
      <w:marTop w:val="0"/>
      <w:marBottom w:val="0"/>
      <w:divBdr>
        <w:top w:val="none" w:sz="0" w:space="0" w:color="auto"/>
        <w:left w:val="none" w:sz="0" w:space="0" w:color="auto"/>
        <w:bottom w:val="none" w:sz="0" w:space="0" w:color="auto"/>
        <w:right w:val="none" w:sz="0" w:space="0" w:color="auto"/>
      </w:divBdr>
    </w:div>
    <w:div w:id="960453960">
      <w:bodyDiv w:val="1"/>
      <w:marLeft w:val="0"/>
      <w:marRight w:val="0"/>
      <w:marTop w:val="0"/>
      <w:marBottom w:val="0"/>
      <w:divBdr>
        <w:top w:val="none" w:sz="0" w:space="0" w:color="auto"/>
        <w:left w:val="none" w:sz="0" w:space="0" w:color="auto"/>
        <w:bottom w:val="none" w:sz="0" w:space="0" w:color="auto"/>
        <w:right w:val="none" w:sz="0" w:space="0" w:color="auto"/>
      </w:divBdr>
    </w:div>
    <w:div w:id="971594896">
      <w:bodyDiv w:val="1"/>
      <w:marLeft w:val="0"/>
      <w:marRight w:val="0"/>
      <w:marTop w:val="0"/>
      <w:marBottom w:val="0"/>
      <w:divBdr>
        <w:top w:val="none" w:sz="0" w:space="0" w:color="auto"/>
        <w:left w:val="none" w:sz="0" w:space="0" w:color="auto"/>
        <w:bottom w:val="none" w:sz="0" w:space="0" w:color="auto"/>
        <w:right w:val="none" w:sz="0" w:space="0" w:color="auto"/>
      </w:divBdr>
    </w:div>
    <w:div w:id="972061603">
      <w:bodyDiv w:val="1"/>
      <w:marLeft w:val="0"/>
      <w:marRight w:val="0"/>
      <w:marTop w:val="0"/>
      <w:marBottom w:val="0"/>
      <w:divBdr>
        <w:top w:val="none" w:sz="0" w:space="0" w:color="auto"/>
        <w:left w:val="none" w:sz="0" w:space="0" w:color="auto"/>
        <w:bottom w:val="none" w:sz="0" w:space="0" w:color="auto"/>
        <w:right w:val="none" w:sz="0" w:space="0" w:color="auto"/>
      </w:divBdr>
    </w:div>
    <w:div w:id="981151872">
      <w:bodyDiv w:val="1"/>
      <w:marLeft w:val="0"/>
      <w:marRight w:val="0"/>
      <w:marTop w:val="0"/>
      <w:marBottom w:val="0"/>
      <w:divBdr>
        <w:top w:val="none" w:sz="0" w:space="0" w:color="auto"/>
        <w:left w:val="none" w:sz="0" w:space="0" w:color="auto"/>
        <w:bottom w:val="none" w:sz="0" w:space="0" w:color="auto"/>
        <w:right w:val="none" w:sz="0" w:space="0" w:color="auto"/>
      </w:divBdr>
    </w:div>
    <w:div w:id="981541181">
      <w:bodyDiv w:val="1"/>
      <w:marLeft w:val="0"/>
      <w:marRight w:val="0"/>
      <w:marTop w:val="0"/>
      <w:marBottom w:val="0"/>
      <w:divBdr>
        <w:top w:val="none" w:sz="0" w:space="0" w:color="auto"/>
        <w:left w:val="none" w:sz="0" w:space="0" w:color="auto"/>
        <w:bottom w:val="none" w:sz="0" w:space="0" w:color="auto"/>
        <w:right w:val="none" w:sz="0" w:space="0" w:color="auto"/>
      </w:divBdr>
    </w:div>
    <w:div w:id="984552626">
      <w:bodyDiv w:val="1"/>
      <w:marLeft w:val="0"/>
      <w:marRight w:val="0"/>
      <w:marTop w:val="0"/>
      <w:marBottom w:val="0"/>
      <w:divBdr>
        <w:top w:val="none" w:sz="0" w:space="0" w:color="auto"/>
        <w:left w:val="none" w:sz="0" w:space="0" w:color="auto"/>
        <w:bottom w:val="none" w:sz="0" w:space="0" w:color="auto"/>
        <w:right w:val="none" w:sz="0" w:space="0" w:color="auto"/>
      </w:divBdr>
    </w:div>
    <w:div w:id="985015730">
      <w:bodyDiv w:val="1"/>
      <w:marLeft w:val="0"/>
      <w:marRight w:val="0"/>
      <w:marTop w:val="0"/>
      <w:marBottom w:val="0"/>
      <w:divBdr>
        <w:top w:val="none" w:sz="0" w:space="0" w:color="auto"/>
        <w:left w:val="none" w:sz="0" w:space="0" w:color="auto"/>
        <w:bottom w:val="none" w:sz="0" w:space="0" w:color="auto"/>
        <w:right w:val="none" w:sz="0" w:space="0" w:color="auto"/>
      </w:divBdr>
    </w:div>
    <w:div w:id="998537767">
      <w:bodyDiv w:val="1"/>
      <w:marLeft w:val="0"/>
      <w:marRight w:val="0"/>
      <w:marTop w:val="0"/>
      <w:marBottom w:val="0"/>
      <w:divBdr>
        <w:top w:val="none" w:sz="0" w:space="0" w:color="auto"/>
        <w:left w:val="none" w:sz="0" w:space="0" w:color="auto"/>
        <w:bottom w:val="none" w:sz="0" w:space="0" w:color="auto"/>
        <w:right w:val="none" w:sz="0" w:space="0" w:color="auto"/>
      </w:divBdr>
    </w:div>
    <w:div w:id="1002317735">
      <w:bodyDiv w:val="1"/>
      <w:marLeft w:val="0"/>
      <w:marRight w:val="0"/>
      <w:marTop w:val="0"/>
      <w:marBottom w:val="0"/>
      <w:divBdr>
        <w:top w:val="none" w:sz="0" w:space="0" w:color="auto"/>
        <w:left w:val="none" w:sz="0" w:space="0" w:color="auto"/>
        <w:bottom w:val="none" w:sz="0" w:space="0" w:color="auto"/>
        <w:right w:val="none" w:sz="0" w:space="0" w:color="auto"/>
      </w:divBdr>
    </w:div>
    <w:div w:id="1005591852">
      <w:bodyDiv w:val="1"/>
      <w:marLeft w:val="0"/>
      <w:marRight w:val="0"/>
      <w:marTop w:val="0"/>
      <w:marBottom w:val="0"/>
      <w:divBdr>
        <w:top w:val="none" w:sz="0" w:space="0" w:color="auto"/>
        <w:left w:val="none" w:sz="0" w:space="0" w:color="auto"/>
        <w:bottom w:val="none" w:sz="0" w:space="0" w:color="auto"/>
        <w:right w:val="none" w:sz="0" w:space="0" w:color="auto"/>
      </w:divBdr>
    </w:div>
    <w:div w:id="1010840283">
      <w:bodyDiv w:val="1"/>
      <w:marLeft w:val="0"/>
      <w:marRight w:val="0"/>
      <w:marTop w:val="0"/>
      <w:marBottom w:val="0"/>
      <w:divBdr>
        <w:top w:val="none" w:sz="0" w:space="0" w:color="auto"/>
        <w:left w:val="none" w:sz="0" w:space="0" w:color="auto"/>
        <w:bottom w:val="none" w:sz="0" w:space="0" w:color="auto"/>
        <w:right w:val="none" w:sz="0" w:space="0" w:color="auto"/>
      </w:divBdr>
    </w:div>
    <w:div w:id="1027490561">
      <w:bodyDiv w:val="1"/>
      <w:marLeft w:val="0"/>
      <w:marRight w:val="0"/>
      <w:marTop w:val="0"/>
      <w:marBottom w:val="0"/>
      <w:divBdr>
        <w:top w:val="none" w:sz="0" w:space="0" w:color="auto"/>
        <w:left w:val="none" w:sz="0" w:space="0" w:color="auto"/>
        <w:bottom w:val="none" w:sz="0" w:space="0" w:color="auto"/>
        <w:right w:val="none" w:sz="0" w:space="0" w:color="auto"/>
      </w:divBdr>
    </w:div>
    <w:div w:id="1029718752">
      <w:bodyDiv w:val="1"/>
      <w:marLeft w:val="0"/>
      <w:marRight w:val="0"/>
      <w:marTop w:val="0"/>
      <w:marBottom w:val="0"/>
      <w:divBdr>
        <w:top w:val="none" w:sz="0" w:space="0" w:color="auto"/>
        <w:left w:val="none" w:sz="0" w:space="0" w:color="auto"/>
        <w:bottom w:val="none" w:sz="0" w:space="0" w:color="auto"/>
        <w:right w:val="none" w:sz="0" w:space="0" w:color="auto"/>
      </w:divBdr>
    </w:div>
    <w:div w:id="1031300603">
      <w:bodyDiv w:val="1"/>
      <w:marLeft w:val="0"/>
      <w:marRight w:val="0"/>
      <w:marTop w:val="0"/>
      <w:marBottom w:val="0"/>
      <w:divBdr>
        <w:top w:val="none" w:sz="0" w:space="0" w:color="auto"/>
        <w:left w:val="none" w:sz="0" w:space="0" w:color="auto"/>
        <w:bottom w:val="none" w:sz="0" w:space="0" w:color="auto"/>
        <w:right w:val="none" w:sz="0" w:space="0" w:color="auto"/>
      </w:divBdr>
    </w:div>
    <w:div w:id="1032652499">
      <w:bodyDiv w:val="1"/>
      <w:marLeft w:val="0"/>
      <w:marRight w:val="0"/>
      <w:marTop w:val="0"/>
      <w:marBottom w:val="0"/>
      <w:divBdr>
        <w:top w:val="none" w:sz="0" w:space="0" w:color="auto"/>
        <w:left w:val="none" w:sz="0" w:space="0" w:color="auto"/>
        <w:bottom w:val="none" w:sz="0" w:space="0" w:color="auto"/>
        <w:right w:val="none" w:sz="0" w:space="0" w:color="auto"/>
      </w:divBdr>
    </w:div>
    <w:div w:id="1038972046">
      <w:bodyDiv w:val="1"/>
      <w:marLeft w:val="0"/>
      <w:marRight w:val="0"/>
      <w:marTop w:val="0"/>
      <w:marBottom w:val="0"/>
      <w:divBdr>
        <w:top w:val="none" w:sz="0" w:space="0" w:color="auto"/>
        <w:left w:val="none" w:sz="0" w:space="0" w:color="auto"/>
        <w:bottom w:val="none" w:sz="0" w:space="0" w:color="auto"/>
        <w:right w:val="none" w:sz="0" w:space="0" w:color="auto"/>
      </w:divBdr>
    </w:div>
    <w:div w:id="1039664591">
      <w:bodyDiv w:val="1"/>
      <w:marLeft w:val="0"/>
      <w:marRight w:val="0"/>
      <w:marTop w:val="0"/>
      <w:marBottom w:val="0"/>
      <w:divBdr>
        <w:top w:val="none" w:sz="0" w:space="0" w:color="auto"/>
        <w:left w:val="none" w:sz="0" w:space="0" w:color="auto"/>
        <w:bottom w:val="none" w:sz="0" w:space="0" w:color="auto"/>
        <w:right w:val="none" w:sz="0" w:space="0" w:color="auto"/>
      </w:divBdr>
    </w:div>
    <w:div w:id="1042940557">
      <w:bodyDiv w:val="1"/>
      <w:marLeft w:val="0"/>
      <w:marRight w:val="0"/>
      <w:marTop w:val="0"/>
      <w:marBottom w:val="0"/>
      <w:divBdr>
        <w:top w:val="none" w:sz="0" w:space="0" w:color="auto"/>
        <w:left w:val="none" w:sz="0" w:space="0" w:color="auto"/>
        <w:bottom w:val="none" w:sz="0" w:space="0" w:color="auto"/>
        <w:right w:val="none" w:sz="0" w:space="0" w:color="auto"/>
      </w:divBdr>
    </w:div>
    <w:div w:id="1043943403">
      <w:bodyDiv w:val="1"/>
      <w:marLeft w:val="0"/>
      <w:marRight w:val="0"/>
      <w:marTop w:val="0"/>
      <w:marBottom w:val="0"/>
      <w:divBdr>
        <w:top w:val="none" w:sz="0" w:space="0" w:color="auto"/>
        <w:left w:val="none" w:sz="0" w:space="0" w:color="auto"/>
        <w:bottom w:val="none" w:sz="0" w:space="0" w:color="auto"/>
        <w:right w:val="none" w:sz="0" w:space="0" w:color="auto"/>
      </w:divBdr>
    </w:div>
    <w:div w:id="1051806571">
      <w:bodyDiv w:val="1"/>
      <w:marLeft w:val="0"/>
      <w:marRight w:val="0"/>
      <w:marTop w:val="0"/>
      <w:marBottom w:val="0"/>
      <w:divBdr>
        <w:top w:val="none" w:sz="0" w:space="0" w:color="auto"/>
        <w:left w:val="none" w:sz="0" w:space="0" w:color="auto"/>
        <w:bottom w:val="none" w:sz="0" w:space="0" w:color="auto"/>
        <w:right w:val="none" w:sz="0" w:space="0" w:color="auto"/>
      </w:divBdr>
    </w:div>
    <w:div w:id="1054081095">
      <w:bodyDiv w:val="1"/>
      <w:marLeft w:val="0"/>
      <w:marRight w:val="0"/>
      <w:marTop w:val="0"/>
      <w:marBottom w:val="0"/>
      <w:divBdr>
        <w:top w:val="none" w:sz="0" w:space="0" w:color="auto"/>
        <w:left w:val="none" w:sz="0" w:space="0" w:color="auto"/>
        <w:bottom w:val="none" w:sz="0" w:space="0" w:color="auto"/>
        <w:right w:val="none" w:sz="0" w:space="0" w:color="auto"/>
      </w:divBdr>
    </w:div>
    <w:div w:id="1060324417">
      <w:bodyDiv w:val="1"/>
      <w:marLeft w:val="0"/>
      <w:marRight w:val="0"/>
      <w:marTop w:val="0"/>
      <w:marBottom w:val="0"/>
      <w:divBdr>
        <w:top w:val="none" w:sz="0" w:space="0" w:color="auto"/>
        <w:left w:val="none" w:sz="0" w:space="0" w:color="auto"/>
        <w:bottom w:val="none" w:sz="0" w:space="0" w:color="auto"/>
        <w:right w:val="none" w:sz="0" w:space="0" w:color="auto"/>
      </w:divBdr>
    </w:div>
    <w:div w:id="1060785860">
      <w:bodyDiv w:val="1"/>
      <w:marLeft w:val="0"/>
      <w:marRight w:val="0"/>
      <w:marTop w:val="0"/>
      <w:marBottom w:val="0"/>
      <w:divBdr>
        <w:top w:val="none" w:sz="0" w:space="0" w:color="auto"/>
        <w:left w:val="none" w:sz="0" w:space="0" w:color="auto"/>
        <w:bottom w:val="none" w:sz="0" w:space="0" w:color="auto"/>
        <w:right w:val="none" w:sz="0" w:space="0" w:color="auto"/>
      </w:divBdr>
    </w:div>
    <w:div w:id="1061099685">
      <w:bodyDiv w:val="1"/>
      <w:marLeft w:val="0"/>
      <w:marRight w:val="0"/>
      <w:marTop w:val="0"/>
      <w:marBottom w:val="0"/>
      <w:divBdr>
        <w:top w:val="none" w:sz="0" w:space="0" w:color="auto"/>
        <w:left w:val="none" w:sz="0" w:space="0" w:color="auto"/>
        <w:bottom w:val="none" w:sz="0" w:space="0" w:color="auto"/>
        <w:right w:val="none" w:sz="0" w:space="0" w:color="auto"/>
      </w:divBdr>
    </w:div>
    <w:div w:id="1071544112">
      <w:bodyDiv w:val="1"/>
      <w:marLeft w:val="0"/>
      <w:marRight w:val="0"/>
      <w:marTop w:val="0"/>
      <w:marBottom w:val="0"/>
      <w:divBdr>
        <w:top w:val="none" w:sz="0" w:space="0" w:color="auto"/>
        <w:left w:val="none" w:sz="0" w:space="0" w:color="auto"/>
        <w:bottom w:val="none" w:sz="0" w:space="0" w:color="auto"/>
        <w:right w:val="none" w:sz="0" w:space="0" w:color="auto"/>
      </w:divBdr>
    </w:div>
    <w:div w:id="1072889933">
      <w:bodyDiv w:val="1"/>
      <w:marLeft w:val="0"/>
      <w:marRight w:val="0"/>
      <w:marTop w:val="0"/>
      <w:marBottom w:val="0"/>
      <w:divBdr>
        <w:top w:val="none" w:sz="0" w:space="0" w:color="auto"/>
        <w:left w:val="none" w:sz="0" w:space="0" w:color="auto"/>
        <w:bottom w:val="none" w:sz="0" w:space="0" w:color="auto"/>
        <w:right w:val="none" w:sz="0" w:space="0" w:color="auto"/>
      </w:divBdr>
    </w:div>
    <w:div w:id="1077941730">
      <w:bodyDiv w:val="1"/>
      <w:marLeft w:val="0"/>
      <w:marRight w:val="0"/>
      <w:marTop w:val="0"/>
      <w:marBottom w:val="0"/>
      <w:divBdr>
        <w:top w:val="none" w:sz="0" w:space="0" w:color="auto"/>
        <w:left w:val="none" w:sz="0" w:space="0" w:color="auto"/>
        <w:bottom w:val="none" w:sz="0" w:space="0" w:color="auto"/>
        <w:right w:val="none" w:sz="0" w:space="0" w:color="auto"/>
      </w:divBdr>
    </w:div>
    <w:div w:id="1080952852">
      <w:bodyDiv w:val="1"/>
      <w:marLeft w:val="0"/>
      <w:marRight w:val="0"/>
      <w:marTop w:val="0"/>
      <w:marBottom w:val="0"/>
      <w:divBdr>
        <w:top w:val="none" w:sz="0" w:space="0" w:color="auto"/>
        <w:left w:val="none" w:sz="0" w:space="0" w:color="auto"/>
        <w:bottom w:val="none" w:sz="0" w:space="0" w:color="auto"/>
        <w:right w:val="none" w:sz="0" w:space="0" w:color="auto"/>
      </w:divBdr>
    </w:div>
    <w:div w:id="1082143936">
      <w:bodyDiv w:val="1"/>
      <w:marLeft w:val="0"/>
      <w:marRight w:val="0"/>
      <w:marTop w:val="0"/>
      <w:marBottom w:val="0"/>
      <w:divBdr>
        <w:top w:val="none" w:sz="0" w:space="0" w:color="auto"/>
        <w:left w:val="none" w:sz="0" w:space="0" w:color="auto"/>
        <w:bottom w:val="none" w:sz="0" w:space="0" w:color="auto"/>
        <w:right w:val="none" w:sz="0" w:space="0" w:color="auto"/>
      </w:divBdr>
    </w:div>
    <w:div w:id="1084378176">
      <w:bodyDiv w:val="1"/>
      <w:marLeft w:val="0"/>
      <w:marRight w:val="0"/>
      <w:marTop w:val="0"/>
      <w:marBottom w:val="0"/>
      <w:divBdr>
        <w:top w:val="none" w:sz="0" w:space="0" w:color="auto"/>
        <w:left w:val="none" w:sz="0" w:space="0" w:color="auto"/>
        <w:bottom w:val="none" w:sz="0" w:space="0" w:color="auto"/>
        <w:right w:val="none" w:sz="0" w:space="0" w:color="auto"/>
      </w:divBdr>
    </w:div>
    <w:div w:id="1085684043">
      <w:bodyDiv w:val="1"/>
      <w:marLeft w:val="0"/>
      <w:marRight w:val="0"/>
      <w:marTop w:val="0"/>
      <w:marBottom w:val="0"/>
      <w:divBdr>
        <w:top w:val="none" w:sz="0" w:space="0" w:color="auto"/>
        <w:left w:val="none" w:sz="0" w:space="0" w:color="auto"/>
        <w:bottom w:val="none" w:sz="0" w:space="0" w:color="auto"/>
        <w:right w:val="none" w:sz="0" w:space="0" w:color="auto"/>
      </w:divBdr>
    </w:div>
    <w:div w:id="1087535690">
      <w:bodyDiv w:val="1"/>
      <w:marLeft w:val="0"/>
      <w:marRight w:val="0"/>
      <w:marTop w:val="0"/>
      <w:marBottom w:val="0"/>
      <w:divBdr>
        <w:top w:val="none" w:sz="0" w:space="0" w:color="auto"/>
        <w:left w:val="none" w:sz="0" w:space="0" w:color="auto"/>
        <w:bottom w:val="none" w:sz="0" w:space="0" w:color="auto"/>
        <w:right w:val="none" w:sz="0" w:space="0" w:color="auto"/>
      </w:divBdr>
    </w:div>
    <w:div w:id="1088696302">
      <w:bodyDiv w:val="1"/>
      <w:marLeft w:val="0"/>
      <w:marRight w:val="0"/>
      <w:marTop w:val="0"/>
      <w:marBottom w:val="0"/>
      <w:divBdr>
        <w:top w:val="none" w:sz="0" w:space="0" w:color="auto"/>
        <w:left w:val="none" w:sz="0" w:space="0" w:color="auto"/>
        <w:bottom w:val="none" w:sz="0" w:space="0" w:color="auto"/>
        <w:right w:val="none" w:sz="0" w:space="0" w:color="auto"/>
      </w:divBdr>
    </w:div>
    <w:div w:id="1096175977">
      <w:bodyDiv w:val="1"/>
      <w:marLeft w:val="0"/>
      <w:marRight w:val="0"/>
      <w:marTop w:val="0"/>
      <w:marBottom w:val="0"/>
      <w:divBdr>
        <w:top w:val="none" w:sz="0" w:space="0" w:color="auto"/>
        <w:left w:val="none" w:sz="0" w:space="0" w:color="auto"/>
        <w:bottom w:val="none" w:sz="0" w:space="0" w:color="auto"/>
        <w:right w:val="none" w:sz="0" w:space="0" w:color="auto"/>
      </w:divBdr>
    </w:div>
    <w:div w:id="1098985223">
      <w:bodyDiv w:val="1"/>
      <w:marLeft w:val="0"/>
      <w:marRight w:val="0"/>
      <w:marTop w:val="0"/>
      <w:marBottom w:val="0"/>
      <w:divBdr>
        <w:top w:val="none" w:sz="0" w:space="0" w:color="auto"/>
        <w:left w:val="none" w:sz="0" w:space="0" w:color="auto"/>
        <w:bottom w:val="none" w:sz="0" w:space="0" w:color="auto"/>
        <w:right w:val="none" w:sz="0" w:space="0" w:color="auto"/>
      </w:divBdr>
    </w:div>
    <w:div w:id="1100838169">
      <w:bodyDiv w:val="1"/>
      <w:marLeft w:val="0"/>
      <w:marRight w:val="0"/>
      <w:marTop w:val="0"/>
      <w:marBottom w:val="0"/>
      <w:divBdr>
        <w:top w:val="none" w:sz="0" w:space="0" w:color="auto"/>
        <w:left w:val="none" w:sz="0" w:space="0" w:color="auto"/>
        <w:bottom w:val="none" w:sz="0" w:space="0" w:color="auto"/>
        <w:right w:val="none" w:sz="0" w:space="0" w:color="auto"/>
      </w:divBdr>
    </w:div>
    <w:div w:id="1100955822">
      <w:bodyDiv w:val="1"/>
      <w:marLeft w:val="0"/>
      <w:marRight w:val="0"/>
      <w:marTop w:val="0"/>
      <w:marBottom w:val="0"/>
      <w:divBdr>
        <w:top w:val="none" w:sz="0" w:space="0" w:color="auto"/>
        <w:left w:val="none" w:sz="0" w:space="0" w:color="auto"/>
        <w:bottom w:val="none" w:sz="0" w:space="0" w:color="auto"/>
        <w:right w:val="none" w:sz="0" w:space="0" w:color="auto"/>
      </w:divBdr>
    </w:div>
    <w:div w:id="1106341642">
      <w:bodyDiv w:val="1"/>
      <w:marLeft w:val="0"/>
      <w:marRight w:val="0"/>
      <w:marTop w:val="0"/>
      <w:marBottom w:val="0"/>
      <w:divBdr>
        <w:top w:val="none" w:sz="0" w:space="0" w:color="auto"/>
        <w:left w:val="none" w:sz="0" w:space="0" w:color="auto"/>
        <w:bottom w:val="none" w:sz="0" w:space="0" w:color="auto"/>
        <w:right w:val="none" w:sz="0" w:space="0" w:color="auto"/>
      </w:divBdr>
    </w:div>
    <w:div w:id="1109475481">
      <w:bodyDiv w:val="1"/>
      <w:marLeft w:val="0"/>
      <w:marRight w:val="0"/>
      <w:marTop w:val="0"/>
      <w:marBottom w:val="0"/>
      <w:divBdr>
        <w:top w:val="none" w:sz="0" w:space="0" w:color="auto"/>
        <w:left w:val="none" w:sz="0" w:space="0" w:color="auto"/>
        <w:bottom w:val="none" w:sz="0" w:space="0" w:color="auto"/>
        <w:right w:val="none" w:sz="0" w:space="0" w:color="auto"/>
      </w:divBdr>
      <w:divsChild>
        <w:div w:id="1364557674">
          <w:marLeft w:val="0"/>
          <w:marRight w:val="0"/>
          <w:marTop w:val="0"/>
          <w:marBottom w:val="0"/>
          <w:divBdr>
            <w:top w:val="none" w:sz="0" w:space="0" w:color="auto"/>
            <w:left w:val="none" w:sz="0" w:space="0" w:color="auto"/>
            <w:bottom w:val="none" w:sz="0" w:space="0" w:color="auto"/>
            <w:right w:val="none" w:sz="0" w:space="0" w:color="auto"/>
          </w:divBdr>
          <w:divsChild>
            <w:div w:id="1149249581">
              <w:marLeft w:val="0"/>
              <w:marRight w:val="0"/>
              <w:marTop w:val="0"/>
              <w:marBottom w:val="0"/>
              <w:divBdr>
                <w:top w:val="none" w:sz="0" w:space="0" w:color="auto"/>
                <w:left w:val="none" w:sz="0" w:space="0" w:color="auto"/>
                <w:bottom w:val="none" w:sz="0" w:space="0" w:color="auto"/>
                <w:right w:val="none" w:sz="0" w:space="0" w:color="auto"/>
              </w:divBdr>
              <w:divsChild>
                <w:div w:id="1365205487">
                  <w:marLeft w:val="0"/>
                  <w:marRight w:val="0"/>
                  <w:marTop w:val="0"/>
                  <w:marBottom w:val="0"/>
                  <w:divBdr>
                    <w:top w:val="none" w:sz="0" w:space="0" w:color="auto"/>
                    <w:left w:val="none" w:sz="0" w:space="0" w:color="auto"/>
                    <w:bottom w:val="none" w:sz="0" w:space="0" w:color="auto"/>
                    <w:right w:val="none" w:sz="0" w:space="0" w:color="auto"/>
                  </w:divBdr>
                  <w:divsChild>
                    <w:div w:id="1312441414">
                      <w:marLeft w:val="0"/>
                      <w:marRight w:val="0"/>
                      <w:marTop w:val="0"/>
                      <w:marBottom w:val="450"/>
                      <w:divBdr>
                        <w:top w:val="none" w:sz="0" w:space="0" w:color="auto"/>
                        <w:left w:val="none" w:sz="0" w:space="0" w:color="auto"/>
                        <w:bottom w:val="none" w:sz="0" w:space="0" w:color="auto"/>
                        <w:right w:val="none" w:sz="0" w:space="0" w:color="auto"/>
                      </w:divBdr>
                      <w:divsChild>
                        <w:div w:id="1066612168">
                          <w:marLeft w:val="0"/>
                          <w:marRight w:val="0"/>
                          <w:marTop w:val="0"/>
                          <w:marBottom w:val="0"/>
                          <w:divBdr>
                            <w:top w:val="none" w:sz="0" w:space="0" w:color="auto"/>
                            <w:left w:val="none" w:sz="0" w:space="0" w:color="auto"/>
                            <w:bottom w:val="none" w:sz="0" w:space="0" w:color="auto"/>
                            <w:right w:val="none" w:sz="0" w:space="0" w:color="auto"/>
                          </w:divBdr>
                          <w:divsChild>
                            <w:div w:id="1220441231">
                              <w:marLeft w:val="0"/>
                              <w:marRight w:val="0"/>
                              <w:marTop w:val="0"/>
                              <w:marBottom w:val="0"/>
                              <w:divBdr>
                                <w:top w:val="none" w:sz="0" w:space="0" w:color="auto"/>
                                <w:left w:val="none" w:sz="0" w:space="0" w:color="auto"/>
                                <w:bottom w:val="none" w:sz="0" w:space="0" w:color="auto"/>
                                <w:right w:val="none" w:sz="0" w:space="0" w:color="auto"/>
                              </w:divBdr>
                              <w:divsChild>
                                <w:div w:id="720443539">
                                  <w:marLeft w:val="0"/>
                                  <w:marRight w:val="0"/>
                                  <w:marTop w:val="0"/>
                                  <w:marBottom w:val="0"/>
                                  <w:divBdr>
                                    <w:top w:val="none" w:sz="0" w:space="0" w:color="auto"/>
                                    <w:left w:val="none" w:sz="0" w:space="0" w:color="auto"/>
                                    <w:bottom w:val="none" w:sz="0" w:space="0" w:color="auto"/>
                                    <w:right w:val="none" w:sz="0" w:space="0" w:color="auto"/>
                                  </w:divBdr>
                                  <w:divsChild>
                                    <w:div w:id="74784798">
                                      <w:marLeft w:val="0"/>
                                      <w:marRight w:val="0"/>
                                      <w:marTop w:val="0"/>
                                      <w:marBottom w:val="0"/>
                                      <w:divBdr>
                                        <w:top w:val="none" w:sz="0" w:space="0" w:color="auto"/>
                                        <w:left w:val="none" w:sz="0" w:space="0" w:color="auto"/>
                                        <w:bottom w:val="none" w:sz="0" w:space="0" w:color="auto"/>
                                        <w:right w:val="none" w:sz="0" w:space="0" w:color="auto"/>
                                      </w:divBdr>
                                      <w:divsChild>
                                        <w:div w:id="1459570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18569747">
      <w:bodyDiv w:val="1"/>
      <w:marLeft w:val="0"/>
      <w:marRight w:val="0"/>
      <w:marTop w:val="0"/>
      <w:marBottom w:val="0"/>
      <w:divBdr>
        <w:top w:val="none" w:sz="0" w:space="0" w:color="auto"/>
        <w:left w:val="none" w:sz="0" w:space="0" w:color="auto"/>
        <w:bottom w:val="none" w:sz="0" w:space="0" w:color="auto"/>
        <w:right w:val="none" w:sz="0" w:space="0" w:color="auto"/>
      </w:divBdr>
    </w:div>
    <w:div w:id="1120294189">
      <w:bodyDiv w:val="1"/>
      <w:marLeft w:val="0"/>
      <w:marRight w:val="0"/>
      <w:marTop w:val="0"/>
      <w:marBottom w:val="0"/>
      <w:divBdr>
        <w:top w:val="none" w:sz="0" w:space="0" w:color="auto"/>
        <w:left w:val="none" w:sz="0" w:space="0" w:color="auto"/>
        <w:bottom w:val="none" w:sz="0" w:space="0" w:color="auto"/>
        <w:right w:val="none" w:sz="0" w:space="0" w:color="auto"/>
      </w:divBdr>
    </w:div>
    <w:div w:id="1128742057">
      <w:bodyDiv w:val="1"/>
      <w:marLeft w:val="0"/>
      <w:marRight w:val="0"/>
      <w:marTop w:val="0"/>
      <w:marBottom w:val="0"/>
      <w:divBdr>
        <w:top w:val="none" w:sz="0" w:space="0" w:color="auto"/>
        <w:left w:val="none" w:sz="0" w:space="0" w:color="auto"/>
        <w:bottom w:val="none" w:sz="0" w:space="0" w:color="auto"/>
        <w:right w:val="none" w:sz="0" w:space="0" w:color="auto"/>
      </w:divBdr>
    </w:div>
    <w:div w:id="1131094929">
      <w:bodyDiv w:val="1"/>
      <w:marLeft w:val="0"/>
      <w:marRight w:val="0"/>
      <w:marTop w:val="0"/>
      <w:marBottom w:val="0"/>
      <w:divBdr>
        <w:top w:val="none" w:sz="0" w:space="0" w:color="auto"/>
        <w:left w:val="none" w:sz="0" w:space="0" w:color="auto"/>
        <w:bottom w:val="none" w:sz="0" w:space="0" w:color="auto"/>
        <w:right w:val="none" w:sz="0" w:space="0" w:color="auto"/>
      </w:divBdr>
    </w:div>
    <w:div w:id="1131827517">
      <w:bodyDiv w:val="1"/>
      <w:marLeft w:val="0"/>
      <w:marRight w:val="0"/>
      <w:marTop w:val="0"/>
      <w:marBottom w:val="0"/>
      <w:divBdr>
        <w:top w:val="none" w:sz="0" w:space="0" w:color="auto"/>
        <w:left w:val="none" w:sz="0" w:space="0" w:color="auto"/>
        <w:bottom w:val="none" w:sz="0" w:space="0" w:color="auto"/>
        <w:right w:val="none" w:sz="0" w:space="0" w:color="auto"/>
      </w:divBdr>
    </w:div>
    <w:div w:id="1143277572">
      <w:bodyDiv w:val="1"/>
      <w:marLeft w:val="0"/>
      <w:marRight w:val="0"/>
      <w:marTop w:val="0"/>
      <w:marBottom w:val="0"/>
      <w:divBdr>
        <w:top w:val="none" w:sz="0" w:space="0" w:color="auto"/>
        <w:left w:val="none" w:sz="0" w:space="0" w:color="auto"/>
        <w:bottom w:val="none" w:sz="0" w:space="0" w:color="auto"/>
        <w:right w:val="none" w:sz="0" w:space="0" w:color="auto"/>
      </w:divBdr>
    </w:div>
    <w:div w:id="1152286632">
      <w:bodyDiv w:val="1"/>
      <w:marLeft w:val="0"/>
      <w:marRight w:val="0"/>
      <w:marTop w:val="0"/>
      <w:marBottom w:val="0"/>
      <w:divBdr>
        <w:top w:val="none" w:sz="0" w:space="0" w:color="auto"/>
        <w:left w:val="none" w:sz="0" w:space="0" w:color="auto"/>
        <w:bottom w:val="none" w:sz="0" w:space="0" w:color="auto"/>
        <w:right w:val="none" w:sz="0" w:space="0" w:color="auto"/>
      </w:divBdr>
    </w:div>
    <w:div w:id="1162236485">
      <w:bodyDiv w:val="1"/>
      <w:marLeft w:val="0"/>
      <w:marRight w:val="0"/>
      <w:marTop w:val="0"/>
      <w:marBottom w:val="0"/>
      <w:divBdr>
        <w:top w:val="none" w:sz="0" w:space="0" w:color="auto"/>
        <w:left w:val="none" w:sz="0" w:space="0" w:color="auto"/>
        <w:bottom w:val="none" w:sz="0" w:space="0" w:color="auto"/>
        <w:right w:val="none" w:sz="0" w:space="0" w:color="auto"/>
      </w:divBdr>
    </w:div>
    <w:div w:id="1170827721">
      <w:bodyDiv w:val="1"/>
      <w:marLeft w:val="0"/>
      <w:marRight w:val="0"/>
      <w:marTop w:val="0"/>
      <w:marBottom w:val="0"/>
      <w:divBdr>
        <w:top w:val="none" w:sz="0" w:space="0" w:color="auto"/>
        <w:left w:val="none" w:sz="0" w:space="0" w:color="auto"/>
        <w:bottom w:val="none" w:sz="0" w:space="0" w:color="auto"/>
        <w:right w:val="none" w:sz="0" w:space="0" w:color="auto"/>
      </w:divBdr>
    </w:div>
    <w:div w:id="1171063438">
      <w:bodyDiv w:val="1"/>
      <w:marLeft w:val="0"/>
      <w:marRight w:val="0"/>
      <w:marTop w:val="0"/>
      <w:marBottom w:val="0"/>
      <w:divBdr>
        <w:top w:val="none" w:sz="0" w:space="0" w:color="auto"/>
        <w:left w:val="none" w:sz="0" w:space="0" w:color="auto"/>
        <w:bottom w:val="none" w:sz="0" w:space="0" w:color="auto"/>
        <w:right w:val="none" w:sz="0" w:space="0" w:color="auto"/>
      </w:divBdr>
    </w:div>
    <w:div w:id="1172449352">
      <w:bodyDiv w:val="1"/>
      <w:marLeft w:val="0"/>
      <w:marRight w:val="0"/>
      <w:marTop w:val="0"/>
      <w:marBottom w:val="0"/>
      <w:divBdr>
        <w:top w:val="none" w:sz="0" w:space="0" w:color="auto"/>
        <w:left w:val="none" w:sz="0" w:space="0" w:color="auto"/>
        <w:bottom w:val="none" w:sz="0" w:space="0" w:color="auto"/>
        <w:right w:val="none" w:sz="0" w:space="0" w:color="auto"/>
      </w:divBdr>
    </w:div>
    <w:div w:id="1172600344">
      <w:bodyDiv w:val="1"/>
      <w:marLeft w:val="0"/>
      <w:marRight w:val="0"/>
      <w:marTop w:val="0"/>
      <w:marBottom w:val="0"/>
      <w:divBdr>
        <w:top w:val="none" w:sz="0" w:space="0" w:color="auto"/>
        <w:left w:val="none" w:sz="0" w:space="0" w:color="auto"/>
        <w:bottom w:val="none" w:sz="0" w:space="0" w:color="auto"/>
        <w:right w:val="none" w:sz="0" w:space="0" w:color="auto"/>
      </w:divBdr>
    </w:div>
    <w:div w:id="1177843308">
      <w:bodyDiv w:val="1"/>
      <w:marLeft w:val="0"/>
      <w:marRight w:val="0"/>
      <w:marTop w:val="0"/>
      <w:marBottom w:val="0"/>
      <w:divBdr>
        <w:top w:val="none" w:sz="0" w:space="0" w:color="auto"/>
        <w:left w:val="none" w:sz="0" w:space="0" w:color="auto"/>
        <w:bottom w:val="none" w:sz="0" w:space="0" w:color="auto"/>
        <w:right w:val="none" w:sz="0" w:space="0" w:color="auto"/>
      </w:divBdr>
    </w:div>
    <w:div w:id="1178038756">
      <w:bodyDiv w:val="1"/>
      <w:marLeft w:val="0"/>
      <w:marRight w:val="0"/>
      <w:marTop w:val="0"/>
      <w:marBottom w:val="0"/>
      <w:divBdr>
        <w:top w:val="none" w:sz="0" w:space="0" w:color="auto"/>
        <w:left w:val="none" w:sz="0" w:space="0" w:color="auto"/>
        <w:bottom w:val="none" w:sz="0" w:space="0" w:color="auto"/>
        <w:right w:val="none" w:sz="0" w:space="0" w:color="auto"/>
      </w:divBdr>
    </w:div>
    <w:div w:id="1187597415">
      <w:bodyDiv w:val="1"/>
      <w:marLeft w:val="0"/>
      <w:marRight w:val="0"/>
      <w:marTop w:val="0"/>
      <w:marBottom w:val="0"/>
      <w:divBdr>
        <w:top w:val="none" w:sz="0" w:space="0" w:color="auto"/>
        <w:left w:val="none" w:sz="0" w:space="0" w:color="auto"/>
        <w:bottom w:val="none" w:sz="0" w:space="0" w:color="auto"/>
        <w:right w:val="none" w:sz="0" w:space="0" w:color="auto"/>
      </w:divBdr>
    </w:div>
    <w:div w:id="1189444963">
      <w:bodyDiv w:val="1"/>
      <w:marLeft w:val="0"/>
      <w:marRight w:val="0"/>
      <w:marTop w:val="0"/>
      <w:marBottom w:val="0"/>
      <w:divBdr>
        <w:top w:val="none" w:sz="0" w:space="0" w:color="auto"/>
        <w:left w:val="none" w:sz="0" w:space="0" w:color="auto"/>
        <w:bottom w:val="none" w:sz="0" w:space="0" w:color="auto"/>
        <w:right w:val="none" w:sz="0" w:space="0" w:color="auto"/>
      </w:divBdr>
    </w:div>
    <w:div w:id="1189879034">
      <w:bodyDiv w:val="1"/>
      <w:marLeft w:val="0"/>
      <w:marRight w:val="0"/>
      <w:marTop w:val="0"/>
      <w:marBottom w:val="0"/>
      <w:divBdr>
        <w:top w:val="none" w:sz="0" w:space="0" w:color="auto"/>
        <w:left w:val="none" w:sz="0" w:space="0" w:color="auto"/>
        <w:bottom w:val="none" w:sz="0" w:space="0" w:color="auto"/>
        <w:right w:val="none" w:sz="0" w:space="0" w:color="auto"/>
      </w:divBdr>
    </w:div>
    <w:div w:id="1190678853">
      <w:bodyDiv w:val="1"/>
      <w:marLeft w:val="0"/>
      <w:marRight w:val="0"/>
      <w:marTop w:val="0"/>
      <w:marBottom w:val="0"/>
      <w:divBdr>
        <w:top w:val="none" w:sz="0" w:space="0" w:color="auto"/>
        <w:left w:val="none" w:sz="0" w:space="0" w:color="auto"/>
        <w:bottom w:val="none" w:sz="0" w:space="0" w:color="auto"/>
        <w:right w:val="none" w:sz="0" w:space="0" w:color="auto"/>
      </w:divBdr>
    </w:div>
    <w:div w:id="1198543933">
      <w:bodyDiv w:val="1"/>
      <w:marLeft w:val="0"/>
      <w:marRight w:val="0"/>
      <w:marTop w:val="0"/>
      <w:marBottom w:val="0"/>
      <w:divBdr>
        <w:top w:val="none" w:sz="0" w:space="0" w:color="auto"/>
        <w:left w:val="none" w:sz="0" w:space="0" w:color="auto"/>
        <w:bottom w:val="none" w:sz="0" w:space="0" w:color="auto"/>
        <w:right w:val="none" w:sz="0" w:space="0" w:color="auto"/>
      </w:divBdr>
    </w:div>
    <w:div w:id="1210536776">
      <w:bodyDiv w:val="1"/>
      <w:marLeft w:val="0"/>
      <w:marRight w:val="0"/>
      <w:marTop w:val="0"/>
      <w:marBottom w:val="0"/>
      <w:divBdr>
        <w:top w:val="none" w:sz="0" w:space="0" w:color="auto"/>
        <w:left w:val="none" w:sz="0" w:space="0" w:color="auto"/>
        <w:bottom w:val="none" w:sz="0" w:space="0" w:color="auto"/>
        <w:right w:val="none" w:sz="0" w:space="0" w:color="auto"/>
      </w:divBdr>
    </w:div>
    <w:div w:id="1213232776">
      <w:bodyDiv w:val="1"/>
      <w:marLeft w:val="0"/>
      <w:marRight w:val="0"/>
      <w:marTop w:val="0"/>
      <w:marBottom w:val="0"/>
      <w:divBdr>
        <w:top w:val="none" w:sz="0" w:space="0" w:color="auto"/>
        <w:left w:val="none" w:sz="0" w:space="0" w:color="auto"/>
        <w:bottom w:val="none" w:sz="0" w:space="0" w:color="auto"/>
        <w:right w:val="none" w:sz="0" w:space="0" w:color="auto"/>
      </w:divBdr>
    </w:div>
    <w:div w:id="1219054308">
      <w:bodyDiv w:val="1"/>
      <w:marLeft w:val="0"/>
      <w:marRight w:val="0"/>
      <w:marTop w:val="0"/>
      <w:marBottom w:val="0"/>
      <w:divBdr>
        <w:top w:val="none" w:sz="0" w:space="0" w:color="auto"/>
        <w:left w:val="none" w:sz="0" w:space="0" w:color="auto"/>
        <w:bottom w:val="none" w:sz="0" w:space="0" w:color="auto"/>
        <w:right w:val="none" w:sz="0" w:space="0" w:color="auto"/>
      </w:divBdr>
    </w:div>
    <w:div w:id="1220094056">
      <w:bodyDiv w:val="1"/>
      <w:marLeft w:val="0"/>
      <w:marRight w:val="0"/>
      <w:marTop w:val="0"/>
      <w:marBottom w:val="0"/>
      <w:divBdr>
        <w:top w:val="none" w:sz="0" w:space="0" w:color="auto"/>
        <w:left w:val="none" w:sz="0" w:space="0" w:color="auto"/>
        <w:bottom w:val="none" w:sz="0" w:space="0" w:color="auto"/>
        <w:right w:val="none" w:sz="0" w:space="0" w:color="auto"/>
      </w:divBdr>
    </w:div>
    <w:div w:id="1220358634">
      <w:bodyDiv w:val="1"/>
      <w:marLeft w:val="0"/>
      <w:marRight w:val="0"/>
      <w:marTop w:val="0"/>
      <w:marBottom w:val="0"/>
      <w:divBdr>
        <w:top w:val="none" w:sz="0" w:space="0" w:color="auto"/>
        <w:left w:val="none" w:sz="0" w:space="0" w:color="auto"/>
        <w:bottom w:val="none" w:sz="0" w:space="0" w:color="auto"/>
        <w:right w:val="none" w:sz="0" w:space="0" w:color="auto"/>
      </w:divBdr>
    </w:div>
    <w:div w:id="1221209528">
      <w:bodyDiv w:val="1"/>
      <w:marLeft w:val="0"/>
      <w:marRight w:val="0"/>
      <w:marTop w:val="0"/>
      <w:marBottom w:val="0"/>
      <w:divBdr>
        <w:top w:val="none" w:sz="0" w:space="0" w:color="auto"/>
        <w:left w:val="none" w:sz="0" w:space="0" w:color="auto"/>
        <w:bottom w:val="none" w:sz="0" w:space="0" w:color="auto"/>
        <w:right w:val="none" w:sz="0" w:space="0" w:color="auto"/>
      </w:divBdr>
    </w:div>
    <w:div w:id="1221869001">
      <w:bodyDiv w:val="1"/>
      <w:marLeft w:val="0"/>
      <w:marRight w:val="0"/>
      <w:marTop w:val="0"/>
      <w:marBottom w:val="0"/>
      <w:divBdr>
        <w:top w:val="none" w:sz="0" w:space="0" w:color="auto"/>
        <w:left w:val="none" w:sz="0" w:space="0" w:color="auto"/>
        <w:bottom w:val="none" w:sz="0" w:space="0" w:color="auto"/>
        <w:right w:val="none" w:sz="0" w:space="0" w:color="auto"/>
      </w:divBdr>
    </w:div>
    <w:div w:id="1222978256">
      <w:bodyDiv w:val="1"/>
      <w:marLeft w:val="0"/>
      <w:marRight w:val="0"/>
      <w:marTop w:val="0"/>
      <w:marBottom w:val="0"/>
      <w:divBdr>
        <w:top w:val="none" w:sz="0" w:space="0" w:color="auto"/>
        <w:left w:val="none" w:sz="0" w:space="0" w:color="auto"/>
        <w:bottom w:val="none" w:sz="0" w:space="0" w:color="auto"/>
        <w:right w:val="none" w:sz="0" w:space="0" w:color="auto"/>
      </w:divBdr>
    </w:div>
    <w:div w:id="1223757353">
      <w:bodyDiv w:val="1"/>
      <w:marLeft w:val="0"/>
      <w:marRight w:val="0"/>
      <w:marTop w:val="0"/>
      <w:marBottom w:val="0"/>
      <w:divBdr>
        <w:top w:val="none" w:sz="0" w:space="0" w:color="auto"/>
        <w:left w:val="none" w:sz="0" w:space="0" w:color="auto"/>
        <w:bottom w:val="none" w:sz="0" w:space="0" w:color="auto"/>
        <w:right w:val="none" w:sz="0" w:space="0" w:color="auto"/>
      </w:divBdr>
    </w:div>
    <w:div w:id="1228032804">
      <w:bodyDiv w:val="1"/>
      <w:marLeft w:val="0"/>
      <w:marRight w:val="0"/>
      <w:marTop w:val="0"/>
      <w:marBottom w:val="0"/>
      <w:divBdr>
        <w:top w:val="none" w:sz="0" w:space="0" w:color="auto"/>
        <w:left w:val="none" w:sz="0" w:space="0" w:color="auto"/>
        <w:bottom w:val="none" w:sz="0" w:space="0" w:color="auto"/>
        <w:right w:val="none" w:sz="0" w:space="0" w:color="auto"/>
      </w:divBdr>
    </w:div>
    <w:div w:id="1232152349">
      <w:bodyDiv w:val="1"/>
      <w:marLeft w:val="0"/>
      <w:marRight w:val="0"/>
      <w:marTop w:val="0"/>
      <w:marBottom w:val="0"/>
      <w:divBdr>
        <w:top w:val="none" w:sz="0" w:space="0" w:color="auto"/>
        <w:left w:val="none" w:sz="0" w:space="0" w:color="auto"/>
        <w:bottom w:val="none" w:sz="0" w:space="0" w:color="auto"/>
        <w:right w:val="none" w:sz="0" w:space="0" w:color="auto"/>
      </w:divBdr>
    </w:div>
    <w:div w:id="1238899857">
      <w:bodyDiv w:val="1"/>
      <w:marLeft w:val="0"/>
      <w:marRight w:val="0"/>
      <w:marTop w:val="0"/>
      <w:marBottom w:val="0"/>
      <w:divBdr>
        <w:top w:val="none" w:sz="0" w:space="0" w:color="auto"/>
        <w:left w:val="none" w:sz="0" w:space="0" w:color="auto"/>
        <w:bottom w:val="none" w:sz="0" w:space="0" w:color="auto"/>
        <w:right w:val="none" w:sz="0" w:space="0" w:color="auto"/>
      </w:divBdr>
    </w:div>
    <w:div w:id="1239175846">
      <w:bodyDiv w:val="1"/>
      <w:marLeft w:val="0"/>
      <w:marRight w:val="0"/>
      <w:marTop w:val="0"/>
      <w:marBottom w:val="0"/>
      <w:divBdr>
        <w:top w:val="none" w:sz="0" w:space="0" w:color="auto"/>
        <w:left w:val="none" w:sz="0" w:space="0" w:color="auto"/>
        <w:bottom w:val="none" w:sz="0" w:space="0" w:color="auto"/>
        <w:right w:val="none" w:sz="0" w:space="0" w:color="auto"/>
      </w:divBdr>
    </w:div>
    <w:div w:id="1239364728">
      <w:bodyDiv w:val="1"/>
      <w:marLeft w:val="0"/>
      <w:marRight w:val="0"/>
      <w:marTop w:val="0"/>
      <w:marBottom w:val="0"/>
      <w:divBdr>
        <w:top w:val="none" w:sz="0" w:space="0" w:color="auto"/>
        <w:left w:val="none" w:sz="0" w:space="0" w:color="auto"/>
        <w:bottom w:val="none" w:sz="0" w:space="0" w:color="auto"/>
        <w:right w:val="none" w:sz="0" w:space="0" w:color="auto"/>
      </w:divBdr>
    </w:div>
    <w:div w:id="1239821817">
      <w:bodyDiv w:val="1"/>
      <w:marLeft w:val="0"/>
      <w:marRight w:val="0"/>
      <w:marTop w:val="0"/>
      <w:marBottom w:val="0"/>
      <w:divBdr>
        <w:top w:val="none" w:sz="0" w:space="0" w:color="auto"/>
        <w:left w:val="none" w:sz="0" w:space="0" w:color="auto"/>
        <w:bottom w:val="none" w:sz="0" w:space="0" w:color="auto"/>
        <w:right w:val="none" w:sz="0" w:space="0" w:color="auto"/>
      </w:divBdr>
    </w:div>
    <w:div w:id="1240825601">
      <w:bodyDiv w:val="1"/>
      <w:marLeft w:val="0"/>
      <w:marRight w:val="0"/>
      <w:marTop w:val="0"/>
      <w:marBottom w:val="0"/>
      <w:divBdr>
        <w:top w:val="none" w:sz="0" w:space="0" w:color="auto"/>
        <w:left w:val="none" w:sz="0" w:space="0" w:color="auto"/>
        <w:bottom w:val="none" w:sz="0" w:space="0" w:color="auto"/>
        <w:right w:val="none" w:sz="0" w:space="0" w:color="auto"/>
      </w:divBdr>
    </w:div>
    <w:div w:id="1241673035">
      <w:bodyDiv w:val="1"/>
      <w:marLeft w:val="0"/>
      <w:marRight w:val="0"/>
      <w:marTop w:val="0"/>
      <w:marBottom w:val="0"/>
      <w:divBdr>
        <w:top w:val="none" w:sz="0" w:space="0" w:color="auto"/>
        <w:left w:val="none" w:sz="0" w:space="0" w:color="auto"/>
        <w:bottom w:val="none" w:sz="0" w:space="0" w:color="auto"/>
        <w:right w:val="none" w:sz="0" w:space="0" w:color="auto"/>
      </w:divBdr>
    </w:div>
    <w:div w:id="1243947485">
      <w:bodyDiv w:val="1"/>
      <w:marLeft w:val="0"/>
      <w:marRight w:val="0"/>
      <w:marTop w:val="0"/>
      <w:marBottom w:val="0"/>
      <w:divBdr>
        <w:top w:val="none" w:sz="0" w:space="0" w:color="auto"/>
        <w:left w:val="none" w:sz="0" w:space="0" w:color="auto"/>
        <w:bottom w:val="none" w:sz="0" w:space="0" w:color="auto"/>
        <w:right w:val="none" w:sz="0" w:space="0" w:color="auto"/>
      </w:divBdr>
    </w:div>
    <w:div w:id="1245603938">
      <w:bodyDiv w:val="1"/>
      <w:marLeft w:val="0"/>
      <w:marRight w:val="0"/>
      <w:marTop w:val="0"/>
      <w:marBottom w:val="0"/>
      <w:divBdr>
        <w:top w:val="none" w:sz="0" w:space="0" w:color="auto"/>
        <w:left w:val="none" w:sz="0" w:space="0" w:color="auto"/>
        <w:bottom w:val="none" w:sz="0" w:space="0" w:color="auto"/>
        <w:right w:val="none" w:sz="0" w:space="0" w:color="auto"/>
      </w:divBdr>
    </w:div>
    <w:div w:id="1249919615">
      <w:bodyDiv w:val="1"/>
      <w:marLeft w:val="0"/>
      <w:marRight w:val="0"/>
      <w:marTop w:val="0"/>
      <w:marBottom w:val="0"/>
      <w:divBdr>
        <w:top w:val="none" w:sz="0" w:space="0" w:color="auto"/>
        <w:left w:val="none" w:sz="0" w:space="0" w:color="auto"/>
        <w:bottom w:val="none" w:sz="0" w:space="0" w:color="auto"/>
        <w:right w:val="none" w:sz="0" w:space="0" w:color="auto"/>
      </w:divBdr>
    </w:div>
    <w:div w:id="1253854280">
      <w:bodyDiv w:val="1"/>
      <w:marLeft w:val="0"/>
      <w:marRight w:val="0"/>
      <w:marTop w:val="0"/>
      <w:marBottom w:val="0"/>
      <w:divBdr>
        <w:top w:val="none" w:sz="0" w:space="0" w:color="auto"/>
        <w:left w:val="none" w:sz="0" w:space="0" w:color="auto"/>
        <w:bottom w:val="none" w:sz="0" w:space="0" w:color="auto"/>
        <w:right w:val="none" w:sz="0" w:space="0" w:color="auto"/>
      </w:divBdr>
    </w:div>
    <w:div w:id="1259560762">
      <w:bodyDiv w:val="1"/>
      <w:marLeft w:val="0"/>
      <w:marRight w:val="0"/>
      <w:marTop w:val="0"/>
      <w:marBottom w:val="0"/>
      <w:divBdr>
        <w:top w:val="none" w:sz="0" w:space="0" w:color="auto"/>
        <w:left w:val="none" w:sz="0" w:space="0" w:color="auto"/>
        <w:bottom w:val="none" w:sz="0" w:space="0" w:color="auto"/>
        <w:right w:val="none" w:sz="0" w:space="0" w:color="auto"/>
      </w:divBdr>
    </w:div>
    <w:div w:id="1263144263">
      <w:bodyDiv w:val="1"/>
      <w:marLeft w:val="0"/>
      <w:marRight w:val="0"/>
      <w:marTop w:val="0"/>
      <w:marBottom w:val="0"/>
      <w:divBdr>
        <w:top w:val="none" w:sz="0" w:space="0" w:color="auto"/>
        <w:left w:val="none" w:sz="0" w:space="0" w:color="auto"/>
        <w:bottom w:val="none" w:sz="0" w:space="0" w:color="auto"/>
        <w:right w:val="none" w:sz="0" w:space="0" w:color="auto"/>
      </w:divBdr>
    </w:div>
    <w:div w:id="1266769128">
      <w:bodyDiv w:val="1"/>
      <w:marLeft w:val="0"/>
      <w:marRight w:val="0"/>
      <w:marTop w:val="0"/>
      <w:marBottom w:val="0"/>
      <w:divBdr>
        <w:top w:val="none" w:sz="0" w:space="0" w:color="auto"/>
        <w:left w:val="none" w:sz="0" w:space="0" w:color="auto"/>
        <w:bottom w:val="none" w:sz="0" w:space="0" w:color="auto"/>
        <w:right w:val="none" w:sz="0" w:space="0" w:color="auto"/>
      </w:divBdr>
    </w:div>
    <w:div w:id="1267811252">
      <w:bodyDiv w:val="1"/>
      <w:marLeft w:val="0"/>
      <w:marRight w:val="0"/>
      <w:marTop w:val="0"/>
      <w:marBottom w:val="0"/>
      <w:divBdr>
        <w:top w:val="none" w:sz="0" w:space="0" w:color="auto"/>
        <w:left w:val="none" w:sz="0" w:space="0" w:color="auto"/>
        <w:bottom w:val="none" w:sz="0" w:space="0" w:color="auto"/>
        <w:right w:val="none" w:sz="0" w:space="0" w:color="auto"/>
      </w:divBdr>
    </w:div>
    <w:div w:id="1270965032">
      <w:bodyDiv w:val="1"/>
      <w:marLeft w:val="0"/>
      <w:marRight w:val="0"/>
      <w:marTop w:val="0"/>
      <w:marBottom w:val="0"/>
      <w:divBdr>
        <w:top w:val="none" w:sz="0" w:space="0" w:color="auto"/>
        <w:left w:val="none" w:sz="0" w:space="0" w:color="auto"/>
        <w:bottom w:val="none" w:sz="0" w:space="0" w:color="auto"/>
        <w:right w:val="none" w:sz="0" w:space="0" w:color="auto"/>
      </w:divBdr>
    </w:div>
    <w:div w:id="1279876935">
      <w:bodyDiv w:val="1"/>
      <w:marLeft w:val="0"/>
      <w:marRight w:val="0"/>
      <w:marTop w:val="0"/>
      <w:marBottom w:val="0"/>
      <w:divBdr>
        <w:top w:val="none" w:sz="0" w:space="0" w:color="auto"/>
        <w:left w:val="none" w:sz="0" w:space="0" w:color="auto"/>
        <w:bottom w:val="none" w:sz="0" w:space="0" w:color="auto"/>
        <w:right w:val="none" w:sz="0" w:space="0" w:color="auto"/>
      </w:divBdr>
    </w:div>
    <w:div w:id="1285619802">
      <w:bodyDiv w:val="1"/>
      <w:marLeft w:val="0"/>
      <w:marRight w:val="0"/>
      <w:marTop w:val="0"/>
      <w:marBottom w:val="0"/>
      <w:divBdr>
        <w:top w:val="none" w:sz="0" w:space="0" w:color="auto"/>
        <w:left w:val="none" w:sz="0" w:space="0" w:color="auto"/>
        <w:bottom w:val="none" w:sz="0" w:space="0" w:color="auto"/>
        <w:right w:val="none" w:sz="0" w:space="0" w:color="auto"/>
      </w:divBdr>
      <w:divsChild>
        <w:div w:id="486171470">
          <w:marLeft w:val="0"/>
          <w:marRight w:val="0"/>
          <w:marTop w:val="0"/>
          <w:marBottom w:val="0"/>
          <w:divBdr>
            <w:top w:val="none" w:sz="0" w:space="0" w:color="auto"/>
            <w:left w:val="none" w:sz="0" w:space="0" w:color="auto"/>
            <w:bottom w:val="none" w:sz="0" w:space="0" w:color="auto"/>
            <w:right w:val="none" w:sz="0" w:space="0" w:color="auto"/>
          </w:divBdr>
          <w:divsChild>
            <w:div w:id="1104883476">
              <w:marLeft w:val="0"/>
              <w:marRight w:val="0"/>
              <w:marTop w:val="0"/>
              <w:marBottom w:val="0"/>
              <w:divBdr>
                <w:top w:val="none" w:sz="0" w:space="0" w:color="auto"/>
                <w:left w:val="none" w:sz="0" w:space="0" w:color="auto"/>
                <w:bottom w:val="none" w:sz="0" w:space="0" w:color="auto"/>
                <w:right w:val="none" w:sz="0" w:space="0" w:color="auto"/>
              </w:divBdr>
              <w:divsChild>
                <w:div w:id="156384078">
                  <w:marLeft w:val="0"/>
                  <w:marRight w:val="0"/>
                  <w:marTop w:val="0"/>
                  <w:marBottom w:val="0"/>
                  <w:divBdr>
                    <w:top w:val="none" w:sz="0" w:space="0" w:color="auto"/>
                    <w:left w:val="none" w:sz="0" w:space="0" w:color="auto"/>
                    <w:bottom w:val="none" w:sz="0" w:space="0" w:color="auto"/>
                    <w:right w:val="none" w:sz="0" w:space="0" w:color="auto"/>
                  </w:divBdr>
                  <w:divsChild>
                    <w:div w:id="411700765">
                      <w:marLeft w:val="0"/>
                      <w:marRight w:val="0"/>
                      <w:marTop w:val="0"/>
                      <w:marBottom w:val="450"/>
                      <w:divBdr>
                        <w:top w:val="none" w:sz="0" w:space="0" w:color="auto"/>
                        <w:left w:val="none" w:sz="0" w:space="0" w:color="auto"/>
                        <w:bottom w:val="none" w:sz="0" w:space="0" w:color="auto"/>
                        <w:right w:val="none" w:sz="0" w:space="0" w:color="auto"/>
                      </w:divBdr>
                      <w:divsChild>
                        <w:div w:id="420032886">
                          <w:marLeft w:val="0"/>
                          <w:marRight w:val="0"/>
                          <w:marTop w:val="0"/>
                          <w:marBottom w:val="0"/>
                          <w:divBdr>
                            <w:top w:val="none" w:sz="0" w:space="0" w:color="auto"/>
                            <w:left w:val="none" w:sz="0" w:space="0" w:color="auto"/>
                            <w:bottom w:val="none" w:sz="0" w:space="0" w:color="auto"/>
                            <w:right w:val="none" w:sz="0" w:space="0" w:color="auto"/>
                          </w:divBdr>
                          <w:divsChild>
                            <w:div w:id="2023238072">
                              <w:marLeft w:val="0"/>
                              <w:marRight w:val="0"/>
                              <w:marTop w:val="0"/>
                              <w:marBottom w:val="0"/>
                              <w:divBdr>
                                <w:top w:val="none" w:sz="0" w:space="0" w:color="auto"/>
                                <w:left w:val="none" w:sz="0" w:space="0" w:color="auto"/>
                                <w:bottom w:val="none" w:sz="0" w:space="0" w:color="auto"/>
                                <w:right w:val="none" w:sz="0" w:space="0" w:color="auto"/>
                              </w:divBdr>
                              <w:divsChild>
                                <w:div w:id="1577281997">
                                  <w:marLeft w:val="0"/>
                                  <w:marRight w:val="0"/>
                                  <w:marTop w:val="0"/>
                                  <w:marBottom w:val="0"/>
                                  <w:divBdr>
                                    <w:top w:val="none" w:sz="0" w:space="0" w:color="auto"/>
                                    <w:left w:val="none" w:sz="0" w:space="0" w:color="auto"/>
                                    <w:bottom w:val="none" w:sz="0" w:space="0" w:color="auto"/>
                                    <w:right w:val="none" w:sz="0" w:space="0" w:color="auto"/>
                                  </w:divBdr>
                                  <w:divsChild>
                                    <w:div w:id="104619260">
                                      <w:marLeft w:val="0"/>
                                      <w:marRight w:val="0"/>
                                      <w:marTop w:val="0"/>
                                      <w:marBottom w:val="0"/>
                                      <w:divBdr>
                                        <w:top w:val="none" w:sz="0" w:space="0" w:color="auto"/>
                                        <w:left w:val="none" w:sz="0" w:space="0" w:color="auto"/>
                                        <w:bottom w:val="none" w:sz="0" w:space="0" w:color="auto"/>
                                        <w:right w:val="none" w:sz="0" w:space="0" w:color="auto"/>
                                      </w:divBdr>
                                      <w:divsChild>
                                        <w:div w:id="1145463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87931446">
      <w:bodyDiv w:val="1"/>
      <w:marLeft w:val="0"/>
      <w:marRight w:val="0"/>
      <w:marTop w:val="0"/>
      <w:marBottom w:val="0"/>
      <w:divBdr>
        <w:top w:val="none" w:sz="0" w:space="0" w:color="auto"/>
        <w:left w:val="none" w:sz="0" w:space="0" w:color="auto"/>
        <w:bottom w:val="none" w:sz="0" w:space="0" w:color="auto"/>
        <w:right w:val="none" w:sz="0" w:space="0" w:color="auto"/>
      </w:divBdr>
    </w:div>
    <w:div w:id="1288246052">
      <w:bodyDiv w:val="1"/>
      <w:marLeft w:val="0"/>
      <w:marRight w:val="0"/>
      <w:marTop w:val="0"/>
      <w:marBottom w:val="0"/>
      <w:divBdr>
        <w:top w:val="none" w:sz="0" w:space="0" w:color="auto"/>
        <w:left w:val="none" w:sz="0" w:space="0" w:color="auto"/>
        <w:bottom w:val="none" w:sz="0" w:space="0" w:color="auto"/>
        <w:right w:val="none" w:sz="0" w:space="0" w:color="auto"/>
      </w:divBdr>
    </w:div>
    <w:div w:id="1288857951">
      <w:bodyDiv w:val="1"/>
      <w:marLeft w:val="0"/>
      <w:marRight w:val="0"/>
      <w:marTop w:val="0"/>
      <w:marBottom w:val="0"/>
      <w:divBdr>
        <w:top w:val="none" w:sz="0" w:space="0" w:color="auto"/>
        <w:left w:val="none" w:sz="0" w:space="0" w:color="auto"/>
        <w:bottom w:val="none" w:sz="0" w:space="0" w:color="auto"/>
        <w:right w:val="none" w:sz="0" w:space="0" w:color="auto"/>
      </w:divBdr>
    </w:div>
    <w:div w:id="1289554125">
      <w:bodyDiv w:val="1"/>
      <w:marLeft w:val="0"/>
      <w:marRight w:val="0"/>
      <w:marTop w:val="0"/>
      <w:marBottom w:val="0"/>
      <w:divBdr>
        <w:top w:val="none" w:sz="0" w:space="0" w:color="auto"/>
        <w:left w:val="none" w:sz="0" w:space="0" w:color="auto"/>
        <w:bottom w:val="none" w:sz="0" w:space="0" w:color="auto"/>
        <w:right w:val="none" w:sz="0" w:space="0" w:color="auto"/>
      </w:divBdr>
    </w:div>
    <w:div w:id="1291126884">
      <w:bodyDiv w:val="1"/>
      <w:marLeft w:val="0"/>
      <w:marRight w:val="0"/>
      <w:marTop w:val="0"/>
      <w:marBottom w:val="0"/>
      <w:divBdr>
        <w:top w:val="none" w:sz="0" w:space="0" w:color="auto"/>
        <w:left w:val="none" w:sz="0" w:space="0" w:color="auto"/>
        <w:bottom w:val="none" w:sz="0" w:space="0" w:color="auto"/>
        <w:right w:val="none" w:sz="0" w:space="0" w:color="auto"/>
      </w:divBdr>
    </w:div>
    <w:div w:id="1303465778">
      <w:bodyDiv w:val="1"/>
      <w:marLeft w:val="0"/>
      <w:marRight w:val="0"/>
      <w:marTop w:val="0"/>
      <w:marBottom w:val="0"/>
      <w:divBdr>
        <w:top w:val="none" w:sz="0" w:space="0" w:color="auto"/>
        <w:left w:val="none" w:sz="0" w:space="0" w:color="auto"/>
        <w:bottom w:val="none" w:sz="0" w:space="0" w:color="auto"/>
        <w:right w:val="none" w:sz="0" w:space="0" w:color="auto"/>
      </w:divBdr>
    </w:div>
    <w:div w:id="1306937679">
      <w:bodyDiv w:val="1"/>
      <w:marLeft w:val="0"/>
      <w:marRight w:val="0"/>
      <w:marTop w:val="0"/>
      <w:marBottom w:val="0"/>
      <w:divBdr>
        <w:top w:val="none" w:sz="0" w:space="0" w:color="auto"/>
        <w:left w:val="none" w:sz="0" w:space="0" w:color="auto"/>
        <w:bottom w:val="none" w:sz="0" w:space="0" w:color="auto"/>
        <w:right w:val="none" w:sz="0" w:space="0" w:color="auto"/>
      </w:divBdr>
    </w:div>
    <w:div w:id="1308630097">
      <w:bodyDiv w:val="1"/>
      <w:marLeft w:val="0"/>
      <w:marRight w:val="0"/>
      <w:marTop w:val="0"/>
      <w:marBottom w:val="0"/>
      <w:divBdr>
        <w:top w:val="none" w:sz="0" w:space="0" w:color="auto"/>
        <w:left w:val="none" w:sz="0" w:space="0" w:color="auto"/>
        <w:bottom w:val="none" w:sz="0" w:space="0" w:color="auto"/>
        <w:right w:val="none" w:sz="0" w:space="0" w:color="auto"/>
      </w:divBdr>
    </w:div>
    <w:div w:id="1309434451">
      <w:bodyDiv w:val="1"/>
      <w:marLeft w:val="0"/>
      <w:marRight w:val="0"/>
      <w:marTop w:val="0"/>
      <w:marBottom w:val="0"/>
      <w:divBdr>
        <w:top w:val="none" w:sz="0" w:space="0" w:color="auto"/>
        <w:left w:val="none" w:sz="0" w:space="0" w:color="auto"/>
        <w:bottom w:val="none" w:sz="0" w:space="0" w:color="auto"/>
        <w:right w:val="none" w:sz="0" w:space="0" w:color="auto"/>
      </w:divBdr>
    </w:div>
    <w:div w:id="1313220125">
      <w:bodyDiv w:val="1"/>
      <w:marLeft w:val="0"/>
      <w:marRight w:val="0"/>
      <w:marTop w:val="0"/>
      <w:marBottom w:val="0"/>
      <w:divBdr>
        <w:top w:val="none" w:sz="0" w:space="0" w:color="auto"/>
        <w:left w:val="none" w:sz="0" w:space="0" w:color="auto"/>
        <w:bottom w:val="none" w:sz="0" w:space="0" w:color="auto"/>
        <w:right w:val="none" w:sz="0" w:space="0" w:color="auto"/>
      </w:divBdr>
    </w:div>
    <w:div w:id="1314406623">
      <w:bodyDiv w:val="1"/>
      <w:marLeft w:val="0"/>
      <w:marRight w:val="0"/>
      <w:marTop w:val="0"/>
      <w:marBottom w:val="0"/>
      <w:divBdr>
        <w:top w:val="none" w:sz="0" w:space="0" w:color="auto"/>
        <w:left w:val="none" w:sz="0" w:space="0" w:color="auto"/>
        <w:bottom w:val="none" w:sz="0" w:space="0" w:color="auto"/>
        <w:right w:val="none" w:sz="0" w:space="0" w:color="auto"/>
      </w:divBdr>
      <w:divsChild>
        <w:div w:id="134839133">
          <w:marLeft w:val="0"/>
          <w:marRight w:val="0"/>
          <w:marTop w:val="0"/>
          <w:marBottom w:val="0"/>
          <w:divBdr>
            <w:top w:val="none" w:sz="0" w:space="0" w:color="auto"/>
            <w:left w:val="none" w:sz="0" w:space="0" w:color="auto"/>
            <w:bottom w:val="none" w:sz="0" w:space="0" w:color="auto"/>
            <w:right w:val="none" w:sz="0" w:space="0" w:color="auto"/>
          </w:divBdr>
          <w:divsChild>
            <w:div w:id="1597708630">
              <w:marLeft w:val="0"/>
              <w:marRight w:val="0"/>
              <w:marTop w:val="0"/>
              <w:marBottom w:val="0"/>
              <w:divBdr>
                <w:top w:val="none" w:sz="0" w:space="0" w:color="auto"/>
                <w:left w:val="none" w:sz="0" w:space="0" w:color="auto"/>
                <w:bottom w:val="none" w:sz="0" w:space="0" w:color="auto"/>
                <w:right w:val="none" w:sz="0" w:space="0" w:color="auto"/>
              </w:divBdr>
              <w:divsChild>
                <w:div w:id="1883520410">
                  <w:marLeft w:val="0"/>
                  <w:marRight w:val="0"/>
                  <w:marTop w:val="0"/>
                  <w:marBottom w:val="0"/>
                  <w:divBdr>
                    <w:top w:val="none" w:sz="0" w:space="0" w:color="auto"/>
                    <w:left w:val="none" w:sz="0" w:space="0" w:color="auto"/>
                    <w:bottom w:val="none" w:sz="0" w:space="0" w:color="auto"/>
                    <w:right w:val="none" w:sz="0" w:space="0" w:color="auto"/>
                  </w:divBdr>
                  <w:divsChild>
                    <w:div w:id="980426076">
                      <w:marLeft w:val="0"/>
                      <w:marRight w:val="0"/>
                      <w:marTop w:val="0"/>
                      <w:marBottom w:val="450"/>
                      <w:divBdr>
                        <w:top w:val="none" w:sz="0" w:space="0" w:color="auto"/>
                        <w:left w:val="none" w:sz="0" w:space="0" w:color="auto"/>
                        <w:bottom w:val="none" w:sz="0" w:space="0" w:color="auto"/>
                        <w:right w:val="none" w:sz="0" w:space="0" w:color="auto"/>
                      </w:divBdr>
                      <w:divsChild>
                        <w:div w:id="1989897852">
                          <w:marLeft w:val="0"/>
                          <w:marRight w:val="0"/>
                          <w:marTop w:val="0"/>
                          <w:marBottom w:val="0"/>
                          <w:divBdr>
                            <w:top w:val="none" w:sz="0" w:space="0" w:color="auto"/>
                            <w:left w:val="none" w:sz="0" w:space="0" w:color="auto"/>
                            <w:bottom w:val="none" w:sz="0" w:space="0" w:color="auto"/>
                            <w:right w:val="none" w:sz="0" w:space="0" w:color="auto"/>
                          </w:divBdr>
                          <w:divsChild>
                            <w:div w:id="150802479">
                              <w:marLeft w:val="0"/>
                              <w:marRight w:val="0"/>
                              <w:marTop w:val="0"/>
                              <w:marBottom w:val="0"/>
                              <w:divBdr>
                                <w:top w:val="none" w:sz="0" w:space="0" w:color="auto"/>
                                <w:left w:val="none" w:sz="0" w:space="0" w:color="auto"/>
                                <w:bottom w:val="none" w:sz="0" w:space="0" w:color="auto"/>
                                <w:right w:val="none" w:sz="0" w:space="0" w:color="auto"/>
                              </w:divBdr>
                              <w:divsChild>
                                <w:div w:id="1610549439">
                                  <w:marLeft w:val="0"/>
                                  <w:marRight w:val="0"/>
                                  <w:marTop w:val="0"/>
                                  <w:marBottom w:val="0"/>
                                  <w:divBdr>
                                    <w:top w:val="none" w:sz="0" w:space="0" w:color="auto"/>
                                    <w:left w:val="none" w:sz="0" w:space="0" w:color="auto"/>
                                    <w:bottom w:val="none" w:sz="0" w:space="0" w:color="auto"/>
                                    <w:right w:val="none" w:sz="0" w:space="0" w:color="auto"/>
                                  </w:divBdr>
                                  <w:divsChild>
                                    <w:div w:id="1154100243">
                                      <w:marLeft w:val="0"/>
                                      <w:marRight w:val="0"/>
                                      <w:marTop w:val="0"/>
                                      <w:marBottom w:val="0"/>
                                      <w:divBdr>
                                        <w:top w:val="none" w:sz="0" w:space="0" w:color="auto"/>
                                        <w:left w:val="none" w:sz="0" w:space="0" w:color="auto"/>
                                        <w:bottom w:val="none" w:sz="0" w:space="0" w:color="auto"/>
                                        <w:right w:val="none" w:sz="0" w:space="0" w:color="auto"/>
                                      </w:divBdr>
                                      <w:divsChild>
                                        <w:div w:id="431583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19459685">
      <w:bodyDiv w:val="1"/>
      <w:marLeft w:val="0"/>
      <w:marRight w:val="0"/>
      <w:marTop w:val="0"/>
      <w:marBottom w:val="0"/>
      <w:divBdr>
        <w:top w:val="none" w:sz="0" w:space="0" w:color="auto"/>
        <w:left w:val="none" w:sz="0" w:space="0" w:color="auto"/>
        <w:bottom w:val="none" w:sz="0" w:space="0" w:color="auto"/>
        <w:right w:val="none" w:sz="0" w:space="0" w:color="auto"/>
      </w:divBdr>
    </w:div>
    <w:div w:id="1320308065">
      <w:bodyDiv w:val="1"/>
      <w:marLeft w:val="0"/>
      <w:marRight w:val="0"/>
      <w:marTop w:val="0"/>
      <w:marBottom w:val="0"/>
      <w:divBdr>
        <w:top w:val="none" w:sz="0" w:space="0" w:color="auto"/>
        <w:left w:val="none" w:sz="0" w:space="0" w:color="auto"/>
        <w:bottom w:val="none" w:sz="0" w:space="0" w:color="auto"/>
        <w:right w:val="none" w:sz="0" w:space="0" w:color="auto"/>
      </w:divBdr>
    </w:div>
    <w:div w:id="1329600903">
      <w:bodyDiv w:val="1"/>
      <w:marLeft w:val="0"/>
      <w:marRight w:val="0"/>
      <w:marTop w:val="0"/>
      <w:marBottom w:val="0"/>
      <w:divBdr>
        <w:top w:val="none" w:sz="0" w:space="0" w:color="auto"/>
        <w:left w:val="none" w:sz="0" w:space="0" w:color="auto"/>
        <w:bottom w:val="none" w:sz="0" w:space="0" w:color="auto"/>
        <w:right w:val="none" w:sz="0" w:space="0" w:color="auto"/>
      </w:divBdr>
    </w:div>
    <w:div w:id="1332834788">
      <w:bodyDiv w:val="1"/>
      <w:marLeft w:val="0"/>
      <w:marRight w:val="0"/>
      <w:marTop w:val="0"/>
      <w:marBottom w:val="0"/>
      <w:divBdr>
        <w:top w:val="none" w:sz="0" w:space="0" w:color="auto"/>
        <w:left w:val="none" w:sz="0" w:space="0" w:color="auto"/>
        <w:bottom w:val="none" w:sz="0" w:space="0" w:color="auto"/>
        <w:right w:val="none" w:sz="0" w:space="0" w:color="auto"/>
      </w:divBdr>
    </w:div>
    <w:div w:id="1335111288">
      <w:bodyDiv w:val="1"/>
      <w:marLeft w:val="0"/>
      <w:marRight w:val="0"/>
      <w:marTop w:val="0"/>
      <w:marBottom w:val="0"/>
      <w:divBdr>
        <w:top w:val="none" w:sz="0" w:space="0" w:color="auto"/>
        <w:left w:val="none" w:sz="0" w:space="0" w:color="auto"/>
        <w:bottom w:val="none" w:sz="0" w:space="0" w:color="auto"/>
        <w:right w:val="none" w:sz="0" w:space="0" w:color="auto"/>
      </w:divBdr>
    </w:div>
    <w:div w:id="1336108288">
      <w:bodyDiv w:val="1"/>
      <w:marLeft w:val="0"/>
      <w:marRight w:val="0"/>
      <w:marTop w:val="0"/>
      <w:marBottom w:val="0"/>
      <w:divBdr>
        <w:top w:val="none" w:sz="0" w:space="0" w:color="auto"/>
        <w:left w:val="none" w:sz="0" w:space="0" w:color="auto"/>
        <w:bottom w:val="none" w:sz="0" w:space="0" w:color="auto"/>
        <w:right w:val="none" w:sz="0" w:space="0" w:color="auto"/>
      </w:divBdr>
    </w:div>
    <w:div w:id="1336300199">
      <w:bodyDiv w:val="1"/>
      <w:marLeft w:val="0"/>
      <w:marRight w:val="0"/>
      <w:marTop w:val="0"/>
      <w:marBottom w:val="0"/>
      <w:divBdr>
        <w:top w:val="none" w:sz="0" w:space="0" w:color="auto"/>
        <w:left w:val="none" w:sz="0" w:space="0" w:color="auto"/>
        <w:bottom w:val="none" w:sz="0" w:space="0" w:color="auto"/>
        <w:right w:val="none" w:sz="0" w:space="0" w:color="auto"/>
      </w:divBdr>
    </w:div>
    <w:div w:id="1339113682">
      <w:bodyDiv w:val="1"/>
      <w:marLeft w:val="0"/>
      <w:marRight w:val="0"/>
      <w:marTop w:val="0"/>
      <w:marBottom w:val="0"/>
      <w:divBdr>
        <w:top w:val="none" w:sz="0" w:space="0" w:color="auto"/>
        <w:left w:val="none" w:sz="0" w:space="0" w:color="auto"/>
        <w:bottom w:val="none" w:sz="0" w:space="0" w:color="auto"/>
        <w:right w:val="none" w:sz="0" w:space="0" w:color="auto"/>
      </w:divBdr>
    </w:div>
    <w:div w:id="1344090272">
      <w:bodyDiv w:val="1"/>
      <w:marLeft w:val="0"/>
      <w:marRight w:val="0"/>
      <w:marTop w:val="0"/>
      <w:marBottom w:val="0"/>
      <w:divBdr>
        <w:top w:val="none" w:sz="0" w:space="0" w:color="auto"/>
        <w:left w:val="none" w:sz="0" w:space="0" w:color="auto"/>
        <w:bottom w:val="none" w:sz="0" w:space="0" w:color="auto"/>
        <w:right w:val="none" w:sz="0" w:space="0" w:color="auto"/>
      </w:divBdr>
    </w:div>
    <w:div w:id="1344628488">
      <w:bodyDiv w:val="1"/>
      <w:marLeft w:val="0"/>
      <w:marRight w:val="0"/>
      <w:marTop w:val="0"/>
      <w:marBottom w:val="0"/>
      <w:divBdr>
        <w:top w:val="none" w:sz="0" w:space="0" w:color="auto"/>
        <w:left w:val="none" w:sz="0" w:space="0" w:color="auto"/>
        <w:bottom w:val="none" w:sz="0" w:space="0" w:color="auto"/>
        <w:right w:val="none" w:sz="0" w:space="0" w:color="auto"/>
      </w:divBdr>
    </w:div>
    <w:div w:id="1348754221">
      <w:bodyDiv w:val="1"/>
      <w:marLeft w:val="0"/>
      <w:marRight w:val="0"/>
      <w:marTop w:val="0"/>
      <w:marBottom w:val="0"/>
      <w:divBdr>
        <w:top w:val="none" w:sz="0" w:space="0" w:color="auto"/>
        <w:left w:val="none" w:sz="0" w:space="0" w:color="auto"/>
        <w:bottom w:val="none" w:sz="0" w:space="0" w:color="auto"/>
        <w:right w:val="none" w:sz="0" w:space="0" w:color="auto"/>
      </w:divBdr>
    </w:div>
    <w:div w:id="1352024842">
      <w:bodyDiv w:val="1"/>
      <w:marLeft w:val="0"/>
      <w:marRight w:val="0"/>
      <w:marTop w:val="0"/>
      <w:marBottom w:val="0"/>
      <w:divBdr>
        <w:top w:val="none" w:sz="0" w:space="0" w:color="auto"/>
        <w:left w:val="none" w:sz="0" w:space="0" w:color="auto"/>
        <w:bottom w:val="none" w:sz="0" w:space="0" w:color="auto"/>
        <w:right w:val="none" w:sz="0" w:space="0" w:color="auto"/>
      </w:divBdr>
    </w:div>
    <w:div w:id="1355228465">
      <w:bodyDiv w:val="1"/>
      <w:marLeft w:val="0"/>
      <w:marRight w:val="0"/>
      <w:marTop w:val="0"/>
      <w:marBottom w:val="0"/>
      <w:divBdr>
        <w:top w:val="none" w:sz="0" w:space="0" w:color="auto"/>
        <w:left w:val="none" w:sz="0" w:space="0" w:color="auto"/>
        <w:bottom w:val="none" w:sz="0" w:space="0" w:color="auto"/>
        <w:right w:val="none" w:sz="0" w:space="0" w:color="auto"/>
      </w:divBdr>
    </w:div>
    <w:div w:id="1359965982">
      <w:bodyDiv w:val="1"/>
      <w:marLeft w:val="0"/>
      <w:marRight w:val="0"/>
      <w:marTop w:val="0"/>
      <w:marBottom w:val="0"/>
      <w:divBdr>
        <w:top w:val="none" w:sz="0" w:space="0" w:color="auto"/>
        <w:left w:val="none" w:sz="0" w:space="0" w:color="auto"/>
        <w:bottom w:val="none" w:sz="0" w:space="0" w:color="auto"/>
        <w:right w:val="none" w:sz="0" w:space="0" w:color="auto"/>
      </w:divBdr>
    </w:div>
    <w:div w:id="1360399147">
      <w:bodyDiv w:val="1"/>
      <w:marLeft w:val="0"/>
      <w:marRight w:val="0"/>
      <w:marTop w:val="0"/>
      <w:marBottom w:val="0"/>
      <w:divBdr>
        <w:top w:val="none" w:sz="0" w:space="0" w:color="auto"/>
        <w:left w:val="none" w:sz="0" w:space="0" w:color="auto"/>
        <w:bottom w:val="none" w:sz="0" w:space="0" w:color="auto"/>
        <w:right w:val="none" w:sz="0" w:space="0" w:color="auto"/>
      </w:divBdr>
    </w:div>
    <w:div w:id="1361008893">
      <w:bodyDiv w:val="1"/>
      <w:marLeft w:val="0"/>
      <w:marRight w:val="0"/>
      <w:marTop w:val="0"/>
      <w:marBottom w:val="0"/>
      <w:divBdr>
        <w:top w:val="none" w:sz="0" w:space="0" w:color="auto"/>
        <w:left w:val="none" w:sz="0" w:space="0" w:color="auto"/>
        <w:bottom w:val="none" w:sz="0" w:space="0" w:color="auto"/>
        <w:right w:val="none" w:sz="0" w:space="0" w:color="auto"/>
      </w:divBdr>
    </w:div>
    <w:div w:id="1362128640">
      <w:bodyDiv w:val="1"/>
      <w:marLeft w:val="0"/>
      <w:marRight w:val="0"/>
      <w:marTop w:val="0"/>
      <w:marBottom w:val="0"/>
      <w:divBdr>
        <w:top w:val="none" w:sz="0" w:space="0" w:color="auto"/>
        <w:left w:val="none" w:sz="0" w:space="0" w:color="auto"/>
        <w:bottom w:val="none" w:sz="0" w:space="0" w:color="auto"/>
        <w:right w:val="none" w:sz="0" w:space="0" w:color="auto"/>
      </w:divBdr>
    </w:div>
    <w:div w:id="1372072243">
      <w:bodyDiv w:val="1"/>
      <w:marLeft w:val="0"/>
      <w:marRight w:val="0"/>
      <w:marTop w:val="0"/>
      <w:marBottom w:val="0"/>
      <w:divBdr>
        <w:top w:val="none" w:sz="0" w:space="0" w:color="auto"/>
        <w:left w:val="none" w:sz="0" w:space="0" w:color="auto"/>
        <w:bottom w:val="none" w:sz="0" w:space="0" w:color="auto"/>
        <w:right w:val="none" w:sz="0" w:space="0" w:color="auto"/>
      </w:divBdr>
    </w:div>
    <w:div w:id="1373576708">
      <w:bodyDiv w:val="1"/>
      <w:marLeft w:val="0"/>
      <w:marRight w:val="0"/>
      <w:marTop w:val="0"/>
      <w:marBottom w:val="0"/>
      <w:divBdr>
        <w:top w:val="none" w:sz="0" w:space="0" w:color="auto"/>
        <w:left w:val="none" w:sz="0" w:space="0" w:color="auto"/>
        <w:bottom w:val="none" w:sz="0" w:space="0" w:color="auto"/>
        <w:right w:val="none" w:sz="0" w:space="0" w:color="auto"/>
      </w:divBdr>
    </w:div>
    <w:div w:id="1375888899">
      <w:bodyDiv w:val="1"/>
      <w:marLeft w:val="0"/>
      <w:marRight w:val="0"/>
      <w:marTop w:val="0"/>
      <w:marBottom w:val="0"/>
      <w:divBdr>
        <w:top w:val="none" w:sz="0" w:space="0" w:color="auto"/>
        <w:left w:val="none" w:sz="0" w:space="0" w:color="auto"/>
        <w:bottom w:val="none" w:sz="0" w:space="0" w:color="auto"/>
        <w:right w:val="none" w:sz="0" w:space="0" w:color="auto"/>
      </w:divBdr>
    </w:div>
    <w:div w:id="1377388683">
      <w:bodyDiv w:val="1"/>
      <w:marLeft w:val="0"/>
      <w:marRight w:val="0"/>
      <w:marTop w:val="0"/>
      <w:marBottom w:val="0"/>
      <w:divBdr>
        <w:top w:val="none" w:sz="0" w:space="0" w:color="auto"/>
        <w:left w:val="none" w:sz="0" w:space="0" w:color="auto"/>
        <w:bottom w:val="none" w:sz="0" w:space="0" w:color="auto"/>
        <w:right w:val="none" w:sz="0" w:space="0" w:color="auto"/>
      </w:divBdr>
    </w:div>
    <w:div w:id="1377657309">
      <w:bodyDiv w:val="1"/>
      <w:marLeft w:val="0"/>
      <w:marRight w:val="0"/>
      <w:marTop w:val="0"/>
      <w:marBottom w:val="0"/>
      <w:divBdr>
        <w:top w:val="none" w:sz="0" w:space="0" w:color="auto"/>
        <w:left w:val="none" w:sz="0" w:space="0" w:color="auto"/>
        <w:bottom w:val="none" w:sz="0" w:space="0" w:color="auto"/>
        <w:right w:val="none" w:sz="0" w:space="0" w:color="auto"/>
      </w:divBdr>
    </w:div>
    <w:div w:id="1378972175">
      <w:bodyDiv w:val="1"/>
      <w:marLeft w:val="0"/>
      <w:marRight w:val="0"/>
      <w:marTop w:val="0"/>
      <w:marBottom w:val="0"/>
      <w:divBdr>
        <w:top w:val="none" w:sz="0" w:space="0" w:color="auto"/>
        <w:left w:val="none" w:sz="0" w:space="0" w:color="auto"/>
        <w:bottom w:val="none" w:sz="0" w:space="0" w:color="auto"/>
        <w:right w:val="none" w:sz="0" w:space="0" w:color="auto"/>
      </w:divBdr>
    </w:div>
    <w:div w:id="1379160164">
      <w:bodyDiv w:val="1"/>
      <w:marLeft w:val="0"/>
      <w:marRight w:val="0"/>
      <w:marTop w:val="0"/>
      <w:marBottom w:val="0"/>
      <w:divBdr>
        <w:top w:val="none" w:sz="0" w:space="0" w:color="auto"/>
        <w:left w:val="none" w:sz="0" w:space="0" w:color="auto"/>
        <w:bottom w:val="none" w:sz="0" w:space="0" w:color="auto"/>
        <w:right w:val="none" w:sz="0" w:space="0" w:color="auto"/>
      </w:divBdr>
    </w:div>
    <w:div w:id="1379664235">
      <w:bodyDiv w:val="1"/>
      <w:marLeft w:val="0"/>
      <w:marRight w:val="0"/>
      <w:marTop w:val="0"/>
      <w:marBottom w:val="0"/>
      <w:divBdr>
        <w:top w:val="none" w:sz="0" w:space="0" w:color="auto"/>
        <w:left w:val="none" w:sz="0" w:space="0" w:color="auto"/>
        <w:bottom w:val="none" w:sz="0" w:space="0" w:color="auto"/>
        <w:right w:val="none" w:sz="0" w:space="0" w:color="auto"/>
      </w:divBdr>
    </w:div>
    <w:div w:id="1381251543">
      <w:bodyDiv w:val="1"/>
      <w:marLeft w:val="0"/>
      <w:marRight w:val="0"/>
      <w:marTop w:val="0"/>
      <w:marBottom w:val="0"/>
      <w:divBdr>
        <w:top w:val="none" w:sz="0" w:space="0" w:color="auto"/>
        <w:left w:val="none" w:sz="0" w:space="0" w:color="auto"/>
        <w:bottom w:val="none" w:sz="0" w:space="0" w:color="auto"/>
        <w:right w:val="none" w:sz="0" w:space="0" w:color="auto"/>
      </w:divBdr>
    </w:div>
    <w:div w:id="1382821218">
      <w:bodyDiv w:val="1"/>
      <w:marLeft w:val="0"/>
      <w:marRight w:val="0"/>
      <w:marTop w:val="0"/>
      <w:marBottom w:val="0"/>
      <w:divBdr>
        <w:top w:val="none" w:sz="0" w:space="0" w:color="auto"/>
        <w:left w:val="none" w:sz="0" w:space="0" w:color="auto"/>
        <w:bottom w:val="none" w:sz="0" w:space="0" w:color="auto"/>
        <w:right w:val="none" w:sz="0" w:space="0" w:color="auto"/>
      </w:divBdr>
    </w:div>
    <w:div w:id="1385060656">
      <w:bodyDiv w:val="1"/>
      <w:marLeft w:val="0"/>
      <w:marRight w:val="0"/>
      <w:marTop w:val="0"/>
      <w:marBottom w:val="0"/>
      <w:divBdr>
        <w:top w:val="none" w:sz="0" w:space="0" w:color="auto"/>
        <w:left w:val="none" w:sz="0" w:space="0" w:color="auto"/>
        <w:bottom w:val="none" w:sz="0" w:space="0" w:color="auto"/>
        <w:right w:val="none" w:sz="0" w:space="0" w:color="auto"/>
      </w:divBdr>
    </w:div>
    <w:div w:id="1390155624">
      <w:bodyDiv w:val="1"/>
      <w:marLeft w:val="0"/>
      <w:marRight w:val="0"/>
      <w:marTop w:val="0"/>
      <w:marBottom w:val="0"/>
      <w:divBdr>
        <w:top w:val="none" w:sz="0" w:space="0" w:color="auto"/>
        <w:left w:val="none" w:sz="0" w:space="0" w:color="auto"/>
        <w:bottom w:val="none" w:sz="0" w:space="0" w:color="auto"/>
        <w:right w:val="none" w:sz="0" w:space="0" w:color="auto"/>
      </w:divBdr>
    </w:div>
    <w:div w:id="1392537967">
      <w:bodyDiv w:val="1"/>
      <w:marLeft w:val="0"/>
      <w:marRight w:val="0"/>
      <w:marTop w:val="0"/>
      <w:marBottom w:val="0"/>
      <w:divBdr>
        <w:top w:val="none" w:sz="0" w:space="0" w:color="auto"/>
        <w:left w:val="none" w:sz="0" w:space="0" w:color="auto"/>
        <w:bottom w:val="none" w:sz="0" w:space="0" w:color="auto"/>
        <w:right w:val="none" w:sz="0" w:space="0" w:color="auto"/>
      </w:divBdr>
    </w:div>
    <w:div w:id="1395007856">
      <w:bodyDiv w:val="1"/>
      <w:marLeft w:val="0"/>
      <w:marRight w:val="0"/>
      <w:marTop w:val="0"/>
      <w:marBottom w:val="0"/>
      <w:divBdr>
        <w:top w:val="none" w:sz="0" w:space="0" w:color="auto"/>
        <w:left w:val="none" w:sz="0" w:space="0" w:color="auto"/>
        <w:bottom w:val="none" w:sz="0" w:space="0" w:color="auto"/>
        <w:right w:val="none" w:sz="0" w:space="0" w:color="auto"/>
      </w:divBdr>
      <w:divsChild>
        <w:div w:id="1165823856">
          <w:marLeft w:val="0"/>
          <w:marRight w:val="0"/>
          <w:marTop w:val="0"/>
          <w:marBottom w:val="0"/>
          <w:divBdr>
            <w:top w:val="none" w:sz="0" w:space="0" w:color="auto"/>
            <w:left w:val="none" w:sz="0" w:space="0" w:color="auto"/>
            <w:bottom w:val="none" w:sz="0" w:space="0" w:color="auto"/>
            <w:right w:val="none" w:sz="0" w:space="0" w:color="auto"/>
          </w:divBdr>
          <w:divsChild>
            <w:div w:id="1682050107">
              <w:marLeft w:val="0"/>
              <w:marRight w:val="0"/>
              <w:marTop w:val="0"/>
              <w:marBottom w:val="0"/>
              <w:divBdr>
                <w:top w:val="none" w:sz="0" w:space="0" w:color="auto"/>
                <w:left w:val="none" w:sz="0" w:space="0" w:color="auto"/>
                <w:bottom w:val="none" w:sz="0" w:space="0" w:color="auto"/>
                <w:right w:val="none" w:sz="0" w:space="0" w:color="auto"/>
              </w:divBdr>
              <w:divsChild>
                <w:div w:id="1055278774">
                  <w:marLeft w:val="0"/>
                  <w:marRight w:val="0"/>
                  <w:marTop w:val="0"/>
                  <w:marBottom w:val="0"/>
                  <w:divBdr>
                    <w:top w:val="none" w:sz="0" w:space="0" w:color="auto"/>
                    <w:left w:val="none" w:sz="0" w:space="0" w:color="auto"/>
                    <w:bottom w:val="none" w:sz="0" w:space="0" w:color="auto"/>
                    <w:right w:val="none" w:sz="0" w:space="0" w:color="auto"/>
                  </w:divBdr>
                  <w:divsChild>
                    <w:div w:id="589121386">
                      <w:marLeft w:val="0"/>
                      <w:marRight w:val="0"/>
                      <w:marTop w:val="0"/>
                      <w:marBottom w:val="0"/>
                      <w:divBdr>
                        <w:top w:val="none" w:sz="0" w:space="0" w:color="auto"/>
                        <w:left w:val="none" w:sz="0" w:space="0" w:color="auto"/>
                        <w:bottom w:val="none" w:sz="0" w:space="0" w:color="auto"/>
                        <w:right w:val="none" w:sz="0" w:space="0" w:color="auto"/>
                      </w:divBdr>
                      <w:divsChild>
                        <w:div w:id="1158036422">
                          <w:marLeft w:val="0"/>
                          <w:marRight w:val="0"/>
                          <w:marTop w:val="0"/>
                          <w:marBottom w:val="0"/>
                          <w:divBdr>
                            <w:top w:val="none" w:sz="0" w:space="0" w:color="auto"/>
                            <w:left w:val="none" w:sz="0" w:space="0" w:color="auto"/>
                            <w:bottom w:val="none" w:sz="0" w:space="0" w:color="auto"/>
                            <w:right w:val="none" w:sz="0" w:space="0" w:color="auto"/>
                          </w:divBdr>
                          <w:divsChild>
                            <w:div w:id="1161311327">
                              <w:marLeft w:val="0"/>
                              <w:marRight w:val="0"/>
                              <w:marTop w:val="0"/>
                              <w:marBottom w:val="0"/>
                              <w:divBdr>
                                <w:top w:val="none" w:sz="0" w:space="0" w:color="auto"/>
                                <w:left w:val="none" w:sz="0" w:space="0" w:color="auto"/>
                                <w:bottom w:val="none" w:sz="0" w:space="0" w:color="auto"/>
                                <w:right w:val="none" w:sz="0" w:space="0" w:color="auto"/>
                              </w:divBdr>
                              <w:divsChild>
                                <w:div w:id="55515256">
                                  <w:marLeft w:val="0"/>
                                  <w:marRight w:val="0"/>
                                  <w:marTop w:val="0"/>
                                  <w:marBottom w:val="0"/>
                                  <w:divBdr>
                                    <w:top w:val="none" w:sz="0" w:space="0" w:color="auto"/>
                                    <w:left w:val="none" w:sz="0" w:space="0" w:color="auto"/>
                                    <w:bottom w:val="none" w:sz="0" w:space="0" w:color="auto"/>
                                    <w:right w:val="none" w:sz="0" w:space="0" w:color="auto"/>
                                  </w:divBdr>
                                  <w:divsChild>
                                    <w:div w:id="1320157247">
                                      <w:marLeft w:val="0"/>
                                      <w:marRight w:val="0"/>
                                      <w:marTop w:val="0"/>
                                      <w:marBottom w:val="0"/>
                                      <w:divBdr>
                                        <w:top w:val="none" w:sz="0" w:space="0" w:color="auto"/>
                                        <w:left w:val="none" w:sz="0" w:space="0" w:color="auto"/>
                                        <w:bottom w:val="none" w:sz="0" w:space="0" w:color="auto"/>
                                        <w:right w:val="none" w:sz="0" w:space="0" w:color="auto"/>
                                      </w:divBdr>
                                      <w:divsChild>
                                        <w:div w:id="1880587595">
                                          <w:marLeft w:val="0"/>
                                          <w:marRight w:val="0"/>
                                          <w:marTop w:val="0"/>
                                          <w:marBottom w:val="0"/>
                                          <w:divBdr>
                                            <w:top w:val="none" w:sz="0" w:space="0" w:color="auto"/>
                                            <w:left w:val="none" w:sz="0" w:space="0" w:color="auto"/>
                                            <w:bottom w:val="none" w:sz="0" w:space="0" w:color="auto"/>
                                            <w:right w:val="none" w:sz="0" w:space="0" w:color="auto"/>
                                          </w:divBdr>
                                          <w:divsChild>
                                            <w:div w:id="1174496606">
                                              <w:marLeft w:val="0"/>
                                              <w:marRight w:val="0"/>
                                              <w:marTop w:val="0"/>
                                              <w:marBottom w:val="0"/>
                                              <w:divBdr>
                                                <w:top w:val="none" w:sz="0" w:space="0" w:color="auto"/>
                                                <w:left w:val="none" w:sz="0" w:space="0" w:color="auto"/>
                                                <w:bottom w:val="none" w:sz="0" w:space="0" w:color="auto"/>
                                                <w:right w:val="none" w:sz="0" w:space="0" w:color="auto"/>
                                              </w:divBdr>
                                              <w:divsChild>
                                                <w:div w:id="1406876681">
                                                  <w:marLeft w:val="0"/>
                                                  <w:marRight w:val="0"/>
                                                  <w:marTop w:val="0"/>
                                                  <w:marBottom w:val="0"/>
                                                  <w:divBdr>
                                                    <w:top w:val="none" w:sz="0" w:space="0" w:color="auto"/>
                                                    <w:left w:val="none" w:sz="0" w:space="0" w:color="auto"/>
                                                    <w:bottom w:val="none" w:sz="0" w:space="0" w:color="auto"/>
                                                    <w:right w:val="none" w:sz="0" w:space="0" w:color="auto"/>
                                                  </w:divBdr>
                                                  <w:divsChild>
                                                    <w:div w:id="198176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00320187">
      <w:bodyDiv w:val="1"/>
      <w:marLeft w:val="0"/>
      <w:marRight w:val="0"/>
      <w:marTop w:val="0"/>
      <w:marBottom w:val="0"/>
      <w:divBdr>
        <w:top w:val="none" w:sz="0" w:space="0" w:color="auto"/>
        <w:left w:val="none" w:sz="0" w:space="0" w:color="auto"/>
        <w:bottom w:val="none" w:sz="0" w:space="0" w:color="auto"/>
        <w:right w:val="none" w:sz="0" w:space="0" w:color="auto"/>
      </w:divBdr>
    </w:div>
    <w:div w:id="1401095941">
      <w:bodyDiv w:val="1"/>
      <w:marLeft w:val="0"/>
      <w:marRight w:val="0"/>
      <w:marTop w:val="0"/>
      <w:marBottom w:val="0"/>
      <w:divBdr>
        <w:top w:val="none" w:sz="0" w:space="0" w:color="auto"/>
        <w:left w:val="none" w:sz="0" w:space="0" w:color="auto"/>
        <w:bottom w:val="none" w:sz="0" w:space="0" w:color="auto"/>
        <w:right w:val="none" w:sz="0" w:space="0" w:color="auto"/>
      </w:divBdr>
    </w:div>
    <w:div w:id="1403412698">
      <w:bodyDiv w:val="1"/>
      <w:marLeft w:val="0"/>
      <w:marRight w:val="0"/>
      <w:marTop w:val="0"/>
      <w:marBottom w:val="0"/>
      <w:divBdr>
        <w:top w:val="none" w:sz="0" w:space="0" w:color="auto"/>
        <w:left w:val="none" w:sz="0" w:space="0" w:color="auto"/>
        <w:bottom w:val="none" w:sz="0" w:space="0" w:color="auto"/>
        <w:right w:val="none" w:sz="0" w:space="0" w:color="auto"/>
      </w:divBdr>
    </w:div>
    <w:div w:id="1404402609">
      <w:bodyDiv w:val="1"/>
      <w:marLeft w:val="0"/>
      <w:marRight w:val="0"/>
      <w:marTop w:val="0"/>
      <w:marBottom w:val="0"/>
      <w:divBdr>
        <w:top w:val="none" w:sz="0" w:space="0" w:color="auto"/>
        <w:left w:val="none" w:sz="0" w:space="0" w:color="auto"/>
        <w:bottom w:val="none" w:sz="0" w:space="0" w:color="auto"/>
        <w:right w:val="none" w:sz="0" w:space="0" w:color="auto"/>
      </w:divBdr>
    </w:div>
    <w:div w:id="1409619883">
      <w:bodyDiv w:val="1"/>
      <w:marLeft w:val="0"/>
      <w:marRight w:val="0"/>
      <w:marTop w:val="0"/>
      <w:marBottom w:val="0"/>
      <w:divBdr>
        <w:top w:val="none" w:sz="0" w:space="0" w:color="auto"/>
        <w:left w:val="none" w:sz="0" w:space="0" w:color="auto"/>
        <w:bottom w:val="none" w:sz="0" w:space="0" w:color="auto"/>
        <w:right w:val="none" w:sz="0" w:space="0" w:color="auto"/>
      </w:divBdr>
    </w:div>
    <w:div w:id="1412122038">
      <w:bodyDiv w:val="1"/>
      <w:marLeft w:val="0"/>
      <w:marRight w:val="0"/>
      <w:marTop w:val="0"/>
      <w:marBottom w:val="0"/>
      <w:divBdr>
        <w:top w:val="none" w:sz="0" w:space="0" w:color="auto"/>
        <w:left w:val="none" w:sz="0" w:space="0" w:color="auto"/>
        <w:bottom w:val="none" w:sz="0" w:space="0" w:color="auto"/>
        <w:right w:val="none" w:sz="0" w:space="0" w:color="auto"/>
      </w:divBdr>
    </w:div>
    <w:div w:id="1419130102">
      <w:bodyDiv w:val="1"/>
      <w:marLeft w:val="0"/>
      <w:marRight w:val="0"/>
      <w:marTop w:val="0"/>
      <w:marBottom w:val="0"/>
      <w:divBdr>
        <w:top w:val="none" w:sz="0" w:space="0" w:color="auto"/>
        <w:left w:val="none" w:sz="0" w:space="0" w:color="auto"/>
        <w:bottom w:val="none" w:sz="0" w:space="0" w:color="auto"/>
        <w:right w:val="none" w:sz="0" w:space="0" w:color="auto"/>
      </w:divBdr>
    </w:div>
    <w:div w:id="1423647962">
      <w:bodyDiv w:val="1"/>
      <w:marLeft w:val="0"/>
      <w:marRight w:val="0"/>
      <w:marTop w:val="0"/>
      <w:marBottom w:val="0"/>
      <w:divBdr>
        <w:top w:val="none" w:sz="0" w:space="0" w:color="auto"/>
        <w:left w:val="none" w:sz="0" w:space="0" w:color="auto"/>
        <w:bottom w:val="none" w:sz="0" w:space="0" w:color="auto"/>
        <w:right w:val="none" w:sz="0" w:space="0" w:color="auto"/>
      </w:divBdr>
    </w:div>
    <w:div w:id="1425035454">
      <w:bodyDiv w:val="1"/>
      <w:marLeft w:val="0"/>
      <w:marRight w:val="0"/>
      <w:marTop w:val="0"/>
      <w:marBottom w:val="0"/>
      <w:divBdr>
        <w:top w:val="none" w:sz="0" w:space="0" w:color="auto"/>
        <w:left w:val="none" w:sz="0" w:space="0" w:color="auto"/>
        <w:bottom w:val="none" w:sz="0" w:space="0" w:color="auto"/>
        <w:right w:val="none" w:sz="0" w:space="0" w:color="auto"/>
      </w:divBdr>
    </w:div>
    <w:div w:id="1426419987">
      <w:bodyDiv w:val="1"/>
      <w:marLeft w:val="0"/>
      <w:marRight w:val="0"/>
      <w:marTop w:val="0"/>
      <w:marBottom w:val="0"/>
      <w:divBdr>
        <w:top w:val="none" w:sz="0" w:space="0" w:color="auto"/>
        <w:left w:val="none" w:sz="0" w:space="0" w:color="auto"/>
        <w:bottom w:val="none" w:sz="0" w:space="0" w:color="auto"/>
        <w:right w:val="none" w:sz="0" w:space="0" w:color="auto"/>
      </w:divBdr>
    </w:div>
    <w:div w:id="1432748680">
      <w:bodyDiv w:val="1"/>
      <w:marLeft w:val="0"/>
      <w:marRight w:val="0"/>
      <w:marTop w:val="0"/>
      <w:marBottom w:val="0"/>
      <w:divBdr>
        <w:top w:val="none" w:sz="0" w:space="0" w:color="auto"/>
        <w:left w:val="none" w:sz="0" w:space="0" w:color="auto"/>
        <w:bottom w:val="none" w:sz="0" w:space="0" w:color="auto"/>
        <w:right w:val="none" w:sz="0" w:space="0" w:color="auto"/>
      </w:divBdr>
    </w:div>
    <w:div w:id="1442342218">
      <w:bodyDiv w:val="1"/>
      <w:marLeft w:val="0"/>
      <w:marRight w:val="0"/>
      <w:marTop w:val="0"/>
      <w:marBottom w:val="0"/>
      <w:divBdr>
        <w:top w:val="none" w:sz="0" w:space="0" w:color="auto"/>
        <w:left w:val="none" w:sz="0" w:space="0" w:color="auto"/>
        <w:bottom w:val="none" w:sz="0" w:space="0" w:color="auto"/>
        <w:right w:val="none" w:sz="0" w:space="0" w:color="auto"/>
      </w:divBdr>
    </w:div>
    <w:div w:id="1444764455">
      <w:bodyDiv w:val="1"/>
      <w:marLeft w:val="0"/>
      <w:marRight w:val="0"/>
      <w:marTop w:val="0"/>
      <w:marBottom w:val="0"/>
      <w:divBdr>
        <w:top w:val="none" w:sz="0" w:space="0" w:color="auto"/>
        <w:left w:val="none" w:sz="0" w:space="0" w:color="auto"/>
        <w:bottom w:val="none" w:sz="0" w:space="0" w:color="auto"/>
        <w:right w:val="none" w:sz="0" w:space="0" w:color="auto"/>
      </w:divBdr>
    </w:div>
    <w:div w:id="1449816531">
      <w:bodyDiv w:val="1"/>
      <w:marLeft w:val="0"/>
      <w:marRight w:val="0"/>
      <w:marTop w:val="0"/>
      <w:marBottom w:val="0"/>
      <w:divBdr>
        <w:top w:val="none" w:sz="0" w:space="0" w:color="auto"/>
        <w:left w:val="none" w:sz="0" w:space="0" w:color="auto"/>
        <w:bottom w:val="none" w:sz="0" w:space="0" w:color="auto"/>
        <w:right w:val="none" w:sz="0" w:space="0" w:color="auto"/>
      </w:divBdr>
    </w:div>
    <w:div w:id="1454639126">
      <w:bodyDiv w:val="1"/>
      <w:marLeft w:val="0"/>
      <w:marRight w:val="0"/>
      <w:marTop w:val="0"/>
      <w:marBottom w:val="0"/>
      <w:divBdr>
        <w:top w:val="none" w:sz="0" w:space="0" w:color="auto"/>
        <w:left w:val="none" w:sz="0" w:space="0" w:color="auto"/>
        <w:bottom w:val="none" w:sz="0" w:space="0" w:color="auto"/>
        <w:right w:val="none" w:sz="0" w:space="0" w:color="auto"/>
      </w:divBdr>
    </w:div>
    <w:div w:id="1455907733">
      <w:bodyDiv w:val="1"/>
      <w:marLeft w:val="0"/>
      <w:marRight w:val="0"/>
      <w:marTop w:val="0"/>
      <w:marBottom w:val="0"/>
      <w:divBdr>
        <w:top w:val="none" w:sz="0" w:space="0" w:color="auto"/>
        <w:left w:val="none" w:sz="0" w:space="0" w:color="auto"/>
        <w:bottom w:val="none" w:sz="0" w:space="0" w:color="auto"/>
        <w:right w:val="none" w:sz="0" w:space="0" w:color="auto"/>
      </w:divBdr>
    </w:div>
    <w:div w:id="1457870299">
      <w:bodyDiv w:val="1"/>
      <w:marLeft w:val="0"/>
      <w:marRight w:val="0"/>
      <w:marTop w:val="0"/>
      <w:marBottom w:val="0"/>
      <w:divBdr>
        <w:top w:val="none" w:sz="0" w:space="0" w:color="auto"/>
        <w:left w:val="none" w:sz="0" w:space="0" w:color="auto"/>
        <w:bottom w:val="none" w:sz="0" w:space="0" w:color="auto"/>
        <w:right w:val="none" w:sz="0" w:space="0" w:color="auto"/>
      </w:divBdr>
    </w:div>
    <w:div w:id="1458136827">
      <w:bodyDiv w:val="1"/>
      <w:marLeft w:val="0"/>
      <w:marRight w:val="0"/>
      <w:marTop w:val="0"/>
      <w:marBottom w:val="0"/>
      <w:divBdr>
        <w:top w:val="none" w:sz="0" w:space="0" w:color="auto"/>
        <w:left w:val="none" w:sz="0" w:space="0" w:color="auto"/>
        <w:bottom w:val="none" w:sz="0" w:space="0" w:color="auto"/>
        <w:right w:val="none" w:sz="0" w:space="0" w:color="auto"/>
      </w:divBdr>
    </w:div>
    <w:div w:id="1458840812">
      <w:bodyDiv w:val="1"/>
      <w:marLeft w:val="0"/>
      <w:marRight w:val="0"/>
      <w:marTop w:val="0"/>
      <w:marBottom w:val="0"/>
      <w:divBdr>
        <w:top w:val="none" w:sz="0" w:space="0" w:color="auto"/>
        <w:left w:val="none" w:sz="0" w:space="0" w:color="auto"/>
        <w:bottom w:val="none" w:sz="0" w:space="0" w:color="auto"/>
        <w:right w:val="none" w:sz="0" w:space="0" w:color="auto"/>
      </w:divBdr>
    </w:div>
    <w:div w:id="1468545817">
      <w:bodyDiv w:val="1"/>
      <w:marLeft w:val="0"/>
      <w:marRight w:val="0"/>
      <w:marTop w:val="0"/>
      <w:marBottom w:val="0"/>
      <w:divBdr>
        <w:top w:val="none" w:sz="0" w:space="0" w:color="auto"/>
        <w:left w:val="none" w:sz="0" w:space="0" w:color="auto"/>
        <w:bottom w:val="none" w:sz="0" w:space="0" w:color="auto"/>
        <w:right w:val="none" w:sz="0" w:space="0" w:color="auto"/>
      </w:divBdr>
    </w:div>
    <w:div w:id="1476795930">
      <w:bodyDiv w:val="1"/>
      <w:marLeft w:val="0"/>
      <w:marRight w:val="0"/>
      <w:marTop w:val="0"/>
      <w:marBottom w:val="0"/>
      <w:divBdr>
        <w:top w:val="none" w:sz="0" w:space="0" w:color="auto"/>
        <w:left w:val="none" w:sz="0" w:space="0" w:color="auto"/>
        <w:bottom w:val="none" w:sz="0" w:space="0" w:color="auto"/>
        <w:right w:val="none" w:sz="0" w:space="0" w:color="auto"/>
      </w:divBdr>
    </w:div>
    <w:div w:id="1479152900">
      <w:bodyDiv w:val="1"/>
      <w:marLeft w:val="0"/>
      <w:marRight w:val="0"/>
      <w:marTop w:val="0"/>
      <w:marBottom w:val="0"/>
      <w:divBdr>
        <w:top w:val="none" w:sz="0" w:space="0" w:color="auto"/>
        <w:left w:val="none" w:sz="0" w:space="0" w:color="auto"/>
        <w:bottom w:val="none" w:sz="0" w:space="0" w:color="auto"/>
        <w:right w:val="none" w:sz="0" w:space="0" w:color="auto"/>
      </w:divBdr>
    </w:div>
    <w:div w:id="1479345045">
      <w:bodyDiv w:val="1"/>
      <w:marLeft w:val="0"/>
      <w:marRight w:val="0"/>
      <w:marTop w:val="0"/>
      <w:marBottom w:val="0"/>
      <w:divBdr>
        <w:top w:val="none" w:sz="0" w:space="0" w:color="auto"/>
        <w:left w:val="none" w:sz="0" w:space="0" w:color="auto"/>
        <w:bottom w:val="none" w:sz="0" w:space="0" w:color="auto"/>
        <w:right w:val="none" w:sz="0" w:space="0" w:color="auto"/>
      </w:divBdr>
    </w:div>
    <w:div w:id="1480224174">
      <w:bodyDiv w:val="1"/>
      <w:marLeft w:val="0"/>
      <w:marRight w:val="0"/>
      <w:marTop w:val="0"/>
      <w:marBottom w:val="0"/>
      <w:divBdr>
        <w:top w:val="none" w:sz="0" w:space="0" w:color="auto"/>
        <w:left w:val="none" w:sz="0" w:space="0" w:color="auto"/>
        <w:bottom w:val="none" w:sz="0" w:space="0" w:color="auto"/>
        <w:right w:val="none" w:sz="0" w:space="0" w:color="auto"/>
      </w:divBdr>
    </w:div>
    <w:div w:id="1480607660">
      <w:bodyDiv w:val="1"/>
      <w:marLeft w:val="0"/>
      <w:marRight w:val="0"/>
      <w:marTop w:val="0"/>
      <w:marBottom w:val="0"/>
      <w:divBdr>
        <w:top w:val="none" w:sz="0" w:space="0" w:color="auto"/>
        <w:left w:val="none" w:sz="0" w:space="0" w:color="auto"/>
        <w:bottom w:val="none" w:sz="0" w:space="0" w:color="auto"/>
        <w:right w:val="none" w:sz="0" w:space="0" w:color="auto"/>
      </w:divBdr>
    </w:div>
    <w:div w:id="1483305187">
      <w:bodyDiv w:val="1"/>
      <w:marLeft w:val="0"/>
      <w:marRight w:val="0"/>
      <w:marTop w:val="0"/>
      <w:marBottom w:val="0"/>
      <w:divBdr>
        <w:top w:val="none" w:sz="0" w:space="0" w:color="auto"/>
        <w:left w:val="none" w:sz="0" w:space="0" w:color="auto"/>
        <w:bottom w:val="none" w:sz="0" w:space="0" w:color="auto"/>
        <w:right w:val="none" w:sz="0" w:space="0" w:color="auto"/>
      </w:divBdr>
    </w:div>
    <w:div w:id="1487356498">
      <w:bodyDiv w:val="1"/>
      <w:marLeft w:val="0"/>
      <w:marRight w:val="0"/>
      <w:marTop w:val="0"/>
      <w:marBottom w:val="0"/>
      <w:divBdr>
        <w:top w:val="none" w:sz="0" w:space="0" w:color="auto"/>
        <w:left w:val="none" w:sz="0" w:space="0" w:color="auto"/>
        <w:bottom w:val="none" w:sz="0" w:space="0" w:color="auto"/>
        <w:right w:val="none" w:sz="0" w:space="0" w:color="auto"/>
      </w:divBdr>
    </w:div>
    <w:div w:id="1487743581">
      <w:bodyDiv w:val="1"/>
      <w:marLeft w:val="0"/>
      <w:marRight w:val="0"/>
      <w:marTop w:val="0"/>
      <w:marBottom w:val="0"/>
      <w:divBdr>
        <w:top w:val="none" w:sz="0" w:space="0" w:color="auto"/>
        <w:left w:val="none" w:sz="0" w:space="0" w:color="auto"/>
        <w:bottom w:val="none" w:sz="0" w:space="0" w:color="auto"/>
        <w:right w:val="none" w:sz="0" w:space="0" w:color="auto"/>
      </w:divBdr>
    </w:div>
    <w:div w:id="1487939375">
      <w:bodyDiv w:val="1"/>
      <w:marLeft w:val="0"/>
      <w:marRight w:val="0"/>
      <w:marTop w:val="0"/>
      <w:marBottom w:val="0"/>
      <w:divBdr>
        <w:top w:val="none" w:sz="0" w:space="0" w:color="auto"/>
        <w:left w:val="none" w:sz="0" w:space="0" w:color="auto"/>
        <w:bottom w:val="none" w:sz="0" w:space="0" w:color="auto"/>
        <w:right w:val="none" w:sz="0" w:space="0" w:color="auto"/>
      </w:divBdr>
    </w:div>
    <w:div w:id="1488861292">
      <w:bodyDiv w:val="1"/>
      <w:marLeft w:val="0"/>
      <w:marRight w:val="0"/>
      <w:marTop w:val="0"/>
      <w:marBottom w:val="0"/>
      <w:divBdr>
        <w:top w:val="none" w:sz="0" w:space="0" w:color="auto"/>
        <w:left w:val="none" w:sz="0" w:space="0" w:color="auto"/>
        <w:bottom w:val="none" w:sz="0" w:space="0" w:color="auto"/>
        <w:right w:val="none" w:sz="0" w:space="0" w:color="auto"/>
      </w:divBdr>
    </w:div>
    <w:div w:id="1489857706">
      <w:bodyDiv w:val="1"/>
      <w:marLeft w:val="0"/>
      <w:marRight w:val="0"/>
      <w:marTop w:val="0"/>
      <w:marBottom w:val="0"/>
      <w:divBdr>
        <w:top w:val="none" w:sz="0" w:space="0" w:color="auto"/>
        <w:left w:val="none" w:sz="0" w:space="0" w:color="auto"/>
        <w:bottom w:val="none" w:sz="0" w:space="0" w:color="auto"/>
        <w:right w:val="none" w:sz="0" w:space="0" w:color="auto"/>
      </w:divBdr>
    </w:div>
    <w:div w:id="1490634127">
      <w:bodyDiv w:val="1"/>
      <w:marLeft w:val="0"/>
      <w:marRight w:val="0"/>
      <w:marTop w:val="0"/>
      <w:marBottom w:val="0"/>
      <w:divBdr>
        <w:top w:val="none" w:sz="0" w:space="0" w:color="auto"/>
        <w:left w:val="none" w:sz="0" w:space="0" w:color="auto"/>
        <w:bottom w:val="none" w:sz="0" w:space="0" w:color="auto"/>
        <w:right w:val="none" w:sz="0" w:space="0" w:color="auto"/>
      </w:divBdr>
    </w:div>
    <w:div w:id="1493522661">
      <w:bodyDiv w:val="1"/>
      <w:marLeft w:val="0"/>
      <w:marRight w:val="0"/>
      <w:marTop w:val="0"/>
      <w:marBottom w:val="0"/>
      <w:divBdr>
        <w:top w:val="none" w:sz="0" w:space="0" w:color="auto"/>
        <w:left w:val="none" w:sz="0" w:space="0" w:color="auto"/>
        <w:bottom w:val="none" w:sz="0" w:space="0" w:color="auto"/>
        <w:right w:val="none" w:sz="0" w:space="0" w:color="auto"/>
      </w:divBdr>
    </w:div>
    <w:div w:id="1494681125">
      <w:bodyDiv w:val="1"/>
      <w:marLeft w:val="0"/>
      <w:marRight w:val="0"/>
      <w:marTop w:val="0"/>
      <w:marBottom w:val="0"/>
      <w:divBdr>
        <w:top w:val="none" w:sz="0" w:space="0" w:color="auto"/>
        <w:left w:val="none" w:sz="0" w:space="0" w:color="auto"/>
        <w:bottom w:val="none" w:sz="0" w:space="0" w:color="auto"/>
        <w:right w:val="none" w:sz="0" w:space="0" w:color="auto"/>
      </w:divBdr>
    </w:div>
    <w:div w:id="1494759777">
      <w:bodyDiv w:val="1"/>
      <w:marLeft w:val="0"/>
      <w:marRight w:val="0"/>
      <w:marTop w:val="0"/>
      <w:marBottom w:val="0"/>
      <w:divBdr>
        <w:top w:val="none" w:sz="0" w:space="0" w:color="auto"/>
        <w:left w:val="none" w:sz="0" w:space="0" w:color="auto"/>
        <w:bottom w:val="none" w:sz="0" w:space="0" w:color="auto"/>
        <w:right w:val="none" w:sz="0" w:space="0" w:color="auto"/>
      </w:divBdr>
    </w:div>
    <w:div w:id="1495754762">
      <w:bodyDiv w:val="1"/>
      <w:marLeft w:val="0"/>
      <w:marRight w:val="0"/>
      <w:marTop w:val="0"/>
      <w:marBottom w:val="0"/>
      <w:divBdr>
        <w:top w:val="none" w:sz="0" w:space="0" w:color="auto"/>
        <w:left w:val="none" w:sz="0" w:space="0" w:color="auto"/>
        <w:bottom w:val="none" w:sz="0" w:space="0" w:color="auto"/>
        <w:right w:val="none" w:sz="0" w:space="0" w:color="auto"/>
      </w:divBdr>
    </w:div>
    <w:div w:id="1504473498">
      <w:bodyDiv w:val="1"/>
      <w:marLeft w:val="0"/>
      <w:marRight w:val="0"/>
      <w:marTop w:val="0"/>
      <w:marBottom w:val="0"/>
      <w:divBdr>
        <w:top w:val="none" w:sz="0" w:space="0" w:color="auto"/>
        <w:left w:val="none" w:sz="0" w:space="0" w:color="auto"/>
        <w:bottom w:val="none" w:sz="0" w:space="0" w:color="auto"/>
        <w:right w:val="none" w:sz="0" w:space="0" w:color="auto"/>
      </w:divBdr>
    </w:div>
    <w:div w:id="1505626955">
      <w:bodyDiv w:val="1"/>
      <w:marLeft w:val="0"/>
      <w:marRight w:val="0"/>
      <w:marTop w:val="0"/>
      <w:marBottom w:val="0"/>
      <w:divBdr>
        <w:top w:val="none" w:sz="0" w:space="0" w:color="auto"/>
        <w:left w:val="none" w:sz="0" w:space="0" w:color="auto"/>
        <w:bottom w:val="none" w:sz="0" w:space="0" w:color="auto"/>
        <w:right w:val="none" w:sz="0" w:space="0" w:color="auto"/>
      </w:divBdr>
    </w:div>
    <w:div w:id="1507478190">
      <w:bodyDiv w:val="1"/>
      <w:marLeft w:val="0"/>
      <w:marRight w:val="0"/>
      <w:marTop w:val="0"/>
      <w:marBottom w:val="0"/>
      <w:divBdr>
        <w:top w:val="none" w:sz="0" w:space="0" w:color="auto"/>
        <w:left w:val="none" w:sz="0" w:space="0" w:color="auto"/>
        <w:bottom w:val="none" w:sz="0" w:space="0" w:color="auto"/>
        <w:right w:val="none" w:sz="0" w:space="0" w:color="auto"/>
      </w:divBdr>
    </w:div>
    <w:div w:id="1507939178">
      <w:bodyDiv w:val="1"/>
      <w:marLeft w:val="0"/>
      <w:marRight w:val="0"/>
      <w:marTop w:val="0"/>
      <w:marBottom w:val="0"/>
      <w:divBdr>
        <w:top w:val="none" w:sz="0" w:space="0" w:color="auto"/>
        <w:left w:val="none" w:sz="0" w:space="0" w:color="auto"/>
        <w:bottom w:val="none" w:sz="0" w:space="0" w:color="auto"/>
        <w:right w:val="none" w:sz="0" w:space="0" w:color="auto"/>
      </w:divBdr>
    </w:div>
    <w:div w:id="1513257805">
      <w:bodyDiv w:val="1"/>
      <w:marLeft w:val="0"/>
      <w:marRight w:val="0"/>
      <w:marTop w:val="0"/>
      <w:marBottom w:val="0"/>
      <w:divBdr>
        <w:top w:val="none" w:sz="0" w:space="0" w:color="auto"/>
        <w:left w:val="none" w:sz="0" w:space="0" w:color="auto"/>
        <w:bottom w:val="none" w:sz="0" w:space="0" w:color="auto"/>
        <w:right w:val="none" w:sz="0" w:space="0" w:color="auto"/>
      </w:divBdr>
    </w:div>
    <w:div w:id="1526212954">
      <w:bodyDiv w:val="1"/>
      <w:marLeft w:val="0"/>
      <w:marRight w:val="0"/>
      <w:marTop w:val="0"/>
      <w:marBottom w:val="0"/>
      <w:divBdr>
        <w:top w:val="none" w:sz="0" w:space="0" w:color="auto"/>
        <w:left w:val="none" w:sz="0" w:space="0" w:color="auto"/>
        <w:bottom w:val="none" w:sz="0" w:space="0" w:color="auto"/>
        <w:right w:val="none" w:sz="0" w:space="0" w:color="auto"/>
      </w:divBdr>
    </w:div>
    <w:div w:id="1529677414">
      <w:bodyDiv w:val="1"/>
      <w:marLeft w:val="0"/>
      <w:marRight w:val="0"/>
      <w:marTop w:val="0"/>
      <w:marBottom w:val="0"/>
      <w:divBdr>
        <w:top w:val="none" w:sz="0" w:space="0" w:color="auto"/>
        <w:left w:val="none" w:sz="0" w:space="0" w:color="auto"/>
        <w:bottom w:val="none" w:sz="0" w:space="0" w:color="auto"/>
        <w:right w:val="none" w:sz="0" w:space="0" w:color="auto"/>
      </w:divBdr>
    </w:div>
    <w:div w:id="1531602353">
      <w:bodyDiv w:val="1"/>
      <w:marLeft w:val="0"/>
      <w:marRight w:val="0"/>
      <w:marTop w:val="0"/>
      <w:marBottom w:val="0"/>
      <w:divBdr>
        <w:top w:val="none" w:sz="0" w:space="0" w:color="auto"/>
        <w:left w:val="none" w:sz="0" w:space="0" w:color="auto"/>
        <w:bottom w:val="none" w:sz="0" w:space="0" w:color="auto"/>
        <w:right w:val="none" w:sz="0" w:space="0" w:color="auto"/>
      </w:divBdr>
    </w:div>
    <w:div w:id="1538354902">
      <w:bodyDiv w:val="1"/>
      <w:marLeft w:val="0"/>
      <w:marRight w:val="0"/>
      <w:marTop w:val="0"/>
      <w:marBottom w:val="0"/>
      <w:divBdr>
        <w:top w:val="none" w:sz="0" w:space="0" w:color="auto"/>
        <w:left w:val="none" w:sz="0" w:space="0" w:color="auto"/>
        <w:bottom w:val="none" w:sz="0" w:space="0" w:color="auto"/>
        <w:right w:val="none" w:sz="0" w:space="0" w:color="auto"/>
      </w:divBdr>
    </w:div>
    <w:div w:id="1539126805">
      <w:bodyDiv w:val="1"/>
      <w:marLeft w:val="0"/>
      <w:marRight w:val="0"/>
      <w:marTop w:val="0"/>
      <w:marBottom w:val="0"/>
      <w:divBdr>
        <w:top w:val="none" w:sz="0" w:space="0" w:color="auto"/>
        <w:left w:val="none" w:sz="0" w:space="0" w:color="auto"/>
        <w:bottom w:val="none" w:sz="0" w:space="0" w:color="auto"/>
        <w:right w:val="none" w:sz="0" w:space="0" w:color="auto"/>
      </w:divBdr>
    </w:div>
    <w:div w:id="1542353197">
      <w:bodyDiv w:val="1"/>
      <w:marLeft w:val="0"/>
      <w:marRight w:val="0"/>
      <w:marTop w:val="0"/>
      <w:marBottom w:val="0"/>
      <w:divBdr>
        <w:top w:val="none" w:sz="0" w:space="0" w:color="auto"/>
        <w:left w:val="none" w:sz="0" w:space="0" w:color="auto"/>
        <w:bottom w:val="none" w:sz="0" w:space="0" w:color="auto"/>
        <w:right w:val="none" w:sz="0" w:space="0" w:color="auto"/>
      </w:divBdr>
    </w:div>
    <w:div w:id="1546939947">
      <w:bodyDiv w:val="1"/>
      <w:marLeft w:val="0"/>
      <w:marRight w:val="0"/>
      <w:marTop w:val="0"/>
      <w:marBottom w:val="0"/>
      <w:divBdr>
        <w:top w:val="none" w:sz="0" w:space="0" w:color="auto"/>
        <w:left w:val="none" w:sz="0" w:space="0" w:color="auto"/>
        <w:bottom w:val="none" w:sz="0" w:space="0" w:color="auto"/>
        <w:right w:val="none" w:sz="0" w:space="0" w:color="auto"/>
      </w:divBdr>
    </w:div>
    <w:div w:id="1548375346">
      <w:bodyDiv w:val="1"/>
      <w:marLeft w:val="0"/>
      <w:marRight w:val="0"/>
      <w:marTop w:val="0"/>
      <w:marBottom w:val="0"/>
      <w:divBdr>
        <w:top w:val="none" w:sz="0" w:space="0" w:color="auto"/>
        <w:left w:val="none" w:sz="0" w:space="0" w:color="auto"/>
        <w:bottom w:val="none" w:sz="0" w:space="0" w:color="auto"/>
        <w:right w:val="none" w:sz="0" w:space="0" w:color="auto"/>
      </w:divBdr>
    </w:div>
    <w:div w:id="1552494829">
      <w:bodyDiv w:val="1"/>
      <w:marLeft w:val="0"/>
      <w:marRight w:val="0"/>
      <w:marTop w:val="0"/>
      <w:marBottom w:val="0"/>
      <w:divBdr>
        <w:top w:val="none" w:sz="0" w:space="0" w:color="auto"/>
        <w:left w:val="none" w:sz="0" w:space="0" w:color="auto"/>
        <w:bottom w:val="none" w:sz="0" w:space="0" w:color="auto"/>
        <w:right w:val="none" w:sz="0" w:space="0" w:color="auto"/>
      </w:divBdr>
    </w:div>
    <w:div w:id="1560019628">
      <w:bodyDiv w:val="1"/>
      <w:marLeft w:val="0"/>
      <w:marRight w:val="0"/>
      <w:marTop w:val="0"/>
      <w:marBottom w:val="0"/>
      <w:divBdr>
        <w:top w:val="none" w:sz="0" w:space="0" w:color="auto"/>
        <w:left w:val="none" w:sz="0" w:space="0" w:color="auto"/>
        <w:bottom w:val="none" w:sz="0" w:space="0" w:color="auto"/>
        <w:right w:val="none" w:sz="0" w:space="0" w:color="auto"/>
      </w:divBdr>
    </w:div>
    <w:div w:id="1561864817">
      <w:bodyDiv w:val="1"/>
      <w:marLeft w:val="0"/>
      <w:marRight w:val="0"/>
      <w:marTop w:val="0"/>
      <w:marBottom w:val="0"/>
      <w:divBdr>
        <w:top w:val="none" w:sz="0" w:space="0" w:color="auto"/>
        <w:left w:val="none" w:sz="0" w:space="0" w:color="auto"/>
        <w:bottom w:val="none" w:sz="0" w:space="0" w:color="auto"/>
        <w:right w:val="none" w:sz="0" w:space="0" w:color="auto"/>
      </w:divBdr>
    </w:div>
    <w:div w:id="1563372150">
      <w:bodyDiv w:val="1"/>
      <w:marLeft w:val="0"/>
      <w:marRight w:val="0"/>
      <w:marTop w:val="0"/>
      <w:marBottom w:val="0"/>
      <w:divBdr>
        <w:top w:val="none" w:sz="0" w:space="0" w:color="auto"/>
        <w:left w:val="none" w:sz="0" w:space="0" w:color="auto"/>
        <w:bottom w:val="none" w:sz="0" w:space="0" w:color="auto"/>
        <w:right w:val="none" w:sz="0" w:space="0" w:color="auto"/>
      </w:divBdr>
    </w:div>
    <w:div w:id="1566257224">
      <w:bodyDiv w:val="1"/>
      <w:marLeft w:val="0"/>
      <w:marRight w:val="0"/>
      <w:marTop w:val="0"/>
      <w:marBottom w:val="0"/>
      <w:divBdr>
        <w:top w:val="none" w:sz="0" w:space="0" w:color="auto"/>
        <w:left w:val="none" w:sz="0" w:space="0" w:color="auto"/>
        <w:bottom w:val="none" w:sz="0" w:space="0" w:color="auto"/>
        <w:right w:val="none" w:sz="0" w:space="0" w:color="auto"/>
      </w:divBdr>
    </w:div>
    <w:div w:id="1570847815">
      <w:bodyDiv w:val="1"/>
      <w:marLeft w:val="0"/>
      <w:marRight w:val="0"/>
      <w:marTop w:val="0"/>
      <w:marBottom w:val="0"/>
      <w:divBdr>
        <w:top w:val="none" w:sz="0" w:space="0" w:color="auto"/>
        <w:left w:val="none" w:sz="0" w:space="0" w:color="auto"/>
        <w:bottom w:val="none" w:sz="0" w:space="0" w:color="auto"/>
        <w:right w:val="none" w:sz="0" w:space="0" w:color="auto"/>
      </w:divBdr>
    </w:div>
    <w:div w:id="1574386452">
      <w:bodyDiv w:val="1"/>
      <w:marLeft w:val="0"/>
      <w:marRight w:val="0"/>
      <w:marTop w:val="0"/>
      <w:marBottom w:val="0"/>
      <w:divBdr>
        <w:top w:val="none" w:sz="0" w:space="0" w:color="auto"/>
        <w:left w:val="none" w:sz="0" w:space="0" w:color="auto"/>
        <w:bottom w:val="none" w:sz="0" w:space="0" w:color="auto"/>
        <w:right w:val="none" w:sz="0" w:space="0" w:color="auto"/>
      </w:divBdr>
    </w:div>
    <w:div w:id="1576086655">
      <w:bodyDiv w:val="1"/>
      <w:marLeft w:val="0"/>
      <w:marRight w:val="0"/>
      <w:marTop w:val="0"/>
      <w:marBottom w:val="0"/>
      <w:divBdr>
        <w:top w:val="none" w:sz="0" w:space="0" w:color="auto"/>
        <w:left w:val="none" w:sz="0" w:space="0" w:color="auto"/>
        <w:bottom w:val="none" w:sz="0" w:space="0" w:color="auto"/>
        <w:right w:val="none" w:sz="0" w:space="0" w:color="auto"/>
      </w:divBdr>
      <w:divsChild>
        <w:div w:id="828864586">
          <w:marLeft w:val="806"/>
          <w:marRight w:val="0"/>
          <w:marTop w:val="154"/>
          <w:marBottom w:val="0"/>
          <w:divBdr>
            <w:top w:val="none" w:sz="0" w:space="0" w:color="auto"/>
            <w:left w:val="none" w:sz="0" w:space="0" w:color="auto"/>
            <w:bottom w:val="none" w:sz="0" w:space="0" w:color="auto"/>
            <w:right w:val="none" w:sz="0" w:space="0" w:color="auto"/>
          </w:divBdr>
        </w:div>
        <w:div w:id="1204054253">
          <w:marLeft w:val="806"/>
          <w:marRight w:val="0"/>
          <w:marTop w:val="154"/>
          <w:marBottom w:val="0"/>
          <w:divBdr>
            <w:top w:val="none" w:sz="0" w:space="0" w:color="auto"/>
            <w:left w:val="none" w:sz="0" w:space="0" w:color="auto"/>
            <w:bottom w:val="none" w:sz="0" w:space="0" w:color="auto"/>
            <w:right w:val="none" w:sz="0" w:space="0" w:color="auto"/>
          </w:divBdr>
        </w:div>
        <w:div w:id="1336347141">
          <w:marLeft w:val="806"/>
          <w:marRight w:val="0"/>
          <w:marTop w:val="154"/>
          <w:marBottom w:val="0"/>
          <w:divBdr>
            <w:top w:val="none" w:sz="0" w:space="0" w:color="auto"/>
            <w:left w:val="none" w:sz="0" w:space="0" w:color="auto"/>
            <w:bottom w:val="none" w:sz="0" w:space="0" w:color="auto"/>
            <w:right w:val="none" w:sz="0" w:space="0" w:color="auto"/>
          </w:divBdr>
        </w:div>
        <w:div w:id="2138065828">
          <w:marLeft w:val="806"/>
          <w:marRight w:val="0"/>
          <w:marTop w:val="154"/>
          <w:marBottom w:val="0"/>
          <w:divBdr>
            <w:top w:val="none" w:sz="0" w:space="0" w:color="auto"/>
            <w:left w:val="none" w:sz="0" w:space="0" w:color="auto"/>
            <w:bottom w:val="none" w:sz="0" w:space="0" w:color="auto"/>
            <w:right w:val="none" w:sz="0" w:space="0" w:color="auto"/>
          </w:divBdr>
        </w:div>
        <w:div w:id="1421219506">
          <w:marLeft w:val="806"/>
          <w:marRight w:val="0"/>
          <w:marTop w:val="154"/>
          <w:marBottom w:val="0"/>
          <w:divBdr>
            <w:top w:val="none" w:sz="0" w:space="0" w:color="auto"/>
            <w:left w:val="none" w:sz="0" w:space="0" w:color="auto"/>
            <w:bottom w:val="none" w:sz="0" w:space="0" w:color="auto"/>
            <w:right w:val="none" w:sz="0" w:space="0" w:color="auto"/>
          </w:divBdr>
        </w:div>
        <w:div w:id="1909612830">
          <w:marLeft w:val="806"/>
          <w:marRight w:val="0"/>
          <w:marTop w:val="154"/>
          <w:marBottom w:val="0"/>
          <w:divBdr>
            <w:top w:val="none" w:sz="0" w:space="0" w:color="auto"/>
            <w:left w:val="none" w:sz="0" w:space="0" w:color="auto"/>
            <w:bottom w:val="none" w:sz="0" w:space="0" w:color="auto"/>
            <w:right w:val="none" w:sz="0" w:space="0" w:color="auto"/>
          </w:divBdr>
        </w:div>
      </w:divsChild>
    </w:div>
    <w:div w:id="1584726669">
      <w:bodyDiv w:val="1"/>
      <w:marLeft w:val="0"/>
      <w:marRight w:val="0"/>
      <w:marTop w:val="0"/>
      <w:marBottom w:val="0"/>
      <w:divBdr>
        <w:top w:val="none" w:sz="0" w:space="0" w:color="auto"/>
        <w:left w:val="none" w:sz="0" w:space="0" w:color="auto"/>
        <w:bottom w:val="none" w:sz="0" w:space="0" w:color="auto"/>
        <w:right w:val="none" w:sz="0" w:space="0" w:color="auto"/>
      </w:divBdr>
    </w:div>
    <w:div w:id="1585453979">
      <w:bodyDiv w:val="1"/>
      <w:marLeft w:val="0"/>
      <w:marRight w:val="0"/>
      <w:marTop w:val="0"/>
      <w:marBottom w:val="0"/>
      <w:divBdr>
        <w:top w:val="none" w:sz="0" w:space="0" w:color="auto"/>
        <w:left w:val="none" w:sz="0" w:space="0" w:color="auto"/>
        <w:bottom w:val="none" w:sz="0" w:space="0" w:color="auto"/>
        <w:right w:val="none" w:sz="0" w:space="0" w:color="auto"/>
      </w:divBdr>
    </w:div>
    <w:div w:id="1588617584">
      <w:bodyDiv w:val="1"/>
      <w:marLeft w:val="0"/>
      <w:marRight w:val="0"/>
      <w:marTop w:val="0"/>
      <w:marBottom w:val="0"/>
      <w:divBdr>
        <w:top w:val="none" w:sz="0" w:space="0" w:color="auto"/>
        <w:left w:val="none" w:sz="0" w:space="0" w:color="auto"/>
        <w:bottom w:val="none" w:sz="0" w:space="0" w:color="auto"/>
        <w:right w:val="none" w:sz="0" w:space="0" w:color="auto"/>
      </w:divBdr>
    </w:div>
    <w:div w:id="1596863163">
      <w:bodyDiv w:val="1"/>
      <w:marLeft w:val="0"/>
      <w:marRight w:val="0"/>
      <w:marTop w:val="0"/>
      <w:marBottom w:val="0"/>
      <w:divBdr>
        <w:top w:val="none" w:sz="0" w:space="0" w:color="auto"/>
        <w:left w:val="none" w:sz="0" w:space="0" w:color="auto"/>
        <w:bottom w:val="none" w:sz="0" w:space="0" w:color="auto"/>
        <w:right w:val="none" w:sz="0" w:space="0" w:color="auto"/>
      </w:divBdr>
    </w:div>
    <w:div w:id="1601333551">
      <w:bodyDiv w:val="1"/>
      <w:marLeft w:val="0"/>
      <w:marRight w:val="0"/>
      <w:marTop w:val="0"/>
      <w:marBottom w:val="0"/>
      <w:divBdr>
        <w:top w:val="none" w:sz="0" w:space="0" w:color="auto"/>
        <w:left w:val="none" w:sz="0" w:space="0" w:color="auto"/>
        <w:bottom w:val="none" w:sz="0" w:space="0" w:color="auto"/>
        <w:right w:val="none" w:sz="0" w:space="0" w:color="auto"/>
      </w:divBdr>
    </w:div>
    <w:div w:id="1602255514">
      <w:bodyDiv w:val="1"/>
      <w:marLeft w:val="0"/>
      <w:marRight w:val="0"/>
      <w:marTop w:val="0"/>
      <w:marBottom w:val="0"/>
      <w:divBdr>
        <w:top w:val="none" w:sz="0" w:space="0" w:color="auto"/>
        <w:left w:val="none" w:sz="0" w:space="0" w:color="auto"/>
        <w:bottom w:val="none" w:sz="0" w:space="0" w:color="auto"/>
        <w:right w:val="none" w:sz="0" w:space="0" w:color="auto"/>
      </w:divBdr>
    </w:div>
    <w:div w:id="1605110366">
      <w:bodyDiv w:val="1"/>
      <w:marLeft w:val="0"/>
      <w:marRight w:val="0"/>
      <w:marTop w:val="0"/>
      <w:marBottom w:val="0"/>
      <w:divBdr>
        <w:top w:val="none" w:sz="0" w:space="0" w:color="auto"/>
        <w:left w:val="none" w:sz="0" w:space="0" w:color="auto"/>
        <w:bottom w:val="none" w:sz="0" w:space="0" w:color="auto"/>
        <w:right w:val="none" w:sz="0" w:space="0" w:color="auto"/>
      </w:divBdr>
    </w:div>
    <w:div w:id="1606227778">
      <w:bodyDiv w:val="1"/>
      <w:marLeft w:val="0"/>
      <w:marRight w:val="0"/>
      <w:marTop w:val="0"/>
      <w:marBottom w:val="0"/>
      <w:divBdr>
        <w:top w:val="none" w:sz="0" w:space="0" w:color="auto"/>
        <w:left w:val="none" w:sz="0" w:space="0" w:color="auto"/>
        <w:bottom w:val="none" w:sz="0" w:space="0" w:color="auto"/>
        <w:right w:val="none" w:sz="0" w:space="0" w:color="auto"/>
      </w:divBdr>
    </w:div>
    <w:div w:id="1608540652">
      <w:bodyDiv w:val="1"/>
      <w:marLeft w:val="0"/>
      <w:marRight w:val="0"/>
      <w:marTop w:val="0"/>
      <w:marBottom w:val="0"/>
      <w:divBdr>
        <w:top w:val="none" w:sz="0" w:space="0" w:color="auto"/>
        <w:left w:val="none" w:sz="0" w:space="0" w:color="auto"/>
        <w:bottom w:val="none" w:sz="0" w:space="0" w:color="auto"/>
        <w:right w:val="none" w:sz="0" w:space="0" w:color="auto"/>
      </w:divBdr>
    </w:div>
    <w:div w:id="1610165848">
      <w:bodyDiv w:val="1"/>
      <w:marLeft w:val="0"/>
      <w:marRight w:val="0"/>
      <w:marTop w:val="0"/>
      <w:marBottom w:val="0"/>
      <w:divBdr>
        <w:top w:val="none" w:sz="0" w:space="0" w:color="auto"/>
        <w:left w:val="none" w:sz="0" w:space="0" w:color="auto"/>
        <w:bottom w:val="none" w:sz="0" w:space="0" w:color="auto"/>
        <w:right w:val="none" w:sz="0" w:space="0" w:color="auto"/>
      </w:divBdr>
    </w:div>
    <w:div w:id="1611812922">
      <w:bodyDiv w:val="1"/>
      <w:marLeft w:val="0"/>
      <w:marRight w:val="0"/>
      <w:marTop w:val="0"/>
      <w:marBottom w:val="0"/>
      <w:divBdr>
        <w:top w:val="none" w:sz="0" w:space="0" w:color="auto"/>
        <w:left w:val="none" w:sz="0" w:space="0" w:color="auto"/>
        <w:bottom w:val="none" w:sz="0" w:space="0" w:color="auto"/>
        <w:right w:val="none" w:sz="0" w:space="0" w:color="auto"/>
      </w:divBdr>
    </w:div>
    <w:div w:id="1613050278">
      <w:bodyDiv w:val="1"/>
      <w:marLeft w:val="0"/>
      <w:marRight w:val="0"/>
      <w:marTop w:val="0"/>
      <w:marBottom w:val="0"/>
      <w:divBdr>
        <w:top w:val="none" w:sz="0" w:space="0" w:color="auto"/>
        <w:left w:val="none" w:sz="0" w:space="0" w:color="auto"/>
        <w:bottom w:val="none" w:sz="0" w:space="0" w:color="auto"/>
        <w:right w:val="none" w:sz="0" w:space="0" w:color="auto"/>
      </w:divBdr>
    </w:div>
    <w:div w:id="1615286641">
      <w:bodyDiv w:val="1"/>
      <w:marLeft w:val="0"/>
      <w:marRight w:val="0"/>
      <w:marTop w:val="0"/>
      <w:marBottom w:val="0"/>
      <w:divBdr>
        <w:top w:val="none" w:sz="0" w:space="0" w:color="auto"/>
        <w:left w:val="none" w:sz="0" w:space="0" w:color="auto"/>
        <w:bottom w:val="none" w:sz="0" w:space="0" w:color="auto"/>
        <w:right w:val="none" w:sz="0" w:space="0" w:color="auto"/>
      </w:divBdr>
    </w:div>
    <w:div w:id="1616256019">
      <w:bodyDiv w:val="1"/>
      <w:marLeft w:val="0"/>
      <w:marRight w:val="0"/>
      <w:marTop w:val="0"/>
      <w:marBottom w:val="0"/>
      <w:divBdr>
        <w:top w:val="none" w:sz="0" w:space="0" w:color="auto"/>
        <w:left w:val="none" w:sz="0" w:space="0" w:color="auto"/>
        <w:bottom w:val="none" w:sz="0" w:space="0" w:color="auto"/>
        <w:right w:val="none" w:sz="0" w:space="0" w:color="auto"/>
      </w:divBdr>
    </w:div>
    <w:div w:id="1623535207">
      <w:bodyDiv w:val="1"/>
      <w:marLeft w:val="0"/>
      <w:marRight w:val="0"/>
      <w:marTop w:val="0"/>
      <w:marBottom w:val="0"/>
      <w:divBdr>
        <w:top w:val="none" w:sz="0" w:space="0" w:color="auto"/>
        <w:left w:val="none" w:sz="0" w:space="0" w:color="auto"/>
        <w:bottom w:val="none" w:sz="0" w:space="0" w:color="auto"/>
        <w:right w:val="none" w:sz="0" w:space="0" w:color="auto"/>
      </w:divBdr>
    </w:div>
    <w:div w:id="1635716136">
      <w:bodyDiv w:val="1"/>
      <w:marLeft w:val="0"/>
      <w:marRight w:val="0"/>
      <w:marTop w:val="0"/>
      <w:marBottom w:val="0"/>
      <w:divBdr>
        <w:top w:val="none" w:sz="0" w:space="0" w:color="auto"/>
        <w:left w:val="none" w:sz="0" w:space="0" w:color="auto"/>
        <w:bottom w:val="none" w:sz="0" w:space="0" w:color="auto"/>
        <w:right w:val="none" w:sz="0" w:space="0" w:color="auto"/>
      </w:divBdr>
    </w:div>
    <w:div w:id="1642999735">
      <w:bodyDiv w:val="1"/>
      <w:marLeft w:val="0"/>
      <w:marRight w:val="0"/>
      <w:marTop w:val="0"/>
      <w:marBottom w:val="0"/>
      <w:divBdr>
        <w:top w:val="none" w:sz="0" w:space="0" w:color="auto"/>
        <w:left w:val="none" w:sz="0" w:space="0" w:color="auto"/>
        <w:bottom w:val="none" w:sz="0" w:space="0" w:color="auto"/>
        <w:right w:val="none" w:sz="0" w:space="0" w:color="auto"/>
      </w:divBdr>
    </w:div>
    <w:div w:id="1650666948">
      <w:bodyDiv w:val="1"/>
      <w:marLeft w:val="0"/>
      <w:marRight w:val="0"/>
      <w:marTop w:val="0"/>
      <w:marBottom w:val="0"/>
      <w:divBdr>
        <w:top w:val="none" w:sz="0" w:space="0" w:color="auto"/>
        <w:left w:val="none" w:sz="0" w:space="0" w:color="auto"/>
        <w:bottom w:val="none" w:sz="0" w:space="0" w:color="auto"/>
        <w:right w:val="none" w:sz="0" w:space="0" w:color="auto"/>
      </w:divBdr>
    </w:div>
    <w:div w:id="1653942392">
      <w:bodyDiv w:val="1"/>
      <w:marLeft w:val="0"/>
      <w:marRight w:val="0"/>
      <w:marTop w:val="0"/>
      <w:marBottom w:val="0"/>
      <w:divBdr>
        <w:top w:val="none" w:sz="0" w:space="0" w:color="auto"/>
        <w:left w:val="none" w:sz="0" w:space="0" w:color="auto"/>
        <w:bottom w:val="none" w:sz="0" w:space="0" w:color="auto"/>
        <w:right w:val="none" w:sz="0" w:space="0" w:color="auto"/>
      </w:divBdr>
    </w:div>
    <w:div w:id="1658000830">
      <w:bodyDiv w:val="1"/>
      <w:marLeft w:val="0"/>
      <w:marRight w:val="0"/>
      <w:marTop w:val="0"/>
      <w:marBottom w:val="0"/>
      <w:divBdr>
        <w:top w:val="none" w:sz="0" w:space="0" w:color="auto"/>
        <w:left w:val="none" w:sz="0" w:space="0" w:color="auto"/>
        <w:bottom w:val="none" w:sz="0" w:space="0" w:color="auto"/>
        <w:right w:val="none" w:sz="0" w:space="0" w:color="auto"/>
      </w:divBdr>
    </w:div>
    <w:div w:id="1658261546">
      <w:bodyDiv w:val="1"/>
      <w:marLeft w:val="0"/>
      <w:marRight w:val="0"/>
      <w:marTop w:val="0"/>
      <w:marBottom w:val="0"/>
      <w:divBdr>
        <w:top w:val="none" w:sz="0" w:space="0" w:color="auto"/>
        <w:left w:val="none" w:sz="0" w:space="0" w:color="auto"/>
        <w:bottom w:val="none" w:sz="0" w:space="0" w:color="auto"/>
        <w:right w:val="none" w:sz="0" w:space="0" w:color="auto"/>
      </w:divBdr>
    </w:div>
    <w:div w:id="1658610989">
      <w:bodyDiv w:val="1"/>
      <w:marLeft w:val="0"/>
      <w:marRight w:val="0"/>
      <w:marTop w:val="0"/>
      <w:marBottom w:val="0"/>
      <w:divBdr>
        <w:top w:val="none" w:sz="0" w:space="0" w:color="auto"/>
        <w:left w:val="none" w:sz="0" w:space="0" w:color="auto"/>
        <w:bottom w:val="none" w:sz="0" w:space="0" w:color="auto"/>
        <w:right w:val="none" w:sz="0" w:space="0" w:color="auto"/>
      </w:divBdr>
    </w:div>
    <w:div w:id="1659384041">
      <w:bodyDiv w:val="1"/>
      <w:marLeft w:val="0"/>
      <w:marRight w:val="0"/>
      <w:marTop w:val="0"/>
      <w:marBottom w:val="0"/>
      <w:divBdr>
        <w:top w:val="none" w:sz="0" w:space="0" w:color="auto"/>
        <w:left w:val="none" w:sz="0" w:space="0" w:color="auto"/>
        <w:bottom w:val="none" w:sz="0" w:space="0" w:color="auto"/>
        <w:right w:val="none" w:sz="0" w:space="0" w:color="auto"/>
      </w:divBdr>
    </w:div>
    <w:div w:id="1662654450">
      <w:bodyDiv w:val="1"/>
      <w:marLeft w:val="0"/>
      <w:marRight w:val="0"/>
      <w:marTop w:val="0"/>
      <w:marBottom w:val="0"/>
      <w:divBdr>
        <w:top w:val="none" w:sz="0" w:space="0" w:color="auto"/>
        <w:left w:val="none" w:sz="0" w:space="0" w:color="auto"/>
        <w:bottom w:val="none" w:sz="0" w:space="0" w:color="auto"/>
        <w:right w:val="none" w:sz="0" w:space="0" w:color="auto"/>
      </w:divBdr>
    </w:div>
    <w:div w:id="1667173469">
      <w:bodyDiv w:val="1"/>
      <w:marLeft w:val="0"/>
      <w:marRight w:val="0"/>
      <w:marTop w:val="0"/>
      <w:marBottom w:val="0"/>
      <w:divBdr>
        <w:top w:val="none" w:sz="0" w:space="0" w:color="auto"/>
        <w:left w:val="none" w:sz="0" w:space="0" w:color="auto"/>
        <w:bottom w:val="none" w:sz="0" w:space="0" w:color="auto"/>
        <w:right w:val="none" w:sz="0" w:space="0" w:color="auto"/>
      </w:divBdr>
    </w:div>
    <w:div w:id="1667854510">
      <w:bodyDiv w:val="1"/>
      <w:marLeft w:val="0"/>
      <w:marRight w:val="0"/>
      <w:marTop w:val="0"/>
      <w:marBottom w:val="0"/>
      <w:divBdr>
        <w:top w:val="none" w:sz="0" w:space="0" w:color="auto"/>
        <w:left w:val="none" w:sz="0" w:space="0" w:color="auto"/>
        <w:bottom w:val="none" w:sz="0" w:space="0" w:color="auto"/>
        <w:right w:val="none" w:sz="0" w:space="0" w:color="auto"/>
      </w:divBdr>
    </w:div>
    <w:div w:id="1669091073">
      <w:bodyDiv w:val="1"/>
      <w:marLeft w:val="0"/>
      <w:marRight w:val="0"/>
      <w:marTop w:val="0"/>
      <w:marBottom w:val="0"/>
      <w:divBdr>
        <w:top w:val="none" w:sz="0" w:space="0" w:color="auto"/>
        <w:left w:val="none" w:sz="0" w:space="0" w:color="auto"/>
        <w:bottom w:val="none" w:sz="0" w:space="0" w:color="auto"/>
        <w:right w:val="none" w:sz="0" w:space="0" w:color="auto"/>
      </w:divBdr>
    </w:div>
    <w:div w:id="1674724076">
      <w:bodyDiv w:val="1"/>
      <w:marLeft w:val="0"/>
      <w:marRight w:val="0"/>
      <w:marTop w:val="0"/>
      <w:marBottom w:val="0"/>
      <w:divBdr>
        <w:top w:val="none" w:sz="0" w:space="0" w:color="auto"/>
        <w:left w:val="none" w:sz="0" w:space="0" w:color="auto"/>
        <w:bottom w:val="none" w:sz="0" w:space="0" w:color="auto"/>
        <w:right w:val="none" w:sz="0" w:space="0" w:color="auto"/>
      </w:divBdr>
    </w:div>
    <w:div w:id="1680349399">
      <w:bodyDiv w:val="1"/>
      <w:marLeft w:val="0"/>
      <w:marRight w:val="0"/>
      <w:marTop w:val="0"/>
      <w:marBottom w:val="0"/>
      <w:divBdr>
        <w:top w:val="none" w:sz="0" w:space="0" w:color="auto"/>
        <w:left w:val="none" w:sz="0" w:space="0" w:color="auto"/>
        <w:bottom w:val="none" w:sz="0" w:space="0" w:color="auto"/>
        <w:right w:val="none" w:sz="0" w:space="0" w:color="auto"/>
      </w:divBdr>
    </w:div>
    <w:div w:id="1687705179">
      <w:bodyDiv w:val="1"/>
      <w:marLeft w:val="0"/>
      <w:marRight w:val="0"/>
      <w:marTop w:val="0"/>
      <w:marBottom w:val="0"/>
      <w:divBdr>
        <w:top w:val="none" w:sz="0" w:space="0" w:color="auto"/>
        <w:left w:val="none" w:sz="0" w:space="0" w:color="auto"/>
        <w:bottom w:val="none" w:sz="0" w:space="0" w:color="auto"/>
        <w:right w:val="none" w:sz="0" w:space="0" w:color="auto"/>
      </w:divBdr>
    </w:div>
    <w:div w:id="1689791277">
      <w:bodyDiv w:val="1"/>
      <w:marLeft w:val="0"/>
      <w:marRight w:val="0"/>
      <w:marTop w:val="0"/>
      <w:marBottom w:val="0"/>
      <w:divBdr>
        <w:top w:val="none" w:sz="0" w:space="0" w:color="auto"/>
        <w:left w:val="none" w:sz="0" w:space="0" w:color="auto"/>
        <w:bottom w:val="none" w:sz="0" w:space="0" w:color="auto"/>
        <w:right w:val="none" w:sz="0" w:space="0" w:color="auto"/>
      </w:divBdr>
    </w:div>
    <w:div w:id="1692878648">
      <w:bodyDiv w:val="1"/>
      <w:marLeft w:val="0"/>
      <w:marRight w:val="0"/>
      <w:marTop w:val="0"/>
      <w:marBottom w:val="0"/>
      <w:divBdr>
        <w:top w:val="none" w:sz="0" w:space="0" w:color="auto"/>
        <w:left w:val="none" w:sz="0" w:space="0" w:color="auto"/>
        <w:bottom w:val="none" w:sz="0" w:space="0" w:color="auto"/>
        <w:right w:val="none" w:sz="0" w:space="0" w:color="auto"/>
      </w:divBdr>
    </w:div>
    <w:div w:id="1694842816">
      <w:bodyDiv w:val="1"/>
      <w:marLeft w:val="0"/>
      <w:marRight w:val="0"/>
      <w:marTop w:val="0"/>
      <w:marBottom w:val="0"/>
      <w:divBdr>
        <w:top w:val="none" w:sz="0" w:space="0" w:color="auto"/>
        <w:left w:val="none" w:sz="0" w:space="0" w:color="auto"/>
        <w:bottom w:val="none" w:sz="0" w:space="0" w:color="auto"/>
        <w:right w:val="none" w:sz="0" w:space="0" w:color="auto"/>
      </w:divBdr>
    </w:div>
    <w:div w:id="1696271053">
      <w:bodyDiv w:val="1"/>
      <w:marLeft w:val="0"/>
      <w:marRight w:val="0"/>
      <w:marTop w:val="0"/>
      <w:marBottom w:val="0"/>
      <w:divBdr>
        <w:top w:val="none" w:sz="0" w:space="0" w:color="auto"/>
        <w:left w:val="none" w:sz="0" w:space="0" w:color="auto"/>
        <w:bottom w:val="none" w:sz="0" w:space="0" w:color="auto"/>
        <w:right w:val="none" w:sz="0" w:space="0" w:color="auto"/>
      </w:divBdr>
    </w:div>
    <w:div w:id="1703281055">
      <w:bodyDiv w:val="1"/>
      <w:marLeft w:val="0"/>
      <w:marRight w:val="0"/>
      <w:marTop w:val="0"/>
      <w:marBottom w:val="0"/>
      <w:divBdr>
        <w:top w:val="none" w:sz="0" w:space="0" w:color="auto"/>
        <w:left w:val="none" w:sz="0" w:space="0" w:color="auto"/>
        <w:bottom w:val="none" w:sz="0" w:space="0" w:color="auto"/>
        <w:right w:val="none" w:sz="0" w:space="0" w:color="auto"/>
      </w:divBdr>
    </w:div>
    <w:div w:id="1707287913">
      <w:bodyDiv w:val="1"/>
      <w:marLeft w:val="0"/>
      <w:marRight w:val="0"/>
      <w:marTop w:val="0"/>
      <w:marBottom w:val="0"/>
      <w:divBdr>
        <w:top w:val="none" w:sz="0" w:space="0" w:color="auto"/>
        <w:left w:val="none" w:sz="0" w:space="0" w:color="auto"/>
        <w:bottom w:val="none" w:sz="0" w:space="0" w:color="auto"/>
        <w:right w:val="none" w:sz="0" w:space="0" w:color="auto"/>
      </w:divBdr>
    </w:div>
    <w:div w:id="1708214864">
      <w:bodyDiv w:val="1"/>
      <w:marLeft w:val="0"/>
      <w:marRight w:val="0"/>
      <w:marTop w:val="0"/>
      <w:marBottom w:val="0"/>
      <w:divBdr>
        <w:top w:val="none" w:sz="0" w:space="0" w:color="auto"/>
        <w:left w:val="none" w:sz="0" w:space="0" w:color="auto"/>
        <w:bottom w:val="none" w:sz="0" w:space="0" w:color="auto"/>
        <w:right w:val="none" w:sz="0" w:space="0" w:color="auto"/>
      </w:divBdr>
    </w:div>
    <w:div w:id="1715303594">
      <w:bodyDiv w:val="1"/>
      <w:marLeft w:val="0"/>
      <w:marRight w:val="0"/>
      <w:marTop w:val="0"/>
      <w:marBottom w:val="0"/>
      <w:divBdr>
        <w:top w:val="none" w:sz="0" w:space="0" w:color="auto"/>
        <w:left w:val="none" w:sz="0" w:space="0" w:color="auto"/>
        <w:bottom w:val="none" w:sz="0" w:space="0" w:color="auto"/>
        <w:right w:val="none" w:sz="0" w:space="0" w:color="auto"/>
      </w:divBdr>
    </w:div>
    <w:div w:id="1719158884">
      <w:bodyDiv w:val="1"/>
      <w:marLeft w:val="0"/>
      <w:marRight w:val="0"/>
      <w:marTop w:val="0"/>
      <w:marBottom w:val="0"/>
      <w:divBdr>
        <w:top w:val="none" w:sz="0" w:space="0" w:color="auto"/>
        <w:left w:val="none" w:sz="0" w:space="0" w:color="auto"/>
        <w:bottom w:val="none" w:sz="0" w:space="0" w:color="auto"/>
        <w:right w:val="none" w:sz="0" w:space="0" w:color="auto"/>
      </w:divBdr>
    </w:div>
    <w:div w:id="1719160953">
      <w:bodyDiv w:val="1"/>
      <w:marLeft w:val="0"/>
      <w:marRight w:val="0"/>
      <w:marTop w:val="0"/>
      <w:marBottom w:val="0"/>
      <w:divBdr>
        <w:top w:val="none" w:sz="0" w:space="0" w:color="auto"/>
        <w:left w:val="none" w:sz="0" w:space="0" w:color="auto"/>
        <w:bottom w:val="none" w:sz="0" w:space="0" w:color="auto"/>
        <w:right w:val="none" w:sz="0" w:space="0" w:color="auto"/>
      </w:divBdr>
    </w:div>
    <w:div w:id="1721437525">
      <w:bodyDiv w:val="1"/>
      <w:marLeft w:val="0"/>
      <w:marRight w:val="0"/>
      <w:marTop w:val="0"/>
      <w:marBottom w:val="0"/>
      <w:divBdr>
        <w:top w:val="none" w:sz="0" w:space="0" w:color="auto"/>
        <w:left w:val="none" w:sz="0" w:space="0" w:color="auto"/>
        <w:bottom w:val="none" w:sz="0" w:space="0" w:color="auto"/>
        <w:right w:val="none" w:sz="0" w:space="0" w:color="auto"/>
      </w:divBdr>
    </w:div>
    <w:div w:id="1724983120">
      <w:bodyDiv w:val="1"/>
      <w:marLeft w:val="0"/>
      <w:marRight w:val="0"/>
      <w:marTop w:val="0"/>
      <w:marBottom w:val="0"/>
      <w:divBdr>
        <w:top w:val="none" w:sz="0" w:space="0" w:color="auto"/>
        <w:left w:val="none" w:sz="0" w:space="0" w:color="auto"/>
        <w:bottom w:val="none" w:sz="0" w:space="0" w:color="auto"/>
        <w:right w:val="none" w:sz="0" w:space="0" w:color="auto"/>
      </w:divBdr>
    </w:div>
    <w:div w:id="1725064526">
      <w:bodyDiv w:val="1"/>
      <w:marLeft w:val="0"/>
      <w:marRight w:val="0"/>
      <w:marTop w:val="0"/>
      <w:marBottom w:val="0"/>
      <w:divBdr>
        <w:top w:val="none" w:sz="0" w:space="0" w:color="auto"/>
        <w:left w:val="none" w:sz="0" w:space="0" w:color="auto"/>
        <w:bottom w:val="none" w:sz="0" w:space="0" w:color="auto"/>
        <w:right w:val="none" w:sz="0" w:space="0" w:color="auto"/>
      </w:divBdr>
    </w:div>
    <w:div w:id="1726684694">
      <w:bodyDiv w:val="1"/>
      <w:marLeft w:val="0"/>
      <w:marRight w:val="0"/>
      <w:marTop w:val="0"/>
      <w:marBottom w:val="0"/>
      <w:divBdr>
        <w:top w:val="none" w:sz="0" w:space="0" w:color="auto"/>
        <w:left w:val="none" w:sz="0" w:space="0" w:color="auto"/>
        <w:bottom w:val="none" w:sz="0" w:space="0" w:color="auto"/>
        <w:right w:val="none" w:sz="0" w:space="0" w:color="auto"/>
      </w:divBdr>
    </w:div>
    <w:div w:id="1727297260">
      <w:bodyDiv w:val="1"/>
      <w:marLeft w:val="0"/>
      <w:marRight w:val="0"/>
      <w:marTop w:val="0"/>
      <w:marBottom w:val="0"/>
      <w:divBdr>
        <w:top w:val="none" w:sz="0" w:space="0" w:color="auto"/>
        <w:left w:val="none" w:sz="0" w:space="0" w:color="auto"/>
        <w:bottom w:val="none" w:sz="0" w:space="0" w:color="auto"/>
        <w:right w:val="none" w:sz="0" w:space="0" w:color="auto"/>
      </w:divBdr>
    </w:div>
    <w:div w:id="1731612024">
      <w:bodyDiv w:val="1"/>
      <w:marLeft w:val="0"/>
      <w:marRight w:val="0"/>
      <w:marTop w:val="0"/>
      <w:marBottom w:val="0"/>
      <w:divBdr>
        <w:top w:val="none" w:sz="0" w:space="0" w:color="auto"/>
        <w:left w:val="none" w:sz="0" w:space="0" w:color="auto"/>
        <w:bottom w:val="none" w:sz="0" w:space="0" w:color="auto"/>
        <w:right w:val="none" w:sz="0" w:space="0" w:color="auto"/>
      </w:divBdr>
    </w:div>
    <w:div w:id="1734965389">
      <w:bodyDiv w:val="1"/>
      <w:marLeft w:val="0"/>
      <w:marRight w:val="0"/>
      <w:marTop w:val="0"/>
      <w:marBottom w:val="0"/>
      <w:divBdr>
        <w:top w:val="none" w:sz="0" w:space="0" w:color="auto"/>
        <w:left w:val="none" w:sz="0" w:space="0" w:color="auto"/>
        <w:bottom w:val="none" w:sz="0" w:space="0" w:color="auto"/>
        <w:right w:val="none" w:sz="0" w:space="0" w:color="auto"/>
      </w:divBdr>
    </w:div>
    <w:div w:id="1735621213">
      <w:bodyDiv w:val="1"/>
      <w:marLeft w:val="0"/>
      <w:marRight w:val="0"/>
      <w:marTop w:val="0"/>
      <w:marBottom w:val="0"/>
      <w:divBdr>
        <w:top w:val="none" w:sz="0" w:space="0" w:color="auto"/>
        <w:left w:val="none" w:sz="0" w:space="0" w:color="auto"/>
        <w:bottom w:val="none" w:sz="0" w:space="0" w:color="auto"/>
        <w:right w:val="none" w:sz="0" w:space="0" w:color="auto"/>
      </w:divBdr>
    </w:div>
    <w:div w:id="1735657606">
      <w:bodyDiv w:val="1"/>
      <w:marLeft w:val="0"/>
      <w:marRight w:val="0"/>
      <w:marTop w:val="0"/>
      <w:marBottom w:val="0"/>
      <w:divBdr>
        <w:top w:val="none" w:sz="0" w:space="0" w:color="auto"/>
        <w:left w:val="none" w:sz="0" w:space="0" w:color="auto"/>
        <w:bottom w:val="none" w:sz="0" w:space="0" w:color="auto"/>
        <w:right w:val="none" w:sz="0" w:space="0" w:color="auto"/>
      </w:divBdr>
    </w:div>
    <w:div w:id="1740249861">
      <w:bodyDiv w:val="1"/>
      <w:marLeft w:val="0"/>
      <w:marRight w:val="0"/>
      <w:marTop w:val="0"/>
      <w:marBottom w:val="0"/>
      <w:divBdr>
        <w:top w:val="none" w:sz="0" w:space="0" w:color="auto"/>
        <w:left w:val="none" w:sz="0" w:space="0" w:color="auto"/>
        <w:bottom w:val="none" w:sz="0" w:space="0" w:color="auto"/>
        <w:right w:val="none" w:sz="0" w:space="0" w:color="auto"/>
      </w:divBdr>
    </w:div>
    <w:div w:id="1740905654">
      <w:bodyDiv w:val="1"/>
      <w:marLeft w:val="0"/>
      <w:marRight w:val="0"/>
      <w:marTop w:val="0"/>
      <w:marBottom w:val="0"/>
      <w:divBdr>
        <w:top w:val="none" w:sz="0" w:space="0" w:color="auto"/>
        <w:left w:val="none" w:sz="0" w:space="0" w:color="auto"/>
        <w:bottom w:val="none" w:sz="0" w:space="0" w:color="auto"/>
        <w:right w:val="none" w:sz="0" w:space="0" w:color="auto"/>
      </w:divBdr>
    </w:div>
    <w:div w:id="1743212307">
      <w:bodyDiv w:val="1"/>
      <w:marLeft w:val="0"/>
      <w:marRight w:val="0"/>
      <w:marTop w:val="0"/>
      <w:marBottom w:val="0"/>
      <w:divBdr>
        <w:top w:val="none" w:sz="0" w:space="0" w:color="auto"/>
        <w:left w:val="none" w:sz="0" w:space="0" w:color="auto"/>
        <w:bottom w:val="none" w:sz="0" w:space="0" w:color="auto"/>
        <w:right w:val="none" w:sz="0" w:space="0" w:color="auto"/>
      </w:divBdr>
    </w:div>
    <w:div w:id="1744643530">
      <w:bodyDiv w:val="1"/>
      <w:marLeft w:val="0"/>
      <w:marRight w:val="0"/>
      <w:marTop w:val="0"/>
      <w:marBottom w:val="0"/>
      <w:divBdr>
        <w:top w:val="none" w:sz="0" w:space="0" w:color="auto"/>
        <w:left w:val="none" w:sz="0" w:space="0" w:color="auto"/>
        <w:bottom w:val="none" w:sz="0" w:space="0" w:color="auto"/>
        <w:right w:val="none" w:sz="0" w:space="0" w:color="auto"/>
      </w:divBdr>
    </w:div>
    <w:div w:id="1747680709">
      <w:bodyDiv w:val="1"/>
      <w:marLeft w:val="0"/>
      <w:marRight w:val="0"/>
      <w:marTop w:val="0"/>
      <w:marBottom w:val="0"/>
      <w:divBdr>
        <w:top w:val="none" w:sz="0" w:space="0" w:color="auto"/>
        <w:left w:val="none" w:sz="0" w:space="0" w:color="auto"/>
        <w:bottom w:val="none" w:sz="0" w:space="0" w:color="auto"/>
        <w:right w:val="none" w:sz="0" w:space="0" w:color="auto"/>
      </w:divBdr>
    </w:div>
    <w:div w:id="1748529144">
      <w:bodyDiv w:val="1"/>
      <w:marLeft w:val="0"/>
      <w:marRight w:val="0"/>
      <w:marTop w:val="0"/>
      <w:marBottom w:val="0"/>
      <w:divBdr>
        <w:top w:val="none" w:sz="0" w:space="0" w:color="auto"/>
        <w:left w:val="none" w:sz="0" w:space="0" w:color="auto"/>
        <w:bottom w:val="none" w:sz="0" w:space="0" w:color="auto"/>
        <w:right w:val="none" w:sz="0" w:space="0" w:color="auto"/>
      </w:divBdr>
    </w:div>
    <w:div w:id="1752048614">
      <w:bodyDiv w:val="1"/>
      <w:marLeft w:val="0"/>
      <w:marRight w:val="0"/>
      <w:marTop w:val="0"/>
      <w:marBottom w:val="0"/>
      <w:divBdr>
        <w:top w:val="none" w:sz="0" w:space="0" w:color="auto"/>
        <w:left w:val="none" w:sz="0" w:space="0" w:color="auto"/>
        <w:bottom w:val="none" w:sz="0" w:space="0" w:color="auto"/>
        <w:right w:val="none" w:sz="0" w:space="0" w:color="auto"/>
      </w:divBdr>
    </w:div>
    <w:div w:id="1752383445">
      <w:bodyDiv w:val="1"/>
      <w:marLeft w:val="0"/>
      <w:marRight w:val="0"/>
      <w:marTop w:val="0"/>
      <w:marBottom w:val="0"/>
      <w:divBdr>
        <w:top w:val="none" w:sz="0" w:space="0" w:color="auto"/>
        <w:left w:val="none" w:sz="0" w:space="0" w:color="auto"/>
        <w:bottom w:val="none" w:sz="0" w:space="0" w:color="auto"/>
        <w:right w:val="none" w:sz="0" w:space="0" w:color="auto"/>
      </w:divBdr>
    </w:div>
    <w:div w:id="1754625712">
      <w:bodyDiv w:val="1"/>
      <w:marLeft w:val="0"/>
      <w:marRight w:val="0"/>
      <w:marTop w:val="0"/>
      <w:marBottom w:val="0"/>
      <w:divBdr>
        <w:top w:val="none" w:sz="0" w:space="0" w:color="auto"/>
        <w:left w:val="none" w:sz="0" w:space="0" w:color="auto"/>
        <w:bottom w:val="none" w:sz="0" w:space="0" w:color="auto"/>
        <w:right w:val="none" w:sz="0" w:space="0" w:color="auto"/>
      </w:divBdr>
    </w:div>
    <w:div w:id="1758476978">
      <w:bodyDiv w:val="1"/>
      <w:marLeft w:val="0"/>
      <w:marRight w:val="0"/>
      <w:marTop w:val="0"/>
      <w:marBottom w:val="0"/>
      <w:divBdr>
        <w:top w:val="none" w:sz="0" w:space="0" w:color="auto"/>
        <w:left w:val="none" w:sz="0" w:space="0" w:color="auto"/>
        <w:bottom w:val="none" w:sz="0" w:space="0" w:color="auto"/>
        <w:right w:val="none" w:sz="0" w:space="0" w:color="auto"/>
      </w:divBdr>
    </w:div>
    <w:div w:id="1759210779">
      <w:bodyDiv w:val="1"/>
      <w:marLeft w:val="0"/>
      <w:marRight w:val="0"/>
      <w:marTop w:val="0"/>
      <w:marBottom w:val="0"/>
      <w:divBdr>
        <w:top w:val="none" w:sz="0" w:space="0" w:color="auto"/>
        <w:left w:val="none" w:sz="0" w:space="0" w:color="auto"/>
        <w:bottom w:val="none" w:sz="0" w:space="0" w:color="auto"/>
        <w:right w:val="none" w:sz="0" w:space="0" w:color="auto"/>
      </w:divBdr>
    </w:div>
    <w:div w:id="1763725224">
      <w:bodyDiv w:val="1"/>
      <w:marLeft w:val="0"/>
      <w:marRight w:val="0"/>
      <w:marTop w:val="0"/>
      <w:marBottom w:val="0"/>
      <w:divBdr>
        <w:top w:val="none" w:sz="0" w:space="0" w:color="auto"/>
        <w:left w:val="none" w:sz="0" w:space="0" w:color="auto"/>
        <w:bottom w:val="none" w:sz="0" w:space="0" w:color="auto"/>
        <w:right w:val="none" w:sz="0" w:space="0" w:color="auto"/>
      </w:divBdr>
    </w:div>
    <w:div w:id="1768116058">
      <w:bodyDiv w:val="1"/>
      <w:marLeft w:val="0"/>
      <w:marRight w:val="0"/>
      <w:marTop w:val="0"/>
      <w:marBottom w:val="0"/>
      <w:divBdr>
        <w:top w:val="none" w:sz="0" w:space="0" w:color="auto"/>
        <w:left w:val="none" w:sz="0" w:space="0" w:color="auto"/>
        <w:bottom w:val="none" w:sz="0" w:space="0" w:color="auto"/>
        <w:right w:val="none" w:sz="0" w:space="0" w:color="auto"/>
      </w:divBdr>
    </w:div>
    <w:div w:id="1770931728">
      <w:bodyDiv w:val="1"/>
      <w:marLeft w:val="0"/>
      <w:marRight w:val="0"/>
      <w:marTop w:val="0"/>
      <w:marBottom w:val="0"/>
      <w:divBdr>
        <w:top w:val="none" w:sz="0" w:space="0" w:color="auto"/>
        <w:left w:val="none" w:sz="0" w:space="0" w:color="auto"/>
        <w:bottom w:val="none" w:sz="0" w:space="0" w:color="auto"/>
        <w:right w:val="none" w:sz="0" w:space="0" w:color="auto"/>
      </w:divBdr>
    </w:div>
    <w:div w:id="1774813034">
      <w:bodyDiv w:val="1"/>
      <w:marLeft w:val="0"/>
      <w:marRight w:val="0"/>
      <w:marTop w:val="0"/>
      <w:marBottom w:val="0"/>
      <w:divBdr>
        <w:top w:val="none" w:sz="0" w:space="0" w:color="auto"/>
        <w:left w:val="none" w:sz="0" w:space="0" w:color="auto"/>
        <w:bottom w:val="none" w:sz="0" w:space="0" w:color="auto"/>
        <w:right w:val="none" w:sz="0" w:space="0" w:color="auto"/>
      </w:divBdr>
    </w:div>
    <w:div w:id="1777364189">
      <w:bodyDiv w:val="1"/>
      <w:marLeft w:val="0"/>
      <w:marRight w:val="0"/>
      <w:marTop w:val="0"/>
      <w:marBottom w:val="0"/>
      <w:divBdr>
        <w:top w:val="none" w:sz="0" w:space="0" w:color="auto"/>
        <w:left w:val="none" w:sz="0" w:space="0" w:color="auto"/>
        <w:bottom w:val="none" w:sz="0" w:space="0" w:color="auto"/>
        <w:right w:val="none" w:sz="0" w:space="0" w:color="auto"/>
      </w:divBdr>
    </w:div>
    <w:div w:id="1778480050">
      <w:bodyDiv w:val="1"/>
      <w:marLeft w:val="0"/>
      <w:marRight w:val="0"/>
      <w:marTop w:val="0"/>
      <w:marBottom w:val="0"/>
      <w:divBdr>
        <w:top w:val="none" w:sz="0" w:space="0" w:color="auto"/>
        <w:left w:val="none" w:sz="0" w:space="0" w:color="auto"/>
        <w:bottom w:val="none" w:sz="0" w:space="0" w:color="auto"/>
        <w:right w:val="none" w:sz="0" w:space="0" w:color="auto"/>
      </w:divBdr>
    </w:div>
    <w:div w:id="1790389265">
      <w:bodyDiv w:val="1"/>
      <w:marLeft w:val="0"/>
      <w:marRight w:val="0"/>
      <w:marTop w:val="0"/>
      <w:marBottom w:val="0"/>
      <w:divBdr>
        <w:top w:val="none" w:sz="0" w:space="0" w:color="auto"/>
        <w:left w:val="none" w:sz="0" w:space="0" w:color="auto"/>
        <w:bottom w:val="none" w:sz="0" w:space="0" w:color="auto"/>
        <w:right w:val="none" w:sz="0" w:space="0" w:color="auto"/>
      </w:divBdr>
    </w:div>
    <w:div w:id="1800537125">
      <w:bodyDiv w:val="1"/>
      <w:marLeft w:val="0"/>
      <w:marRight w:val="0"/>
      <w:marTop w:val="0"/>
      <w:marBottom w:val="0"/>
      <w:divBdr>
        <w:top w:val="none" w:sz="0" w:space="0" w:color="auto"/>
        <w:left w:val="none" w:sz="0" w:space="0" w:color="auto"/>
        <w:bottom w:val="none" w:sz="0" w:space="0" w:color="auto"/>
        <w:right w:val="none" w:sz="0" w:space="0" w:color="auto"/>
      </w:divBdr>
    </w:div>
    <w:div w:id="1801263789">
      <w:bodyDiv w:val="1"/>
      <w:marLeft w:val="0"/>
      <w:marRight w:val="0"/>
      <w:marTop w:val="0"/>
      <w:marBottom w:val="0"/>
      <w:divBdr>
        <w:top w:val="none" w:sz="0" w:space="0" w:color="auto"/>
        <w:left w:val="none" w:sz="0" w:space="0" w:color="auto"/>
        <w:bottom w:val="none" w:sz="0" w:space="0" w:color="auto"/>
        <w:right w:val="none" w:sz="0" w:space="0" w:color="auto"/>
      </w:divBdr>
    </w:div>
    <w:div w:id="1802723985">
      <w:bodyDiv w:val="1"/>
      <w:marLeft w:val="0"/>
      <w:marRight w:val="0"/>
      <w:marTop w:val="0"/>
      <w:marBottom w:val="0"/>
      <w:divBdr>
        <w:top w:val="none" w:sz="0" w:space="0" w:color="auto"/>
        <w:left w:val="none" w:sz="0" w:space="0" w:color="auto"/>
        <w:bottom w:val="none" w:sz="0" w:space="0" w:color="auto"/>
        <w:right w:val="none" w:sz="0" w:space="0" w:color="auto"/>
      </w:divBdr>
    </w:div>
    <w:div w:id="1803427940">
      <w:bodyDiv w:val="1"/>
      <w:marLeft w:val="0"/>
      <w:marRight w:val="0"/>
      <w:marTop w:val="0"/>
      <w:marBottom w:val="0"/>
      <w:divBdr>
        <w:top w:val="none" w:sz="0" w:space="0" w:color="auto"/>
        <w:left w:val="none" w:sz="0" w:space="0" w:color="auto"/>
        <w:bottom w:val="none" w:sz="0" w:space="0" w:color="auto"/>
        <w:right w:val="none" w:sz="0" w:space="0" w:color="auto"/>
      </w:divBdr>
    </w:div>
    <w:div w:id="1804040606">
      <w:bodyDiv w:val="1"/>
      <w:marLeft w:val="0"/>
      <w:marRight w:val="0"/>
      <w:marTop w:val="0"/>
      <w:marBottom w:val="0"/>
      <w:divBdr>
        <w:top w:val="none" w:sz="0" w:space="0" w:color="auto"/>
        <w:left w:val="none" w:sz="0" w:space="0" w:color="auto"/>
        <w:bottom w:val="none" w:sz="0" w:space="0" w:color="auto"/>
        <w:right w:val="none" w:sz="0" w:space="0" w:color="auto"/>
      </w:divBdr>
    </w:div>
    <w:div w:id="1816336894">
      <w:bodyDiv w:val="1"/>
      <w:marLeft w:val="0"/>
      <w:marRight w:val="0"/>
      <w:marTop w:val="0"/>
      <w:marBottom w:val="0"/>
      <w:divBdr>
        <w:top w:val="none" w:sz="0" w:space="0" w:color="auto"/>
        <w:left w:val="none" w:sz="0" w:space="0" w:color="auto"/>
        <w:bottom w:val="none" w:sz="0" w:space="0" w:color="auto"/>
        <w:right w:val="none" w:sz="0" w:space="0" w:color="auto"/>
      </w:divBdr>
    </w:div>
    <w:div w:id="1822233000">
      <w:bodyDiv w:val="1"/>
      <w:marLeft w:val="0"/>
      <w:marRight w:val="0"/>
      <w:marTop w:val="0"/>
      <w:marBottom w:val="0"/>
      <w:divBdr>
        <w:top w:val="none" w:sz="0" w:space="0" w:color="auto"/>
        <w:left w:val="none" w:sz="0" w:space="0" w:color="auto"/>
        <w:bottom w:val="none" w:sz="0" w:space="0" w:color="auto"/>
        <w:right w:val="none" w:sz="0" w:space="0" w:color="auto"/>
      </w:divBdr>
    </w:div>
    <w:div w:id="1824807058">
      <w:bodyDiv w:val="1"/>
      <w:marLeft w:val="0"/>
      <w:marRight w:val="0"/>
      <w:marTop w:val="0"/>
      <w:marBottom w:val="0"/>
      <w:divBdr>
        <w:top w:val="none" w:sz="0" w:space="0" w:color="auto"/>
        <w:left w:val="none" w:sz="0" w:space="0" w:color="auto"/>
        <w:bottom w:val="none" w:sz="0" w:space="0" w:color="auto"/>
        <w:right w:val="none" w:sz="0" w:space="0" w:color="auto"/>
      </w:divBdr>
    </w:div>
    <w:div w:id="1827433354">
      <w:bodyDiv w:val="1"/>
      <w:marLeft w:val="0"/>
      <w:marRight w:val="0"/>
      <w:marTop w:val="0"/>
      <w:marBottom w:val="0"/>
      <w:divBdr>
        <w:top w:val="none" w:sz="0" w:space="0" w:color="auto"/>
        <w:left w:val="none" w:sz="0" w:space="0" w:color="auto"/>
        <w:bottom w:val="none" w:sz="0" w:space="0" w:color="auto"/>
        <w:right w:val="none" w:sz="0" w:space="0" w:color="auto"/>
      </w:divBdr>
    </w:div>
    <w:div w:id="1830053693">
      <w:bodyDiv w:val="1"/>
      <w:marLeft w:val="0"/>
      <w:marRight w:val="0"/>
      <w:marTop w:val="0"/>
      <w:marBottom w:val="0"/>
      <w:divBdr>
        <w:top w:val="none" w:sz="0" w:space="0" w:color="auto"/>
        <w:left w:val="none" w:sz="0" w:space="0" w:color="auto"/>
        <w:bottom w:val="none" w:sz="0" w:space="0" w:color="auto"/>
        <w:right w:val="none" w:sz="0" w:space="0" w:color="auto"/>
      </w:divBdr>
    </w:div>
    <w:div w:id="1835022362">
      <w:bodyDiv w:val="1"/>
      <w:marLeft w:val="0"/>
      <w:marRight w:val="0"/>
      <w:marTop w:val="0"/>
      <w:marBottom w:val="0"/>
      <w:divBdr>
        <w:top w:val="none" w:sz="0" w:space="0" w:color="auto"/>
        <w:left w:val="none" w:sz="0" w:space="0" w:color="auto"/>
        <w:bottom w:val="none" w:sz="0" w:space="0" w:color="auto"/>
        <w:right w:val="none" w:sz="0" w:space="0" w:color="auto"/>
      </w:divBdr>
    </w:div>
    <w:div w:id="1838840200">
      <w:bodyDiv w:val="1"/>
      <w:marLeft w:val="0"/>
      <w:marRight w:val="0"/>
      <w:marTop w:val="0"/>
      <w:marBottom w:val="0"/>
      <w:divBdr>
        <w:top w:val="none" w:sz="0" w:space="0" w:color="auto"/>
        <w:left w:val="none" w:sz="0" w:space="0" w:color="auto"/>
        <w:bottom w:val="none" w:sz="0" w:space="0" w:color="auto"/>
        <w:right w:val="none" w:sz="0" w:space="0" w:color="auto"/>
      </w:divBdr>
    </w:div>
    <w:div w:id="1841234652">
      <w:bodyDiv w:val="1"/>
      <w:marLeft w:val="0"/>
      <w:marRight w:val="0"/>
      <w:marTop w:val="0"/>
      <w:marBottom w:val="0"/>
      <w:divBdr>
        <w:top w:val="none" w:sz="0" w:space="0" w:color="auto"/>
        <w:left w:val="none" w:sz="0" w:space="0" w:color="auto"/>
        <w:bottom w:val="none" w:sz="0" w:space="0" w:color="auto"/>
        <w:right w:val="none" w:sz="0" w:space="0" w:color="auto"/>
      </w:divBdr>
    </w:div>
    <w:div w:id="1842818075">
      <w:bodyDiv w:val="1"/>
      <w:marLeft w:val="0"/>
      <w:marRight w:val="0"/>
      <w:marTop w:val="0"/>
      <w:marBottom w:val="0"/>
      <w:divBdr>
        <w:top w:val="none" w:sz="0" w:space="0" w:color="auto"/>
        <w:left w:val="none" w:sz="0" w:space="0" w:color="auto"/>
        <w:bottom w:val="none" w:sz="0" w:space="0" w:color="auto"/>
        <w:right w:val="none" w:sz="0" w:space="0" w:color="auto"/>
      </w:divBdr>
    </w:div>
    <w:div w:id="1843932571">
      <w:bodyDiv w:val="1"/>
      <w:marLeft w:val="0"/>
      <w:marRight w:val="0"/>
      <w:marTop w:val="0"/>
      <w:marBottom w:val="0"/>
      <w:divBdr>
        <w:top w:val="none" w:sz="0" w:space="0" w:color="auto"/>
        <w:left w:val="none" w:sz="0" w:space="0" w:color="auto"/>
        <w:bottom w:val="none" w:sz="0" w:space="0" w:color="auto"/>
        <w:right w:val="none" w:sz="0" w:space="0" w:color="auto"/>
      </w:divBdr>
    </w:div>
    <w:div w:id="1845780810">
      <w:bodyDiv w:val="1"/>
      <w:marLeft w:val="0"/>
      <w:marRight w:val="0"/>
      <w:marTop w:val="0"/>
      <w:marBottom w:val="0"/>
      <w:divBdr>
        <w:top w:val="none" w:sz="0" w:space="0" w:color="auto"/>
        <w:left w:val="none" w:sz="0" w:space="0" w:color="auto"/>
        <w:bottom w:val="none" w:sz="0" w:space="0" w:color="auto"/>
        <w:right w:val="none" w:sz="0" w:space="0" w:color="auto"/>
      </w:divBdr>
    </w:div>
    <w:div w:id="1849637409">
      <w:bodyDiv w:val="1"/>
      <w:marLeft w:val="0"/>
      <w:marRight w:val="0"/>
      <w:marTop w:val="0"/>
      <w:marBottom w:val="0"/>
      <w:divBdr>
        <w:top w:val="none" w:sz="0" w:space="0" w:color="auto"/>
        <w:left w:val="none" w:sz="0" w:space="0" w:color="auto"/>
        <w:bottom w:val="none" w:sz="0" w:space="0" w:color="auto"/>
        <w:right w:val="none" w:sz="0" w:space="0" w:color="auto"/>
      </w:divBdr>
      <w:divsChild>
        <w:div w:id="1860898246">
          <w:marLeft w:val="0"/>
          <w:marRight w:val="0"/>
          <w:marTop w:val="0"/>
          <w:marBottom w:val="0"/>
          <w:divBdr>
            <w:top w:val="none" w:sz="0" w:space="0" w:color="auto"/>
            <w:left w:val="none" w:sz="0" w:space="0" w:color="auto"/>
            <w:bottom w:val="none" w:sz="0" w:space="0" w:color="auto"/>
            <w:right w:val="none" w:sz="0" w:space="0" w:color="auto"/>
          </w:divBdr>
          <w:divsChild>
            <w:div w:id="159763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289812">
      <w:bodyDiv w:val="1"/>
      <w:marLeft w:val="0"/>
      <w:marRight w:val="0"/>
      <w:marTop w:val="0"/>
      <w:marBottom w:val="0"/>
      <w:divBdr>
        <w:top w:val="none" w:sz="0" w:space="0" w:color="auto"/>
        <w:left w:val="none" w:sz="0" w:space="0" w:color="auto"/>
        <w:bottom w:val="none" w:sz="0" w:space="0" w:color="auto"/>
        <w:right w:val="none" w:sz="0" w:space="0" w:color="auto"/>
      </w:divBdr>
    </w:div>
    <w:div w:id="1854417517">
      <w:bodyDiv w:val="1"/>
      <w:marLeft w:val="0"/>
      <w:marRight w:val="0"/>
      <w:marTop w:val="0"/>
      <w:marBottom w:val="0"/>
      <w:divBdr>
        <w:top w:val="none" w:sz="0" w:space="0" w:color="auto"/>
        <w:left w:val="none" w:sz="0" w:space="0" w:color="auto"/>
        <w:bottom w:val="none" w:sz="0" w:space="0" w:color="auto"/>
        <w:right w:val="none" w:sz="0" w:space="0" w:color="auto"/>
      </w:divBdr>
    </w:div>
    <w:div w:id="1856455977">
      <w:bodyDiv w:val="1"/>
      <w:marLeft w:val="0"/>
      <w:marRight w:val="0"/>
      <w:marTop w:val="0"/>
      <w:marBottom w:val="0"/>
      <w:divBdr>
        <w:top w:val="none" w:sz="0" w:space="0" w:color="auto"/>
        <w:left w:val="none" w:sz="0" w:space="0" w:color="auto"/>
        <w:bottom w:val="none" w:sz="0" w:space="0" w:color="auto"/>
        <w:right w:val="none" w:sz="0" w:space="0" w:color="auto"/>
      </w:divBdr>
    </w:div>
    <w:div w:id="1857111384">
      <w:bodyDiv w:val="1"/>
      <w:marLeft w:val="0"/>
      <w:marRight w:val="0"/>
      <w:marTop w:val="0"/>
      <w:marBottom w:val="0"/>
      <w:divBdr>
        <w:top w:val="none" w:sz="0" w:space="0" w:color="auto"/>
        <w:left w:val="none" w:sz="0" w:space="0" w:color="auto"/>
        <w:bottom w:val="none" w:sz="0" w:space="0" w:color="auto"/>
        <w:right w:val="none" w:sz="0" w:space="0" w:color="auto"/>
      </w:divBdr>
    </w:div>
    <w:div w:id="1869028967">
      <w:bodyDiv w:val="1"/>
      <w:marLeft w:val="0"/>
      <w:marRight w:val="0"/>
      <w:marTop w:val="0"/>
      <w:marBottom w:val="0"/>
      <w:divBdr>
        <w:top w:val="none" w:sz="0" w:space="0" w:color="auto"/>
        <w:left w:val="none" w:sz="0" w:space="0" w:color="auto"/>
        <w:bottom w:val="none" w:sz="0" w:space="0" w:color="auto"/>
        <w:right w:val="none" w:sz="0" w:space="0" w:color="auto"/>
      </w:divBdr>
    </w:div>
    <w:div w:id="1869292476">
      <w:bodyDiv w:val="1"/>
      <w:marLeft w:val="0"/>
      <w:marRight w:val="0"/>
      <w:marTop w:val="0"/>
      <w:marBottom w:val="0"/>
      <w:divBdr>
        <w:top w:val="none" w:sz="0" w:space="0" w:color="auto"/>
        <w:left w:val="none" w:sz="0" w:space="0" w:color="auto"/>
        <w:bottom w:val="none" w:sz="0" w:space="0" w:color="auto"/>
        <w:right w:val="none" w:sz="0" w:space="0" w:color="auto"/>
      </w:divBdr>
    </w:div>
    <w:div w:id="1872305196">
      <w:bodyDiv w:val="1"/>
      <w:marLeft w:val="0"/>
      <w:marRight w:val="0"/>
      <w:marTop w:val="0"/>
      <w:marBottom w:val="0"/>
      <w:divBdr>
        <w:top w:val="none" w:sz="0" w:space="0" w:color="auto"/>
        <w:left w:val="none" w:sz="0" w:space="0" w:color="auto"/>
        <w:bottom w:val="none" w:sz="0" w:space="0" w:color="auto"/>
        <w:right w:val="none" w:sz="0" w:space="0" w:color="auto"/>
      </w:divBdr>
    </w:div>
    <w:div w:id="1880043028">
      <w:bodyDiv w:val="1"/>
      <w:marLeft w:val="0"/>
      <w:marRight w:val="0"/>
      <w:marTop w:val="0"/>
      <w:marBottom w:val="0"/>
      <w:divBdr>
        <w:top w:val="none" w:sz="0" w:space="0" w:color="auto"/>
        <w:left w:val="none" w:sz="0" w:space="0" w:color="auto"/>
        <w:bottom w:val="none" w:sz="0" w:space="0" w:color="auto"/>
        <w:right w:val="none" w:sz="0" w:space="0" w:color="auto"/>
      </w:divBdr>
    </w:div>
    <w:div w:id="1880243939">
      <w:bodyDiv w:val="1"/>
      <w:marLeft w:val="0"/>
      <w:marRight w:val="0"/>
      <w:marTop w:val="0"/>
      <w:marBottom w:val="0"/>
      <w:divBdr>
        <w:top w:val="none" w:sz="0" w:space="0" w:color="auto"/>
        <w:left w:val="none" w:sz="0" w:space="0" w:color="auto"/>
        <w:bottom w:val="none" w:sz="0" w:space="0" w:color="auto"/>
        <w:right w:val="none" w:sz="0" w:space="0" w:color="auto"/>
      </w:divBdr>
    </w:div>
    <w:div w:id="1884560580">
      <w:bodyDiv w:val="1"/>
      <w:marLeft w:val="0"/>
      <w:marRight w:val="0"/>
      <w:marTop w:val="0"/>
      <w:marBottom w:val="0"/>
      <w:divBdr>
        <w:top w:val="none" w:sz="0" w:space="0" w:color="auto"/>
        <w:left w:val="none" w:sz="0" w:space="0" w:color="auto"/>
        <w:bottom w:val="none" w:sz="0" w:space="0" w:color="auto"/>
        <w:right w:val="none" w:sz="0" w:space="0" w:color="auto"/>
      </w:divBdr>
    </w:div>
    <w:div w:id="1894732476">
      <w:bodyDiv w:val="1"/>
      <w:marLeft w:val="0"/>
      <w:marRight w:val="0"/>
      <w:marTop w:val="0"/>
      <w:marBottom w:val="0"/>
      <w:divBdr>
        <w:top w:val="none" w:sz="0" w:space="0" w:color="auto"/>
        <w:left w:val="none" w:sz="0" w:space="0" w:color="auto"/>
        <w:bottom w:val="none" w:sz="0" w:space="0" w:color="auto"/>
        <w:right w:val="none" w:sz="0" w:space="0" w:color="auto"/>
      </w:divBdr>
    </w:div>
    <w:div w:id="1895923255">
      <w:bodyDiv w:val="1"/>
      <w:marLeft w:val="0"/>
      <w:marRight w:val="0"/>
      <w:marTop w:val="0"/>
      <w:marBottom w:val="0"/>
      <w:divBdr>
        <w:top w:val="none" w:sz="0" w:space="0" w:color="auto"/>
        <w:left w:val="none" w:sz="0" w:space="0" w:color="auto"/>
        <w:bottom w:val="none" w:sz="0" w:space="0" w:color="auto"/>
        <w:right w:val="none" w:sz="0" w:space="0" w:color="auto"/>
      </w:divBdr>
      <w:divsChild>
        <w:div w:id="2098556617">
          <w:marLeft w:val="0"/>
          <w:marRight w:val="0"/>
          <w:marTop w:val="0"/>
          <w:marBottom w:val="0"/>
          <w:divBdr>
            <w:top w:val="none" w:sz="0" w:space="0" w:color="auto"/>
            <w:left w:val="none" w:sz="0" w:space="0" w:color="auto"/>
            <w:bottom w:val="none" w:sz="0" w:space="0" w:color="auto"/>
            <w:right w:val="none" w:sz="0" w:space="0" w:color="auto"/>
          </w:divBdr>
        </w:div>
        <w:div w:id="733703931">
          <w:marLeft w:val="0"/>
          <w:marRight w:val="0"/>
          <w:marTop w:val="0"/>
          <w:marBottom w:val="0"/>
          <w:divBdr>
            <w:top w:val="none" w:sz="0" w:space="0" w:color="auto"/>
            <w:left w:val="none" w:sz="0" w:space="0" w:color="auto"/>
            <w:bottom w:val="none" w:sz="0" w:space="0" w:color="auto"/>
            <w:right w:val="none" w:sz="0" w:space="0" w:color="auto"/>
          </w:divBdr>
        </w:div>
        <w:div w:id="1148594825">
          <w:marLeft w:val="0"/>
          <w:marRight w:val="0"/>
          <w:marTop w:val="0"/>
          <w:marBottom w:val="0"/>
          <w:divBdr>
            <w:top w:val="none" w:sz="0" w:space="0" w:color="auto"/>
            <w:left w:val="none" w:sz="0" w:space="0" w:color="auto"/>
            <w:bottom w:val="none" w:sz="0" w:space="0" w:color="auto"/>
            <w:right w:val="none" w:sz="0" w:space="0" w:color="auto"/>
          </w:divBdr>
        </w:div>
      </w:divsChild>
    </w:div>
    <w:div w:id="1899393900">
      <w:bodyDiv w:val="1"/>
      <w:marLeft w:val="0"/>
      <w:marRight w:val="0"/>
      <w:marTop w:val="0"/>
      <w:marBottom w:val="0"/>
      <w:divBdr>
        <w:top w:val="none" w:sz="0" w:space="0" w:color="auto"/>
        <w:left w:val="none" w:sz="0" w:space="0" w:color="auto"/>
        <w:bottom w:val="none" w:sz="0" w:space="0" w:color="auto"/>
        <w:right w:val="none" w:sz="0" w:space="0" w:color="auto"/>
      </w:divBdr>
    </w:div>
    <w:div w:id="1899706715">
      <w:bodyDiv w:val="1"/>
      <w:marLeft w:val="0"/>
      <w:marRight w:val="0"/>
      <w:marTop w:val="0"/>
      <w:marBottom w:val="0"/>
      <w:divBdr>
        <w:top w:val="none" w:sz="0" w:space="0" w:color="auto"/>
        <w:left w:val="none" w:sz="0" w:space="0" w:color="auto"/>
        <w:bottom w:val="none" w:sz="0" w:space="0" w:color="auto"/>
        <w:right w:val="none" w:sz="0" w:space="0" w:color="auto"/>
      </w:divBdr>
    </w:div>
    <w:div w:id="1904291025">
      <w:bodyDiv w:val="1"/>
      <w:marLeft w:val="0"/>
      <w:marRight w:val="0"/>
      <w:marTop w:val="0"/>
      <w:marBottom w:val="0"/>
      <w:divBdr>
        <w:top w:val="none" w:sz="0" w:space="0" w:color="auto"/>
        <w:left w:val="none" w:sz="0" w:space="0" w:color="auto"/>
        <w:bottom w:val="none" w:sz="0" w:space="0" w:color="auto"/>
        <w:right w:val="none" w:sz="0" w:space="0" w:color="auto"/>
      </w:divBdr>
    </w:div>
    <w:div w:id="1905338440">
      <w:bodyDiv w:val="1"/>
      <w:marLeft w:val="0"/>
      <w:marRight w:val="0"/>
      <w:marTop w:val="0"/>
      <w:marBottom w:val="0"/>
      <w:divBdr>
        <w:top w:val="none" w:sz="0" w:space="0" w:color="auto"/>
        <w:left w:val="none" w:sz="0" w:space="0" w:color="auto"/>
        <w:bottom w:val="none" w:sz="0" w:space="0" w:color="auto"/>
        <w:right w:val="none" w:sz="0" w:space="0" w:color="auto"/>
      </w:divBdr>
    </w:div>
    <w:div w:id="1906447162">
      <w:bodyDiv w:val="1"/>
      <w:marLeft w:val="0"/>
      <w:marRight w:val="0"/>
      <w:marTop w:val="0"/>
      <w:marBottom w:val="0"/>
      <w:divBdr>
        <w:top w:val="none" w:sz="0" w:space="0" w:color="auto"/>
        <w:left w:val="none" w:sz="0" w:space="0" w:color="auto"/>
        <w:bottom w:val="none" w:sz="0" w:space="0" w:color="auto"/>
        <w:right w:val="none" w:sz="0" w:space="0" w:color="auto"/>
      </w:divBdr>
    </w:div>
    <w:div w:id="1909732017">
      <w:bodyDiv w:val="1"/>
      <w:marLeft w:val="0"/>
      <w:marRight w:val="0"/>
      <w:marTop w:val="0"/>
      <w:marBottom w:val="0"/>
      <w:divBdr>
        <w:top w:val="none" w:sz="0" w:space="0" w:color="auto"/>
        <w:left w:val="none" w:sz="0" w:space="0" w:color="auto"/>
        <w:bottom w:val="none" w:sz="0" w:space="0" w:color="auto"/>
        <w:right w:val="none" w:sz="0" w:space="0" w:color="auto"/>
      </w:divBdr>
    </w:div>
    <w:div w:id="1909800014">
      <w:bodyDiv w:val="1"/>
      <w:marLeft w:val="0"/>
      <w:marRight w:val="0"/>
      <w:marTop w:val="0"/>
      <w:marBottom w:val="0"/>
      <w:divBdr>
        <w:top w:val="none" w:sz="0" w:space="0" w:color="auto"/>
        <w:left w:val="none" w:sz="0" w:space="0" w:color="auto"/>
        <w:bottom w:val="none" w:sz="0" w:space="0" w:color="auto"/>
        <w:right w:val="none" w:sz="0" w:space="0" w:color="auto"/>
      </w:divBdr>
    </w:div>
    <w:div w:id="1911309540">
      <w:bodyDiv w:val="1"/>
      <w:marLeft w:val="0"/>
      <w:marRight w:val="0"/>
      <w:marTop w:val="0"/>
      <w:marBottom w:val="0"/>
      <w:divBdr>
        <w:top w:val="none" w:sz="0" w:space="0" w:color="auto"/>
        <w:left w:val="none" w:sz="0" w:space="0" w:color="auto"/>
        <w:bottom w:val="none" w:sz="0" w:space="0" w:color="auto"/>
        <w:right w:val="none" w:sz="0" w:space="0" w:color="auto"/>
      </w:divBdr>
    </w:div>
    <w:div w:id="1914313577">
      <w:bodyDiv w:val="1"/>
      <w:marLeft w:val="0"/>
      <w:marRight w:val="0"/>
      <w:marTop w:val="0"/>
      <w:marBottom w:val="0"/>
      <w:divBdr>
        <w:top w:val="none" w:sz="0" w:space="0" w:color="auto"/>
        <w:left w:val="none" w:sz="0" w:space="0" w:color="auto"/>
        <w:bottom w:val="none" w:sz="0" w:space="0" w:color="auto"/>
        <w:right w:val="none" w:sz="0" w:space="0" w:color="auto"/>
      </w:divBdr>
    </w:div>
    <w:div w:id="1914700879">
      <w:bodyDiv w:val="1"/>
      <w:marLeft w:val="0"/>
      <w:marRight w:val="0"/>
      <w:marTop w:val="0"/>
      <w:marBottom w:val="0"/>
      <w:divBdr>
        <w:top w:val="none" w:sz="0" w:space="0" w:color="auto"/>
        <w:left w:val="none" w:sz="0" w:space="0" w:color="auto"/>
        <w:bottom w:val="none" w:sz="0" w:space="0" w:color="auto"/>
        <w:right w:val="none" w:sz="0" w:space="0" w:color="auto"/>
      </w:divBdr>
    </w:div>
    <w:div w:id="1914967049">
      <w:bodyDiv w:val="1"/>
      <w:marLeft w:val="0"/>
      <w:marRight w:val="0"/>
      <w:marTop w:val="0"/>
      <w:marBottom w:val="0"/>
      <w:divBdr>
        <w:top w:val="none" w:sz="0" w:space="0" w:color="auto"/>
        <w:left w:val="none" w:sz="0" w:space="0" w:color="auto"/>
        <w:bottom w:val="none" w:sz="0" w:space="0" w:color="auto"/>
        <w:right w:val="none" w:sz="0" w:space="0" w:color="auto"/>
      </w:divBdr>
    </w:div>
    <w:div w:id="1918397464">
      <w:bodyDiv w:val="1"/>
      <w:marLeft w:val="0"/>
      <w:marRight w:val="0"/>
      <w:marTop w:val="0"/>
      <w:marBottom w:val="0"/>
      <w:divBdr>
        <w:top w:val="none" w:sz="0" w:space="0" w:color="auto"/>
        <w:left w:val="none" w:sz="0" w:space="0" w:color="auto"/>
        <w:bottom w:val="none" w:sz="0" w:space="0" w:color="auto"/>
        <w:right w:val="none" w:sz="0" w:space="0" w:color="auto"/>
      </w:divBdr>
    </w:div>
    <w:div w:id="1920476066">
      <w:bodyDiv w:val="1"/>
      <w:marLeft w:val="0"/>
      <w:marRight w:val="0"/>
      <w:marTop w:val="0"/>
      <w:marBottom w:val="0"/>
      <w:divBdr>
        <w:top w:val="none" w:sz="0" w:space="0" w:color="auto"/>
        <w:left w:val="none" w:sz="0" w:space="0" w:color="auto"/>
        <w:bottom w:val="none" w:sz="0" w:space="0" w:color="auto"/>
        <w:right w:val="none" w:sz="0" w:space="0" w:color="auto"/>
      </w:divBdr>
    </w:div>
    <w:div w:id="1923946045">
      <w:bodyDiv w:val="1"/>
      <w:marLeft w:val="0"/>
      <w:marRight w:val="0"/>
      <w:marTop w:val="0"/>
      <w:marBottom w:val="0"/>
      <w:divBdr>
        <w:top w:val="none" w:sz="0" w:space="0" w:color="auto"/>
        <w:left w:val="none" w:sz="0" w:space="0" w:color="auto"/>
        <w:bottom w:val="none" w:sz="0" w:space="0" w:color="auto"/>
        <w:right w:val="none" w:sz="0" w:space="0" w:color="auto"/>
      </w:divBdr>
    </w:div>
    <w:div w:id="1928225834">
      <w:bodyDiv w:val="1"/>
      <w:marLeft w:val="0"/>
      <w:marRight w:val="0"/>
      <w:marTop w:val="0"/>
      <w:marBottom w:val="0"/>
      <w:divBdr>
        <w:top w:val="none" w:sz="0" w:space="0" w:color="auto"/>
        <w:left w:val="none" w:sz="0" w:space="0" w:color="auto"/>
        <w:bottom w:val="none" w:sz="0" w:space="0" w:color="auto"/>
        <w:right w:val="none" w:sz="0" w:space="0" w:color="auto"/>
      </w:divBdr>
    </w:div>
    <w:div w:id="1934122215">
      <w:bodyDiv w:val="1"/>
      <w:marLeft w:val="0"/>
      <w:marRight w:val="0"/>
      <w:marTop w:val="0"/>
      <w:marBottom w:val="0"/>
      <w:divBdr>
        <w:top w:val="none" w:sz="0" w:space="0" w:color="auto"/>
        <w:left w:val="none" w:sz="0" w:space="0" w:color="auto"/>
        <w:bottom w:val="none" w:sz="0" w:space="0" w:color="auto"/>
        <w:right w:val="none" w:sz="0" w:space="0" w:color="auto"/>
      </w:divBdr>
    </w:div>
    <w:div w:id="1934778909">
      <w:bodyDiv w:val="1"/>
      <w:marLeft w:val="0"/>
      <w:marRight w:val="0"/>
      <w:marTop w:val="0"/>
      <w:marBottom w:val="0"/>
      <w:divBdr>
        <w:top w:val="none" w:sz="0" w:space="0" w:color="auto"/>
        <w:left w:val="none" w:sz="0" w:space="0" w:color="auto"/>
        <w:bottom w:val="none" w:sz="0" w:space="0" w:color="auto"/>
        <w:right w:val="none" w:sz="0" w:space="0" w:color="auto"/>
      </w:divBdr>
    </w:div>
    <w:div w:id="1935044773">
      <w:bodyDiv w:val="1"/>
      <w:marLeft w:val="0"/>
      <w:marRight w:val="0"/>
      <w:marTop w:val="0"/>
      <w:marBottom w:val="0"/>
      <w:divBdr>
        <w:top w:val="none" w:sz="0" w:space="0" w:color="auto"/>
        <w:left w:val="none" w:sz="0" w:space="0" w:color="auto"/>
        <w:bottom w:val="none" w:sz="0" w:space="0" w:color="auto"/>
        <w:right w:val="none" w:sz="0" w:space="0" w:color="auto"/>
      </w:divBdr>
    </w:div>
    <w:div w:id="1936132463">
      <w:bodyDiv w:val="1"/>
      <w:marLeft w:val="0"/>
      <w:marRight w:val="0"/>
      <w:marTop w:val="0"/>
      <w:marBottom w:val="0"/>
      <w:divBdr>
        <w:top w:val="none" w:sz="0" w:space="0" w:color="auto"/>
        <w:left w:val="none" w:sz="0" w:space="0" w:color="auto"/>
        <w:bottom w:val="none" w:sz="0" w:space="0" w:color="auto"/>
        <w:right w:val="none" w:sz="0" w:space="0" w:color="auto"/>
      </w:divBdr>
    </w:div>
    <w:div w:id="1937597384">
      <w:bodyDiv w:val="1"/>
      <w:marLeft w:val="0"/>
      <w:marRight w:val="0"/>
      <w:marTop w:val="0"/>
      <w:marBottom w:val="0"/>
      <w:divBdr>
        <w:top w:val="none" w:sz="0" w:space="0" w:color="auto"/>
        <w:left w:val="none" w:sz="0" w:space="0" w:color="auto"/>
        <w:bottom w:val="none" w:sz="0" w:space="0" w:color="auto"/>
        <w:right w:val="none" w:sz="0" w:space="0" w:color="auto"/>
      </w:divBdr>
    </w:div>
    <w:div w:id="1941794782">
      <w:bodyDiv w:val="1"/>
      <w:marLeft w:val="0"/>
      <w:marRight w:val="0"/>
      <w:marTop w:val="0"/>
      <w:marBottom w:val="0"/>
      <w:divBdr>
        <w:top w:val="none" w:sz="0" w:space="0" w:color="auto"/>
        <w:left w:val="none" w:sz="0" w:space="0" w:color="auto"/>
        <w:bottom w:val="none" w:sz="0" w:space="0" w:color="auto"/>
        <w:right w:val="none" w:sz="0" w:space="0" w:color="auto"/>
      </w:divBdr>
    </w:div>
    <w:div w:id="1944918420">
      <w:bodyDiv w:val="1"/>
      <w:marLeft w:val="0"/>
      <w:marRight w:val="0"/>
      <w:marTop w:val="0"/>
      <w:marBottom w:val="0"/>
      <w:divBdr>
        <w:top w:val="none" w:sz="0" w:space="0" w:color="auto"/>
        <w:left w:val="none" w:sz="0" w:space="0" w:color="auto"/>
        <w:bottom w:val="none" w:sz="0" w:space="0" w:color="auto"/>
        <w:right w:val="none" w:sz="0" w:space="0" w:color="auto"/>
      </w:divBdr>
    </w:div>
    <w:div w:id="1945460400">
      <w:bodyDiv w:val="1"/>
      <w:marLeft w:val="0"/>
      <w:marRight w:val="0"/>
      <w:marTop w:val="0"/>
      <w:marBottom w:val="0"/>
      <w:divBdr>
        <w:top w:val="none" w:sz="0" w:space="0" w:color="auto"/>
        <w:left w:val="none" w:sz="0" w:space="0" w:color="auto"/>
        <w:bottom w:val="none" w:sz="0" w:space="0" w:color="auto"/>
        <w:right w:val="none" w:sz="0" w:space="0" w:color="auto"/>
      </w:divBdr>
    </w:div>
    <w:div w:id="1945723568">
      <w:bodyDiv w:val="1"/>
      <w:marLeft w:val="0"/>
      <w:marRight w:val="0"/>
      <w:marTop w:val="0"/>
      <w:marBottom w:val="0"/>
      <w:divBdr>
        <w:top w:val="none" w:sz="0" w:space="0" w:color="auto"/>
        <w:left w:val="none" w:sz="0" w:space="0" w:color="auto"/>
        <w:bottom w:val="none" w:sz="0" w:space="0" w:color="auto"/>
        <w:right w:val="none" w:sz="0" w:space="0" w:color="auto"/>
      </w:divBdr>
    </w:div>
    <w:div w:id="1953903647">
      <w:bodyDiv w:val="1"/>
      <w:marLeft w:val="0"/>
      <w:marRight w:val="0"/>
      <w:marTop w:val="0"/>
      <w:marBottom w:val="0"/>
      <w:divBdr>
        <w:top w:val="none" w:sz="0" w:space="0" w:color="auto"/>
        <w:left w:val="none" w:sz="0" w:space="0" w:color="auto"/>
        <w:bottom w:val="none" w:sz="0" w:space="0" w:color="auto"/>
        <w:right w:val="none" w:sz="0" w:space="0" w:color="auto"/>
      </w:divBdr>
    </w:div>
    <w:div w:id="1955018653">
      <w:bodyDiv w:val="1"/>
      <w:marLeft w:val="0"/>
      <w:marRight w:val="0"/>
      <w:marTop w:val="0"/>
      <w:marBottom w:val="0"/>
      <w:divBdr>
        <w:top w:val="none" w:sz="0" w:space="0" w:color="auto"/>
        <w:left w:val="none" w:sz="0" w:space="0" w:color="auto"/>
        <w:bottom w:val="none" w:sz="0" w:space="0" w:color="auto"/>
        <w:right w:val="none" w:sz="0" w:space="0" w:color="auto"/>
      </w:divBdr>
    </w:div>
    <w:div w:id="1956594521">
      <w:bodyDiv w:val="1"/>
      <w:marLeft w:val="0"/>
      <w:marRight w:val="0"/>
      <w:marTop w:val="0"/>
      <w:marBottom w:val="0"/>
      <w:divBdr>
        <w:top w:val="none" w:sz="0" w:space="0" w:color="auto"/>
        <w:left w:val="none" w:sz="0" w:space="0" w:color="auto"/>
        <w:bottom w:val="none" w:sz="0" w:space="0" w:color="auto"/>
        <w:right w:val="none" w:sz="0" w:space="0" w:color="auto"/>
      </w:divBdr>
    </w:div>
    <w:div w:id="1962809143">
      <w:bodyDiv w:val="1"/>
      <w:marLeft w:val="0"/>
      <w:marRight w:val="0"/>
      <w:marTop w:val="0"/>
      <w:marBottom w:val="0"/>
      <w:divBdr>
        <w:top w:val="none" w:sz="0" w:space="0" w:color="auto"/>
        <w:left w:val="none" w:sz="0" w:space="0" w:color="auto"/>
        <w:bottom w:val="none" w:sz="0" w:space="0" w:color="auto"/>
        <w:right w:val="none" w:sz="0" w:space="0" w:color="auto"/>
      </w:divBdr>
    </w:div>
    <w:div w:id="1965039318">
      <w:bodyDiv w:val="1"/>
      <w:marLeft w:val="0"/>
      <w:marRight w:val="0"/>
      <w:marTop w:val="0"/>
      <w:marBottom w:val="0"/>
      <w:divBdr>
        <w:top w:val="none" w:sz="0" w:space="0" w:color="auto"/>
        <w:left w:val="none" w:sz="0" w:space="0" w:color="auto"/>
        <w:bottom w:val="none" w:sz="0" w:space="0" w:color="auto"/>
        <w:right w:val="none" w:sz="0" w:space="0" w:color="auto"/>
      </w:divBdr>
    </w:div>
    <w:div w:id="1969555095">
      <w:bodyDiv w:val="1"/>
      <w:marLeft w:val="0"/>
      <w:marRight w:val="0"/>
      <w:marTop w:val="0"/>
      <w:marBottom w:val="0"/>
      <w:divBdr>
        <w:top w:val="none" w:sz="0" w:space="0" w:color="auto"/>
        <w:left w:val="none" w:sz="0" w:space="0" w:color="auto"/>
        <w:bottom w:val="none" w:sz="0" w:space="0" w:color="auto"/>
        <w:right w:val="none" w:sz="0" w:space="0" w:color="auto"/>
      </w:divBdr>
    </w:div>
    <w:div w:id="1975866017">
      <w:bodyDiv w:val="1"/>
      <w:marLeft w:val="0"/>
      <w:marRight w:val="0"/>
      <w:marTop w:val="0"/>
      <w:marBottom w:val="0"/>
      <w:divBdr>
        <w:top w:val="none" w:sz="0" w:space="0" w:color="auto"/>
        <w:left w:val="none" w:sz="0" w:space="0" w:color="auto"/>
        <w:bottom w:val="none" w:sz="0" w:space="0" w:color="auto"/>
        <w:right w:val="none" w:sz="0" w:space="0" w:color="auto"/>
      </w:divBdr>
    </w:div>
    <w:div w:id="1975983611">
      <w:bodyDiv w:val="1"/>
      <w:marLeft w:val="0"/>
      <w:marRight w:val="0"/>
      <w:marTop w:val="0"/>
      <w:marBottom w:val="0"/>
      <w:divBdr>
        <w:top w:val="none" w:sz="0" w:space="0" w:color="auto"/>
        <w:left w:val="none" w:sz="0" w:space="0" w:color="auto"/>
        <w:bottom w:val="none" w:sz="0" w:space="0" w:color="auto"/>
        <w:right w:val="none" w:sz="0" w:space="0" w:color="auto"/>
      </w:divBdr>
    </w:div>
    <w:div w:id="1983844642">
      <w:bodyDiv w:val="1"/>
      <w:marLeft w:val="0"/>
      <w:marRight w:val="0"/>
      <w:marTop w:val="0"/>
      <w:marBottom w:val="0"/>
      <w:divBdr>
        <w:top w:val="none" w:sz="0" w:space="0" w:color="auto"/>
        <w:left w:val="none" w:sz="0" w:space="0" w:color="auto"/>
        <w:bottom w:val="none" w:sz="0" w:space="0" w:color="auto"/>
        <w:right w:val="none" w:sz="0" w:space="0" w:color="auto"/>
      </w:divBdr>
    </w:div>
    <w:div w:id="1990858374">
      <w:bodyDiv w:val="1"/>
      <w:marLeft w:val="0"/>
      <w:marRight w:val="0"/>
      <w:marTop w:val="0"/>
      <w:marBottom w:val="0"/>
      <w:divBdr>
        <w:top w:val="none" w:sz="0" w:space="0" w:color="auto"/>
        <w:left w:val="none" w:sz="0" w:space="0" w:color="auto"/>
        <w:bottom w:val="none" w:sz="0" w:space="0" w:color="auto"/>
        <w:right w:val="none" w:sz="0" w:space="0" w:color="auto"/>
      </w:divBdr>
    </w:div>
    <w:div w:id="1992522227">
      <w:bodyDiv w:val="1"/>
      <w:marLeft w:val="0"/>
      <w:marRight w:val="0"/>
      <w:marTop w:val="0"/>
      <w:marBottom w:val="0"/>
      <w:divBdr>
        <w:top w:val="none" w:sz="0" w:space="0" w:color="auto"/>
        <w:left w:val="none" w:sz="0" w:space="0" w:color="auto"/>
        <w:bottom w:val="none" w:sz="0" w:space="0" w:color="auto"/>
        <w:right w:val="none" w:sz="0" w:space="0" w:color="auto"/>
      </w:divBdr>
    </w:div>
    <w:div w:id="1993018865">
      <w:bodyDiv w:val="1"/>
      <w:marLeft w:val="0"/>
      <w:marRight w:val="0"/>
      <w:marTop w:val="0"/>
      <w:marBottom w:val="0"/>
      <w:divBdr>
        <w:top w:val="none" w:sz="0" w:space="0" w:color="auto"/>
        <w:left w:val="none" w:sz="0" w:space="0" w:color="auto"/>
        <w:bottom w:val="none" w:sz="0" w:space="0" w:color="auto"/>
        <w:right w:val="none" w:sz="0" w:space="0" w:color="auto"/>
      </w:divBdr>
    </w:div>
    <w:div w:id="1994410247">
      <w:bodyDiv w:val="1"/>
      <w:marLeft w:val="0"/>
      <w:marRight w:val="0"/>
      <w:marTop w:val="0"/>
      <w:marBottom w:val="0"/>
      <w:divBdr>
        <w:top w:val="none" w:sz="0" w:space="0" w:color="auto"/>
        <w:left w:val="none" w:sz="0" w:space="0" w:color="auto"/>
        <w:bottom w:val="none" w:sz="0" w:space="0" w:color="auto"/>
        <w:right w:val="none" w:sz="0" w:space="0" w:color="auto"/>
      </w:divBdr>
    </w:div>
    <w:div w:id="1998924491">
      <w:bodyDiv w:val="1"/>
      <w:marLeft w:val="0"/>
      <w:marRight w:val="0"/>
      <w:marTop w:val="0"/>
      <w:marBottom w:val="0"/>
      <w:divBdr>
        <w:top w:val="none" w:sz="0" w:space="0" w:color="auto"/>
        <w:left w:val="none" w:sz="0" w:space="0" w:color="auto"/>
        <w:bottom w:val="none" w:sz="0" w:space="0" w:color="auto"/>
        <w:right w:val="none" w:sz="0" w:space="0" w:color="auto"/>
      </w:divBdr>
    </w:div>
    <w:div w:id="2003239938">
      <w:bodyDiv w:val="1"/>
      <w:marLeft w:val="0"/>
      <w:marRight w:val="0"/>
      <w:marTop w:val="0"/>
      <w:marBottom w:val="0"/>
      <w:divBdr>
        <w:top w:val="none" w:sz="0" w:space="0" w:color="auto"/>
        <w:left w:val="none" w:sz="0" w:space="0" w:color="auto"/>
        <w:bottom w:val="none" w:sz="0" w:space="0" w:color="auto"/>
        <w:right w:val="none" w:sz="0" w:space="0" w:color="auto"/>
      </w:divBdr>
    </w:div>
    <w:div w:id="2004819489">
      <w:bodyDiv w:val="1"/>
      <w:marLeft w:val="0"/>
      <w:marRight w:val="0"/>
      <w:marTop w:val="0"/>
      <w:marBottom w:val="0"/>
      <w:divBdr>
        <w:top w:val="none" w:sz="0" w:space="0" w:color="auto"/>
        <w:left w:val="none" w:sz="0" w:space="0" w:color="auto"/>
        <w:bottom w:val="none" w:sz="0" w:space="0" w:color="auto"/>
        <w:right w:val="none" w:sz="0" w:space="0" w:color="auto"/>
      </w:divBdr>
    </w:div>
    <w:div w:id="2005350703">
      <w:bodyDiv w:val="1"/>
      <w:marLeft w:val="0"/>
      <w:marRight w:val="0"/>
      <w:marTop w:val="0"/>
      <w:marBottom w:val="0"/>
      <w:divBdr>
        <w:top w:val="none" w:sz="0" w:space="0" w:color="auto"/>
        <w:left w:val="none" w:sz="0" w:space="0" w:color="auto"/>
        <w:bottom w:val="none" w:sz="0" w:space="0" w:color="auto"/>
        <w:right w:val="none" w:sz="0" w:space="0" w:color="auto"/>
      </w:divBdr>
    </w:div>
    <w:div w:id="2005550980">
      <w:bodyDiv w:val="1"/>
      <w:marLeft w:val="0"/>
      <w:marRight w:val="0"/>
      <w:marTop w:val="0"/>
      <w:marBottom w:val="0"/>
      <w:divBdr>
        <w:top w:val="none" w:sz="0" w:space="0" w:color="auto"/>
        <w:left w:val="none" w:sz="0" w:space="0" w:color="auto"/>
        <w:bottom w:val="none" w:sz="0" w:space="0" w:color="auto"/>
        <w:right w:val="none" w:sz="0" w:space="0" w:color="auto"/>
      </w:divBdr>
    </w:div>
    <w:div w:id="2007631478">
      <w:bodyDiv w:val="1"/>
      <w:marLeft w:val="0"/>
      <w:marRight w:val="0"/>
      <w:marTop w:val="0"/>
      <w:marBottom w:val="0"/>
      <w:divBdr>
        <w:top w:val="none" w:sz="0" w:space="0" w:color="auto"/>
        <w:left w:val="none" w:sz="0" w:space="0" w:color="auto"/>
        <w:bottom w:val="none" w:sz="0" w:space="0" w:color="auto"/>
        <w:right w:val="none" w:sz="0" w:space="0" w:color="auto"/>
      </w:divBdr>
    </w:div>
    <w:div w:id="2016686883">
      <w:bodyDiv w:val="1"/>
      <w:marLeft w:val="0"/>
      <w:marRight w:val="0"/>
      <w:marTop w:val="0"/>
      <w:marBottom w:val="0"/>
      <w:divBdr>
        <w:top w:val="none" w:sz="0" w:space="0" w:color="auto"/>
        <w:left w:val="none" w:sz="0" w:space="0" w:color="auto"/>
        <w:bottom w:val="none" w:sz="0" w:space="0" w:color="auto"/>
        <w:right w:val="none" w:sz="0" w:space="0" w:color="auto"/>
      </w:divBdr>
    </w:div>
    <w:div w:id="2018076464">
      <w:bodyDiv w:val="1"/>
      <w:marLeft w:val="0"/>
      <w:marRight w:val="0"/>
      <w:marTop w:val="0"/>
      <w:marBottom w:val="0"/>
      <w:divBdr>
        <w:top w:val="none" w:sz="0" w:space="0" w:color="auto"/>
        <w:left w:val="none" w:sz="0" w:space="0" w:color="auto"/>
        <w:bottom w:val="none" w:sz="0" w:space="0" w:color="auto"/>
        <w:right w:val="none" w:sz="0" w:space="0" w:color="auto"/>
      </w:divBdr>
    </w:div>
    <w:div w:id="2019887124">
      <w:bodyDiv w:val="1"/>
      <w:marLeft w:val="0"/>
      <w:marRight w:val="0"/>
      <w:marTop w:val="0"/>
      <w:marBottom w:val="0"/>
      <w:divBdr>
        <w:top w:val="none" w:sz="0" w:space="0" w:color="auto"/>
        <w:left w:val="none" w:sz="0" w:space="0" w:color="auto"/>
        <w:bottom w:val="none" w:sz="0" w:space="0" w:color="auto"/>
        <w:right w:val="none" w:sz="0" w:space="0" w:color="auto"/>
      </w:divBdr>
    </w:div>
    <w:div w:id="2026521276">
      <w:bodyDiv w:val="1"/>
      <w:marLeft w:val="0"/>
      <w:marRight w:val="0"/>
      <w:marTop w:val="0"/>
      <w:marBottom w:val="0"/>
      <w:divBdr>
        <w:top w:val="none" w:sz="0" w:space="0" w:color="auto"/>
        <w:left w:val="none" w:sz="0" w:space="0" w:color="auto"/>
        <w:bottom w:val="none" w:sz="0" w:space="0" w:color="auto"/>
        <w:right w:val="none" w:sz="0" w:space="0" w:color="auto"/>
      </w:divBdr>
    </w:div>
    <w:div w:id="2027173319">
      <w:bodyDiv w:val="1"/>
      <w:marLeft w:val="0"/>
      <w:marRight w:val="0"/>
      <w:marTop w:val="0"/>
      <w:marBottom w:val="0"/>
      <w:divBdr>
        <w:top w:val="none" w:sz="0" w:space="0" w:color="auto"/>
        <w:left w:val="none" w:sz="0" w:space="0" w:color="auto"/>
        <w:bottom w:val="none" w:sz="0" w:space="0" w:color="auto"/>
        <w:right w:val="none" w:sz="0" w:space="0" w:color="auto"/>
      </w:divBdr>
    </w:div>
    <w:div w:id="2028674042">
      <w:bodyDiv w:val="1"/>
      <w:marLeft w:val="0"/>
      <w:marRight w:val="0"/>
      <w:marTop w:val="0"/>
      <w:marBottom w:val="0"/>
      <w:divBdr>
        <w:top w:val="none" w:sz="0" w:space="0" w:color="auto"/>
        <w:left w:val="none" w:sz="0" w:space="0" w:color="auto"/>
        <w:bottom w:val="none" w:sz="0" w:space="0" w:color="auto"/>
        <w:right w:val="none" w:sz="0" w:space="0" w:color="auto"/>
      </w:divBdr>
    </w:div>
    <w:div w:id="2031098837">
      <w:bodyDiv w:val="1"/>
      <w:marLeft w:val="0"/>
      <w:marRight w:val="0"/>
      <w:marTop w:val="0"/>
      <w:marBottom w:val="0"/>
      <w:divBdr>
        <w:top w:val="none" w:sz="0" w:space="0" w:color="auto"/>
        <w:left w:val="none" w:sz="0" w:space="0" w:color="auto"/>
        <w:bottom w:val="none" w:sz="0" w:space="0" w:color="auto"/>
        <w:right w:val="none" w:sz="0" w:space="0" w:color="auto"/>
      </w:divBdr>
    </w:div>
    <w:div w:id="2031294056">
      <w:bodyDiv w:val="1"/>
      <w:marLeft w:val="0"/>
      <w:marRight w:val="0"/>
      <w:marTop w:val="0"/>
      <w:marBottom w:val="0"/>
      <w:divBdr>
        <w:top w:val="none" w:sz="0" w:space="0" w:color="auto"/>
        <w:left w:val="none" w:sz="0" w:space="0" w:color="auto"/>
        <w:bottom w:val="none" w:sz="0" w:space="0" w:color="auto"/>
        <w:right w:val="none" w:sz="0" w:space="0" w:color="auto"/>
      </w:divBdr>
    </w:div>
    <w:div w:id="2033064449">
      <w:bodyDiv w:val="1"/>
      <w:marLeft w:val="0"/>
      <w:marRight w:val="0"/>
      <w:marTop w:val="0"/>
      <w:marBottom w:val="0"/>
      <w:divBdr>
        <w:top w:val="none" w:sz="0" w:space="0" w:color="auto"/>
        <w:left w:val="none" w:sz="0" w:space="0" w:color="auto"/>
        <w:bottom w:val="none" w:sz="0" w:space="0" w:color="auto"/>
        <w:right w:val="none" w:sz="0" w:space="0" w:color="auto"/>
      </w:divBdr>
    </w:div>
    <w:div w:id="2041854452">
      <w:bodyDiv w:val="1"/>
      <w:marLeft w:val="0"/>
      <w:marRight w:val="0"/>
      <w:marTop w:val="0"/>
      <w:marBottom w:val="0"/>
      <w:divBdr>
        <w:top w:val="none" w:sz="0" w:space="0" w:color="auto"/>
        <w:left w:val="none" w:sz="0" w:space="0" w:color="auto"/>
        <w:bottom w:val="none" w:sz="0" w:space="0" w:color="auto"/>
        <w:right w:val="none" w:sz="0" w:space="0" w:color="auto"/>
      </w:divBdr>
    </w:div>
    <w:div w:id="2042393749">
      <w:bodyDiv w:val="1"/>
      <w:marLeft w:val="0"/>
      <w:marRight w:val="0"/>
      <w:marTop w:val="0"/>
      <w:marBottom w:val="0"/>
      <w:divBdr>
        <w:top w:val="none" w:sz="0" w:space="0" w:color="auto"/>
        <w:left w:val="none" w:sz="0" w:space="0" w:color="auto"/>
        <w:bottom w:val="none" w:sz="0" w:space="0" w:color="auto"/>
        <w:right w:val="none" w:sz="0" w:space="0" w:color="auto"/>
      </w:divBdr>
    </w:div>
    <w:div w:id="2047635437">
      <w:bodyDiv w:val="1"/>
      <w:marLeft w:val="0"/>
      <w:marRight w:val="0"/>
      <w:marTop w:val="0"/>
      <w:marBottom w:val="0"/>
      <w:divBdr>
        <w:top w:val="none" w:sz="0" w:space="0" w:color="auto"/>
        <w:left w:val="none" w:sz="0" w:space="0" w:color="auto"/>
        <w:bottom w:val="none" w:sz="0" w:space="0" w:color="auto"/>
        <w:right w:val="none" w:sz="0" w:space="0" w:color="auto"/>
      </w:divBdr>
    </w:div>
    <w:div w:id="2049261985">
      <w:bodyDiv w:val="1"/>
      <w:marLeft w:val="0"/>
      <w:marRight w:val="0"/>
      <w:marTop w:val="0"/>
      <w:marBottom w:val="0"/>
      <w:divBdr>
        <w:top w:val="none" w:sz="0" w:space="0" w:color="auto"/>
        <w:left w:val="none" w:sz="0" w:space="0" w:color="auto"/>
        <w:bottom w:val="none" w:sz="0" w:space="0" w:color="auto"/>
        <w:right w:val="none" w:sz="0" w:space="0" w:color="auto"/>
      </w:divBdr>
    </w:div>
    <w:div w:id="2051689322">
      <w:bodyDiv w:val="1"/>
      <w:marLeft w:val="0"/>
      <w:marRight w:val="0"/>
      <w:marTop w:val="0"/>
      <w:marBottom w:val="0"/>
      <w:divBdr>
        <w:top w:val="none" w:sz="0" w:space="0" w:color="auto"/>
        <w:left w:val="none" w:sz="0" w:space="0" w:color="auto"/>
        <w:bottom w:val="none" w:sz="0" w:space="0" w:color="auto"/>
        <w:right w:val="none" w:sz="0" w:space="0" w:color="auto"/>
      </w:divBdr>
    </w:div>
    <w:div w:id="2052725026">
      <w:bodyDiv w:val="1"/>
      <w:marLeft w:val="0"/>
      <w:marRight w:val="0"/>
      <w:marTop w:val="0"/>
      <w:marBottom w:val="0"/>
      <w:divBdr>
        <w:top w:val="none" w:sz="0" w:space="0" w:color="auto"/>
        <w:left w:val="none" w:sz="0" w:space="0" w:color="auto"/>
        <w:bottom w:val="none" w:sz="0" w:space="0" w:color="auto"/>
        <w:right w:val="none" w:sz="0" w:space="0" w:color="auto"/>
      </w:divBdr>
    </w:div>
    <w:div w:id="2057775591">
      <w:bodyDiv w:val="1"/>
      <w:marLeft w:val="0"/>
      <w:marRight w:val="0"/>
      <w:marTop w:val="0"/>
      <w:marBottom w:val="0"/>
      <w:divBdr>
        <w:top w:val="none" w:sz="0" w:space="0" w:color="auto"/>
        <w:left w:val="none" w:sz="0" w:space="0" w:color="auto"/>
        <w:bottom w:val="none" w:sz="0" w:space="0" w:color="auto"/>
        <w:right w:val="none" w:sz="0" w:space="0" w:color="auto"/>
      </w:divBdr>
    </w:div>
    <w:div w:id="2059012526">
      <w:bodyDiv w:val="1"/>
      <w:marLeft w:val="0"/>
      <w:marRight w:val="0"/>
      <w:marTop w:val="0"/>
      <w:marBottom w:val="0"/>
      <w:divBdr>
        <w:top w:val="none" w:sz="0" w:space="0" w:color="auto"/>
        <w:left w:val="none" w:sz="0" w:space="0" w:color="auto"/>
        <w:bottom w:val="none" w:sz="0" w:space="0" w:color="auto"/>
        <w:right w:val="none" w:sz="0" w:space="0" w:color="auto"/>
      </w:divBdr>
    </w:div>
    <w:div w:id="2061594046">
      <w:bodyDiv w:val="1"/>
      <w:marLeft w:val="0"/>
      <w:marRight w:val="0"/>
      <w:marTop w:val="0"/>
      <w:marBottom w:val="0"/>
      <w:divBdr>
        <w:top w:val="none" w:sz="0" w:space="0" w:color="auto"/>
        <w:left w:val="none" w:sz="0" w:space="0" w:color="auto"/>
        <w:bottom w:val="none" w:sz="0" w:space="0" w:color="auto"/>
        <w:right w:val="none" w:sz="0" w:space="0" w:color="auto"/>
      </w:divBdr>
    </w:div>
    <w:div w:id="2063746847">
      <w:bodyDiv w:val="1"/>
      <w:marLeft w:val="0"/>
      <w:marRight w:val="0"/>
      <w:marTop w:val="0"/>
      <w:marBottom w:val="0"/>
      <w:divBdr>
        <w:top w:val="none" w:sz="0" w:space="0" w:color="auto"/>
        <w:left w:val="none" w:sz="0" w:space="0" w:color="auto"/>
        <w:bottom w:val="none" w:sz="0" w:space="0" w:color="auto"/>
        <w:right w:val="none" w:sz="0" w:space="0" w:color="auto"/>
      </w:divBdr>
    </w:div>
    <w:div w:id="2065369800">
      <w:bodyDiv w:val="1"/>
      <w:marLeft w:val="0"/>
      <w:marRight w:val="0"/>
      <w:marTop w:val="0"/>
      <w:marBottom w:val="0"/>
      <w:divBdr>
        <w:top w:val="none" w:sz="0" w:space="0" w:color="auto"/>
        <w:left w:val="none" w:sz="0" w:space="0" w:color="auto"/>
        <w:bottom w:val="none" w:sz="0" w:space="0" w:color="auto"/>
        <w:right w:val="none" w:sz="0" w:space="0" w:color="auto"/>
      </w:divBdr>
    </w:div>
    <w:div w:id="2065442167">
      <w:bodyDiv w:val="1"/>
      <w:marLeft w:val="0"/>
      <w:marRight w:val="0"/>
      <w:marTop w:val="0"/>
      <w:marBottom w:val="0"/>
      <w:divBdr>
        <w:top w:val="none" w:sz="0" w:space="0" w:color="auto"/>
        <w:left w:val="none" w:sz="0" w:space="0" w:color="auto"/>
        <w:bottom w:val="none" w:sz="0" w:space="0" w:color="auto"/>
        <w:right w:val="none" w:sz="0" w:space="0" w:color="auto"/>
      </w:divBdr>
    </w:div>
    <w:div w:id="2066175730">
      <w:bodyDiv w:val="1"/>
      <w:marLeft w:val="0"/>
      <w:marRight w:val="0"/>
      <w:marTop w:val="0"/>
      <w:marBottom w:val="0"/>
      <w:divBdr>
        <w:top w:val="none" w:sz="0" w:space="0" w:color="auto"/>
        <w:left w:val="none" w:sz="0" w:space="0" w:color="auto"/>
        <w:bottom w:val="none" w:sz="0" w:space="0" w:color="auto"/>
        <w:right w:val="none" w:sz="0" w:space="0" w:color="auto"/>
      </w:divBdr>
    </w:div>
    <w:div w:id="2071995120">
      <w:bodyDiv w:val="1"/>
      <w:marLeft w:val="0"/>
      <w:marRight w:val="0"/>
      <w:marTop w:val="0"/>
      <w:marBottom w:val="0"/>
      <w:divBdr>
        <w:top w:val="none" w:sz="0" w:space="0" w:color="auto"/>
        <w:left w:val="none" w:sz="0" w:space="0" w:color="auto"/>
        <w:bottom w:val="none" w:sz="0" w:space="0" w:color="auto"/>
        <w:right w:val="none" w:sz="0" w:space="0" w:color="auto"/>
      </w:divBdr>
    </w:div>
    <w:div w:id="2074767005">
      <w:bodyDiv w:val="1"/>
      <w:marLeft w:val="0"/>
      <w:marRight w:val="0"/>
      <w:marTop w:val="0"/>
      <w:marBottom w:val="0"/>
      <w:divBdr>
        <w:top w:val="none" w:sz="0" w:space="0" w:color="auto"/>
        <w:left w:val="none" w:sz="0" w:space="0" w:color="auto"/>
        <w:bottom w:val="none" w:sz="0" w:space="0" w:color="auto"/>
        <w:right w:val="none" w:sz="0" w:space="0" w:color="auto"/>
      </w:divBdr>
    </w:div>
    <w:div w:id="2076468376">
      <w:bodyDiv w:val="1"/>
      <w:marLeft w:val="0"/>
      <w:marRight w:val="0"/>
      <w:marTop w:val="0"/>
      <w:marBottom w:val="0"/>
      <w:divBdr>
        <w:top w:val="none" w:sz="0" w:space="0" w:color="auto"/>
        <w:left w:val="none" w:sz="0" w:space="0" w:color="auto"/>
        <w:bottom w:val="none" w:sz="0" w:space="0" w:color="auto"/>
        <w:right w:val="none" w:sz="0" w:space="0" w:color="auto"/>
      </w:divBdr>
    </w:div>
    <w:div w:id="2078673962">
      <w:bodyDiv w:val="1"/>
      <w:marLeft w:val="0"/>
      <w:marRight w:val="0"/>
      <w:marTop w:val="0"/>
      <w:marBottom w:val="0"/>
      <w:divBdr>
        <w:top w:val="none" w:sz="0" w:space="0" w:color="auto"/>
        <w:left w:val="none" w:sz="0" w:space="0" w:color="auto"/>
        <w:bottom w:val="none" w:sz="0" w:space="0" w:color="auto"/>
        <w:right w:val="none" w:sz="0" w:space="0" w:color="auto"/>
      </w:divBdr>
    </w:div>
    <w:div w:id="2079135529">
      <w:bodyDiv w:val="1"/>
      <w:marLeft w:val="0"/>
      <w:marRight w:val="0"/>
      <w:marTop w:val="0"/>
      <w:marBottom w:val="0"/>
      <w:divBdr>
        <w:top w:val="none" w:sz="0" w:space="0" w:color="auto"/>
        <w:left w:val="none" w:sz="0" w:space="0" w:color="auto"/>
        <w:bottom w:val="none" w:sz="0" w:space="0" w:color="auto"/>
        <w:right w:val="none" w:sz="0" w:space="0" w:color="auto"/>
      </w:divBdr>
    </w:div>
    <w:div w:id="2079478884">
      <w:bodyDiv w:val="1"/>
      <w:marLeft w:val="0"/>
      <w:marRight w:val="0"/>
      <w:marTop w:val="0"/>
      <w:marBottom w:val="0"/>
      <w:divBdr>
        <w:top w:val="none" w:sz="0" w:space="0" w:color="auto"/>
        <w:left w:val="none" w:sz="0" w:space="0" w:color="auto"/>
        <w:bottom w:val="none" w:sz="0" w:space="0" w:color="auto"/>
        <w:right w:val="none" w:sz="0" w:space="0" w:color="auto"/>
      </w:divBdr>
    </w:div>
    <w:div w:id="2079548688">
      <w:bodyDiv w:val="1"/>
      <w:marLeft w:val="0"/>
      <w:marRight w:val="0"/>
      <w:marTop w:val="0"/>
      <w:marBottom w:val="0"/>
      <w:divBdr>
        <w:top w:val="none" w:sz="0" w:space="0" w:color="auto"/>
        <w:left w:val="none" w:sz="0" w:space="0" w:color="auto"/>
        <w:bottom w:val="none" w:sz="0" w:space="0" w:color="auto"/>
        <w:right w:val="none" w:sz="0" w:space="0" w:color="auto"/>
      </w:divBdr>
    </w:div>
    <w:div w:id="2080518884">
      <w:bodyDiv w:val="1"/>
      <w:marLeft w:val="0"/>
      <w:marRight w:val="0"/>
      <w:marTop w:val="0"/>
      <w:marBottom w:val="0"/>
      <w:divBdr>
        <w:top w:val="none" w:sz="0" w:space="0" w:color="auto"/>
        <w:left w:val="none" w:sz="0" w:space="0" w:color="auto"/>
        <w:bottom w:val="none" w:sz="0" w:space="0" w:color="auto"/>
        <w:right w:val="none" w:sz="0" w:space="0" w:color="auto"/>
      </w:divBdr>
    </w:div>
    <w:div w:id="2084329287">
      <w:bodyDiv w:val="1"/>
      <w:marLeft w:val="0"/>
      <w:marRight w:val="0"/>
      <w:marTop w:val="0"/>
      <w:marBottom w:val="0"/>
      <w:divBdr>
        <w:top w:val="none" w:sz="0" w:space="0" w:color="auto"/>
        <w:left w:val="none" w:sz="0" w:space="0" w:color="auto"/>
        <w:bottom w:val="none" w:sz="0" w:space="0" w:color="auto"/>
        <w:right w:val="none" w:sz="0" w:space="0" w:color="auto"/>
      </w:divBdr>
    </w:div>
    <w:div w:id="2091079579">
      <w:bodyDiv w:val="1"/>
      <w:marLeft w:val="0"/>
      <w:marRight w:val="0"/>
      <w:marTop w:val="0"/>
      <w:marBottom w:val="0"/>
      <w:divBdr>
        <w:top w:val="none" w:sz="0" w:space="0" w:color="auto"/>
        <w:left w:val="none" w:sz="0" w:space="0" w:color="auto"/>
        <w:bottom w:val="none" w:sz="0" w:space="0" w:color="auto"/>
        <w:right w:val="none" w:sz="0" w:space="0" w:color="auto"/>
      </w:divBdr>
    </w:div>
    <w:div w:id="2094348404">
      <w:bodyDiv w:val="1"/>
      <w:marLeft w:val="0"/>
      <w:marRight w:val="0"/>
      <w:marTop w:val="0"/>
      <w:marBottom w:val="0"/>
      <w:divBdr>
        <w:top w:val="none" w:sz="0" w:space="0" w:color="auto"/>
        <w:left w:val="none" w:sz="0" w:space="0" w:color="auto"/>
        <w:bottom w:val="none" w:sz="0" w:space="0" w:color="auto"/>
        <w:right w:val="none" w:sz="0" w:space="0" w:color="auto"/>
      </w:divBdr>
    </w:div>
    <w:div w:id="2094618220">
      <w:bodyDiv w:val="1"/>
      <w:marLeft w:val="0"/>
      <w:marRight w:val="0"/>
      <w:marTop w:val="0"/>
      <w:marBottom w:val="0"/>
      <w:divBdr>
        <w:top w:val="none" w:sz="0" w:space="0" w:color="auto"/>
        <w:left w:val="none" w:sz="0" w:space="0" w:color="auto"/>
        <w:bottom w:val="none" w:sz="0" w:space="0" w:color="auto"/>
        <w:right w:val="none" w:sz="0" w:space="0" w:color="auto"/>
      </w:divBdr>
    </w:div>
    <w:div w:id="2097943636">
      <w:bodyDiv w:val="1"/>
      <w:marLeft w:val="0"/>
      <w:marRight w:val="0"/>
      <w:marTop w:val="0"/>
      <w:marBottom w:val="0"/>
      <w:divBdr>
        <w:top w:val="none" w:sz="0" w:space="0" w:color="auto"/>
        <w:left w:val="none" w:sz="0" w:space="0" w:color="auto"/>
        <w:bottom w:val="none" w:sz="0" w:space="0" w:color="auto"/>
        <w:right w:val="none" w:sz="0" w:space="0" w:color="auto"/>
      </w:divBdr>
    </w:div>
    <w:div w:id="2105762358">
      <w:bodyDiv w:val="1"/>
      <w:marLeft w:val="0"/>
      <w:marRight w:val="0"/>
      <w:marTop w:val="0"/>
      <w:marBottom w:val="0"/>
      <w:divBdr>
        <w:top w:val="none" w:sz="0" w:space="0" w:color="auto"/>
        <w:left w:val="none" w:sz="0" w:space="0" w:color="auto"/>
        <w:bottom w:val="none" w:sz="0" w:space="0" w:color="auto"/>
        <w:right w:val="none" w:sz="0" w:space="0" w:color="auto"/>
      </w:divBdr>
    </w:div>
    <w:div w:id="2113670883">
      <w:bodyDiv w:val="1"/>
      <w:marLeft w:val="0"/>
      <w:marRight w:val="0"/>
      <w:marTop w:val="0"/>
      <w:marBottom w:val="0"/>
      <w:divBdr>
        <w:top w:val="none" w:sz="0" w:space="0" w:color="auto"/>
        <w:left w:val="none" w:sz="0" w:space="0" w:color="auto"/>
        <w:bottom w:val="none" w:sz="0" w:space="0" w:color="auto"/>
        <w:right w:val="none" w:sz="0" w:space="0" w:color="auto"/>
      </w:divBdr>
    </w:div>
    <w:div w:id="2114860886">
      <w:bodyDiv w:val="1"/>
      <w:marLeft w:val="0"/>
      <w:marRight w:val="0"/>
      <w:marTop w:val="0"/>
      <w:marBottom w:val="0"/>
      <w:divBdr>
        <w:top w:val="none" w:sz="0" w:space="0" w:color="auto"/>
        <w:left w:val="none" w:sz="0" w:space="0" w:color="auto"/>
        <w:bottom w:val="none" w:sz="0" w:space="0" w:color="auto"/>
        <w:right w:val="none" w:sz="0" w:space="0" w:color="auto"/>
      </w:divBdr>
    </w:div>
    <w:div w:id="2117481538">
      <w:bodyDiv w:val="1"/>
      <w:marLeft w:val="0"/>
      <w:marRight w:val="0"/>
      <w:marTop w:val="0"/>
      <w:marBottom w:val="0"/>
      <w:divBdr>
        <w:top w:val="none" w:sz="0" w:space="0" w:color="auto"/>
        <w:left w:val="none" w:sz="0" w:space="0" w:color="auto"/>
        <w:bottom w:val="none" w:sz="0" w:space="0" w:color="auto"/>
        <w:right w:val="none" w:sz="0" w:space="0" w:color="auto"/>
      </w:divBdr>
    </w:div>
    <w:div w:id="2117746387">
      <w:bodyDiv w:val="1"/>
      <w:marLeft w:val="0"/>
      <w:marRight w:val="0"/>
      <w:marTop w:val="0"/>
      <w:marBottom w:val="0"/>
      <w:divBdr>
        <w:top w:val="none" w:sz="0" w:space="0" w:color="auto"/>
        <w:left w:val="none" w:sz="0" w:space="0" w:color="auto"/>
        <w:bottom w:val="none" w:sz="0" w:space="0" w:color="auto"/>
        <w:right w:val="none" w:sz="0" w:space="0" w:color="auto"/>
      </w:divBdr>
    </w:div>
    <w:div w:id="2123257543">
      <w:bodyDiv w:val="1"/>
      <w:marLeft w:val="0"/>
      <w:marRight w:val="0"/>
      <w:marTop w:val="0"/>
      <w:marBottom w:val="0"/>
      <w:divBdr>
        <w:top w:val="none" w:sz="0" w:space="0" w:color="auto"/>
        <w:left w:val="none" w:sz="0" w:space="0" w:color="auto"/>
        <w:bottom w:val="none" w:sz="0" w:space="0" w:color="auto"/>
        <w:right w:val="none" w:sz="0" w:space="0" w:color="auto"/>
      </w:divBdr>
    </w:div>
    <w:div w:id="2125465474">
      <w:bodyDiv w:val="1"/>
      <w:marLeft w:val="0"/>
      <w:marRight w:val="0"/>
      <w:marTop w:val="0"/>
      <w:marBottom w:val="0"/>
      <w:divBdr>
        <w:top w:val="none" w:sz="0" w:space="0" w:color="auto"/>
        <w:left w:val="none" w:sz="0" w:space="0" w:color="auto"/>
        <w:bottom w:val="none" w:sz="0" w:space="0" w:color="auto"/>
        <w:right w:val="none" w:sz="0" w:space="0" w:color="auto"/>
      </w:divBdr>
    </w:div>
    <w:div w:id="2126654235">
      <w:bodyDiv w:val="1"/>
      <w:marLeft w:val="0"/>
      <w:marRight w:val="0"/>
      <w:marTop w:val="0"/>
      <w:marBottom w:val="0"/>
      <w:divBdr>
        <w:top w:val="none" w:sz="0" w:space="0" w:color="auto"/>
        <w:left w:val="none" w:sz="0" w:space="0" w:color="auto"/>
        <w:bottom w:val="none" w:sz="0" w:space="0" w:color="auto"/>
        <w:right w:val="none" w:sz="0" w:space="0" w:color="auto"/>
      </w:divBdr>
    </w:div>
    <w:div w:id="2128890877">
      <w:bodyDiv w:val="1"/>
      <w:marLeft w:val="0"/>
      <w:marRight w:val="0"/>
      <w:marTop w:val="0"/>
      <w:marBottom w:val="0"/>
      <w:divBdr>
        <w:top w:val="none" w:sz="0" w:space="0" w:color="auto"/>
        <w:left w:val="none" w:sz="0" w:space="0" w:color="auto"/>
        <w:bottom w:val="none" w:sz="0" w:space="0" w:color="auto"/>
        <w:right w:val="none" w:sz="0" w:space="0" w:color="auto"/>
      </w:divBdr>
    </w:div>
    <w:div w:id="2129733184">
      <w:bodyDiv w:val="1"/>
      <w:marLeft w:val="0"/>
      <w:marRight w:val="0"/>
      <w:marTop w:val="0"/>
      <w:marBottom w:val="0"/>
      <w:divBdr>
        <w:top w:val="none" w:sz="0" w:space="0" w:color="auto"/>
        <w:left w:val="none" w:sz="0" w:space="0" w:color="auto"/>
        <w:bottom w:val="none" w:sz="0" w:space="0" w:color="auto"/>
        <w:right w:val="none" w:sz="0" w:space="0" w:color="auto"/>
      </w:divBdr>
    </w:div>
    <w:div w:id="2135177724">
      <w:bodyDiv w:val="1"/>
      <w:marLeft w:val="0"/>
      <w:marRight w:val="0"/>
      <w:marTop w:val="0"/>
      <w:marBottom w:val="0"/>
      <w:divBdr>
        <w:top w:val="none" w:sz="0" w:space="0" w:color="auto"/>
        <w:left w:val="none" w:sz="0" w:space="0" w:color="auto"/>
        <w:bottom w:val="none" w:sz="0" w:space="0" w:color="auto"/>
        <w:right w:val="none" w:sz="0" w:space="0" w:color="auto"/>
      </w:divBdr>
    </w:div>
    <w:div w:id="2144732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3" ma:contentTypeDescription="Create a new document." ma:contentTypeScope="" ma:versionID="f14e96c220db6f8151757ac5da342965">
  <xsd:schema xmlns:xsd="http://www.w3.org/2001/XMLSchema" xmlns:xs="http://www.w3.org/2001/XMLSchema" xmlns:p="http://schemas.microsoft.com/office/2006/metadata/properties" xmlns:ns3="a3276f14-397d-4ed7-b8c7-ece791485ff1" xmlns:ns4="bf13d2f1-3fb4-4d24-806f-713eb38c1b0e" targetNamespace="http://schemas.microsoft.com/office/2006/metadata/properties" ma:root="true" ma:fieldsID="6f7a74a60de34baf2fba493e5a63046f" ns3:_="" ns4:_="">
    <xsd:import namespace="a3276f14-397d-4ed7-b8c7-ece791485ff1"/>
    <xsd:import namespace="bf13d2f1-3fb4-4d24-806f-713eb38c1b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ELE20</b:Tag>
    <b:SourceType>InternetSite</b:SourceType>
    <b:Guid>{E6D5C82D-CCA6-45F5-83D4-BAFC2DF28B32}</b:Guid>
    <b:Title>Programmable Logic Controllers (PLC) for Industrial Control</b:Title>
    <b:Year>2020</b:Year>
    <b:Author>
      <b:Author>
        <b:Corporate>ELECTRICAL TECHNOLOGY</b:Corporate>
      </b:Author>
    </b:Author>
    <b:YearAccessed>2021</b:YearAccessed>
    <b:MonthAccessed>08</b:MonthAccessed>
    <b:DayAccessed>31</b:DayAccessed>
    <b:URL>https://www.electricaltechnology.org/2015/06/top-ios-apps-for-electrical-electronics-engineers.html</b:URL>
    <b:RefOrder>2</b:RefOrder>
  </b:Source>
  <b:Source>
    <b:Tag>Vla21</b:Tag>
    <b:SourceType>InternetSite</b:SourceType>
    <b:Guid>{280D5954-5E12-4CED-84E6-690ABD9FAD43}</b:Guid>
    <b:Author>
      <b:Author>
        <b:NameList>
          <b:Person>
            <b:Last>Romanov</b:Last>
            <b:First>Vladimir</b:First>
          </b:Person>
        </b:NameList>
      </b:Author>
    </b:Author>
    <b:Title>PLC Alarm Programming - Fault Capturing Example in Ladder Logic RSLogix 500 Allen Bradley</b:Title>
    <b:Year>2021</b:Year>
    <b:YearAccessed>2021</b:YearAccessed>
    <b:MonthAccessed>08</b:MonthAccessed>
    <b:DayAccessed>31</b:DayAccessed>
    <b:URL>https://www.solisplc.com/tutorials/plc-alarm-programming-fault-capturing-example-in-ladder-logic-rslogix-500-allen-bradley</b:URL>
    <b:RefOrder>6</b:RefOrder>
  </b:Source>
  <b:Source>
    <b:Tag>Vid21</b:Tag>
    <b:SourceType>InternetSite</b:SourceType>
    <b:Guid>{E48E3D05-28AB-4C1C-A2C7-B695BECEEEDF}</b:Guid>
    <b:Author>
      <b:Author>
        <b:NameList>
          <b:Person>
            <b:Last>Muthukrishnan</b:Last>
            <b:First>Vidya</b:First>
          </b:Person>
        </b:NameList>
      </b:Author>
    </b:Author>
    <b:Title>Programmable Logic Controllers (PLCs): Basics, Types &amp; Applications</b:Title>
    <b:Year>2021</b:Year>
    <b:YearAccessed>2021</b:YearAccessed>
    <b:MonthAccessed>09</b:MonthAccessed>
    <b:DayAccessed>01</b:DayAccessed>
    <b:URL>https://www.electrical4u.com/programmable-logic-controllers/#:~:text=PLC%20are%20divided%20into%20three%20types%20based%20on,is%20divided%20into%20Mini%2C%20Micro%2C%20and%20Nano%20PLC.</b:URL>
    <b:RefOrder>1</b:RefOrder>
  </b:Source>
  <b:Source>
    <b:Tag>Dip21</b:Tag>
    <b:SourceType>InternetSite</b:SourceType>
    <b:Guid>{9A6B191A-579B-4DF3-9284-8E8D8D210EC2}</b:Guid>
    <b:Author>
      <b:Author>
        <b:NameList>
          <b:Person>
            <b:Last>Chaudhari</b:Last>
            <b:First>Dipali</b:First>
          </b:Person>
        </b:NameList>
      </b:Author>
    </b:Author>
    <b:Title>09 Difference between Compact PLC and Modular PLC | Block Diagram</b:Title>
    <b:Year>2021</b:Year>
    <b:YearAccessed>2021</b:YearAccessed>
    <b:MonthAccessed>09</b:MonthAccessed>
    <b:DayAccessed>01</b:DayAccessed>
    <b:URL>https://dipslab.com/difference-between-compact-modular-plc/</b:URL>
    <b:RefOrder>3</b:RefOrder>
  </b:Source>
  <b:Source>
    <b:Tag>Cam14</b:Tag>
    <b:SourceType>InternetSite</b:SourceType>
    <b:Guid>{E7C7D6B8-AE23-4AC7-9DEB-E84317A90833}</b:Guid>
    <b:Author>
      <b:Author>
        <b:NameList>
          <b:Person>
            <b:Last>Gilbert</b:Last>
            <b:First>Camille</b:First>
          </b:Person>
        </b:NameList>
      </b:Author>
    </b:Author>
    <b:Title>Advantages of a Modular PLC Over a Fixed PLC?</b:Title>
    <b:Year>2014</b:Year>
    <b:YearAccessed>2021</b:YearAccessed>
    <b:MonthAccessed>09</b:MonthAccessed>
    <b:DayAccessed>03</b:DayAccessed>
    <b:URL>https://blog.cetrain.isu.edu/blog/bid/353287/Advantages-of-a-Modular-PLC-Over-a-Fixed-PLC</b:URL>
    <b:RefOrder>4</b:RefOrder>
  </b:Source>
  <b:Source>
    <b:Tag>Zah21</b:Tag>
    <b:SourceType>InternetSite</b:SourceType>
    <b:Guid>{DA11C669-6886-4F6F-9343-E49322BB9DE8}</b:Guid>
    <b:Author>
      <b:Author>
        <b:NameList>
          <b:Person>
            <b:Last>Hossain</b:Last>
            <b:First>Zahid</b:First>
          </b:Person>
        </b:NameList>
      </b:Author>
    </b:Author>
    <b:Title>PLC - Compact vs Modular</b:Title>
    <b:Year>2021</b:Year>
    <b:YearAccessed>2021</b:YearAccessed>
    <b:MonthAccessed>09</b:MonthAccessed>
    <b:DayAccessed>03</b:DayAccessed>
    <b:URL>https://msblab.com/industrial-automation/plc/plc-compact-vs-modular/</b:URL>
    <b:RefOrder>5</b:RefOrder>
  </b:Source>
</b:Sources>
</file>

<file path=customXml/itemProps1.xml><?xml version="1.0" encoding="utf-8"?>
<ds:datastoreItem xmlns:ds="http://schemas.openxmlformats.org/officeDocument/2006/customXml" ds:itemID="{41A6EE8E-395C-4C8F-B3B9-4A156798D74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55BEE56-A212-4CE5-A860-543732F83A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276f14-397d-4ed7-b8c7-ece791485ff1"/>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2971BFB-0513-45A5-8F7E-3F71378AEFC7}">
  <ds:schemaRefs>
    <ds:schemaRef ds:uri="http://schemas.microsoft.com/sharepoint/v3/contenttype/forms"/>
  </ds:schemaRefs>
</ds:datastoreItem>
</file>

<file path=customXml/itemProps4.xml><?xml version="1.0" encoding="utf-8"?>
<ds:datastoreItem xmlns:ds="http://schemas.openxmlformats.org/officeDocument/2006/customXml" ds:itemID="{432DFEC8-2E81-47D9-AF8B-CEB159A538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16</Pages>
  <Words>2551</Words>
  <Characters>12886</Characters>
  <Application>Microsoft Office Word</Application>
  <DocSecurity>0</DocSecurity>
  <Lines>415</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Darren</dc:creator>
  <cp:keywords/>
  <dc:description/>
  <cp:lastModifiedBy>Darren Thomas</cp:lastModifiedBy>
  <cp:revision>7</cp:revision>
  <dcterms:created xsi:type="dcterms:W3CDTF">2021-09-03T11:43:00Z</dcterms:created>
  <dcterms:modified xsi:type="dcterms:W3CDTF">2021-09-03T13:49:00Z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