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97AB7D" w14:textId="77777777" w:rsidR="00350D9D" w:rsidRPr="00A85BFE" w:rsidRDefault="00350D9D" w:rsidP="00350D9D">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0288" behindDoc="0" locked="0" layoutInCell="1" allowOverlap="1" wp14:anchorId="6189B13D" wp14:editId="7A61619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5D9A9A3F" w14:textId="77777777" w:rsidR="00350D9D" w:rsidRPr="00A406E5" w:rsidRDefault="00350D9D" w:rsidP="00350D9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350D9D" w:rsidRPr="00A406E5" w14:paraId="4DADCB10" w14:textId="77777777" w:rsidTr="004A2794">
        <w:tc>
          <w:tcPr>
            <w:tcW w:w="9922" w:type="dxa"/>
            <w:shd w:val="clear" w:color="auto" w:fill="C0C0C0"/>
          </w:tcPr>
          <w:p w14:paraId="0F1C59CD" w14:textId="77777777" w:rsidR="00350D9D" w:rsidRPr="00A406E5" w:rsidRDefault="00350D9D" w:rsidP="004A2794">
            <w:pPr>
              <w:pStyle w:val="Heading4"/>
              <w:rPr>
                <w:rFonts w:ascii="Arial" w:hAnsi="Arial" w:cs="Arial"/>
                <w:b/>
                <w:bCs/>
              </w:rPr>
            </w:pPr>
            <w:r w:rsidRPr="6D4D0207">
              <w:rPr>
                <w:rFonts w:ascii="Arial" w:hAnsi="Arial" w:cs="Arial"/>
                <w:b/>
                <w:bCs/>
              </w:rPr>
              <w:t xml:space="preserve">LEVEL 6 ASSESSMENT SPECIFICATION </w:t>
            </w:r>
          </w:p>
        </w:tc>
      </w:tr>
    </w:tbl>
    <w:p w14:paraId="1F540A7E" w14:textId="77777777" w:rsidR="00350D9D" w:rsidRPr="00A406E5" w:rsidRDefault="00350D9D" w:rsidP="00350D9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50D9D" w:rsidRPr="00A406E5" w14:paraId="27070EB8" w14:textId="77777777" w:rsidTr="004A2794">
        <w:tc>
          <w:tcPr>
            <w:tcW w:w="2093" w:type="dxa"/>
            <w:shd w:val="clear" w:color="auto" w:fill="auto"/>
          </w:tcPr>
          <w:p w14:paraId="762349E7"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42D723B8" w14:textId="77777777" w:rsidR="00350D9D" w:rsidRPr="00A406E5" w:rsidRDefault="00350D9D" w:rsidP="004A279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Kieron James</w:t>
            </w:r>
          </w:p>
        </w:tc>
        <w:tc>
          <w:tcPr>
            <w:tcW w:w="2268" w:type="dxa"/>
            <w:shd w:val="clear" w:color="auto" w:fill="D9D9D9" w:themeFill="background1" w:themeFillShade="D9"/>
          </w:tcPr>
          <w:p w14:paraId="52822CF9"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67043235" w14:textId="77777777" w:rsidR="00350D9D" w:rsidRPr="00A406E5" w:rsidRDefault="00350D9D" w:rsidP="004A2794">
            <w:pPr>
              <w:spacing w:before="120" w:after="120"/>
              <w:jc w:val="both"/>
              <w:rPr>
                <w:rFonts w:ascii="Arial" w:hAnsi="Arial" w:cs="Arial"/>
                <w:b/>
                <w:sz w:val="22"/>
                <w:szCs w:val="22"/>
              </w:rPr>
            </w:pPr>
            <w:r>
              <w:rPr>
                <w:rFonts w:ascii="Arial" w:hAnsi="Arial" w:cs="Arial"/>
                <w:b/>
                <w:sz w:val="22"/>
                <w:szCs w:val="22"/>
              </w:rPr>
              <w:t>P143981</w:t>
            </w:r>
          </w:p>
        </w:tc>
      </w:tr>
      <w:tr w:rsidR="00350D9D" w:rsidRPr="00A406E5" w14:paraId="1385EA6B" w14:textId="77777777" w:rsidTr="004A2794">
        <w:tc>
          <w:tcPr>
            <w:tcW w:w="2093" w:type="dxa"/>
            <w:shd w:val="clear" w:color="auto" w:fill="auto"/>
          </w:tcPr>
          <w:p w14:paraId="54CC7F29"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44372B53" w14:textId="77777777" w:rsidR="00350D9D" w:rsidRPr="00A406E5" w:rsidRDefault="00350D9D" w:rsidP="004A2794">
            <w:pPr>
              <w:spacing w:before="120" w:after="120"/>
              <w:jc w:val="both"/>
              <w:rPr>
                <w:rFonts w:ascii="Arial" w:hAnsi="Arial" w:cs="Arial"/>
                <w:b/>
                <w:sz w:val="22"/>
                <w:szCs w:val="22"/>
              </w:rPr>
            </w:pPr>
            <w:r>
              <w:rPr>
                <w:rFonts w:ascii="Arial" w:hAnsi="Arial" w:cs="Arial"/>
                <w:b/>
                <w:sz w:val="22"/>
                <w:szCs w:val="22"/>
              </w:rPr>
              <w:t>Primary</w:t>
            </w:r>
          </w:p>
        </w:tc>
      </w:tr>
      <w:tr w:rsidR="00350D9D" w:rsidRPr="00A406E5" w14:paraId="05D52C6B" w14:textId="77777777" w:rsidTr="004A2794">
        <w:tc>
          <w:tcPr>
            <w:tcW w:w="2093" w:type="dxa"/>
            <w:shd w:val="clear" w:color="auto" w:fill="auto"/>
          </w:tcPr>
          <w:p w14:paraId="137EC77E"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01B7DE3B" w14:textId="77777777" w:rsidR="00350D9D" w:rsidRPr="00A406E5" w:rsidRDefault="00350D9D" w:rsidP="004A2794">
            <w:pPr>
              <w:spacing w:before="120" w:after="120"/>
              <w:jc w:val="both"/>
              <w:rPr>
                <w:rFonts w:ascii="Arial" w:hAnsi="Arial" w:cs="Arial"/>
                <w:b/>
                <w:sz w:val="22"/>
                <w:szCs w:val="22"/>
              </w:rPr>
            </w:pPr>
            <w:r>
              <w:rPr>
                <w:rFonts w:ascii="Arial" w:hAnsi="Arial" w:cs="Arial"/>
                <w:b/>
                <w:sz w:val="22"/>
                <w:szCs w:val="22"/>
              </w:rPr>
              <w:t>Principles of Pedagogy</w:t>
            </w:r>
          </w:p>
        </w:tc>
      </w:tr>
      <w:tr w:rsidR="00350D9D" w:rsidRPr="00A406E5" w14:paraId="3DCBF261" w14:textId="77777777" w:rsidTr="004A2794">
        <w:tc>
          <w:tcPr>
            <w:tcW w:w="2093" w:type="dxa"/>
            <w:shd w:val="clear" w:color="auto" w:fill="auto"/>
          </w:tcPr>
          <w:p w14:paraId="5E15B414"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01AA3E60" w14:textId="77777777" w:rsidR="00350D9D" w:rsidRPr="00A406E5" w:rsidRDefault="00350D9D" w:rsidP="004A2794">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7B278844" w14:textId="77777777" w:rsidR="00350D9D" w:rsidRPr="004D5E9B" w:rsidRDefault="00350D9D" w:rsidP="004A2794">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36A39D07" w14:textId="77777777" w:rsidR="00350D9D" w:rsidRPr="00A406E5" w:rsidRDefault="00350D9D" w:rsidP="004A2794">
            <w:pPr>
              <w:spacing w:before="120" w:after="120"/>
              <w:jc w:val="both"/>
              <w:rPr>
                <w:rFonts w:ascii="Arial" w:hAnsi="Arial" w:cs="Arial"/>
                <w:b/>
                <w:sz w:val="22"/>
                <w:szCs w:val="22"/>
              </w:rPr>
            </w:pPr>
            <w:r>
              <w:rPr>
                <w:rFonts w:ascii="Arial" w:hAnsi="Arial" w:cs="Arial"/>
                <w:b/>
                <w:sz w:val="22"/>
                <w:szCs w:val="22"/>
              </w:rPr>
              <w:t>100%</w:t>
            </w:r>
          </w:p>
        </w:tc>
      </w:tr>
      <w:tr w:rsidR="00350D9D" w:rsidRPr="00A406E5" w14:paraId="3D8AFEFD" w14:textId="77777777" w:rsidTr="004A2794">
        <w:tc>
          <w:tcPr>
            <w:tcW w:w="2093" w:type="dxa"/>
            <w:shd w:val="clear" w:color="auto" w:fill="auto"/>
          </w:tcPr>
          <w:p w14:paraId="541E4F19"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29CD6673" w14:textId="77777777" w:rsidR="00350D9D" w:rsidRPr="00A406E5" w:rsidRDefault="00350D9D" w:rsidP="004A2794">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47E000A0"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7784D276" w14:textId="77777777" w:rsidR="00350D9D" w:rsidRPr="00A406E5" w:rsidRDefault="00350D9D" w:rsidP="004A2794">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350D9D" w:rsidRPr="00A406E5" w14:paraId="26FCF6E3" w14:textId="77777777" w:rsidTr="004A2794">
        <w:tc>
          <w:tcPr>
            <w:tcW w:w="2093" w:type="dxa"/>
            <w:shd w:val="clear" w:color="auto" w:fill="auto"/>
          </w:tcPr>
          <w:p w14:paraId="18650F26"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7802D31B" w14:textId="77777777" w:rsidR="00350D9D" w:rsidRPr="00A406E5" w:rsidRDefault="00350D9D" w:rsidP="004A2794">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1F69BCC1"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367AFB06" w14:textId="77777777" w:rsidR="00350D9D" w:rsidRPr="00A406E5" w:rsidRDefault="00350D9D" w:rsidP="004A2794">
            <w:pPr>
              <w:spacing w:before="120" w:after="120"/>
              <w:jc w:val="both"/>
              <w:rPr>
                <w:rFonts w:ascii="Arial" w:hAnsi="Arial" w:cs="Arial"/>
                <w:b/>
                <w:sz w:val="22"/>
                <w:szCs w:val="22"/>
              </w:rPr>
            </w:pPr>
            <w:r>
              <w:rPr>
                <w:rFonts w:ascii="Arial" w:hAnsi="Arial" w:cs="Arial"/>
                <w:b/>
                <w:sz w:val="22"/>
                <w:szCs w:val="22"/>
              </w:rPr>
              <w:t>5,000 or equivalent.</w:t>
            </w:r>
          </w:p>
        </w:tc>
      </w:tr>
      <w:tr w:rsidR="00350D9D" w:rsidRPr="00A406E5" w14:paraId="21D63FF4" w14:textId="77777777" w:rsidTr="004A2794">
        <w:tc>
          <w:tcPr>
            <w:tcW w:w="2093" w:type="dxa"/>
            <w:shd w:val="clear" w:color="auto" w:fill="auto"/>
          </w:tcPr>
          <w:p w14:paraId="519836E9"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577F5751" w14:textId="77777777" w:rsidR="00350D9D" w:rsidRPr="00A406E5" w:rsidRDefault="00350D9D" w:rsidP="004A2794">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4B45B3FD" w14:textId="77777777" w:rsidR="00350D9D" w:rsidRPr="00A406E5" w:rsidRDefault="00350D9D" w:rsidP="004A2794">
            <w:pPr>
              <w:spacing w:before="120" w:after="120"/>
              <w:jc w:val="both"/>
              <w:rPr>
                <w:rFonts w:ascii="Arial" w:hAnsi="Arial" w:cs="Arial"/>
                <w:b/>
                <w:sz w:val="22"/>
                <w:szCs w:val="22"/>
              </w:rPr>
            </w:pPr>
          </w:p>
        </w:tc>
        <w:tc>
          <w:tcPr>
            <w:tcW w:w="2268" w:type="dxa"/>
            <w:shd w:val="clear" w:color="auto" w:fill="auto"/>
          </w:tcPr>
          <w:p w14:paraId="4C16CA86"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216459D0" w14:textId="77777777" w:rsidR="00350D9D" w:rsidRPr="00A406E5" w:rsidRDefault="00350D9D" w:rsidP="004A2794">
            <w:pPr>
              <w:spacing w:before="120" w:after="120"/>
              <w:jc w:val="both"/>
              <w:rPr>
                <w:rFonts w:ascii="Arial" w:hAnsi="Arial" w:cs="Arial"/>
                <w:b/>
                <w:sz w:val="22"/>
                <w:szCs w:val="22"/>
              </w:rPr>
            </w:pPr>
            <w:r>
              <w:rPr>
                <w:rFonts w:ascii="Arial" w:hAnsi="Arial" w:cs="Arial"/>
                <w:b/>
                <w:sz w:val="22"/>
                <w:szCs w:val="22"/>
              </w:rPr>
              <w:t>14/11/18</w:t>
            </w:r>
          </w:p>
        </w:tc>
      </w:tr>
      <w:tr w:rsidR="00350D9D" w:rsidRPr="00A406E5" w14:paraId="5F310863" w14:textId="77777777" w:rsidTr="004A2794">
        <w:tc>
          <w:tcPr>
            <w:tcW w:w="2093" w:type="dxa"/>
            <w:shd w:val="clear" w:color="auto" w:fill="auto"/>
          </w:tcPr>
          <w:p w14:paraId="336040BE"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0EA08F58" w14:textId="77777777" w:rsidR="00350D9D" w:rsidRPr="00A406E5" w:rsidRDefault="00350D9D" w:rsidP="004A2794">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40A7E009"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4A9489" w14:textId="77777777" w:rsidR="00350D9D" w:rsidRPr="00A406E5" w:rsidRDefault="00350D9D" w:rsidP="004A2794">
            <w:pPr>
              <w:spacing w:before="120" w:after="120"/>
              <w:jc w:val="both"/>
              <w:rPr>
                <w:rFonts w:ascii="Arial" w:hAnsi="Arial" w:cs="Arial"/>
                <w:b/>
                <w:bCs/>
                <w:sz w:val="22"/>
                <w:szCs w:val="22"/>
              </w:rPr>
            </w:pPr>
            <w:r w:rsidRPr="6D4D0207">
              <w:rPr>
                <w:rFonts w:ascii="Arial" w:hAnsi="Arial" w:cs="Arial"/>
                <w:b/>
                <w:bCs/>
                <w:sz w:val="22"/>
                <w:szCs w:val="22"/>
              </w:rPr>
              <w:lastRenderedPageBreak/>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350D9D" w:rsidRPr="00A406E5" w14:paraId="64492103" w14:textId="77777777" w:rsidTr="004A2794">
        <w:tc>
          <w:tcPr>
            <w:tcW w:w="2093" w:type="dxa"/>
            <w:shd w:val="clear" w:color="auto" w:fill="auto"/>
          </w:tcPr>
          <w:p w14:paraId="771B95C8" w14:textId="77777777" w:rsidR="00350D9D" w:rsidRPr="00A406E5" w:rsidRDefault="00350D9D" w:rsidP="004A2794">
            <w:pPr>
              <w:spacing w:before="120" w:after="120"/>
              <w:rPr>
                <w:rFonts w:ascii="Arial" w:hAnsi="Arial" w:cs="Arial"/>
                <w:b/>
                <w:bCs/>
                <w:sz w:val="22"/>
                <w:szCs w:val="22"/>
              </w:rPr>
            </w:pPr>
            <w:r w:rsidRPr="6D4D0207">
              <w:rPr>
                <w:rFonts w:ascii="Arial" w:hAnsi="Arial" w:cs="Arial"/>
                <w:b/>
                <w:bCs/>
                <w:sz w:val="22"/>
                <w:szCs w:val="22"/>
              </w:rPr>
              <w:lastRenderedPageBreak/>
              <w:t>Academic honesty / referencing:</w:t>
            </w:r>
          </w:p>
        </w:tc>
        <w:tc>
          <w:tcPr>
            <w:tcW w:w="7829" w:type="dxa"/>
            <w:gridSpan w:val="3"/>
            <w:shd w:val="clear" w:color="auto" w:fill="auto"/>
          </w:tcPr>
          <w:p w14:paraId="784E0600" w14:textId="77777777" w:rsidR="00350D9D" w:rsidRPr="00A406E5" w:rsidRDefault="00350D9D" w:rsidP="004A2794">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4846966" w14:textId="77777777" w:rsidR="00350D9D" w:rsidRPr="00A406E5" w:rsidRDefault="00350D9D" w:rsidP="00350D9D">
      <w:pPr>
        <w:rPr>
          <w:rFonts w:ascii="Arial" w:hAnsi="Arial" w:cs="Arial"/>
          <w:sz w:val="32"/>
        </w:rPr>
      </w:pPr>
    </w:p>
    <w:p w14:paraId="46CC4AD1" w14:textId="77777777" w:rsidR="00350D9D" w:rsidRPr="00A406E5" w:rsidRDefault="00350D9D" w:rsidP="00350D9D">
      <w:pPr>
        <w:rPr>
          <w:rFonts w:ascii="Arial" w:hAnsi="Arial" w:cs="Arial"/>
          <w:sz w:val="32"/>
        </w:rPr>
      </w:pPr>
    </w:p>
    <w:p w14:paraId="265F08D2" w14:textId="77777777" w:rsidR="00350D9D" w:rsidRDefault="00350D9D" w:rsidP="00350D9D">
      <w:pPr>
        <w:rPr>
          <w:rFonts w:ascii="Arial" w:hAnsi="Arial" w:cs="Arial"/>
          <w:sz w:val="32"/>
        </w:rPr>
      </w:pPr>
    </w:p>
    <w:p w14:paraId="26E2326A" w14:textId="77777777" w:rsidR="00350D9D" w:rsidRPr="00A406E5" w:rsidRDefault="00350D9D" w:rsidP="00350D9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50D9D" w:rsidRPr="00A406E5" w14:paraId="7780E15B" w14:textId="77777777" w:rsidTr="004A2794">
        <w:tc>
          <w:tcPr>
            <w:tcW w:w="9747" w:type="dxa"/>
            <w:shd w:val="clear" w:color="auto" w:fill="auto"/>
          </w:tcPr>
          <w:p w14:paraId="4EB4C2FB" w14:textId="77777777" w:rsidR="00350D9D" w:rsidRPr="00A406E5" w:rsidRDefault="00350D9D" w:rsidP="004A2794">
            <w:pPr>
              <w:rPr>
                <w:rFonts w:ascii="Arial" w:hAnsi="Arial" w:cs="Arial"/>
                <w:b/>
                <w:bCs/>
                <w:sz w:val="22"/>
                <w:szCs w:val="22"/>
              </w:rPr>
            </w:pPr>
            <w:r w:rsidRPr="6D4D0207">
              <w:rPr>
                <w:rFonts w:ascii="Arial" w:hAnsi="Arial" w:cs="Arial"/>
                <w:b/>
                <w:bCs/>
                <w:sz w:val="22"/>
                <w:szCs w:val="22"/>
              </w:rPr>
              <w:t xml:space="preserve">Module Learning Outcomes </w:t>
            </w:r>
          </w:p>
          <w:p w14:paraId="07A8F30D" w14:textId="77777777" w:rsidR="00350D9D" w:rsidRPr="00A406E5" w:rsidRDefault="00350D9D" w:rsidP="004A2794">
            <w:pPr>
              <w:rPr>
                <w:rFonts w:ascii="Arial" w:hAnsi="Arial" w:cs="Arial"/>
                <w:sz w:val="22"/>
                <w:szCs w:val="22"/>
              </w:rPr>
            </w:pPr>
            <w:r w:rsidRPr="6D4D0207">
              <w:rPr>
                <w:rFonts w:ascii="Arial" w:hAnsi="Arial" w:cs="Arial"/>
                <w:b/>
                <w:bCs/>
                <w:sz w:val="22"/>
                <w:szCs w:val="22"/>
              </w:rPr>
              <w:t>(from module syllabus)</w:t>
            </w:r>
          </w:p>
        </w:tc>
      </w:tr>
      <w:tr w:rsidR="00350D9D" w:rsidRPr="00A406E5" w14:paraId="00D409D4" w14:textId="77777777" w:rsidTr="004A2794">
        <w:tc>
          <w:tcPr>
            <w:tcW w:w="9747" w:type="dxa"/>
          </w:tcPr>
          <w:p w14:paraId="265263A2" w14:textId="77777777" w:rsidR="00350D9D" w:rsidRPr="00A406E5" w:rsidRDefault="00350D9D" w:rsidP="004A2794">
            <w:pPr>
              <w:rPr>
                <w:rFonts w:ascii="Arial" w:hAnsi="Arial" w:cs="Arial"/>
                <w:sz w:val="22"/>
                <w:szCs w:val="22"/>
              </w:rPr>
            </w:pPr>
          </w:p>
          <w:p w14:paraId="41C51631" w14:textId="77777777" w:rsidR="00350D9D" w:rsidRPr="00C3119F" w:rsidRDefault="00350D9D" w:rsidP="004A2794">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40F1358F" w14:textId="77777777" w:rsidR="00350D9D" w:rsidRPr="00C3119F" w:rsidRDefault="00350D9D" w:rsidP="004A2794">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 xml:space="preserve">reflect critically on how learning theories inform the planning and provision of </w:t>
            </w:r>
            <w:proofErr w:type="gramStart"/>
            <w:r w:rsidRPr="00C3119F">
              <w:rPr>
                <w:rFonts w:ascii="Arial" w:hAnsi="Arial" w:cs="Arial"/>
                <w:sz w:val="22"/>
                <w:szCs w:val="22"/>
              </w:rPr>
              <w:t>high quality</w:t>
            </w:r>
            <w:proofErr w:type="gramEnd"/>
            <w:r w:rsidRPr="00C3119F">
              <w:rPr>
                <w:rFonts w:ascii="Arial" w:hAnsi="Arial" w:cs="Arial"/>
                <w:sz w:val="22"/>
                <w:szCs w:val="22"/>
              </w:rPr>
              <w:t xml:space="preserve"> learning environments, demonstrating a clear understanding of how theory and practice are interrelated</w:t>
            </w:r>
          </w:p>
          <w:p w14:paraId="00A08E0A" w14:textId="77777777" w:rsidR="00350D9D" w:rsidRPr="00A406E5" w:rsidRDefault="00350D9D" w:rsidP="004A2794">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14:paraId="2A75B601" w14:textId="77777777" w:rsidR="00350D9D" w:rsidRPr="00A406E5" w:rsidRDefault="00350D9D" w:rsidP="004A2794">
            <w:pPr>
              <w:rPr>
                <w:rFonts w:ascii="Arial" w:hAnsi="Arial" w:cs="Arial"/>
                <w:sz w:val="22"/>
                <w:szCs w:val="22"/>
              </w:rPr>
            </w:pPr>
          </w:p>
        </w:tc>
      </w:tr>
    </w:tbl>
    <w:p w14:paraId="4F9DEB5A" w14:textId="77777777" w:rsidR="00350D9D" w:rsidRDefault="00350D9D">
      <w:pPr>
        <w:rPr>
          <w:rFonts w:asciiTheme="minorHAnsi" w:hAnsiTheme="minorHAnsi" w:cs="Arial"/>
          <w:b/>
          <w:u w:val="single"/>
        </w:rPr>
      </w:pPr>
      <w:r>
        <w:rPr>
          <w:rFonts w:asciiTheme="minorHAnsi" w:hAnsiTheme="minorHAnsi" w:cs="Arial"/>
          <w:b/>
          <w:u w:val="single"/>
        </w:rPr>
        <w:br w:type="page"/>
      </w:r>
    </w:p>
    <w:p w14:paraId="4B9EE824" w14:textId="0E0E2494" w:rsidR="00B65B40" w:rsidRPr="00350D9D" w:rsidRDefault="00B65B40" w:rsidP="00350D9D">
      <w:pPr>
        <w:spacing w:after="0" w:line="480" w:lineRule="auto"/>
        <w:jc w:val="center"/>
        <w:rPr>
          <w:rFonts w:asciiTheme="minorHAnsi" w:hAnsiTheme="minorHAnsi"/>
          <w:b/>
          <w:u w:val="single"/>
        </w:rPr>
      </w:pPr>
      <w:r w:rsidRPr="00350D9D">
        <w:rPr>
          <w:rFonts w:asciiTheme="minorHAnsi" w:hAnsiTheme="minorHAnsi" w:cs="Arial"/>
          <w:b/>
          <w:u w:val="single"/>
        </w:rPr>
        <w:lastRenderedPageBreak/>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14:paraId="1948A1CD" w14:textId="77777777" w:rsidR="00B65B40" w:rsidRPr="00350D9D" w:rsidRDefault="00B65B40" w:rsidP="00350D9D">
      <w:pPr>
        <w:spacing w:after="0" w:line="480" w:lineRule="auto"/>
        <w:rPr>
          <w:rFonts w:asciiTheme="minorHAnsi" w:hAnsiTheme="minorHAnsi"/>
        </w:rPr>
      </w:pPr>
    </w:p>
    <w:p w14:paraId="07C47586" w14:textId="77777777" w:rsidR="00B65B40" w:rsidRPr="00350D9D" w:rsidRDefault="00B65B40" w:rsidP="00350D9D">
      <w:pPr>
        <w:spacing w:after="0" w:line="480" w:lineRule="auto"/>
        <w:rPr>
          <w:rFonts w:asciiTheme="minorHAnsi" w:hAnsiTheme="minorHAnsi"/>
        </w:rPr>
      </w:pPr>
    </w:p>
    <w:p w14:paraId="44BC1924" w14:textId="77777777" w:rsidR="00B65B40" w:rsidRPr="00350D9D" w:rsidRDefault="00B65B40" w:rsidP="00350D9D">
      <w:pPr>
        <w:spacing w:after="0" w:line="480" w:lineRule="auto"/>
        <w:rPr>
          <w:rFonts w:asciiTheme="minorHAnsi" w:hAnsiTheme="minorHAnsi"/>
        </w:rPr>
      </w:pPr>
    </w:p>
    <w:p w14:paraId="214EE562" w14:textId="77777777" w:rsidR="00B65B40" w:rsidRPr="00350D9D" w:rsidRDefault="00B65B40" w:rsidP="00350D9D">
      <w:pPr>
        <w:spacing w:after="0" w:line="480" w:lineRule="auto"/>
        <w:rPr>
          <w:rFonts w:asciiTheme="minorHAnsi" w:hAnsiTheme="minorHAnsi"/>
        </w:rPr>
      </w:pPr>
    </w:p>
    <w:p w14:paraId="49D3A59B" w14:textId="77777777" w:rsidR="00B65B40" w:rsidRPr="00350D9D" w:rsidRDefault="00B65B40" w:rsidP="00350D9D">
      <w:pPr>
        <w:spacing w:after="0" w:line="480" w:lineRule="auto"/>
        <w:rPr>
          <w:rFonts w:asciiTheme="minorHAnsi" w:hAnsiTheme="minorHAnsi"/>
        </w:rPr>
      </w:pPr>
    </w:p>
    <w:p w14:paraId="23406A35" w14:textId="77777777" w:rsidR="00B65B40" w:rsidRPr="00350D9D" w:rsidRDefault="00B65B40" w:rsidP="00350D9D">
      <w:pPr>
        <w:spacing w:after="0" w:line="480" w:lineRule="auto"/>
        <w:rPr>
          <w:rFonts w:asciiTheme="minorHAnsi" w:hAnsiTheme="minorHAnsi"/>
        </w:rPr>
      </w:pPr>
    </w:p>
    <w:p w14:paraId="54096347" w14:textId="77777777" w:rsidR="00B65B40" w:rsidRPr="00350D9D" w:rsidRDefault="00B65B40" w:rsidP="00350D9D">
      <w:pPr>
        <w:spacing w:after="0" w:line="480" w:lineRule="auto"/>
        <w:rPr>
          <w:rFonts w:asciiTheme="minorHAnsi" w:hAnsiTheme="minorHAnsi"/>
        </w:rPr>
      </w:pPr>
    </w:p>
    <w:p w14:paraId="3601B8E7" w14:textId="77777777" w:rsidR="00B65B40" w:rsidRPr="00350D9D" w:rsidRDefault="00B65B40" w:rsidP="00350D9D">
      <w:pPr>
        <w:spacing w:after="0" w:line="480" w:lineRule="auto"/>
        <w:rPr>
          <w:rFonts w:asciiTheme="minorHAnsi" w:hAnsiTheme="minorHAnsi"/>
        </w:rPr>
      </w:pPr>
    </w:p>
    <w:p w14:paraId="7B26D870" w14:textId="77777777" w:rsidR="00B65B40" w:rsidRPr="00350D9D" w:rsidRDefault="00B65B40" w:rsidP="00350D9D">
      <w:pPr>
        <w:spacing w:after="0" w:line="480" w:lineRule="auto"/>
        <w:rPr>
          <w:rFonts w:asciiTheme="minorHAnsi" w:hAnsiTheme="minorHAnsi"/>
        </w:rPr>
      </w:pPr>
    </w:p>
    <w:p w14:paraId="6804386F" w14:textId="77777777" w:rsidR="00B65B40" w:rsidRPr="00350D9D" w:rsidRDefault="00B65B40" w:rsidP="00350D9D">
      <w:pPr>
        <w:spacing w:after="0" w:line="480" w:lineRule="auto"/>
        <w:rPr>
          <w:rFonts w:asciiTheme="minorHAnsi" w:hAnsiTheme="minorHAnsi"/>
        </w:rPr>
      </w:pPr>
    </w:p>
    <w:p w14:paraId="6A0F106E" w14:textId="77777777" w:rsidR="00B65B40" w:rsidRPr="00350D9D" w:rsidRDefault="00B65B40" w:rsidP="00350D9D">
      <w:pPr>
        <w:spacing w:after="0" w:line="480" w:lineRule="auto"/>
        <w:rPr>
          <w:rFonts w:asciiTheme="minorHAnsi" w:hAnsiTheme="minorHAnsi"/>
        </w:rPr>
      </w:pPr>
    </w:p>
    <w:p w14:paraId="2822AC76" w14:textId="77777777" w:rsidR="00B65B40" w:rsidRPr="00350D9D" w:rsidRDefault="00B65B40" w:rsidP="00350D9D">
      <w:pPr>
        <w:spacing w:after="0" w:line="480" w:lineRule="auto"/>
        <w:rPr>
          <w:rFonts w:asciiTheme="minorHAnsi" w:hAnsiTheme="minorHAnsi"/>
        </w:rPr>
      </w:pPr>
    </w:p>
    <w:p w14:paraId="691839CD" w14:textId="77777777" w:rsidR="00B65B40" w:rsidRPr="00350D9D" w:rsidRDefault="00B65B40" w:rsidP="00350D9D">
      <w:pPr>
        <w:spacing w:after="0" w:line="480" w:lineRule="auto"/>
        <w:rPr>
          <w:rFonts w:asciiTheme="minorHAnsi" w:hAnsiTheme="minorHAnsi"/>
        </w:rPr>
      </w:pPr>
    </w:p>
    <w:p w14:paraId="6189D903" w14:textId="77777777" w:rsidR="00B65B40" w:rsidRPr="00350D9D" w:rsidRDefault="00B65B40" w:rsidP="00350D9D">
      <w:pPr>
        <w:spacing w:after="0" w:line="480" w:lineRule="auto"/>
        <w:rPr>
          <w:rFonts w:asciiTheme="minorHAnsi" w:hAnsiTheme="minorHAnsi"/>
        </w:rPr>
      </w:pPr>
    </w:p>
    <w:p w14:paraId="2E666377" w14:textId="77777777" w:rsidR="00B65B40" w:rsidRPr="00350D9D" w:rsidRDefault="00B65B40" w:rsidP="00350D9D">
      <w:pPr>
        <w:spacing w:after="0" w:line="480" w:lineRule="auto"/>
        <w:rPr>
          <w:rFonts w:asciiTheme="minorHAnsi" w:hAnsiTheme="minorHAnsi"/>
        </w:rPr>
      </w:pPr>
    </w:p>
    <w:p w14:paraId="6242E7C8" w14:textId="77777777" w:rsidR="00B65B40" w:rsidRPr="00350D9D" w:rsidRDefault="00B65B40" w:rsidP="00350D9D">
      <w:pPr>
        <w:spacing w:after="0" w:line="480" w:lineRule="auto"/>
        <w:rPr>
          <w:rFonts w:asciiTheme="minorHAnsi" w:hAnsiTheme="minorHAnsi"/>
        </w:rPr>
      </w:pPr>
    </w:p>
    <w:p w14:paraId="3B4B0785" w14:textId="77777777" w:rsidR="00B65B40" w:rsidRPr="00350D9D" w:rsidRDefault="00B65B40" w:rsidP="00350D9D">
      <w:pPr>
        <w:spacing w:after="0" w:line="480" w:lineRule="auto"/>
        <w:rPr>
          <w:rFonts w:asciiTheme="minorHAnsi" w:hAnsiTheme="minorHAnsi"/>
        </w:rPr>
      </w:pPr>
    </w:p>
    <w:p w14:paraId="009941DE" w14:textId="77777777" w:rsidR="00B65B40" w:rsidRPr="00350D9D" w:rsidRDefault="00B65B40" w:rsidP="00350D9D">
      <w:pPr>
        <w:spacing w:after="0" w:line="480" w:lineRule="auto"/>
        <w:rPr>
          <w:rFonts w:asciiTheme="minorHAnsi" w:hAnsiTheme="minorHAnsi"/>
        </w:rPr>
      </w:pPr>
    </w:p>
    <w:p w14:paraId="6B69CCD6" w14:textId="77777777" w:rsidR="00B65B40" w:rsidRPr="00350D9D" w:rsidRDefault="00B65B40" w:rsidP="00350D9D">
      <w:pPr>
        <w:spacing w:after="0" w:line="480" w:lineRule="auto"/>
        <w:rPr>
          <w:rFonts w:asciiTheme="minorHAnsi" w:hAnsiTheme="minorHAnsi"/>
        </w:rPr>
      </w:pPr>
    </w:p>
    <w:p w14:paraId="3A1038A6" w14:textId="77777777" w:rsidR="00806AE4" w:rsidRPr="00350D9D" w:rsidRDefault="00806AE4" w:rsidP="00350D9D">
      <w:pPr>
        <w:spacing w:after="0" w:line="480" w:lineRule="auto"/>
        <w:rPr>
          <w:rFonts w:asciiTheme="minorHAnsi" w:hAnsiTheme="minorHAnsi"/>
        </w:rPr>
      </w:pPr>
    </w:p>
    <w:p w14:paraId="65F34698" w14:textId="77777777" w:rsidR="00806AE4" w:rsidRPr="00350D9D" w:rsidRDefault="00806AE4" w:rsidP="00350D9D">
      <w:pPr>
        <w:spacing w:after="0" w:line="480" w:lineRule="auto"/>
        <w:rPr>
          <w:rFonts w:asciiTheme="minorHAnsi" w:hAnsiTheme="minorHAnsi"/>
        </w:rPr>
      </w:pPr>
    </w:p>
    <w:p w14:paraId="18A7CF2C" w14:textId="40E81D72" w:rsidR="0025375B" w:rsidRPr="00350D9D" w:rsidRDefault="0025375B" w:rsidP="00350D9D">
      <w:pPr>
        <w:spacing w:after="0" w:line="480" w:lineRule="auto"/>
        <w:rPr>
          <w:rFonts w:asciiTheme="minorHAnsi" w:hAnsiTheme="minorHAnsi"/>
          <w:b/>
        </w:rPr>
      </w:pPr>
      <w:r w:rsidRPr="00350D9D">
        <w:rPr>
          <w:rFonts w:asciiTheme="minorHAnsi" w:hAnsiTheme="minorHAnsi"/>
          <w:b/>
        </w:rPr>
        <w:t>Introduction</w:t>
      </w:r>
    </w:p>
    <w:p w14:paraId="008F12C2" w14:textId="15E4F1EA" w:rsidR="0025375B" w:rsidRPr="00350D9D" w:rsidRDefault="00B35B82" w:rsidP="00350D9D">
      <w:pPr>
        <w:spacing w:after="0" w:line="480" w:lineRule="auto"/>
        <w:rPr>
          <w:rFonts w:asciiTheme="minorHAnsi" w:hAnsiTheme="minorHAnsi"/>
        </w:rPr>
      </w:pPr>
      <w:r w:rsidRPr="00350D9D">
        <w:rPr>
          <w:rFonts w:asciiTheme="minorHAnsi" w:hAnsiTheme="minorHAnsi"/>
        </w:rPr>
        <w:t>Education in Wales is changing with the introduction of Professor Graham Donaldson’s Successful Futures document which outline the Welsh Governments vision for education in Wales. Due to the education reform that is upon Wales, it is vitally important that teachers understand the methods in which children learn and the theory behind these techniques to enable them to be prepared for the future.</w:t>
      </w:r>
    </w:p>
    <w:p w14:paraId="0B2157DB" w14:textId="221AAB08" w:rsidR="00B35B82" w:rsidRPr="00350D9D" w:rsidRDefault="00B35B82" w:rsidP="00350D9D">
      <w:pPr>
        <w:spacing w:after="0" w:line="480" w:lineRule="auto"/>
        <w:rPr>
          <w:rFonts w:asciiTheme="minorHAnsi" w:hAnsiTheme="minorHAnsi"/>
        </w:rPr>
      </w:pPr>
      <w:r w:rsidRPr="00350D9D">
        <w:rPr>
          <w:rFonts w:asciiTheme="minorHAnsi" w:hAnsiTheme="minorHAnsi"/>
        </w:rPr>
        <w:t>In this essay I will describe a unique learning event that I have witnessed and then using the relevant literature that is published will</w:t>
      </w:r>
      <w:r w:rsidR="00AA1A17" w:rsidRPr="00350D9D">
        <w:rPr>
          <w:rFonts w:asciiTheme="minorHAnsi" w:hAnsiTheme="minorHAnsi"/>
        </w:rPr>
        <w:t xml:space="preserve"> analyse the event and </w:t>
      </w:r>
      <w:r w:rsidR="003B7D25" w:rsidRPr="00350D9D">
        <w:rPr>
          <w:rFonts w:asciiTheme="minorHAnsi" w:hAnsiTheme="minorHAnsi"/>
        </w:rPr>
        <w:t xml:space="preserve">determine </w:t>
      </w:r>
      <w:r w:rsidR="00AA1A17" w:rsidRPr="00350D9D">
        <w:rPr>
          <w:rFonts w:asciiTheme="minorHAnsi" w:hAnsiTheme="minorHAnsi"/>
        </w:rPr>
        <w:t xml:space="preserve">which learning theories can be attributed to the event. Following </w:t>
      </w:r>
      <w:r w:rsidR="003B7D25" w:rsidRPr="00350D9D">
        <w:rPr>
          <w:rFonts w:asciiTheme="minorHAnsi" w:hAnsiTheme="minorHAnsi"/>
        </w:rPr>
        <w:t>reviewing the literature I will create an ideal learning environment that I believe to be an outstanding template to ensure that the learning provision of children is positive and efficient in developing the key purposes as outlines in successful futures.</w:t>
      </w:r>
    </w:p>
    <w:p w14:paraId="16053A6B" w14:textId="77777777" w:rsidR="0025375B" w:rsidRPr="00350D9D" w:rsidRDefault="0025375B" w:rsidP="00350D9D">
      <w:pPr>
        <w:spacing w:after="0" w:line="480" w:lineRule="auto"/>
        <w:rPr>
          <w:rFonts w:asciiTheme="minorHAnsi" w:hAnsiTheme="minorHAnsi"/>
          <w:b/>
        </w:rPr>
      </w:pPr>
    </w:p>
    <w:p w14:paraId="5F72F600" w14:textId="3E386EF3" w:rsidR="00F850C0" w:rsidRPr="00350D9D" w:rsidRDefault="005D5AF3" w:rsidP="00350D9D">
      <w:pPr>
        <w:spacing w:after="0" w:line="480" w:lineRule="auto"/>
        <w:rPr>
          <w:rFonts w:asciiTheme="minorHAnsi" w:hAnsiTheme="minorHAnsi"/>
          <w:b/>
        </w:rPr>
      </w:pPr>
      <w:r w:rsidRPr="00350D9D">
        <w:rPr>
          <w:rFonts w:asciiTheme="minorHAnsi" w:hAnsiTheme="minorHAnsi"/>
          <w:b/>
        </w:rPr>
        <w:t>Observation</w:t>
      </w:r>
    </w:p>
    <w:p w14:paraId="4BC5C6E4" w14:textId="7D6BF4B0" w:rsidR="005D5AF3" w:rsidRPr="00350D9D" w:rsidRDefault="005D5AF3" w:rsidP="00350D9D">
      <w:pPr>
        <w:spacing w:after="0" w:line="480" w:lineRule="auto"/>
        <w:rPr>
          <w:rFonts w:asciiTheme="minorHAnsi" w:hAnsiTheme="minorHAnsi"/>
        </w:rPr>
      </w:pPr>
    </w:p>
    <w:p w14:paraId="31970F4E" w14:textId="7BC5FE7B" w:rsidR="005D5AF3" w:rsidRPr="00350D9D" w:rsidRDefault="005D5AF3" w:rsidP="00350D9D">
      <w:pPr>
        <w:spacing w:after="0" w:line="480" w:lineRule="auto"/>
        <w:rPr>
          <w:rFonts w:asciiTheme="minorHAnsi" w:hAnsiTheme="minorHAnsi"/>
        </w:rPr>
      </w:pPr>
      <w:r w:rsidRPr="00350D9D">
        <w:rPr>
          <w:rFonts w:asciiTheme="minorHAnsi" w:hAnsiTheme="minorHAnsi"/>
        </w:rPr>
        <w:t xml:space="preserve">The learning event that I witnessed was a pupil developed challenge that the school referred to as an “epic challenges”.  The Epic challenges are all tasks that the pupils have collaborated together on to design learning experiences that interest them. From interviewing the teacher of the class, it was explained that the school wanted to give the children ownership of some aspects of their learning, so as the schools topic for the term was “Scream Machine” the pupils were given mind maps and asked to write down what </w:t>
      </w:r>
      <w:r w:rsidRPr="00350D9D">
        <w:rPr>
          <w:rFonts w:asciiTheme="minorHAnsi" w:hAnsiTheme="minorHAnsi"/>
        </w:rPr>
        <w:lastRenderedPageBreak/>
        <w:t>interested them about the topic. Following this they were then given scope to develop “epic challenges” that they feel will aid them in understanding different aspects of the topic.</w:t>
      </w:r>
    </w:p>
    <w:p w14:paraId="75C0A9CB" w14:textId="7B3ECD59" w:rsidR="005D5AF3" w:rsidRPr="00350D9D" w:rsidRDefault="005D5AF3" w:rsidP="00350D9D">
      <w:pPr>
        <w:spacing w:after="0" w:line="480" w:lineRule="auto"/>
        <w:rPr>
          <w:rFonts w:asciiTheme="minorHAnsi" w:hAnsiTheme="minorHAnsi"/>
        </w:rPr>
      </w:pPr>
    </w:p>
    <w:p w14:paraId="1AD810B1" w14:textId="39D67215" w:rsidR="005D5AF3" w:rsidRPr="00350D9D" w:rsidRDefault="005D5AF3" w:rsidP="00350D9D">
      <w:pPr>
        <w:spacing w:after="0" w:line="480" w:lineRule="auto"/>
        <w:rPr>
          <w:rFonts w:asciiTheme="minorHAnsi" w:hAnsiTheme="minorHAnsi"/>
        </w:rPr>
      </w:pPr>
      <w:r w:rsidRPr="00350D9D">
        <w:rPr>
          <w:rFonts w:asciiTheme="minorHAnsi" w:hAnsiTheme="minorHAnsi"/>
        </w:rPr>
        <w:t xml:space="preserve">As the topic was in its infancy, having only been introduced to the class the week prior the tasks that had been developed were heavily creative to allow the children the chance to explore various aspects of the topic. This can be linked to Professor Graham Donaldson’s vision for a new curriculum in wales as he outlines in his report ‘Successful Futures’. Donaldson (2015) states that as a part of his enterprising and creative contributors strand that </w:t>
      </w:r>
      <w:r w:rsidR="006A44FB" w:rsidRPr="00350D9D">
        <w:rPr>
          <w:rFonts w:asciiTheme="minorHAnsi" w:hAnsiTheme="minorHAnsi"/>
        </w:rPr>
        <w:t xml:space="preserve">all pupils will be able to </w:t>
      </w:r>
      <w:r w:rsidRPr="00350D9D">
        <w:rPr>
          <w:rFonts w:asciiTheme="minorHAnsi" w:hAnsiTheme="minorHAnsi"/>
        </w:rPr>
        <w:t>“</w:t>
      </w:r>
      <w:r w:rsidRPr="00350D9D">
        <w:rPr>
          <w:rFonts w:asciiTheme="minorHAnsi" w:hAnsiTheme="minorHAnsi" w:cstheme="minorHAnsi"/>
        </w:rPr>
        <w:t>connect and apply their knowledge and skills to create ideas and products and think creatively to reframe and solve problems”</w:t>
      </w:r>
      <w:r w:rsidR="006A44FB" w:rsidRPr="00350D9D">
        <w:rPr>
          <w:rFonts w:asciiTheme="minorHAnsi" w:hAnsiTheme="minorHAnsi" w:cstheme="minorHAnsi"/>
        </w:rPr>
        <w:t>.</w:t>
      </w:r>
    </w:p>
    <w:p w14:paraId="649A7356" w14:textId="72E35E13" w:rsidR="005D5AF3" w:rsidRPr="00350D9D" w:rsidRDefault="005D5AF3" w:rsidP="00350D9D">
      <w:pPr>
        <w:spacing w:after="0" w:line="480" w:lineRule="auto"/>
        <w:rPr>
          <w:rFonts w:asciiTheme="minorHAnsi" w:hAnsiTheme="minorHAnsi"/>
        </w:rPr>
      </w:pPr>
    </w:p>
    <w:p w14:paraId="7DF914DC" w14:textId="4A61BF9C" w:rsidR="006A44FB" w:rsidRPr="00350D9D" w:rsidRDefault="005D5AF3"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rPr>
        <w:t xml:space="preserve">The task that the children had to complete was a collaborative learning task in which they had to create a part of a rollercoaster for a model car to complete. Collaborative learning has been defined by </w:t>
      </w:r>
      <w:r w:rsidRPr="00350D9D">
        <w:rPr>
          <w:rFonts w:asciiTheme="minorHAnsi" w:hAnsiTheme="minorHAnsi" w:cstheme="minorHAnsi"/>
          <w:color w:val="333333"/>
          <w:shd w:val="clear" w:color="auto" w:fill="FFFFFF"/>
        </w:rPr>
        <w:t>Jolliffe (2007, P.3) as “pupils working together in small groups to support each other and improve their own learning and that of others” this allows the children to discuss the task amongst each other and as a group they can determine the outcome of the task.</w:t>
      </w:r>
    </w:p>
    <w:p w14:paraId="2300A83A" w14:textId="77777777" w:rsidR="00AA1A17" w:rsidRPr="00350D9D" w:rsidRDefault="00AA1A17" w:rsidP="00350D9D">
      <w:pPr>
        <w:spacing w:after="0" w:line="480" w:lineRule="auto"/>
        <w:rPr>
          <w:rFonts w:asciiTheme="minorHAnsi" w:hAnsiTheme="minorHAnsi" w:cstheme="minorHAnsi"/>
          <w:color w:val="333333"/>
          <w:shd w:val="clear" w:color="auto" w:fill="FFFFFF"/>
        </w:rPr>
      </w:pPr>
    </w:p>
    <w:p w14:paraId="21989D04" w14:textId="5285C254" w:rsidR="00EA0176" w:rsidRPr="00350D9D" w:rsidRDefault="006A44FB"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 xml:space="preserve">The learning event required me to observe a group of four children herby referred to as Child one, two, three and four in order to adhere to the schools safeguarding requirements and those outline by the British Educational Research Association (BERA). </w:t>
      </w:r>
    </w:p>
    <w:p w14:paraId="707CF67E" w14:textId="77777777" w:rsidR="00AA1A17" w:rsidRPr="00350D9D" w:rsidRDefault="00AA1A17" w:rsidP="00350D9D">
      <w:pPr>
        <w:spacing w:after="0" w:line="480" w:lineRule="auto"/>
        <w:rPr>
          <w:rFonts w:asciiTheme="minorHAnsi" w:hAnsiTheme="minorHAnsi" w:cstheme="minorHAnsi"/>
          <w:color w:val="333333"/>
          <w:shd w:val="clear" w:color="auto" w:fill="FFFFFF"/>
        </w:rPr>
      </w:pPr>
    </w:p>
    <w:p w14:paraId="76CC674F" w14:textId="77777777" w:rsidR="00EA0176" w:rsidRPr="00350D9D" w:rsidRDefault="00EA0176" w:rsidP="00350D9D">
      <w:pPr>
        <w:spacing w:after="0" w:line="480" w:lineRule="auto"/>
        <w:rPr>
          <w:rFonts w:asciiTheme="minorHAnsi" w:eastAsiaTheme="minorHAnsi" w:hAnsiTheme="minorHAnsi" w:cstheme="minorBidi"/>
        </w:rPr>
      </w:pPr>
      <w:r w:rsidRPr="00350D9D">
        <w:rPr>
          <w:rFonts w:asciiTheme="minorHAnsi" w:hAnsiTheme="minorHAnsi" w:cstheme="minorHAnsi"/>
          <w:color w:val="333333"/>
          <w:shd w:val="clear" w:color="auto" w:fill="FFFFFF"/>
        </w:rPr>
        <w:lastRenderedPageBreak/>
        <w:t>In order to record my learning event, I had to determine what style of observation I was going to undertake to get the most reliable results. Cross et al (2004) highlights that there are four main categories of observation techniques that could be use, these are:</w:t>
      </w:r>
    </w:p>
    <w:p w14:paraId="1AA43F22" w14:textId="77777777" w:rsidR="00EA0176" w:rsidRPr="00350D9D" w:rsidRDefault="00EA0176" w:rsidP="00350D9D">
      <w:pPr>
        <w:pStyle w:val="ListParagraph"/>
        <w:numPr>
          <w:ilvl w:val="0"/>
          <w:numId w:val="1"/>
        </w:num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Diagrammatic</w:t>
      </w:r>
    </w:p>
    <w:p w14:paraId="2A16B187" w14:textId="77777777" w:rsidR="00EA0176" w:rsidRPr="00350D9D" w:rsidRDefault="00EA0176" w:rsidP="00350D9D">
      <w:pPr>
        <w:pStyle w:val="ListParagraph"/>
        <w:numPr>
          <w:ilvl w:val="0"/>
          <w:numId w:val="1"/>
        </w:num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Sampling</w:t>
      </w:r>
    </w:p>
    <w:p w14:paraId="43A54808" w14:textId="77777777" w:rsidR="00EA0176" w:rsidRPr="00350D9D" w:rsidRDefault="00EA0176" w:rsidP="00350D9D">
      <w:pPr>
        <w:pStyle w:val="ListParagraph"/>
        <w:numPr>
          <w:ilvl w:val="0"/>
          <w:numId w:val="1"/>
        </w:num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Written</w:t>
      </w:r>
    </w:p>
    <w:p w14:paraId="36C93964" w14:textId="77777777" w:rsidR="00EA0176" w:rsidRPr="00350D9D" w:rsidRDefault="00EA0176" w:rsidP="00350D9D">
      <w:pPr>
        <w:pStyle w:val="ListParagraph"/>
        <w:numPr>
          <w:ilvl w:val="0"/>
          <w:numId w:val="1"/>
        </w:num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Checklists</w:t>
      </w:r>
    </w:p>
    <w:p w14:paraId="60AB8D0A" w14:textId="77777777" w:rsidR="00EA0176" w:rsidRPr="00350D9D" w:rsidRDefault="00EA0176"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While all four of these techniques have a relevance to observation and can all be effective in the correct environment, it was determined that a written observation would be the most efficient observation technique for my requirements.</w:t>
      </w:r>
    </w:p>
    <w:p w14:paraId="304E9F10" w14:textId="77777777" w:rsidR="00EA0176" w:rsidRPr="00350D9D" w:rsidRDefault="00EA0176" w:rsidP="00350D9D">
      <w:pPr>
        <w:spacing w:after="0" w:line="480" w:lineRule="auto"/>
        <w:ind w:left="720"/>
        <w:rPr>
          <w:rFonts w:asciiTheme="minorHAnsi" w:hAnsiTheme="minorHAnsi" w:cstheme="minorHAnsi"/>
          <w:color w:val="333333"/>
          <w:shd w:val="clear" w:color="auto" w:fill="FFFFFF"/>
        </w:rPr>
      </w:pPr>
    </w:p>
    <w:p w14:paraId="5338E7E7" w14:textId="77777777" w:rsidR="00EA0176" w:rsidRPr="00350D9D" w:rsidRDefault="00EA0176"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 xml:space="preserve">The method of observation that I decided to use was a written observation as I believed it was the best method to get an accurate account of events that happened throughout the day at the school. Initially I made a number of Snapshot observations, but these proved to be difficult to establish the level of detail required for a learning event that I deemed to be significant.  This proved to be the correct decision as a review of relevant literature highlighted the disadvantages of a snapshot observation method that was consistent with some of the issues I encountered. Barber and Paul-Smith (2012) suggests that a snapshot observation </w:t>
      </w:r>
      <w:proofErr w:type="gramStart"/>
      <w:r w:rsidRPr="00350D9D">
        <w:rPr>
          <w:rFonts w:asciiTheme="minorHAnsi" w:hAnsiTheme="minorHAnsi" w:cstheme="minorHAnsi"/>
          <w:color w:val="333333"/>
          <w:shd w:val="clear" w:color="auto" w:fill="FFFFFF"/>
        </w:rPr>
        <w:t>are</w:t>
      </w:r>
      <w:proofErr w:type="gramEnd"/>
      <w:r w:rsidRPr="00350D9D">
        <w:rPr>
          <w:rFonts w:asciiTheme="minorHAnsi" w:hAnsiTheme="minorHAnsi" w:cstheme="minorHAnsi"/>
          <w:color w:val="333333"/>
          <w:shd w:val="clear" w:color="auto" w:fill="FFFFFF"/>
        </w:rPr>
        <w:t xml:space="preserve"> difficult to evaluate due to them containing a limited amount of information and therefore hard to analyse in any great depth.</w:t>
      </w:r>
    </w:p>
    <w:p w14:paraId="49256082" w14:textId="77777777" w:rsidR="00EA0176" w:rsidRPr="00350D9D" w:rsidRDefault="00EA0176" w:rsidP="00350D9D">
      <w:pPr>
        <w:spacing w:after="0" w:line="480" w:lineRule="auto"/>
        <w:ind w:left="720"/>
        <w:rPr>
          <w:rFonts w:asciiTheme="minorHAnsi" w:hAnsiTheme="minorHAnsi" w:cstheme="minorHAnsi"/>
          <w:color w:val="333333"/>
          <w:shd w:val="clear" w:color="auto" w:fill="FFFFFF"/>
        </w:rPr>
      </w:pPr>
    </w:p>
    <w:p w14:paraId="39F44207" w14:textId="77777777" w:rsidR="00EA0176" w:rsidRPr="00350D9D" w:rsidRDefault="00EA0176"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 xml:space="preserve">Following the snapshot observations, I determined that the most effective course of action was a more detailed narrative based observation. Barber and Paul-Smith (2012) state that “Narrative observations consist of the observer writing down everything that a child or </w:t>
      </w:r>
      <w:r w:rsidRPr="00350D9D">
        <w:rPr>
          <w:rFonts w:asciiTheme="minorHAnsi" w:hAnsiTheme="minorHAnsi" w:cstheme="minorHAnsi"/>
          <w:color w:val="333333"/>
          <w:shd w:val="clear" w:color="auto" w:fill="FFFFFF"/>
        </w:rPr>
        <w:lastRenderedPageBreak/>
        <w:t xml:space="preserve">group say or do” therefore this style would allow me to be able to accurately record the various learning events that the learner experiences throughout the school day. However, Bruce et al (2012) states that narrative observation us a number of different recording methods to accurately record the data, these are: </w:t>
      </w:r>
    </w:p>
    <w:p w14:paraId="6A95E879" w14:textId="77777777" w:rsidR="00EA0176" w:rsidRPr="00350D9D" w:rsidRDefault="00EA0176" w:rsidP="00350D9D">
      <w:pPr>
        <w:pStyle w:val="ListParagraph"/>
        <w:numPr>
          <w:ilvl w:val="0"/>
          <w:numId w:val="2"/>
        </w:numPr>
        <w:spacing w:after="0" w:line="480" w:lineRule="auto"/>
        <w:ind w:left="720"/>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Writing</w:t>
      </w:r>
    </w:p>
    <w:p w14:paraId="1404534F" w14:textId="77777777" w:rsidR="00EA0176" w:rsidRPr="00350D9D" w:rsidRDefault="00EA0176" w:rsidP="00350D9D">
      <w:pPr>
        <w:pStyle w:val="ListParagraph"/>
        <w:numPr>
          <w:ilvl w:val="0"/>
          <w:numId w:val="2"/>
        </w:numPr>
        <w:spacing w:after="0" w:line="480" w:lineRule="auto"/>
        <w:ind w:left="720"/>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Diagrams</w:t>
      </w:r>
    </w:p>
    <w:p w14:paraId="04FCC004" w14:textId="77777777" w:rsidR="00EA0176" w:rsidRPr="00350D9D" w:rsidRDefault="00EA0176" w:rsidP="00350D9D">
      <w:pPr>
        <w:pStyle w:val="ListParagraph"/>
        <w:numPr>
          <w:ilvl w:val="0"/>
          <w:numId w:val="2"/>
        </w:numPr>
        <w:spacing w:after="0" w:line="480" w:lineRule="auto"/>
        <w:ind w:left="720"/>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Sketches</w:t>
      </w:r>
    </w:p>
    <w:p w14:paraId="6F5F0369" w14:textId="77777777" w:rsidR="00EA0176" w:rsidRPr="00350D9D" w:rsidRDefault="00EA0176" w:rsidP="00350D9D">
      <w:pPr>
        <w:pStyle w:val="ListParagraph"/>
        <w:numPr>
          <w:ilvl w:val="0"/>
          <w:numId w:val="2"/>
        </w:numPr>
        <w:spacing w:after="0" w:line="480" w:lineRule="auto"/>
        <w:ind w:left="720"/>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Electronic recordings</w:t>
      </w:r>
    </w:p>
    <w:p w14:paraId="0AA4E1B5" w14:textId="173E6223" w:rsidR="00EA0176" w:rsidRDefault="00EA0176"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Initially, following my snapshot observations my preferred method of observation would have been a video recording of the learning events however as stated by Duck and Montgomery (1993, p.206) "some studies suggest that the reactivity of the observation target may increase when the observation method is immediate and obvious”. This suggests that the use of a video camera could alter the way in which the targets behave and therefore give the researcher unreliable results. This and due to the safeguarding guidelines set out by the school and BERA that required all children remained anonymous, so this ensured that I would not use any electronic method of observation.</w:t>
      </w:r>
    </w:p>
    <w:p w14:paraId="4F4785D2" w14:textId="77777777" w:rsidR="00350D9D" w:rsidRPr="00350D9D" w:rsidRDefault="00350D9D" w:rsidP="00350D9D">
      <w:pPr>
        <w:spacing w:after="0" w:line="480" w:lineRule="auto"/>
        <w:rPr>
          <w:rFonts w:asciiTheme="minorHAnsi" w:hAnsiTheme="minorHAnsi" w:cstheme="minorHAnsi"/>
          <w:color w:val="333333"/>
          <w:shd w:val="clear" w:color="auto" w:fill="FFFFFF"/>
        </w:rPr>
      </w:pPr>
      <w:bookmarkStart w:id="0" w:name="_GoBack"/>
      <w:bookmarkEnd w:id="0"/>
    </w:p>
    <w:p w14:paraId="7273825D" w14:textId="77777777" w:rsidR="00EA0176" w:rsidRPr="00350D9D" w:rsidRDefault="00EA0176"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 xml:space="preserve">Leech (2005, p.34-35) states that “Written narrative observations can be used to collect data over a short space of time and should be written in the present tense and read like a running commentary of what the children did”. A descriptive account of the exact events that occurred allowed me to detail exactly what happened during the learning event and have accurate information to review in the weeks after. </w:t>
      </w:r>
    </w:p>
    <w:p w14:paraId="2F2B3D49" w14:textId="77777777" w:rsidR="007252C3" w:rsidRPr="00350D9D" w:rsidRDefault="007252C3" w:rsidP="00350D9D">
      <w:pPr>
        <w:spacing w:after="0" w:line="480" w:lineRule="auto"/>
        <w:rPr>
          <w:rFonts w:asciiTheme="minorHAnsi" w:hAnsiTheme="minorHAnsi"/>
        </w:rPr>
      </w:pPr>
    </w:p>
    <w:p w14:paraId="609F927E" w14:textId="4C1DD2C2" w:rsidR="00EA0176" w:rsidRPr="00350D9D" w:rsidRDefault="00475CD8" w:rsidP="00350D9D">
      <w:pPr>
        <w:spacing w:after="0" w:line="480" w:lineRule="auto"/>
        <w:rPr>
          <w:rFonts w:asciiTheme="minorHAnsi" w:hAnsiTheme="minorHAnsi"/>
        </w:rPr>
      </w:pPr>
      <w:r w:rsidRPr="00350D9D">
        <w:rPr>
          <w:rFonts w:asciiTheme="minorHAnsi" w:hAnsiTheme="minorHAnsi"/>
        </w:rPr>
        <w:lastRenderedPageBreak/>
        <w:t>The children were set the task of creating a rollercoaster for their model car to travel on</w:t>
      </w:r>
      <w:r w:rsidR="007020CB" w:rsidRPr="00350D9D">
        <w:rPr>
          <w:rFonts w:asciiTheme="minorHAnsi" w:hAnsiTheme="minorHAnsi"/>
        </w:rPr>
        <w:t xml:space="preserve"> the following section is a description as to what happened </w:t>
      </w:r>
      <w:r w:rsidR="00C60CA7" w:rsidRPr="00350D9D">
        <w:rPr>
          <w:rFonts w:asciiTheme="minorHAnsi" w:hAnsiTheme="minorHAnsi"/>
        </w:rPr>
        <w:t>within the task.</w:t>
      </w:r>
      <w:r w:rsidR="00EA0176" w:rsidRPr="00350D9D">
        <w:rPr>
          <w:rFonts w:asciiTheme="minorHAnsi" w:hAnsiTheme="minorHAnsi"/>
        </w:rPr>
        <w:t xml:space="preserve"> </w:t>
      </w:r>
    </w:p>
    <w:p w14:paraId="5279F22B" w14:textId="77777777" w:rsidR="00475CD8" w:rsidRPr="00350D9D" w:rsidRDefault="00475CD8" w:rsidP="00350D9D">
      <w:pPr>
        <w:spacing w:after="0" w:line="480" w:lineRule="auto"/>
        <w:rPr>
          <w:rFonts w:asciiTheme="minorHAnsi" w:hAnsiTheme="minorHAnsi"/>
        </w:rPr>
      </w:pPr>
    </w:p>
    <w:p w14:paraId="2B4C493E" w14:textId="03BCE085" w:rsidR="00475CD8" w:rsidRPr="00350D9D" w:rsidRDefault="00475CD8" w:rsidP="00350D9D">
      <w:pPr>
        <w:spacing w:after="0" w:line="480" w:lineRule="auto"/>
        <w:rPr>
          <w:rFonts w:asciiTheme="minorHAnsi" w:hAnsiTheme="minorHAnsi"/>
          <w:i/>
        </w:rPr>
      </w:pPr>
      <w:r w:rsidRPr="00350D9D">
        <w:rPr>
          <w:rFonts w:asciiTheme="minorHAnsi" w:hAnsiTheme="minorHAnsi"/>
          <w:i/>
        </w:rPr>
        <w:t xml:space="preserve">Child one: </w:t>
      </w:r>
      <w:r w:rsidR="004B106F" w:rsidRPr="00350D9D">
        <w:rPr>
          <w:rFonts w:asciiTheme="minorHAnsi" w:hAnsiTheme="minorHAnsi"/>
          <w:i/>
        </w:rPr>
        <w:t>I</w:t>
      </w:r>
      <w:r w:rsidRPr="00350D9D">
        <w:rPr>
          <w:rFonts w:asciiTheme="minorHAnsi" w:hAnsiTheme="minorHAnsi"/>
          <w:i/>
        </w:rPr>
        <w:t>nitially attacked the challenge blindly and started randomly putting the materials together.</w:t>
      </w:r>
    </w:p>
    <w:p w14:paraId="01C9D7A9" w14:textId="4B953D14" w:rsidR="00475CD8" w:rsidRPr="00350D9D" w:rsidRDefault="00475CD8" w:rsidP="00350D9D">
      <w:pPr>
        <w:spacing w:after="0" w:line="480" w:lineRule="auto"/>
        <w:rPr>
          <w:rFonts w:asciiTheme="minorHAnsi" w:hAnsiTheme="minorHAnsi"/>
          <w:i/>
        </w:rPr>
      </w:pPr>
      <w:r w:rsidRPr="00350D9D">
        <w:rPr>
          <w:rFonts w:asciiTheme="minorHAnsi" w:hAnsiTheme="minorHAnsi"/>
          <w:i/>
        </w:rPr>
        <w:t xml:space="preserve">Child two: </w:t>
      </w:r>
      <w:r w:rsidR="004B106F" w:rsidRPr="00350D9D">
        <w:rPr>
          <w:rFonts w:asciiTheme="minorHAnsi" w:hAnsiTheme="minorHAnsi"/>
          <w:i/>
        </w:rPr>
        <w:t>I</w:t>
      </w:r>
      <w:r w:rsidRPr="00350D9D">
        <w:rPr>
          <w:rFonts w:asciiTheme="minorHAnsi" w:hAnsiTheme="minorHAnsi"/>
          <w:i/>
        </w:rPr>
        <w:t xml:space="preserve">nterrupted child one and said “stop let’s talk about what type of rollercoaster we want to make as a group like miss said” </w:t>
      </w:r>
    </w:p>
    <w:p w14:paraId="72AC8773" w14:textId="51FCA5F7" w:rsidR="00475CD8" w:rsidRPr="00350D9D" w:rsidRDefault="00475CD8" w:rsidP="00350D9D">
      <w:pPr>
        <w:spacing w:after="0" w:line="480" w:lineRule="auto"/>
        <w:rPr>
          <w:rFonts w:asciiTheme="minorHAnsi" w:hAnsiTheme="minorHAnsi"/>
          <w:i/>
        </w:rPr>
      </w:pPr>
      <w:r w:rsidRPr="00350D9D">
        <w:rPr>
          <w:rFonts w:asciiTheme="minorHAnsi" w:hAnsiTheme="minorHAnsi"/>
          <w:i/>
        </w:rPr>
        <w:t xml:space="preserve">Children one-four: </w:t>
      </w:r>
      <w:r w:rsidR="004B106F" w:rsidRPr="00350D9D">
        <w:rPr>
          <w:rFonts w:asciiTheme="minorHAnsi" w:hAnsiTheme="minorHAnsi"/>
          <w:i/>
        </w:rPr>
        <w:t>D</w:t>
      </w:r>
      <w:r w:rsidRPr="00350D9D">
        <w:rPr>
          <w:rFonts w:asciiTheme="minorHAnsi" w:hAnsiTheme="minorHAnsi"/>
          <w:i/>
        </w:rPr>
        <w:t>iscussed that they thought that a large slide/drop would be best for their rollercoaster as they felt that it would give them the best chance of success.</w:t>
      </w:r>
    </w:p>
    <w:p w14:paraId="10DAC1EC" w14:textId="6359476A" w:rsidR="00475CD8" w:rsidRPr="00350D9D" w:rsidRDefault="00475CD8" w:rsidP="00350D9D">
      <w:pPr>
        <w:spacing w:after="0" w:line="480" w:lineRule="auto"/>
        <w:rPr>
          <w:rFonts w:asciiTheme="minorHAnsi" w:hAnsiTheme="minorHAnsi"/>
          <w:i/>
        </w:rPr>
      </w:pPr>
      <w:r w:rsidRPr="00350D9D">
        <w:rPr>
          <w:rFonts w:asciiTheme="minorHAnsi" w:hAnsiTheme="minorHAnsi"/>
          <w:i/>
        </w:rPr>
        <w:t xml:space="preserve">Children one-four: </w:t>
      </w:r>
      <w:r w:rsidR="004B106F" w:rsidRPr="00350D9D">
        <w:rPr>
          <w:rFonts w:asciiTheme="minorHAnsi" w:hAnsiTheme="minorHAnsi"/>
          <w:i/>
        </w:rPr>
        <w:t>P</w:t>
      </w:r>
      <w:r w:rsidRPr="00350D9D">
        <w:rPr>
          <w:rFonts w:asciiTheme="minorHAnsi" w:hAnsiTheme="minorHAnsi"/>
          <w:i/>
        </w:rPr>
        <w:t>roceeded to create the rollercoaster out of a foam pipe that they cut in half and secured it with tape to the wall to create the drop section of the rollercoaster. They then began testing to see if the car would successfully make it down the course.</w:t>
      </w:r>
    </w:p>
    <w:p w14:paraId="334E2A17" w14:textId="77777777" w:rsidR="00475CD8" w:rsidRPr="00350D9D" w:rsidRDefault="00475CD8" w:rsidP="00350D9D">
      <w:pPr>
        <w:spacing w:after="0" w:line="480" w:lineRule="auto"/>
        <w:rPr>
          <w:rFonts w:asciiTheme="minorHAnsi" w:hAnsiTheme="minorHAnsi"/>
          <w:i/>
        </w:rPr>
      </w:pPr>
    </w:p>
    <w:p w14:paraId="58B18667" w14:textId="77777777" w:rsidR="00475CD8" w:rsidRPr="00350D9D" w:rsidRDefault="00475CD8" w:rsidP="00350D9D">
      <w:pPr>
        <w:spacing w:after="0" w:line="480" w:lineRule="auto"/>
        <w:rPr>
          <w:rFonts w:asciiTheme="minorHAnsi" w:hAnsiTheme="minorHAnsi"/>
          <w:i/>
        </w:rPr>
      </w:pPr>
      <w:r w:rsidRPr="00350D9D">
        <w:rPr>
          <w:rFonts w:asciiTheme="minorHAnsi" w:hAnsiTheme="minorHAnsi"/>
          <w:i/>
        </w:rPr>
        <w:t>The car did not make it down the course successfully and kept coming off the side of the track this led to the pupils beginning to discuss why the car was unsuccessful in competing the course.</w:t>
      </w:r>
    </w:p>
    <w:p w14:paraId="2D7DF34A" w14:textId="77777777" w:rsidR="00475CD8" w:rsidRPr="00350D9D" w:rsidRDefault="00475CD8" w:rsidP="00350D9D">
      <w:pPr>
        <w:spacing w:after="0" w:line="480" w:lineRule="auto"/>
        <w:rPr>
          <w:rFonts w:asciiTheme="minorHAnsi" w:hAnsiTheme="minorHAnsi"/>
          <w:i/>
        </w:rPr>
      </w:pPr>
    </w:p>
    <w:p w14:paraId="53EB1780" w14:textId="2137767B" w:rsidR="00475CD8" w:rsidRPr="00350D9D" w:rsidRDefault="00475CD8" w:rsidP="00350D9D">
      <w:pPr>
        <w:spacing w:after="0" w:line="480" w:lineRule="auto"/>
        <w:rPr>
          <w:rFonts w:asciiTheme="minorHAnsi" w:hAnsiTheme="minorHAnsi"/>
          <w:i/>
        </w:rPr>
      </w:pPr>
      <w:r w:rsidRPr="00350D9D">
        <w:rPr>
          <w:rFonts w:asciiTheme="minorHAnsi" w:hAnsiTheme="minorHAnsi"/>
          <w:i/>
        </w:rPr>
        <w:t>Child one: “</w:t>
      </w:r>
      <w:r w:rsidR="004B106F" w:rsidRPr="00350D9D">
        <w:rPr>
          <w:rFonts w:asciiTheme="minorHAnsi" w:hAnsiTheme="minorHAnsi"/>
          <w:i/>
        </w:rPr>
        <w:t>W</w:t>
      </w:r>
      <w:r w:rsidRPr="00350D9D">
        <w:rPr>
          <w:rFonts w:asciiTheme="minorHAnsi" w:hAnsiTheme="minorHAnsi"/>
          <w:i/>
        </w:rPr>
        <w:t>hy won’t the car stay on the rollercoaster?”</w:t>
      </w:r>
    </w:p>
    <w:p w14:paraId="7CF17D7C" w14:textId="77777777" w:rsidR="00475CD8" w:rsidRPr="00350D9D" w:rsidRDefault="00475CD8" w:rsidP="00350D9D">
      <w:pPr>
        <w:spacing w:after="0" w:line="480" w:lineRule="auto"/>
        <w:rPr>
          <w:rFonts w:asciiTheme="minorHAnsi" w:hAnsiTheme="minorHAnsi"/>
          <w:i/>
        </w:rPr>
      </w:pPr>
      <w:r w:rsidRPr="00350D9D">
        <w:rPr>
          <w:rFonts w:asciiTheme="minorHAnsi" w:hAnsiTheme="minorHAnsi"/>
          <w:i/>
        </w:rPr>
        <w:t>Child three: “Maybe the car is broken”</w:t>
      </w:r>
    </w:p>
    <w:p w14:paraId="57680524" w14:textId="70826B78" w:rsidR="00475CD8" w:rsidRPr="00350D9D" w:rsidRDefault="00475CD8" w:rsidP="00350D9D">
      <w:pPr>
        <w:spacing w:after="0" w:line="480" w:lineRule="auto"/>
        <w:rPr>
          <w:rFonts w:asciiTheme="minorHAnsi" w:hAnsiTheme="minorHAnsi"/>
          <w:i/>
        </w:rPr>
      </w:pPr>
      <w:r w:rsidRPr="00350D9D">
        <w:rPr>
          <w:rFonts w:asciiTheme="minorHAnsi" w:hAnsiTheme="minorHAnsi"/>
          <w:i/>
        </w:rPr>
        <w:t>Child two: *</w:t>
      </w:r>
      <w:r w:rsidR="004B106F" w:rsidRPr="00350D9D">
        <w:rPr>
          <w:rFonts w:asciiTheme="minorHAnsi" w:hAnsiTheme="minorHAnsi"/>
          <w:i/>
        </w:rPr>
        <w:t>I</w:t>
      </w:r>
      <w:r w:rsidRPr="00350D9D">
        <w:rPr>
          <w:rFonts w:asciiTheme="minorHAnsi" w:hAnsiTheme="minorHAnsi"/>
          <w:i/>
        </w:rPr>
        <w:t>nspecting the car* “no the car works fine”</w:t>
      </w:r>
    </w:p>
    <w:p w14:paraId="4C9A2319" w14:textId="77777777" w:rsidR="00475CD8" w:rsidRPr="00350D9D" w:rsidRDefault="00475CD8" w:rsidP="00350D9D">
      <w:pPr>
        <w:spacing w:after="0" w:line="480" w:lineRule="auto"/>
        <w:rPr>
          <w:rFonts w:asciiTheme="minorHAnsi" w:hAnsiTheme="minorHAnsi"/>
          <w:i/>
        </w:rPr>
      </w:pPr>
      <w:r w:rsidRPr="00350D9D">
        <w:rPr>
          <w:rFonts w:asciiTheme="minorHAnsi" w:hAnsiTheme="minorHAnsi"/>
          <w:i/>
        </w:rPr>
        <w:t>Child four: “The track is to thin, we need to make it bigger”</w:t>
      </w:r>
    </w:p>
    <w:p w14:paraId="50415AEF" w14:textId="39BC6EC4" w:rsidR="00475CD8" w:rsidRPr="00350D9D" w:rsidRDefault="00475CD8" w:rsidP="00350D9D">
      <w:pPr>
        <w:spacing w:after="0" w:line="480" w:lineRule="auto"/>
        <w:rPr>
          <w:rFonts w:asciiTheme="minorHAnsi" w:hAnsiTheme="minorHAnsi"/>
          <w:i/>
        </w:rPr>
      </w:pPr>
      <w:r w:rsidRPr="00350D9D">
        <w:rPr>
          <w:rFonts w:asciiTheme="minorHAnsi" w:hAnsiTheme="minorHAnsi"/>
          <w:i/>
        </w:rPr>
        <w:t>Child two: “Why</w:t>
      </w:r>
      <w:r w:rsidR="00B7120D" w:rsidRPr="00350D9D">
        <w:rPr>
          <w:rFonts w:asciiTheme="minorHAnsi" w:hAnsiTheme="minorHAnsi"/>
          <w:i/>
        </w:rPr>
        <w:t>?</w:t>
      </w:r>
      <w:r w:rsidRPr="00350D9D">
        <w:rPr>
          <w:rFonts w:asciiTheme="minorHAnsi" w:hAnsiTheme="minorHAnsi"/>
          <w:i/>
        </w:rPr>
        <w:t xml:space="preserve"> the car fits on it fine”</w:t>
      </w:r>
    </w:p>
    <w:p w14:paraId="764A6F64" w14:textId="4A41A60E" w:rsidR="00475CD8" w:rsidRPr="00350D9D" w:rsidRDefault="00475CD8" w:rsidP="00350D9D">
      <w:pPr>
        <w:spacing w:after="0" w:line="480" w:lineRule="auto"/>
        <w:rPr>
          <w:rFonts w:asciiTheme="minorHAnsi" w:hAnsiTheme="minorHAnsi"/>
          <w:i/>
        </w:rPr>
      </w:pPr>
      <w:r w:rsidRPr="00350D9D">
        <w:rPr>
          <w:rFonts w:asciiTheme="minorHAnsi" w:hAnsiTheme="minorHAnsi"/>
          <w:i/>
        </w:rPr>
        <w:t>Child one: “But why does the car keep falling off then?”</w:t>
      </w:r>
    </w:p>
    <w:p w14:paraId="6B778BD0" w14:textId="2939C6FA" w:rsidR="007020CB" w:rsidRPr="00350D9D" w:rsidRDefault="00475CD8" w:rsidP="00350D9D">
      <w:pPr>
        <w:spacing w:after="0" w:line="480" w:lineRule="auto"/>
        <w:rPr>
          <w:rFonts w:asciiTheme="minorHAnsi" w:hAnsiTheme="minorHAnsi"/>
          <w:i/>
        </w:rPr>
      </w:pPr>
      <w:r w:rsidRPr="00350D9D">
        <w:rPr>
          <w:rFonts w:asciiTheme="minorHAnsi" w:hAnsiTheme="minorHAnsi"/>
          <w:i/>
        </w:rPr>
        <w:t>Child three: “</w:t>
      </w:r>
      <w:r w:rsidR="004B106F" w:rsidRPr="00350D9D">
        <w:rPr>
          <w:rFonts w:asciiTheme="minorHAnsi" w:hAnsiTheme="minorHAnsi"/>
          <w:i/>
        </w:rPr>
        <w:t>B</w:t>
      </w:r>
      <w:r w:rsidRPr="00350D9D">
        <w:rPr>
          <w:rFonts w:asciiTheme="minorHAnsi" w:hAnsiTheme="minorHAnsi"/>
          <w:i/>
        </w:rPr>
        <w:t>ecause we aren’t dropping it straight</w:t>
      </w:r>
      <w:r w:rsidR="007020CB" w:rsidRPr="00350D9D">
        <w:rPr>
          <w:rFonts w:asciiTheme="minorHAnsi" w:hAnsiTheme="minorHAnsi"/>
          <w:i/>
        </w:rPr>
        <w:t>, the track is curving a bit</w:t>
      </w:r>
      <w:r w:rsidRPr="00350D9D">
        <w:rPr>
          <w:rFonts w:asciiTheme="minorHAnsi" w:hAnsiTheme="minorHAnsi"/>
          <w:i/>
        </w:rPr>
        <w:t>”</w:t>
      </w:r>
    </w:p>
    <w:p w14:paraId="423A3904" w14:textId="30B88F05" w:rsidR="00475CD8" w:rsidRPr="00350D9D" w:rsidRDefault="00475CD8" w:rsidP="00350D9D">
      <w:pPr>
        <w:spacing w:after="0" w:line="480" w:lineRule="auto"/>
        <w:rPr>
          <w:rFonts w:asciiTheme="minorHAnsi" w:hAnsiTheme="minorHAnsi"/>
          <w:i/>
        </w:rPr>
      </w:pPr>
      <w:r w:rsidRPr="00350D9D">
        <w:rPr>
          <w:rFonts w:asciiTheme="minorHAnsi" w:hAnsiTheme="minorHAnsi"/>
          <w:i/>
        </w:rPr>
        <w:lastRenderedPageBreak/>
        <w:t>Child one: “</w:t>
      </w:r>
      <w:r w:rsidR="004B106F" w:rsidRPr="00350D9D">
        <w:rPr>
          <w:rFonts w:asciiTheme="minorHAnsi" w:hAnsiTheme="minorHAnsi"/>
          <w:i/>
        </w:rPr>
        <w:t>O</w:t>
      </w:r>
      <w:r w:rsidR="007020CB" w:rsidRPr="00350D9D">
        <w:rPr>
          <w:rFonts w:asciiTheme="minorHAnsi" w:hAnsiTheme="minorHAnsi"/>
          <w:i/>
        </w:rPr>
        <w:t xml:space="preserve">h ok that’s why but </w:t>
      </w:r>
      <w:r w:rsidRPr="00350D9D">
        <w:rPr>
          <w:rFonts w:asciiTheme="minorHAnsi" w:hAnsiTheme="minorHAnsi"/>
          <w:i/>
        </w:rPr>
        <w:t>how can we make it stay on?”</w:t>
      </w:r>
    </w:p>
    <w:p w14:paraId="4EAA2D9D" w14:textId="266D6489" w:rsidR="00475CD8" w:rsidRPr="00350D9D" w:rsidRDefault="00475CD8" w:rsidP="00350D9D">
      <w:pPr>
        <w:spacing w:after="0" w:line="480" w:lineRule="auto"/>
        <w:rPr>
          <w:rFonts w:asciiTheme="minorHAnsi" w:hAnsiTheme="minorHAnsi"/>
          <w:i/>
        </w:rPr>
      </w:pPr>
      <w:r w:rsidRPr="00350D9D">
        <w:rPr>
          <w:rFonts w:asciiTheme="minorHAnsi" w:hAnsiTheme="minorHAnsi"/>
          <w:i/>
        </w:rPr>
        <w:t>Child four: “</w:t>
      </w:r>
      <w:r w:rsidR="004B106F" w:rsidRPr="00350D9D">
        <w:rPr>
          <w:rFonts w:asciiTheme="minorHAnsi" w:hAnsiTheme="minorHAnsi"/>
          <w:i/>
        </w:rPr>
        <w:t>L</w:t>
      </w:r>
      <w:r w:rsidRPr="00350D9D">
        <w:rPr>
          <w:rFonts w:asciiTheme="minorHAnsi" w:hAnsiTheme="minorHAnsi"/>
          <w:i/>
        </w:rPr>
        <w:t>et’s make a barrier out of tape to keep the car on the track”</w:t>
      </w:r>
    </w:p>
    <w:p w14:paraId="71A4ADBC" w14:textId="77777777" w:rsidR="00475CD8" w:rsidRPr="00350D9D" w:rsidRDefault="00475CD8" w:rsidP="00350D9D">
      <w:pPr>
        <w:spacing w:after="0" w:line="480" w:lineRule="auto"/>
        <w:rPr>
          <w:rFonts w:asciiTheme="minorHAnsi" w:hAnsiTheme="minorHAnsi"/>
          <w:i/>
        </w:rPr>
      </w:pPr>
    </w:p>
    <w:p w14:paraId="55A9ECFF" w14:textId="77777777" w:rsidR="00475CD8" w:rsidRPr="00350D9D" w:rsidRDefault="00475CD8" w:rsidP="00350D9D">
      <w:pPr>
        <w:spacing w:after="0" w:line="480" w:lineRule="auto"/>
        <w:rPr>
          <w:rFonts w:asciiTheme="minorHAnsi" w:hAnsiTheme="minorHAnsi"/>
          <w:i/>
        </w:rPr>
      </w:pPr>
      <w:r w:rsidRPr="00350D9D">
        <w:rPr>
          <w:rFonts w:asciiTheme="minorHAnsi" w:hAnsiTheme="minorHAnsi"/>
          <w:i/>
        </w:rPr>
        <w:t>The children then proceed to make a barrier out of tape on the sides of the tube in order for the car to be able to stay on it the whole time.</w:t>
      </w:r>
    </w:p>
    <w:p w14:paraId="6270BCEC" w14:textId="77777777" w:rsidR="007020CB" w:rsidRPr="00350D9D" w:rsidRDefault="00475CD8" w:rsidP="00350D9D">
      <w:pPr>
        <w:spacing w:after="0" w:line="480" w:lineRule="auto"/>
        <w:rPr>
          <w:rFonts w:asciiTheme="minorHAnsi" w:hAnsiTheme="minorHAnsi"/>
          <w:i/>
        </w:rPr>
      </w:pPr>
      <w:r w:rsidRPr="00350D9D">
        <w:rPr>
          <w:rFonts w:asciiTheme="minorHAnsi" w:hAnsiTheme="minorHAnsi"/>
          <w:i/>
        </w:rPr>
        <w:t>This proves to be a success and the children are thrilled to go back to class and share with everyone what they created.</w:t>
      </w:r>
      <w:r w:rsidR="007020CB" w:rsidRPr="00350D9D">
        <w:rPr>
          <w:rFonts w:asciiTheme="minorHAnsi" w:hAnsiTheme="minorHAnsi"/>
          <w:i/>
        </w:rPr>
        <w:t xml:space="preserve"> </w:t>
      </w:r>
    </w:p>
    <w:p w14:paraId="6D76AC31" w14:textId="77777777" w:rsidR="007020CB" w:rsidRPr="00350D9D" w:rsidRDefault="007020CB" w:rsidP="00350D9D">
      <w:pPr>
        <w:spacing w:after="0" w:line="480" w:lineRule="auto"/>
        <w:rPr>
          <w:rFonts w:asciiTheme="minorHAnsi" w:hAnsiTheme="minorHAnsi"/>
          <w:i/>
        </w:rPr>
      </w:pPr>
    </w:p>
    <w:p w14:paraId="28D0E4F2" w14:textId="1A0C85D3" w:rsidR="00475CD8" w:rsidRPr="00350D9D" w:rsidRDefault="00475CD8" w:rsidP="00350D9D">
      <w:pPr>
        <w:spacing w:after="0" w:line="480" w:lineRule="auto"/>
        <w:rPr>
          <w:rFonts w:asciiTheme="minorHAnsi" w:hAnsiTheme="minorHAnsi"/>
          <w:i/>
        </w:rPr>
      </w:pPr>
      <w:r w:rsidRPr="00350D9D">
        <w:rPr>
          <w:rFonts w:asciiTheme="minorHAnsi" w:hAnsiTheme="minorHAnsi"/>
          <w:i/>
        </w:rPr>
        <w:t>The teacher calls them to the front of the class and they set up the rollercoaster in class this time to demonstrate for everyone.</w:t>
      </w:r>
    </w:p>
    <w:p w14:paraId="70EBF246" w14:textId="77777777" w:rsidR="00475CD8" w:rsidRPr="00350D9D" w:rsidRDefault="00475CD8" w:rsidP="00350D9D">
      <w:pPr>
        <w:spacing w:after="0" w:line="480" w:lineRule="auto"/>
        <w:rPr>
          <w:rFonts w:asciiTheme="minorHAnsi" w:hAnsiTheme="minorHAnsi"/>
          <w:i/>
        </w:rPr>
      </w:pPr>
    </w:p>
    <w:p w14:paraId="26BA69E2" w14:textId="00D4AFBA" w:rsidR="00475CD8" w:rsidRPr="00350D9D" w:rsidRDefault="00475CD8" w:rsidP="00350D9D">
      <w:pPr>
        <w:spacing w:after="0" w:line="480" w:lineRule="auto"/>
        <w:rPr>
          <w:rFonts w:asciiTheme="minorHAnsi" w:hAnsiTheme="minorHAnsi"/>
          <w:i/>
        </w:rPr>
      </w:pPr>
      <w:r w:rsidRPr="00350D9D">
        <w:rPr>
          <w:rFonts w:asciiTheme="minorHAnsi" w:hAnsiTheme="minorHAnsi"/>
          <w:i/>
        </w:rPr>
        <w:t xml:space="preserve">Teacher: </w:t>
      </w:r>
      <w:r w:rsidR="004B106F" w:rsidRPr="00350D9D">
        <w:rPr>
          <w:rFonts w:asciiTheme="minorHAnsi" w:hAnsiTheme="minorHAnsi"/>
          <w:i/>
        </w:rPr>
        <w:t>T</w:t>
      </w:r>
      <w:r w:rsidRPr="00350D9D">
        <w:rPr>
          <w:rFonts w:asciiTheme="minorHAnsi" w:hAnsiTheme="minorHAnsi"/>
          <w:i/>
        </w:rPr>
        <w:t xml:space="preserve">he teacher praises them for good team work and effort on the task and then </w:t>
      </w:r>
      <w:proofErr w:type="gramStart"/>
      <w:r w:rsidRPr="00350D9D">
        <w:rPr>
          <w:rFonts w:asciiTheme="minorHAnsi" w:hAnsiTheme="minorHAnsi"/>
          <w:i/>
        </w:rPr>
        <w:t>asks</w:t>
      </w:r>
      <w:proofErr w:type="gramEnd"/>
      <w:r w:rsidRPr="00350D9D">
        <w:rPr>
          <w:rFonts w:asciiTheme="minorHAnsi" w:hAnsiTheme="minorHAnsi"/>
          <w:i/>
        </w:rPr>
        <w:t xml:space="preserve"> “did you come across any problems?”</w:t>
      </w:r>
    </w:p>
    <w:p w14:paraId="587CBFB8" w14:textId="39D1A2EC" w:rsidR="00475CD8" w:rsidRPr="00350D9D" w:rsidRDefault="00475CD8" w:rsidP="00350D9D">
      <w:pPr>
        <w:spacing w:after="0" w:line="480" w:lineRule="auto"/>
        <w:rPr>
          <w:rFonts w:asciiTheme="minorHAnsi" w:hAnsiTheme="minorHAnsi"/>
          <w:i/>
        </w:rPr>
      </w:pPr>
      <w:r w:rsidRPr="00350D9D">
        <w:rPr>
          <w:rFonts w:asciiTheme="minorHAnsi" w:hAnsiTheme="minorHAnsi"/>
          <w:i/>
        </w:rPr>
        <w:t>Child one: “</w:t>
      </w:r>
      <w:r w:rsidR="004B106F" w:rsidRPr="00350D9D">
        <w:rPr>
          <w:rFonts w:asciiTheme="minorHAnsi" w:hAnsiTheme="minorHAnsi"/>
          <w:i/>
        </w:rPr>
        <w:t>Y</w:t>
      </w:r>
      <w:r w:rsidRPr="00350D9D">
        <w:rPr>
          <w:rFonts w:asciiTheme="minorHAnsi" w:hAnsiTheme="minorHAnsi"/>
          <w:i/>
        </w:rPr>
        <w:t>es the car kept coming off the track but child four came up with the idea of making a barrier down the side of the track”</w:t>
      </w:r>
    </w:p>
    <w:p w14:paraId="44D3CDA9" w14:textId="77777777" w:rsidR="00475CD8" w:rsidRPr="00350D9D" w:rsidRDefault="00475CD8" w:rsidP="00350D9D">
      <w:pPr>
        <w:spacing w:after="0" w:line="480" w:lineRule="auto"/>
        <w:rPr>
          <w:rFonts w:asciiTheme="minorHAnsi" w:hAnsiTheme="minorHAnsi"/>
          <w:i/>
        </w:rPr>
      </w:pPr>
      <w:r w:rsidRPr="00350D9D">
        <w:rPr>
          <w:rFonts w:asciiTheme="minorHAnsi" w:hAnsiTheme="minorHAnsi"/>
          <w:i/>
        </w:rPr>
        <w:t>Teacher: “That’s a really good idea, and we can see it works. How did you think of that?”</w:t>
      </w:r>
    </w:p>
    <w:p w14:paraId="0C85A1BE" w14:textId="77777777" w:rsidR="00475CD8" w:rsidRPr="00350D9D" w:rsidRDefault="00475CD8" w:rsidP="00350D9D">
      <w:pPr>
        <w:spacing w:after="0" w:line="480" w:lineRule="auto"/>
        <w:rPr>
          <w:rFonts w:asciiTheme="minorHAnsi" w:hAnsiTheme="minorHAnsi"/>
          <w:i/>
        </w:rPr>
      </w:pPr>
      <w:r w:rsidRPr="00350D9D">
        <w:rPr>
          <w:rFonts w:asciiTheme="minorHAnsi" w:hAnsiTheme="minorHAnsi"/>
          <w:i/>
        </w:rPr>
        <w:t>Child four: “I went bowling before and kept throwing the ball down the side, so the man pulled up the barriers for me and I started hitting the pins. The car falling off reminded me of that, so I thought putting barriers on it would work”</w:t>
      </w:r>
    </w:p>
    <w:p w14:paraId="1B8E93FF" w14:textId="2DC371E7" w:rsidR="0025375B" w:rsidRPr="00350D9D" w:rsidRDefault="00475CD8" w:rsidP="00350D9D">
      <w:pPr>
        <w:spacing w:after="0" w:line="480" w:lineRule="auto"/>
        <w:rPr>
          <w:rFonts w:asciiTheme="minorHAnsi" w:hAnsiTheme="minorHAnsi"/>
          <w:i/>
        </w:rPr>
      </w:pPr>
      <w:r w:rsidRPr="00350D9D">
        <w:rPr>
          <w:rFonts w:asciiTheme="minorHAnsi" w:hAnsiTheme="minorHAnsi"/>
          <w:i/>
        </w:rPr>
        <w:t>Teacher: “</w:t>
      </w:r>
      <w:r w:rsidR="004B106F" w:rsidRPr="00350D9D">
        <w:rPr>
          <w:rFonts w:asciiTheme="minorHAnsi" w:hAnsiTheme="minorHAnsi"/>
          <w:i/>
        </w:rPr>
        <w:t>W</w:t>
      </w:r>
      <w:r w:rsidRPr="00350D9D">
        <w:rPr>
          <w:rFonts w:asciiTheme="minorHAnsi" w:hAnsiTheme="minorHAnsi"/>
          <w:i/>
        </w:rPr>
        <w:t xml:space="preserve">ell done, that’s an excellent </w:t>
      </w:r>
      <w:proofErr w:type="gramStart"/>
      <w:r w:rsidR="007020CB" w:rsidRPr="00350D9D">
        <w:rPr>
          <w:rFonts w:asciiTheme="minorHAnsi" w:hAnsiTheme="minorHAnsi"/>
          <w:i/>
        </w:rPr>
        <w:t>real life</w:t>
      </w:r>
      <w:proofErr w:type="gramEnd"/>
      <w:r w:rsidR="007020CB" w:rsidRPr="00350D9D">
        <w:rPr>
          <w:rFonts w:asciiTheme="minorHAnsi" w:hAnsiTheme="minorHAnsi"/>
          <w:i/>
        </w:rPr>
        <w:t xml:space="preserve"> </w:t>
      </w:r>
      <w:r w:rsidRPr="00350D9D">
        <w:rPr>
          <w:rFonts w:asciiTheme="minorHAnsi" w:hAnsiTheme="minorHAnsi"/>
          <w:i/>
        </w:rPr>
        <w:t>example that has helped you with this epic challenge.”</w:t>
      </w:r>
    </w:p>
    <w:p w14:paraId="07D7F13F" w14:textId="77777777" w:rsidR="005D7633" w:rsidRPr="00350D9D" w:rsidRDefault="005D7633" w:rsidP="00350D9D">
      <w:pPr>
        <w:spacing w:after="0" w:line="480" w:lineRule="auto"/>
        <w:rPr>
          <w:rFonts w:asciiTheme="minorHAnsi" w:hAnsiTheme="minorHAnsi" w:cstheme="minorHAnsi"/>
          <w:color w:val="333333"/>
          <w:shd w:val="clear" w:color="auto" w:fill="FFFFFF"/>
        </w:rPr>
      </w:pPr>
    </w:p>
    <w:p w14:paraId="175A61BD" w14:textId="333B23F5" w:rsidR="006A44FB" w:rsidRPr="00350D9D" w:rsidRDefault="005673BD"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lastRenderedPageBreak/>
        <w:t xml:space="preserve">The learning event I decided to concentrate on was an excellent example of exploratory talk </w:t>
      </w:r>
      <w:r w:rsidR="006A44FB" w:rsidRPr="00350D9D">
        <w:rPr>
          <w:rFonts w:asciiTheme="minorHAnsi" w:hAnsiTheme="minorHAnsi" w:cstheme="minorHAnsi"/>
          <w:color w:val="333333"/>
          <w:shd w:val="clear" w:color="auto" w:fill="FFFFFF"/>
        </w:rPr>
        <w:t>as well as an e</w:t>
      </w:r>
      <w:r w:rsidR="00CC6687" w:rsidRPr="00350D9D">
        <w:rPr>
          <w:rFonts w:asciiTheme="minorHAnsi" w:hAnsiTheme="minorHAnsi" w:cstheme="minorHAnsi"/>
          <w:color w:val="333333"/>
          <w:shd w:val="clear" w:color="auto" w:fill="FFFFFF"/>
        </w:rPr>
        <w:t>xcellent collaborative learning</w:t>
      </w:r>
      <w:r w:rsidR="006A44FB" w:rsidRPr="00350D9D">
        <w:rPr>
          <w:rFonts w:asciiTheme="minorHAnsi" w:hAnsiTheme="minorHAnsi" w:cstheme="minorHAnsi"/>
          <w:color w:val="333333"/>
          <w:shd w:val="clear" w:color="auto" w:fill="FFFFFF"/>
        </w:rPr>
        <w:t xml:space="preserve"> experience</w:t>
      </w:r>
      <w:r w:rsidRPr="00350D9D">
        <w:rPr>
          <w:rFonts w:asciiTheme="minorHAnsi" w:hAnsiTheme="minorHAnsi" w:cstheme="minorHAnsi"/>
          <w:color w:val="333333"/>
          <w:shd w:val="clear" w:color="auto" w:fill="FFFFFF"/>
        </w:rPr>
        <w:t xml:space="preserve"> that allowed the pupils the creative freedom t</w:t>
      </w:r>
      <w:r w:rsidR="00470633" w:rsidRPr="00350D9D">
        <w:rPr>
          <w:rFonts w:asciiTheme="minorHAnsi" w:hAnsiTheme="minorHAnsi" w:cstheme="minorHAnsi"/>
          <w:color w:val="333333"/>
          <w:shd w:val="clear" w:color="auto" w:fill="FFFFFF"/>
        </w:rPr>
        <w:t>o create whatever they wanted within the specifications of the topic.</w:t>
      </w:r>
    </w:p>
    <w:p w14:paraId="0A5FF59A" w14:textId="0ADD2372" w:rsidR="00470633" w:rsidRPr="00350D9D" w:rsidRDefault="00470633"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Alexander</w:t>
      </w:r>
      <w:r w:rsidR="0059059A" w:rsidRPr="00350D9D">
        <w:rPr>
          <w:rFonts w:asciiTheme="minorHAnsi" w:hAnsiTheme="minorHAnsi" w:cstheme="minorHAnsi"/>
          <w:color w:val="333333"/>
          <w:shd w:val="clear" w:color="auto" w:fill="FFFFFF"/>
        </w:rPr>
        <w:t xml:space="preserve"> </w:t>
      </w:r>
      <w:r w:rsidRPr="00350D9D">
        <w:rPr>
          <w:rFonts w:asciiTheme="minorHAnsi" w:hAnsiTheme="minorHAnsi" w:cstheme="minorHAnsi"/>
          <w:color w:val="333333"/>
          <w:shd w:val="clear" w:color="auto" w:fill="FFFFFF"/>
        </w:rPr>
        <w:t>(2010</w:t>
      </w:r>
      <w:r w:rsidR="0059059A" w:rsidRPr="00350D9D">
        <w:rPr>
          <w:rFonts w:asciiTheme="minorHAnsi" w:hAnsiTheme="minorHAnsi" w:cstheme="minorHAnsi"/>
          <w:color w:val="333333"/>
          <w:shd w:val="clear" w:color="auto" w:fill="FFFFFF"/>
        </w:rPr>
        <w:t xml:space="preserve">, p.9) </w:t>
      </w:r>
      <w:r w:rsidRPr="00350D9D">
        <w:rPr>
          <w:rFonts w:asciiTheme="minorHAnsi" w:hAnsiTheme="minorHAnsi" w:cstheme="minorHAnsi"/>
          <w:color w:val="333333"/>
          <w:shd w:val="clear" w:color="auto" w:fill="FFFFFF"/>
        </w:rPr>
        <w:t>suggests that</w:t>
      </w:r>
      <w:r w:rsidR="0059059A" w:rsidRPr="00350D9D">
        <w:rPr>
          <w:rFonts w:asciiTheme="minorHAnsi" w:hAnsiTheme="minorHAnsi" w:cstheme="minorHAnsi"/>
          <w:color w:val="333333"/>
          <w:shd w:val="clear" w:color="auto" w:fill="FFFFFF"/>
        </w:rPr>
        <w:t xml:space="preserve"> talk is the foundation of all learning, by teachers using it with precision and flair and allowing children to talk and explore a variety of</w:t>
      </w:r>
      <w:r w:rsidRPr="00350D9D">
        <w:rPr>
          <w:rFonts w:asciiTheme="minorHAnsi" w:hAnsiTheme="minorHAnsi" w:cstheme="minorHAnsi"/>
          <w:color w:val="333333"/>
          <w:shd w:val="clear" w:color="auto" w:fill="FFFFFF"/>
        </w:rPr>
        <w:t xml:space="preserve"> </w:t>
      </w:r>
      <w:r w:rsidR="0059059A" w:rsidRPr="00350D9D">
        <w:rPr>
          <w:rFonts w:asciiTheme="minorHAnsi" w:hAnsiTheme="minorHAnsi" w:cstheme="minorHAnsi"/>
          <w:color w:val="333333"/>
          <w:shd w:val="clear" w:color="auto" w:fill="FFFFFF"/>
        </w:rPr>
        <w:t xml:space="preserve">vocabulary it can enhance the children’s ability to learn all the curriculum basics. </w:t>
      </w:r>
    </w:p>
    <w:p w14:paraId="60A58715" w14:textId="493C1316" w:rsidR="0059059A" w:rsidRPr="00350D9D" w:rsidRDefault="0059059A" w:rsidP="00350D9D">
      <w:pPr>
        <w:spacing w:after="0" w:line="480" w:lineRule="auto"/>
        <w:rPr>
          <w:rFonts w:asciiTheme="minorHAnsi" w:hAnsiTheme="minorHAnsi" w:cstheme="minorHAnsi"/>
          <w:color w:val="333333"/>
          <w:shd w:val="clear" w:color="auto" w:fill="FFFFFF"/>
        </w:rPr>
      </w:pPr>
    </w:p>
    <w:p w14:paraId="20B50065" w14:textId="3846D095" w:rsidR="0059059A" w:rsidRPr="00350D9D" w:rsidRDefault="0059059A" w:rsidP="00350D9D">
      <w:pPr>
        <w:spacing w:after="0" w:line="480" w:lineRule="auto"/>
        <w:rPr>
          <w:rFonts w:asciiTheme="minorHAnsi" w:hAnsiTheme="minorHAnsi" w:cstheme="minorHAnsi"/>
          <w:color w:val="333333"/>
          <w:shd w:val="clear" w:color="auto" w:fill="FFFFFF"/>
          <w:lang w:val="en-US"/>
        </w:rPr>
      </w:pPr>
      <w:r w:rsidRPr="00350D9D">
        <w:rPr>
          <w:rFonts w:asciiTheme="minorHAnsi" w:hAnsiTheme="minorHAnsi" w:cstheme="minorHAnsi"/>
          <w:color w:val="333333"/>
          <w:shd w:val="clear" w:color="auto" w:fill="FFFFFF"/>
          <w:lang w:val="en-US"/>
        </w:rPr>
        <w:t xml:space="preserve">Sinclair and </w:t>
      </w:r>
      <w:proofErr w:type="spellStart"/>
      <w:r w:rsidRPr="00350D9D">
        <w:rPr>
          <w:rFonts w:asciiTheme="minorHAnsi" w:hAnsiTheme="minorHAnsi" w:cstheme="minorHAnsi"/>
          <w:color w:val="333333"/>
          <w:shd w:val="clear" w:color="auto" w:fill="FFFFFF"/>
          <w:lang w:val="en-US"/>
        </w:rPr>
        <w:t>Couthald</w:t>
      </w:r>
      <w:proofErr w:type="spellEnd"/>
      <w:r w:rsidRPr="00350D9D">
        <w:rPr>
          <w:rFonts w:asciiTheme="minorHAnsi" w:hAnsiTheme="minorHAnsi" w:cstheme="minorHAnsi"/>
          <w:color w:val="333333"/>
          <w:shd w:val="clear" w:color="auto" w:fill="FFFFFF"/>
          <w:lang w:val="en-US"/>
        </w:rPr>
        <w:t xml:space="preserve"> (1975) identified that there are three stages of </w:t>
      </w:r>
      <w:r w:rsidR="00BE5954" w:rsidRPr="00350D9D">
        <w:rPr>
          <w:rFonts w:asciiTheme="minorHAnsi" w:hAnsiTheme="minorHAnsi" w:cstheme="minorHAnsi"/>
          <w:color w:val="333333"/>
          <w:shd w:val="clear" w:color="auto" w:fill="FFFFFF"/>
          <w:lang w:val="en-US"/>
        </w:rPr>
        <w:t xml:space="preserve">organised </w:t>
      </w:r>
      <w:r w:rsidRPr="00350D9D">
        <w:rPr>
          <w:rFonts w:asciiTheme="minorHAnsi" w:hAnsiTheme="minorHAnsi" w:cstheme="minorHAnsi"/>
          <w:color w:val="333333"/>
          <w:shd w:val="clear" w:color="auto" w:fill="FFFFFF"/>
          <w:lang w:val="en-US"/>
        </w:rPr>
        <w:t>talk within the classroom</w:t>
      </w:r>
      <w:r w:rsidR="00BE5954" w:rsidRPr="00350D9D">
        <w:rPr>
          <w:rFonts w:asciiTheme="minorHAnsi" w:hAnsiTheme="minorHAnsi" w:cstheme="minorHAnsi"/>
          <w:color w:val="333333"/>
          <w:shd w:val="clear" w:color="auto" w:fill="FFFFFF"/>
          <w:lang w:val="en-US"/>
        </w:rPr>
        <w:t xml:space="preserve">, these are: </w:t>
      </w:r>
    </w:p>
    <w:p w14:paraId="3863F688" w14:textId="77777777" w:rsidR="00BE5954" w:rsidRPr="00350D9D" w:rsidRDefault="00BE5954" w:rsidP="00350D9D">
      <w:pPr>
        <w:spacing w:after="0" w:line="480" w:lineRule="auto"/>
        <w:ind w:left="720"/>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 Initiation by teacher</w:t>
      </w:r>
    </w:p>
    <w:p w14:paraId="6DF59340" w14:textId="77777777" w:rsidR="00BE5954" w:rsidRPr="00350D9D" w:rsidRDefault="00BE5954" w:rsidP="00350D9D">
      <w:pPr>
        <w:pStyle w:val="ListParagraph"/>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 Response by child</w:t>
      </w:r>
    </w:p>
    <w:p w14:paraId="0FBCAC4A" w14:textId="094720B6" w:rsidR="00BE5954" w:rsidRPr="00350D9D" w:rsidRDefault="00BE5954" w:rsidP="00350D9D">
      <w:pPr>
        <w:pStyle w:val="ListParagraph"/>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 Feedback comment.</w:t>
      </w:r>
    </w:p>
    <w:p w14:paraId="329A3DD3" w14:textId="3F076BE3" w:rsidR="00BE5954" w:rsidRPr="00350D9D" w:rsidRDefault="00BE5954"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This suggest that classroom talk is dependent on if the teacher initiates it amongst the pupil and allows them the opportunity to answer the question, however this is quite a rigid belief and does not give the child much opportunity to expand their learning and develop their ideas with their peers.</w:t>
      </w:r>
    </w:p>
    <w:p w14:paraId="44C8E91E" w14:textId="77777777" w:rsidR="000F791B" w:rsidRPr="00350D9D" w:rsidRDefault="000F791B" w:rsidP="00350D9D">
      <w:pPr>
        <w:spacing w:after="0" w:line="480" w:lineRule="auto"/>
        <w:rPr>
          <w:rFonts w:asciiTheme="minorHAnsi" w:hAnsiTheme="minorHAnsi" w:cstheme="minorHAnsi"/>
          <w:color w:val="333333"/>
          <w:shd w:val="clear" w:color="auto" w:fill="FFFFFF"/>
        </w:rPr>
      </w:pPr>
    </w:p>
    <w:p w14:paraId="41EB43EB" w14:textId="5753CC13" w:rsidR="00BE5954" w:rsidRPr="00350D9D" w:rsidRDefault="00BE5954" w:rsidP="00350D9D">
      <w:pPr>
        <w:spacing w:after="0" w:line="480" w:lineRule="auto"/>
        <w:rPr>
          <w:rFonts w:asciiTheme="minorHAnsi" w:hAnsiTheme="minorHAnsi" w:cstheme="minorHAnsi"/>
          <w:color w:val="333333"/>
          <w:shd w:val="clear" w:color="auto" w:fill="FFFFFF"/>
        </w:rPr>
      </w:pPr>
      <w:proofErr w:type="spellStart"/>
      <w:r w:rsidRPr="00350D9D">
        <w:rPr>
          <w:rFonts w:asciiTheme="minorHAnsi" w:hAnsiTheme="minorHAnsi" w:cstheme="minorHAnsi"/>
          <w:color w:val="333333"/>
          <w:shd w:val="clear" w:color="auto" w:fill="FFFFFF"/>
        </w:rPr>
        <w:t>Panteleo</w:t>
      </w:r>
      <w:proofErr w:type="spellEnd"/>
      <w:r w:rsidRPr="00350D9D">
        <w:rPr>
          <w:rFonts w:asciiTheme="minorHAnsi" w:hAnsiTheme="minorHAnsi" w:cstheme="minorHAnsi"/>
          <w:color w:val="333333"/>
          <w:shd w:val="clear" w:color="auto" w:fill="FFFFFF"/>
        </w:rPr>
        <w:t xml:space="preserve"> (2008, p.101) cites Mercer (1995) who describes exploratory talk "as thinking out loud and this enables individuals to monitor and reshape their own thoughts, talk as 'a means to control thinking'"</w:t>
      </w:r>
      <w:r w:rsidR="00E44BF0" w:rsidRPr="00350D9D">
        <w:rPr>
          <w:rFonts w:asciiTheme="minorHAnsi" w:hAnsiTheme="minorHAnsi" w:cstheme="minorHAnsi"/>
          <w:color w:val="333333"/>
          <w:shd w:val="clear" w:color="auto" w:fill="FFFFFF"/>
        </w:rPr>
        <w:t xml:space="preserve">. Mercer (2000) also defines group exploratory talk as “that in which partners engage critically but constructively with each other’s ideas” </w:t>
      </w:r>
      <w:r w:rsidR="00895672" w:rsidRPr="00350D9D">
        <w:rPr>
          <w:rFonts w:asciiTheme="minorHAnsi" w:hAnsiTheme="minorHAnsi" w:cstheme="minorHAnsi"/>
          <w:color w:val="333333"/>
          <w:shd w:val="clear" w:color="auto" w:fill="FFFFFF"/>
        </w:rPr>
        <w:t>(Grainger, 2006, p.133)</w:t>
      </w:r>
    </w:p>
    <w:p w14:paraId="7815E6E5" w14:textId="0CF23018" w:rsidR="006A44FB" w:rsidRPr="00350D9D" w:rsidRDefault="006A44FB" w:rsidP="00350D9D">
      <w:pPr>
        <w:spacing w:after="0" w:line="480" w:lineRule="auto"/>
        <w:rPr>
          <w:rFonts w:asciiTheme="minorHAnsi" w:hAnsiTheme="minorHAnsi" w:cstheme="minorHAnsi"/>
          <w:color w:val="333333"/>
          <w:shd w:val="clear" w:color="auto" w:fill="FFFFFF"/>
        </w:rPr>
      </w:pPr>
    </w:p>
    <w:p w14:paraId="422BC8DC" w14:textId="1A97AC86" w:rsidR="00B7120D" w:rsidRPr="00350D9D" w:rsidRDefault="00B7120D" w:rsidP="00350D9D">
      <w:pPr>
        <w:spacing w:after="0" w:line="480" w:lineRule="auto"/>
        <w:rPr>
          <w:rFonts w:asciiTheme="minorHAnsi" w:hAnsiTheme="minorHAnsi"/>
        </w:rPr>
      </w:pPr>
      <w:r w:rsidRPr="00350D9D">
        <w:rPr>
          <w:rFonts w:asciiTheme="minorHAnsi" w:hAnsiTheme="minorHAnsi" w:cstheme="minorHAnsi"/>
          <w:color w:val="333333"/>
          <w:shd w:val="clear" w:color="auto" w:fill="FFFFFF"/>
        </w:rPr>
        <w:lastRenderedPageBreak/>
        <w:t>From the description of the learning event, I believe that the children have shown how exploratory talk is an effective method to enhance the understanding of their group.</w:t>
      </w:r>
      <w:r w:rsidR="007C7EA3" w:rsidRPr="00350D9D">
        <w:rPr>
          <w:rFonts w:asciiTheme="minorHAnsi" w:hAnsiTheme="minorHAnsi" w:cstheme="minorHAnsi"/>
          <w:color w:val="333333"/>
          <w:shd w:val="clear" w:color="auto" w:fill="FFFFFF"/>
        </w:rPr>
        <w:t xml:space="preserve">  Pupil one identifies the problem that they need to solve as a group and asks the group the opening question. This shows that pupil one is concerned that they are not hitting the brief of the task and that he does not understand why. Child two and three then begin trying to actively work out why the car will not stay on the track and child three poses a potential reason as to why they are not succeeded upon which child two quickly dismisses as it is not the issue. At this point Pupil four correctly identifies the problem with the project and </w:t>
      </w:r>
      <w:r w:rsidR="00E4383E" w:rsidRPr="00350D9D">
        <w:rPr>
          <w:rFonts w:asciiTheme="minorHAnsi" w:hAnsiTheme="minorHAnsi" w:cstheme="minorHAnsi"/>
          <w:color w:val="333333"/>
          <w:shd w:val="clear" w:color="auto" w:fill="FFFFFF"/>
        </w:rPr>
        <w:t>states to</w:t>
      </w:r>
      <w:r w:rsidR="007C7EA3" w:rsidRPr="00350D9D">
        <w:rPr>
          <w:rFonts w:asciiTheme="minorHAnsi" w:hAnsiTheme="minorHAnsi" w:cstheme="minorHAnsi"/>
          <w:color w:val="333333"/>
          <w:shd w:val="clear" w:color="auto" w:fill="FFFFFF"/>
        </w:rPr>
        <w:t xml:space="preserve"> the group</w:t>
      </w:r>
      <w:r w:rsidR="00E4383E" w:rsidRPr="00350D9D">
        <w:rPr>
          <w:rFonts w:asciiTheme="minorHAnsi" w:hAnsiTheme="minorHAnsi" w:cstheme="minorHAnsi"/>
          <w:color w:val="333333"/>
          <w:shd w:val="clear" w:color="auto" w:fill="FFFFFF"/>
        </w:rPr>
        <w:t xml:space="preserve"> “the track is to thin, we need to make it bigger”.</w:t>
      </w:r>
      <w:r w:rsidR="007C7EA3" w:rsidRPr="00350D9D">
        <w:rPr>
          <w:rFonts w:asciiTheme="minorHAnsi" w:hAnsiTheme="minorHAnsi" w:cstheme="minorHAnsi"/>
          <w:color w:val="333333"/>
          <w:shd w:val="clear" w:color="auto" w:fill="FFFFFF"/>
        </w:rPr>
        <w:t xml:space="preserve"> </w:t>
      </w:r>
      <w:r w:rsidR="00E4383E" w:rsidRPr="00350D9D">
        <w:rPr>
          <w:rFonts w:asciiTheme="minorHAnsi" w:hAnsiTheme="minorHAnsi" w:cstheme="minorHAnsi"/>
          <w:color w:val="333333"/>
          <w:shd w:val="clear" w:color="auto" w:fill="FFFFFF"/>
        </w:rPr>
        <w:t>T</w:t>
      </w:r>
      <w:r w:rsidR="007C7EA3" w:rsidRPr="00350D9D">
        <w:rPr>
          <w:rFonts w:asciiTheme="minorHAnsi" w:hAnsiTheme="minorHAnsi" w:cstheme="minorHAnsi"/>
          <w:color w:val="333333"/>
          <w:shd w:val="clear" w:color="auto" w:fill="FFFFFF"/>
        </w:rPr>
        <w:t xml:space="preserve">his is where </w:t>
      </w:r>
      <w:r w:rsidR="00E4383E" w:rsidRPr="00350D9D">
        <w:rPr>
          <w:rFonts w:asciiTheme="minorHAnsi" w:hAnsiTheme="minorHAnsi" w:cstheme="minorHAnsi"/>
          <w:color w:val="333333"/>
          <w:shd w:val="clear" w:color="auto" w:fill="FFFFFF"/>
        </w:rPr>
        <w:t xml:space="preserve">I believe </w:t>
      </w:r>
      <w:r w:rsidR="007C7EA3" w:rsidRPr="00350D9D">
        <w:rPr>
          <w:rFonts w:asciiTheme="minorHAnsi" w:hAnsiTheme="minorHAnsi" w:cstheme="minorHAnsi"/>
          <w:color w:val="333333"/>
          <w:shd w:val="clear" w:color="auto" w:fill="FFFFFF"/>
        </w:rPr>
        <w:t xml:space="preserve">the learning event begins as the pupils are made to consider the problem and </w:t>
      </w:r>
      <w:r w:rsidR="00E4383E" w:rsidRPr="00350D9D">
        <w:rPr>
          <w:rFonts w:asciiTheme="minorHAnsi" w:hAnsiTheme="minorHAnsi" w:cstheme="minorHAnsi"/>
          <w:color w:val="333333"/>
          <w:shd w:val="clear" w:color="auto" w:fill="FFFFFF"/>
        </w:rPr>
        <w:t xml:space="preserve">child one and two are unable to grasp why the car will not stay on the track. Pupil two states in response to pupil fours statement “why? The car fits on it fine” to which pupil one </w:t>
      </w:r>
      <w:r w:rsidR="007020CB" w:rsidRPr="00350D9D">
        <w:rPr>
          <w:rFonts w:asciiTheme="minorHAnsi" w:hAnsiTheme="minorHAnsi" w:cstheme="minorHAnsi"/>
          <w:color w:val="333333"/>
          <w:shd w:val="clear" w:color="auto" w:fill="FFFFFF"/>
        </w:rPr>
        <w:t>replies,</w:t>
      </w:r>
      <w:r w:rsidR="00E4383E" w:rsidRPr="00350D9D">
        <w:rPr>
          <w:rFonts w:asciiTheme="minorHAnsi" w:hAnsiTheme="minorHAnsi" w:cstheme="minorHAnsi"/>
          <w:color w:val="333333"/>
          <w:shd w:val="clear" w:color="auto" w:fill="FFFFFF"/>
        </w:rPr>
        <w:t xml:space="preserve"> “But why does it keep falling off then?</w:t>
      </w:r>
      <w:r w:rsidR="007020CB" w:rsidRPr="00350D9D">
        <w:rPr>
          <w:rFonts w:asciiTheme="minorHAnsi" w:hAnsiTheme="minorHAnsi" w:cstheme="minorHAnsi"/>
          <w:color w:val="333333"/>
          <w:shd w:val="clear" w:color="auto" w:fill="FFFFFF"/>
        </w:rPr>
        <w:t xml:space="preserve">”. Pupil three then realises that they have not been dropping the car onto a straight track but one that curves </w:t>
      </w:r>
      <w:r w:rsidR="00C60CA7" w:rsidRPr="00350D9D">
        <w:rPr>
          <w:rFonts w:asciiTheme="minorHAnsi" w:hAnsiTheme="minorHAnsi" w:cstheme="minorHAnsi"/>
          <w:color w:val="333333"/>
          <w:shd w:val="clear" w:color="auto" w:fill="FFFFFF"/>
        </w:rPr>
        <w:t>slightly,</w:t>
      </w:r>
      <w:r w:rsidR="007020CB" w:rsidRPr="00350D9D">
        <w:rPr>
          <w:rFonts w:asciiTheme="minorHAnsi" w:hAnsiTheme="minorHAnsi" w:cstheme="minorHAnsi"/>
          <w:color w:val="333333"/>
          <w:shd w:val="clear" w:color="auto" w:fill="FFFFFF"/>
        </w:rPr>
        <w:t xml:space="preserve"> and this is why it has been unsuccessful up to this point</w:t>
      </w:r>
      <w:r w:rsidR="00C60CA7" w:rsidRPr="00350D9D">
        <w:rPr>
          <w:rFonts w:asciiTheme="minorHAnsi" w:hAnsiTheme="minorHAnsi" w:cstheme="minorHAnsi"/>
          <w:color w:val="333333"/>
          <w:shd w:val="clear" w:color="auto" w:fill="FFFFFF"/>
        </w:rPr>
        <w:t xml:space="preserve">. Child One then understands the issue and says, </w:t>
      </w:r>
      <w:r w:rsidR="00C60CA7" w:rsidRPr="00350D9D">
        <w:rPr>
          <w:rFonts w:asciiTheme="minorHAnsi" w:hAnsiTheme="minorHAnsi"/>
        </w:rPr>
        <w:t xml:space="preserve">“oh I get it now that’s why it doesn’t work properly but how can we make it stay on?” to which child four suggests the fix for the problem, he said “let’s make a barrier out of tape to keep the car on the track”. </w:t>
      </w:r>
    </w:p>
    <w:p w14:paraId="47C2419C" w14:textId="025BC89B" w:rsidR="00C60CA7" w:rsidRPr="00350D9D" w:rsidRDefault="00C60CA7" w:rsidP="00350D9D">
      <w:pPr>
        <w:spacing w:after="0" w:line="480" w:lineRule="auto"/>
        <w:rPr>
          <w:rFonts w:asciiTheme="minorHAnsi" w:hAnsiTheme="minorHAnsi" w:cstheme="minorHAnsi"/>
          <w:color w:val="333333"/>
          <w:shd w:val="clear" w:color="auto" w:fill="FFFFFF"/>
        </w:rPr>
      </w:pPr>
    </w:p>
    <w:p w14:paraId="162B8800" w14:textId="06A2ACD0" w:rsidR="00C60CA7" w:rsidRPr="00350D9D" w:rsidRDefault="00C60CA7"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t xml:space="preserve">This short conversation shows how the help of other colleagues </w:t>
      </w:r>
      <w:r w:rsidR="00B43385" w:rsidRPr="00350D9D">
        <w:rPr>
          <w:rFonts w:asciiTheme="minorHAnsi" w:hAnsiTheme="minorHAnsi" w:cstheme="minorHAnsi"/>
          <w:color w:val="333333"/>
          <w:shd w:val="clear" w:color="auto" w:fill="FFFFFF"/>
        </w:rPr>
        <w:t>can enhance their learning experience, collaborative working is an excellent way for children to practice their exploratory talk, this belief is shared by Johnson (2002, p.113) who believes “</w:t>
      </w:r>
      <w:r w:rsidR="00F50457" w:rsidRPr="00350D9D">
        <w:rPr>
          <w:rFonts w:asciiTheme="minorHAnsi" w:hAnsiTheme="minorHAnsi" w:cstheme="minorHAnsi"/>
          <w:color w:val="333333"/>
          <w:shd w:val="clear" w:color="auto" w:fill="FFFFFF"/>
        </w:rPr>
        <w:t>When students work collaboratively in groups they are more likely to engage in exploratory talk</w:t>
      </w:r>
      <w:r w:rsidR="00B43385" w:rsidRPr="00350D9D">
        <w:rPr>
          <w:rFonts w:asciiTheme="minorHAnsi" w:hAnsiTheme="minorHAnsi" w:cstheme="minorHAnsi"/>
          <w:color w:val="333333"/>
          <w:shd w:val="clear" w:color="auto" w:fill="FFFFFF"/>
        </w:rPr>
        <w:t>”</w:t>
      </w:r>
    </w:p>
    <w:p w14:paraId="7543F894" w14:textId="2EFFA912" w:rsidR="005D5AF3" w:rsidRPr="00350D9D" w:rsidRDefault="00EA0176" w:rsidP="00350D9D">
      <w:pPr>
        <w:spacing w:after="0" w:line="480" w:lineRule="auto"/>
        <w:rPr>
          <w:rFonts w:asciiTheme="minorHAnsi" w:hAnsiTheme="minorHAnsi" w:cstheme="minorHAnsi"/>
          <w:color w:val="333333"/>
          <w:shd w:val="clear" w:color="auto" w:fill="FFFFFF"/>
        </w:rPr>
      </w:pPr>
      <w:r w:rsidRPr="00350D9D">
        <w:rPr>
          <w:rFonts w:asciiTheme="minorHAnsi" w:hAnsiTheme="minorHAnsi" w:cstheme="minorHAnsi"/>
          <w:color w:val="333333"/>
          <w:shd w:val="clear" w:color="auto" w:fill="FFFFFF"/>
        </w:rPr>
        <w:lastRenderedPageBreak/>
        <w:t xml:space="preserve">Howe and Littleton </w:t>
      </w:r>
      <w:r w:rsidR="00DD0F9B" w:rsidRPr="00350D9D">
        <w:rPr>
          <w:rFonts w:asciiTheme="minorHAnsi" w:hAnsiTheme="minorHAnsi" w:cstheme="minorHAnsi"/>
          <w:color w:val="333333"/>
          <w:shd w:val="clear" w:color="auto" w:fill="FFFFFF"/>
        </w:rPr>
        <w:t>(2010, p.143-144) believe</w:t>
      </w:r>
      <w:r w:rsidRPr="00350D9D">
        <w:rPr>
          <w:rFonts w:asciiTheme="minorHAnsi" w:hAnsiTheme="minorHAnsi" w:cstheme="minorHAnsi"/>
          <w:color w:val="333333"/>
          <w:shd w:val="clear" w:color="auto" w:fill="FFFFFF"/>
        </w:rPr>
        <w:t xml:space="preserve"> that </w:t>
      </w:r>
      <w:r w:rsidR="00DD0F9B" w:rsidRPr="00350D9D">
        <w:rPr>
          <w:rFonts w:asciiTheme="minorHAnsi" w:hAnsiTheme="minorHAnsi" w:cstheme="minorHAnsi"/>
          <w:color w:val="333333"/>
          <w:shd w:val="clear" w:color="auto" w:fill="FFFFFF"/>
        </w:rPr>
        <w:t>‘</w:t>
      </w:r>
      <w:r w:rsidRPr="00350D9D">
        <w:rPr>
          <w:rFonts w:asciiTheme="minorHAnsi" w:hAnsiTheme="minorHAnsi" w:cstheme="minorHAnsi"/>
          <w:color w:val="333333"/>
          <w:shd w:val="clear" w:color="auto" w:fill="FFFFFF"/>
        </w:rPr>
        <w:t xml:space="preserve">classroom use of exploratory talk is sporadic and that there is a pressing need to enhance children's </w:t>
      </w:r>
      <w:r w:rsidR="00DD0F9B" w:rsidRPr="00350D9D">
        <w:rPr>
          <w:rFonts w:asciiTheme="minorHAnsi" w:hAnsiTheme="minorHAnsi" w:cstheme="minorHAnsi"/>
          <w:color w:val="333333"/>
          <w:shd w:val="clear" w:color="auto" w:fill="FFFFFF"/>
        </w:rPr>
        <w:t>collaborative</w:t>
      </w:r>
      <w:r w:rsidRPr="00350D9D">
        <w:rPr>
          <w:rFonts w:asciiTheme="minorHAnsi" w:hAnsiTheme="minorHAnsi" w:cstheme="minorHAnsi"/>
          <w:color w:val="333333"/>
          <w:shd w:val="clear" w:color="auto" w:fill="FFFFFF"/>
        </w:rPr>
        <w:t>, co-</w:t>
      </w:r>
      <w:r w:rsidR="00DD0F9B" w:rsidRPr="00350D9D">
        <w:rPr>
          <w:rFonts w:asciiTheme="minorHAnsi" w:hAnsiTheme="minorHAnsi" w:cstheme="minorHAnsi"/>
          <w:color w:val="333333"/>
          <w:shd w:val="clear" w:color="auto" w:fill="FFFFFF"/>
        </w:rPr>
        <w:t>constructive</w:t>
      </w:r>
      <w:r w:rsidRPr="00350D9D">
        <w:rPr>
          <w:rFonts w:asciiTheme="minorHAnsi" w:hAnsiTheme="minorHAnsi" w:cstheme="minorHAnsi"/>
          <w:color w:val="333333"/>
          <w:shd w:val="clear" w:color="auto" w:fill="FFFFFF"/>
        </w:rPr>
        <w:t xml:space="preserve"> and exploratory orientation to solving a wide variety of problems together.</w:t>
      </w:r>
      <w:r w:rsidR="00DD0F9B" w:rsidRPr="00350D9D">
        <w:rPr>
          <w:rFonts w:asciiTheme="minorHAnsi" w:hAnsiTheme="minorHAnsi" w:cstheme="minorHAnsi"/>
          <w:color w:val="333333"/>
          <w:shd w:val="clear" w:color="auto" w:fill="FFFFFF"/>
        </w:rPr>
        <w:t>’ This suggests that exploratory talk in the classroom should be encouraged and celebrated when the learning experience of the children has been improved through the medium of collaborative learning and exploratory talk.</w:t>
      </w:r>
    </w:p>
    <w:p w14:paraId="709ADD36" w14:textId="002564A5" w:rsidR="00475CD8" w:rsidRPr="00350D9D" w:rsidRDefault="00475CD8" w:rsidP="00350D9D">
      <w:pPr>
        <w:spacing w:after="0" w:line="480" w:lineRule="auto"/>
        <w:rPr>
          <w:rFonts w:asciiTheme="minorHAnsi" w:hAnsiTheme="minorHAnsi"/>
        </w:rPr>
      </w:pPr>
    </w:p>
    <w:p w14:paraId="3592C384" w14:textId="0060E971" w:rsidR="00475CD8" w:rsidRPr="00350D9D" w:rsidRDefault="00475CD8" w:rsidP="00350D9D">
      <w:pPr>
        <w:spacing w:after="0" w:line="480" w:lineRule="auto"/>
        <w:rPr>
          <w:rFonts w:asciiTheme="minorHAnsi" w:hAnsiTheme="minorHAnsi"/>
          <w:b/>
        </w:rPr>
      </w:pPr>
      <w:r w:rsidRPr="00350D9D">
        <w:rPr>
          <w:rFonts w:asciiTheme="minorHAnsi" w:hAnsiTheme="minorHAnsi"/>
          <w:b/>
        </w:rPr>
        <w:t>Learning theories</w:t>
      </w:r>
    </w:p>
    <w:p w14:paraId="0BDBF0BB" w14:textId="77777777" w:rsidR="00B65B40" w:rsidRPr="00350D9D" w:rsidRDefault="00B65B40" w:rsidP="00350D9D">
      <w:pPr>
        <w:spacing w:after="0" w:line="480" w:lineRule="auto"/>
        <w:rPr>
          <w:rFonts w:asciiTheme="minorHAnsi" w:hAnsiTheme="minorHAnsi"/>
        </w:rPr>
      </w:pPr>
    </w:p>
    <w:p w14:paraId="165A2F4D" w14:textId="75966274" w:rsidR="00475CD8" w:rsidRPr="00350D9D" w:rsidRDefault="00B65B40" w:rsidP="00350D9D">
      <w:pPr>
        <w:spacing w:after="0" w:line="480" w:lineRule="auto"/>
        <w:rPr>
          <w:rFonts w:asciiTheme="minorHAnsi" w:hAnsiTheme="minorHAnsi"/>
        </w:rPr>
      </w:pPr>
      <w:r w:rsidRPr="00350D9D">
        <w:rPr>
          <w:rFonts w:asciiTheme="minorHAnsi" w:hAnsiTheme="minorHAnsi"/>
        </w:rPr>
        <w:t xml:space="preserve">Over the years there have been many learning theories that have been developed by various academics </w:t>
      </w:r>
      <w:r w:rsidR="00FF378B" w:rsidRPr="00350D9D">
        <w:rPr>
          <w:rFonts w:asciiTheme="minorHAnsi" w:hAnsiTheme="minorHAnsi"/>
        </w:rPr>
        <w:t>but few that are widely regarded as effective learning theories. Two of the main theories that are deemed as effective are ‘Behaviourism’ and ‘Constructivism’.</w:t>
      </w:r>
    </w:p>
    <w:p w14:paraId="254BF7ED" w14:textId="6E72F545" w:rsidR="00FF378B" w:rsidRPr="00350D9D" w:rsidRDefault="00FF378B" w:rsidP="00350D9D">
      <w:pPr>
        <w:spacing w:after="0" w:line="480" w:lineRule="auto"/>
        <w:rPr>
          <w:rFonts w:asciiTheme="minorHAnsi" w:hAnsiTheme="minorHAnsi"/>
        </w:rPr>
      </w:pPr>
    </w:p>
    <w:p w14:paraId="4B383E6B" w14:textId="7B8160A7" w:rsidR="00FF378B" w:rsidRPr="00350D9D" w:rsidRDefault="00FF378B" w:rsidP="00350D9D">
      <w:pPr>
        <w:spacing w:after="0" w:line="480" w:lineRule="auto"/>
        <w:rPr>
          <w:rFonts w:asciiTheme="minorHAnsi" w:hAnsiTheme="minorHAnsi"/>
        </w:rPr>
      </w:pPr>
      <w:r w:rsidRPr="00350D9D">
        <w:rPr>
          <w:rFonts w:asciiTheme="minorHAnsi" w:hAnsiTheme="minorHAnsi"/>
        </w:rPr>
        <w:t>Grigg (2015, p.113) defines behaviourism as “a theory of learning which stresses that behaviour is acquired and derives from a stimulus – response relationship.”</w:t>
      </w:r>
      <w:r w:rsidR="00071418" w:rsidRPr="00350D9D">
        <w:rPr>
          <w:rFonts w:asciiTheme="minorHAnsi" w:hAnsiTheme="minorHAnsi"/>
        </w:rPr>
        <w:t xml:space="preserve"> While Griffin et al (</w:t>
      </w:r>
      <w:r w:rsidR="00ED4DBF" w:rsidRPr="00350D9D">
        <w:rPr>
          <w:rFonts w:asciiTheme="minorHAnsi" w:hAnsiTheme="minorHAnsi"/>
        </w:rPr>
        <w:t>2007, p.25</w:t>
      </w:r>
      <w:r w:rsidR="00071418" w:rsidRPr="00350D9D">
        <w:rPr>
          <w:rFonts w:asciiTheme="minorHAnsi" w:hAnsiTheme="minorHAnsi"/>
        </w:rPr>
        <w:t>) cites Borger and Seaborne (1966, p.16) who offer a classic definition of behaviourism, they believe that "learning is any more or less permanent change in behaviour which is the result of an experience</w:t>
      </w:r>
      <w:r w:rsidR="00ED4DBF" w:rsidRPr="00350D9D">
        <w:rPr>
          <w:rFonts w:asciiTheme="minorHAnsi" w:hAnsiTheme="minorHAnsi"/>
        </w:rPr>
        <w:t>”.</w:t>
      </w:r>
    </w:p>
    <w:p w14:paraId="2D65F0B0" w14:textId="3ACF59E4" w:rsidR="00ED4DBF" w:rsidRPr="00350D9D" w:rsidRDefault="00ED4DBF" w:rsidP="00350D9D">
      <w:pPr>
        <w:spacing w:after="0" w:line="480" w:lineRule="auto"/>
        <w:rPr>
          <w:rFonts w:asciiTheme="minorHAnsi" w:hAnsiTheme="minorHAnsi"/>
        </w:rPr>
      </w:pPr>
    </w:p>
    <w:p w14:paraId="3FB86462" w14:textId="13914362" w:rsidR="00ED4DBF" w:rsidRPr="00350D9D" w:rsidRDefault="00ED4DBF" w:rsidP="00350D9D">
      <w:pPr>
        <w:spacing w:after="0" w:line="480" w:lineRule="auto"/>
        <w:rPr>
          <w:rFonts w:asciiTheme="minorHAnsi" w:hAnsiTheme="minorHAnsi"/>
        </w:rPr>
      </w:pPr>
      <w:r w:rsidRPr="00350D9D">
        <w:rPr>
          <w:rFonts w:asciiTheme="minorHAnsi" w:hAnsiTheme="minorHAnsi"/>
        </w:rPr>
        <w:t>Pritchard (</w:t>
      </w:r>
      <w:r w:rsidR="00FE6727" w:rsidRPr="00350D9D">
        <w:rPr>
          <w:rFonts w:asciiTheme="minorHAnsi" w:hAnsiTheme="minorHAnsi"/>
        </w:rPr>
        <w:t>2013, p.</w:t>
      </w:r>
      <w:r w:rsidRPr="00350D9D">
        <w:rPr>
          <w:rFonts w:asciiTheme="minorHAnsi" w:hAnsiTheme="minorHAnsi"/>
        </w:rPr>
        <w:t>7) believes that behaviourism” is a theory of learning focusing on observable behaviours and discounting</w:t>
      </w:r>
      <w:r w:rsidR="00B725DB" w:rsidRPr="00350D9D">
        <w:rPr>
          <w:rFonts w:asciiTheme="minorHAnsi" w:hAnsiTheme="minorHAnsi"/>
        </w:rPr>
        <w:t xml:space="preserve"> any mental activity. Learning is defined simply as the acquisition of the new behaviour”. Behaviourists believe that there are two methods of learning, these are classical and operant conditioning.</w:t>
      </w:r>
    </w:p>
    <w:p w14:paraId="4CFC447B" w14:textId="04DBFD93" w:rsidR="00B725DB" w:rsidRPr="00350D9D" w:rsidRDefault="00B725DB" w:rsidP="00350D9D">
      <w:pPr>
        <w:spacing w:after="0" w:line="480" w:lineRule="auto"/>
        <w:rPr>
          <w:rFonts w:asciiTheme="minorHAnsi" w:hAnsiTheme="minorHAnsi"/>
        </w:rPr>
      </w:pPr>
    </w:p>
    <w:p w14:paraId="069BB08B" w14:textId="12DE00AD" w:rsidR="00B725DB" w:rsidRPr="00350D9D" w:rsidRDefault="00B725DB" w:rsidP="00350D9D">
      <w:pPr>
        <w:spacing w:after="0" w:line="480" w:lineRule="auto"/>
        <w:rPr>
          <w:rFonts w:asciiTheme="minorHAnsi" w:hAnsiTheme="minorHAnsi"/>
        </w:rPr>
      </w:pPr>
      <w:r w:rsidRPr="00350D9D">
        <w:rPr>
          <w:rFonts w:asciiTheme="minorHAnsi" w:hAnsiTheme="minorHAnsi"/>
        </w:rPr>
        <w:lastRenderedPageBreak/>
        <w:t>Classical conditioning was a theory that was created by a Russian physiologist called Ivan Pavlov</w:t>
      </w:r>
      <w:r w:rsidR="005A0CFE" w:rsidRPr="00350D9D">
        <w:rPr>
          <w:rFonts w:asciiTheme="minorHAnsi" w:hAnsiTheme="minorHAnsi"/>
        </w:rPr>
        <w:t>,</w:t>
      </w:r>
      <w:r w:rsidR="00BE48A7" w:rsidRPr="00350D9D">
        <w:rPr>
          <w:rFonts w:asciiTheme="minorHAnsi" w:hAnsiTheme="minorHAnsi"/>
        </w:rPr>
        <w:t xml:space="preserve"> his research revolved around making dogs salivate at the sound of a bell. He determined that there were four phases to his classical conditioning theory, Pritchard (2013, p.8) </w:t>
      </w:r>
      <w:r w:rsidR="00E8505D" w:rsidRPr="00350D9D">
        <w:rPr>
          <w:rFonts w:asciiTheme="minorHAnsi" w:hAnsiTheme="minorHAnsi"/>
        </w:rPr>
        <w:t xml:space="preserve">highlights the four phases, </w:t>
      </w:r>
      <w:r w:rsidR="00BE48A7" w:rsidRPr="00350D9D">
        <w:rPr>
          <w:rFonts w:asciiTheme="minorHAnsi" w:hAnsiTheme="minorHAnsi"/>
        </w:rPr>
        <w:t xml:space="preserve">these </w:t>
      </w:r>
      <w:r w:rsidR="00E8505D" w:rsidRPr="00350D9D">
        <w:rPr>
          <w:rFonts w:asciiTheme="minorHAnsi" w:hAnsiTheme="minorHAnsi"/>
        </w:rPr>
        <w:t>ar</w:t>
      </w:r>
      <w:r w:rsidR="00BE48A7" w:rsidRPr="00350D9D">
        <w:rPr>
          <w:rFonts w:asciiTheme="minorHAnsi" w:hAnsiTheme="minorHAnsi"/>
        </w:rPr>
        <w:t>e:</w:t>
      </w:r>
    </w:p>
    <w:p w14:paraId="08F7BCC8" w14:textId="11E60E57" w:rsidR="00BE48A7" w:rsidRPr="00350D9D" w:rsidRDefault="00BE48A7" w:rsidP="00350D9D">
      <w:pPr>
        <w:pStyle w:val="ListParagraph"/>
        <w:numPr>
          <w:ilvl w:val="0"/>
          <w:numId w:val="5"/>
        </w:numPr>
        <w:spacing w:after="0" w:line="480" w:lineRule="auto"/>
        <w:rPr>
          <w:rFonts w:asciiTheme="minorHAnsi" w:hAnsiTheme="minorHAnsi"/>
        </w:rPr>
      </w:pPr>
      <w:r w:rsidRPr="00350D9D">
        <w:rPr>
          <w:rFonts w:asciiTheme="minorHAnsi" w:hAnsiTheme="minorHAnsi"/>
        </w:rPr>
        <w:t>Acquisition</w:t>
      </w:r>
    </w:p>
    <w:p w14:paraId="41C0D52E" w14:textId="66E180E3" w:rsidR="00BE48A7" w:rsidRPr="00350D9D" w:rsidRDefault="00BE48A7" w:rsidP="00350D9D">
      <w:pPr>
        <w:pStyle w:val="ListParagraph"/>
        <w:spacing w:after="0" w:line="480" w:lineRule="auto"/>
        <w:rPr>
          <w:rFonts w:asciiTheme="minorHAnsi" w:hAnsiTheme="minorHAnsi"/>
        </w:rPr>
      </w:pPr>
      <w:r w:rsidRPr="00350D9D">
        <w:rPr>
          <w:rFonts w:asciiTheme="minorHAnsi" w:hAnsiTheme="minorHAnsi"/>
        </w:rPr>
        <w:t>This phase is the initial learning of the conditioned response</w:t>
      </w:r>
    </w:p>
    <w:p w14:paraId="3E5AC1B1" w14:textId="741A7587" w:rsidR="00BE48A7" w:rsidRPr="00350D9D" w:rsidRDefault="00BE48A7" w:rsidP="00350D9D">
      <w:pPr>
        <w:pStyle w:val="ListParagraph"/>
        <w:numPr>
          <w:ilvl w:val="0"/>
          <w:numId w:val="5"/>
        </w:numPr>
        <w:spacing w:after="0" w:line="480" w:lineRule="auto"/>
        <w:rPr>
          <w:rFonts w:asciiTheme="minorHAnsi" w:hAnsiTheme="minorHAnsi"/>
        </w:rPr>
      </w:pPr>
      <w:r w:rsidRPr="00350D9D">
        <w:rPr>
          <w:rFonts w:asciiTheme="minorHAnsi" w:hAnsiTheme="minorHAnsi"/>
        </w:rPr>
        <w:t>Extinction</w:t>
      </w:r>
    </w:p>
    <w:p w14:paraId="361BBFEB" w14:textId="439975DA" w:rsidR="00BE48A7" w:rsidRPr="00350D9D" w:rsidRDefault="00BE48A7" w:rsidP="00350D9D">
      <w:pPr>
        <w:pStyle w:val="ListParagraph"/>
        <w:spacing w:after="0" w:line="480" w:lineRule="auto"/>
        <w:rPr>
          <w:rFonts w:asciiTheme="minorHAnsi" w:hAnsiTheme="minorHAnsi"/>
        </w:rPr>
      </w:pPr>
      <w:r w:rsidRPr="00350D9D">
        <w:rPr>
          <w:rFonts w:asciiTheme="minorHAnsi" w:hAnsiTheme="minorHAnsi"/>
        </w:rPr>
        <w:t>After the response has been acquired it will not remain indefinitely, so extinction is used to describe the disappearance of the conditioned response.</w:t>
      </w:r>
    </w:p>
    <w:p w14:paraId="0A45FF2A" w14:textId="714B0043" w:rsidR="00BE48A7" w:rsidRPr="00350D9D" w:rsidRDefault="00BE48A7" w:rsidP="00350D9D">
      <w:pPr>
        <w:pStyle w:val="ListParagraph"/>
        <w:numPr>
          <w:ilvl w:val="0"/>
          <w:numId w:val="5"/>
        </w:numPr>
        <w:spacing w:after="0" w:line="480" w:lineRule="auto"/>
        <w:rPr>
          <w:rFonts w:asciiTheme="minorHAnsi" w:hAnsiTheme="minorHAnsi"/>
        </w:rPr>
      </w:pPr>
      <w:r w:rsidRPr="00350D9D">
        <w:rPr>
          <w:rFonts w:asciiTheme="minorHAnsi" w:hAnsiTheme="minorHAnsi"/>
        </w:rPr>
        <w:t>Generalisation</w:t>
      </w:r>
    </w:p>
    <w:p w14:paraId="655602E6" w14:textId="319093FB" w:rsidR="00BE48A7" w:rsidRPr="00350D9D" w:rsidRDefault="00BE48A7" w:rsidP="00350D9D">
      <w:pPr>
        <w:pStyle w:val="ListParagraph"/>
        <w:spacing w:after="0" w:line="480" w:lineRule="auto"/>
        <w:rPr>
          <w:rFonts w:asciiTheme="minorHAnsi" w:hAnsiTheme="minorHAnsi"/>
        </w:rPr>
      </w:pPr>
      <w:r w:rsidRPr="00350D9D">
        <w:rPr>
          <w:rFonts w:asciiTheme="minorHAnsi" w:hAnsiTheme="minorHAnsi"/>
        </w:rPr>
        <w:t>After a conditioned response has been acquired a similar stimulus could prove to create a response.</w:t>
      </w:r>
    </w:p>
    <w:p w14:paraId="13BFC9A8" w14:textId="09360D6D" w:rsidR="00BE48A7" w:rsidRPr="00350D9D" w:rsidRDefault="00BE48A7" w:rsidP="00350D9D">
      <w:pPr>
        <w:pStyle w:val="ListParagraph"/>
        <w:numPr>
          <w:ilvl w:val="0"/>
          <w:numId w:val="5"/>
        </w:numPr>
        <w:spacing w:after="0" w:line="480" w:lineRule="auto"/>
        <w:rPr>
          <w:rFonts w:asciiTheme="minorHAnsi" w:hAnsiTheme="minorHAnsi"/>
        </w:rPr>
      </w:pPr>
      <w:r w:rsidRPr="00350D9D">
        <w:rPr>
          <w:rFonts w:asciiTheme="minorHAnsi" w:hAnsiTheme="minorHAnsi"/>
        </w:rPr>
        <w:t>Discrimination</w:t>
      </w:r>
    </w:p>
    <w:p w14:paraId="79ADBE79" w14:textId="6C020886" w:rsidR="00BE48A7" w:rsidRPr="00350D9D" w:rsidRDefault="00BE48A7" w:rsidP="00350D9D">
      <w:pPr>
        <w:pStyle w:val="ListParagraph"/>
        <w:spacing w:after="0" w:line="480" w:lineRule="auto"/>
        <w:rPr>
          <w:rFonts w:asciiTheme="minorHAnsi" w:hAnsiTheme="minorHAnsi"/>
        </w:rPr>
      </w:pPr>
      <w:r w:rsidRPr="00350D9D">
        <w:rPr>
          <w:rFonts w:asciiTheme="minorHAnsi" w:hAnsiTheme="minorHAnsi"/>
        </w:rPr>
        <w:t xml:space="preserve">This is the opposite of generalisation, this means the individual will be able to differentiate between a conditioned response to a stimulus but not to another. </w:t>
      </w:r>
    </w:p>
    <w:p w14:paraId="1C39E9BA" w14:textId="59F0706D" w:rsidR="00FE6727" w:rsidRPr="00350D9D" w:rsidRDefault="00FE6727" w:rsidP="00350D9D">
      <w:pPr>
        <w:spacing w:after="0" w:line="480" w:lineRule="auto"/>
        <w:rPr>
          <w:rFonts w:asciiTheme="minorHAnsi" w:hAnsiTheme="minorHAnsi"/>
        </w:rPr>
      </w:pPr>
    </w:p>
    <w:p w14:paraId="40CF6CAB" w14:textId="20161EB9" w:rsidR="001B4FCC" w:rsidRPr="00350D9D" w:rsidRDefault="00E8505D" w:rsidP="00350D9D">
      <w:pPr>
        <w:spacing w:after="0" w:line="480" w:lineRule="auto"/>
        <w:rPr>
          <w:rFonts w:asciiTheme="minorHAnsi" w:hAnsiTheme="minorHAnsi" w:cstheme="minorHAnsi"/>
        </w:rPr>
      </w:pPr>
      <w:r w:rsidRPr="00350D9D">
        <w:rPr>
          <w:rFonts w:asciiTheme="minorHAnsi" w:hAnsiTheme="minorHAnsi"/>
        </w:rPr>
        <w:t>The research by Pavlov on operant conditioning led to the development of ‘operant conditioning’ by an American psychologist called B.F. Skinner</w:t>
      </w:r>
      <w:r w:rsidR="001B4FCC" w:rsidRPr="00350D9D">
        <w:rPr>
          <w:rFonts w:asciiTheme="minorHAnsi" w:hAnsiTheme="minorHAnsi"/>
        </w:rPr>
        <w:t>. Clarke et al (2007) cites Skinner (1938) who defines Operant conditioning as “</w:t>
      </w:r>
      <w:r w:rsidR="001B4FCC" w:rsidRPr="00350D9D">
        <w:rPr>
          <w:rFonts w:asciiTheme="minorHAnsi" w:hAnsiTheme="minorHAnsi" w:cstheme="minorHAnsi"/>
        </w:rPr>
        <w:t>a method of learning that occurs through rewards and punishments for behaviour. Through operant conditioning, an individual makes an association between a particular behaviour and a consequence”</w:t>
      </w:r>
    </w:p>
    <w:p w14:paraId="7815DDB6" w14:textId="534E70D2" w:rsidR="00E8505D" w:rsidRPr="00350D9D" w:rsidRDefault="009D21B8" w:rsidP="00350D9D">
      <w:pPr>
        <w:spacing w:after="0" w:line="480" w:lineRule="auto"/>
        <w:rPr>
          <w:rFonts w:asciiTheme="minorHAnsi" w:hAnsiTheme="minorHAnsi" w:cstheme="minorHAnsi"/>
        </w:rPr>
      </w:pPr>
      <w:r w:rsidRPr="00350D9D">
        <w:rPr>
          <w:rFonts w:asciiTheme="minorHAnsi" w:hAnsiTheme="minorHAnsi" w:cstheme="minorHAnsi"/>
        </w:rPr>
        <w:t xml:space="preserve">Skinner believed that if there was a reward for producing a certain response then it is more likely that that response will be repeated in future, while if a punishment was given out for a </w:t>
      </w:r>
      <w:r w:rsidRPr="00350D9D">
        <w:rPr>
          <w:rFonts w:asciiTheme="minorHAnsi" w:hAnsiTheme="minorHAnsi" w:cstheme="minorHAnsi"/>
        </w:rPr>
        <w:lastRenderedPageBreak/>
        <w:t xml:space="preserve">response to a </w:t>
      </w:r>
      <w:r w:rsidR="00673C5C" w:rsidRPr="00350D9D">
        <w:rPr>
          <w:rFonts w:asciiTheme="minorHAnsi" w:hAnsiTheme="minorHAnsi" w:cstheme="minorHAnsi"/>
        </w:rPr>
        <w:t>stimulus</w:t>
      </w:r>
      <w:r w:rsidRPr="00350D9D">
        <w:rPr>
          <w:rFonts w:asciiTheme="minorHAnsi" w:hAnsiTheme="minorHAnsi" w:cstheme="minorHAnsi"/>
        </w:rPr>
        <w:t xml:space="preserve"> it would cause the subject to re-evaluate repeating that behaviour in future.</w:t>
      </w:r>
    </w:p>
    <w:p w14:paraId="5B91DC04" w14:textId="05B275C6" w:rsidR="009D21B8" w:rsidRPr="00350D9D" w:rsidRDefault="009D21B8" w:rsidP="00350D9D">
      <w:pPr>
        <w:spacing w:after="0" w:line="480" w:lineRule="auto"/>
        <w:rPr>
          <w:rFonts w:asciiTheme="minorHAnsi" w:hAnsiTheme="minorHAnsi" w:cstheme="minorHAnsi"/>
        </w:rPr>
      </w:pPr>
    </w:p>
    <w:p w14:paraId="4B58F326" w14:textId="150725FC" w:rsidR="009D21B8" w:rsidRPr="00350D9D" w:rsidRDefault="009D21B8" w:rsidP="00350D9D">
      <w:pPr>
        <w:spacing w:after="0" w:line="480" w:lineRule="auto"/>
        <w:rPr>
          <w:rFonts w:asciiTheme="minorHAnsi" w:hAnsiTheme="minorHAnsi" w:cstheme="minorHAnsi"/>
        </w:rPr>
      </w:pPr>
      <w:r w:rsidRPr="00350D9D">
        <w:rPr>
          <w:rFonts w:asciiTheme="minorHAnsi" w:hAnsiTheme="minorHAnsi" w:cstheme="minorHAnsi"/>
        </w:rPr>
        <w:t>In the learning event, the teacher praised the children in front of the class and this was seen as a reward for the hard work of the children, it is believed that this positive reinforcement would act as a tool of motivation for the children to repeat the positive behaviour in the future.</w:t>
      </w:r>
      <w:r w:rsidR="00EE4119" w:rsidRPr="00350D9D">
        <w:rPr>
          <w:rFonts w:asciiTheme="minorHAnsi" w:hAnsiTheme="minorHAnsi" w:cstheme="minorHAnsi"/>
        </w:rPr>
        <w:t xml:space="preserve"> This type of intrinsic reward is supported within however the use of extrinsic rewards for students could lead to issues for teachers in the long-term use. Pritchard (2013, p.11) suggests that rewards can belittle or demean the learning experience and can lead to some children feeling isolated as they do not feel they can produce work of a good enough quality to get a reward.</w:t>
      </w:r>
    </w:p>
    <w:p w14:paraId="20086A8B" w14:textId="7DEC0852" w:rsidR="00FE6727" w:rsidRPr="00350D9D" w:rsidRDefault="00FE6727" w:rsidP="00350D9D">
      <w:pPr>
        <w:spacing w:after="0" w:line="480" w:lineRule="auto"/>
        <w:rPr>
          <w:rFonts w:asciiTheme="minorHAnsi" w:hAnsiTheme="minorHAnsi"/>
        </w:rPr>
      </w:pPr>
    </w:p>
    <w:p w14:paraId="630829F9" w14:textId="026A702E" w:rsidR="00FE6727" w:rsidRPr="00350D9D" w:rsidRDefault="00EE4119" w:rsidP="00350D9D">
      <w:pPr>
        <w:spacing w:after="0" w:line="480" w:lineRule="auto"/>
        <w:rPr>
          <w:rFonts w:asciiTheme="minorHAnsi" w:hAnsiTheme="minorHAnsi"/>
        </w:rPr>
      </w:pPr>
      <w:r w:rsidRPr="00350D9D">
        <w:rPr>
          <w:rFonts w:asciiTheme="minorHAnsi" w:hAnsiTheme="minorHAnsi"/>
        </w:rPr>
        <w:t xml:space="preserve">Constructivists however have vastly different beliefs to that of behaviourists. </w:t>
      </w:r>
      <w:r w:rsidR="00FE6727" w:rsidRPr="00350D9D">
        <w:rPr>
          <w:rFonts w:asciiTheme="minorHAnsi" w:hAnsiTheme="minorHAnsi"/>
        </w:rPr>
        <w:t>Constructivism</w:t>
      </w:r>
      <w:r w:rsidR="0023102F" w:rsidRPr="00350D9D">
        <w:rPr>
          <w:rFonts w:asciiTheme="minorHAnsi" w:hAnsiTheme="minorHAnsi"/>
        </w:rPr>
        <w:t xml:space="preserve"> has been defined</w:t>
      </w:r>
      <w:r w:rsidRPr="00350D9D">
        <w:rPr>
          <w:rFonts w:asciiTheme="minorHAnsi" w:hAnsiTheme="minorHAnsi"/>
        </w:rPr>
        <w:t xml:space="preserve"> </w:t>
      </w:r>
      <w:r w:rsidR="0015469F" w:rsidRPr="00350D9D">
        <w:rPr>
          <w:rFonts w:asciiTheme="minorHAnsi" w:hAnsiTheme="minorHAnsi"/>
        </w:rPr>
        <w:t xml:space="preserve">by </w:t>
      </w:r>
      <w:proofErr w:type="spellStart"/>
      <w:r w:rsidR="0015469F" w:rsidRPr="00350D9D">
        <w:rPr>
          <w:rFonts w:asciiTheme="minorHAnsi" w:hAnsiTheme="minorHAnsi"/>
        </w:rPr>
        <w:t>Giesen</w:t>
      </w:r>
      <w:proofErr w:type="spellEnd"/>
      <w:r w:rsidR="0015469F" w:rsidRPr="00350D9D">
        <w:rPr>
          <w:rFonts w:asciiTheme="minorHAnsi" w:hAnsiTheme="minorHAnsi"/>
        </w:rPr>
        <w:t xml:space="preserve"> (</w:t>
      </w:r>
      <w:proofErr w:type="spellStart"/>
      <w:r w:rsidR="0015469F" w:rsidRPr="00350D9D">
        <w:rPr>
          <w:rFonts w:asciiTheme="minorHAnsi" w:hAnsiTheme="minorHAnsi"/>
        </w:rPr>
        <w:t>n.d</w:t>
      </w:r>
      <w:proofErr w:type="spellEnd"/>
      <w:r w:rsidR="0015469F" w:rsidRPr="00350D9D">
        <w:rPr>
          <w:rFonts w:asciiTheme="minorHAnsi" w:hAnsiTheme="minorHAnsi"/>
        </w:rPr>
        <w:t>) as “people construct their own understanding and knowledge of the world through experiencing things and reflecting on those experiences.”</w:t>
      </w:r>
    </w:p>
    <w:p w14:paraId="485E4989" w14:textId="6437E8C8" w:rsidR="0015469F" w:rsidRPr="00350D9D" w:rsidRDefault="0015469F" w:rsidP="00350D9D">
      <w:pPr>
        <w:spacing w:after="0" w:line="480" w:lineRule="auto"/>
        <w:rPr>
          <w:rFonts w:asciiTheme="minorHAnsi" w:hAnsiTheme="minorHAnsi"/>
        </w:rPr>
      </w:pPr>
    </w:p>
    <w:p w14:paraId="3421C7C2" w14:textId="0796B519" w:rsidR="00B04D3B" w:rsidRPr="00350D9D" w:rsidRDefault="0015469F" w:rsidP="00350D9D">
      <w:pPr>
        <w:spacing w:after="0" w:line="480" w:lineRule="auto"/>
        <w:rPr>
          <w:rFonts w:asciiTheme="minorHAnsi" w:hAnsiTheme="minorHAnsi"/>
        </w:rPr>
      </w:pPr>
      <w:r w:rsidRPr="00350D9D">
        <w:rPr>
          <w:rFonts w:asciiTheme="minorHAnsi" w:hAnsiTheme="minorHAnsi"/>
        </w:rPr>
        <w:t>Constructivism was initially developed by Jean Piaget and he is considered to be one of the leaders in the constructivist theory from the outset.  Grigg (2015, p.113) believes that constructivists believe that “behaviourism, does not give enough attention to innate feelings</w:t>
      </w:r>
      <w:r w:rsidR="00B04D3B" w:rsidRPr="00350D9D">
        <w:rPr>
          <w:rFonts w:asciiTheme="minorHAnsi" w:hAnsiTheme="minorHAnsi"/>
        </w:rPr>
        <w:t xml:space="preserve"> and thoughts” He uses the example of children will read a certain book because they want to and not because they have been promised a reward for doing so (Grigg, 2015).</w:t>
      </w:r>
    </w:p>
    <w:p w14:paraId="5AA0C2CE" w14:textId="10180280" w:rsidR="00A603E6" w:rsidRPr="00350D9D" w:rsidRDefault="00B04D3B" w:rsidP="00350D9D">
      <w:pPr>
        <w:spacing w:before="100" w:beforeAutospacing="1" w:after="100" w:afterAutospacing="1" w:line="480" w:lineRule="auto"/>
        <w:rPr>
          <w:rStyle w:val="selectable"/>
          <w:rFonts w:asciiTheme="minorHAnsi" w:hAnsiTheme="minorHAnsi"/>
          <w:color w:val="000000"/>
        </w:rPr>
      </w:pPr>
      <w:r w:rsidRPr="00350D9D">
        <w:rPr>
          <w:rFonts w:asciiTheme="minorHAnsi" w:hAnsiTheme="minorHAnsi"/>
        </w:rPr>
        <w:t>Jean Piaget was famous for his theory on cognitive development of children.</w:t>
      </w:r>
      <w:r w:rsidR="00702407" w:rsidRPr="00350D9D">
        <w:rPr>
          <w:rFonts w:asciiTheme="minorHAnsi" w:hAnsiTheme="minorHAnsi"/>
        </w:rPr>
        <w:t xml:space="preserve"> </w:t>
      </w:r>
      <w:r w:rsidR="00A96AF5" w:rsidRPr="00350D9D">
        <w:rPr>
          <w:rStyle w:val="selectable"/>
          <w:rFonts w:asciiTheme="minorHAnsi" w:hAnsiTheme="minorHAnsi"/>
          <w:color w:val="000000"/>
        </w:rPr>
        <w:t xml:space="preserve">(Locke and </w:t>
      </w:r>
      <w:proofErr w:type="spellStart"/>
      <w:r w:rsidR="00A96AF5" w:rsidRPr="00350D9D">
        <w:rPr>
          <w:rStyle w:val="selectable"/>
          <w:rFonts w:asciiTheme="minorHAnsi" w:hAnsiTheme="minorHAnsi"/>
          <w:color w:val="000000"/>
        </w:rPr>
        <w:t>Ciechalski</w:t>
      </w:r>
      <w:proofErr w:type="spellEnd"/>
      <w:r w:rsidR="00A96AF5" w:rsidRPr="00350D9D">
        <w:rPr>
          <w:rStyle w:val="selectable"/>
          <w:rFonts w:asciiTheme="minorHAnsi" w:hAnsiTheme="minorHAnsi"/>
          <w:color w:val="000000"/>
        </w:rPr>
        <w:t xml:space="preserve">, 1995) state that “Piaget (1963) divided cognitive development into four major </w:t>
      </w:r>
      <w:r w:rsidR="00A96AF5" w:rsidRPr="00350D9D">
        <w:rPr>
          <w:rStyle w:val="selectable"/>
          <w:rFonts w:asciiTheme="minorHAnsi" w:hAnsiTheme="minorHAnsi"/>
          <w:color w:val="000000"/>
        </w:rPr>
        <w:lastRenderedPageBreak/>
        <w:t>stages and approximate corresponding ages.</w:t>
      </w:r>
      <w:r w:rsidR="00C17AB0" w:rsidRPr="00350D9D">
        <w:rPr>
          <w:rStyle w:val="selectable"/>
          <w:rFonts w:asciiTheme="minorHAnsi" w:hAnsiTheme="minorHAnsi"/>
          <w:color w:val="000000"/>
        </w:rPr>
        <w:t>” Grigg (2015, p.114)</w:t>
      </w:r>
      <w:r w:rsidR="00A96AF5" w:rsidRPr="00350D9D">
        <w:rPr>
          <w:rStyle w:val="selectable"/>
          <w:rFonts w:asciiTheme="minorHAnsi" w:hAnsiTheme="minorHAnsi"/>
          <w:color w:val="000000"/>
        </w:rPr>
        <w:t xml:space="preserve"> </w:t>
      </w:r>
      <w:r w:rsidR="00C17AB0" w:rsidRPr="00350D9D">
        <w:rPr>
          <w:rStyle w:val="selectable"/>
          <w:rFonts w:asciiTheme="minorHAnsi" w:hAnsiTheme="minorHAnsi"/>
          <w:color w:val="000000"/>
        </w:rPr>
        <w:t>outlines t</w:t>
      </w:r>
      <w:r w:rsidR="00A96AF5" w:rsidRPr="00350D9D">
        <w:rPr>
          <w:rStyle w:val="selectable"/>
          <w:rFonts w:asciiTheme="minorHAnsi" w:hAnsiTheme="minorHAnsi"/>
          <w:color w:val="000000"/>
        </w:rPr>
        <w:t>he four stages a</w:t>
      </w:r>
      <w:r w:rsidR="00C17AB0" w:rsidRPr="00350D9D">
        <w:rPr>
          <w:rStyle w:val="selectable"/>
          <w:rFonts w:asciiTheme="minorHAnsi" w:hAnsiTheme="minorHAnsi"/>
          <w:color w:val="000000"/>
        </w:rPr>
        <w:t>s</w:t>
      </w:r>
      <w:r w:rsidR="00A603E6" w:rsidRPr="00350D9D">
        <w:rPr>
          <w:rStyle w:val="selectable"/>
          <w:rFonts w:asciiTheme="minorHAnsi" w:hAnsiTheme="minorHAnsi"/>
          <w:color w:val="000000"/>
        </w:rPr>
        <w:t>:</w:t>
      </w:r>
    </w:p>
    <w:p w14:paraId="54F991BF" w14:textId="6A8D5DC1" w:rsidR="00C17AB0" w:rsidRPr="00350D9D" w:rsidRDefault="00141D9F" w:rsidP="00350D9D">
      <w:pPr>
        <w:numPr>
          <w:ilvl w:val="0"/>
          <w:numId w:val="6"/>
        </w:numPr>
        <w:spacing w:after="0" w:line="480" w:lineRule="auto"/>
        <w:rPr>
          <w:rFonts w:asciiTheme="minorHAnsi" w:hAnsiTheme="minorHAnsi"/>
        </w:rPr>
      </w:pPr>
      <w:r w:rsidRPr="00350D9D">
        <w:rPr>
          <w:rFonts w:asciiTheme="minorHAnsi" w:hAnsiTheme="minorHAnsi"/>
          <w:b/>
        </w:rPr>
        <w:t>Sensorimotor</w:t>
      </w:r>
      <w:r w:rsidR="00C17AB0" w:rsidRPr="00350D9D">
        <w:rPr>
          <w:rFonts w:asciiTheme="minorHAnsi" w:hAnsiTheme="minorHAnsi"/>
        </w:rPr>
        <w:t xml:space="preserve"> - </w:t>
      </w:r>
      <w:r w:rsidRPr="00350D9D">
        <w:rPr>
          <w:rFonts w:asciiTheme="minorHAnsi" w:hAnsiTheme="minorHAnsi"/>
        </w:rPr>
        <w:t>Birth through ages 18-24 months</w:t>
      </w:r>
      <w:r w:rsidR="00C17AB0" w:rsidRPr="00350D9D">
        <w:rPr>
          <w:rFonts w:asciiTheme="minorHAnsi" w:hAnsiTheme="minorHAnsi"/>
        </w:rPr>
        <w:t>.</w:t>
      </w:r>
    </w:p>
    <w:p w14:paraId="5BCB27D6" w14:textId="7F6B0DF9" w:rsidR="00C17AB0" w:rsidRPr="00350D9D" w:rsidRDefault="00C17AB0" w:rsidP="00350D9D">
      <w:pPr>
        <w:spacing w:after="0" w:line="480" w:lineRule="auto"/>
        <w:ind w:left="720"/>
        <w:rPr>
          <w:rFonts w:asciiTheme="minorHAnsi" w:hAnsiTheme="minorHAnsi"/>
        </w:rPr>
      </w:pPr>
      <w:r w:rsidRPr="00350D9D">
        <w:rPr>
          <w:rFonts w:asciiTheme="minorHAnsi" w:hAnsiTheme="minorHAnsi"/>
        </w:rPr>
        <w:t>Learns through senses and reflexes, manipulates things.</w:t>
      </w:r>
    </w:p>
    <w:p w14:paraId="34DFB764" w14:textId="4C529B3D" w:rsidR="00141D9F" w:rsidRPr="00350D9D" w:rsidRDefault="00141D9F" w:rsidP="00350D9D">
      <w:pPr>
        <w:numPr>
          <w:ilvl w:val="0"/>
          <w:numId w:val="6"/>
        </w:numPr>
        <w:spacing w:after="0" w:line="480" w:lineRule="auto"/>
        <w:rPr>
          <w:rFonts w:asciiTheme="minorHAnsi" w:hAnsiTheme="minorHAnsi"/>
        </w:rPr>
      </w:pPr>
      <w:r w:rsidRPr="00350D9D">
        <w:rPr>
          <w:rFonts w:asciiTheme="minorHAnsi" w:hAnsiTheme="minorHAnsi"/>
          <w:b/>
        </w:rPr>
        <w:t>Preoperational</w:t>
      </w:r>
      <w:r w:rsidR="00C17AB0" w:rsidRPr="00350D9D">
        <w:rPr>
          <w:rFonts w:asciiTheme="minorHAnsi" w:hAnsiTheme="minorHAnsi"/>
        </w:rPr>
        <w:t xml:space="preserve"> - </w:t>
      </w:r>
      <w:r w:rsidRPr="00350D9D">
        <w:rPr>
          <w:rFonts w:asciiTheme="minorHAnsi" w:hAnsiTheme="minorHAnsi"/>
        </w:rPr>
        <w:t>Toddlerhood (18-24 months) through early childhood (age 7)</w:t>
      </w:r>
      <w:r w:rsidR="00C17AB0" w:rsidRPr="00350D9D">
        <w:rPr>
          <w:rFonts w:asciiTheme="minorHAnsi" w:hAnsiTheme="minorHAnsi"/>
        </w:rPr>
        <w:t>.</w:t>
      </w:r>
    </w:p>
    <w:p w14:paraId="4FDF0A05" w14:textId="3CBED12A" w:rsidR="00C17AB0" w:rsidRPr="00350D9D" w:rsidRDefault="00C17AB0" w:rsidP="00350D9D">
      <w:pPr>
        <w:spacing w:after="0" w:line="480" w:lineRule="auto"/>
        <w:ind w:left="720"/>
        <w:rPr>
          <w:rFonts w:asciiTheme="minorHAnsi" w:hAnsiTheme="minorHAnsi"/>
        </w:rPr>
      </w:pPr>
      <w:r w:rsidRPr="00350D9D">
        <w:rPr>
          <w:rFonts w:asciiTheme="minorHAnsi" w:hAnsiTheme="minorHAnsi"/>
        </w:rPr>
        <w:t>Ideas based on perceptions. Focuses on one variable at the time and over-generalises based on limited experience.</w:t>
      </w:r>
    </w:p>
    <w:p w14:paraId="058B4662" w14:textId="181A631B" w:rsidR="00141D9F" w:rsidRPr="00350D9D" w:rsidRDefault="00141D9F" w:rsidP="00350D9D">
      <w:pPr>
        <w:pStyle w:val="ListParagraph"/>
        <w:numPr>
          <w:ilvl w:val="0"/>
          <w:numId w:val="5"/>
        </w:numPr>
        <w:spacing w:after="0" w:line="480" w:lineRule="auto"/>
        <w:rPr>
          <w:rFonts w:asciiTheme="minorHAnsi" w:hAnsiTheme="minorHAnsi"/>
        </w:rPr>
      </w:pPr>
      <w:r w:rsidRPr="00350D9D">
        <w:rPr>
          <w:rFonts w:asciiTheme="minorHAnsi" w:hAnsiTheme="minorHAnsi"/>
          <w:b/>
        </w:rPr>
        <w:t>Concrete operational</w:t>
      </w:r>
      <w:r w:rsidR="00C17AB0" w:rsidRPr="00350D9D">
        <w:rPr>
          <w:rFonts w:asciiTheme="minorHAnsi" w:hAnsiTheme="minorHAnsi"/>
        </w:rPr>
        <w:t xml:space="preserve"> - </w:t>
      </w:r>
      <w:r w:rsidRPr="00350D9D">
        <w:rPr>
          <w:rFonts w:asciiTheme="minorHAnsi" w:hAnsiTheme="minorHAnsi"/>
        </w:rPr>
        <w:t>Ages 7 to 12</w:t>
      </w:r>
      <w:r w:rsidR="00C17AB0" w:rsidRPr="00350D9D">
        <w:rPr>
          <w:rFonts w:asciiTheme="minorHAnsi" w:hAnsiTheme="minorHAnsi"/>
        </w:rPr>
        <w:t>.</w:t>
      </w:r>
    </w:p>
    <w:p w14:paraId="0623606C" w14:textId="15A02BD9" w:rsidR="00C17AB0" w:rsidRPr="00350D9D" w:rsidRDefault="00C17AB0" w:rsidP="00350D9D">
      <w:pPr>
        <w:spacing w:after="0" w:line="480" w:lineRule="auto"/>
        <w:ind w:left="720"/>
        <w:rPr>
          <w:rFonts w:asciiTheme="minorHAnsi" w:hAnsiTheme="minorHAnsi"/>
        </w:rPr>
      </w:pPr>
      <w:r w:rsidRPr="00350D9D">
        <w:rPr>
          <w:rFonts w:asciiTheme="minorHAnsi" w:hAnsiTheme="minorHAnsi"/>
        </w:rPr>
        <w:t>Forms ideas based on reasoning and limits thinking to objects and familiar events.</w:t>
      </w:r>
    </w:p>
    <w:p w14:paraId="1D637C76" w14:textId="3378079F" w:rsidR="00C17AB0" w:rsidRPr="00350D9D" w:rsidRDefault="00141D9F" w:rsidP="00350D9D">
      <w:pPr>
        <w:pStyle w:val="ListParagraph"/>
        <w:numPr>
          <w:ilvl w:val="0"/>
          <w:numId w:val="5"/>
        </w:numPr>
        <w:spacing w:after="0" w:line="480" w:lineRule="auto"/>
        <w:rPr>
          <w:rFonts w:asciiTheme="minorHAnsi" w:hAnsiTheme="minorHAnsi"/>
        </w:rPr>
      </w:pPr>
      <w:r w:rsidRPr="00350D9D">
        <w:rPr>
          <w:rFonts w:asciiTheme="minorHAnsi" w:hAnsiTheme="minorHAnsi"/>
          <w:b/>
        </w:rPr>
        <w:t>Formal operational</w:t>
      </w:r>
      <w:r w:rsidR="00C17AB0" w:rsidRPr="00350D9D">
        <w:rPr>
          <w:rFonts w:asciiTheme="minorHAnsi" w:hAnsiTheme="minorHAnsi"/>
        </w:rPr>
        <w:t xml:space="preserve"> - </w:t>
      </w:r>
      <w:r w:rsidRPr="00350D9D">
        <w:rPr>
          <w:rFonts w:asciiTheme="minorHAnsi" w:hAnsiTheme="minorHAnsi"/>
        </w:rPr>
        <w:t>Adolescence through adulthood</w:t>
      </w:r>
      <w:r w:rsidR="00C17AB0" w:rsidRPr="00350D9D">
        <w:rPr>
          <w:rFonts w:asciiTheme="minorHAnsi" w:hAnsiTheme="minorHAnsi"/>
        </w:rPr>
        <w:t>.</w:t>
      </w:r>
    </w:p>
    <w:p w14:paraId="2620598E" w14:textId="704535E4" w:rsidR="00C17AB0" w:rsidRPr="00350D9D" w:rsidRDefault="00C17AB0" w:rsidP="00350D9D">
      <w:pPr>
        <w:pStyle w:val="ListParagraph"/>
        <w:spacing w:after="0" w:line="480" w:lineRule="auto"/>
        <w:rPr>
          <w:rFonts w:asciiTheme="minorHAnsi" w:hAnsiTheme="minorHAnsi"/>
        </w:rPr>
      </w:pPr>
      <w:r w:rsidRPr="00350D9D">
        <w:rPr>
          <w:rFonts w:asciiTheme="minorHAnsi" w:hAnsiTheme="minorHAnsi"/>
        </w:rPr>
        <w:t>Abstract reasoning begins, and they can speculate about the possible.</w:t>
      </w:r>
    </w:p>
    <w:p w14:paraId="344F4DD0" w14:textId="77777777" w:rsidR="00C17AB0" w:rsidRPr="00350D9D" w:rsidRDefault="00C17AB0" w:rsidP="00350D9D">
      <w:pPr>
        <w:spacing w:after="0" w:line="480" w:lineRule="auto"/>
        <w:rPr>
          <w:rFonts w:asciiTheme="minorHAnsi" w:hAnsiTheme="minorHAnsi"/>
        </w:rPr>
      </w:pPr>
    </w:p>
    <w:p w14:paraId="6A8C1F5E" w14:textId="77777777" w:rsidR="007D3870" w:rsidRPr="00350D9D" w:rsidRDefault="00C17AB0" w:rsidP="00350D9D">
      <w:pPr>
        <w:spacing w:after="0" w:line="480" w:lineRule="auto"/>
        <w:rPr>
          <w:rFonts w:asciiTheme="minorHAnsi" w:hAnsiTheme="minorHAnsi"/>
        </w:rPr>
      </w:pPr>
      <w:r w:rsidRPr="00350D9D">
        <w:rPr>
          <w:rFonts w:asciiTheme="minorHAnsi" w:hAnsiTheme="minorHAnsi"/>
        </w:rPr>
        <w:t xml:space="preserve">Piaget believed that active learning </w:t>
      </w:r>
      <w:r w:rsidR="008B7FC8" w:rsidRPr="00350D9D">
        <w:rPr>
          <w:rFonts w:asciiTheme="minorHAnsi" w:hAnsiTheme="minorHAnsi"/>
        </w:rPr>
        <w:t xml:space="preserve">is </w:t>
      </w:r>
      <w:r w:rsidRPr="00350D9D">
        <w:rPr>
          <w:rFonts w:asciiTheme="minorHAnsi" w:hAnsiTheme="minorHAnsi"/>
        </w:rPr>
        <w:t xml:space="preserve">very </w:t>
      </w:r>
      <w:r w:rsidR="008B7FC8" w:rsidRPr="00350D9D">
        <w:rPr>
          <w:rFonts w:asciiTheme="minorHAnsi" w:hAnsiTheme="minorHAnsi"/>
        </w:rPr>
        <w:t>important,</w:t>
      </w:r>
      <w:r w:rsidRPr="00350D9D">
        <w:rPr>
          <w:rFonts w:asciiTheme="minorHAnsi" w:hAnsiTheme="minorHAnsi"/>
        </w:rPr>
        <w:t xml:space="preserve"> and </w:t>
      </w:r>
      <w:r w:rsidR="00A603E6" w:rsidRPr="00350D9D">
        <w:rPr>
          <w:rFonts w:asciiTheme="minorHAnsi" w:hAnsiTheme="minorHAnsi"/>
        </w:rPr>
        <w:t xml:space="preserve">children should be free to question, explore and test in order to construct their own learning (Grigg 2015). This suggests that constructivists believe that children should be in charge of their own learning and therefore link it to any real-life experience they have encountered. Children should also be allowed to make mistakes in their learning and through the medium of talk be able to discover where they went wrong by working with </w:t>
      </w:r>
      <w:r w:rsidR="008B7FC8" w:rsidRPr="00350D9D">
        <w:rPr>
          <w:rFonts w:asciiTheme="minorHAnsi" w:hAnsiTheme="minorHAnsi"/>
        </w:rPr>
        <w:t>their</w:t>
      </w:r>
      <w:r w:rsidR="00A603E6" w:rsidRPr="00350D9D">
        <w:rPr>
          <w:rFonts w:asciiTheme="minorHAnsi" w:hAnsiTheme="minorHAnsi"/>
        </w:rPr>
        <w:t xml:space="preserve"> peers.</w:t>
      </w:r>
    </w:p>
    <w:p w14:paraId="355620C8" w14:textId="77777777" w:rsidR="007D3870" w:rsidRPr="00350D9D" w:rsidRDefault="007D3870" w:rsidP="00350D9D">
      <w:pPr>
        <w:spacing w:after="0" w:line="480" w:lineRule="auto"/>
        <w:rPr>
          <w:rFonts w:asciiTheme="minorHAnsi" w:hAnsiTheme="minorHAnsi"/>
        </w:rPr>
      </w:pPr>
    </w:p>
    <w:p w14:paraId="33A89CD3" w14:textId="1C9C5ADA" w:rsidR="008B7FC8" w:rsidRPr="00350D9D" w:rsidRDefault="00483BD3" w:rsidP="00350D9D">
      <w:pPr>
        <w:spacing w:after="0" w:line="480" w:lineRule="auto"/>
        <w:rPr>
          <w:rFonts w:asciiTheme="minorHAnsi" w:hAnsiTheme="minorHAnsi"/>
        </w:rPr>
      </w:pPr>
      <w:r w:rsidRPr="00350D9D">
        <w:rPr>
          <w:rFonts w:asciiTheme="minorHAnsi" w:hAnsiTheme="minorHAnsi"/>
        </w:rPr>
        <w:t xml:space="preserve">A Russian psychologist called Lev Vygotsky decided to expand on </w:t>
      </w:r>
      <w:proofErr w:type="spellStart"/>
      <w:r w:rsidRPr="00350D9D">
        <w:rPr>
          <w:rFonts w:asciiTheme="minorHAnsi" w:hAnsiTheme="minorHAnsi"/>
        </w:rPr>
        <w:t>Piagets</w:t>
      </w:r>
      <w:proofErr w:type="spellEnd"/>
      <w:r w:rsidRPr="00350D9D">
        <w:rPr>
          <w:rFonts w:asciiTheme="minorHAnsi" w:hAnsiTheme="minorHAnsi"/>
        </w:rPr>
        <w:t>’ theory, he believed that language and culture played a key role in the development of humans (Daniels 2017)</w:t>
      </w:r>
      <w:r w:rsidR="005323E9" w:rsidRPr="00350D9D">
        <w:rPr>
          <w:rFonts w:asciiTheme="minorHAnsi" w:hAnsiTheme="minorHAnsi"/>
        </w:rPr>
        <w:t>.</w:t>
      </w:r>
      <w:r w:rsidR="00C1381E" w:rsidRPr="00350D9D">
        <w:rPr>
          <w:rFonts w:asciiTheme="minorHAnsi" w:hAnsiTheme="minorHAnsi"/>
        </w:rPr>
        <w:t xml:space="preserve"> Pritchard (2013, p.131)</w:t>
      </w:r>
      <w:r w:rsidR="007D3870" w:rsidRPr="00350D9D">
        <w:rPr>
          <w:rFonts w:asciiTheme="minorHAnsi" w:hAnsiTheme="minorHAnsi"/>
        </w:rPr>
        <w:t xml:space="preserve"> suggests that “Vygotsky stressed the importance of their own </w:t>
      </w:r>
      <w:r w:rsidR="007D3870" w:rsidRPr="00350D9D">
        <w:rPr>
          <w:rFonts w:asciiTheme="minorHAnsi" w:hAnsiTheme="minorHAnsi"/>
        </w:rPr>
        <w:lastRenderedPageBreak/>
        <w:t>social interaction in which an individual participates in learning” this led to Vygotsky developing ‘social constructivism’.</w:t>
      </w:r>
    </w:p>
    <w:p w14:paraId="653DC013" w14:textId="0CFE930A" w:rsidR="007D3870" w:rsidRPr="00350D9D" w:rsidRDefault="007D3870" w:rsidP="00350D9D">
      <w:pPr>
        <w:spacing w:after="0" w:line="480" w:lineRule="auto"/>
        <w:rPr>
          <w:rFonts w:asciiTheme="minorHAnsi" w:hAnsiTheme="minorHAnsi"/>
        </w:rPr>
      </w:pPr>
    </w:p>
    <w:p w14:paraId="1D5B9CF5" w14:textId="5C807A8B" w:rsidR="007D3870" w:rsidRPr="00350D9D" w:rsidRDefault="007D3870" w:rsidP="00350D9D">
      <w:pPr>
        <w:spacing w:after="0" w:line="480" w:lineRule="auto"/>
        <w:rPr>
          <w:rFonts w:asciiTheme="minorHAnsi" w:hAnsiTheme="minorHAnsi"/>
        </w:rPr>
      </w:pPr>
      <w:r w:rsidRPr="00350D9D">
        <w:rPr>
          <w:rFonts w:asciiTheme="minorHAnsi" w:hAnsiTheme="minorHAnsi"/>
        </w:rPr>
        <w:t xml:space="preserve">Vygotsky spoke of the importance of dialogue in learning and in particular the need for teachers to use stimulating language and allow for children to work collaboratively to develop their knowledge. (Beck and </w:t>
      </w:r>
      <w:proofErr w:type="spellStart"/>
      <w:r w:rsidRPr="00350D9D">
        <w:rPr>
          <w:rFonts w:asciiTheme="minorHAnsi" w:hAnsiTheme="minorHAnsi"/>
        </w:rPr>
        <w:t>Kosnik</w:t>
      </w:r>
      <w:proofErr w:type="spellEnd"/>
      <w:r w:rsidRPr="00350D9D">
        <w:rPr>
          <w:rFonts w:asciiTheme="minorHAnsi" w:hAnsiTheme="minorHAnsi"/>
        </w:rPr>
        <w:t>, 2006). This led to Vygotsky developing the zone of proximal development (ZPD).</w:t>
      </w:r>
    </w:p>
    <w:p w14:paraId="47EA0787" w14:textId="7C046F68" w:rsidR="007D3870" w:rsidRPr="00350D9D" w:rsidRDefault="007D3870" w:rsidP="00350D9D">
      <w:pPr>
        <w:spacing w:after="0" w:line="480" w:lineRule="auto"/>
        <w:rPr>
          <w:rFonts w:asciiTheme="minorHAnsi" w:hAnsiTheme="minorHAnsi"/>
        </w:rPr>
      </w:pPr>
      <w:r w:rsidRPr="00350D9D">
        <w:rPr>
          <w:rFonts w:asciiTheme="minorHAnsi" w:hAnsiTheme="minorHAnsi"/>
        </w:rPr>
        <w:t xml:space="preserve">Grigg (2015, p.115) defines </w:t>
      </w:r>
      <w:proofErr w:type="spellStart"/>
      <w:r w:rsidRPr="00350D9D">
        <w:rPr>
          <w:rFonts w:asciiTheme="minorHAnsi" w:hAnsiTheme="minorHAnsi"/>
        </w:rPr>
        <w:t>Vygotskys</w:t>
      </w:r>
      <w:proofErr w:type="spellEnd"/>
      <w:r w:rsidRPr="00350D9D">
        <w:rPr>
          <w:rFonts w:asciiTheme="minorHAnsi" w:hAnsiTheme="minorHAnsi"/>
        </w:rPr>
        <w:t xml:space="preserve"> ZPD theory as “the difference between what a learner can do without assistance and what he or she can do with help.”</w:t>
      </w:r>
      <w:r w:rsidR="00246AEF" w:rsidRPr="00350D9D">
        <w:rPr>
          <w:rFonts w:asciiTheme="minorHAnsi" w:hAnsiTheme="minorHAnsi"/>
        </w:rPr>
        <w:t xml:space="preserve"> Vygotsky believed that a child’s potential is dependent on what they can achieve by working with a more knowledgeable other. Rogoff (1984) explains this as “</w:t>
      </w:r>
      <w:r w:rsidR="00246AEF" w:rsidRPr="00350D9D">
        <w:rPr>
          <w:rFonts w:asciiTheme="minorHAnsi" w:hAnsiTheme="minorHAnsi"/>
        </w:rPr>
        <w:t xml:space="preserve">the concept of the ZPD </w:t>
      </w:r>
      <w:r w:rsidR="00246AEF" w:rsidRPr="00350D9D">
        <w:rPr>
          <w:rFonts w:asciiTheme="minorHAnsi" w:hAnsiTheme="minorHAnsi"/>
        </w:rPr>
        <w:t>refers</w:t>
      </w:r>
      <w:r w:rsidR="00246AEF" w:rsidRPr="00350D9D">
        <w:rPr>
          <w:rFonts w:asciiTheme="minorHAnsi" w:hAnsiTheme="minorHAnsi"/>
        </w:rPr>
        <w:t xml:space="preserve"> to the phase in development in which a child has only partially mastered a task but can participate in its </w:t>
      </w:r>
      <w:r w:rsidR="00246AEF" w:rsidRPr="00350D9D">
        <w:rPr>
          <w:rFonts w:asciiTheme="minorHAnsi" w:hAnsiTheme="minorHAnsi"/>
        </w:rPr>
        <w:t>execution</w:t>
      </w:r>
      <w:r w:rsidR="00246AEF" w:rsidRPr="00350D9D">
        <w:rPr>
          <w:rFonts w:asciiTheme="minorHAnsi" w:hAnsiTheme="minorHAnsi"/>
        </w:rPr>
        <w:t xml:space="preserve"> with the assistance and supervision of an adult or more capable peer</w:t>
      </w:r>
      <w:r w:rsidR="00246AEF" w:rsidRPr="00350D9D">
        <w:rPr>
          <w:rFonts w:asciiTheme="minorHAnsi" w:hAnsiTheme="minorHAnsi"/>
        </w:rPr>
        <w:t>”.</w:t>
      </w:r>
    </w:p>
    <w:p w14:paraId="13DB8F65" w14:textId="30377143" w:rsidR="003D120A" w:rsidRPr="00350D9D" w:rsidRDefault="00B26FE6" w:rsidP="00350D9D">
      <w:pPr>
        <w:spacing w:after="0" w:line="480" w:lineRule="auto"/>
        <w:rPr>
          <w:rFonts w:asciiTheme="minorHAnsi" w:hAnsiTheme="minorHAnsi"/>
        </w:rPr>
      </w:pPr>
      <w:r w:rsidRPr="00350D9D">
        <w:rPr>
          <w:rFonts w:asciiTheme="minorHAnsi" w:hAnsiTheme="minorHAnsi"/>
        </w:rPr>
        <w:t>This theory is the base for social constructivism as it requires the learners to work together and share experiences</w:t>
      </w:r>
      <w:r w:rsidR="003D120A" w:rsidRPr="00350D9D">
        <w:rPr>
          <w:rFonts w:asciiTheme="minorHAnsi" w:hAnsiTheme="minorHAnsi"/>
        </w:rPr>
        <w:t>.</w:t>
      </w:r>
    </w:p>
    <w:p w14:paraId="546F2382" w14:textId="0571DC7F" w:rsidR="00C53C60" w:rsidRPr="00350D9D" w:rsidRDefault="003D120A" w:rsidP="00350D9D">
      <w:pPr>
        <w:spacing w:after="0" w:line="480" w:lineRule="auto"/>
        <w:rPr>
          <w:rFonts w:asciiTheme="minorHAnsi" w:hAnsiTheme="minorHAnsi"/>
        </w:rPr>
      </w:pPr>
      <w:r w:rsidRPr="00350D9D">
        <w:rPr>
          <w:rFonts w:asciiTheme="minorHAnsi" w:hAnsiTheme="minorHAnsi"/>
        </w:rPr>
        <w:t xml:space="preserve">Within a teaching environment, using a more knowledgeable other is known as scaffolding. Pritchard (2013, p.27) states that “scaffolding is the process of giving </w:t>
      </w:r>
      <w:r w:rsidR="00C53C60" w:rsidRPr="00350D9D">
        <w:rPr>
          <w:rFonts w:asciiTheme="minorHAnsi" w:hAnsiTheme="minorHAnsi"/>
        </w:rPr>
        <w:t>support to</w:t>
      </w:r>
      <w:r w:rsidRPr="00350D9D">
        <w:rPr>
          <w:rFonts w:asciiTheme="minorHAnsi" w:hAnsiTheme="minorHAnsi"/>
        </w:rPr>
        <w:t xml:space="preserve"> the learner at the appropriate time and at the appropriate level for the learner” this is referring to the child’s journey through the zone of proximal development.</w:t>
      </w:r>
      <w:r w:rsidR="00C53C60" w:rsidRPr="00350D9D">
        <w:rPr>
          <w:rFonts w:asciiTheme="minorHAnsi" w:hAnsiTheme="minorHAnsi"/>
        </w:rPr>
        <w:t xml:space="preserve"> Scaffolding can take the form of a number of different approaches, collaborative learning, through the medium of discussion is one way in which scaffolding can be utilised to improve the learning experience of the pupils (</w:t>
      </w:r>
      <w:r w:rsidR="00C53C60" w:rsidRPr="00350D9D">
        <w:rPr>
          <w:rFonts w:asciiTheme="minorHAnsi" w:hAnsiTheme="minorHAnsi"/>
        </w:rPr>
        <w:t>Pritchard</w:t>
      </w:r>
      <w:r w:rsidR="00C53C60" w:rsidRPr="00350D9D">
        <w:rPr>
          <w:rFonts w:asciiTheme="minorHAnsi" w:hAnsiTheme="minorHAnsi"/>
        </w:rPr>
        <w:t>,</w:t>
      </w:r>
      <w:r w:rsidR="00C53C60" w:rsidRPr="00350D9D">
        <w:rPr>
          <w:rFonts w:asciiTheme="minorHAnsi" w:hAnsiTheme="minorHAnsi"/>
        </w:rPr>
        <w:t>2013, p.27)</w:t>
      </w:r>
      <w:r w:rsidR="00C53C60" w:rsidRPr="00350D9D">
        <w:rPr>
          <w:rFonts w:asciiTheme="minorHAnsi" w:hAnsiTheme="minorHAnsi"/>
        </w:rPr>
        <w:t>.</w:t>
      </w:r>
    </w:p>
    <w:p w14:paraId="6EB03866" w14:textId="77777777" w:rsidR="00C53C60" w:rsidRPr="00350D9D" w:rsidRDefault="00C53C60" w:rsidP="00350D9D">
      <w:pPr>
        <w:spacing w:after="0" w:line="480" w:lineRule="auto"/>
        <w:rPr>
          <w:rFonts w:asciiTheme="minorHAnsi" w:hAnsiTheme="minorHAnsi"/>
        </w:rPr>
      </w:pPr>
    </w:p>
    <w:p w14:paraId="45D43EF1" w14:textId="030B1ADA" w:rsidR="00475CD8" w:rsidRPr="00350D9D" w:rsidRDefault="001B4FCC" w:rsidP="00350D9D">
      <w:pPr>
        <w:spacing w:after="0" w:line="480" w:lineRule="auto"/>
        <w:rPr>
          <w:rFonts w:asciiTheme="minorHAnsi" w:hAnsiTheme="minorHAnsi"/>
        </w:rPr>
      </w:pPr>
      <w:r w:rsidRPr="00350D9D">
        <w:rPr>
          <w:rFonts w:asciiTheme="minorHAnsi" w:hAnsiTheme="minorHAnsi"/>
        </w:rPr>
        <w:lastRenderedPageBreak/>
        <w:t xml:space="preserve">I feel that while it could be argued that both of these theories are relevant to my learning event, </w:t>
      </w:r>
      <w:r w:rsidR="00483BD3" w:rsidRPr="00350D9D">
        <w:rPr>
          <w:rFonts w:asciiTheme="minorHAnsi" w:hAnsiTheme="minorHAnsi"/>
        </w:rPr>
        <w:t xml:space="preserve">however </w:t>
      </w:r>
      <w:r w:rsidRPr="00350D9D">
        <w:rPr>
          <w:rFonts w:asciiTheme="minorHAnsi" w:hAnsiTheme="minorHAnsi"/>
        </w:rPr>
        <w:t xml:space="preserve">it is constructivism that </w:t>
      </w:r>
      <w:r w:rsidR="00483BD3" w:rsidRPr="00350D9D">
        <w:rPr>
          <w:rFonts w:asciiTheme="minorHAnsi" w:hAnsiTheme="minorHAnsi"/>
        </w:rPr>
        <w:t xml:space="preserve">I believe </w:t>
      </w:r>
      <w:r w:rsidRPr="00350D9D">
        <w:rPr>
          <w:rFonts w:asciiTheme="minorHAnsi" w:hAnsiTheme="minorHAnsi"/>
        </w:rPr>
        <w:t>is the most relevant to my learning event</w:t>
      </w:r>
      <w:r w:rsidR="00565FDA" w:rsidRPr="00350D9D">
        <w:rPr>
          <w:rFonts w:asciiTheme="minorHAnsi" w:hAnsiTheme="minorHAnsi"/>
        </w:rPr>
        <w:t xml:space="preserve">. </w:t>
      </w:r>
      <w:r w:rsidR="009D21B8" w:rsidRPr="00350D9D">
        <w:rPr>
          <w:rFonts w:asciiTheme="minorHAnsi" w:hAnsiTheme="minorHAnsi"/>
        </w:rPr>
        <w:t>Specifically, Vygotsky’s theory of social-constructivism is the theory that exploratory talk and collaborative learning fits into most accurately</w:t>
      </w:r>
      <w:r w:rsidR="00B26FE6" w:rsidRPr="00350D9D">
        <w:rPr>
          <w:rFonts w:asciiTheme="minorHAnsi" w:hAnsiTheme="minorHAnsi"/>
        </w:rPr>
        <w:t xml:space="preserve"> as the ZPD theory was proven to be effective as the children in the group used </w:t>
      </w:r>
      <w:r w:rsidR="00A157B7" w:rsidRPr="00350D9D">
        <w:rPr>
          <w:rFonts w:asciiTheme="minorHAnsi" w:hAnsiTheme="minorHAnsi"/>
        </w:rPr>
        <w:t>each other’s</w:t>
      </w:r>
      <w:r w:rsidR="00B26FE6" w:rsidRPr="00350D9D">
        <w:rPr>
          <w:rFonts w:asciiTheme="minorHAnsi" w:hAnsiTheme="minorHAnsi"/>
        </w:rPr>
        <w:t xml:space="preserve"> knowledge in order to rectify the problem that they faced</w:t>
      </w:r>
      <w:r w:rsidR="00A157B7" w:rsidRPr="00350D9D">
        <w:rPr>
          <w:rFonts w:asciiTheme="minorHAnsi" w:hAnsiTheme="minorHAnsi"/>
        </w:rPr>
        <w:t xml:space="preserve">. </w:t>
      </w:r>
      <w:r w:rsidR="00C53C60" w:rsidRPr="00350D9D">
        <w:rPr>
          <w:rFonts w:asciiTheme="minorHAnsi" w:hAnsiTheme="minorHAnsi"/>
        </w:rPr>
        <w:t xml:space="preserve"> Scaffolding is another technique which is at the centre of social constructivism due to it specifically being designed to aid students to achieve what they would not be able to without any guidance.</w:t>
      </w:r>
    </w:p>
    <w:p w14:paraId="61EC8D40" w14:textId="77777777" w:rsidR="00C53C60" w:rsidRPr="00350D9D" w:rsidRDefault="00C53C60" w:rsidP="00350D9D">
      <w:pPr>
        <w:spacing w:after="0" w:line="480" w:lineRule="auto"/>
        <w:rPr>
          <w:rFonts w:asciiTheme="minorHAnsi" w:hAnsiTheme="minorHAnsi"/>
        </w:rPr>
      </w:pPr>
    </w:p>
    <w:p w14:paraId="7522823F" w14:textId="77777777" w:rsidR="00673C5C" w:rsidRPr="00350D9D" w:rsidRDefault="00673C5C" w:rsidP="00350D9D">
      <w:pPr>
        <w:spacing w:after="0" w:line="480" w:lineRule="auto"/>
        <w:rPr>
          <w:rFonts w:asciiTheme="minorHAnsi" w:hAnsiTheme="minorHAnsi"/>
          <w:b/>
        </w:rPr>
      </w:pPr>
    </w:p>
    <w:p w14:paraId="7630FFAD" w14:textId="50CD7586" w:rsidR="00673C5C" w:rsidRPr="00350D9D" w:rsidRDefault="0025375B" w:rsidP="00350D9D">
      <w:pPr>
        <w:spacing w:after="0" w:line="480" w:lineRule="auto"/>
        <w:rPr>
          <w:rFonts w:asciiTheme="minorHAnsi" w:hAnsiTheme="minorHAnsi"/>
          <w:b/>
        </w:rPr>
      </w:pPr>
      <w:r w:rsidRPr="00350D9D">
        <w:rPr>
          <w:rFonts w:asciiTheme="minorHAnsi" w:hAnsiTheme="minorHAnsi"/>
          <w:b/>
        </w:rPr>
        <w:t>Ideal learning environment</w:t>
      </w:r>
    </w:p>
    <w:p w14:paraId="5227AECF" w14:textId="6FA05D87" w:rsidR="00B65B40" w:rsidRPr="00350D9D" w:rsidRDefault="000B7249" w:rsidP="00350D9D">
      <w:pPr>
        <w:spacing w:after="0" w:line="480" w:lineRule="auto"/>
        <w:rPr>
          <w:rFonts w:asciiTheme="minorHAnsi" w:hAnsiTheme="minorHAnsi"/>
          <w:b/>
        </w:rPr>
      </w:pPr>
      <w:r w:rsidRPr="00350D9D">
        <w:rPr>
          <w:rFonts w:asciiTheme="minorHAnsi" w:hAnsiTheme="minorHAnsi"/>
        </w:rPr>
        <w:t>This section will incorporate what I believe to be an ideal learning environment for pupils in the foundation phase in Wales, it will link to the prospective curriculum that is being masterminded by Professor Graham Donaldson.</w:t>
      </w:r>
    </w:p>
    <w:p w14:paraId="7D3B3168" w14:textId="163AB31C" w:rsidR="007D4A4D" w:rsidRPr="00350D9D" w:rsidRDefault="00B65B40" w:rsidP="00350D9D">
      <w:pPr>
        <w:spacing w:after="0" w:line="480" w:lineRule="auto"/>
        <w:rPr>
          <w:rFonts w:asciiTheme="minorHAnsi" w:hAnsiTheme="minorHAnsi" w:cstheme="minorHAnsi"/>
        </w:rPr>
      </w:pPr>
      <w:r w:rsidRPr="00350D9D">
        <w:rPr>
          <w:rFonts w:asciiTheme="minorHAnsi" w:hAnsiTheme="minorHAnsi" w:cstheme="minorHAnsi"/>
        </w:rPr>
        <w:t xml:space="preserve">Bailey et al (2014 p.33) suggests that for a teacher to have a positive learning environment they need ‘A classroom that is student-oriented—one with high expectations, but recognises that each student has unique needs, strengths and skill </w:t>
      </w:r>
      <w:proofErr w:type="gramStart"/>
      <w:r w:rsidRPr="00350D9D">
        <w:rPr>
          <w:rFonts w:asciiTheme="minorHAnsi" w:hAnsiTheme="minorHAnsi" w:cstheme="minorHAnsi"/>
        </w:rPr>
        <w:t>levels’</w:t>
      </w:r>
      <w:proofErr w:type="gramEnd"/>
      <w:r w:rsidRPr="00350D9D">
        <w:rPr>
          <w:rFonts w:asciiTheme="minorHAnsi" w:hAnsiTheme="minorHAnsi" w:cstheme="minorHAnsi"/>
        </w:rPr>
        <w:t xml:space="preserve">. Bailey et al (2014) suggests that a positive learning environment is crucial for children to gain the relevant skills required for success in future education, careers and life. Therefore, I think that having a positive learning environment is crucial in the development of a child and my ideal learning will ensure that every child has the opportunity to develop an fulfil the four purposes set by Donaldson in Wales. </w:t>
      </w:r>
      <w:r w:rsidR="004740D1" w:rsidRPr="00350D9D">
        <w:rPr>
          <w:rFonts w:asciiTheme="minorHAnsi" w:hAnsiTheme="minorHAnsi" w:cstheme="minorHAnsi"/>
        </w:rPr>
        <w:t>Donaldson (2015) highlights t</w:t>
      </w:r>
      <w:r w:rsidRPr="00350D9D">
        <w:rPr>
          <w:rFonts w:asciiTheme="minorHAnsi" w:hAnsiTheme="minorHAnsi" w:cstheme="minorHAnsi"/>
        </w:rPr>
        <w:t xml:space="preserve">he four purposes outlined in successful futures </w:t>
      </w:r>
      <w:r w:rsidR="00A37797" w:rsidRPr="00350D9D">
        <w:rPr>
          <w:rFonts w:asciiTheme="minorHAnsi" w:hAnsiTheme="minorHAnsi" w:cstheme="minorHAnsi"/>
        </w:rPr>
        <w:t>and believes that they are</w:t>
      </w:r>
      <w:r w:rsidRPr="00350D9D">
        <w:rPr>
          <w:rFonts w:asciiTheme="minorHAnsi" w:hAnsiTheme="minorHAnsi" w:cstheme="minorHAnsi"/>
        </w:rPr>
        <w:t xml:space="preserve"> the foundations that the new curriculum in wales will be based on</w:t>
      </w:r>
      <w:r w:rsidR="00A37797" w:rsidRPr="00350D9D">
        <w:rPr>
          <w:rFonts w:asciiTheme="minorHAnsi" w:hAnsiTheme="minorHAnsi" w:cstheme="minorHAnsi"/>
        </w:rPr>
        <w:t>,</w:t>
      </w:r>
      <w:r w:rsidR="007D4A4D" w:rsidRPr="00350D9D">
        <w:rPr>
          <w:rFonts w:asciiTheme="minorHAnsi" w:hAnsiTheme="minorHAnsi" w:cstheme="minorHAnsi"/>
        </w:rPr>
        <w:t xml:space="preserve"> these </w:t>
      </w:r>
      <w:r w:rsidR="00A37797" w:rsidRPr="00350D9D">
        <w:rPr>
          <w:rFonts w:asciiTheme="minorHAnsi" w:hAnsiTheme="minorHAnsi" w:cstheme="minorHAnsi"/>
        </w:rPr>
        <w:t xml:space="preserve">purposes </w:t>
      </w:r>
      <w:r w:rsidR="007D4A4D" w:rsidRPr="00350D9D">
        <w:rPr>
          <w:rFonts w:asciiTheme="minorHAnsi" w:hAnsiTheme="minorHAnsi" w:cstheme="minorHAnsi"/>
        </w:rPr>
        <w:t>are:</w:t>
      </w:r>
    </w:p>
    <w:p w14:paraId="66AAC284" w14:textId="49BE411C" w:rsidR="007D4A4D" w:rsidRPr="00350D9D" w:rsidRDefault="007D4A4D" w:rsidP="00350D9D">
      <w:pPr>
        <w:pStyle w:val="ListParagraph"/>
        <w:numPr>
          <w:ilvl w:val="0"/>
          <w:numId w:val="5"/>
        </w:numPr>
        <w:spacing w:after="0" w:line="480" w:lineRule="auto"/>
        <w:rPr>
          <w:rFonts w:asciiTheme="minorHAnsi" w:hAnsiTheme="minorHAnsi" w:cstheme="minorHAnsi"/>
        </w:rPr>
      </w:pPr>
      <w:r w:rsidRPr="00350D9D">
        <w:rPr>
          <w:rFonts w:asciiTheme="minorHAnsi" w:hAnsiTheme="minorHAnsi" w:cstheme="minorHAnsi"/>
        </w:rPr>
        <w:lastRenderedPageBreak/>
        <w:t xml:space="preserve">Ambitious </w:t>
      </w:r>
      <w:r w:rsidR="004740D1" w:rsidRPr="00350D9D">
        <w:rPr>
          <w:rFonts w:asciiTheme="minorHAnsi" w:hAnsiTheme="minorHAnsi" w:cstheme="minorHAnsi"/>
        </w:rPr>
        <w:t>capable</w:t>
      </w:r>
      <w:r w:rsidRPr="00350D9D">
        <w:rPr>
          <w:rFonts w:asciiTheme="minorHAnsi" w:hAnsiTheme="minorHAnsi" w:cstheme="minorHAnsi"/>
        </w:rPr>
        <w:t xml:space="preserve"> learners</w:t>
      </w:r>
    </w:p>
    <w:p w14:paraId="2F48782C" w14:textId="4FFDE285" w:rsidR="007D4A4D" w:rsidRPr="00350D9D" w:rsidRDefault="007D4A4D" w:rsidP="00350D9D">
      <w:pPr>
        <w:pStyle w:val="ListParagraph"/>
        <w:numPr>
          <w:ilvl w:val="0"/>
          <w:numId w:val="5"/>
        </w:numPr>
        <w:spacing w:after="0" w:line="480" w:lineRule="auto"/>
        <w:rPr>
          <w:rFonts w:asciiTheme="minorHAnsi" w:hAnsiTheme="minorHAnsi" w:cstheme="minorHAnsi"/>
        </w:rPr>
      </w:pPr>
      <w:r w:rsidRPr="00350D9D">
        <w:rPr>
          <w:rFonts w:asciiTheme="minorHAnsi" w:hAnsiTheme="minorHAnsi" w:cstheme="minorHAnsi"/>
        </w:rPr>
        <w:t>Ethical, informed citizens</w:t>
      </w:r>
    </w:p>
    <w:p w14:paraId="59E7E24E" w14:textId="5003ADCF" w:rsidR="007D4A4D" w:rsidRPr="00350D9D" w:rsidRDefault="004740D1" w:rsidP="00350D9D">
      <w:pPr>
        <w:pStyle w:val="ListParagraph"/>
        <w:numPr>
          <w:ilvl w:val="0"/>
          <w:numId w:val="5"/>
        </w:numPr>
        <w:spacing w:after="0" w:line="480" w:lineRule="auto"/>
        <w:rPr>
          <w:rFonts w:asciiTheme="minorHAnsi" w:hAnsiTheme="minorHAnsi" w:cstheme="minorHAnsi"/>
        </w:rPr>
      </w:pPr>
      <w:r w:rsidRPr="00350D9D">
        <w:rPr>
          <w:rFonts w:asciiTheme="minorHAnsi" w:hAnsiTheme="minorHAnsi" w:cstheme="minorHAnsi"/>
        </w:rPr>
        <w:t xml:space="preserve">Enterprising, creative contributors </w:t>
      </w:r>
    </w:p>
    <w:p w14:paraId="415E51C0" w14:textId="77777777" w:rsidR="004740D1" w:rsidRPr="00350D9D" w:rsidRDefault="004740D1" w:rsidP="00350D9D">
      <w:pPr>
        <w:pStyle w:val="ListParagraph"/>
        <w:numPr>
          <w:ilvl w:val="0"/>
          <w:numId w:val="5"/>
        </w:numPr>
        <w:spacing w:after="0" w:line="480" w:lineRule="auto"/>
        <w:rPr>
          <w:rFonts w:asciiTheme="minorHAnsi" w:hAnsiTheme="minorHAnsi" w:cstheme="minorHAnsi"/>
        </w:rPr>
      </w:pPr>
      <w:r w:rsidRPr="00350D9D">
        <w:rPr>
          <w:rFonts w:asciiTheme="minorHAnsi" w:hAnsiTheme="minorHAnsi" w:cstheme="minorHAnsi"/>
        </w:rPr>
        <w:t>Healthy, confident individuals</w:t>
      </w:r>
    </w:p>
    <w:p w14:paraId="576A109E" w14:textId="64A67D45" w:rsidR="00B65B40" w:rsidRPr="00350D9D" w:rsidRDefault="004740D1" w:rsidP="00350D9D">
      <w:pPr>
        <w:spacing w:after="0" w:line="480" w:lineRule="auto"/>
        <w:rPr>
          <w:rFonts w:asciiTheme="minorHAnsi" w:hAnsiTheme="minorHAnsi" w:cstheme="minorHAnsi"/>
        </w:rPr>
      </w:pPr>
      <w:r w:rsidRPr="00350D9D">
        <w:rPr>
          <w:rFonts w:asciiTheme="minorHAnsi" w:hAnsiTheme="minorHAnsi" w:cstheme="minorHAnsi"/>
        </w:rPr>
        <w:t>I</w:t>
      </w:r>
      <w:r w:rsidR="00B65B40" w:rsidRPr="00350D9D">
        <w:rPr>
          <w:rFonts w:asciiTheme="minorHAnsi" w:hAnsiTheme="minorHAnsi" w:cstheme="minorHAnsi"/>
        </w:rPr>
        <w:t xml:space="preserve">t is vitally important that </w:t>
      </w:r>
      <w:r w:rsidRPr="00350D9D">
        <w:rPr>
          <w:rFonts w:asciiTheme="minorHAnsi" w:hAnsiTheme="minorHAnsi" w:cstheme="minorHAnsi"/>
        </w:rPr>
        <w:t>the learning environment allows for the children to achieve each of these purposes.</w:t>
      </w:r>
    </w:p>
    <w:p w14:paraId="6220AC09" w14:textId="6023C1B9" w:rsidR="004740D1" w:rsidRPr="00350D9D" w:rsidRDefault="004740D1" w:rsidP="00350D9D">
      <w:pPr>
        <w:spacing w:after="0" w:line="480" w:lineRule="auto"/>
        <w:rPr>
          <w:rFonts w:asciiTheme="minorHAnsi" w:hAnsiTheme="minorHAnsi" w:cstheme="minorHAnsi"/>
        </w:rPr>
      </w:pPr>
      <w:r w:rsidRPr="00350D9D">
        <w:rPr>
          <w:rFonts w:asciiTheme="minorHAnsi" w:hAnsiTheme="minorHAnsi" w:cstheme="minorHAnsi"/>
        </w:rPr>
        <w:t>Donaldson (2015) also</w:t>
      </w:r>
      <w:r w:rsidR="00A37797" w:rsidRPr="00350D9D">
        <w:rPr>
          <w:rFonts w:asciiTheme="minorHAnsi" w:hAnsiTheme="minorHAnsi" w:cstheme="minorHAnsi"/>
        </w:rPr>
        <w:t xml:space="preserve"> states that children should be able to develop a number of wider skills within the six key areas of learning and experience. The skills that they should develop are:</w:t>
      </w:r>
    </w:p>
    <w:p w14:paraId="11959843" w14:textId="559A3E6C" w:rsidR="00A37797" w:rsidRPr="00350D9D" w:rsidRDefault="00A37797" w:rsidP="00350D9D">
      <w:pPr>
        <w:pStyle w:val="ListParagraph"/>
        <w:numPr>
          <w:ilvl w:val="0"/>
          <w:numId w:val="7"/>
        </w:numPr>
        <w:spacing w:after="0" w:line="480" w:lineRule="auto"/>
        <w:rPr>
          <w:rFonts w:asciiTheme="minorHAnsi" w:hAnsiTheme="minorHAnsi" w:cstheme="minorHAnsi"/>
        </w:rPr>
      </w:pPr>
      <w:r w:rsidRPr="00350D9D">
        <w:rPr>
          <w:rFonts w:asciiTheme="minorHAnsi" w:hAnsiTheme="minorHAnsi" w:cstheme="minorHAnsi"/>
        </w:rPr>
        <w:t>C</w:t>
      </w:r>
      <w:r w:rsidRPr="00350D9D">
        <w:rPr>
          <w:rFonts w:asciiTheme="minorHAnsi" w:hAnsiTheme="minorHAnsi" w:cstheme="minorHAnsi"/>
        </w:rPr>
        <w:t>ritical thinking and problem solving</w:t>
      </w:r>
    </w:p>
    <w:p w14:paraId="7A9C366D" w14:textId="1E482141" w:rsidR="00A37797" w:rsidRPr="00350D9D" w:rsidRDefault="00A37797" w:rsidP="00350D9D">
      <w:pPr>
        <w:pStyle w:val="ListParagraph"/>
        <w:numPr>
          <w:ilvl w:val="0"/>
          <w:numId w:val="7"/>
        </w:numPr>
        <w:spacing w:after="0" w:line="480" w:lineRule="auto"/>
        <w:rPr>
          <w:rFonts w:asciiTheme="minorHAnsi" w:hAnsiTheme="minorHAnsi" w:cstheme="minorHAnsi"/>
        </w:rPr>
      </w:pPr>
      <w:r w:rsidRPr="00350D9D">
        <w:rPr>
          <w:rFonts w:asciiTheme="minorHAnsi" w:hAnsiTheme="minorHAnsi" w:cstheme="minorHAnsi"/>
        </w:rPr>
        <w:t>P</w:t>
      </w:r>
      <w:r w:rsidRPr="00350D9D">
        <w:rPr>
          <w:rFonts w:asciiTheme="minorHAnsi" w:hAnsiTheme="minorHAnsi" w:cstheme="minorHAnsi"/>
        </w:rPr>
        <w:t>lan</w:t>
      </w:r>
      <w:r w:rsidRPr="00350D9D">
        <w:rPr>
          <w:rFonts w:asciiTheme="minorHAnsi" w:hAnsiTheme="minorHAnsi" w:cstheme="minorHAnsi"/>
        </w:rPr>
        <w:t>ni</w:t>
      </w:r>
      <w:r w:rsidRPr="00350D9D">
        <w:rPr>
          <w:rFonts w:asciiTheme="minorHAnsi" w:hAnsiTheme="minorHAnsi" w:cstheme="minorHAnsi"/>
        </w:rPr>
        <w:t>ng and organising</w:t>
      </w:r>
    </w:p>
    <w:p w14:paraId="2ED3D53A" w14:textId="6FA57B60" w:rsidR="00A37797" w:rsidRPr="00350D9D" w:rsidRDefault="00A37797" w:rsidP="00350D9D">
      <w:pPr>
        <w:pStyle w:val="ListParagraph"/>
        <w:numPr>
          <w:ilvl w:val="0"/>
          <w:numId w:val="7"/>
        </w:numPr>
        <w:spacing w:after="0" w:line="480" w:lineRule="auto"/>
        <w:rPr>
          <w:rFonts w:asciiTheme="minorHAnsi" w:hAnsiTheme="minorHAnsi" w:cstheme="minorHAnsi"/>
        </w:rPr>
      </w:pPr>
      <w:r w:rsidRPr="00350D9D">
        <w:rPr>
          <w:rFonts w:asciiTheme="minorHAnsi" w:hAnsiTheme="minorHAnsi" w:cstheme="minorHAnsi"/>
        </w:rPr>
        <w:t>C</w:t>
      </w:r>
      <w:r w:rsidRPr="00350D9D">
        <w:rPr>
          <w:rFonts w:asciiTheme="minorHAnsi" w:hAnsiTheme="minorHAnsi" w:cstheme="minorHAnsi"/>
        </w:rPr>
        <w:t>reativity and innovation</w:t>
      </w:r>
    </w:p>
    <w:p w14:paraId="079C5578" w14:textId="160068D7" w:rsidR="00A37797" w:rsidRPr="00350D9D" w:rsidRDefault="00A37797" w:rsidP="00350D9D">
      <w:pPr>
        <w:pStyle w:val="ListParagraph"/>
        <w:numPr>
          <w:ilvl w:val="0"/>
          <w:numId w:val="7"/>
        </w:numPr>
        <w:spacing w:after="0" w:line="480" w:lineRule="auto"/>
        <w:rPr>
          <w:rFonts w:asciiTheme="minorHAnsi" w:hAnsiTheme="minorHAnsi" w:cstheme="minorHAnsi"/>
        </w:rPr>
      </w:pPr>
      <w:r w:rsidRPr="00350D9D">
        <w:rPr>
          <w:rFonts w:asciiTheme="minorHAnsi" w:hAnsiTheme="minorHAnsi" w:cstheme="minorHAnsi"/>
        </w:rPr>
        <w:t>P</w:t>
      </w:r>
      <w:r w:rsidRPr="00350D9D">
        <w:rPr>
          <w:rFonts w:asciiTheme="minorHAnsi" w:hAnsiTheme="minorHAnsi" w:cstheme="minorHAnsi"/>
        </w:rPr>
        <w:t>ersonal effectiveness</w:t>
      </w:r>
    </w:p>
    <w:p w14:paraId="28C2C1E5" w14:textId="467187EC" w:rsidR="00A37797" w:rsidRPr="00350D9D" w:rsidRDefault="0011432A" w:rsidP="00350D9D">
      <w:pPr>
        <w:spacing w:after="0" w:line="480" w:lineRule="auto"/>
        <w:rPr>
          <w:rFonts w:asciiTheme="minorHAnsi" w:hAnsiTheme="minorHAnsi" w:cstheme="minorHAnsi"/>
        </w:rPr>
      </w:pPr>
      <w:r w:rsidRPr="00350D9D">
        <w:rPr>
          <w:rFonts w:asciiTheme="minorHAnsi" w:hAnsiTheme="minorHAnsi" w:cstheme="minorHAnsi"/>
        </w:rPr>
        <w:t>In order to hit these aspects, my ideal learning environment will have a number of different areas that will allow for the students to have a positive learning experience and fulfil the expectations of the new curriculum when it comes in to force in 2020.</w:t>
      </w:r>
    </w:p>
    <w:p w14:paraId="43E30C2D" w14:textId="54E6F7EE" w:rsidR="00B65B40" w:rsidRPr="00350D9D" w:rsidRDefault="00B65B40" w:rsidP="00350D9D">
      <w:pPr>
        <w:spacing w:after="0" w:line="480" w:lineRule="auto"/>
        <w:rPr>
          <w:rFonts w:asciiTheme="minorHAnsi" w:hAnsiTheme="minorHAnsi"/>
          <w:b/>
        </w:rPr>
      </w:pPr>
      <w:r w:rsidRPr="00350D9D">
        <w:rPr>
          <w:rFonts w:asciiTheme="minorHAnsi" w:hAnsiTheme="minorHAnsi"/>
          <w:b/>
        </w:rPr>
        <w:t>Outdoor learning</w:t>
      </w:r>
      <w:r w:rsidR="00673C5C" w:rsidRPr="00350D9D">
        <w:rPr>
          <w:rFonts w:asciiTheme="minorHAnsi" w:hAnsiTheme="minorHAnsi"/>
          <w:b/>
        </w:rPr>
        <w:t xml:space="preserve"> environment</w:t>
      </w:r>
    </w:p>
    <w:p w14:paraId="5C604CF6" w14:textId="77777777" w:rsidR="00D85030" w:rsidRPr="00350D9D" w:rsidRDefault="00D85030" w:rsidP="00350D9D">
      <w:pPr>
        <w:spacing w:after="0" w:line="480" w:lineRule="auto"/>
        <w:rPr>
          <w:rFonts w:asciiTheme="minorHAnsi" w:hAnsiTheme="minorHAnsi"/>
        </w:rPr>
      </w:pPr>
      <w:r w:rsidRPr="00350D9D">
        <w:rPr>
          <w:rFonts w:asciiTheme="minorHAnsi" w:hAnsiTheme="minorHAnsi"/>
        </w:rPr>
        <w:t>The Welsh Assembly Governments (WAG) “First steps outdoors” initiative was created in 2010 with the ambition that schools need to make the most of the natural environment when educating children. WAG (2010) state that “</w:t>
      </w:r>
      <w:r w:rsidRPr="00D85030">
        <w:rPr>
          <w:rFonts w:asciiTheme="minorHAnsi" w:hAnsiTheme="minorHAnsi"/>
        </w:rPr>
        <w:t>With children today increasingly leading indoor, sedentary lives the importance of taking teaching and learning outdoors is gaining significance.</w:t>
      </w:r>
      <w:r w:rsidRPr="00350D9D">
        <w:rPr>
          <w:rFonts w:asciiTheme="minorHAnsi" w:hAnsiTheme="minorHAnsi"/>
        </w:rPr>
        <w:t xml:space="preserve">” This suggests that it is at the forefront of the WAG’s issues and is a crucial part of the new curriculum that Wales is set to adopt in 2020. </w:t>
      </w:r>
    </w:p>
    <w:p w14:paraId="7127B53A" w14:textId="61A8D6EF" w:rsidR="00461E89" w:rsidRPr="00350D9D" w:rsidRDefault="00D85030" w:rsidP="00350D9D">
      <w:pPr>
        <w:spacing w:line="480" w:lineRule="auto"/>
        <w:rPr>
          <w:rFonts w:asciiTheme="minorHAnsi" w:hAnsiTheme="minorHAnsi"/>
          <w:iCs/>
        </w:rPr>
      </w:pPr>
      <w:r w:rsidRPr="00350D9D">
        <w:rPr>
          <w:rFonts w:asciiTheme="minorHAnsi" w:hAnsiTheme="minorHAnsi"/>
        </w:rPr>
        <w:lastRenderedPageBreak/>
        <w:t>The WAG (2010) believe that “</w:t>
      </w:r>
      <w:r w:rsidRPr="00350D9D">
        <w:rPr>
          <w:rFonts w:asciiTheme="minorHAnsi" w:hAnsiTheme="minorHAnsi"/>
        </w:rPr>
        <w:t>A well-designed, stimulating outdoor area offers irresistible</w:t>
      </w:r>
      <w:r w:rsidRPr="00350D9D">
        <w:rPr>
          <w:rFonts w:asciiTheme="minorHAnsi" w:hAnsiTheme="minorHAnsi"/>
        </w:rPr>
        <w:t xml:space="preserve"> </w:t>
      </w:r>
      <w:r w:rsidRPr="00350D9D">
        <w:rPr>
          <w:rFonts w:asciiTheme="minorHAnsi" w:hAnsiTheme="minorHAnsi"/>
        </w:rPr>
        <w:t xml:space="preserve">learning </w:t>
      </w:r>
      <w:r w:rsidRPr="00D85030">
        <w:rPr>
          <w:rFonts w:asciiTheme="minorHAnsi" w:hAnsiTheme="minorHAnsi"/>
        </w:rPr>
        <w:t>opportunities and extends and supports indoor learning.</w:t>
      </w:r>
      <w:r w:rsidR="006A6E26" w:rsidRPr="00350D9D">
        <w:rPr>
          <w:rFonts w:asciiTheme="minorHAnsi" w:hAnsiTheme="minorHAnsi"/>
        </w:rPr>
        <w:t xml:space="preserve">” </w:t>
      </w:r>
      <w:r w:rsidR="006A220F" w:rsidRPr="00350D9D">
        <w:rPr>
          <w:rFonts w:asciiTheme="minorHAnsi" w:hAnsiTheme="minorHAnsi"/>
        </w:rPr>
        <w:t>Therefore,</w:t>
      </w:r>
      <w:r w:rsidR="006A6E26" w:rsidRPr="00350D9D">
        <w:rPr>
          <w:rFonts w:asciiTheme="minorHAnsi" w:hAnsiTheme="minorHAnsi"/>
        </w:rPr>
        <w:t xml:space="preserve"> my ideal environment has a substantial outdoor learning environment.</w:t>
      </w:r>
      <w:r w:rsidR="006A220F" w:rsidRPr="00350D9D">
        <w:rPr>
          <w:rFonts w:asciiTheme="minorHAnsi" w:hAnsiTheme="minorHAnsi"/>
        </w:rPr>
        <w:t xml:space="preserve"> My outdoor environment will make use of the forest school initiative</w:t>
      </w:r>
      <w:r w:rsidR="00461E89" w:rsidRPr="00350D9D">
        <w:rPr>
          <w:rFonts w:asciiTheme="minorHAnsi" w:hAnsiTheme="minorHAnsi"/>
        </w:rPr>
        <w:t xml:space="preserve"> for the children to enjoy and explore. The official Forest Schools Wales website (</w:t>
      </w:r>
      <w:proofErr w:type="spellStart"/>
      <w:r w:rsidR="00461E89" w:rsidRPr="00350D9D">
        <w:rPr>
          <w:rFonts w:asciiTheme="minorHAnsi" w:hAnsiTheme="minorHAnsi"/>
        </w:rPr>
        <w:t>n.d</w:t>
      </w:r>
      <w:proofErr w:type="spellEnd"/>
      <w:r w:rsidR="00461E89" w:rsidRPr="00350D9D">
        <w:rPr>
          <w:rFonts w:asciiTheme="minorHAnsi" w:hAnsiTheme="minorHAnsi"/>
        </w:rPr>
        <w:t>) cites feedback they have received from Estyn regarding the project, the feedback states “</w:t>
      </w:r>
      <w:r w:rsidR="00461E89" w:rsidRPr="00350D9D">
        <w:rPr>
          <w:rFonts w:asciiTheme="minorHAnsi" w:hAnsiTheme="minorHAnsi"/>
          <w:iCs/>
        </w:rPr>
        <w:t xml:space="preserve">an Outstanding feature of curriculum provision is the Forest School Project. Cross-curricular in presentation it contributes </w:t>
      </w:r>
      <w:r w:rsidR="00461E89" w:rsidRPr="00350D9D">
        <w:rPr>
          <w:rFonts w:asciiTheme="minorHAnsi" w:hAnsiTheme="minorHAnsi"/>
          <w:iCs/>
        </w:rPr>
        <w:t>to</w:t>
      </w:r>
      <w:r w:rsidR="00461E89" w:rsidRPr="00350D9D">
        <w:rPr>
          <w:rFonts w:asciiTheme="minorHAnsi" w:hAnsiTheme="minorHAnsi"/>
          <w:iCs/>
        </w:rPr>
        <w:t xml:space="preserve"> the spiritual, moral and social development of pupils as well as their awareness of environmental issues”</w:t>
      </w:r>
    </w:p>
    <w:p w14:paraId="041F8BD0" w14:textId="2A86FA92" w:rsidR="009327DC" w:rsidRPr="00350D9D" w:rsidRDefault="009327DC" w:rsidP="00350D9D">
      <w:pPr>
        <w:spacing w:line="480" w:lineRule="auto"/>
        <w:rPr>
          <w:rFonts w:asciiTheme="minorHAnsi" w:hAnsiTheme="minorHAnsi"/>
        </w:rPr>
      </w:pPr>
      <w:r w:rsidRPr="00350D9D">
        <w:rPr>
          <w:rFonts w:asciiTheme="minorHAnsi" w:hAnsiTheme="minorHAnsi"/>
        </w:rPr>
        <w:t>The benefits of Forest Schools initiative are significant as forest schools (</w:t>
      </w:r>
      <w:proofErr w:type="spellStart"/>
      <w:r w:rsidRPr="00350D9D">
        <w:rPr>
          <w:rFonts w:asciiTheme="minorHAnsi" w:hAnsiTheme="minorHAnsi"/>
        </w:rPr>
        <w:t>n.d</w:t>
      </w:r>
      <w:proofErr w:type="spellEnd"/>
      <w:r w:rsidRPr="00350D9D">
        <w:rPr>
          <w:rFonts w:asciiTheme="minorHAnsi" w:hAnsiTheme="minorHAnsi"/>
        </w:rPr>
        <w:t>) state that “</w:t>
      </w:r>
      <w:r w:rsidRPr="00350D9D">
        <w:rPr>
          <w:rFonts w:asciiTheme="minorHAnsi" w:hAnsiTheme="minorHAnsi"/>
        </w:rPr>
        <w:t xml:space="preserve">Participants have been shown to benefit in many ways including </w:t>
      </w:r>
      <w:r w:rsidR="006E42F0" w:rsidRPr="00350D9D">
        <w:rPr>
          <w:rFonts w:asciiTheme="minorHAnsi" w:hAnsiTheme="minorHAnsi"/>
        </w:rPr>
        <w:t>self-confidence</w:t>
      </w:r>
      <w:r w:rsidRPr="00350D9D">
        <w:rPr>
          <w:rFonts w:asciiTheme="minorHAnsi" w:hAnsiTheme="minorHAnsi"/>
        </w:rPr>
        <w:t xml:space="preserve"> &amp; self-esteem, team work, motivation, skills and knowledge, and pride in, and understanding of, their surrounding environment”</w:t>
      </w:r>
      <w:r w:rsidR="006E42F0" w:rsidRPr="00350D9D">
        <w:rPr>
          <w:rFonts w:asciiTheme="minorHAnsi" w:hAnsiTheme="minorHAnsi"/>
        </w:rPr>
        <w:t>. With the health and wellbeing of student being so prevalent within Successful Futures it is highly important that this provision is within my ideal learning environment.</w:t>
      </w:r>
    </w:p>
    <w:p w14:paraId="17476CF6" w14:textId="4FAFB4F4" w:rsidR="00C37563" w:rsidRPr="00350D9D" w:rsidRDefault="00C37563" w:rsidP="00350D9D">
      <w:pPr>
        <w:spacing w:line="480" w:lineRule="auto"/>
        <w:rPr>
          <w:rFonts w:asciiTheme="minorHAnsi" w:hAnsiTheme="minorHAnsi"/>
        </w:rPr>
      </w:pPr>
      <w:r w:rsidRPr="00350D9D">
        <w:rPr>
          <w:rFonts w:asciiTheme="minorHAnsi" w:hAnsiTheme="minorHAnsi"/>
        </w:rPr>
        <w:t xml:space="preserve">I will include a vegetable </w:t>
      </w:r>
      <w:proofErr w:type="gramStart"/>
      <w:r w:rsidRPr="00350D9D">
        <w:rPr>
          <w:rFonts w:asciiTheme="minorHAnsi" w:hAnsiTheme="minorHAnsi"/>
        </w:rPr>
        <w:t>patch</w:t>
      </w:r>
      <w:proofErr w:type="gramEnd"/>
      <w:r w:rsidRPr="00350D9D">
        <w:rPr>
          <w:rFonts w:asciiTheme="minorHAnsi" w:hAnsiTheme="minorHAnsi"/>
        </w:rPr>
        <w:t xml:space="preserve"> so the children can learn and grow their own vegetables and this can be linked into a number of different areas of learning and creates endless opportunities for the children to develop a range of skills through cross curricular learning.</w:t>
      </w:r>
    </w:p>
    <w:p w14:paraId="35EEB94C" w14:textId="22EAE797" w:rsidR="006E42F0" w:rsidRPr="00350D9D" w:rsidRDefault="006E42F0" w:rsidP="00350D9D">
      <w:pPr>
        <w:spacing w:line="480" w:lineRule="auto"/>
        <w:rPr>
          <w:rFonts w:asciiTheme="minorHAnsi" w:hAnsiTheme="minorHAnsi"/>
        </w:rPr>
      </w:pPr>
      <w:r w:rsidRPr="00350D9D">
        <w:rPr>
          <w:rFonts w:asciiTheme="minorHAnsi" w:hAnsiTheme="minorHAnsi"/>
        </w:rPr>
        <w:t>My Outdoor space will have significant resources for the children to undertake play activities. In the document “Play Active Learning” the WAG (2008) state “</w:t>
      </w:r>
      <w:r w:rsidRPr="00350D9D">
        <w:rPr>
          <w:rFonts w:asciiTheme="minorHAnsi" w:hAnsiTheme="minorHAnsi"/>
        </w:rPr>
        <w:t>Play is an essential ingredient in the curriculum which should be fun and stimulating. Well-planned play helps children to think and make sense of the world ar</w:t>
      </w:r>
      <w:r w:rsidRPr="00350D9D">
        <w:rPr>
          <w:rFonts w:asciiTheme="minorHAnsi" w:hAnsiTheme="minorHAnsi"/>
        </w:rPr>
        <w:t>o</w:t>
      </w:r>
      <w:r w:rsidRPr="00350D9D">
        <w:rPr>
          <w:rFonts w:asciiTheme="minorHAnsi" w:hAnsiTheme="minorHAnsi"/>
        </w:rPr>
        <w:t>und them.</w:t>
      </w:r>
      <w:r w:rsidRPr="00350D9D">
        <w:rPr>
          <w:rFonts w:asciiTheme="minorHAnsi" w:hAnsiTheme="minorHAnsi"/>
        </w:rPr>
        <w:t>” Therefore, my ideal learning environment will ensure that I facilitate play as key aspect of my curriculum.</w:t>
      </w:r>
    </w:p>
    <w:p w14:paraId="2D0A4F03" w14:textId="76F5C993" w:rsidR="006E42F0" w:rsidRPr="006E42F0" w:rsidRDefault="006E42F0" w:rsidP="00350D9D">
      <w:pPr>
        <w:spacing w:after="0" w:line="480" w:lineRule="auto"/>
        <w:rPr>
          <w:rFonts w:asciiTheme="minorHAnsi" w:hAnsiTheme="minorHAnsi" w:cs="Arial"/>
        </w:rPr>
      </w:pPr>
      <w:r w:rsidRPr="00350D9D">
        <w:rPr>
          <w:rFonts w:asciiTheme="minorHAnsi" w:hAnsiTheme="minorHAnsi" w:cs="Arial"/>
        </w:rPr>
        <w:lastRenderedPageBreak/>
        <w:t>The WAG (2008) highl</w:t>
      </w:r>
      <w:r w:rsidR="005D1284" w:rsidRPr="00350D9D">
        <w:rPr>
          <w:rFonts w:asciiTheme="minorHAnsi" w:hAnsiTheme="minorHAnsi" w:cs="Arial"/>
        </w:rPr>
        <w:t>ight t</w:t>
      </w:r>
      <w:r w:rsidRPr="006E42F0">
        <w:rPr>
          <w:rFonts w:asciiTheme="minorHAnsi" w:hAnsiTheme="minorHAnsi" w:cs="Arial"/>
        </w:rPr>
        <w:t xml:space="preserve">he sentiments of the Rumbold Report (1990) on play </w:t>
      </w:r>
      <w:r w:rsidR="005D1284" w:rsidRPr="00350D9D">
        <w:rPr>
          <w:rFonts w:asciiTheme="minorHAnsi" w:hAnsiTheme="minorHAnsi" w:cs="Arial"/>
        </w:rPr>
        <w:t xml:space="preserve">and believe that they </w:t>
      </w:r>
      <w:r w:rsidRPr="006E42F0">
        <w:rPr>
          <w:rFonts w:asciiTheme="minorHAnsi" w:hAnsiTheme="minorHAnsi" w:cs="Arial"/>
        </w:rPr>
        <w:t>still stand firm today</w:t>
      </w:r>
      <w:r w:rsidRPr="00350D9D">
        <w:rPr>
          <w:rFonts w:asciiTheme="minorHAnsi" w:hAnsiTheme="minorHAnsi" w:cs="Arial"/>
        </w:rPr>
        <w:t xml:space="preserve"> </w:t>
      </w:r>
      <w:r w:rsidRPr="006E42F0">
        <w:rPr>
          <w:rFonts w:asciiTheme="minorHAnsi" w:hAnsiTheme="minorHAnsi" w:cs="Arial"/>
        </w:rPr>
        <w:t xml:space="preserve">It stated that: </w:t>
      </w:r>
    </w:p>
    <w:p w14:paraId="429A4FEF" w14:textId="4E73F555" w:rsidR="006E42F0" w:rsidRPr="00350D9D" w:rsidRDefault="006E42F0" w:rsidP="00350D9D">
      <w:pPr>
        <w:spacing w:after="0" w:line="480" w:lineRule="auto"/>
        <w:ind w:left="720"/>
        <w:rPr>
          <w:rFonts w:asciiTheme="minorHAnsi" w:hAnsiTheme="minorHAnsi" w:cs="Arial"/>
          <w:i/>
        </w:rPr>
      </w:pPr>
      <w:r w:rsidRPr="006E42F0">
        <w:rPr>
          <w:rFonts w:asciiTheme="minorHAnsi" w:hAnsiTheme="minorHAnsi" w:cs="Arial"/>
        </w:rPr>
        <w:t>‘</w:t>
      </w:r>
      <w:r w:rsidRPr="006E42F0">
        <w:rPr>
          <w:rFonts w:asciiTheme="minorHAnsi" w:hAnsiTheme="minorHAnsi" w:cs="Arial"/>
          <w:i/>
        </w:rPr>
        <w:t>Play that is well planned and pleasurable helps children to think, to increase their</w:t>
      </w:r>
      <w:r w:rsidRPr="00350D9D">
        <w:rPr>
          <w:rFonts w:asciiTheme="minorHAnsi" w:hAnsiTheme="minorHAnsi" w:cs="Arial"/>
          <w:i/>
        </w:rPr>
        <w:t xml:space="preserve"> </w:t>
      </w:r>
      <w:r w:rsidRPr="006E42F0">
        <w:rPr>
          <w:rFonts w:asciiTheme="minorHAnsi" w:hAnsiTheme="minorHAnsi" w:cs="Arial"/>
          <w:i/>
        </w:rPr>
        <w:t xml:space="preserve">understanding and to improve their language </w:t>
      </w:r>
      <w:r w:rsidRPr="00350D9D">
        <w:rPr>
          <w:rFonts w:asciiTheme="minorHAnsi" w:hAnsiTheme="minorHAnsi" w:cs="Arial"/>
          <w:i/>
        </w:rPr>
        <w:t>c</w:t>
      </w:r>
      <w:r w:rsidRPr="006E42F0">
        <w:rPr>
          <w:rFonts w:asciiTheme="minorHAnsi" w:hAnsiTheme="minorHAnsi" w:cs="Arial"/>
          <w:i/>
        </w:rPr>
        <w:t xml:space="preserve">ompetence. It allows children to be creative, to explore and investigate materials, to experiment and to draw and test their conclusions... Such experience is important </w:t>
      </w:r>
      <w:r w:rsidRPr="00350D9D">
        <w:rPr>
          <w:rFonts w:asciiTheme="minorHAnsi" w:hAnsiTheme="minorHAnsi" w:cs="Arial"/>
          <w:i/>
        </w:rPr>
        <w:t>i</w:t>
      </w:r>
      <w:r w:rsidRPr="006E42F0">
        <w:rPr>
          <w:rFonts w:asciiTheme="minorHAnsi" w:hAnsiTheme="minorHAnsi" w:cs="Arial"/>
          <w:i/>
        </w:rPr>
        <w:t xml:space="preserve">n catching </w:t>
      </w:r>
      <w:r w:rsidRPr="00350D9D">
        <w:rPr>
          <w:rFonts w:asciiTheme="minorHAnsi" w:hAnsiTheme="minorHAnsi" w:cs="Arial"/>
          <w:i/>
        </w:rPr>
        <w:t>a</w:t>
      </w:r>
      <w:r w:rsidRPr="006E42F0">
        <w:rPr>
          <w:rFonts w:asciiTheme="minorHAnsi" w:hAnsiTheme="minorHAnsi" w:cs="Arial"/>
          <w:i/>
        </w:rPr>
        <w:t xml:space="preserve">nd sustaining children’s interests and motivating their learning as individuals and in co-operation with others.’ </w:t>
      </w:r>
    </w:p>
    <w:p w14:paraId="593F5BC8" w14:textId="6E22D6C0" w:rsidR="00B65B40" w:rsidRPr="00350D9D" w:rsidRDefault="005D1284" w:rsidP="00350D9D">
      <w:pPr>
        <w:spacing w:after="0" w:line="480" w:lineRule="auto"/>
        <w:rPr>
          <w:rFonts w:asciiTheme="minorHAnsi" w:hAnsiTheme="minorHAnsi" w:cs="Arial"/>
        </w:rPr>
      </w:pPr>
      <w:r w:rsidRPr="00350D9D">
        <w:rPr>
          <w:rFonts w:asciiTheme="minorHAnsi" w:hAnsiTheme="minorHAnsi" w:cs="Arial"/>
        </w:rPr>
        <w:t>This shows the importance that play has on the education of children</w:t>
      </w:r>
      <w:r w:rsidR="002624BE" w:rsidRPr="00350D9D">
        <w:rPr>
          <w:rFonts w:asciiTheme="minorHAnsi" w:hAnsiTheme="minorHAnsi" w:cs="Arial"/>
        </w:rPr>
        <w:t xml:space="preserve"> and also how important it is in the foundation phase. It can be directly linked to the Donaldson report as it hits many aspects of the purposes and skills that he wishes the children of Wales to gain.</w:t>
      </w:r>
    </w:p>
    <w:p w14:paraId="49957DCF" w14:textId="77777777" w:rsidR="00F70559" w:rsidRPr="00350D9D" w:rsidRDefault="00F70559" w:rsidP="00350D9D">
      <w:pPr>
        <w:spacing w:after="0" w:line="480" w:lineRule="auto"/>
        <w:rPr>
          <w:rFonts w:asciiTheme="minorHAnsi" w:hAnsiTheme="minorHAnsi" w:cs="Arial"/>
        </w:rPr>
      </w:pPr>
    </w:p>
    <w:p w14:paraId="148522C4" w14:textId="042ABD63" w:rsidR="00B65B40" w:rsidRPr="00350D9D" w:rsidRDefault="00673C5C" w:rsidP="00350D9D">
      <w:pPr>
        <w:spacing w:after="0" w:line="480" w:lineRule="auto"/>
        <w:rPr>
          <w:rFonts w:asciiTheme="minorHAnsi" w:hAnsiTheme="minorHAnsi"/>
          <w:b/>
        </w:rPr>
      </w:pPr>
      <w:r w:rsidRPr="00350D9D">
        <w:rPr>
          <w:rFonts w:asciiTheme="minorHAnsi" w:hAnsiTheme="minorHAnsi"/>
          <w:b/>
        </w:rPr>
        <w:t>ICT</w:t>
      </w:r>
    </w:p>
    <w:p w14:paraId="7EB14A60" w14:textId="5F26CC33" w:rsidR="00B65B40" w:rsidRPr="00350D9D" w:rsidRDefault="00174AA2" w:rsidP="00350D9D">
      <w:pPr>
        <w:spacing w:after="0" w:line="480" w:lineRule="auto"/>
        <w:rPr>
          <w:rFonts w:asciiTheme="minorHAnsi" w:hAnsiTheme="minorHAnsi"/>
        </w:rPr>
      </w:pPr>
      <w:r w:rsidRPr="00350D9D">
        <w:rPr>
          <w:rFonts w:asciiTheme="minorHAnsi" w:hAnsiTheme="minorHAnsi"/>
        </w:rPr>
        <w:t xml:space="preserve">ICT is a major factor in the world today and therefore needs to be one of the main points of any ideal learning provision. The provision of iPads, virtual reality headsets and computers should all be catered for in an ideal environment. Due to technology changing it is important that schools keep up and develop their </w:t>
      </w:r>
      <w:r w:rsidR="00C37563" w:rsidRPr="00350D9D">
        <w:rPr>
          <w:rFonts w:asciiTheme="minorHAnsi" w:hAnsiTheme="minorHAnsi"/>
        </w:rPr>
        <w:t>student’s</w:t>
      </w:r>
      <w:r w:rsidRPr="00350D9D">
        <w:rPr>
          <w:rFonts w:asciiTheme="minorHAnsi" w:hAnsiTheme="minorHAnsi"/>
        </w:rPr>
        <w:t xml:space="preserve"> ICT skills so that they are competent for the jobs of the future.</w:t>
      </w:r>
      <w:r w:rsidR="0021096D" w:rsidRPr="00350D9D">
        <w:rPr>
          <w:rFonts w:asciiTheme="minorHAnsi" w:hAnsiTheme="minorHAnsi"/>
        </w:rPr>
        <w:t xml:space="preserve"> This is why the </w:t>
      </w:r>
      <w:r w:rsidR="00B65B40" w:rsidRPr="00350D9D">
        <w:rPr>
          <w:rFonts w:asciiTheme="minorHAnsi" w:hAnsiTheme="minorHAnsi"/>
        </w:rPr>
        <w:t xml:space="preserve">Digital </w:t>
      </w:r>
      <w:r w:rsidR="0021096D" w:rsidRPr="00350D9D">
        <w:rPr>
          <w:rFonts w:asciiTheme="minorHAnsi" w:hAnsiTheme="minorHAnsi"/>
        </w:rPr>
        <w:t>C</w:t>
      </w:r>
      <w:r w:rsidR="00B65B40" w:rsidRPr="00350D9D">
        <w:rPr>
          <w:rFonts w:asciiTheme="minorHAnsi" w:hAnsiTheme="minorHAnsi"/>
        </w:rPr>
        <w:t xml:space="preserve">ompetency </w:t>
      </w:r>
      <w:r w:rsidR="0021096D" w:rsidRPr="00350D9D">
        <w:rPr>
          <w:rFonts w:asciiTheme="minorHAnsi" w:hAnsiTheme="minorHAnsi"/>
        </w:rPr>
        <w:t>F</w:t>
      </w:r>
      <w:r w:rsidR="00B65B40" w:rsidRPr="00350D9D">
        <w:rPr>
          <w:rFonts w:asciiTheme="minorHAnsi" w:hAnsiTheme="minorHAnsi"/>
        </w:rPr>
        <w:t>ramework</w:t>
      </w:r>
      <w:r w:rsidR="0021096D" w:rsidRPr="00350D9D">
        <w:rPr>
          <w:rFonts w:asciiTheme="minorHAnsi" w:hAnsiTheme="minorHAnsi"/>
        </w:rPr>
        <w:t xml:space="preserve"> (DCF) was developed in Wales. </w:t>
      </w:r>
    </w:p>
    <w:p w14:paraId="75C718EF" w14:textId="024D1265" w:rsidR="0021096D" w:rsidRPr="00350D9D" w:rsidRDefault="0021096D" w:rsidP="00350D9D">
      <w:pPr>
        <w:spacing w:after="0" w:line="480" w:lineRule="auto"/>
        <w:rPr>
          <w:rFonts w:asciiTheme="minorHAnsi" w:hAnsiTheme="minorHAnsi"/>
        </w:rPr>
      </w:pPr>
      <w:r w:rsidRPr="00350D9D">
        <w:rPr>
          <w:rFonts w:asciiTheme="minorHAnsi" w:hAnsiTheme="minorHAnsi"/>
        </w:rPr>
        <w:t>The WAG</w:t>
      </w:r>
      <w:r w:rsidR="00B76EF1" w:rsidRPr="00350D9D">
        <w:rPr>
          <w:rFonts w:asciiTheme="minorHAnsi" w:hAnsiTheme="minorHAnsi"/>
        </w:rPr>
        <w:t xml:space="preserve"> (2018)</w:t>
      </w:r>
      <w:r w:rsidRPr="00350D9D">
        <w:rPr>
          <w:rFonts w:asciiTheme="minorHAnsi" w:hAnsiTheme="minorHAnsi"/>
        </w:rPr>
        <w:t xml:space="preserve"> developed the framework and determined that the DCF set </w:t>
      </w:r>
      <w:r w:rsidRPr="00350D9D">
        <w:rPr>
          <w:rFonts w:asciiTheme="minorHAnsi" w:hAnsiTheme="minorHAnsi"/>
        </w:rPr>
        <w:t>out the digital skills to be attained by learners aged between 3 and 16 across four strands</w:t>
      </w:r>
      <w:r w:rsidRPr="00350D9D">
        <w:rPr>
          <w:rFonts w:asciiTheme="minorHAnsi" w:hAnsiTheme="minorHAnsi"/>
        </w:rPr>
        <w:t xml:space="preserve"> these were:</w:t>
      </w:r>
    </w:p>
    <w:p w14:paraId="063EE3E1" w14:textId="29F0CCB9" w:rsidR="0021096D" w:rsidRPr="00350D9D" w:rsidRDefault="0021096D" w:rsidP="00350D9D">
      <w:pPr>
        <w:pStyle w:val="ListParagraph"/>
        <w:numPr>
          <w:ilvl w:val="0"/>
          <w:numId w:val="8"/>
        </w:numPr>
        <w:spacing w:after="0" w:line="480" w:lineRule="auto"/>
        <w:rPr>
          <w:rFonts w:asciiTheme="minorHAnsi" w:hAnsiTheme="minorHAnsi"/>
        </w:rPr>
      </w:pPr>
      <w:r w:rsidRPr="00350D9D">
        <w:rPr>
          <w:rFonts w:asciiTheme="minorHAnsi" w:hAnsiTheme="minorHAnsi"/>
        </w:rPr>
        <w:t xml:space="preserve">Citizenship. </w:t>
      </w:r>
    </w:p>
    <w:p w14:paraId="7126B3A8" w14:textId="5DDDF549" w:rsidR="0021096D" w:rsidRPr="00350D9D" w:rsidRDefault="0021096D" w:rsidP="00350D9D">
      <w:pPr>
        <w:pStyle w:val="ListParagraph"/>
        <w:numPr>
          <w:ilvl w:val="0"/>
          <w:numId w:val="8"/>
        </w:numPr>
        <w:spacing w:after="0" w:line="480" w:lineRule="auto"/>
        <w:rPr>
          <w:rFonts w:asciiTheme="minorHAnsi" w:hAnsiTheme="minorHAnsi"/>
        </w:rPr>
      </w:pPr>
      <w:r w:rsidRPr="00350D9D">
        <w:rPr>
          <w:rFonts w:asciiTheme="minorHAnsi" w:hAnsiTheme="minorHAnsi"/>
        </w:rPr>
        <w:t xml:space="preserve">Interacting and collaborating. </w:t>
      </w:r>
    </w:p>
    <w:p w14:paraId="7629D7EB" w14:textId="6A73B8E0" w:rsidR="0021096D" w:rsidRPr="00350D9D" w:rsidRDefault="0021096D" w:rsidP="00350D9D">
      <w:pPr>
        <w:pStyle w:val="ListParagraph"/>
        <w:numPr>
          <w:ilvl w:val="0"/>
          <w:numId w:val="8"/>
        </w:numPr>
        <w:spacing w:after="0" w:line="480" w:lineRule="auto"/>
        <w:rPr>
          <w:rFonts w:asciiTheme="minorHAnsi" w:hAnsiTheme="minorHAnsi"/>
        </w:rPr>
      </w:pPr>
      <w:r w:rsidRPr="00350D9D">
        <w:rPr>
          <w:rFonts w:asciiTheme="minorHAnsi" w:hAnsiTheme="minorHAnsi"/>
        </w:rPr>
        <w:t xml:space="preserve">Producing. </w:t>
      </w:r>
    </w:p>
    <w:p w14:paraId="63254049" w14:textId="3B0E68C9" w:rsidR="00F70559" w:rsidRPr="00350D9D" w:rsidRDefault="0021096D" w:rsidP="00350D9D">
      <w:pPr>
        <w:pStyle w:val="ListParagraph"/>
        <w:numPr>
          <w:ilvl w:val="0"/>
          <w:numId w:val="8"/>
        </w:numPr>
        <w:spacing w:after="0" w:line="480" w:lineRule="auto"/>
        <w:rPr>
          <w:rFonts w:asciiTheme="minorHAnsi" w:hAnsiTheme="minorHAnsi"/>
        </w:rPr>
      </w:pPr>
      <w:r w:rsidRPr="00350D9D">
        <w:rPr>
          <w:rFonts w:asciiTheme="minorHAnsi" w:hAnsiTheme="minorHAnsi"/>
        </w:rPr>
        <w:lastRenderedPageBreak/>
        <w:t>Data and computational thinking.</w:t>
      </w:r>
    </w:p>
    <w:p w14:paraId="32D6B03A" w14:textId="70C9B489" w:rsidR="00B76EF1" w:rsidRPr="00350D9D" w:rsidRDefault="00B76EF1" w:rsidP="00350D9D">
      <w:pPr>
        <w:spacing w:after="0" w:line="480" w:lineRule="auto"/>
        <w:rPr>
          <w:rFonts w:asciiTheme="minorHAnsi" w:hAnsiTheme="minorHAnsi"/>
        </w:rPr>
      </w:pPr>
      <w:r w:rsidRPr="00350D9D">
        <w:rPr>
          <w:rFonts w:asciiTheme="minorHAnsi" w:hAnsiTheme="minorHAnsi"/>
        </w:rPr>
        <w:t>Each strand of the DCF would incorporate different elements into each strand of the DCF</w:t>
      </w:r>
      <w:r w:rsidR="000318D5" w:rsidRPr="00350D9D">
        <w:rPr>
          <w:rFonts w:asciiTheme="minorHAnsi" w:hAnsiTheme="minorHAnsi"/>
        </w:rPr>
        <w:t xml:space="preserve"> that will ensure that the students are suitably prepared for the digital age ahead.</w:t>
      </w:r>
    </w:p>
    <w:p w14:paraId="1C9C89F7" w14:textId="3EDC7A3F" w:rsidR="000318D5" w:rsidRPr="00350D9D" w:rsidRDefault="000318D5" w:rsidP="00350D9D">
      <w:pPr>
        <w:spacing w:after="0" w:line="480" w:lineRule="auto"/>
        <w:rPr>
          <w:rFonts w:asciiTheme="minorHAnsi" w:hAnsiTheme="minorHAnsi"/>
        </w:rPr>
      </w:pPr>
      <w:r w:rsidRPr="00350D9D">
        <w:rPr>
          <w:rFonts w:asciiTheme="minorHAnsi" w:hAnsiTheme="minorHAnsi"/>
        </w:rPr>
        <w:t xml:space="preserve">BY having excellent ICT </w:t>
      </w:r>
      <w:r w:rsidR="00730B59" w:rsidRPr="00350D9D">
        <w:rPr>
          <w:rFonts w:asciiTheme="minorHAnsi" w:hAnsiTheme="minorHAnsi"/>
        </w:rPr>
        <w:t xml:space="preserve">provision within the learning </w:t>
      </w:r>
      <w:proofErr w:type="gramStart"/>
      <w:r w:rsidR="00730B59" w:rsidRPr="00350D9D">
        <w:rPr>
          <w:rFonts w:asciiTheme="minorHAnsi" w:hAnsiTheme="minorHAnsi"/>
        </w:rPr>
        <w:t>environment</w:t>
      </w:r>
      <w:proofErr w:type="gramEnd"/>
      <w:r w:rsidR="00730B59" w:rsidRPr="00350D9D">
        <w:rPr>
          <w:rFonts w:asciiTheme="minorHAnsi" w:hAnsiTheme="minorHAnsi"/>
        </w:rPr>
        <w:t xml:space="preserve"> it opens up a wide range of activities that can be incorporated into any subject therefore supporting Donaldson’s aim of a truly cross curricular learning environment.</w:t>
      </w:r>
    </w:p>
    <w:p w14:paraId="622679DF" w14:textId="070843FF" w:rsidR="00B65B40" w:rsidRPr="00350D9D" w:rsidRDefault="004B106F" w:rsidP="00350D9D">
      <w:pPr>
        <w:spacing w:after="0" w:line="480" w:lineRule="auto"/>
        <w:rPr>
          <w:rFonts w:asciiTheme="minorHAnsi" w:hAnsiTheme="minorHAnsi"/>
          <w:b/>
        </w:rPr>
      </w:pPr>
      <w:r w:rsidRPr="00350D9D">
        <w:rPr>
          <w:rFonts w:asciiTheme="minorHAnsi" w:hAnsiTheme="minorHAnsi"/>
          <w:b/>
        </w:rPr>
        <w:t>Intergenerational aspect</w:t>
      </w:r>
    </w:p>
    <w:p w14:paraId="177BB36C" w14:textId="7BDDDBCB" w:rsidR="00B65B40" w:rsidRPr="00350D9D" w:rsidRDefault="00B65B40" w:rsidP="00350D9D">
      <w:pPr>
        <w:spacing w:after="0" w:line="480" w:lineRule="auto"/>
        <w:rPr>
          <w:rFonts w:asciiTheme="minorHAnsi" w:hAnsiTheme="minorHAnsi"/>
        </w:rPr>
      </w:pPr>
      <w:r w:rsidRPr="00350D9D">
        <w:rPr>
          <w:rFonts w:asciiTheme="minorHAnsi" w:hAnsiTheme="minorHAnsi"/>
        </w:rPr>
        <w:t xml:space="preserve">My ideal learning environment will have a link with a local old people’s home/retirement village. </w:t>
      </w:r>
      <w:r w:rsidR="00A23F46" w:rsidRPr="00350D9D">
        <w:rPr>
          <w:rFonts w:asciiTheme="minorHAnsi" w:hAnsiTheme="minorHAnsi"/>
        </w:rPr>
        <w:t xml:space="preserve">I am a big believer in the benefit of intergenerational projects and the positive impact that they can have on both the children and </w:t>
      </w:r>
      <w:r w:rsidR="00EF2DC6" w:rsidRPr="00350D9D">
        <w:rPr>
          <w:rFonts w:asciiTheme="minorHAnsi" w:hAnsiTheme="minorHAnsi"/>
        </w:rPr>
        <w:t>the older generation.</w:t>
      </w:r>
    </w:p>
    <w:p w14:paraId="26F0C872" w14:textId="3FFAE8D1" w:rsidR="00B65B40" w:rsidRPr="00350D9D" w:rsidRDefault="00B65B40" w:rsidP="00350D9D">
      <w:pPr>
        <w:spacing w:after="0" w:line="480" w:lineRule="auto"/>
        <w:rPr>
          <w:rFonts w:asciiTheme="minorHAnsi" w:hAnsiTheme="minorHAnsi"/>
        </w:rPr>
      </w:pPr>
      <w:proofErr w:type="spellStart"/>
      <w:r w:rsidRPr="00350D9D">
        <w:rPr>
          <w:rFonts w:asciiTheme="minorHAnsi" w:hAnsiTheme="minorHAnsi"/>
        </w:rPr>
        <w:t>Bearne</w:t>
      </w:r>
      <w:proofErr w:type="spellEnd"/>
      <w:r w:rsidRPr="00350D9D">
        <w:rPr>
          <w:rFonts w:asciiTheme="minorHAnsi" w:hAnsiTheme="minorHAnsi"/>
        </w:rPr>
        <w:t xml:space="preserve"> (2017) states that “Intergenerational projects can provide a fresh approach to learning about life outside the classroom, and often lead to long-lasting memories.”</w:t>
      </w:r>
      <w:r w:rsidR="00F373A7" w:rsidRPr="00350D9D">
        <w:rPr>
          <w:rFonts w:asciiTheme="minorHAnsi" w:hAnsiTheme="minorHAnsi"/>
        </w:rPr>
        <w:t xml:space="preserve"> Working closely with an intergenerational project would allow the children to see a different perspective of the world they live in. The older generation could help teach the children about how the world has progressed in their lifetime. Through the medium of role play the older generation can help the children experience what growing up in Wales was like for them and th</w:t>
      </w:r>
      <w:r w:rsidR="000B7249" w:rsidRPr="00350D9D">
        <w:rPr>
          <w:rFonts w:asciiTheme="minorHAnsi" w:hAnsiTheme="minorHAnsi"/>
        </w:rPr>
        <w:t xml:space="preserve">is will give the children an authentic learning experience while also linking to Curriculum </w:t>
      </w:r>
      <w:proofErr w:type="spellStart"/>
      <w:r w:rsidR="000B7249" w:rsidRPr="00350D9D">
        <w:rPr>
          <w:rFonts w:asciiTheme="minorHAnsi" w:hAnsiTheme="minorHAnsi"/>
        </w:rPr>
        <w:t>Cymraeg</w:t>
      </w:r>
      <w:proofErr w:type="spellEnd"/>
      <w:r w:rsidR="000B7249" w:rsidRPr="00350D9D">
        <w:rPr>
          <w:rFonts w:asciiTheme="minorHAnsi" w:hAnsiTheme="minorHAnsi"/>
        </w:rPr>
        <w:t xml:space="preserve"> by looking at the history of wales.</w:t>
      </w:r>
      <w:r w:rsidR="00F373A7" w:rsidRPr="00350D9D">
        <w:rPr>
          <w:rFonts w:asciiTheme="minorHAnsi" w:hAnsiTheme="minorHAnsi"/>
        </w:rPr>
        <w:t xml:space="preserve"> </w:t>
      </w:r>
    </w:p>
    <w:p w14:paraId="7CBA5FF1" w14:textId="52B8AD76" w:rsidR="00B65B40" w:rsidRPr="00350D9D" w:rsidRDefault="00127F59" w:rsidP="00350D9D">
      <w:pPr>
        <w:spacing w:after="0" w:line="480" w:lineRule="auto"/>
        <w:rPr>
          <w:rFonts w:asciiTheme="minorHAnsi" w:hAnsiTheme="minorHAnsi"/>
        </w:rPr>
      </w:pPr>
      <w:r w:rsidRPr="00350D9D">
        <w:rPr>
          <w:rFonts w:asciiTheme="minorHAnsi" w:hAnsiTheme="minorHAnsi"/>
        </w:rPr>
        <w:t xml:space="preserve">With health and wellbeing being a major factor in </w:t>
      </w:r>
      <w:r w:rsidR="00BF36C9" w:rsidRPr="00350D9D">
        <w:rPr>
          <w:rFonts w:asciiTheme="minorHAnsi" w:hAnsiTheme="minorHAnsi"/>
        </w:rPr>
        <w:t>Donaldson’s</w:t>
      </w:r>
      <w:r w:rsidRPr="00350D9D">
        <w:rPr>
          <w:rFonts w:asciiTheme="minorHAnsi" w:hAnsiTheme="minorHAnsi"/>
        </w:rPr>
        <w:t xml:space="preserve"> </w:t>
      </w:r>
      <w:r w:rsidR="00BF36C9" w:rsidRPr="00350D9D">
        <w:rPr>
          <w:rFonts w:asciiTheme="minorHAnsi" w:hAnsiTheme="minorHAnsi"/>
        </w:rPr>
        <w:t>S</w:t>
      </w:r>
      <w:r w:rsidRPr="00350D9D">
        <w:rPr>
          <w:rFonts w:asciiTheme="minorHAnsi" w:hAnsiTheme="minorHAnsi"/>
        </w:rPr>
        <w:t xml:space="preserve">uccessful </w:t>
      </w:r>
      <w:r w:rsidR="00BF36C9" w:rsidRPr="00350D9D">
        <w:rPr>
          <w:rFonts w:asciiTheme="minorHAnsi" w:hAnsiTheme="minorHAnsi"/>
        </w:rPr>
        <w:t>F</w:t>
      </w:r>
      <w:r w:rsidRPr="00350D9D">
        <w:rPr>
          <w:rFonts w:asciiTheme="minorHAnsi" w:hAnsiTheme="minorHAnsi"/>
        </w:rPr>
        <w:t xml:space="preserve">utures I think this is a great opportunity </w:t>
      </w:r>
      <w:r w:rsidR="004B106F" w:rsidRPr="00350D9D">
        <w:rPr>
          <w:rFonts w:asciiTheme="minorHAnsi" w:hAnsiTheme="minorHAnsi"/>
        </w:rPr>
        <w:t xml:space="preserve">to improve the wellbeing of the students. </w:t>
      </w:r>
      <w:r w:rsidR="00B65B40" w:rsidRPr="00350D9D">
        <w:rPr>
          <w:rFonts w:asciiTheme="minorHAnsi" w:hAnsiTheme="minorHAnsi"/>
        </w:rPr>
        <w:t>Wood (2015) of The Telegraph states that “Research shows that developing relationships between the elderly and the young can be beneficial for the wellbeing of both parties”</w:t>
      </w:r>
      <w:r w:rsidR="004B106F" w:rsidRPr="00350D9D">
        <w:rPr>
          <w:rFonts w:asciiTheme="minorHAnsi" w:hAnsiTheme="minorHAnsi"/>
        </w:rPr>
        <w:t xml:space="preserve"> Therefore improving the children’s social skills and their general wellbeing. This belief is also held by </w:t>
      </w:r>
      <w:r w:rsidR="00B65B40" w:rsidRPr="00350D9D">
        <w:rPr>
          <w:rFonts w:asciiTheme="minorHAnsi" w:hAnsiTheme="minorHAnsi"/>
        </w:rPr>
        <w:t xml:space="preserve">Durand (2017) </w:t>
      </w:r>
      <w:r w:rsidR="004B106F" w:rsidRPr="00350D9D">
        <w:rPr>
          <w:rFonts w:asciiTheme="minorHAnsi" w:hAnsiTheme="minorHAnsi"/>
        </w:rPr>
        <w:t xml:space="preserve">who </w:t>
      </w:r>
      <w:r w:rsidR="00B65B40" w:rsidRPr="00350D9D">
        <w:rPr>
          <w:rFonts w:asciiTheme="minorHAnsi" w:hAnsiTheme="minorHAnsi"/>
        </w:rPr>
        <w:t>highlights a number of benefits of intergenerational projects, these include:</w:t>
      </w:r>
    </w:p>
    <w:p w14:paraId="14FF97D7" w14:textId="701FFFB2" w:rsidR="00B65B40" w:rsidRPr="00350D9D" w:rsidRDefault="00B65B40" w:rsidP="00350D9D">
      <w:pPr>
        <w:numPr>
          <w:ilvl w:val="0"/>
          <w:numId w:val="4"/>
        </w:numPr>
        <w:spacing w:after="0" w:line="480" w:lineRule="auto"/>
        <w:rPr>
          <w:rFonts w:asciiTheme="minorHAnsi" w:hAnsiTheme="minorHAnsi"/>
        </w:rPr>
      </w:pPr>
      <w:r w:rsidRPr="00350D9D">
        <w:rPr>
          <w:rFonts w:asciiTheme="minorHAnsi" w:hAnsiTheme="minorHAnsi"/>
        </w:rPr>
        <w:lastRenderedPageBreak/>
        <w:t>Social awareness for communicating with older people</w:t>
      </w:r>
      <w:r w:rsidR="004B106F" w:rsidRPr="00350D9D">
        <w:rPr>
          <w:rFonts w:asciiTheme="minorHAnsi" w:hAnsiTheme="minorHAnsi"/>
        </w:rPr>
        <w:t>.</w:t>
      </w:r>
    </w:p>
    <w:p w14:paraId="2C70CD2D" w14:textId="16A14754" w:rsidR="00B65B40" w:rsidRPr="00350D9D" w:rsidRDefault="00B65B40" w:rsidP="00350D9D">
      <w:pPr>
        <w:numPr>
          <w:ilvl w:val="0"/>
          <w:numId w:val="4"/>
        </w:numPr>
        <w:spacing w:after="0" w:line="480" w:lineRule="auto"/>
        <w:rPr>
          <w:rFonts w:asciiTheme="minorHAnsi" w:hAnsiTheme="minorHAnsi"/>
        </w:rPr>
      </w:pPr>
      <w:r w:rsidRPr="00350D9D">
        <w:rPr>
          <w:rFonts w:asciiTheme="minorHAnsi" w:hAnsiTheme="minorHAnsi"/>
        </w:rPr>
        <w:t>Positive attitudes toward aging and the elderly</w:t>
      </w:r>
      <w:r w:rsidR="004B106F" w:rsidRPr="00350D9D">
        <w:rPr>
          <w:rFonts w:asciiTheme="minorHAnsi" w:hAnsiTheme="minorHAnsi"/>
        </w:rPr>
        <w:t>.</w:t>
      </w:r>
    </w:p>
    <w:p w14:paraId="7E7C086B" w14:textId="5D8C72E1" w:rsidR="00B65B40" w:rsidRPr="00350D9D" w:rsidRDefault="00B65B40" w:rsidP="00350D9D">
      <w:pPr>
        <w:numPr>
          <w:ilvl w:val="0"/>
          <w:numId w:val="4"/>
        </w:numPr>
        <w:spacing w:after="0" w:line="480" w:lineRule="auto"/>
        <w:rPr>
          <w:rFonts w:asciiTheme="minorHAnsi" w:hAnsiTheme="minorHAnsi"/>
        </w:rPr>
      </w:pPr>
      <w:r w:rsidRPr="00350D9D">
        <w:rPr>
          <w:rFonts w:asciiTheme="minorHAnsi" w:hAnsiTheme="minorHAnsi"/>
        </w:rPr>
        <w:t>Mentoring and positive role models</w:t>
      </w:r>
      <w:r w:rsidR="004B106F" w:rsidRPr="00350D9D">
        <w:rPr>
          <w:rFonts w:asciiTheme="minorHAnsi" w:hAnsiTheme="minorHAnsi"/>
        </w:rPr>
        <w:t>.</w:t>
      </w:r>
    </w:p>
    <w:p w14:paraId="1257FF9B" w14:textId="458AB261" w:rsidR="00B65B40" w:rsidRPr="00350D9D" w:rsidRDefault="00B65B40" w:rsidP="00350D9D">
      <w:pPr>
        <w:numPr>
          <w:ilvl w:val="0"/>
          <w:numId w:val="4"/>
        </w:numPr>
        <w:spacing w:after="0" w:line="480" w:lineRule="auto"/>
        <w:rPr>
          <w:rFonts w:asciiTheme="minorHAnsi" w:hAnsiTheme="minorHAnsi"/>
        </w:rPr>
      </w:pPr>
      <w:r w:rsidRPr="00350D9D">
        <w:rPr>
          <w:rFonts w:asciiTheme="minorHAnsi" w:hAnsiTheme="minorHAnsi"/>
        </w:rPr>
        <w:t>Learning social skills in a nurturing environment</w:t>
      </w:r>
      <w:r w:rsidR="004B106F" w:rsidRPr="00350D9D">
        <w:rPr>
          <w:rFonts w:asciiTheme="minorHAnsi" w:hAnsiTheme="minorHAnsi"/>
        </w:rPr>
        <w:t>.</w:t>
      </w:r>
    </w:p>
    <w:p w14:paraId="4AE52096" w14:textId="77777777" w:rsidR="00B65B40" w:rsidRPr="00350D9D" w:rsidRDefault="00B65B40" w:rsidP="00350D9D">
      <w:pPr>
        <w:spacing w:after="0" w:line="480" w:lineRule="auto"/>
        <w:rPr>
          <w:rFonts w:asciiTheme="minorHAnsi" w:hAnsiTheme="minorHAnsi"/>
        </w:rPr>
      </w:pPr>
    </w:p>
    <w:p w14:paraId="2834EADA" w14:textId="1C76E52D" w:rsidR="00FF378B" w:rsidRPr="00350D9D" w:rsidRDefault="00673C5C" w:rsidP="00350D9D">
      <w:pPr>
        <w:spacing w:after="0" w:line="480" w:lineRule="auto"/>
        <w:rPr>
          <w:rFonts w:asciiTheme="minorHAnsi" w:hAnsiTheme="minorHAnsi"/>
          <w:b/>
        </w:rPr>
      </w:pPr>
      <w:r w:rsidRPr="00350D9D">
        <w:rPr>
          <w:rFonts w:asciiTheme="minorHAnsi" w:hAnsiTheme="minorHAnsi"/>
          <w:b/>
        </w:rPr>
        <w:t>My Ideal Learning Environment</w:t>
      </w:r>
    </w:p>
    <w:p w14:paraId="72F6E935" w14:textId="063AAFE7" w:rsidR="00FF378B" w:rsidRPr="00350D9D" w:rsidRDefault="00FF378B" w:rsidP="00350D9D">
      <w:pPr>
        <w:spacing w:after="0" w:line="480" w:lineRule="auto"/>
        <w:rPr>
          <w:rFonts w:asciiTheme="minorHAnsi" w:hAnsiTheme="minorHAnsi"/>
        </w:rPr>
      </w:pPr>
    </w:p>
    <w:p w14:paraId="72593890" w14:textId="55CC474C" w:rsidR="00FF378B" w:rsidRPr="00350D9D" w:rsidRDefault="00C430D1" w:rsidP="00350D9D">
      <w:pPr>
        <w:spacing w:after="0" w:line="480" w:lineRule="auto"/>
        <w:rPr>
          <w:rFonts w:asciiTheme="minorHAnsi" w:hAnsiTheme="minorHAnsi"/>
        </w:rPr>
      </w:pPr>
      <w:r w:rsidRPr="00350D9D">
        <w:rPr>
          <w:rFonts w:asciiTheme="minorHAnsi" w:hAnsiTheme="minorHAnsi"/>
          <w:noProof/>
        </w:rPr>
        <w:drawing>
          <wp:anchor distT="0" distB="0" distL="114300" distR="114300" simplePos="0" relativeHeight="251658240" behindDoc="0" locked="0" layoutInCell="1" allowOverlap="1" wp14:anchorId="6ADFE408" wp14:editId="3020A5A0">
            <wp:simplePos x="0" y="0"/>
            <wp:positionH relativeFrom="column">
              <wp:posOffset>-711200</wp:posOffset>
            </wp:positionH>
            <wp:positionV relativeFrom="paragraph">
              <wp:posOffset>262890</wp:posOffset>
            </wp:positionV>
            <wp:extent cx="7048500" cy="3983990"/>
            <wp:effectExtent l="0" t="0" r="0" b="3810"/>
            <wp:wrapThrough wrapText="bothSides">
              <wp:wrapPolygon edited="0">
                <wp:start x="0" y="0"/>
                <wp:lineTo x="0" y="21552"/>
                <wp:lineTo x="21561" y="21552"/>
                <wp:lineTo x="2156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0-17 at 16.05.0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048500" cy="3983990"/>
                    </a:xfrm>
                    <a:prstGeom prst="rect">
                      <a:avLst/>
                    </a:prstGeom>
                  </pic:spPr>
                </pic:pic>
              </a:graphicData>
            </a:graphic>
            <wp14:sizeRelH relativeFrom="page">
              <wp14:pctWidth>0</wp14:pctWidth>
            </wp14:sizeRelH>
            <wp14:sizeRelV relativeFrom="page">
              <wp14:pctHeight>0</wp14:pctHeight>
            </wp14:sizeRelV>
          </wp:anchor>
        </w:drawing>
      </w:r>
    </w:p>
    <w:p w14:paraId="0316A36E" w14:textId="77777777" w:rsidR="00FF378B" w:rsidRPr="00350D9D" w:rsidRDefault="00FF378B" w:rsidP="00350D9D">
      <w:pPr>
        <w:spacing w:after="0" w:line="480" w:lineRule="auto"/>
        <w:rPr>
          <w:rFonts w:asciiTheme="minorHAnsi" w:hAnsiTheme="minorHAnsi"/>
        </w:rPr>
      </w:pPr>
    </w:p>
    <w:p w14:paraId="0B5E3664" w14:textId="77777777" w:rsidR="00FF378B" w:rsidRPr="00350D9D" w:rsidRDefault="00FF378B" w:rsidP="00350D9D">
      <w:pPr>
        <w:spacing w:after="0" w:line="480" w:lineRule="auto"/>
        <w:rPr>
          <w:rFonts w:asciiTheme="minorHAnsi" w:hAnsiTheme="minorHAnsi"/>
        </w:rPr>
      </w:pPr>
    </w:p>
    <w:p w14:paraId="5310C045" w14:textId="77777777" w:rsidR="00FF378B" w:rsidRPr="00350D9D" w:rsidRDefault="00FF378B" w:rsidP="00350D9D">
      <w:pPr>
        <w:spacing w:after="0" w:line="480" w:lineRule="auto"/>
        <w:rPr>
          <w:rFonts w:asciiTheme="minorHAnsi" w:hAnsiTheme="minorHAnsi"/>
        </w:rPr>
      </w:pPr>
    </w:p>
    <w:p w14:paraId="39078CF0" w14:textId="77777777" w:rsidR="00FF378B" w:rsidRPr="00350D9D" w:rsidRDefault="00FF378B" w:rsidP="00350D9D">
      <w:pPr>
        <w:spacing w:after="0" w:line="480" w:lineRule="auto"/>
        <w:rPr>
          <w:rFonts w:asciiTheme="minorHAnsi" w:hAnsiTheme="minorHAnsi"/>
        </w:rPr>
      </w:pPr>
    </w:p>
    <w:p w14:paraId="06E24530" w14:textId="77777777" w:rsidR="00FF378B" w:rsidRPr="00350D9D" w:rsidRDefault="00FF378B" w:rsidP="00350D9D">
      <w:pPr>
        <w:spacing w:after="0" w:line="480" w:lineRule="auto"/>
        <w:rPr>
          <w:rFonts w:asciiTheme="minorHAnsi" w:hAnsiTheme="minorHAnsi"/>
        </w:rPr>
      </w:pPr>
    </w:p>
    <w:p w14:paraId="2D42B0D8" w14:textId="2B4A95AF" w:rsidR="0025375B" w:rsidRPr="00350D9D" w:rsidRDefault="0025375B" w:rsidP="00350D9D">
      <w:pPr>
        <w:spacing w:after="0" w:line="480" w:lineRule="auto"/>
        <w:rPr>
          <w:rFonts w:asciiTheme="minorHAnsi" w:hAnsiTheme="minorHAnsi"/>
          <w:b/>
        </w:rPr>
      </w:pPr>
      <w:r w:rsidRPr="00350D9D">
        <w:rPr>
          <w:rFonts w:asciiTheme="minorHAnsi" w:hAnsiTheme="minorHAnsi"/>
          <w:b/>
        </w:rPr>
        <w:lastRenderedPageBreak/>
        <w:t>Conclusion</w:t>
      </w:r>
    </w:p>
    <w:p w14:paraId="2FB9F625" w14:textId="1999E176" w:rsidR="0025375B" w:rsidRPr="00350D9D" w:rsidRDefault="00730B59" w:rsidP="00350D9D">
      <w:pPr>
        <w:spacing w:after="0" w:line="480" w:lineRule="auto"/>
        <w:rPr>
          <w:rFonts w:asciiTheme="minorHAnsi" w:hAnsiTheme="minorHAnsi"/>
        </w:rPr>
      </w:pPr>
      <w:r w:rsidRPr="00350D9D">
        <w:rPr>
          <w:rFonts w:asciiTheme="minorHAnsi" w:hAnsiTheme="minorHAnsi"/>
        </w:rPr>
        <w:t xml:space="preserve">To conclude, the learning event in which I witnessed highlighted the importance of exploratory talk and collaborative learning. From reviewing the relevant literature, it is clear that this was an event that fits within the scope of the social-constructivism theory. It has opened my eyes to the benefits of using talk in the </w:t>
      </w:r>
      <w:r w:rsidR="00C37563" w:rsidRPr="00350D9D">
        <w:rPr>
          <w:rFonts w:asciiTheme="minorHAnsi" w:hAnsiTheme="minorHAnsi"/>
        </w:rPr>
        <w:t>classroom but</w:t>
      </w:r>
      <w:r w:rsidRPr="00350D9D">
        <w:rPr>
          <w:rFonts w:asciiTheme="minorHAnsi" w:hAnsiTheme="minorHAnsi"/>
        </w:rPr>
        <w:t xml:space="preserve"> ensuring that it is not all teacher led talk and that I allow children the freedom to lead their own learning and </w:t>
      </w:r>
      <w:r w:rsidR="00C37563" w:rsidRPr="00350D9D">
        <w:rPr>
          <w:rFonts w:asciiTheme="minorHAnsi" w:hAnsiTheme="minorHAnsi"/>
        </w:rPr>
        <w:t xml:space="preserve">create and solve problems for themselves. </w:t>
      </w:r>
      <w:r w:rsidR="00D34BFF" w:rsidRPr="00350D9D">
        <w:rPr>
          <w:rFonts w:asciiTheme="minorHAnsi" w:hAnsiTheme="minorHAnsi"/>
        </w:rPr>
        <w:t>However,</w:t>
      </w:r>
      <w:r w:rsidR="00C37563" w:rsidRPr="00350D9D">
        <w:rPr>
          <w:rFonts w:asciiTheme="minorHAnsi" w:hAnsiTheme="minorHAnsi"/>
        </w:rPr>
        <w:t xml:space="preserve"> behaviourism has its benefits and I will also incorporate aspects of that into my future teaching, specifically the importance of praise used as an intrinsic reward for the students to increase motivation for future tasks.</w:t>
      </w:r>
    </w:p>
    <w:p w14:paraId="2F164DBB" w14:textId="05B0BB1B" w:rsidR="00D34BFF" w:rsidRPr="00350D9D" w:rsidRDefault="00D34BFF" w:rsidP="00350D9D">
      <w:pPr>
        <w:spacing w:after="0" w:line="480" w:lineRule="auto"/>
        <w:rPr>
          <w:rFonts w:asciiTheme="minorHAnsi" w:hAnsiTheme="minorHAnsi"/>
        </w:rPr>
      </w:pPr>
    </w:p>
    <w:p w14:paraId="6806A8D0" w14:textId="1FA2EAA2" w:rsidR="00D34BFF" w:rsidRPr="00350D9D" w:rsidRDefault="00D34BFF" w:rsidP="00350D9D">
      <w:pPr>
        <w:spacing w:after="0" w:line="480" w:lineRule="auto"/>
        <w:rPr>
          <w:rFonts w:asciiTheme="minorHAnsi" w:hAnsiTheme="minorHAnsi"/>
        </w:rPr>
      </w:pPr>
      <w:r w:rsidRPr="00350D9D">
        <w:rPr>
          <w:rFonts w:asciiTheme="minorHAnsi" w:hAnsiTheme="minorHAnsi"/>
        </w:rPr>
        <w:t>Having an ideal learning environment is clearly important with the introduction of the new curriculum that Wales will be experiencing soon. I believe that the environment you teach in should be an environment that promotes a positive learning experience for all</w:t>
      </w:r>
      <w:r w:rsidR="00403B56" w:rsidRPr="00350D9D">
        <w:rPr>
          <w:rFonts w:asciiTheme="minorHAnsi" w:hAnsiTheme="minorHAnsi"/>
        </w:rPr>
        <w:t>. The environment should promote cross curricular learning and be an environment that allows a child to be creative and fabricate their own learning, again showing the importance of social-constructivism in teaching. The incorporation of excellent ICT skills will also ensure that the DCF framework would be adhered to and the students are prepared for the future with the technological advancements that are being made at a rapid rate.</w:t>
      </w:r>
    </w:p>
    <w:p w14:paraId="413B83D1" w14:textId="77777777" w:rsidR="00673C5C" w:rsidRPr="00350D9D" w:rsidRDefault="00673C5C" w:rsidP="00350D9D">
      <w:pPr>
        <w:spacing w:after="0" w:line="480" w:lineRule="auto"/>
        <w:rPr>
          <w:rFonts w:asciiTheme="minorHAnsi" w:hAnsiTheme="minorHAnsi"/>
          <w:b/>
        </w:rPr>
      </w:pPr>
    </w:p>
    <w:p w14:paraId="6EC356F5" w14:textId="77777777" w:rsidR="00673C5C" w:rsidRPr="00350D9D" w:rsidRDefault="00673C5C" w:rsidP="00350D9D">
      <w:pPr>
        <w:spacing w:after="0" w:line="480" w:lineRule="auto"/>
        <w:rPr>
          <w:rFonts w:asciiTheme="minorHAnsi" w:hAnsiTheme="minorHAnsi"/>
          <w:b/>
        </w:rPr>
      </w:pPr>
    </w:p>
    <w:p w14:paraId="31FA68BB" w14:textId="77777777" w:rsidR="00673C5C" w:rsidRPr="00350D9D" w:rsidRDefault="00673C5C" w:rsidP="00350D9D">
      <w:pPr>
        <w:spacing w:line="480" w:lineRule="auto"/>
        <w:rPr>
          <w:rFonts w:asciiTheme="minorHAnsi" w:hAnsiTheme="minorHAnsi"/>
          <w:b/>
        </w:rPr>
      </w:pPr>
      <w:r w:rsidRPr="00350D9D">
        <w:rPr>
          <w:rFonts w:asciiTheme="minorHAnsi" w:hAnsiTheme="minorHAnsi"/>
          <w:b/>
        </w:rPr>
        <w:br w:type="page"/>
      </w:r>
    </w:p>
    <w:p w14:paraId="00D210DD" w14:textId="3E089ACD" w:rsidR="00097BA2" w:rsidRPr="00350D9D" w:rsidRDefault="0025375B" w:rsidP="00350D9D">
      <w:pPr>
        <w:spacing w:after="0" w:line="480" w:lineRule="auto"/>
        <w:rPr>
          <w:rFonts w:asciiTheme="minorHAnsi" w:hAnsiTheme="minorHAnsi"/>
          <w:b/>
        </w:rPr>
      </w:pPr>
      <w:r w:rsidRPr="00350D9D">
        <w:rPr>
          <w:rFonts w:asciiTheme="minorHAnsi" w:hAnsiTheme="minorHAnsi"/>
          <w:b/>
        </w:rPr>
        <w:lastRenderedPageBreak/>
        <w:t>Bibliography</w:t>
      </w:r>
    </w:p>
    <w:p w14:paraId="15DD97A6" w14:textId="77777777" w:rsidR="00097BA2" w:rsidRPr="00350D9D" w:rsidRDefault="00097BA2" w:rsidP="00350D9D">
      <w:pPr>
        <w:pStyle w:val="ListParagraph"/>
        <w:numPr>
          <w:ilvl w:val="0"/>
          <w:numId w:val="11"/>
        </w:numPr>
        <w:spacing w:after="0" w:line="480" w:lineRule="auto"/>
        <w:rPr>
          <w:rFonts w:asciiTheme="minorHAnsi" w:hAnsiTheme="minorHAnsi"/>
          <w:b/>
          <w:lang w:val="en-US"/>
        </w:rPr>
      </w:pPr>
      <w:r w:rsidRPr="00350D9D">
        <w:rPr>
          <w:rFonts w:asciiTheme="minorHAnsi" w:hAnsiTheme="minorHAnsi"/>
          <w:lang w:val="en-US"/>
        </w:rPr>
        <w:t xml:space="preserve">Alexander, R (2010) 4th </w:t>
      </w:r>
      <w:proofErr w:type="spellStart"/>
      <w:r w:rsidRPr="00350D9D">
        <w:rPr>
          <w:rFonts w:asciiTheme="minorHAnsi" w:hAnsiTheme="minorHAnsi"/>
          <w:lang w:val="en-US"/>
        </w:rPr>
        <w:t>ed</w:t>
      </w:r>
      <w:proofErr w:type="spellEnd"/>
      <w:r w:rsidRPr="00350D9D">
        <w:rPr>
          <w:rFonts w:asciiTheme="minorHAnsi" w:hAnsiTheme="minorHAnsi"/>
          <w:lang w:val="en-US"/>
        </w:rPr>
        <w:t xml:space="preserve"> Toward Dialogic Teaching UK: </w:t>
      </w:r>
      <w:proofErr w:type="spellStart"/>
      <w:r w:rsidRPr="00350D9D">
        <w:rPr>
          <w:rFonts w:asciiTheme="minorHAnsi" w:hAnsiTheme="minorHAnsi"/>
          <w:lang w:val="en-US"/>
        </w:rPr>
        <w:t>Dialogos</w:t>
      </w:r>
      <w:proofErr w:type="spellEnd"/>
    </w:p>
    <w:p w14:paraId="710F78F8" w14:textId="77777777" w:rsidR="00097BA2" w:rsidRPr="00350D9D" w:rsidRDefault="00097BA2" w:rsidP="00350D9D">
      <w:pPr>
        <w:pStyle w:val="ListParagraph"/>
        <w:numPr>
          <w:ilvl w:val="0"/>
          <w:numId w:val="10"/>
        </w:numPr>
        <w:spacing w:after="0" w:line="480" w:lineRule="auto"/>
        <w:rPr>
          <w:rFonts w:asciiTheme="minorHAnsi" w:hAnsiTheme="minorHAnsi"/>
          <w:color w:val="000000"/>
        </w:rPr>
      </w:pPr>
      <w:r w:rsidRPr="00350D9D">
        <w:rPr>
          <w:rFonts w:asciiTheme="minorHAnsi" w:hAnsiTheme="minorHAnsi"/>
          <w:color w:val="000000"/>
        </w:rPr>
        <w:t xml:space="preserve">Barber, J. and Paul-Smith, S. (2012). </w:t>
      </w:r>
      <w:r w:rsidRPr="00350D9D">
        <w:rPr>
          <w:rFonts w:asciiTheme="minorHAnsi" w:hAnsiTheme="minorHAnsi"/>
          <w:i/>
          <w:iCs/>
          <w:color w:val="000000"/>
        </w:rPr>
        <w:t>Early Years Observation and Planning in Practice</w:t>
      </w:r>
      <w:r w:rsidRPr="00350D9D">
        <w:rPr>
          <w:rFonts w:asciiTheme="minorHAnsi" w:hAnsiTheme="minorHAnsi"/>
          <w:color w:val="000000"/>
        </w:rPr>
        <w:t>. Luton: Andrews UK.</w:t>
      </w:r>
    </w:p>
    <w:p w14:paraId="79A0BA3D" w14:textId="77777777" w:rsidR="00097BA2" w:rsidRPr="00350D9D" w:rsidRDefault="00097BA2" w:rsidP="00350D9D">
      <w:pPr>
        <w:pStyle w:val="ListParagraph"/>
        <w:numPr>
          <w:ilvl w:val="0"/>
          <w:numId w:val="9"/>
        </w:numPr>
        <w:spacing w:after="0" w:line="480" w:lineRule="auto"/>
        <w:rPr>
          <w:rFonts w:asciiTheme="minorHAnsi" w:hAnsiTheme="minorHAnsi"/>
        </w:rPr>
      </w:pPr>
      <w:proofErr w:type="spellStart"/>
      <w:r w:rsidRPr="00350D9D">
        <w:rPr>
          <w:rFonts w:asciiTheme="minorHAnsi" w:hAnsiTheme="minorHAnsi"/>
        </w:rPr>
        <w:t>Bearne</w:t>
      </w:r>
      <w:proofErr w:type="spellEnd"/>
      <w:r w:rsidRPr="00350D9D">
        <w:rPr>
          <w:rFonts w:asciiTheme="minorHAnsi" w:hAnsiTheme="minorHAnsi"/>
        </w:rPr>
        <w:t>, S. (2017). </w:t>
      </w:r>
      <w:r w:rsidRPr="00350D9D">
        <w:rPr>
          <w:rFonts w:asciiTheme="minorHAnsi" w:hAnsiTheme="minorHAnsi"/>
          <w:i/>
          <w:iCs/>
        </w:rPr>
        <w:t xml:space="preserve">Generation game: what can students and the elderly teach each </w:t>
      </w:r>
      <w:proofErr w:type="gramStart"/>
      <w:r w:rsidRPr="00350D9D">
        <w:rPr>
          <w:rFonts w:asciiTheme="minorHAnsi" w:hAnsiTheme="minorHAnsi"/>
          <w:i/>
          <w:iCs/>
        </w:rPr>
        <w:t>other?</w:t>
      </w:r>
      <w:r w:rsidRPr="00350D9D">
        <w:rPr>
          <w:rFonts w:asciiTheme="minorHAnsi" w:hAnsiTheme="minorHAnsi"/>
        </w:rPr>
        <w:t>.</w:t>
      </w:r>
      <w:proofErr w:type="gramEnd"/>
      <w:r w:rsidRPr="00350D9D">
        <w:rPr>
          <w:rFonts w:asciiTheme="minorHAnsi" w:hAnsiTheme="minorHAnsi"/>
        </w:rPr>
        <w:t xml:space="preserve"> [online] The Guardian. Available at: https://www.theguardian.com/teacher-network/2017/apr/24/generation-game-what-can-students-and-the-elderly-teach-each-other [Accessed 9 Oct. 2018]</w:t>
      </w:r>
    </w:p>
    <w:p w14:paraId="2615AD39"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Beck, C. and </w:t>
      </w:r>
      <w:proofErr w:type="spellStart"/>
      <w:r w:rsidRPr="00350D9D">
        <w:rPr>
          <w:rFonts w:asciiTheme="minorHAnsi" w:hAnsiTheme="minorHAnsi"/>
          <w:color w:val="000000"/>
        </w:rPr>
        <w:t>Kosnik</w:t>
      </w:r>
      <w:proofErr w:type="spellEnd"/>
      <w:r w:rsidRPr="00350D9D">
        <w:rPr>
          <w:rFonts w:asciiTheme="minorHAnsi" w:hAnsiTheme="minorHAnsi"/>
          <w:color w:val="000000"/>
        </w:rPr>
        <w:t xml:space="preserve">, C. (2006). </w:t>
      </w:r>
      <w:r w:rsidRPr="00350D9D">
        <w:rPr>
          <w:rFonts w:asciiTheme="minorHAnsi" w:hAnsiTheme="minorHAnsi"/>
          <w:i/>
          <w:iCs/>
          <w:color w:val="000000"/>
        </w:rPr>
        <w:t>Innovations in teacher education</w:t>
      </w:r>
      <w:r w:rsidRPr="00350D9D">
        <w:rPr>
          <w:rFonts w:asciiTheme="minorHAnsi" w:hAnsiTheme="minorHAnsi"/>
          <w:color w:val="000000"/>
        </w:rPr>
        <w:t>. Albany: State University of New York Press.</w:t>
      </w:r>
    </w:p>
    <w:p w14:paraId="28A32F50"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Bruce, T., Louis, S. and McCall, G. (2014). </w:t>
      </w:r>
      <w:r w:rsidRPr="00350D9D">
        <w:rPr>
          <w:rFonts w:asciiTheme="minorHAnsi" w:hAnsiTheme="minorHAnsi"/>
          <w:i/>
          <w:iCs/>
          <w:color w:val="000000"/>
        </w:rPr>
        <w:t>Observing young children</w:t>
      </w:r>
      <w:r w:rsidRPr="00350D9D">
        <w:rPr>
          <w:rFonts w:asciiTheme="minorHAnsi" w:hAnsiTheme="minorHAnsi"/>
          <w:color w:val="000000"/>
        </w:rPr>
        <w:t>. SAGE, pp.4-5.</w:t>
      </w:r>
    </w:p>
    <w:p w14:paraId="175ACE1B"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Daniels, H. (2017). </w:t>
      </w:r>
      <w:r w:rsidRPr="00350D9D">
        <w:rPr>
          <w:rFonts w:asciiTheme="minorHAnsi" w:hAnsiTheme="minorHAnsi"/>
          <w:i/>
          <w:iCs/>
          <w:color w:val="000000"/>
        </w:rPr>
        <w:t>Vygotsky and pedagogy</w:t>
      </w:r>
      <w:r w:rsidRPr="00350D9D">
        <w:rPr>
          <w:rFonts w:asciiTheme="minorHAnsi" w:hAnsiTheme="minorHAnsi"/>
          <w:color w:val="000000"/>
        </w:rPr>
        <w:t>. London: Routledge, pp.32-36.</w:t>
      </w:r>
    </w:p>
    <w:p w14:paraId="11A1A493"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Donaldson, G. (2015). </w:t>
      </w:r>
      <w:r w:rsidRPr="00350D9D">
        <w:rPr>
          <w:rFonts w:asciiTheme="minorHAnsi" w:hAnsiTheme="minorHAnsi"/>
          <w:i/>
          <w:iCs/>
          <w:color w:val="000000"/>
        </w:rPr>
        <w:t>Successful Futures</w:t>
      </w:r>
      <w:r w:rsidRPr="00350D9D">
        <w:rPr>
          <w:rFonts w:asciiTheme="minorHAnsi" w:hAnsiTheme="minorHAnsi"/>
          <w:color w:val="000000"/>
        </w:rPr>
        <w:t>. [online] Cardiff: Welsh Assembly Government. Available at: https://beta.gov.wales/sites/default/files/publications/2018-03/succesful-futures-a-summary-of-professor-graham-donaldsons-report.pdf [Accessed 10 Oct. 2018].</w:t>
      </w:r>
    </w:p>
    <w:p w14:paraId="013348D0"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Forestschoolwales.org.uk. (n.d.). </w:t>
      </w:r>
      <w:r w:rsidRPr="00350D9D">
        <w:rPr>
          <w:rFonts w:asciiTheme="minorHAnsi" w:hAnsiTheme="minorHAnsi"/>
          <w:i/>
          <w:iCs/>
          <w:color w:val="000000"/>
        </w:rPr>
        <w:t>Benefits of Forest School | Forest School Wales</w:t>
      </w:r>
      <w:r w:rsidRPr="00350D9D">
        <w:rPr>
          <w:rFonts w:asciiTheme="minorHAnsi" w:hAnsiTheme="minorHAnsi"/>
          <w:color w:val="000000"/>
        </w:rPr>
        <w:t>. [online] Available at: https://www.forestschoolwales.org.uk/ysgol-goedwigforest-school/benefits-of-forest-school/ [Accessed 17 Oct. 2018].</w:t>
      </w:r>
    </w:p>
    <w:p w14:paraId="277D09E3" w14:textId="60405E1D" w:rsidR="00097BA2" w:rsidRPr="00350D9D" w:rsidRDefault="00097BA2" w:rsidP="00350D9D">
      <w:pPr>
        <w:pStyle w:val="ListParagraph"/>
        <w:numPr>
          <w:ilvl w:val="0"/>
          <w:numId w:val="9"/>
        </w:numPr>
        <w:spacing w:after="0" w:line="480" w:lineRule="auto"/>
        <w:rPr>
          <w:rFonts w:asciiTheme="minorHAnsi" w:hAnsiTheme="minorHAnsi"/>
          <w:i/>
          <w:iCs/>
          <w:color w:val="000000"/>
        </w:rPr>
      </w:pPr>
      <w:r w:rsidRPr="00350D9D">
        <w:rPr>
          <w:rFonts w:asciiTheme="minorHAnsi" w:hAnsiTheme="minorHAnsi"/>
          <w:color w:val="000000"/>
        </w:rPr>
        <w:t xml:space="preserve">Grainger, T. (2006). </w:t>
      </w:r>
      <w:r w:rsidRPr="00350D9D">
        <w:rPr>
          <w:rFonts w:asciiTheme="minorHAnsi" w:hAnsiTheme="minorHAnsi"/>
          <w:i/>
          <w:iCs/>
          <w:color w:val="000000"/>
        </w:rPr>
        <w:t xml:space="preserve">The </w:t>
      </w:r>
      <w:proofErr w:type="spellStart"/>
      <w:r w:rsidRPr="00350D9D">
        <w:rPr>
          <w:rFonts w:asciiTheme="minorHAnsi" w:hAnsiTheme="minorHAnsi"/>
          <w:i/>
          <w:iCs/>
          <w:color w:val="000000"/>
        </w:rPr>
        <w:t>RoutledgeFalmer</w:t>
      </w:r>
      <w:proofErr w:type="spellEnd"/>
      <w:r w:rsidRPr="00350D9D">
        <w:rPr>
          <w:rFonts w:asciiTheme="minorHAnsi" w:hAnsiTheme="minorHAnsi"/>
          <w:i/>
          <w:iCs/>
          <w:color w:val="000000"/>
        </w:rPr>
        <w:t xml:space="preserve"> reader in language and literacy</w:t>
      </w:r>
      <w:r w:rsidRPr="00350D9D">
        <w:rPr>
          <w:rFonts w:asciiTheme="minorHAnsi" w:hAnsiTheme="minorHAnsi"/>
          <w:color w:val="000000"/>
        </w:rPr>
        <w:t xml:space="preserve">. London: </w:t>
      </w:r>
      <w:proofErr w:type="spellStart"/>
      <w:r w:rsidRPr="00350D9D">
        <w:rPr>
          <w:rFonts w:asciiTheme="minorHAnsi" w:hAnsiTheme="minorHAnsi"/>
          <w:color w:val="000000"/>
        </w:rPr>
        <w:t>RoutledgeFalmer</w:t>
      </w:r>
      <w:proofErr w:type="spellEnd"/>
      <w:r w:rsidRPr="00350D9D">
        <w:rPr>
          <w:rFonts w:asciiTheme="minorHAnsi" w:hAnsiTheme="minorHAnsi"/>
          <w:color w:val="000000"/>
        </w:rPr>
        <w:t>, p.133.</w:t>
      </w:r>
    </w:p>
    <w:p w14:paraId="2067566E" w14:textId="69316D3A" w:rsidR="00350D9D" w:rsidRPr="00350D9D" w:rsidRDefault="00350D9D"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Grigg, R. (2015). </w:t>
      </w:r>
      <w:r w:rsidRPr="00350D9D">
        <w:rPr>
          <w:rFonts w:asciiTheme="minorHAnsi" w:hAnsiTheme="minorHAnsi"/>
          <w:i/>
          <w:iCs/>
          <w:color w:val="000000"/>
        </w:rPr>
        <w:t>Becoming an outstanding primary school teacher</w:t>
      </w:r>
      <w:r w:rsidRPr="00350D9D">
        <w:rPr>
          <w:rFonts w:asciiTheme="minorHAnsi" w:hAnsiTheme="minorHAnsi"/>
          <w:color w:val="000000"/>
        </w:rPr>
        <w:t>. 2nd ed. Routledge.</w:t>
      </w:r>
    </w:p>
    <w:p w14:paraId="28382C74" w14:textId="77777777" w:rsidR="00350D9D" w:rsidRPr="00350D9D" w:rsidRDefault="00350D9D" w:rsidP="00350D9D">
      <w:pPr>
        <w:pStyle w:val="ListParagraph"/>
        <w:numPr>
          <w:ilvl w:val="0"/>
          <w:numId w:val="9"/>
        </w:numPr>
        <w:spacing w:after="0" w:line="480" w:lineRule="auto"/>
        <w:rPr>
          <w:rFonts w:asciiTheme="minorHAnsi" w:hAnsiTheme="minorHAnsi"/>
        </w:rPr>
      </w:pPr>
    </w:p>
    <w:p w14:paraId="02F11765"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lastRenderedPageBreak/>
        <w:t xml:space="preserve">Howe, C. and Littleton, K. (2010). </w:t>
      </w:r>
      <w:r w:rsidRPr="00350D9D">
        <w:rPr>
          <w:rFonts w:asciiTheme="minorHAnsi" w:hAnsiTheme="minorHAnsi"/>
          <w:i/>
          <w:iCs/>
          <w:color w:val="000000"/>
        </w:rPr>
        <w:t>Educational Dialogues: Understanding and Promoting Productive Interaction</w:t>
      </w:r>
      <w:r w:rsidRPr="00350D9D">
        <w:rPr>
          <w:rFonts w:asciiTheme="minorHAnsi" w:hAnsiTheme="minorHAnsi"/>
          <w:color w:val="000000"/>
        </w:rPr>
        <w:t>. 1st ed. Routledge, pp.143-144.</w:t>
      </w:r>
    </w:p>
    <w:p w14:paraId="761B3912"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Jarvis, P., Griffin, C. and Holford, J. (2007). </w:t>
      </w:r>
      <w:r w:rsidRPr="00350D9D">
        <w:rPr>
          <w:rFonts w:asciiTheme="minorHAnsi" w:hAnsiTheme="minorHAnsi"/>
          <w:i/>
          <w:iCs/>
          <w:color w:val="000000"/>
        </w:rPr>
        <w:t>The theory &amp; practice of learning</w:t>
      </w:r>
      <w:r w:rsidRPr="00350D9D">
        <w:rPr>
          <w:rFonts w:asciiTheme="minorHAnsi" w:hAnsiTheme="minorHAnsi"/>
          <w:color w:val="000000"/>
        </w:rPr>
        <w:t>. London: Routledge, p.25.</w:t>
      </w:r>
    </w:p>
    <w:p w14:paraId="0D6952A8"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Johnson, K. (2002). </w:t>
      </w:r>
      <w:r w:rsidRPr="00350D9D">
        <w:rPr>
          <w:rFonts w:asciiTheme="minorHAnsi" w:hAnsiTheme="minorHAnsi"/>
          <w:i/>
          <w:iCs/>
          <w:color w:val="000000"/>
        </w:rPr>
        <w:t xml:space="preserve">Understanding </w:t>
      </w:r>
      <w:r w:rsidRPr="00350D9D">
        <w:rPr>
          <w:rFonts w:asciiTheme="minorHAnsi" w:hAnsiTheme="minorHAnsi"/>
          <w:color w:val="000000"/>
        </w:rPr>
        <w:t xml:space="preserve">Sharman, C., Cross, W. and </w:t>
      </w:r>
      <w:proofErr w:type="spellStart"/>
      <w:r w:rsidRPr="00350D9D">
        <w:rPr>
          <w:rFonts w:asciiTheme="minorHAnsi" w:hAnsiTheme="minorHAnsi"/>
          <w:color w:val="000000"/>
        </w:rPr>
        <w:t>Vennis</w:t>
      </w:r>
      <w:proofErr w:type="spellEnd"/>
      <w:r w:rsidRPr="00350D9D">
        <w:rPr>
          <w:rFonts w:asciiTheme="minorHAnsi" w:hAnsiTheme="minorHAnsi"/>
          <w:color w:val="000000"/>
        </w:rPr>
        <w:t xml:space="preserve">, D. (2004). </w:t>
      </w:r>
      <w:r w:rsidRPr="00350D9D">
        <w:rPr>
          <w:rFonts w:asciiTheme="minorHAnsi" w:hAnsiTheme="minorHAnsi"/>
          <w:i/>
          <w:iCs/>
          <w:color w:val="000000"/>
        </w:rPr>
        <w:t>Observing Children</w:t>
      </w:r>
      <w:r w:rsidRPr="00350D9D">
        <w:rPr>
          <w:rFonts w:asciiTheme="minorHAnsi" w:hAnsiTheme="minorHAnsi"/>
          <w:color w:val="000000"/>
        </w:rPr>
        <w:t>. 1st ed. London: Continuum, pp.34-</w:t>
      </w:r>
      <w:proofErr w:type="gramStart"/>
      <w:r w:rsidRPr="00350D9D">
        <w:rPr>
          <w:rFonts w:asciiTheme="minorHAnsi" w:hAnsiTheme="minorHAnsi"/>
          <w:color w:val="000000"/>
        </w:rPr>
        <w:t>36.</w:t>
      </w:r>
      <w:r w:rsidRPr="00350D9D">
        <w:rPr>
          <w:rFonts w:asciiTheme="minorHAnsi" w:hAnsiTheme="minorHAnsi"/>
          <w:i/>
          <w:iCs/>
          <w:color w:val="000000"/>
        </w:rPr>
        <w:t>communication</w:t>
      </w:r>
      <w:proofErr w:type="gramEnd"/>
      <w:r w:rsidRPr="00350D9D">
        <w:rPr>
          <w:rFonts w:asciiTheme="minorHAnsi" w:hAnsiTheme="minorHAnsi"/>
          <w:i/>
          <w:iCs/>
          <w:color w:val="000000"/>
        </w:rPr>
        <w:t xml:space="preserve"> in second language classrooms</w:t>
      </w:r>
      <w:r w:rsidRPr="00350D9D">
        <w:rPr>
          <w:rFonts w:asciiTheme="minorHAnsi" w:hAnsiTheme="minorHAnsi"/>
          <w:color w:val="000000"/>
        </w:rPr>
        <w:t>. 3rd ed. Cambridge: Cambridge Univ. Press, p.113.</w:t>
      </w:r>
    </w:p>
    <w:p w14:paraId="1C94A138"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stheme="minorHAnsi"/>
          <w:color w:val="000000"/>
          <w:shd w:val="clear" w:color="auto" w:fill="FFFFFF"/>
        </w:rPr>
        <w:t>Jolliffe, W. (2007). </w:t>
      </w:r>
      <w:r w:rsidRPr="00350D9D">
        <w:rPr>
          <w:rFonts w:asciiTheme="minorHAnsi" w:hAnsiTheme="minorHAnsi" w:cstheme="minorHAnsi"/>
          <w:i/>
          <w:iCs/>
          <w:color w:val="000000"/>
          <w:shd w:val="clear" w:color="auto" w:fill="FFFFFF"/>
        </w:rPr>
        <w:t>Cooperative Learning in the Classroom: Putting it into Practice</w:t>
      </w:r>
      <w:r w:rsidRPr="00350D9D">
        <w:rPr>
          <w:rFonts w:asciiTheme="minorHAnsi" w:hAnsiTheme="minorHAnsi" w:cstheme="minorHAnsi"/>
          <w:color w:val="000000"/>
          <w:shd w:val="clear" w:color="auto" w:fill="FFFFFF"/>
        </w:rPr>
        <w:t>. 1st ed. Sage, p.3.</w:t>
      </w:r>
    </w:p>
    <w:p w14:paraId="0CF99EF0"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rPr>
        <w:t>Park, A. (2015). The Effects of Intergenerational Programmes on Children and Young People. </w:t>
      </w:r>
      <w:r w:rsidRPr="00350D9D">
        <w:rPr>
          <w:rFonts w:asciiTheme="minorHAnsi" w:hAnsiTheme="minorHAnsi"/>
          <w:i/>
          <w:iCs/>
        </w:rPr>
        <w:t>International Journal of School and Cognitive Psychology</w:t>
      </w:r>
      <w:r w:rsidRPr="00350D9D">
        <w:rPr>
          <w:rFonts w:asciiTheme="minorHAnsi" w:hAnsiTheme="minorHAnsi"/>
        </w:rPr>
        <w:t>, 2(1).</w:t>
      </w:r>
    </w:p>
    <w:p w14:paraId="5F531C80"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Pritchard, A. (2013). </w:t>
      </w:r>
      <w:r w:rsidRPr="00350D9D">
        <w:rPr>
          <w:rFonts w:asciiTheme="minorHAnsi" w:hAnsiTheme="minorHAnsi"/>
          <w:i/>
          <w:iCs/>
          <w:color w:val="000000"/>
        </w:rPr>
        <w:t>Ways of learning</w:t>
      </w:r>
      <w:r w:rsidRPr="00350D9D">
        <w:rPr>
          <w:rFonts w:asciiTheme="minorHAnsi" w:hAnsiTheme="minorHAnsi"/>
          <w:color w:val="000000"/>
        </w:rPr>
        <w:t>. 3rd ed. Routledge, p.7.</w:t>
      </w:r>
    </w:p>
    <w:p w14:paraId="12794700"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Richards, D., Clarke, C. and Clark, T. (2007). </w:t>
      </w:r>
      <w:r w:rsidRPr="00350D9D">
        <w:rPr>
          <w:rFonts w:asciiTheme="minorHAnsi" w:hAnsiTheme="minorHAnsi"/>
          <w:i/>
          <w:iCs/>
          <w:color w:val="000000"/>
        </w:rPr>
        <w:t>The human brain and its disorders</w:t>
      </w:r>
      <w:r w:rsidRPr="00350D9D">
        <w:rPr>
          <w:rFonts w:asciiTheme="minorHAnsi" w:hAnsiTheme="minorHAnsi"/>
          <w:color w:val="000000"/>
        </w:rPr>
        <w:t>. Oxford: Oxford University Press, p.71.</w:t>
      </w:r>
    </w:p>
    <w:p w14:paraId="51A57F13"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Rogoff, B. (1984). </w:t>
      </w:r>
      <w:r w:rsidRPr="00350D9D">
        <w:rPr>
          <w:rFonts w:asciiTheme="minorHAnsi" w:hAnsiTheme="minorHAnsi"/>
          <w:i/>
          <w:iCs/>
          <w:color w:val="000000"/>
        </w:rPr>
        <w:t>Children's learning in the "zone of proximal development"</w:t>
      </w:r>
      <w:r w:rsidRPr="00350D9D">
        <w:rPr>
          <w:rFonts w:asciiTheme="minorHAnsi" w:hAnsiTheme="minorHAnsi"/>
          <w:color w:val="000000"/>
        </w:rPr>
        <w:t>. Jossey-Bass.</w:t>
      </w:r>
    </w:p>
    <w:p w14:paraId="5508DEF5"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rPr>
        <w:t>Swafford, M, Bailey, S and Beasley, K. (2014) ‘Positive Learning Environments Enhance Student Achievement’, Techniques: Connecting Education &amp; Careers, 89(5), pp. 32–35. Available at: https://ezproxy.uwtsd.ac.uk/login?url=https://search.ebscohost.com/login.aspx?direct=true&amp;db=eue&amp;AN=95612747&amp;site=ehost-live (Accessed: 9th October 2018)</w:t>
      </w:r>
    </w:p>
    <w:p w14:paraId="505E3BCA"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Welsh Assembly Government (2018). </w:t>
      </w:r>
      <w:r w:rsidRPr="00350D9D">
        <w:rPr>
          <w:rFonts w:asciiTheme="minorHAnsi" w:hAnsiTheme="minorHAnsi"/>
          <w:i/>
          <w:iCs/>
          <w:color w:val="000000"/>
        </w:rPr>
        <w:t>First Steps Outdoors</w:t>
      </w:r>
      <w:r w:rsidRPr="00350D9D">
        <w:rPr>
          <w:rFonts w:asciiTheme="minorHAnsi" w:hAnsiTheme="minorHAnsi"/>
          <w:color w:val="000000"/>
        </w:rPr>
        <w:t xml:space="preserve">. [online] Cardiff: Welsh Assembly Government. Available at: </w:t>
      </w:r>
      <w:r w:rsidRPr="00350D9D">
        <w:rPr>
          <w:rFonts w:asciiTheme="minorHAnsi" w:hAnsiTheme="minorHAnsi"/>
          <w:color w:val="000000"/>
        </w:rPr>
        <w:lastRenderedPageBreak/>
        <w:t>http://learning.gov.wales/docs/learningwales/publications/141013-first-steps-outdoors-en.pdf [Accessed 15 Oct. 2018].</w:t>
      </w:r>
    </w:p>
    <w:p w14:paraId="4A28859B" w14:textId="77777777" w:rsidR="00097BA2" w:rsidRPr="00350D9D" w:rsidRDefault="00097BA2" w:rsidP="00350D9D">
      <w:pPr>
        <w:spacing w:line="480" w:lineRule="auto"/>
        <w:rPr>
          <w:rFonts w:asciiTheme="minorHAnsi" w:hAnsiTheme="minorHAnsi"/>
          <w:b/>
        </w:rPr>
      </w:pPr>
    </w:p>
    <w:p w14:paraId="0F9A6141"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Welsh Assembly Government (2008). </w:t>
      </w:r>
      <w:r w:rsidRPr="00350D9D">
        <w:rPr>
          <w:rFonts w:asciiTheme="minorHAnsi" w:hAnsiTheme="minorHAnsi"/>
          <w:i/>
          <w:iCs/>
          <w:color w:val="000000"/>
        </w:rPr>
        <w:t>Play Active Learning</w:t>
      </w:r>
      <w:r w:rsidRPr="00350D9D">
        <w:rPr>
          <w:rFonts w:asciiTheme="minorHAnsi" w:hAnsiTheme="minorHAnsi"/>
          <w:color w:val="000000"/>
        </w:rPr>
        <w:t>. [online] Cardiff: Welsh Assembly Government. Available at: http://learning.gov.wales/docs/learningwales/publications/130215play-activeen.pdf [Accessed 13 Oct. 2018].</w:t>
      </w:r>
    </w:p>
    <w:p w14:paraId="3091BB34"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color w:val="000000"/>
        </w:rPr>
        <w:t xml:space="preserve">Welsh Assembly Government (2018). </w:t>
      </w:r>
      <w:r w:rsidRPr="00350D9D">
        <w:rPr>
          <w:rFonts w:asciiTheme="minorHAnsi" w:hAnsiTheme="minorHAnsi"/>
          <w:i/>
          <w:iCs/>
          <w:color w:val="000000"/>
        </w:rPr>
        <w:t>Digital Competency Framework</w:t>
      </w:r>
      <w:r w:rsidRPr="00350D9D">
        <w:rPr>
          <w:rFonts w:asciiTheme="minorHAnsi" w:hAnsiTheme="minorHAnsi"/>
          <w:color w:val="000000"/>
        </w:rPr>
        <w:t>. [online] Cardiff: Welsh Assembly Government. Available at: http://learning.gov.wales/docs/learningwales/publications/160831-dcf-guidance-en-v2.pdf [Accessed 9 Oct. 2018].</w:t>
      </w:r>
    </w:p>
    <w:p w14:paraId="61C78365" w14:textId="77777777" w:rsidR="00097BA2" w:rsidRPr="00350D9D" w:rsidRDefault="00097BA2" w:rsidP="00350D9D">
      <w:pPr>
        <w:pStyle w:val="ListParagraph"/>
        <w:numPr>
          <w:ilvl w:val="0"/>
          <w:numId w:val="9"/>
        </w:numPr>
        <w:spacing w:after="0" w:line="480" w:lineRule="auto"/>
        <w:rPr>
          <w:rFonts w:asciiTheme="minorHAnsi" w:hAnsiTheme="minorHAnsi"/>
        </w:rPr>
      </w:pPr>
      <w:r w:rsidRPr="00350D9D">
        <w:rPr>
          <w:rFonts w:asciiTheme="minorHAnsi" w:hAnsiTheme="minorHAnsi"/>
        </w:rPr>
        <w:t>Wood, R. (2015). </w:t>
      </w:r>
      <w:r w:rsidRPr="00350D9D">
        <w:rPr>
          <w:rFonts w:asciiTheme="minorHAnsi" w:hAnsiTheme="minorHAnsi"/>
          <w:i/>
          <w:iCs/>
        </w:rPr>
        <w:t>Mixing young and old people can extend lives</w:t>
      </w:r>
      <w:r w:rsidRPr="00350D9D">
        <w:rPr>
          <w:rFonts w:asciiTheme="minorHAnsi" w:hAnsiTheme="minorHAnsi"/>
        </w:rPr>
        <w:t>. [online] Telegraph.co.uk. Available at: https://www.telegraph.co.uk/lifestyle/wellbeing/11812307/Mixing-young-and-old-people-can-extend-lives.html [Accessed 8 Oct. 2018].</w:t>
      </w:r>
    </w:p>
    <w:p w14:paraId="0E5F8084" w14:textId="77777777" w:rsidR="00097BA2" w:rsidRPr="003B7D25" w:rsidRDefault="00097BA2" w:rsidP="003B7D25">
      <w:pPr>
        <w:spacing w:after="0" w:line="480" w:lineRule="auto"/>
        <w:rPr>
          <w:rFonts w:asciiTheme="minorHAnsi" w:hAnsiTheme="minorHAnsi"/>
          <w:b/>
        </w:rPr>
      </w:pPr>
    </w:p>
    <w:sectPr w:rsidR="00097BA2" w:rsidRPr="003B7D25" w:rsidSect="005F7EDB">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DA6B56" w14:textId="77777777" w:rsidR="00CC0484" w:rsidRDefault="00CC0484" w:rsidP="00E8505D">
      <w:pPr>
        <w:spacing w:after="0" w:line="240" w:lineRule="auto"/>
      </w:pPr>
      <w:r>
        <w:separator/>
      </w:r>
    </w:p>
  </w:endnote>
  <w:endnote w:type="continuationSeparator" w:id="0">
    <w:p w14:paraId="551A2D21" w14:textId="77777777" w:rsidR="00CC0484" w:rsidRDefault="00CC0484" w:rsidP="00E85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4584310"/>
      <w:docPartObj>
        <w:docPartGallery w:val="Page Numbers (Bottom of Page)"/>
        <w:docPartUnique/>
      </w:docPartObj>
    </w:sdtPr>
    <w:sdtContent>
      <w:p w14:paraId="62C5A9AD" w14:textId="50017DC9" w:rsidR="006A220F" w:rsidRDefault="006A220F" w:rsidP="00147C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141F2D" w14:textId="77777777" w:rsidR="006A220F" w:rsidRDefault="006A220F" w:rsidP="006A22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59049630"/>
      <w:docPartObj>
        <w:docPartGallery w:val="Page Numbers (Bottom of Page)"/>
        <w:docPartUnique/>
      </w:docPartObj>
    </w:sdtPr>
    <w:sdtContent>
      <w:p w14:paraId="22263A71" w14:textId="2DC941D5" w:rsidR="006A220F" w:rsidRDefault="006A220F" w:rsidP="00147C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E91C1B" w14:textId="362E7E53" w:rsidR="006A220F" w:rsidRDefault="006A220F" w:rsidP="006A220F">
    <w:pPr>
      <w:pStyle w:val="Footer"/>
      <w:ind w:right="360"/>
    </w:pPr>
    <w:r>
      <w:t>Kieron James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A3FAA" w14:textId="77777777" w:rsidR="00CC0484" w:rsidRDefault="00CC0484" w:rsidP="00E8505D">
      <w:pPr>
        <w:spacing w:after="0" w:line="240" w:lineRule="auto"/>
      </w:pPr>
      <w:r>
        <w:separator/>
      </w:r>
    </w:p>
  </w:footnote>
  <w:footnote w:type="continuationSeparator" w:id="0">
    <w:p w14:paraId="05C87A57" w14:textId="77777777" w:rsidR="00CC0484" w:rsidRDefault="00CC0484" w:rsidP="00E850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9E411F" w14:textId="4C909B42" w:rsidR="006A220F" w:rsidRDefault="006A220F">
    <w:pPr>
      <w:pStyle w:val="Header"/>
    </w:pPr>
    <w:r>
      <w:t>P143981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547C8"/>
    <w:multiLevelType w:val="hybridMultilevel"/>
    <w:tmpl w:val="690C8A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A34317"/>
    <w:multiLevelType w:val="hybridMultilevel"/>
    <w:tmpl w:val="19A88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E014CC"/>
    <w:multiLevelType w:val="hybridMultilevel"/>
    <w:tmpl w:val="39D88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B85418"/>
    <w:multiLevelType w:val="hybridMultilevel"/>
    <w:tmpl w:val="A5845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1103DE"/>
    <w:multiLevelType w:val="hybridMultilevel"/>
    <w:tmpl w:val="7FE87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161B6D"/>
    <w:multiLevelType w:val="hybridMultilevel"/>
    <w:tmpl w:val="9A3EA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721702"/>
    <w:multiLevelType w:val="hybridMultilevel"/>
    <w:tmpl w:val="D348EF6C"/>
    <w:lvl w:ilvl="0" w:tplc="04090001">
      <w:start w:val="1"/>
      <w:numFmt w:val="bullet"/>
      <w:lvlText w:val=""/>
      <w:lvlJc w:val="left"/>
      <w:pPr>
        <w:ind w:left="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7" w15:restartNumberingAfterBreak="0">
    <w:nsid w:val="3BC23B6F"/>
    <w:multiLevelType w:val="multilevel"/>
    <w:tmpl w:val="9AC29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297463"/>
    <w:multiLevelType w:val="hybridMultilevel"/>
    <w:tmpl w:val="84A89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E43D4A"/>
    <w:multiLevelType w:val="multilevel"/>
    <w:tmpl w:val="01BAA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990773"/>
    <w:multiLevelType w:val="hybridMultilevel"/>
    <w:tmpl w:val="7CE4A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8"/>
  </w:num>
  <w:num w:numId="4">
    <w:abstractNumId w:val="7"/>
  </w:num>
  <w:num w:numId="5">
    <w:abstractNumId w:val="4"/>
  </w:num>
  <w:num w:numId="6">
    <w:abstractNumId w:val="9"/>
  </w:num>
  <w:num w:numId="7">
    <w:abstractNumId w:val="5"/>
  </w:num>
  <w:num w:numId="8">
    <w:abstractNumId w:val="1"/>
  </w:num>
  <w:num w:numId="9">
    <w:abstractNumId w:val="0"/>
  </w:num>
  <w:num w:numId="10">
    <w:abstractNumId w:val="3"/>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AF3"/>
    <w:rsid w:val="000318D5"/>
    <w:rsid w:val="00071418"/>
    <w:rsid w:val="00097BA2"/>
    <w:rsid w:val="000B7249"/>
    <w:rsid w:val="000C3178"/>
    <w:rsid w:val="000E0746"/>
    <w:rsid w:val="000F791B"/>
    <w:rsid w:val="00111212"/>
    <w:rsid w:val="0011432A"/>
    <w:rsid w:val="00127F59"/>
    <w:rsid w:val="00141D9F"/>
    <w:rsid w:val="0015469F"/>
    <w:rsid w:val="00174AA2"/>
    <w:rsid w:val="00176927"/>
    <w:rsid w:val="001B4FCC"/>
    <w:rsid w:val="0021096D"/>
    <w:rsid w:val="0023102F"/>
    <w:rsid w:val="00246AEF"/>
    <w:rsid w:val="0025375B"/>
    <w:rsid w:val="002624BE"/>
    <w:rsid w:val="002F01DE"/>
    <w:rsid w:val="002F5043"/>
    <w:rsid w:val="00350D9D"/>
    <w:rsid w:val="003B7D25"/>
    <w:rsid w:val="003D120A"/>
    <w:rsid w:val="00403B56"/>
    <w:rsid w:val="004434C6"/>
    <w:rsid w:val="00453967"/>
    <w:rsid w:val="00461E89"/>
    <w:rsid w:val="00470633"/>
    <w:rsid w:val="004740D1"/>
    <w:rsid w:val="00475CD8"/>
    <w:rsid w:val="00483BD3"/>
    <w:rsid w:val="004B106F"/>
    <w:rsid w:val="005323E9"/>
    <w:rsid w:val="00565FDA"/>
    <w:rsid w:val="005673BD"/>
    <w:rsid w:val="0059059A"/>
    <w:rsid w:val="005973DD"/>
    <w:rsid w:val="005A0CFE"/>
    <w:rsid w:val="005D1284"/>
    <w:rsid w:val="005D5AF3"/>
    <w:rsid w:val="005D7633"/>
    <w:rsid w:val="005F7EDB"/>
    <w:rsid w:val="00643EB5"/>
    <w:rsid w:val="00673C5C"/>
    <w:rsid w:val="006A220F"/>
    <w:rsid w:val="006A44FB"/>
    <w:rsid w:val="006A6E26"/>
    <w:rsid w:val="006D7277"/>
    <w:rsid w:val="006E42F0"/>
    <w:rsid w:val="007020CB"/>
    <w:rsid w:val="00702407"/>
    <w:rsid w:val="007252C3"/>
    <w:rsid w:val="00730B59"/>
    <w:rsid w:val="007568CA"/>
    <w:rsid w:val="007A048D"/>
    <w:rsid w:val="007C7EA3"/>
    <w:rsid w:val="007D3870"/>
    <w:rsid w:val="007D4A4D"/>
    <w:rsid w:val="00806AE4"/>
    <w:rsid w:val="00895672"/>
    <w:rsid w:val="008B7FC8"/>
    <w:rsid w:val="008C1F45"/>
    <w:rsid w:val="009327DC"/>
    <w:rsid w:val="0094158F"/>
    <w:rsid w:val="009C7091"/>
    <w:rsid w:val="009D21B8"/>
    <w:rsid w:val="009D4434"/>
    <w:rsid w:val="00A10E29"/>
    <w:rsid w:val="00A157B7"/>
    <w:rsid w:val="00A23F46"/>
    <w:rsid w:val="00A37797"/>
    <w:rsid w:val="00A45E85"/>
    <w:rsid w:val="00A603E6"/>
    <w:rsid w:val="00A96AF5"/>
    <w:rsid w:val="00AA1A17"/>
    <w:rsid w:val="00B04D3B"/>
    <w:rsid w:val="00B10584"/>
    <w:rsid w:val="00B26FE6"/>
    <w:rsid w:val="00B35B82"/>
    <w:rsid w:val="00B43385"/>
    <w:rsid w:val="00B65B40"/>
    <w:rsid w:val="00B7120D"/>
    <w:rsid w:val="00B725DB"/>
    <w:rsid w:val="00B74D0A"/>
    <w:rsid w:val="00B76EF1"/>
    <w:rsid w:val="00BE48A7"/>
    <w:rsid w:val="00BE5954"/>
    <w:rsid w:val="00BF36C9"/>
    <w:rsid w:val="00C1381E"/>
    <w:rsid w:val="00C17AB0"/>
    <w:rsid w:val="00C37563"/>
    <w:rsid w:val="00C430D1"/>
    <w:rsid w:val="00C53C60"/>
    <w:rsid w:val="00C60CA7"/>
    <w:rsid w:val="00CC0484"/>
    <w:rsid w:val="00CC6687"/>
    <w:rsid w:val="00D34BFF"/>
    <w:rsid w:val="00D811C0"/>
    <w:rsid w:val="00D82889"/>
    <w:rsid w:val="00D85030"/>
    <w:rsid w:val="00DD0F9B"/>
    <w:rsid w:val="00E413A8"/>
    <w:rsid w:val="00E4383E"/>
    <w:rsid w:val="00E44BF0"/>
    <w:rsid w:val="00E62C63"/>
    <w:rsid w:val="00E8505D"/>
    <w:rsid w:val="00EA0176"/>
    <w:rsid w:val="00EA2D34"/>
    <w:rsid w:val="00ED4DBF"/>
    <w:rsid w:val="00EE4119"/>
    <w:rsid w:val="00EF2DC6"/>
    <w:rsid w:val="00F373A7"/>
    <w:rsid w:val="00F50457"/>
    <w:rsid w:val="00F70559"/>
    <w:rsid w:val="00F850C0"/>
    <w:rsid w:val="00FE6727"/>
    <w:rsid w:val="00FF3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BDE71"/>
  <w15:chartTrackingRefBased/>
  <w15:docId w15:val="{7EA5B908-E7D8-AB4B-84CF-638D05BDF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6AF5"/>
    <w:rPr>
      <w:rFonts w:ascii="Times New Roman" w:eastAsia="Times New Roman" w:hAnsi="Times New Roman" w:cs="Times New Roman"/>
    </w:rPr>
  </w:style>
  <w:style w:type="paragraph" w:styleId="Heading2">
    <w:name w:val="heading 2"/>
    <w:basedOn w:val="Normal"/>
    <w:next w:val="Normal"/>
    <w:link w:val="Heading2Char"/>
    <w:qFormat/>
    <w:rsid w:val="00350D9D"/>
    <w:pPr>
      <w:keepNext/>
      <w:spacing w:after="0" w:line="240" w:lineRule="auto"/>
      <w:jc w:val="both"/>
      <w:outlineLvl w:val="1"/>
    </w:pPr>
    <w:rPr>
      <w:b/>
      <w:szCs w:val="20"/>
      <w:lang w:eastAsia="en-GB"/>
    </w:rPr>
  </w:style>
  <w:style w:type="paragraph" w:styleId="Heading4">
    <w:name w:val="heading 4"/>
    <w:basedOn w:val="Normal"/>
    <w:next w:val="Normal"/>
    <w:link w:val="Heading4Char"/>
    <w:qFormat/>
    <w:rsid w:val="00350D9D"/>
    <w:pPr>
      <w:keepNext/>
      <w:spacing w:before="120" w:after="120" w:line="240" w:lineRule="auto"/>
      <w:jc w:val="center"/>
      <w:outlineLvl w:val="3"/>
    </w:pPr>
    <w:rPr>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4434"/>
    <w:pPr>
      <w:ind w:left="720"/>
      <w:contextualSpacing/>
    </w:pPr>
  </w:style>
  <w:style w:type="paragraph" w:styleId="Header">
    <w:name w:val="header"/>
    <w:basedOn w:val="Normal"/>
    <w:link w:val="HeaderChar"/>
    <w:unhideWhenUsed/>
    <w:rsid w:val="00E8505D"/>
    <w:pPr>
      <w:tabs>
        <w:tab w:val="center" w:pos="4680"/>
        <w:tab w:val="right" w:pos="9360"/>
      </w:tabs>
    </w:pPr>
  </w:style>
  <w:style w:type="character" w:customStyle="1" w:styleId="HeaderChar">
    <w:name w:val="Header Char"/>
    <w:basedOn w:val="DefaultParagraphFont"/>
    <w:link w:val="Header"/>
    <w:rsid w:val="00E8505D"/>
  </w:style>
  <w:style w:type="paragraph" w:styleId="Footer">
    <w:name w:val="footer"/>
    <w:basedOn w:val="Normal"/>
    <w:link w:val="FooterChar"/>
    <w:uiPriority w:val="99"/>
    <w:unhideWhenUsed/>
    <w:rsid w:val="00E8505D"/>
    <w:pPr>
      <w:tabs>
        <w:tab w:val="center" w:pos="4680"/>
        <w:tab w:val="right" w:pos="9360"/>
      </w:tabs>
    </w:pPr>
  </w:style>
  <w:style w:type="character" w:customStyle="1" w:styleId="FooterChar">
    <w:name w:val="Footer Char"/>
    <w:basedOn w:val="DefaultParagraphFont"/>
    <w:link w:val="Footer"/>
    <w:uiPriority w:val="99"/>
    <w:rsid w:val="00E8505D"/>
  </w:style>
  <w:style w:type="character" w:customStyle="1" w:styleId="selectable">
    <w:name w:val="selectable"/>
    <w:basedOn w:val="DefaultParagraphFont"/>
    <w:rsid w:val="00A96AF5"/>
  </w:style>
  <w:style w:type="character" w:styleId="PageNumber">
    <w:name w:val="page number"/>
    <w:basedOn w:val="DefaultParagraphFont"/>
    <w:uiPriority w:val="99"/>
    <w:semiHidden/>
    <w:unhideWhenUsed/>
    <w:rsid w:val="006A220F"/>
  </w:style>
  <w:style w:type="character" w:styleId="Emphasis">
    <w:name w:val="Emphasis"/>
    <w:basedOn w:val="DefaultParagraphFont"/>
    <w:uiPriority w:val="20"/>
    <w:qFormat/>
    <w:rsid w:val="00461E89"/>
    <w:rPr>
      <w:i/>
      <w:iCs/>
    </w:rPr>
  </w:style>
  <w:style w:type="character" w:customStyle="1" w:styleId="Heading2Char">
    <w:name w:val="Heading 2 Char"/>
    <w:basedOn w:val="DefaultParagraphFont"/>
    <w:link w:val="Heading2"/>
    <w:rsid w:val="00350D9D"/>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350D9D"/>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47683">
      <w:bodyDiv w:val="1"/>
      <w:marLeft w:val="0"/>
      <w:marRight w:val="0"/>
      <w:marTop w:val="0"/>
      <w:marBottom w:val="0"/>
      <w:divBdr>
        <w:top w:val="none" w:sz="0" w:space="0" w:color="auto"/>
        <w:left w:val="none" w:sz="0" w:space="0" w:color="auto"/>
        <w:bottom w:val="none" w:sz="0" w:space="0" w:color="auto"/>
        <w:right w:val="none" w:sz="0" w:space="0" w:color="auto"/>
      </w:divBdr>
    </w:div>
    <w:div w:id="26420148">
      <w:bodyDiv w:val="1"/>
      <w:marLeft w:val="0"/>
      <w:marRight w:val="0"/>
      <w:marTop w:val="0"/>
      <w:marBottom w:val="0"/>
      <w:divBdr>
        <w:top w:val="none" w:sz="0" w:space="0" w:color="auto"/>
        <w:left w:val="none" w:sz="0" w:space="0" w:color="auto"/>
        <w:bottom w:val="none" w:sz="0" w:space="0" w:color="auto"/>
        <w:right w:val="none" w:sz="0" w:space="0" w:color="auto"/>
      </w:divBdr>
      <w:divsChild>
        <w:div w:id="1779057625">
          <w:marLeft w:val="0"/>
          <w:marRight w:val="0"/>
          <w:marTop w:val="0"/>
          <w:marBottom w:val="0"/>
          <w:divBdr>
            <w:top w:val="none" w:sz="0" w:space="0" w:color="auto"/>
            <w:left w:val="none" w:sz="0" w:space="0" w:color="auto"/>
            <w:bottom w:val="none" w:sz="0" w:space="0" w:color="auto"/>
            <w:right w:val="none" w:sz="0" w:space="0" w:color="auto"/>
          </w:divBdr>
        </w:div>
        <w:div w:id="1955940453">
          <w:marLeft w:val="0"/>
          <w:marRight w:val="0"/>
          <w:marTop w:val="0"/>
          <w:marBottom w:val="0"/>
          <w:divBdr>
            <w:top w:val="none" w:sz="0" w:space="0" w:color="auto"/>
            <w:left w:val="none" w:sz="0" w:space="0" w:color="auto"/>
            <w:bottom w:val="none" w:sz="0" w:space="0" w:color="auto"/>
            <w:right w:val="none" w:sz="0" w:space="0" w:color="auto"/>
          </w:divBdr>
        </w:div>
        <w:div w:id="1677884736">
          <w:marLeft w:val="0"/>
          <w:marRight w:val="0"/>
          <w:marTop w:val="0"/>
          <w:marBottom w:val="0"/>
          <w:divBdr>
            <w:top w:val="none" w:sz="0" w:space="0" w:color="auto"/>
            <w:left w:val="none" w:sz="0" w:space="0" w:color="auto"/>
            <w:bottom w:val="none" w:sz="0" w:space="0" w:color="auto"/>
            <w:right w:val="none" w:sz="0" w:space="0" w:color="auto"/>
          </w:divBdr>
        </w:div>
        <w:div w:id="946472524">
          <w:marLeft w:val="0"/>
          <w:marRight w:val="0"/>
          <w:marTop w:val="0"/>
          <w:marBottom w:val="0"/>
          <w:divBdr>
            <w:top w:val="none" w:sz="0" w:space="0" w:color="auto"/>
            <w:left w:val="none" w:sz="0" w:space="0" w:color="auto"/>
            <w:bottom w:val="none" w:sz="0" w:space="0" w:color="auto"/>
            <w:right w:val="none" w:sz="0" w:space="0" w:color="auto"/>
          </w:divBdr>
        </w:div>
        <w:div w:id="155465125">
          <w:marLeft w:val="0"/>
          <w:marRight w:val="0"/>
          <w:marTop w:val="0"/>
          <w:marBottom w:val="0"/>
          <w:divBdr>
            <w:top w:val="none" w:sz="0" w:space="0" w:color="auto"/>
            <w:left w:val="none" w:sz="0" w:space="0" w:color="auto"/>
            <w:bottom w:val="none" w:sz="0" w:space="0" w:color="auto"/>
            <w:right w:val="none" w:sz="0" w:space="0" w:color="auto"/>
          </w:divBdr>
        </w:div>
        <w:div w:id="254243953">
          <w:marLeft w:val="0"/>
          <w:marRight w:val="0"/>
          <w:marTop w:val="0"/>
          <w:marBottom w:val="0"/>
          <w:divBdr>
            <w:top w:val="none" w:sz="0" w:space="0" w:color="auto"/>
            <w:left w:val="none" w:sz="0" w:space="0" w:color="auto"/>
            <w:bottom w:val="none" w:sz="0" w:space="0" w:color="auto"/>
            <w:right w:val="none" w:sz="0" w:space="0" w:color="auto"/>
          </w:divBdr>
        </w:div>
        <w:div w:id="1137526972">
          <w:marLeft w:val="0"/>
          <w:marRight w:val="0"/>
          <w:marTop w:val="0"/>
          <w:marBottom w:val="0"/>
          <w:divBdr>
            <w:top w:val="none" w:sz="0" w:space="0" w:color="auto"/>
            <w:left w:val="none" w:sz="0" w:space="0" w:color="auto"/>
            <w:bottom w:val="none" w:sz="0" w:space="0" w:color="auto"/>
            <w:right w:val="none" w:sz="0" w:space="0" w:color="auto"/>
          </w:divBdr>
        </w:div>
      </w:divsChild>
    </w:div>
    <w:div w:id="197667873">
      <w:bodyDiv w:val="1"/>
      <w:marLeft w:val="0"/>
      <w:marRight w:val="0"/>
      <w:marTop w:val="0"/>
      <w:marBottom w:val="0"/>
      <w:divBdr>
        <w:top w:val="none" w:sz="0" w:space="0" w:color="auto"/>
        <w:left w:val="none" w:sz="0" w:space="0" w:color="auto"/>
        <w:bottom w:val="none" w:sz="0" w:space="0" w:color="auto"/>
        <w:right w:val="none" w:sz="0" w:space="0" w:color="auto"/>
      </w:divBdr>
      <w:divsChild>
        <w:div w:id="684944449">
          <w:marLeft w:val="0"/>
          <w:marRight w:val="0"/>
          <w:marTop w:val="0"/>
          <w:marBottom w:val="0"/>
          <w:divBdr>
            <w:top w:val="none" w:sz="0" w:space="0" w:color="auto"/>
            <w:left w:val="none" w:sz="0" w:space="0" w:color="auto"/>
            <w:bottom w:val="none" w:sz="0" w:space="0" w:color="auto"/>
            <w:right w:val="none" w:sz="0" w:space="0" w:color="auto"/>
          </w:divBdr>
        </w:div>
        <w:div w:id="556866622">
          <w:marLeft w:val="0"/>
          <w:marRight w:val="0"/>
          <w:marTop w:val="0"/>
          <w:marBottom w:val="0"/>
          <w:divBdr>
            <w:top w:val="none" w:sz="0" w:space="0" w:color="auto"/>
            <w:left w:val="none" w:sz="0" w:space="0" w:color="auto"/>
            <w:bottom w:val="none" w:sz="0" w:space="0" w:color="auto"/>
            <w:right w:val="none" w:sz="0" w:space="0" w:color="auto"/>
          </w:divBdr>
        </w:div>
      </w:divsChild>
    </w:div>
    <w:div w:id="389961078">
      <w:bodyDiv w:val="1"/>
      <w:marLeft w:val="0"/>
      <w:marRight w:val="0"/>
      <w:marTop w:val="0"/>
      <w:marBottom w:val="0"/>
      <w:divBdr>
        <w:top w:val="none" w:sz="0" w:space="0" w:color="auto"/>
        <w:left w:val="none" w:sz="0" w:space="0" w:color="auto"/>
        <w:bottom w:val="none" w:sz="0" w:space="0" w:color="auto"/>
        <w:right w:val="none" w:sz="0" w:space="0" w:color="auto"/>
      </w:divBdr>
      <w:divsChild>
        <w:div w:id="49964909">
          <w:marLeft w:val="0"/>
          <w:marRight w:val="0"/>
          <w:marTop w:val="0"/>
          <w:marBottom w:val="0"/>
          <w:divBdr>
            <w:top w:val="none" w:sz="0" w:space="0" w:color="auto"/>
            <w:left w:val="none" w:sz="0" w:space="0" w:color="auto"/>
            <w:bottom w:val="none" w:sz="0" w:space="0" w:color="auto"/>
            <w:right w:val="none" w:sz="0" w:space="0" w:color="auto"/>
          </w:divBdr>
        </w:div>
        <w:div w:id="1601596024">
          <w:marLeft w:val="0"/>
          <w:marRight w:val="0"/>
          <w:marTop w:val="0"/>
          <w:marBottom w:val="0"/>
          <w:divBdr>
            <w:top w:val="none" w:sz="0" w:space="0" w:color="auto"/>
            <w:left w:val="none" w:sz="0" w:space="0" w:color="auto"/>
            <w:bottom w:val="none" w:sz="0" w:space="0" w:color="auto"/>
            <w:right w:val="none" w:sz="0" w:space="0" w:color="auto"/>
          </w:divBdr>
        </w:div>
        <w:div w:id="366370669">
          <w:marLeft w:val="0"/>
          <w:marRight w:val="0"/>
          <w:marTop w:val="0"/>
          <w:marBottom w:val="0"/>
          <w:divBdr>
            <w:top w:val="none" w:sz="0" w:space="0" w:color="auto"/>
            <w:left w:val="none" w:sz="0" w:space="0" w:color="auto"/>
            <w:bottom w:val="none" w:sz="0" w:space="0" w:color="auto"/>
            <w:right w:val="none" w:sz="0" w:space="0" w:color="auto"/>
          </w:divBdr>
        </w:div>
        <w:div w:id="1818066280">
          <w:marLeft w:val="0"/>
          <w:marRight w:val="0"/>
          <w:marTop w:val="0"/>
          <w:marBottom w:val="0"/>
          <w:divBdr>
            <w:top w:val="none" w:sz="0" w:space="0" w:color="auto"/>
            <w:left w:val="none" w:sz="0" w:space="0" w:color="auto"/>
            <w:bottom w:val="none" w:sz="0" w:space="0" w:color="auto"/>
            <w:right w:val="none" w:sz="0" w:space="0" w:color="auto"/>
          </w:divBdr>
        </w:div>
        <w:div w:id="1005404157">
          <w:marLeft w:val="0"/>
          <w:marRight w:val="0"/>
          <w:marTop w:val="0"/>
          <w:marBottom w:val="0"/>
          <w:divBdr>
            <w:top w:val="none" w:sz="0" w:space="0" w:color="auto"/>
            <w:left w:val="none" w:sz="0" w:space="0" w:color="auto"/>
            <w:bottom w:val="none" w:sz="0" w:space="0" w:color="auto"/>
            <w:right w:val="none" w:sz="0" w:space="0" w:color="auto"/>
          </w:divBdr>
        </w:div>
        <w:div w:id="1991052124">
          <w:marLeft w:val="0"/>
          <w:marRight w:val="0"/>
          <w:marTop w:val="0"/>
          <w:marBottom w:val="0"/>
          <w:divBdr>
            <w:top w:val="none" w:sz="0" w:space="0" w:color="auto"/>
            <w:left w:val="none" w:sz="0" w:space="0" w:color="auto"/>
            <w:bottom w:val="none" w:sz="0" w:space="0" w:color="auto"/>
            <w:right w:val="none" w:sz="0" w:space="0" w:color="auto"/>
          </w:divBdr>
        </w:div>
        <w:div w:id="1493838505">
          <w:marLeft w:val="0"/>
          <w:marRight w:val="0"/>
          <w:marTop w:val="0"/>
          <w:marBottom w:val="0"/>
          <w:divBdr>
            <w:top w:val="none" w:sz="0" w:space="0" w:color="auto"/>
            <w:left w:val="none" w:sz="0" w:space="0" w:color="auto"/>
            <w:bottom w:val="none" w:sz="0" w:space="0" w:color="auto"/>
            <w:right w:val="none" w:sz="0" w:space="0" w:color="auto"/>
          </w:divBdr>
        </w:div>
      </w:divsChild>
    </w:div>
    <w:div w:id="595870137">
      <w:bodyDiv w:val="1"/>
      <w:marLeft w:val="0"/>
      <w:marRight w:val="0"/>
      <w:marTop w:val="0"/>
      <w:marBottom w:val="0"/>
      <w:divBdr>
        <w:top w:val="none" w:sz="0" w:space="0" w:color="auto"/>
        <w:left w:val="none" w:sz="0" w:space="0" w:color="auto"/>
        <w:bottom w:val="none" w:sz="0" w:space="0" w:color="auto"/>
        <w:right w:val="none" w:sz="0" w:space="0" w:color="auto"/>
      </w:divBdr>
    </w:div>
    <w:div w:id="607664416">
      <w:bodyDiv w:val="1"/>
      <w:marLeft w:val="0"/>
      <w:marRight w:val="0"/>
      <w:marTop w:val="0"/>
      <w:marBottom w:val="0"/>
      <w:divBdr>
        <w:top w:val="none" w:sz="0" w:space="0" w:color="auto"/>
        <w:left w:val="none" w:sz="0" w:space="0" w:color="auto"/>
        <w:bottom w:val="none" w:sz="0" w:space="0" w:color="auto"/>
        <w:right w:val="none" w:sz="0" w:space="0" w:color="auto"/>
      </w:divBdr>
    </w:div>
    <w:div w:id="727150396">
      <w:bodyDiv w:val="1"/>
      <w:marLeft w:val="0"/>
      <w:marRight w:val="0"/>
      <w:marTop w:val="0"/>
      <w:marBottom w:val="0"/>
      <w:divBdr>
        <w:top w:val="none" w:sz="0" w:space="0" w:color="auto"/>
        <w:left w:val="none" w:sz="0" w:space="0" w:color="auto"/>
        <w:bottom w:val="none" w:sz="0" w:space="0" w:color="auto"/>
        <w:right w:val="none" w:sz="0" w:space="0" w:color="auto"/>
      </w:divBdr>
      <w:divsChild>
        <w:div w:id="1463840304">
          <w:marLeft w:val="0"/>
          <w:marRight w:val="0"/>
          <w:marTop w:val="0"/>
          <w:marBottom w:val="0"/>
          <w:divBdr>
            <w:top w:val="none" w:sz="0" w:space="0" w:color="auto"/>
            <w:left w:val="none" w:sz="0" w:space="0" w:color="auto"/>
            <w:bottom w:val="none" w:sz="0" w:space="0" w:color="auto"/>
            <w:right w:val="none" w:sz="0" w:space="0" w:color="auto"/>
          </w:divBdr>
        </w:div>
        <w:div w:id="1296526219">
          <w:marLeft w:val="0"/>
          <w:marRight w:val="0"/>
          <w:marTop w:val="0"/>
          <w:marBottom w:val="0"/>
          <w:divBdr>
            <w:top w:val="none" w:sz="0" w:space="0" w:color="auto"/>
            <w:left w:val="none" w:sz="0" w:space="0" w:color="auto"/>
            <w:bottom w:val="none" w:sz="0" w:space="0" w:color="auto"/>
            <w:right w:val="none" w:sz="0" w:space="0" w:color="auto"/>
          </w:divBdr>
        </w:div>
        <w:div w:id="1696225734">
          <w:marLeft w:val="0"/>
          <w:marRight w:val="0"/>
          <w:marTop w:val="0"/>
          <w:marBottom w:val="0"/>
          <w:divBdr>
            <w:top w:val="none" w:sz="0" w:space="0" w:color="auto"/>
            <w:left w:val="none" w:sz="0" w:space="0" w:color="auto"/>
            <w:bottom w:val="none" w:sz="0" w:space="0" w:color="auto"/>
            <w:right w:val="none" w:sz="0" w:space="0" w:color="auto"/>
          </w:divBdr>
        </w:div>
        <w:div w:id="810093896">
          <w:marLeft w:val="0"/>
          <w:marRight w:val="0"/>
          <w:marTop w:val="0"/>
          <w:marBottom w:val="0"/>
          <w:divBdr>
            <w:top w:val="none" w:sz="0" w:space="0" w:color="auto"/>
            <w:left w:val="none" w:sz="0" w:space="0" w:color="auto"/>
            <w:bottom w:val="none" w:sz="0" w:space="0" w:color="auto"/>
            <w:right w:val="none" w:sz="0" w:space="0" w:color="auto"/>
          </w:divBdr>
        </w:div>
        <w:div w:id="3170717">
          <w:marLeft w:val="0"/>
          <w:marRight w:val="0"/>
          <w:marTop w:val="0"/>
          <w:marBottom w:val="0"/>
          <w:divBdr>
            <w:top w:val="none" w:sz="0" w:space="0" w:color="auto"/>
            <w:left w:val="none" w:sz="0" w:space="0" w:color="auto"/>
            <w:bottom w:val="none" w:sz="0" w:space="0" w:color="auto"/>
            <w:right w:val="none" w:sz="0" w:space="0" w:color="auto"/>
          </w:divBdr>
        </w:div>
        <w:div w:id="1473936955">
          <w:marLeft w:val="0"/>
          <w:marRight w:val="0"/>
          <w:marTop w:val="0"/>
          <w:marBottom w:val="0"/>
          <w:divBdr>
            <w:top w:val="none" w:sz="0" w:space="0" w:color="auto"/>
            <w:left w:val="none" w:sz="0" w:space="0" w:color="auto"/>
            <w:bottom w:val="none" w:sz="0" w:space="0" w:color="auto"/>
            <w:right w:val="none" w:sz="0" w:space="0" w:color="auto"/>
          </w:divBdr>
        </w:div>
        <w:div w:id="1290824186">
          <w:marLeft w:val="0"/>
          <w:marRight w:val="0"/>
          <w:marTop w:val="0"/>
          <w:marBottom w:val="0"/>
          <w:divBdr>
            <w:top w:val="none" w:sz="0" w:space="0" w:color="auto"/>
            <w:left w:val="none" w:sz="0" w:space="0" w:color="auto"/>
            <w:bottom w:val="none" w:sz="0" w:space="0" w:color="auto"/>
            <w:right w:val="none" w:sz="0" w:space="0" w:color="auto"/>
          </w:divBdr>
        </w:div>
        <w:div w:id="913314914">
          <w:marLeft w:val="0"/>
          <w:marRight w:val="0"/>
          <w:marTop w:val="0"/>
          <w:marBottom w:val="0"/>
          <w:divBdr>
            <w:top w:val="none" w:sz="0" w:space="0" w:color="auto"/>
            <w:left w:val="none" w:sz="0" w:space="0" w:color="auto"/>
            <w:bottom w:val="none" w:sz="0" w:space="0" w:color="auto"/>
            <w:right w:val="none" w:sz="0" w:space="0" w:color="auto"/>
          </w:divBdr>
        </w:div>
        <w:div w:id="2061515499">
          <w:marLeft w:val="0"/>
          <w:marRight w:val="0"/>
          <w:marTop w:val="0"/>
          <w:marBottom w:val="0"/>
          <w:divBdr>
            <w:top w:val="none" w:sz="0" w:space="0" w:color="auto"/>
            <w:left w:val="none" w:sz="0" w:space="0" w:color="auto"/>
            <w:bottom w:val="none" w:sz="0" w:space="0" w:color="auto"/>
            <w:right w:val="none" w:sz="0" w:space="0" w:color="auto"/>
          </w:divBdr>
        </w:div>
        <w:div w:id="1350520783">
          <w:marLeft w:val="0"/>
          <w:marRight w:val="0"/>
          <w:marTop w:val="0"/>
          <w:marBottom w:val="0"/>
          <w:divBdr>
            <w:top w:val="none" w:sz="0" w:space="0" w:color="auto"/>
            <w:left w:val="none" w:sz="0" w:space="0" w:color="auto"/>
            <w:bottom w:val="none" w:sz="0" w:space="0" w:color="auto"/>
            <w:right w:val="none" w:sz="0" w:space="0" w:color="auto"/>
          </w:divBdr>
        </w:div>
        <w:div w:id="1478570285">
          <w:marLeft w:val="0"/>
          <w:marRight w:val="0"/>
          <w:marTop w:val="0"/>
          <w:marBottom w:val="0"/>
          <w:divBdr>
            <w:top w:val="none" w:sz="0" w:space="0" w:color="auto"/>
            <w:left w:val="none" w:sz="0" w:space="0" w:color="auto"/>
            <w:bottom w:val="none" w:sz="0" w:space="0" w:color="auto"/>
            <w:right w:val="none" w:sz="0" w:space="0" w:color="auto"/>
          </w:divBdr>
        </w:div>
        <w:div w:id="714282371">
          <w:marLeft w:val="0"/>
          <w:marRight w:val="0"/>
          <w:marTop w:val="0"/>
          <w:marBottom w:val="0"/>
          <w:divBdr>
            <w:top w:val="none" w:sz="0" w:space="0" w:color="auto"/>
            <w:left w:val="none" w:sz="0" w:space="0" w:color="auto"/>
            <w:bottom w:val="none" w:sz="0" w:space="0" w:color="auto"/>
            <w:right w:val="none" w:sz="0" w:space="0" w:color="auto"/>
          </w:divBdr>
        </w:div>
        <w:div w:id="1131284131">
          <w:marLeft w:val="0"/>
          <w:marRight w:val="0"/>
          <w:marTop w:val="0"/>
          <w:marBottom w:val="0"/>
          <w:divBdr>
            <w:top w:val="none" w:sz="0" w:space="0" w:color="auto"/>
            <w:left w:val="none" w:sz="0" w:space="0" w:color="auto"/>
            <w:bottom w:val="none" w:sz="0" w:space="0" w:color="auto"/>
            <w:right w:val="none" w:sz="0" w:space="0" w:color="auto"/>
          </w:divBdr>
        </w:div>
        <w:div w:id="706759078">
          <w:marLeft w:val="0"/>
          <w:marRight w:val="0"/>
          <w:marTop w:val="0"/>
          <w:marBottom w:val="0"/>
          <w:divBdr>
            <w:top w:val="none" w:sz="0" w:space="0" w:color="auto"/>
            <w:left w:val="none" w:sz="0" w:space="0" w:color="auto"/>
            <w:bottom w:val="none" w:sz="0" w:space="0" w:color="auto"/>
            <w:right w:val="none" w:sz="0" w:space="0" w:color="auto"/>
          </w:divBdr>
        </w:div>
        <w:div w:id="20669805">
          <w:marLeft w:val="0"/>
          <w:marRight w:val="0"/>
          <w:marTop w:val="0"/>
          <w:marBottom w:val="0"/>
          <w:divBdr>
            <w:top w:val="none" w:sz="0" w:space="0" w:color="auto"/>
            <w:left w:val="none" w:sz="0" w:space="0" w:color="auto"/>
            <w:bottom w:val="none" w:sz="0" w:space="0" w:color="auto"/>
            <w:right w:val="none" w:sz="0" w:space="0" w:color="auto"/>
          </w:divBdr>
        </w:div>
      </w:divsChild>
    </w:div>
    <w:div w:id="771362836">
      <w:bodyDiv w:val="1"/>
      <w:marLeft w:val="0"/>
      <w:marRight w:val="0"/>
      <w:marTop w:val="0"/>
      <w:marBottom w:val="0"/>
      <w:divBdr>
        <w:top w:val="none" w:sz="0" w:space="0" w:color="auto"/>
        <w:left w:val="none" w:sz="0" w:space="0" w:color="auto"/>
        <w:bottom w:val="none" w:sz="0" w:space="0" w:color="auto"/>
        <w:right w:val="none" w:sz="0" w:space="0" w:color="auto"/>
      </w:divBdr>
    </w:div>
    <w:div w:id="854458575">
      <w:bodyDiv w:val="1"/>
      <w:marLeft w:val="0"/>
      <w:marRight w:val="0"/>
      <w:marTop w:val="0"/>
      <w:marBottom w:val="0"/>
      <w:divBdr>
        <w:top w:val="none" w:sz="0" w:space="0" w:color="auto"/>
        <w:left w:val="none" w:sz="0" w:space="0" w:color="auto"/>
        <w:bottom w:val="none" w:sz="0" w:space="0" w:color="auto"/>
        <w:right w:val="none" w:sz="0" w:space="0" w:color="auto"/>
      </w:divBdr>
    </w:div>
    <w:div w:id="862090500">
      <w:bodyDiv w:val="1"/>
      <w:marLeft w:val="0"/>
      <w:marRight w:val="0"/>
      <w:marTop w:val="0"/>
      <w:marBottom w:val="0"/>
      <w:divBdr>
        <w:top w:val="none" w:sz="0" w:space="0" w:color="auto"/>
        <w:left w:val="none" w:sz="0" w:space="0" w:color="auto"/>
        <w:bottom w:val="none" w:sz="0" w:space="0" w:color="auto"/>
        <w:right w:val="none" w:sz="0" w:space="0" w:color="auto"/>
      </w:divBdr>
    </w:div>
    <w:div w:id="916207852">
      <w:bodyDiv w:val="1"/>
      <w:marLeft w:val="0"/>
      <w:marRight w:val="0"/>
      <w:marTop w:val="0"/>
      <w:marBottom w:val="0"/>
      <w:divBdr>
        <w:top w:val="none" w:sz="0" w:space="0" w:color="auto"/>
        <w:left w:val="none" w:sz="0" w:space="0" w:color="auto"/>
        <w:bottom w:val="none" w:sz="0" w:space="0" w:color="auto"/>
        <w:right w:val="none" w:sz="0" w:space="0" w:color="auto"/>
      </w:divBdr>
    </w:div>
    <w:div w:id="1023701835">
      <w:bodyDiv w:val="1"/>
      <w:marLeft w:val="0"/>
      <w:marRight w:val="0"/>
      <w:marTop w:val="0"/>
      <w:marBottom w:val="0"/>
      <w:divBdr>
        <w:top w:val="none" w:sz="0" w:space="0" w:color="auto"/>
        <w:left w:val="none" w:sz="0" w:space="0" w:color="auto"/>
        <w:bottom w:val="none" w:sz="0" w:space="0" w:color="auto"/>
        <w:right w:val="none" w:sz="0" w:space="0" w:color="auto"/>
      </w:divBdr>
    </w:div>
    <w:div w:id="1058237232">
      <w:bodyDiv w:val="1"/>
      <w:marLeft w:val="0"/>
      <w:marRight w:val="0"/>
      <w:marTop w:val="0"/>
      <w:marBottom w:val="0"/>
      <w:divBdr>
        <w:top w:val="none" w:sz="0" w:space="0" w:color="auto"/>
        <w:left w:val="none" w:sz="0" w:space="0" w:color="auto"/>
        <w:bottom w:val="none" w:sz="0" w:space="0" w:color="auto"/>
        <w:right w:val="none" w:sz="0" w:space="0" w:color="auto"/>
      </w:divBdr>
      <w:divsChild>
        <w:div w:id="440690333">
          <w:marLeft w:val="547"/>
          <w:marRight w:val="0"/>
          <w:marTop w:val="106"/>
          <w:marBottom w:val="0"/>
          <w:divBdr>
            <w:top w:val="none" w:sz="0" w:space="0" w:color="auto"/>
            <w:left w:val="none" w:sz="0" w:space="0" w:color="auto"/>
            <w:bottom w:val="none" w:sz="0" w:space="0" w:color="auto"/>
            <w:right w:val="none" w:sz="0" w:space="0" w:color="auto"/>
          </w:divBdr>
        </w:div>
      </w:divsChild>
    </w:div>
    <w:div w:id="1119883720">
      <w:bodyDiv w:val="1"/>
      <w:marLeft w:val="0"/>
      <w:marRight w:val="0"/>
      <w:marTop w:val="0"/>
      <w:marBottom w:val="0"/>
      <w:divBdr>
        <w:top w:val="none" w:sz="0" w:space="0" w:color="auto"/>
        <w:left w:val="none" w:sz="0" w:space="0" w:color="auto"/>
        <w:bottom w:val="none" w:sz="0" w:space="0" w:color="auto"/>
        <w:right w:val="none" w:sz="0" w:space="0" w:color="auto"/>
      </w:divBdr>
      <w:divsChild>
        <w:div w:id="1985157510">
          <w:marLeft w:val="0"/>
          <w:marRight w:val="0"/>
          <w:marTop w:val="0"/>
          <w:marBottom w:val="0"/>
          <w:divBdr>
            <w:top w:val="none" w:sz="0" w:space="0" w:color="auto"/>
            <w:left w:val="none" w:sz="0" w:space="0" w:color="auto"/>
            <w:bottom w:val="none" w:sz="0" w:space="0" w:color="auto"/>
            <w:right w:val="none" w:sz="0" w:space="0" w:color="auto"/>
          </w:divBdr>
        </w:div>
        <w:div w:id="1219979509">
          <w:marLeft w:val="0"/>
          <w:marRight w:val="0"/>
          <w:marTop w:val="0"/>
          <w:marBottom w:val="0"/>
          <w:divBdr>
            <w:top w:val="none" w:sz="0" w:space="0" w:color="auto"/>
            <w:left w:val="none" w:sz="0" w:space="0" w:color="auto"/>
            <w:bottom w:val="none" w:sz="0" w:space="0" w:color="auto"/>
            <w:right w:val="none" w:sz="0" w:space="0" w:color="auto"/>
          </w:divBdr>
        </w:div>
        <w:div w:id="446123716">
          <w:marLeft w:val="0"/>
          <w:marRight w:val="0"/>
          <w:marTop w:val="0"/>
          <w:marBottom w:val="0"/>
          <w:divBdr>
            <w:top w:val="none" w:sz="0" w:space="0" w:color="auto"/>
            <w:left w:val="none" w:sz="0" w:space="0" w:color="auto"/>
            <w:bottom w:val="none" w:sz="0" w:space="0" w:color="auto"/>
            <w:right w:val="none" w:sz="0" w:space="0" w:color="auto"/>
          </w:divBdr>
        </w:div>
        <w:div w:id="1296914792">
          <w:marLeft w:val="0"/>
          <w:marRight w:val="0"/>
          <w:marTop w:val="0"/>
          <w:marBottom w:val="0"/>
          <w:divBdr>
            <w:top w:val="none" w:sz="0" w:space="0" w:color="auto"/>
            <w:left w:val="none" w:sz="0" w:space="0" w:color="auto"/>
            <w:bottom w:val="none" w:sz="0" w:space="0" w:color="auto"/>
            <w:right w:val="none" w:sz="0" w:space="0" w:color="auto"/>
          </w:divBdr>
        </w:div>
        <w:div w:id="2112502765">
          <w:marLeft w:val="0"/>
          <w:marRight w:val="0"/>
          <w:marTop w:val="0"/>
          <w:marBottom w:val="0"/>
          <w:divBdr>
            <w:top w:val="none" w:sz="0" w:space="0" w:color="auto"/>
            <w:left w:val="none" w:sz="0" w:space="0" w:color="auto"/>
            <w:bottom w:val="none" w:sz="0" w:space="0" w:color="auto"/>
            <w:right w:val="none" w:sz="0" w:space="0" w:color="auto"/>
          </w:divBdr>
        </w:div>
        <w:div w:id="370349943">
          <w:marLeft w:val="0"/>
          <w:marRight w:val="0"/>
          <w:marTop w:val="0"/>
          <w:marBottom w:val="0"/>
          <w:divBdr>
            <w:top w:val="none" w:sz="0" w:space="0" w:color="auto"/>
            <w:left w:val="none" w:sz="0" w:space="0" w:color="auto"/>
            <w:bottom w:val="none" w:sz="0" w:space="0" w:color="auto"/>
            <w:right w:val="none" w:sz="0" w:space="0" w:color="auto"/>
          </w:divBdr>
        </w:div>
        <w:div w:id="864444394">
          <w:marLeft w:val="0"/>
          <w:marRight w:val="0"/>
          <w:marTop w:val="0"/>
          <w:marBottom w:val="0"/>
          <w:divBdr>
            <w:top w:val="none" w:sz="0" w:space="0" w:color="auto"/>
            <w:left w:val="none" w:sz="0" w:space="0" w:color="auto"/>
            <w:bottom w:val="none" w:sz="0" w:space="0" w:color="auto"/>
            <w:right w:val="none" w:sz="0" w:space="0" w:color="auto"/>
          </w:divBdr>
        </w:div>
      </w:divsChild>
    </w:div>
    <w:div w:id="1514221336">
      <w:bodyDiv w:val="1"/>
      <w:marLeft w:val="0"/>
      <w:marRight w:val="0"/>
      <w:marTop w:val="0"/>
      <w:marBottom w:val="0"/>
      <w:divBdr>
        <w:top w:val="none" w:sz="0" w:space="0" w:color="auto"/>
        <w:left w:val="none" w:sz="0" w:space="0" w:color="auto"/>
        <w:bottom w:val="none" w:sz="0" w:space="0" w:color="auto"/>
        <w:right w:val="none" w:sz="0" w:space="0" w:color="auto"/>
      </w:divBdr>
      <w:divsChild>
        <w:div w:id="1115641061">
          <w:marLeft w:val="0"/>
          <w:marRight w:val="0"/>
          <w:marTop w:val="0"/>
          <w:marBottom w:val="0"/>
          <w:divBdr>
            <w:top w:val="none" w:sz="0" w:space="0" w:color="auto"/>
            <w:left w:val="none" w:sz="0" w:space="0" w:color="auto"/>
            <w:bottom w:val="none" w:sz="0" w:space="0" w:color="auto"/>
            <w:right w:val="none" w:sz="0" w:space="0" w:color="auto"/>
          </w:divBdr>
        </w:div>
        <w:div w:id="91318553">
          <w:marLeft w:val="0"/>
          <w:marRight w:val="0"/>
          <w:marTop w:val="0"/>
          <w:marBottom w:val="0"/>
          <w:divBdr>
            <w:top w:val="none" w:sz="0" w:space="0" w:color="auto"/>
            <w:left w:val="none" w:sz="0" w:space="0" w:color="auto"/>
            <w:bottom w:val="none" w:sz="0" w:space="0" w:color="auto"/>
            <w:right w:val="none" w:sz="0" w:space="0" w:color="auto"/>
          </w:divBdr>
        </w:div>
        <w:div w:id="150565464">
          <w:marLeft w:val="0"/>
          <w:marRight w:val="0"/>
          <w:marTop w:val="0"/>
          <w:marBottom w:val="0"/>
          <w:divBdr>
            <w:top w:val="none" w:sz="0" w:space="0" w:color="auto"/>
            <w:left w:val="none" w:sz="0" w:space="0" w:color="auto"/>
            <w:bottom w:val="none" w:sz="0" w:space="0" w:color="auto"/>
            <w:right w:val="none" w:sz="0" w:space="0" w:color="auto"/>
          </w:divBdr>
        </w:div>
        <w:div w:id="1174733082">
          <w:marLeft w:val="0"/>
          <w:marRight w:val="0"/>
          <w:marTop w:val="0"/>
          <w:marBottom w:val="0"/>
          <w:divBdr>
            <w:top w:val="none" w:sz="0" w:space="0" w:color="auto"/>
            <w:left w:val="none" w:sz="0" w:space="0" w:color="auto"/>
            <w:bottom w:val="none" w:sz="0" w:space="0" w:color="auto"/>
            <w:right w:val="none" w:sz="0" w:space="0" w:color="auto"/>
          </w:divBdr>
        </w:div>
        <w:div w:id="1119102715">
          <w:marLeft w:val="0"/>
          <w:marRight w:val="0"/>
          <w:marTop w:val="0"/>
          <w:marBottom w:val="0"/>
          <w:divBdr>
            <w:top w:val="none" w:sz="0" w:space="0" w:color="auto"/>
            <w:left w:val="none" w:sz="0" w:space="0" w:color="auto"/>
            <w:bottom w:val="none" w:sz="0" w:space="0" w:color="auto"/>
            <w:right w:val="none" w:sz="0" w:space="0" w:color="auto"/>
          </w:divBdr>
        </w:div>
        <w:div w:id="95374134">
          <w:marLeft w:val="0"/>
          <w:marRight w:val="0"/>
          <w:marTop w:val="0"/>
          <w:marBottom w:val="0"/>
          <w:divBdr>
            <w:top w:val="none" w:sz="0" w:space="0" w:color="auto"/>
            <w:left w:val="none" w:sz="0" w:space="0" w:color="auto"/>
            <w:bottom w:val="none" w:sz="0" w:space="0" w:color="auto"/>
            <w:right w:val="none" w:sz="0" w:space="0" w:color="auto"/>
          </w:divBdr>
        </w:div>
        <w:div w:id="1770007320">
          <w:marLeft w:val="0"/>
          <w:marRight w:val="0"/>
          <w:marTop w:val="0"/>
          <w:marBottom w:val="0"/>
          <w:divBdr>
            <w:top w:val="none" w:sz="0" w:space="0" w:color="auto"/>
            <w:left w:val="none" w:sz="0" w:space="0" w:color="auto"/>
            <w:bottom w:val="none" w:sz="0" w:space="0" w:color="auto"/>
            <w:right w:val="none" w:sz="0" w:space="0" w:color="auto"/>
          </w:divBdr>
        </w:div>
      </w:divsChild>
    </w:div>
    <w:div w:id="1597787864">
      <w:bodyDiv w:val="1"/>
      <w:marLeft w:val="0"/>
      <w:marRight w:val="0"/>
      <w:marTop w:val="0"/>
      <w:marBottom w:val="0"/>
      <w:divBdr>
        <w:top w:val="none" w:sz="0" w:space="0" w:color="auto"/>
        <w:left w:val="none" w:sz="0" w:space="0" w:color="auto"/>
        <w:bottom w:val="none" w:sz="0" w:space="0" w:color="auto"/>
        <w:right w:val="none" w:sz="0" w:space="0" w:color="auto"/>
      </w:divBdr>
      <w:divsChild>
        <w:div w:id="442456942">
          <w:marLeft w:val="0"/>
          <w:marRight w:val="0"/>
          <w:marTop w:val="0"/>
          <w:marBottom w:val="0"/>
          <w:divBdr>
            <w:top w:val="none" w:sz="0" w:space="0" w:color="auto"/>
            <w:left w:val="none" w:sz="0" w:space="0" w:color="auto"/>
            <w:bottom w:val="none" w:sz="0" w:space="0" w:color="auto"/>
            <w:right w:val="none" w:sz="0" w:space="0" w:color="auto"/>
          </w:divBdr>
        </w:div>
        <w:div w:id="611473128">
          <w:marLeft w:val="0"/>
          <w:marRight w:val="0"/>
          <w:marTop w:val="0"/>
          <w:marBottom w:val="0"/>
          <w:divBdr>
            <w:top w:val="none" w:sz="0" w:space="0" w:color="auto"/>
            <w:left w:val="none" w:sz="0" w:space="0" w:color="auto"/>
            <w:bottom w:val="none" w:sz="0" w:space="0" w:color="auto"/>
            <w:right w:val="none" w:sz="0" w:space="0" w:color="auto"/>
          </w:divBdr>
        </w:div>
        <w:div w:id="512913610">
          <w:marLeft w:val="0"/>
          <w:marRight w:val="0"/>
          <w:marTop w:val="0"/>
          <w:marBottom w:val="0"/>
          <w:divBdr>
            <w:top w:val="none" w:sz="0" w:space="0" w:color="auto"/>
            <w:left w:val="none" w:sz="0" w:space="0" w:color="auto"/>
            <w:bottom w:val="none" w:sz="0" w:space="0" w:color="auto"/>
            <w:right w:val="none" w:sz="0" w:space="0" w:color="auto"/>
          </w:divBdr>
        </w:div>
        <w:div w:id="717164531">
          <w:marLeft w:val="0"/>
          <w:marRight w:val="0"/>
          <w:marTop w:val="0"/>
          <w:marBottom w:val="0"/>
          <w:divBdr>
            <w:top w:val="none" w:sz="0" w:space="0" w:color="auto"/>
            <w:left w:val="none" w:sz="0" w:space="0" w:color="auto"/>
            <w:bottom w:val="none" w:sz="0" w:space="0" w:color="auto"/>
            <w:right w:val="none" w:sz="0" w:space="0" w:color="auto"/>
          </w:divBdr>
        </w:div>
        <w:div w:id="2054845801">
          <w:marLeft w:val="0"/>
          <w:marRight w:val="0"/>
          <w:marTop w:val="0"/>
          <w:marBottom w:val="0"/>
          <w:divBdr>
            <w:top w:val="none" w:sz="0" w:space="0" w:color="auto"/>
            <w:left w:val="none" w:sz="0" w:space="0" w:color="auto"/>
            <w:bottom w:val="none" w:sz="0" w:space="0" w:color="auto"/>
            <w:right w:val="none" w:sz="0" w:space="0" w:color="auto"/>
          </w:divBdr>
        </w:div>
        <w:div w:id="1839534516">
          <w:marLeft w:val="0"/>
          <w:marRight w:val="0"/>
          <w:marTop w:val="0"/>
          <w:marBottom w:val="0"/>
          <w:divBdr>
            <w:top w:val="none" w:sz="0" w:space="0" w:color="auto"/>
            <w:left w:val="none" w:sz="0" w:space="0" w:color="auto"/>
            <w:bottom w:val="none" w:sz="0" w:space="0" w:color="auto"/>
            <w:right w:val="none" w:sz="0" w:space="0" w:color="auto"/>
          </w:divBdr>
        </w:div>
        <w:div w:id="657851341">
          <w:marLeft w:val="0"/>
          <w:marRight w:val="0"/>
          <w:marTop w:val="0"/>
          <w:marBottom w:val="0"/>
          <w:divBdr>
            <w:top w:val="none" w:sz="0" w:space="0" w:color="auto"/>
            <w:left w:val="none" w:sz="0" w:space="0" w:color="auto"/>
            <w:bottom w:val="none" w:sz="0" w:space="0" w:color="auto"/>
            <w:right w:val="none" w:sz="0" w:space="0" w:color="auto"/>
          </w:divBdr>
        </w:div>
      </w:divsChild>
    </w:div>
    <w:div w:id="1945308909">
      <w:bodyDiv w:val="1"/>
      <w:marLeft w:val="0"/>
      <w:marRight w:val="0"/>
      <w:marTop w:val="0"/>
      <w:marBottom w:val="0"/>
      <w:divBdr>
        <w:top w:val="none" w:sz="0" w:space="0" w:color="auto"/>
        <w:left w:val="none" w:sz="0" w:space="0" w:color="auto"/>
        <w:bottom w:val="none" w:sz="0" w:space="0" w:color="auto"/>
        <w:right w:val="none" w:sz="0" w:space="0" w:color="auto"/>
      </w:divBdr>
      <w:divsChild>
        <w:div w:id="1297443027">
          <w:marLeft w:val="0"/>
          <w:marRight w:val="0"/>
          <w:marTop w:val="0"/>
          <w:marBottom w:val="0"/>
          <w:divBdr>
            <w:top w:val="none" w:sz="0" w:space="0" w:color="auto"/>
            <w:left w:val="none" w:sz="0" w:space="0" w:color="auto"/>
            <w:bottom w:val="none" w:sz="0" w:space="0" w:color="auto"/>
            <w:right w:val="none" w:sz="0" w:space="0" w:color="auto"/>
          </w:divBdr>
        </w:div>
        <w:div w:id="2076901680">
          <w:marLeft w:val="0"/>
          <w:marRight w:val="0"/>
          <w:marTop w:val="0"/>
          <w:marBottom w:val="0"/>
          <w:divBdr>
            <w:top w:val="none" w:sz="0" w:space="0" w:color="auto"/>
            <w:left w:val="none" w:sz="0" w:space="0" w:color="auto"/>
            <w:bottom w:val="none" w:sz="0" w:space="0" w:color="auto"/>
            <w:right w:val="none" w:sz="0" w:space="0" w:color="auto"/>
          </w:divBdr>
        </w:div>
        <w:div w:id="230702178">
          <w:marLeft w:val="0"/>
          <w:marRight w:val="0"/>
          <w:marTop w:val="0"/>
          <w:marBottom w:val="0"/>
          <w:divBdr>
            <w:top w:val="none" w:sz="0" w:space="0" w:color="auto"/>
            <w:left w:val="none" w:sz="0" w:space="0" w:color="auto"/>
            <w:bottom w:val="none" w:sz="0" w:space="0" w:color="auto"/>
            <w:right w:val="none" w:sz="0" w:space="0" w:color="auto"/>
          </w:divBdr>
        </w:div>
        <w:div w:id="122433414">
          <w:marLeft w:val="0"/>
          <w:marRight w:val="0"/>
          <w:marTop w:val="0"/>
          <w:marBottom w:val="0"/>
          <w:divBdr>
            <w:top w:val="none" w:sz="0" w:space="0" w:color="auto"/>
            <w:left w:val="none" w:sz="0" w:space="0" w:color="auto"/>
            <w:bottom w:val="none" w:sz="0" w:space="0" w:color="auto"/>
            <w:right w:val="none" w:sz="0" w:space="0" w:color="auto"/>
          </w:divBdr>
        </w:div>
        <w:div w:id="1190030372">
          <w:marLeft w:val="0"/>
          <w:marRight w:val="0"/>
          <w:marTop w:val="0"/>
          <w:marBottom w:val="0"/>
          <w:divBdr>
            <w:top w:val="none" w:sz="0" w:space="0" w:color="auto"/>
            <w:left w:val="none" w:sz="0" w:space="0" w:color="auto"/>
            <w:bottom w:val="none" w:sz="0" w:space="0" w:color="auto"/>
            <w:right w:val="none" w:sz="0" w:space="0" w:color="auto"/>
          </w:divBdr>
        </w:div>
        <w:div w:id="925189693">
          <w:marLeft w:val="0"/>
          <w:marRight w:val="0"/>
          <w:marTop w:val="0"/>
          <w:marBottom w:val="0"/>
          <w:divBdr>
            <w:top w:val="none" w:sz="0" w:space="0" w:color="auto"/>
            <w:left w:val="none" w:sz="0" w:space="0" w:color="auto"/>
            <w:bottom w:val="none" w:sz="0" w:space="0" w:color="auto"/>
            <w:right w:val="none" w:sz="0" w:space="0" w:color="auto"/>
          </w:divBdr>
        </w:div>
        <w:div w:id="970791104">
          <w:marLeft w:val="0"/>
          <w:marRight w:val="0"/>
          <w:marTop w:val="0"/>
          <w:marBottom w:val="0"/>
          <w:divBdr>
            <w:top w:val="none" w:sz="0" w:space="0" w:color="auto"/>
            <w:left w:val="none" w:sz="0" w:space="0" w:color="auto"/>
            <w:bottom w:val="none" w:sz="0" w:space="0" w:color="auto"/>
            <w:right w:val="none" w:sz="0" w:space="0" w:color="auto"/>
          </w:divBdr>
        </w:div>
        <w:div w:id="2132892816">
          <w:marLeft w:val="0"/>
          <w:marRight w:val="0"/>
          <w:marTop w:val="0"/>
          <w:marBottom w:val="0"/>
          <w:divBdr>
            <w:top w:val="none" w:sz="0" w:space="0" w:color="auto"/>
            <w:left w:val="none" w:sz="0" w:space="0" w:color="auto"/>
            <w:bottom w:val="none" w:sz="0" w:space="0" w:color="auto"/>
            <w:right w:val="none" w:sz="0" w:space="0" w:color="auto"/>
          </w:divBdr>
        </w:div>
        <w:div w:id="282729880">
          <w:marLeft w:val="0"/>
          <w:marRight w:val="0"/>
          <w:marTop w:val="0"/>
          <w:marBottom w:val="0"/>
          <w:divBdr>
            <w:top w:val="none" w:sz="0" w:space="0" w:color="auto"/>
            <w:left w:val="none" w:sz="0" w:space="0" w:color="auto"/>
            <w:bottom w:val="none" w:sz="0" w:space="0" w:color="auto"/>
            <w:right w:val="none" w:sz="0" w:space="0" w:color="auto"/>
          </w:divBdr>
        </w:div>
        <w:div w:id="1436514961">
          <w:marLeft w:val="0"/>
          <w:marRight w:val="0"/>
          <w:marTop w:val="0"/>
          <w:marBottom w:val="0"/>
          <w:divBdr>
            <w:top w:val="none" w:sz="0" w:space="0" w:color="auto"/>
            <w:left w:val="none" w:sz="0" w:space="0" w:color="auto"/>
            <w:bottom w:val="none" w:sz="0" w:space="0" w:color="auto"/>
            <w:right w:val="none" w:sz="0" w:space="0" w:color="auto"/>
          </w:divBdr>
        </w:div>
        <w:div w:id="927346945">
          <w:marLeft w:val="0"/>
          <w:marRight w:val="0"/>
          <w:marTop w:val="0"/>
          <w:marBottom w:val="0"/>
          <w:divBdr>
            <w:top w:val="none" w:sz="0" w:space="0" w:color="auto"/>
            <w:left w:val="none" w:sz="0" w:space="0" w:color="auto"/>
            <w:bottom w:val="none" w:sz="0" w:space="0" w:color="auto"/>
            <w:right w:val="none" w:sz="0" w:space="0" w:color="auto"/>
          </w:divBdr>
        </w:div>
        <w:div w:id="128281912">
          <w:marLeft w:val="0"/>
          <w:marRight w:val="0"/>
          <w:marTop w:val="0"/>
          <w:marBottom w:val="0"/>
          <w:divBdr>
            <w:top w:val="none" w:sz="0" w:space="0" w:color="auto"/>
            <w:left w:val="none" w:sz="0" w:space="0" w:color="auto"/>
            <w:bottom w:val="none" w:sz="0" w:space="0" w:color="auto"/>
            <w:right w:val="none" w:sz="0" w:space="0" w:color="auto"/>
          </w:divBdr>
        </w:div>
        <w:div w:id="597568280">
          <w:marLeft w:val="0"/>
          <w:marRight w:val="0"/>
          <w:marTop w:val="0"/>
          <w:marBottom w:val="0"/>
          <w:divBdr>
            <w:top w:val="none" w:sz="0" w:space="0" w:color="auto"/>
            <w:left w:val="none" w:sz="0" w:space="0" w:color="auto"/>
            <w:bottom w:val="none" w:sz="0" w:space="0" w:color="auto"/>
            <w:right w:val="none" w:sz="0" w:space="0" w:color="auto"/>
          </w:divBdr>
        </w:div>
        <w:div w:id="1221096929">
          <w:marLeft w:val="0"/>
          <w:marRight w:val="0"/>
          <w:marTop w:val="0"/>
          <w:marBottom w:val="0"/>
          <w:divBdr>
            <w:top w:val="none" w:sz="0" w:space="0" w:color="auto"/>
            <w:left w:val="none" w:sz="0" w:space="0" w:color="auto"/>
            <w:bottom w:val="none" w:sz="0" w:space="0" w:color="auto"/>
            <w:right w:val="none" w:sz="0" w:space="0" w:color="auto"/>
          </w:divBdr>
        </w:div>
        <w:div w:id="1399742176">
          <w:marLeft w:val="0"/>
          <w:marRight w:val="0"/>
          <w:marTop w:val="0"/>
          <w:marBottom w:val="0"/>
          <w:divBdr>
            <w:top w:val="none" w:sz="0" w:space="0" w:color="auto"/>
            <w:left w:val="none" w:sz="0" w:space="0" w:color="auto"/>
            <w:bottom w:val="none" w:sz="0" w:space="0" w:color="auto"/>
            <w:right w:val="none" w:sz="0" w:space="0" w:color="auto"/>
          </w:divBdr>
        </w:div>
        <w:div w:id="1576470088">
          <w:marLeft w:val="0"/>
          <w:marRight w:val="0"/>
          <w:marTop w:val="0"/>
          <w:marBottom w:val="0"/>
          <w:divBdr>
            <w:top w:val="none" w:sz="0" w:space="0" w:color="auto"/>
            <w:left w:val="none" w:sz="0" w:space="0" w:color="auto"/>
            <w:bottom w:val="none" w:sz="0" w:space="0" w:color="auto"/>
            <w:right w:val="none" w:sz="0" w:space="0" w:color="auto"/>
          </w:divBdr>
        </w:div>
        <w:div w:id="177741392">
          <w:marLeft w:val="0"/>
          <w:marRight w:val="0"/>
          <w:marTop w:val="0"/>
          <w:marBottom w:val="0"/>
          <w:divBdr>
            <w:top w:val="none" w:sz="0" w:space="0" w:color="auto"/>
            <w:left w:val="none" w:sz="0" w:space="0" w:color="auto"/>
            <w:bottom w:val="none" w:sz="0" w:space="0" w:color="auto"/>
            <w:right w:val="none" w:sz="0" w:space="0" w:color="auto"/>
          </w:divBdr>
        </w:div>
        <w:div w:id="55781539">
          <w:marLeft w:val="0"/>
          <w:marRight w:val="0"/>
          <w:marTop w:val="0"/>
          <w:marBottom w:val="0"/>
          <w:divBdr>
            <w:top w:val="none" w:sz="0" w:space="0" w:color="auto"/>
            <w:left w:val="none" w:sz="0" w:space="0" w:color="auto"/>
            <w:bottom w:val="none" w:sz="0" w:space="0" w:color="auto"/>
            <w:right w:val="none" w:sz="0" w:space="0" w:color="auto"/>
          </w:divBdr>
        </w:div>
        <w:div w:id="2079669499">
          <w:marLeft w:val="0"/>
          <w:marRight w:val="0"/>
          <w:marTop w:val="0"/>
          <w:marBottom w:val="0"/>
          <w:divBdr>
            <w:top w:val="none" w:sz="0" w:space="0" w:color="auto"/>
            <w:left w:val="none" w:sz="0" w:space="0" w:color="auto"/>
            <w:bottom w:val="none" w:sz="0" w:space="0" w:color="auto"/>
            <w:right w:val="none" w:sz="0" w:space="0" w:color="auto"/>
          </w:divBdr>
        </w:div>
        <w:div w:id="2109886831">
          <w:marLeft w:val="0"/>
          <w:marRight w:val="0"/>
          <w:marTop w:val="0"/>
          <w:marBottom w:val="0"/>
          <w:divBdr>
            <w:top w:val="none" w:sz="0" w:space="0" w:color="auto"/>
            <w:left w:val="none" w:sz="0" w:space="0" w:color="auto"/>
            <w:bottom w:val="none" w:sz="0" w:space="0" w:color="auto"/>
            <w:right w:val="none" w:sz="0" w:space="0" w:color="auto"/>
          </w:divBdr>
        </w:div>
        <w:div w:id="493957686">
          <w:marLeft w:val="0"/>
          <w:marRight w:val="0"/>
          <w:marTop w:val="0"/>
          <w:marBottom w:val="0"/>
          <w:divBdr>
            <w:top w:val="none" w:sz="0" w:space="0" w:color="auto"/>
            <w:left w:val="none" w:sz="0" w:space="0" w:color="auto"/>
            <w:bottom w:val="none" w:sz="0" w:space="0" w:color="auto"/>
            <w:right w:val="none" w:sz="0" w:space="0" w:color="auto"/>
          </w:divBdr>
        </w:div>
        <w:div w:id="1222443036">
          <w:marLeft w:val="0"/>
          <w:marRight w:val="0"/>
          <w:marTop w:val="0"/>
          <w:marBottom w:val="0"/>
          <w:divBdr>
            <w:top w:val="none" w:sz="0" w:space="0" w:color="auto"/>
            <w:left w:val="none" w:sz="0" w:space="0" w:color="auto"/>
            <w:bottom w:val="none" w:sz="0" w:space="0" w:color="auto"/>
            <w:right w:val="none" w:sz="0" w:space="0" w:color="auto"/>
          </w:divBdr>
        </w:div>
        <w:div w:id="8287187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EB1F9-0062-5B49-B65D-4F8A144B7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5400</Words>
  <Characters>30780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Kieron James (P143981)</dc:creator>
  <cp:keywords/>
  <dc:description/>
  <cp:lastModifiedBy>Microsoft Office User</cp:lastModifiedBy>
  <cp:revision>2</cp:revision>
  <dcterms:created xsi:type="dcterms:W3CDTF">2018-10-17T22:45:00Z</dcterms:created>
  <dcterms:modified xsi:type="dcterms:W3CDTF">2018-10-17T22:45:00Z</dcterms:modified>
</cp:coreProperties>
</file>