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CDC" w:rsidRPr="00207CDD" w:rsidRDefault="00560CDC" w:rsidP="00560CDC">
      <w:pPr>
        <w:spacing w:line="360" w:lineRule="auto"/>
        <w:jc w:val="center"/>
        <w:rPr>
          <w:rFonts w:ascii="Calibri" w:hAnsi="Calibri" w:cs="Arial"/>
          <w:b/>
          <w:sz w:val="36"/>
          <w:szCs w:val="36"/>
          <w:lang w:val="en-US" w:eastAsia="en-GB"/>
        </w:rPr>
      </w:pPr>
      <w:r>
        <w:rPr>
          <w:rFonts w:ascii="Calibri" w:hAnsi="Calibri" w:cs="Arial"/>
          <w:b/>
          <w:sz w:val="36"/>
          <w:szCs w:val="36"/>
          <w:lang w:val="en-US" w:eastAsia="en-GB"/>
        </w:rPr>
        <w:t>Assessments</w:t>
      </w:r>
    </w:p>
    <w:p w:rsidR="00560CDC" w:rsidRPr="00207CDD" w:rsidRDefault="00560CDC" w:rsidP="00560CDC">
      <w:pPr>
        <w:rPr>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60CDC" w:rsidRPr="00207CDD" w:rsidTr="00BF422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560CDC" w:rsidRPr="00207CDD" w:rsidRDefault="00560CDC" w:rsidP="00BF4227">
            <w:pPr>
              <w:keepNext/>
              <w:spacing w:before="120" w:after="120"/>
              <w:jc w:val="center"/>
              <w:outlineLvl w:val="3"/>
              <w:rPr>
                <w:rFonts w:ascii="Calibri" w:hAnsi="Calibri"/>
                <w:b/>
                <w:sz w:val="40"/>
                <w:szCs w:val="20"/>
                <w:lang w:eastAsia="en-GB"/>
              </w:rPr>
            </w:pPr>
            <w:r w:rsidRPr="00207CDD">
              <w:rPr>
                <w:rFonts w:ascii="Calibri" w:hAnsi="Calibri"/>
                <w:b/>
                <w:sz w:val="40"/>
                <w:szCs w:val="20"/>
                <w:lang w:eastAsia="en-GB"/>
              </w:rPr>
              <w:t xml:space="preserve">BATCHELORS DEGREE ASSIGNMENT SPECIFICATION </w:t>
            </w:r>
          </w:p>
          <w:p w:rsidR="00560CDC" w:rsidRPr="00207CDD" w:rsidRDefault="00560CDC" w:rsidP="00BF4227">
            <w:pPr>
              <w:jc w:val="center"/>
              <w:rPr>
                <w:rFonts w:ascii="Calibri" w:hAnsi="Calibri"/>
                <w:sz w:val="28"/>
                <w:szCs w:val="28"/>
                <w:lang w:eastAsia="en-GB"/>
              </w:rPr>
            </w:pPr>
            <w:r w:rsidRPr="00207CDD">
              <w:rPr>
                <w:rFonts w:ascii="Calibri" w:hAnsi="Calibri"/>
                <w:sz w:val="28"/>
                <w:szCs w:val="28"/>
                <w:lang w:eastAsia="en-GB"/>
              </w:rPr>
              <w:t>School of Business, Finance and Management</w:t>
            </w:r>
          </w:p>
          <w:p w:rsidR="00560CDC" w:rsidRPr="00207CDD" w:rsidRDefault="00560CDC" w:rsidP="00BF4227">
            <w:pPr>
              <w:jc w:val="center"/>
              <w:rPr>
                <w:sz w:val="20"/>
                <w:szCs w:val="20"/>
                <w:lang w:eastAsia="en-GB"/>
              </w:rPr>
            </w:pPr>
          </w:p>
        </w:tc>
      </w:tr>
    </w:tbl>
    <w:p w:rsidR="00560CDC" w:rsidRPr="00207CDD" w:rsidRDefault="00560CDC" w:rsidP="00560CDC">
      <w:pPr>
        <w:jc w:val="center"/>
        <w:rPr>
          <w:b/>
          <w:i/>
          <w:sz w:val="20"/>
          <w:szCs w:val="20"/>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927"/>
        <w:gridCol w:w="2614"/>
        <w:gridCol w:w="2113"/>
      </w:tblGrid>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Student name:</w:t>
            </w:r>
          </w:p>
        </w:tc>
        <w:tc>
          <w:tcPr>
            <w:tcW w:w="3927"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fldChar w:fldCharType="begin">
                <w:ffData>
                  <w:name w:val="Text2"/>
                  <w:enabled/>
                  <w:calcOnExit w:val="0"/>
                  <w:textInput/>
                </w:ffData>
              </w:fldChar>
            </w:r>
            <w:r w:rsidRPr="00207CDD">
              <w:rPr>
                <w:rFonts w:ascii="Calibri" w:hAnsi="Calibri" w:cs="Arial"/>
                <w:b/>
                <w:sz w:val="22"/>
                <w:szCs w:val="22"/>
                <w:lang w:eastAsia="en-GB"/>
              </w:rPr>
              <w:instrText xml:space="preserve"> FORMTEXT </w:instrText>
            </w:r>
            <w:r w:rsidRPr="00207CDD">
              <w:rPr>
                <w:rFonts w:ascii="Calibri" w:hAnsi="Calibri" w:cs="Arial"/>
                <w:b/>
                <w:sz w:val="22"/>
                <w:szCs w:val="22"/>
                <w:lang w:eastAsia="en-GB"/>
              </w:rPr>
            </w:r>
            <w:r w:rsidRPr="00207CDD">
              <w:rPr>
                <w:rFonts w:ascii="Calibri" w:hAnsi="Calibri" w:cs="Arial"/>
                <w:b/>
                <w:sz w:val="22"/>
                <w:szCs w:val="22"/>
                <w:lang w:eastAsia="en-GB"/>
              </w:rPr>
              <w:fldChar w:fldCharType="separate"/>
            </w:r>
            <w:r w:rsidRPr="00207CDD">
              <w:rPr>
                <w:b/>
                <w:noProof/>
                <w:sz w:val="22"/>
                <w:szCs w:val="22"/>
                <w:lang w:eastAsia="en-GB"/>
              </w:rPr>
              <w:t> </w:t>
            </w:r>
            <w:r w:rsidRPr="00207CDD">
              <w:rPr>
                <w:b/>
                <w:noProof/>
                <w:sz w:val="22"/>
                <w:szCs w:val="22"/>
                <w:lang w:eastAsia="en-GB"/>
              </w:rPr>
              <w:t> </w:t>
            </w:r>
            <w:r w:rsidRPr="00207CDD">
              <w:rPr>
                <w:b/>
                <w:noProof/>
                <w:sz w:val="22"/>
                <w:szCs w:val="22"/>
                <w:lang w:eastAsia="en-GB"/>
              </w:rPr>
              <w:t> </w:t>
            </w:r>
            <w:r w:rsidRPr="00207CDD">
              <w:rPr>
                <w:b/>
                <w:noProof/>
                <w:sz w:val="22"/>
                <w:szCs w:val="22"/>
                <w:lang w:eastAsia="en-GB"/>
              </w:rPr>
              <w:t> </w:t>
            </w:r>
            <w:r w:rsidRPr="00207CDD">
              <w:rPr>
                <w:b/>
                <w:noProof/>
                <w:sz w:val="22"/>
                <w:szCs w:val="22"/>
                <w:lang w:eastAsia="en-GB"/>
              </w:rPr>
              <w:t> </w:t>
            </w:r>
            <w:r w:rsidRPr="00207CDD">
              <w:rPr>
                <w:rFonts w:ascii="Calibri" w:hAnsi="Calibri" w:cs="Arial"/>
                <w:b/>
                <w:sz w:val="22"/>
                <w:szCs w:val="22"/>
                <w:lang w:eastAsia="en-GB"/>
              </w:rPr>
              <w:fldChar w:fldCharType="end"/>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Student P number:</w:t>
            </w:r>
          </w:p>
        </w:tc>
        <w:tc>
          <w:tcPr>
            <w:tcW w:w="2113" w:type="dxa"/>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before="120" w:after="120"/>
              <w:jc w:val="both"/>
              <w:rPr>
                <w:rFonts w:ascii="Calibri" w:hAnsi="Calibri" w:cs="Arial"/>
                <w:b/>
                <w:sz w:val="22"/>
                <w:szCs w:val="22"/>
                <w:lang w:eastAsia="en-GB"/>
              </w:rPr>
            </w:pP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Programme:</w:t>
            </w:r>
          </w:p>
        </w:tc>
        <w:tc>
          <w:tcPr>
            <w:tcW w:w="8654" w:type="dxa"/>
            <w:gridSpan w:val="3"/>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Business Portfolio</w:t>
            </w: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Module:</w:t>
            </w:r>
          </w:p>
        </w:tc>
        <w:tc>
          <w:tcPr>
            <w:tcW w:w="3927"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tabs>
                <w:tab w:val="left" w:pos="34"/>
              </w:tabs>
              <w:spacing w:before="120" w:after="120"/>
              <w:rPr>
                <w:rFonts w:ascii="Calibri" w:hAnsi="Calibri" w:cs="Arial"/>
                <w:b/>
                <w:sz w:val="22"/>
                <w:szCs w:val="22"/>
                <w:lang w:eastAsia="en-GB"/>
              </w:rPr>
            </w:pPr>
            <w:r w:rsidRPr="00207CDD">
              <w:rPr>
                <w:rFonts w:ascii="Calibri" w:hAnsi="Calibri" w:cs="Arial"/>
                <w:b/>
                <w:sz w:val="22"/>
                <w:szCs w:val="22"/>
                <w:lang w:eastAsia="en-GB"/>
              </w:rPr>
              <w:t>International Financial  Management</w:t>
            </w:r>
            <w:r w:rsidRPr="00207CDD">
              <w:rPr>
                <w:rFonts w:ascii="Calibri" w:hAnsi="Calibri" w:cs="Arial"/>
                <w:b/>
                <w:i/>
                <w:sz w:val="22"/>
                <w:szCs w:val="22"/>
                <w:lang w:eastAsia="en-GB"/>
              </w:rPr>
              <w:fldChar w:fldCharType="begin">
                <w:ffData>
                  <w:name w:val="Text2"/>
                  <w:enabled/>
                  <w:calcOnExit w:val="0"/>
                  <w:textInput/>
                </w:ffData>
              </w:fldChar>
            </w:r>
            <w:r w:rsidRPr="00207CDD">
              <w:rPr>
                <w:rFonts w:ascii="Calibri" w:hAnsi="Calibri" w:cs="Arial"/>
                <w:b/>
                <w:i/>
                <w:sz w:val="22"/>
                <w:szCs w:val="22"/>
                <w:lang w:eastAsia="en-GB"/>
              </w:rPr>
              <w:instrText xml:space="preserve"> FORMTEXT </w:instrText>
            </w:r>
            <w:r w:rsidRPr="00207CDD">
              <w:rPr>
                <w:rFonts w:ascii="Calibri" w:hAnsi="Calibri" w:cs="Arial"/>
                <w:b/>
                <w:i/>
                <w:sz w:val="22"/>
                <w:szCs w:val="22"/>
                <w:lang w:eastAsia="en-GB"/>
              </w:rPr>
            </w:r>
            <w:r w:rsidRPr="00207CDD">
              <w:rPr>
                <w:rFonts w:ascii="Calibri" w:hAnsi="Calibri" w:cs="Arial"/>
                <w:b/>
                <w:i/>
                <w:sz w:val="22"/>
                <w:szCs w:val="22"/>
                <w:lang w:eastAsia="en-GB"/>
              </w:rPr>
              <w:fldChar w:fldCharType="separate"/>
            </w:r>
            <w:r w:rsidRPr="00207CDD">
              <w:rPr>
                <w:b/>
                <w:i/>
                <w:noProof/>
                <w:sz w:val="22"/>
                <w:szCs w:val="22"/>
                <w:lang w:eastAsia="en-GB"/>
              </w:rPr>
              <w:t> </w:t>
            </w:r>
            <w:r w:rsidRPr="00207CDD">
              <w:rPr>
                <w:b/>
                <w:i/>
                <w:noProof/>
                <w:sz w:val="22"/>
                <w:szCs w:val="22"/>
                <w:lang w:eastAsia="en-GB"/>
              </w:rPr>
              <w:t> </w:t>
            </w:r>
            <w:r w:rsidRPr="00207CDD">
              <w:rPr>
                <w:b/>
                <w:i/>
                <w:noProof/>
                <w:sz w:val="22"/>
                <w:szCs w:val="22"/>
                <w:lang w:eastAsia="en-GB"/>
              </w:rPr>
              <w:t> </w:t>
            </w:r>
            <w:r w:rsidRPr="00207CDD">
              <w:rPr>
                <w:b/>
                <w:i/>
                <w:noProof/>
                <w:sz w:val="22"/>
                <w:szCs w:val="22"/>
                <w:lang w:eastAsia="en-GB"/>
              </w:rPr>
              <w:t> </w:t>
            </w:r>
            <w:r w:rsidRPr="00207CDD">
              <w:rPr>
                <w:b/>
                <w:i/>
                <w:noProof/>
                <w:sz w:val="22"/>
                <w:szCs w:val="22"/>
                <w:lang w:eastAsia="en-GB"/>
              </w:rPr>
              <w:t> </w:t>
            </w:r>
            <w:r w:rsidRPr="00207CDD">
              <w:rPr>
                <w:rFonts w:ascii="Calibri" w:hAnsi="Calibri" w:cs="Arial"/>
                <w:b/>
                <w:i/>
                <w:sz w:val="22"/>
                <w:szCs w:val="22"/>
                <w:lang w:eastAsia="en-GB"/>
              </w:rPr>
              <w:fldChar w:fldCharType="end"/>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Module Level (4, 5, 6):</w:t>
            </w:r>
          </w:p>
        </w:tc>
        <w:tc>
          <w:tcPr>
            <w:tcW w:w="2113"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6</w:t>
            </w: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Module code:</w:t>
            </w:r>
          </w:p>
        </w:tc>
        <w:tc>
          <w:tcPr>
            <w:tcW w:w="3927"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Pr>
                <w:rFonts w:ascii="Calibri" w:hAnsi="Calibri" w:cs="Arial"/>
                <w:b/>
                <w:sz w:val="22"/>
                <w:szCs w:val="22"/>
                <w:lang w:eastAsia="en-GB"/>
              </w:rPr>
              <w:t>SBUS6113/</w:t>
            </w:r>
            <w:r w:rsidRPr="00207CDD">
              <w:rPr>
                <w:rFonts w:ascii="Calibri" w:hAnsi="Calibri" w:cs="Arial"/>
                <w:b/>
                <w:sz w:val="22"/>
                <w:szCs w:val="22"/>
                <w:lang w:eastAsia="en-GB"/>
              </w:rPr>
              <w:t>M6X00881</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560CDC" w:rsidRPr="00207CDD" w:rsidRDefault="00560CDC" w:rsidP="00BF4227">
            <w:pPr>
              <w:keepNext/>
              <w:jc w:val="both"/>
              <w:outlineLvl w:val="1"/>
              <w:rPr>
                <w:rFonts w:ascii="Calibri" w:hAnsi="Calibri" w:cs="Arial"/>
                <w:b/>
                <w:sz w:val="22"/>
                <w:szCs w:val="22"/>
                <w:lang w:eastAsia="en-GB"/>
              </w:rPr>
            </w:pPr>
            <w:r w:rsidRPr="00207CDD">
              <w:rPr>
                <w:rFonts w:ascii="Calibri" w:hAnsi="Calibri" w:cs="Arial"/>
                <w:b/>
                <w:sz w:val="22"/>
                <w:szCs w:val="22"/>
                <w:lang w:eastAsia="en-GB"/>
              </w:rPr>
              <w:t xml:space="preserve">Contribution to Overall </w:t>
            </w:r>
          </w:p>
          <w:p w:rsidR="00560CDC" w:rsidRPr="00207CDD" w:rsidRDefault="00560CDC" w:rsidP="00BF4227">
            <w:pPr>
              <w:rPr>
                <w:rFonts w:ascii="Calibri" w:hAnsi="Calibri" w:cs="Arial"/>
                <w:b/>
                <w:sz w:val="22"/>
                <w:szCs w:val="22"/>
                <w:lang w:eastAsia="en-GB"/>
              </w:rPr>
            </w:pPr>
            <w:r w:rsidRPr="00207CDD">
              <w:rPr>
                <w:rFonts w:ascii="Calibri" w:hAnsi="Calibri" w:cs="Arial"/>
                <w:b/>
                <w:sz w:val="22"/>
                <w:szCs w:val="22"/>
                <w:lang w:eastAsia="en-GB"/>
              </w:rPr>
              <w:t>Module Assessment (%):</w:t>
            </w:r>
          </w:p>
        </w:tc>
        <w:tc>
          <w:tcPr>
            <w:tcW w:w="2113"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30%</w:t>
            </w: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Lecturer:</w:t>
            </w:r>
          </w:p>
        </w:tc>
        <w:tc>
          <w:tcPr>
            <w:tcW w:w="3927"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Ian Jackson</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Internal Verifier:</w:t>
            </w:r>
          </w:p>
        </w:tc>
        <w:tc>
          <w:tcPr>
            <w:tcW w:w="2113"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Manjit Biant</w:t>
            </w: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Assignment Title:</w:t>
            </w:r>
          </w:p>
        </w:tc>
        <w:tc>
          <w:tcPr>
            <w:tcW w:w="3927"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International Trade</w:t>
            </w:r>
          </w:p>
        </w:tc>
        <w:tc>
          <w:tcPr>
            <w:tcW w:w="2614"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Assignment No (x of x):</w:t>
            </w:r>
          </w:p>
        </w:tc>
        <w:tc>
          <w:tcPr>
            <w:tcW w:w="2113" w:type="dxa"/>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1 of 1</w:t>
            </w: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Hand Out Date:</w:t>
            </w:r>
          </w:p>
        </w:tc>
        <w:tc>
          <w:tcPr>
            <w:tcW w:w="3927" w:type="dxa"/>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 xml:space="preserve">Monday </w:t>
            </w:r>
            <w:r>
              <w:rPr>
                <w:rFonts w:ascii="Calibri" w:hAnsi="Calibri" w:cs="Arial"/>
                <w:b/>
                <w:sz w:val="22"/>
                <w:szCs w:val="22"/>
                <w:lang w:eastAsia="en-GB"/>
              </w:rPr>
              <w:t>3rd</w:t>
            </w:r>
            <w:r w:rsidRPr="00207CDD">
              <w:rPr>
                <w:rFonts w:ascii="Calibri" w:hAnsi="Calibri" w:cs="Arial"/>
                <w:b/>
                <w:sz w:val="22"/>
                <w:szCs w:val="22"/>
                <w:lang w:eastAsia="en-GB"/>
              </w:rPr>
              <w:t xml:space="preserve"> October 2017</w:t>
            </w:r>
          </w:p>
        </w:tc>
        <w:tc>
          <w:tcPr>
            <w:tcW w:w="2614"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lang w:eastAsia="en-GB"/>
              </w:rPr>
            </w:pPr>
            <w:r w:rsidRPr="00207CDD">
              <w:rPr>
                <w:rFonts w:ascii="Calibri" w:hAnsi="Calibri" w:cs="Arial"/>
                <w:b/>
                <w:sz w:val="22"/>
                <w:szCs w:val="22"/>
                <w:lang w:eastAsia="en-GB"/>
              </w:rPr>
              <w:t>Submission deadline:</w:t>
            </w:r>
          </w:p>
        </w:tc>
        <w:tc>
          <w:tcPr>
            <w:tcW w:w="2113" w:type="dxa"/>
            <w:tcBorders>
              <w:top w:val="single" w:sz="4" w:space="0" w:color="auto"/>
              <w:left w:val="single" w:sz="4" w:space="0" w:color="auto"/>
              <w:bottom w:val="single" w:sz="4" w:space="0" w:color="auto"/>
              <w:right w:val="single" w:sz="4" w:space="0" w:color="auto"/>
            </w:tcBorders>
          </w:tcPr>
          <w:p w:rsidR="00560CDC" w:rsidRPr="00207CDD" w:rsidRDefault="00E35E63" w:rsidP="00BF4227">
            <w:pPr>
              <w:spacing w:before="120" w:after="120"/>
              <w:jc w:val="both"/>
              <w:rPr>
                <w:rFonts w:ascii="Calibri" w:hAnsi="Calibri" w:cs="Arial"/>
                <w:b/>
                <w:sz w:val="22"/>
                <w:szCs w:val="22"/>
                <w:lang w:eastAsia="en-GB"/>
              </w:rPr>
            </w:pPr>
            <w:r>
              <w:rPr>
                <w:rFonts w:ascii="Calibri" w:hAnsi="Calibri" w:cs="Arial"/>
                <w:b/>
                <w:sz w:val="22"/>
                <w:szCs w:val="22"/>
                <w:lang w:eastAsia="en-GB"/>
              </w:rPr>
              <w:t>Wednesday December 20</w:t>
            </w:r>
            <w:bookmarkStart w:id="0" w:name="_GoBack"/>
            <w:bookmarkEnd w:id="0"/>
            <w:r w:rsidR="00560CDC" w:rsidRPr="00207CDD">
              <w:rPr>
                <w:rFonts w:ascii="Calibri" w:hAnsi="Calibri" w:cs="Arial"/>
                <w:b/>
                <w:sz w:val="22"/>
                <w:szCs w:val="22"/>
                <w:vertAlign w:val="superscript"/>
                <w:lang w:eastAsia="en-GB"/>
              </w:rPr>
              <w:t>th</w:t>
            </w:r>
            <w:r w:rsidR="00560CDC" w:rsidRPr="00207CDD">
              <w:rPr>
                <w:rFonts w:ascii="Calibri" w:hAnsi="Calibri" w:cs="Arial"/>
                <w:b/>
                <w:sz w:val="22"/>
                <w:szCs w:val="22"/>
                <w:lang w:eastAsia="en-GB"/>
              </w:rPr>
              <w:t xml:space="preserve"> 2017</w:t>
            </w:r>
          </w:p>
        </w:tc>
      </w:tr>
      <w:tr w:rsidR="00560CDC" w:rsidRPr="00207CDD" w:rsidTr="00BF4227">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Arial"/>
                <w:b/>
                <w:sz w:val="22"/>
                <w:szCs w:val="22"/>
              </w:rPr>
            </w:pPr>
            <w:r w:rsidRPr="00207CDD">
              <w:rPr>
                <w:rFonts w:ascii="Calibri" w:hAnsi="Calibri" w:cs="Arial"/>
                <w:b/>
                <w:sz w:val="22"/>
                <w:szCs w:val="22"/>
              </w:rPr>
              <w:t>Return date of provisional marks &amp; written feedback:</w:t>
            </w:r>
          </w:p>
        </w:tc>
        <w:tc>
          <w:tcPr>
            <w:tcW w:w="8654" w:type="dxa"/>
            <w:gridSpan w:val="3"/>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before="120" w:after="120"/>
              <w:jc w:val="both"/>
              <w:rPr>
                <w:rFonts w:ascii="Calibri" w:hAnsi="Calibri" w:cs="Arial"/>
                <w:b/>
                <w:sz w:val="22"/>
                <w:szCs w:val="22"/>
              </w:rPr>
            </w:pPr>
            <w:r w:rsidRPr="00207CDD">
              <w:rPr>
                <w:rFonts w:ascii="Calibri" w:hAnsi="Calibri" w:cs="Arial"/>
                <w:b/>
                <w:sz w:val="22"/>
                <w:szCs w:val="22"/>
              </w:rPr>
              <w:t xml:space="preserve">Monday </w:t>
            </w:r>
            <w:r>
              <w:rPr>
                <w:rFonts w:ascii="Calibri" w:hAnsi="Calibri" w:cs="Arial"/>
                <w:b/>
                <w:sz w:val="22"/>
                <w:szCs w:val="22"/>
              </w:rPr>
              <w:t>22nd</w:t>
            </w:r>
            <w:r w:rsidRPr="00207CDD">
              <w:rPr>
                <w:rFonts w:ascii="Calibri" w:hAnsi="Calibri" w:cs="Arial"/>
                <w:b/>
                <w:sz w:val="22"/>
                <w:szCs w:val="22"/>
              </w:rPr>
              <w:t xml:space="preserve"> January 2018.</w:t>
            </w:r>
          </w:p>
        </w:tc>
      </w:tr>
    </w:tbl>
    <w:p w:rsidR="00560CDC" w:rsidRPr="00207CDD" w:rsidRDefault="00560CDC" w:rsidP="00560CDC">
      <w:pPr>
        <w:rPr>
          <w:vanish/>
          <w:sz w:val="20"/>
          <w:szCs w:val="20"/>
          <w:lang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560CDC" w:rsidRPr="00207CDD" w:rsidTr="00BF4227">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560CDC" w:rsidRPr="00207CDD" w:rsidRDefault="00560CDC" w:rsidP="00BF4227">
            <w:pPr>
              <w:rPr>
                <w:rFonts w:ascii="Calibri" w:hAnsi="Calibri" w:cs="Arial"/>
                <w:b/>
                <w:sz w:val="22"/>
                <w:szCs w:val="22"/>
              </w:rPr>
            </w:pPr>
            <w:r w:rsidRPr="00207CDD">
              <w:rPr>
                <w:rFonts w:ascii="Calibri" w:hAnsi="Calibri" w:cs="Arial"/>
                <w:b/>
                <w:sz w:val="22"/>
                <w:szCs w:val="22"/>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rsidR="00560CDC" w:rsidRPr="00207CDD" w:rsidRDefault="00560CDC" w:rsidP="00BF4227">
            <w:pPr>
              <w:rPr>
                <w:rFonts w:ascii="Calibri" w:hAnsi="Calibri" w:cs="Arial"/>
                <w:sz w:val="18"/>
                <w:szCs w:val="18"/>
              </w:rPr>
            </w:pPr>
            <w:r w:rsidRPr="00207CDD">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207CDD">
              <w:rPr>
                <w:rFonts w:ascii="Calibri" w:hAnsi="Calibri" w:cs="Arial"/>
                <w:i/>
                <w:sz w:val="18"/>
                <w:szCs w:val="18"/>
              </w:rPr>
              <w:t xml:space="preserve"> </w:t>
            </w:r>
            <w:r w:rsidRPr="00207CDD">
              <w:rPr>
                <w:rFonts w:ascii="Calibri" w:hAnsi="Calibri" w:cs="Arial"/>
                <w:sz w:val="18"/>
                <w:szCs w:val="18"/>
                <w:u w:val="single"/>
              </w:rPr>
              <w:t>title of book</w:t>
            </w:r>
            <w:r w:rsidRPr="00207CDD">
              <w:rPr>
                <w:rFonts w:ascii="Calibri" w:hAnsi="Calibri" w:cs="Arial"/>
                <w:sz w:val="18"/>
                <w:szCs w:val="18"/>
              </w:rPr>
              <w:t xml:space="preserve">, edition, publisher: place of publication). </w:t>
            </w:r>
          </w:p>
        </w:tc>
      </w:tr>
      <w:tr w:rsidR="00560CDC" w:rsidRPr="00207CDD" w:rsidTr="00BF4227">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560CDC" w:rsidRPr="00207CDD" w:rsidRDefault="00560CDC" w:rsidP="00BF4227">
            <w:pPr>
              <w:rPr>
                <w:rFonts w:ascii="Calibri" w:hAnsi="Calibri" w:cs="Arial"/>
                <w:b/>
                <w:sz w:val="22"/>
                <w:szCs w:val="22"/>
              </w:rPr>
            </w:pPr>
            <w:r w:rsidRPr="00207CDD">
              <w:rPr>
                <w:rFonts w:ascii="Calibri" w:hAnsi="Calibri" w:cs="Arial"/>
                <w:b/>
                <w:sz w:val="22"/>
                <w:szCs w:val="22"/>
              </w:rPr>
              <w:t>Submission:</w:t>
            </w:r>
          </w:p>
        </w:tc>
        <w:tc>
          <w:tcPr>
            <w:tcW w:w="6521" w:type="dxa"/>
            <w:tcBorders>
              <w:top w:val="single" w:sz="6" w:space="0" w:color="auto"/>
              <w:left w:val="single" w:sz="6" w:space="0" w:color="auto"/>
              <w:bottom w:val="single" w:sz="6" w:space="0" w:color="auto"/>
              <w:right w:val="single" w:sz="6" w:space="0" w:color="auto"/>
            </w:tcBorders>
            <w:hideMark/>
          </w:tcPr>
          <w:p w:rsidR="00560CDC" w:rsidRPr="00207CDD" w:rsidRDefault="00560CDC" w:rsidP="00BF4227">
            <w:pPr>
              <w:spacing w:before="120" w:after="120"/>
              <w:jc w:val="both"/>
              <w:rPr>
                <w:rFonts w:ascii="Calibri" w:hAnsi="Calibri" w:cs="Arial"/>
                <w:sz w:val="22"/>
                <w:szCs w:val="22"/>
              </w:rPr>
            </w:pPr>
            <w:r w:rsidRPr="00207CDD">
              <w:rPr>
                <w:rFonts w:ascii="Calibri" w:hAnsi="Calibri" w:cs="Arial"/>
                <w:b/>
                <w:sz w:val="22"/>
                <w:szCs w:val="22"/>
              </w:rPr>
              <w:t xml:space="preserve">All assignments must be submitted to </w:t>
            </w:r>
            <w:proofErr w:type="spellStart"/>
            <w:r w:rsidRPr="00207CDD">
              <w:rPr>
                <w:rFonts w:ascii="Calibri" w:hAnsi="Calibri" w:cs="Arial"/>
                <w:b/>
                <w:sz w:val="22"/>
                <w:szCs w:val="22"/>
              </w:rPr>
              <w:t>Turnitin</w:t>
            </w:r>
            <w:proofErr w:type="spellEnd"/>
            <w:r w:rsidRPr="00207CDD">
              <w:rPr>
                <w:rFonts w:ascii="Calibri" w:hAnsi="Calibri" w:cs="Arial"/>
                <w:b/>
                <w:sz w:val="22"/>
                <w:szCs w:val="22"/>
              </w:rPr>
              <w:t xml:space="preserve"> unless otherwise instructed by the Lecturer. </w:t>
            </w:r>
          </w:p>
          <w:p w:rsidR="00560CDC" w:rsidRPr="00207CDD" w:rsidRDefault="00560CDC" w:rsidP="00BF4227">
            <w:pPr>
              <w:spacing w:before="120" w:after="120"/>
              <w:jc w:val="both"/>
              <w:rPr>
                <w:rFonts w:ascii="Calibri" w:hAnsi="Calibri" w:cs="Arial"/>
                <w:sz w:val="18"/>
                <w:szCs w:val="18"/>
              </w:rPr>
            </w:pPr>
            <w:r w:rsidRPr="00207CDD">
              <w:rPr>
                <w:rFonts w:ascii="Calibri" w:hAnsi="Calibri" w:cs="Arial"/>
                <w:b/>
                <w:sz w:val="22"/>
                <w:szCs w:val="22"/>
              </w:rPr>
              <w:t>Note</w:t>
            </w:r>
            <w:r w:rsidRPr="00207CDD">
              <w:rPr>
                <w:rFonts w:ascii="Calibri" w:hAnsi="Calibri" w:cs="Arial"/>
                <w:sz w:val="22"/>
                <w:szCs w:val="22"/>
              </w:rPr>
              <w:t xml:space="preserve">: the </w:t>
            </w:r>
            <w:proofErr w:type="spellStart"/>
            <w:r w:rsidRPr="00207CDD">
              <w:rPr>
                <w:rFonts w:ascii="Calibri" w:hAnsi="Calibri" w:cs="Arial"/>
                <w:sz w:val="22"/>
                <w:szCs w:val="22"/>
              </w:rPr>
              <w:t>Turnitin</w:t>
            </w:r>
            <w:proofErr w:type="spellEnd"/>
            <w:r w:rsidRPr="00207CDD">
              <w:rPr>
                <w:rFonts w:ascii="Calibri" w:hAnsi="Calibri" w:cs="Arial"/>
                <w:sz w:val="22"/>
                <w:szCs w:val="22"/>
              </w:rPr>
              <w:t xml:space="preserve"> version is the primary submission and acts as a receipt for the student.  </w:t>
            </w:r>
            <w:r w:rsidRPr="00207CDD">
              <w:rPr>
                <w:rFonts w:ascii="Calibri" w:hAnsi="Calibri" w:cs="Arial"/>
                <w:b/>
                <w:sz w:val="22"/>
                <w:szCs w:val="22"/>
              </w:rPr>
              <w:t xml:space="preserve">Late submission of the electronic version of the assignment will result in a late penalty mark.  </w:t>
            </w:r>
            <w:r w:rsidRPr="00207CDD">
              <w:rPr>
                <w:rFonts w:ascii="Calibri" w:hAnsi="Calibri" w:cs="Arial"/>
                <w:sz w:val="22"/>
                <w:szCs w:val="22"/>
              </w:rPr>
              <w:t>Penalties for late submission: Up to one week late, maximum mark of 40%.  Over one week late, Fail.  Only the Extenuating Circumstances Panel may grant an extension.</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rsidR="00560CDC" w:rsidRPr="00207CDD" w:rsidRDefault="00560CDC" w:rsidP="00BF4227">
            <w:pPr>
              <w:rPr>
                <w:rFonts w:ascii="Calibri" w:hAnsi="Calibri" w:cs="Arial"/>
                <w:b/>
                <w:sz w:val="22"/>
                <w:szCs w:val="22"/>
              </w:rPr>
            </w:pPr>
            <w:r w:rsidRPr="00207CDD">
              <w:rPr>
                <w:rFonts w:ascii="Calibri" w:hAnsi="Calibri" w:cs="Arial"/>
                <w:b/>
                <w:sz w:val="20"/>
                <w:szCs w:val="20"/>
              </w:rPr>
              <w:br/>
            </w:r>
            <w:r w:rsidRPr="00207CDD">
              <w:rPr>
                <w:rFonts w:ascii="Calibri" w:hAnsi="Calibri" w:cs="Arial"/>
                <w:b/>
                <w:sz w:val="22"/>
                <w:szCs w:val="22"/>
              </w:rPr>
              <w:t>Date:</w:t>
            </w:r>
          </w:p>
        </w:tc>
        <w:tc>
          <w:tcPr>
            <w:tcW w:w="1134" w:type="dxa"/>
            <w:tcBorders>
              <w:top w:val="single" w:sz="6" w:space="0" w:color="auto"/>
              <w:left w:val="single" w:sz="6" w:space="0" w:color="auto"/>
              <w:bottom w:val="single" w:sz="6" w:space="0" w:color="auto"/>
              <w:right w:val="single" w:sz="6" w:space="0" w:color="auto"/>
            </w:tcBorders>
          </w:tcPr>
          <w:p w:rsidR="00560CDC" w:rsidRPr="00207CDD" w:rsidRDefault="00560CDC" w:rsidP="00BF4227">
            <w:pPr>
              <w:rPr>
                <w:rFonts w:ascii="Calibri" w:hAnsi="Calibri" w:cs="Arial"/>
                <w:b/>
                <w:sz w:val="20"/>
                <w:szCs w:val="20"/>
              </w:rPr>
            </w:pPr>
          </w:p>
        </w:tc>
      </w:tr>
    </w:tbl>
    <w:p w:rsidR="00560CDC" w:rsidRPr="00207CDD" w:rsidRDefault="00560CDC" w:rsidP="00560CDC">
      <w:pPr>
        <w:rPr>
          <w:vanish/>
          <w:sz w:val="20"/>
          <w:szCs w:val="20"/>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560CDC" w:rsidRPr="00207CDD" w:rsidTr="00BF4227">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Calibri"/>
                <w:b/>
                <w:sz w:val="18"/>
                <w:szCs w:val="18"/>
              </w:rPr>
            </w:pPr>
            <w:r w:rsidRPr="00207CDD">
              <w:rPr>
                <w:rFonts w:ascii="Calibri" w:hAnsi="Calibri" w:cs="Arial"/>
                <w:sz w:val="18"/>
                <w:szCs w:val="18"/>
              </w:rPr>
              <w:t>Lecturer to</w:t>
            </w:r>
            <w:r w:rsidRPr="00207CDD">
              <w:rPr>
                <w:rFonts w:ascii="Calibri" w:hAnsi="Calibri" w:cs="Arial"/>
                <w:b/>
                <w:sz w:val="18"/>
                <w:szCs w:val="18"/>
              </w:rPr>
              <w:t xml:space="preserve"> </w:t>
            </w:r>
            <w:r w:rsidRPr="00207CDD">
              <w:rPr>
                <w:rFonts w:ascii="Calibri" w:hAnsi="Calibri" w:cs="Arial"/>
                <w:sz w:val="18"/>
                <w:szCs w:val="18"/>
              </w:rPr>
              <w:t>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Calibri"/>
                <w:b/>
                <w:sz w:val="20"/>
                <w:szCs w:val="20"/>
              </w:rPr>
            </w:pPr>
            <w:r w:rsidRPr="00207CDD">
              <w:rPr>
                <w:rFonts w:ascii="Calibri" w:hAnsi="Calibri" w:cs="Calibri"/>
                <w:b/>
                <w:sz w:val="20"/>
                <w:szCs w:val="20"/>
              </w:rPr>
              <w:t>YES</w:t>
            </w:r>
          </w:p>
        </w:tc>
        <w:tc>
          <w:tcPr>
            <w:tcW w:w="567" w:type="dxa"/>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before="120" w:after="120"/>
              <w:jc w:val="both"/>
              <w:rPr>
                <w:rFonts w:ascii="Calibri" w:hAnsi="Calibri" w:cs="Calibri"/>
                <w:b/>
                <w:sz w:val="20"/>
                <w:szCs w:val="20"/>
              </w:rPr>
            </w:pPr>
          </w:p>
        </w:tc>
      </w:tr>
      <w:tr w:rsidR="00560CDC" w:rsidRPr="00207CDD" w:rsidTr="00BF4227">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cs="Calibri"/>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560CDC" w:rsidRPr="00207CDD" w:rsidRDefault="00560CDC" w:rsidP="00BF4227">
            <w:pPr>
              <w:spacing w:before="120" w:after="120"/>
              <w:jc w:val="both"/>
              <w:rPr>
                <w:rFonts w:ascii="Calibri" w:hAnsi="Calibri" w:cs="Calibri"/>
                <w:b/>
                <w:sz w:val="20"/>
                <w:szCs w:val="20"/>
              </w:rPr>
            </w:pPr>
            <w:r w:rsidRPr="00207CDD">
              <w:rPr>
                <w:rFonts w:ascii="Calibri" w:hAnsi="Calibri" w:cs="Calibri"/>
                <w:b/>
                <w:sz w:val="20"/>
                <w:szCs w:val="20"/>
              </w:rPr>
              <w:t>NO</w:t>
            </w:r>
          </w:p>
        </w:tc>
        <w:tc>
          <w:tcPr>
            <w:tcW w:w="567" w:type="dxa"/>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before="120" w:after="120"/>
              <w:jc w:val="both"/>
              <w:rPr>
                <w:rFonts w:ascii="Calibri" w:hAnsi="Calibri" w:cs="Calibri"/>
                <w:b/>
                <w:sz w:val="20"/>
                <w:szCs w:val="20"/>
              </w:rPr>
            </w:pPr>
            <w:r w:rsidRPr="00207CDD">
              <w:rPr>
                <w:rFonts w:ascii="Calibri" w:hAnsi="Calibri" w:cs="Calibri"/>
                <w:b/>
                <w:sz w:val="20"/>
                <w:szCs w:val="20"/>
              </w:rPr>
              <w:t>√</w:t>
            </w:r>
          </w:p>
        </w:tc>
      </w:tr>
    </w:tbl>
    <w:p w:rsidR="00560CDC" w:rsidRPr="00207CDD" w:rsidRDefault="00560CDC" w:rsidP="00560CDC">
      <w:pPr>
        <w:rPr>
          <w:rFonts w:ascii="Calibri" w:hAnsi="Calibri" w:cs="Calibri"/>
          <w:b/>
          <w:sz w:val="20"/>
          <w:szCs w:val="20"/>
          <w:lang w:eastAsia="en-GB"/>
        </w:rPr>
      </w:pPr>
      <w:r w:rsidRPr="00207CDD">
        <w:rPr>
          <w:rFonts w:ascii="Calibri" w:hAnsi="Calibri" w:cs="Calibri"/>
          <w:b/>
          <w:sz w:val="20"/>
          <w:szCs w:val="20"/>
          <w:lang w:eastAsia="en-GB"/>
        </w:rPr>
        <w:t xml:space="preserve">DO NOT put this form into </w:t>
      </w:r>
      <w:proofErr w:type="spellStart"/>
      <w:r w:rsidRPr="00207CDD">
        <w:rPr>
          <w:rFonts w:ascii="Calibri" w:hAnsi="Calibri" w:cs="Calibri"/>
          <w:b/>
          <w:sz w:val="20"/>
          <w:szCs w:val="20"/>
          <w:lang w:eastAsia="en-GB"/>
        </w:rPr>
        <w:t>Turnitin</w:t>
      </w:r>
      <w:proofErr w:type="spellEnd"/>
      <w:r w:rsidRPr="00207CDD">
        <w:rPr>
          <w:rFonts w:ascii="Calibri" w:hAnsi="Calibri" w:cs="Calibri"/>
          <w:b/>
          <w:sz w:val="20"/>
          <w:szCs w:val="20"/>
          <w:lang w:eastAsia="en-GB"/>
        </w:rPr>
        <w:t xml:space="preserve"> or it will match many similarities with other students’ submissions.</w:t>
      </w:r>
    </w:p>
    <w:p w:rsidR="00560CDC" w:rsidRPr="00207CDD" w:rsidRDefault="00560CDC" w:rsidP="00560CDC">
      <w:pPr>
        <w:rPr>
          <w:sz w:val="20"/>
          <w:szCs w:val="20"/>
          <w:lang w:eastAsia="en-GB"/>
        </w:rPr>
      </w:pPr>
    </w:p>
    <w:p w:rsidR="00560CDC" w:rsidRPr="00207CDD" w:rsidRDefault="00560CDC" w:rsidP="00560CDC">
      <w:pPr>
        <w:rPr>
          <w:sz w:val="20"/>
          <w:szCs w:val="20"/>
          <w:lang w:eastAsia="en-GB"/>
        </w:rPr>
      </w:pPr>
    </w:p>
    <w:p w:rsidR="00560CDC" w:rsidRPr="00207CDD" w:rsidRDefault="00560CDC" w:rsidP="00560CDC">
      <w:pPr>
        <w:rPr>
          <w:sz w:val="20"/>
          <w:szCs w:val="20"/>
          <w:lang w:eastAsia="en-GB"/>
        </w:rPr>
      </w:pPr>
    </w:p>
    <w:p w:rsidR="00560CDC" w:rsidRPr="00207CDD" w:rsidRDefault="00560CDC" w:rsidP="00560CDC">
      <w:pPr>
        <w:rPr>
          <w:sz w:val="20"/>
          <w:szCs w:val="20"/>
          <w:lang w:eastAsia="en-GB"/>
        </w:rPr>
      </w:pPr>
    </w:p>
    <w:p w:rsidR="00560CDC" w:rsidRPr="00207CDD" w:rsidRDefault="00560CDC" w:rsidP="00560CDC">
      <w:pPr>
        <w:rPr>
          <w:sz w:val="20"/>
          <w:szCs w:val="20"/>
          <w:lang w:eastAsia="en-GB"/>
        </w:rPr>
      </w:pPr>
    </w:p>
    <w:p w:rsidR="00560CDC" w:rsidRDefault="00560CDC" w:rsidP="00560CDC">
      <w:pPr>
        <w:rPr>
          <w:sz w:val="20"/>
          <w:szCs w:val="20"/>
          <w:lang w:eastAsia="en-GB"/>
        </w:rPr>
      </w:pPr>
    </w:p>
    <w:p w:rsidR="00560CDC" w:rsidRPr="00207CDD" w:rsidRDefault="00560CDC" w:rsidP="00560CDC">
      <w:pPr>
        <w:rPr>
          <w:vanish/>
          <w:sz w:val="20"/>
          <w:szCs w:val="20"/>
          <w:lang w:eastAsia="en-GB"/>
        </w:rPr>
      </w:pPr>
    </w:p>
    <w:p w:rsidR="00560CDC" w:rsidRPr="00207CDD" w:rsidRDefault="00560CDC" w:rsidP="00560CDC">
      <w:pPr>
        <w:rPr>
          <w:sz w:val="20"/>
          <w:szCs w:val="20"/>
          <w:lang w:eastAsia="en-GB"/>
        </w:rPr>
      </w:pPr>
    </w:p>
    <w:p w:rsidR="00560CDC" w:rsidRPr="00207CDD" w:rsidRDefault="00560CDC" w:rsidP="00560CDC">
      <w:pPr>
        <w:rPr>
          <w:rFonts w:ascii="Calibri" w:hAnsi="Calibri" w:cs="Calibri"/>
          <w:b/>
          <w:sz w:val="20"/>
          <w:szCs w:val="20"/>
          <w:lang w:eastAsia="en-GB"/>
        </w:rPr>
      </w:pPr>
    </w:p>
    <w:p w:rsidR="00560CDC" w:rsidRPr="00207CDD" w:rsidRDefault="00560CDC" w:rsidP="00560CDC">
      <w:pPr>
        <w:rPr>
          <w:rFonts w:ascii="Calibri" w:hAnsi="Calibri" w:cs="Calibri"/>
          <w:b/>
          <w:sz w:val="20"/>
          <w:szCs w:val="20"/>
          <w:lang w:eastAsia="en-GB"/>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560CDC" w:rsidRPr="00207CDD" w:rsidTr="00BF4227">
        <w:tc>
          <w:tcPr>
            <w:tcW w:w="5274" w:type="dxa"/>
            <w:shd w:val="pct10" w:color="auto" w:fill="auto"/>
          </w:tcPr>
          <w:p w:rsidR="00560CDC" w:rsidRPr="00207CDD" w:rsidRDefault="00560CDC" w:rsidP="00BF4227">
            <w:pPr>
              <w:rPr>
                <w:rFonts w:ascii="Calibri" w:hAnsi="Calibri" w:cs="Arial"/>
                <w:b/>
                <w:sz w:val="22"/>
                <w:szCs w:val="22"/>
                <w:lang w:eastAsia="en-GB"/>
              </w:rPr>
            </w:pPr>
            <w:r w:rsidRPr="00207CDD">
              <w:rPr>
                <w:rFonts w:ascii="Calibri" w:hAnsi="Calibri" w:cs="Arial"/>
                <w:b/>
                <w:sz w:val="22"/>
                <w:szCs w:val="22"/>
                <w:lang w:eastAsia="en-GB"/>
              </w:rPr>
              <w:lastRenderedPageBreak/>
              <w:t>Learning Outcomes tested</w:t>
            </w:r>
          </w:p>
          <w:p w:rsidR="00560CDC" w:rsidRPr="00207CDD" w:rsidRDefault="00560CDC" w:rsidP="00BF4227">
            <w:pPr>
              <w:rPr>
                <w:rFonts w:ascii="Calibri" w:hAnsi="Calibri" w:cs="Arial"/>
                <w:sz w:val="22"/>
                <w:szCs w:val="22"/>
                <w:lang w:eastAsia="en-GB"/>
              </w:rPr>
            </w:pPr>
            <w:r w:rsidRPr="00207CDD">
              <w:rPr>
                <w:rFonts w:ascii="Calibri" w:hAnsi="Calibri" w:cs="Arial"/>
                <w:b/>
                <w:sz w:val="22"/>
                <w:szCs w:val="22"/>
                <w:lang w:eastAsia="en-GB"/>
              </w:rPr>
              <w:t>(from module syllabus)</w:t>
            </w:r>
          </w:p>
        </w:tc>
        <w:tc>
          <w:tcPr>
            <w:tcW w:w="5274" w:type="dxa"/>
            <w:shd w:val="pct10" w:color="auto" w:fill="auto"/>
          </w:tcPr>
          <w:p w:rsidR="00560CDC" w:rsidRPr="00207CDD" w:rsidRDefault="00560CDC" w:rsidP="00BF4227">
            <w:pPr>
              <w:rPr>
                <w:rFonts w:ascii="Calibri" w:hAnsi="Calibri" w:cs="Arial"/>
                <w:sz w:val="22"/>
                <w:szCs w:val="22"/>
                <w:lang w:eastAsia="en-GB"/>
              </w:rPr>
            </w:pPr>
            <w:r w:rsidRPr="00207CDD">
              <w:rPr>
                <w:rFonts w:ascii="Calibri" w:hAnsi="Calibri" w:cs="Arial"/>
                <w:b/>
                <w:sz w:val="22"/>
                <w:szCs w:val="22"/>
                <w:lang w:eastAsia="en-GB"/>
              </w:rPr>
              <w:t>Assessment Criteria</w:t>
            </w:r>
            <w:r w:rsidRPr="00207CDD">
              <w:rPr>
                <w:rFonts w:ascii="Calibri" w:hAnsi="Calibri" w:cs="Arial"/>
                <w:sz w:val="22"/>
                <w:szCs w:val="22"/>
                <w:lang w:eastAsia="en-GB"/>
              </w:rPr>
              <w:t xml:space="preserve">  </w:t>
            </w:r>
            <w:r w:rsidRPr="00207CDD">
              <w:rPr>
                <w:rFonts w:ascii="Calibri" w:hAnsi="Calibri" w:cs="Arial"/>
                <w:b/>
                <w:sz w:val="22"/>
                <w:szCs w:val="22"/>
                <w:lang w:eastAsia="en-GB"/>
              </w:rPr>
              <w:t>To achieve each outcome a student must demonstrate the ability to:</w:t>
            </w:r>
          </w:p>
        </w:tc>
      </w:tr>
      <w:tr w:rsidR="00560CDC" w:rsidRPr="00207CDD" w:rsidTr="00BF4227">
        <w:tc>
          <w:tcPr>
            <w:tcW w:w="5274" w:type="dxa"/>
          </w:tcPr>
          <w:p w:rsidR="00560CDC" w:rsidRPr="00207CDD" w:rsidRDefault="00560CDC" w:rsidP="00BF4227">
            <w:pPr>
              <w:ind w:left="360"/>
              <w:rPr>
                <w:rFonts w:ascii="Calibri" w:hAnsi="Calibri"/>
                <w:sz w:val="22"/>
                <w:szCs w:val="22"/>
                <w:lang w:eastAsia="en-GB"/>
              </w:rPr>
            </w:pPr>
            <w:r w:rsidRPr="00207CDD">
              <w:rPr>
                <w:rFonts w:ascii="Calibri" w:hAnsi="Calibri"/>
                <w:sz w:val="22"/>
                <w:szCs w:val="22"/>
                <w:lang w:eastAsia="en-GB"/>
              </w:rPr>
              <w:t xml:space="preserve">2. Evaluate, apply and critically discuss various methods and techniques </w:t>
            </w:r>
            <w:proofErr w:type="gramStart"/>
            <w:r w:rsidRPr="00207CDD">
              <w:rPr>
                <w:rFonts w:ascii="Calibri" w:hAnsi="Calibri"/>
                <w:sz w:val="22"/>
                <w:szCs w:val="22"/>
                <w:lang w:eastAsia="en-GB"/>
              </w:rPr>
              <w:t>relating  to</w:t>
            </w:r>
            <w:proofErr w:type="gramEnd"/>
            <w:r w:rsidRPr="00207CDD">
              <w:rPr>
                <w:rFonts w:ascii="Calibri" w:hAnsi="Calibri"/>
                <w:sz w:val="22"/>
                <w:szCs w:val="22"/>
                <w:lang w:eastAsia="en-GB"/>
              </w:rPr>
              <w:t xml:space="preserve"> the financing of an international business.</w:t>
            </w:r>
          </w:p>
          <w:p w:rsidR="00560CDC" w:rsidRPr="00207CDD" w:rsidRDefault="00560CDC" w:rsidP="00BF4227">
            <w:pPr>
              <w:rPr>
                <w:rFonts w:ascii="Calibri" w:hAnsi="Calibri"/>
                <w:sz w:val="22"/>
                <w:szCs w:val="22"/>
                <w:lang w:eastAsia="en-GB"/>
              </w:rPr>
            </w:pPr>
          </w:p>
          <w:p w:rsidR="00560CDC" w:rsidRPr="00207CDD" w:rsidRDefault="00560CDC" w:rsidP="00BF4227">
            <w:pPr>
              <w:rPr>
                <w:rFonts w:ascii="Calibri" w:hAnsi="Calibri"/>
                <w:sz w:val="22"/>
                <w:szCs w:val="22"/>
                <w:lang w:eastAsia="en-GB"/>
              </w:rPr>
            </w:pPr>
          </w:p>
        </w:tc>
        <w:tc>
          <w:tcPr>
            <w:tcW w:w="5274" w:type="dxa"/>
          </w:tcPr>
          <w:p w:rsidR="00560CDC" w:rsidRPr="00207CDD" w:rsidRDefault="00560CDC" w:rsidP="00560CDC">
            <w:pPr>
              <w:numPr>
                <w:ilvl w:val="0"/>
                <w:numId w:val="1"/>
              </w:numPr>
              <w:rPr>
                <w:rFonts w:ascii="Calibri" w:hAnsi="Calibri"/>
                <w:sz w:val="22"/>
                <w:szCs w:val="22"/>
                <w:lang w:eastAsia="en-GB"/>
              </w:rPr>
            </w:pPr>
            <w:r w:rsidRPr="00207CDD">
              <w:rPr>
                <w:rFonts w:ascii="Calibri" w:hAnsi="Calibri"/>
                <w:sz w:val="22"/>
                <w:szCs w:val="22"/>
                <w:lang w:eastAsia="en-GB"/>
              </w:rPr>
              <w:t>A sound knowledge of these forms of finance and also a critique of the potential problems that they may bring to this company.</w:t>
            </w:r>
          </w:p>
        </w:tc>
      </w:tr>
      <w:tr w:rsidR="00560CDC" w:rsidRPr="00207CDD" w:rsidTr="00BF4227">
        <w:tc>
          <w:tcPr>
            <w:tcW w:w="5274" w:type="dxa"/>
          </w:tcPr>
          <w:p w:rsidR="00560CDC" w:rsidRPr="00207CDD" w:rsidRDefault="00560CDC" w:rsidP="00BF4227">
            <w:pPr>
              <w:ind w:left="360"/>
              <w:rPr>
                <w:rFonts w:ascii="Calibri" w:hAnsi="Calibri"/>
                <w:sz w:val="22"/>
                <w:szCs w:val="22"/>
                <w:lang w:eastAsia="en-GB"/>
              </w:rPr>
            </w:pPr>
            <w:r w:rsidRPr="00207CDD">
              <w:rPr>
                <w:rFonts w:ascii="Calibri" w:hAnsi="Calibri"/>
                <w:sz w:val="22"/>
                <w:szCs w:val="22"/>
                <w:lang w:eastAsia="en-GB"/>
              </w:rPr>
              <w:t>3. Apply and critically appraise various theoretical models of corporate value, international cost of capital and financial structure.</w:t>
            </w:r>
          </w:p>
          <w:p w:rsidR="00560CDC" w:rsidRPr="00207CDD" w:rsidRDefault="00560CDC" w:rsidP="00BF4227">
            <w:pPr>
              <w:rPr>
                <w:rFonts w:ascii="Calibri" w:hAnsi="Calibri"/>
                <w:sz w:val="22"/>
                <w:szCs w:val="22"/>
                <w:lang w:eastAsia="en-GB"/>
              </w:rPr>
            </w:pPr>
          </w:p>
          <w:p w:rsidR="00560CDC" w:rsidRPr="00207CDD" w:rsidRDefault="00560CDC" w:rsidP="00BF4227">
            <w:pPr>
              <w:rPr>
                <w:rFonts w:ascii="Calibri" w:hAnsi="Calibri"/>
                <w:sz w:val="22"/>
                <w:szCs w:val="22"/>
                <w:lang w:eastAsia="en-GB"/>
              </w:rPr>
            </w:pPr>
          </w:p>
        </w:tc>
        <w:tc>
          <w:tcPr>
            <w:tcW w:w="5274" w:type="dxa"/>
          </w:tcPr>
          <w:p w:rsidR="00560CDC" w:rsidRPr="00207CDD" w:rsidRDefault="00560CDC" w:rsidP="00560CDC">
            <w:pPr>
              <w:numPr>
                <w:ilvl w:val="0"/>
                <w:numId w:val="1"/>
              </w:numPr>
              <w:rPr>
                <w:rFonts w:ascii="Calibri" w:hAnsi="Calibri"/>
                <w:sz w:val="22"/>
                <w:szCs w:val="22"/>
                <w:lang w:eastAsia="en-GB"/>
              </w:rPr>
            </w:pPr>
            <w:r w:rsidRPr="00207CDD">
              <w:rPr>
                <w:rFonts w:ascii="Calibri" w:hAnsi="Calibri"/>
                <w:sz w:val="22"/>
                <w:szCs w:val="22"/>
                <w:lang w:eastAsia="en-GB"/>
              </w:rPr>
              <w:t>An appreciation of the effects of financing on a company’s cost of capital, with a critical appraisal of key stakeholders.</w:t>
            </w:r>
          </w:p>
        </w:tc>
      </w:tr>
    </w:tbl>
    <w:p w:rsidR="00560CDC" w:rsidRPr="00207CDD" w:rsidRDefault="00560CDC" w:rsidP="00560CDC">
      <w:pPr>
        <w:rPr>
          <w:rFonts w:ascii="Calibri" w:hAnsi="Calibri" w:cs="Calibri"/>
          <w:b/>
          <w:sz w:val="20"/>
          <w:szCs w:val="20"/>
          <w:lang w:eastAsia="en-GB"/>
        </w:rPr>
      </w:pPr>
    </w:p>
    <w:p w:rsidR="00560CDC" w:rsidRPr="00207CDD" w:rsidRDefault="00560CDC" w:rsidP="00560CDC">
      <w:pPr>
        <w:rPr>
          <w:rFonts w:ascii="Calibri" w:hAnsi="Calibri" w:cs="Calibri"/>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60CDC" w:rsidRPr="00207CDD" w:rsidTr="00BF422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560CDC" w:rsidRPr="00207CDD" w:rsidRDefault="00560CDC" w:rsidP="00BF4227">
            <w:pPr>
              <w:jc w:val="center"/>
              <w:rPr>
                <w:rFonts w:ascii="Calibri" w:hAnsi="Calibri"/>
                <w:b/>
                <w:sz w:val="40"/>
                <w:szCs w:val="40"/>
                <w:lang w:eastAsia="en-GB"/>
              </w:rPr>
            </w:pPr>
            <w:r w:rsidRPr="00207CDD">
              <w:rPr>
                <w:rFonts w:ascii="Calibri" w:hAnsi="Calibri" w:cs="Calibri"/>
                <w:b/>
                <w:sz w:val="20"/>
                <w:szCs w:val="20"/>
                <w:lang w:eastAsia="en-GB"/>
              </w:rPr>
              <w:br w:type="page"/>
            </w:r>
            <w:r w:rsidRPr="00207CDD">
              <w:rPr>
                <w:sz w:val="32"/>
                <w:szCs w:val="20"/>
                <w:lang w:eastAsia="en-GB"/>
              </w:rPr>
              <w:br w:type="page"/>
            </w:r>
            <w:r w:rsidRPr="00207CDD">
              <w:rPr>
                <w:rFonts w:ascii="Calibri" w:hAnsi="Calibri"/>
                <w:b/>
                <w:sz w:val="40"/>
                <w:szCs w:val="40"/>
                <w:lang w:eastAsia="en-GB"/>
              </w:rPr>
              <w:t>TASK DESCRIPTION</w:t>
            </w:r>
          </w:p>
        </w:tc>
      </w:tr>
    </w:tbl>
    <w:p w:rsidR="00560CDC" w:rsidRPr="00207CDD" w:rsidRDefault="00560CDC" w:rsidP="00560CDC">
      <w:pPr>
        <w:jc w:val="both"/>
        <w:rPr>
          <w:rFonts w:ascii="Calibri" w:hAnsi="Calibri"/>
          <w:b/>
          <w:sz w:val="22"/>
          <w:szCs w:val="22"/>
          <w:lang w:eastAsia="en-GB"/>
        </w:rPr>
      </w:pPr>
    </w:p>
    <w:p w:rsidR="00560CDC" w:rsidRPr="00207CDD" w:rsidRDefault="00560CDC" w:rsidP="00560CDC">
      <w:pPr>
        <w:jc w:val="both"/>
        <w:rPr>
          <w:lang w:eastAsia="en-GB"/>
        </w:rPr>
      </w:pPr>
      <w:r w:rsidRPr="00207CDD">
        <w:rPr>
          <w:lang w:eastAsia="en-GB"/>
        </w:rPr>
        <w:t>Bush-rich Plc, a major international copper processing company based in the USA, are considering a joint venture with Pink-Apples, a company owning significant copper reserves in Chile, South America. If the joint venture were not to proceed then Bush-rich Plc would still have to import the copper from Chile. The executive board of Bush-rich Plc are concerned that the government of Pink-Apples might impose some form of barriers to free trade. This would put Bush-rich at a distinct competitive disadvantage in importing and then processing the copper. Inflation in Chile is currently at 10% and the markets forecast that this is likely to rise due to political uncertainties that exist in the country. Inflation rates in the USA are currently at 2% and are likely to remain stable. The current exchange rate is 150 pesos/$.</w:t>
      </w:r>
    </w:p>
    <w:p w:rsidR="00560CDC" w:rsidRPr="00207CDD" w:rsidRDefault="00560CDC" w:rsidP="00560CDC">
      <w:pPr>
        <w:jc w:val="both"/>
        <w:rPr>
          <w:lang w:eastAsia="en-GB"/>
        </w:rPr>
      </w:pPr>
    </w:p>
    <w:p w:rsidR="00560CDC" w:rsidRPr="00207CDD" w:rsidRDefault="00560CDC" w:rsidP="00560CDC">
      <w:pPr>
        <w:jc w:val="both"/>
        <w:rPr>
          <w:lang w:eastAsia="en-GB"/>
        </w:rPr>
      </w:pPr>
      <w:proofErr w:type="gramStart"/>
      <w:r w:rsidRPr="00207CDD">
        <w:rPr>
          <w:lang w:eastAsia="en-GB"/>
        </w:rPr>
        <w:t>Required.</w:t>
      </w:r>
      <w:proofErr w:type="gramEnd"/>
    </w:p>
    <w:p w:rsidR="00560CDC" w:rsidRPr="00207CDD" w:rsidRDefault="00560CDC" w:rsidP="00560CDC">
      <w:pPr>
        <w:jc w:val="both"/>
        <w:rPr>
          <w:lang w:eastAsia="en-GB"/>
        </w:rPr>
      </w:pPr>
    </w:p>
    <w:p w:rsidR="00560CDC" w:rsidRPr="00207CDD" w:rsidRDefault="00560CDC" w:rsidP="00560CDC">
      <w:pPr>
        <w:numPr>
          <w:ilvl w:val="0"/>
          <w:numId w:val="7"/>
        </w:numPr>
        <w:contextualSpacing/>
        <w:jc w:val="both"/>
        <w:rPr>
          <w:lang w:eastAsia="en-GB"/>
        </w:rPr>
      </w:pPr>
      <w:r w:rsidRPr="00207CDD">
        <w:rPr>
          <w:lang w:eastAsia="en-GB"/>
        </w:rPr>
        <w:t>Prepare a critical report that considers all the factors that could potentially affect Bush-rich Plc in this potential contract with Pink-Apples.</w:t>
      </w:r>
    </w:p>
    <w:p w:rsidR="00560CDC" w:rsidRPr="00207CDD" w:rsidRDefault="00560CDC" w:rsidP="00560CDC">
      <w:pPr>
        <w:jc w:val="both"/>
        <w:rPr>
          <w:lang w:eastAsia="en-GB"/>
        </w:rPr>
      </w:pPr>
    </w:p>
    <w:p w:rsidR="00560CDC" w:rsidRPr="00207CDD" w:rsidRDefault="00560CDC" w:rsidP="00560CDC">
      <w:pPr>
        <w:jc w:val="both"/>
        <w:rPr>
          <w:lang w:eastAsia="en-GB"/>
        </w:rPr>
      </w:pPr>
      <w:r w:rsidRPr="00207CDD">
        <w:rPr>
          <w:lang w:eastAsia="en-GB"/>
        </w:rPr>
        <w:t>The report should consider the following key areas:</w:t>
      </w:r>
    </w:p>
    <w:p w:rsidR="00560CDC" w:rsidRPr="00207CDD" w:rsidRDefault="00560CDC" w:rsidP="00560CDC">
      <w:pPr>
        <w:numPr>
          <w:ilvl w:val="0"/>
          <w:numId w:val="8"/>
        </w:numPr>
        <w:contextualSpacing/>
        <w:jc w:val="both"/>
        <w:rPr>
          <w:lang w:eastAsia="en-GB"/>
        </w:rPr>
      </w:pPr>
      <w:r w:rsidRPr="00207CDD">
        <w:rPr>
          <w:lang w:eastAsia="en-GB"/>
        </w:rPr>
        <w:t>Inflation rates;</w:t>
      </w:r>
    </w:p>
    <w:p w:rsidR="00560CDC" w:rsidRPr="00207CDD" w:rsidRDefault="00560CDC" w:rsidP="00560CDC">
      <w:pPr>
        <w:numPr>
          <w:ilvl w:val="0"/>
          <w:numId w:val="8"/>
        </w:numPr>
        <w:contextualSpacing/>
        <w:jc w:val="both"/>
        <w:rPr>
          <w:lang w:eastAsia="en-GB"/>
        </w:rPr>
      </w:pPr>
      <w:r w:rsidRPr="00207CDD">
        <w:rPr>
          <w:lang w:eastAsia="en-GB"/>
        </w:rPr>
        <w:t>Interest rates;</w:t>
      </w:r>
    </w:p>
    <w:p w:rsidR="00560CDC" w:rsidRPr="00207CDD" w:rsidRDefault="00560CDC" w:rsidP="00560CDC">
      <w:pPr>
        <w:numPr>
          <w:ilvl w:val="0"/>
          <w:numId w:val="8"/>
        </w:numPr>
        <w:contextualSpacing/>
        <w:jc w:val="both"/>
        <w:rPr>
          <w:lang w:eastAsia="en-GB"/>
        </w:rPr>
      </w:pPr>
      <w:r w:rsidRPr="00207CDD">
        <w:rPr>
          <w:lang w:eastAsia="en-GB"/>
        </w:rPr>
        <w:t>Exchange rates;</w:t>
      </w:r>
    </w:p>
    <w:p w:rsidR="00560CDC" w:rsidRPr="00207CDD" w:rsidRDefault="00560CDC" w:rsidP="00560CDC">
      <w:pPr>
        <w:numPr>
          <w:ilvl w:val="0"/>
          <w:numId w:val="8"/>
        </w:numPr>
        <w:contextualSpacing/>
        <w:jc w:val="both"/>
        <w:rPr>
          <w:lang w:eastAsia="en-GB"/>
        </w:rPr>
      </w:pPr>
      <w:r w:rsidRPr="00207CDD">
        <w:rPr>
          <w:lang w:eastAsia="en-GB"/>
        </w:rPr>
        <w:t>Forms of finance;</w:t>
      </w:r>
    </w:p>
    <w:p w:rsidR="00560CDC" w:rsidRPr="00207CDD" w:rsidRDefault="00560CDC" w:rsidP="00560CDC">
      <w:pPr>
        <w:numPr>
          <w:ilvl w:val="0"/>
          <w:numId w:val="8"/>
        </w:numPr>
        <w:contextualSpacing/>
        <w:jc w:val="both"/>
        <w:rPr>
          <w:lang w:eastAsia="en-GB"/>
        </w:rPr>
      </w:pPr>
      <w:r w:rsidRPr="00207CDD">
        <w:rPr>
          <w:lang w:eastAsia="en-GB"/>
        </w:rPr>
        <w:t>GATT;</w:t>
      </w:r>
    </w:p>
    <w:p w:rsidR="00560CDC" w:rsidRPr="00207CDD" w:rsidRDefault="00560CDC" w:rsidP="00560CDC">
      <w:pPr>
        <w:numPr>
          <w:ilvl w:val="0"/>
          <w:numId w:val="8"/>
        </w:numPr>
        <w:contextualSpacing/>
        <w:jc w:val="both"/>
        <w:rPr>
          <w:lang w:eastAsia="en-GB"/>
        </w:rPr>
      </w:pPr>
      <w:r w:rsidRPr="00207CDD">
        <w:rPr>
          <w:lang w:eastAsia="en-GB"/>
        </w:rPr>
        <w:t>Political risk;</w:t>
      </w:r>
    </w:p>
    <w:p w:rsidR="00560CDC" w:rsidRPr="00207CDD" w:rsidRDefault="00560CDC" w:rsidP="00560CDC">
      <w:pPr>
        <w:numPr>
          <w:ilvl w:val="0"/>
          <w:numId w:val="8"/>
        </w:numPr>
        <w:contextualSpacing/>
        <w:jc w:val="both"/>
        <w:rPr>
          <w:lang w:eastAsia="en-GB"/>
        </w:rPr>
      </w:pPr>
      <w:r w:rsidRPr="00207CDD">
        <w:rPr>
          <w:lang w:eastAsia="en-GB"/>
        </w:rPr>
        <w:t>Country risk;</w:t>
      </w:r>
    </w:p>
    <w:p w:rsidR="00560CDC" w:rsidRPr="00207CDD" w:rsidRDefault="00560CDC" w:rsidP="00560CDC">
      <w:pPr>
        <w:numPr>
          <w:ilvl w:val="0"/>
          <w:numId w:val="8"/>
        </w:numPr>
        <w:contextualSpacing/>
        <w:jc w:val="both"/>
        <w:rPr>
          <w:lang w:eastAsia="en-GB"/>
        </w:rPr>
      </w:pPr>
      <w:r w:rsidRPr="00207CDD">
        <w:rPr>
          <w:lang w:eastAsia="en-GB"/>
        </w:rPr>
        <w:t>Cost of Capital.</w:t>
      </w:r>
    </w:p>
    <w:p w:rsidR="00560CDC" w:rsidRPr="00207CDD" w:rsidRDefault="00560CDC" w:rsidP="00560CDC">
      <w:pPr>
        <w:jc w:val="both"/>
        <w:rPr>
          <w:sz w:val="22"/>
          <w:szCs w:val="22"/>
          <w:lang w:eastAsia="en-GB"/>
        </w:rPr>
      </w:pPr>
    </w:p>
    <w:p w:rsidR="00560CDC" w:rsidRPr="00207CDD" w:rsidRDefault="00560CDC" w:rsidP="00560CDC">
      <w:pPr>
        <w:jc w:val="both"/>
        <w:rPr>
          <w:sz w:val="22"/>
          <w:szCs w:val="22"/>
          <w:lang w:eastAsia="en-GB"/>
        </w:rPr>
      </w:pPr>
    </w:p>
    <w:p w:rsidR="00560CDC" w:rsidRPr="00207CDD" w:rsidRDefault="00560CDC" w:rsidP="00560CDC">
      <w:pPr>
        <w:jc w:val="both"/>
        <w:rPr>
          <w:sz w:val="22"/>
          <w:szCs w:val="22"/>
          <w:lang w:eastAsia="en-GB"/>
        </w:rPr>
      </w:pPr>
      <w:r w:rsidRPr="00207CDD">
        <w:rPr>
          <w:sz w:val="22"/>
          <w:szCs w:val="22"/>
          <w:lang w:eastAsia="en-GB"/>
        </w:rPr>
        <w:t>Students should produce their assignment in a report format, 1,500 words, +/- 10%.</w:t>
      </w:r>
    </w:p>
    <w:p w:rsidR="00560CDC" w:rsidRPr="00207CDD" w:rsidRDefault="00560CDC" w:rsidP="00560CDC">
      <w:pPr>
        <w:contextualSpacing/>
        <w:rPr>
          <w:rFonts w:ascii="Calibri" w:hAnsi="Calibri" w:cs="Arial"/>
          <w:sz w:val="22"/>
          <w:szCs w:val="22"/>
          <w:lang w:eastAsia="en-GB"/>
        </w:rPr>
      </w:pPr>
    </w:p>
    <w:p w:rsidR="00560CDC" w:rsidRPr="00207CDD" w:rsidRDefault="00560CDC" w:rsidP="00560CDC">
      <w:pPr>
        <w:ind w:left="720"/>
        <w:contextualSpacing/>
        <w:rPr>
          <w:rFonts w:ascii="Calibri" w:hAnsi="Calibri" w:cs="Arial"/>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60CDC" w:rsidRPr="00207CDD" w:rsidTr="00BF422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560CDC" w:rsidRPr="00207CDD" w:rsidRDefault="00560CDC" w:rsidP="00BF4227">
            <w:pPr>
              <w:jc w:val="center"/>
              <w:rPr>
                <w:rFonts w:ascii="Calibri" w:hAnsi="Calibri" w:cs="Arial"/>
                <w:b/>
                <w:caps/>
                <w:sz w:val="40"/>
                <w:szCs w:val="20"/>
                <w:lang w:eastAsia="en-GB"/>
              </w:rPr>
            </w:pPr>
            <w:r w:rsidRPr="00207CDD">
              <w:rPr>
                <w:rFonts w:ascii="Calibri" w:hAnsi="Calibri" w:cs="Arial"/>
                <w:b/>
                <w:caps/>
                <w:sz w:val="40"/>
                <w:szCs w:val="20"/>
                <w:lang w:eastAsia="en-GB"/>
              </w:rPr>
              <w:t>GUIDANCE FOR Students IN THE COMPLETION OF TASKS</w:t>
            </w:r>
          </w:p>
        </w:tc>
      </w:tr>
    </w:tbl>
    <w:p w:rsidR="00560CDC" w:rsidRPr="00207CDD" w:rsidRDefault="00560CDC" w:rsidP="00560CDC">
      <w:pPr>
        <w:jc w:val="both"/>
        <w:rPr>
          <w:sz w:val="22"/>
          <w:szCs w:val="22"/>
          <w:lang w:eastAsia="en-GB"/>
        </w:rPr>
      </w:pPr>
    </w:p>
    <w:p w:rsidR="00560CDC" w:rsidRPr="00207CDD" w:rsidRDefault="00560CDC" w:rsidP="00560CDC">
      <w:pPr>
        <w:jc w:val="both"/>
        <w:rPr>
          <w:rFonts w:ascii="Arial" w:hAnsi="Arial" w:cs="Arial"/>
          <w:b/>
          <w:sz w:val="22"/>
          <w:szCs w:val="22"/>
          <w:lang w:eastAsia="en-GB"/>
        </w:rPr>
      </w:pPr>
      <w:r w:rsidRPr="00207CDD">
        <w:rPr>
          <w:rFonts w:ascii="Arial" w:hAnsi="Arial" w:cs="Arial"/>
          <w:b/>
          <w:sz w:val="22"/>
          <w:szCs w:val="22"/>
          <w:lang w:eastAsia="en-GB"/>
        </w:rPr>
        <w:t>NOTE: The guidance offered below is linked to the five common assessment criteria overleaf.</w:t>
      </w:r>
    </w:p>
    <w:p w:rsidR="00560CDC" w:rsidRPr="00207CDD" w:rsidRDefault="00560CDC" w:rsidP="00560CDC">
      <w:pPr>
        <w:rPr>
          <w:rFonts w:ascii="Arial" w:hAnsi="Arial" w:cs="Arial"/>
          <w:b/>
          <w:sz w:val="22"/>
          <w:szCs w:val="22"/>
          <w:lang w:eastAsia="en-GB"/>
        </w:rPr>
      </w:pPr>
    </w:p>
    <w:p w:rsidR="00560CDC" w:rsidRPr="00207CDD" w:rsidRDefault="00560CDC" w:rsidP="00560CDC">
      <w:pPr>
        <w:numPr>
          <w:ilvl w:val="0"/>
          <w:numId w:val="2"/>
        </w:numPr>
        <w:jc w:val="both"/>
        <w:rPr>
          <w:rFonts w:ascii="Calibri" w:hAnsi="Calibri" w:cs="Calibri"/>
          <w:b/>
          <w:sz w:val="22"/>
          <w:szCs w:val="22"/>
          <w:lang w:eastAsia="en-GB"/>
        </w:rPr>
      </w:pPr>
      <w:r w:rsidRPr="00207CDD">
        <w:rPr>
          <w:rFonts w:ascii="Calibri" w:hAnsi="Calibri" w:cs="Calibri"/>
          <w:b/>
          <w:sz w:val="22"/>
          <w:szCs w:val="22"/>
          <w:lang w:eastAsia="en-GB"/>
        </w:rPr>
        <w:t xml:space="preserve">Research-informed Literature </w:t>
      </w:r>
    </w:p>
    <w:p w:rsidR="00560CDC" w:rsidRPr="00207CDD" w:rsidRDefault="00560CDC" w:rsidP="00560CDC">
      <w:pPr>
        <w:jc w:val="both"/>
        <w:rPr>
          <w:rFonts w:ascii="Calibri" w:hAnsi="Calibri" w:cs="Calibri"/>
          <w:sz w:val="22"/>
          <w:szCs w:val="22"/>
          <w:lang w:eastAsia="en-GB"/>
        </w:rPr>
      </w:pPr>
      <w:r w:rsidRPr="00207CDD">
        <w:rPr>
          <w:rFonts w:ascii="Calibri" w:hAnsi="Calibri" w:cs="Calibri"/>
          <w:sz w:val="22"/>
          <w:szCs w:val="22"/>
          <w:lang w:eastAsia="en-GB"/>
        </w:rPr>
        <w:t xml:space="preserve">Your work must be informed and supported by scholarly material that is </w:t>
      </w:r>
      <w:r w:rsidRPr="00207CDD">
        <w:rPr>
          <w:rFonts w:ascii="Calibri" w:hAnsi="Calibri" w:cs="Calibri"/>
          <w:i/>
          <w:sz w:val="22"/>
          <w:szCs w:val="22"/>
          <w:lang w:eastAsia="en-GB"/>
        </w:rPr>
        <w:t>relevant</w:t>
      </w:r>
      <w:r w:rsidRPr="00207CDD">
        <w:rPr>
          <w:rFonts w:ascii="Calibri" w:hAnsi="Calibri" w:cs="Calibri"/>
          <w:sz w:val="22"/>
          <w:szCs w:val="22"/>
          <w:lang w:eastAsia="en-GB"/>
        </w:rPr>
        <w:t xml:space="preserve"> to and </w:t>
      </w:r>
      <w:r w:rsidRPr="00207CDD">
        <w:rPr>
          <w:rFonts w:ascii="Calibri" w:hAnsi="Calibri" w:cs="Calibri"/>
          <w:i/>
          <w:sz w:val="22"/>
          <w:szCs w:val="22"/>
          <w:lang w:eastAsia="en-GB"/>
        </w:rPr>
        <w:t>focused</w:t>
      </w:r>
      <w:r w:rsidRPr="00207CDD">
        <w:rPr>
          <w:rFonts w:ascii="Calibri" w:hAnsi="Calibri" w:cs="Calibri"/>
          <w:sz w:val="22"/>
          <w:szCs w:val="22"/>
          <w:lang w:eastAsia="en-GB"/>
        </w:rPr>
        <w:t xml:space="preserve"> on the task(s) set.    You should provide evidence that you have accessed a wide </w:t>
      </w:r>
      <w:r w:rsidRPr="00207CDD">
        <w:rPr>
          <w:rFonts w:ascii="Calibri" w:hAnsi="Calibri" w:cs="Calibri"/>
          <w:i/>
          <w:sz w:val="22"/>
          <w:szCs w:val="22"/>
          <w:lang w:eastAsia="en-GB"/>
        </w:rPr>
        <w:t>range</w:t>
      </w:r>
      <w:r w:rsidRPr="00207CDD">
        <w:rPr>
          <w:rFonts w:ascii="Calibri" w:hAnsi="Calibri" w:cs="Calibri"/>
          <w:sz w:val="22"/>
          <w:szCs w:val="22"/>
          <w:lang w:eastAsia="en-GB"/>
        </w:rPr>
        <w:t xml:space="preserve"> of sources, which may be academic, governmental and industrial; these sources may include academic journal articles, textbooks, current news articles, organisational documents, and websites.  You should consider the </w:t>
      </w:r>
      <w:r w:rsidRPr="00207CDD">
        <w:rPr>
          <w:rFonts w:ascii="Calibri" w:hAnsi="Calibri" w:cs="Calibri"/>
          <w:i/>
          <w:sz w:val="22"/>
          <w:szCs w:val="22"/>
          <w:lang w:eastAsia="en-GB"/>
        </w:rPr>
        <w:t>credibility</w:t>
      </w:r>
      <w:r w:rsidRPr="00207CDD">
        <w:rPr>
          <w:rFonts w:ascii="Calibri" w:hAnsi="Calibri" w:cs="Calibri"/>
          <w:sz w:val="22"/>
          <w:szCs w:val="22"/>
          <w:lang w:eastAsia="en-GB"/>
        </w:rPr>
        <w:t xml:space="preserve"> of your sources; academic journals are </w:t>
      </w:r>
      <w:r w:rsidRPr="00207CDD">
        <w:rPr>
          <w:rFonts w:ascii="Calibri" w:hAnsi="Calibri" w:cs="Calibri"/>
          <w:sz w:val="22"/>
          <w:szCs w:val="22"/>
          <w:lang w:eastAsia="en-GB"/>
        </w:rPr>
        <w:lastRenderedPageBreak/>
        <w:t xml:space="preserve">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207CDD">
        <w:rPr>
          <w:rFonts w:ascii="Calibri" w:hAnsi="Calibri" w:cs="Calibri"/>
          <w:i/>
          <w:sz w:val="22"/>
          <w:szCs w:val="22"/>
          <w:lang w:eastAsia="en-GB"/>
        </w:rPr>
        <w:t>evidence</w:t>
      </w:r>
      <w:r w:rsidRPr="00207CDD">
        <w:rPr>
          <w:rFonts w:ascii="Calibri" w:hAnsi="Calibri" w:cs="Calibri"/>
          <w:sz w:val="22"/>
          <w:szCs w:val="22"/>
          <w:lang w:eastAsia="en-GB"/>
        </w:rPr>
        <w:t xml:space="preserve"> of your research/own reading throughout your work, using in-text citations in the main body of your work and a reference list that is alphabetical at the end of your work. Please use the Harvard referencing system. </w:t>
      </w:r>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jc w:val="both"/>
        <w:rPr>
          <w:rFonts w:ascii="Calibri" w:hAnsi="Calibri" w:cs="Calibri"/>
          <w:sz w:val="22"/>
          <w:szCs w:val="22"/>
          <w:lang w:eastAsia="en-GB"/>
        </w:rPr>
      </w:pPr>
      <w:r w:rsidRPr="00207CDD">
        <w:rPr>
          <w:rFonts w:ascii="Calibri" w:hAnsi="Calibri" w:cs="Calibri"/>
          <w:i/>
          <w:sz w:val="22"/>
          <w:szCs w:val="22"/>
          <w:lang w:eastAsia="en-GB"/>
        </w:rPr>
        <w:t>Specific to this assignment</w:t>
      </w:r>
      <w:r w:rsidRPr="00207CDD">
        <w:rPr>
          <w:rFonts w:ascii="Calibri" w:hAnsi="Calibri" w:cs="Calibri"/>
          <w:sz w:val="22"/>
          <w:szCs w:val="22"/>
          <w:lang w:eastAsia="en-GB"/>
        </w:rPr>
        <w:t>: (At least 20 academic references should be cited.)</w:t>
      </w:r>
    </w:p>
    <w:p w:rsidR="00560CDC" w:rsidRPr="00207CDD" w:rsidRDefault="00560CDC" w:rsidP="00560CDC">
      <w:pPr>
        <w:jc w:val="both"/>
        <w:rPr>
          <w:rFonts w:ascii="Calibri" w:hAnsi="Calibri" w:cs="Calibri"/>
          <w:sz w:val="22"/>
          <w:szCs w:val="22"/>
          <w:lang w:eastAsia="en-GB"/>
        </w:rPr>
      </w:pPr>
      <w:r w:rsidRPr="00207CDD">
        <w:rPr>
          <w:rFonts w:ascii="Calibri" w:hAnsi="Calibri" w:cs="Calibri"/>
          <w:sz w:val="22"/>
          <w:szCs w:val="22"/>
          <w:lang w:eastAsia="en-GB"/>
        </w:rPr>
        <w:t xml:space="preserve"> </w:t>
      </w:r>
    </w:p>
    <w:p w:rsidR="00560CDC" w:rsidRPr="00207CDD" w:rsidRDefault="00560CDC" w:rsidP="00560CDC">
      <w:pPr>
        <w:numPr>
          <w:ilvl w:val="0"/>
          <w:numId w:val="2"/>
        </w:numPr>
        <w:jc w:val="both"/>
        <w:rPr>
          <w:rFonts w:ascii="Calibri" w:hAnsi="Calibri" w:cs="Calibri"/>
          <w:b/>
          <w:sz w:val="22"/>
          <w:szCs w:val="22"/>
          <w:lang w:eastAsia="en-GB"/>
        </w:rPr>
      </w:pPr>
      <w:r w:rsidRPr="00207CDD">
        <w:rPr>
          <w:rFonts w:ascii="Calibri" w:hAnsi="Calibri" w:cs="Calibri"/>
          <w:b/>
          <w:sz w:val="22"/>
          <w:szCs w:val="22"/>
          <w:lang w:eastAsia="en-GB"/>
        </w:rPr>
        <w:t>Knowledge and Understanding of Subject</w:t>
      </w:r>
    </w:p>
    <w:p w:rsidR="00560CDC" w:rsidRPr="00207CDD" w:rsidRDefault="00560CDC" w:rsidP="00560CDC">
      <w:pPr>
        <w:jc w:val="both"/>
        <w:rPr>
          <w:rFonts w:ascii="Calibri" w:hAnsi="Calibri" w:cs="Calibri"/>
          <w:sz w:val="22"/>
          <w:szCs w:val="22"/>
          <w:lang w:eastAsia="en-GB"/>
        </w:rPr>
      </w:pPr>
      <w:r w:rsidRPr="00207CDD">
        <w:rPr>
          <w:rFonts w:ascii="Calibri" w:hAnsi="Calibri" w:cs="Calibri"/>
          <w:sz w:val="22"/>
          <w:szCs w:val="22"/>
          <w:lang w:eastAsia="en-GB"/>
        </w:rPr>
        <w:t xml:space="preserve">Your work must demonstrate the growing extent of your knowledge and understanding of concepts and underlying principles associated with the subject area.  </w:t>
      </w:r>
      <w:r w:rsidRPr="00207CDD">
        <w:rPr>
          <w:rFonts w:ascii="Calibri" w:hAnsi="Calibri" w:cs="Calibri"/>
          <w:i/>
          <w:sz w:val="22"/>
          <w:szCs w:val="22"/>
          <w:lang w:eastAsia="en-GB"/>
        </w:rPr>
        <w:t>Knowledge</w:t>
      </w:r>
      <w:r w:rsidRPr="00207CDD">
        <w:rPr>
          <w:rFonts w:ascii="Calibri" w:hAnsi="Calibri" w:cs="Calibri"/>
          <w:sz w:val="22"/>
          <w:szCs w:val="22"/>
          <w:lang w:eastAsia="en-GB"/>
        </w:rPr>
        <w:t xml:space="preserve"> relates to the facts, information and skills you have acquired through your learning.  You demonstrate your </w:t>
      </w:r>
      <w:r w:rsidRPr="00207CDD">
        <w:rPr>
          <w:rFonts w:ascii="Calibri" w:hAnsi="Calibri" w:cs="Calibri"/>
          <w:i/>
          <w:sz w:val="22"/>
          <w:szCs w:val="22"/>
          <w:lang w:eastAsia="en-GB"/>
        </w:rPr>
        <w:t>understanding</w:t>
      </w:r>
      <w:r w:rsidRPr="00207CDD">
        <w:rPr>
          <w:rFonts w:ascii="Calibri" w:hAnsi="Calibri" w:cs="Calibri"/>
          <w:sz w:val="22"/>
          <w:szCs w:val="22"/>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07CDD">
        <w:rPr>
          <w:rFonts w:ascii="Calibri" w:hAnsi="Calibri" w:cs="Calibri"/>
          <w:i/>
          <w:sz w:val="22"/>
          <w:szCs w:val="22"/>
          <w:lang w:eastAsia="en-GB"/>
        </w:rPr>
        <w:t>extent</w:t>
      </w:r>
      <w:r w:rsidRPr="00207CDD">
        <w:rPr>
          <w:rFonts w:ascii="Calibri" w:hAnsi="Calibri" w:cs="Calibri"/>
          <w:sz w:val="22"/>
          <w:szCs w:val="22"/>
          <w:lang w:eastAsia="en-GB"/>
        </w:rPr>
        <w:t xml:space="preserve"> to which you demonstrate your knowledge and understanding; ideally each should be complete and detailed, with comprehensive coverage.</w:t>
      </w:r>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tabs>
          <w:tab w:val="left" w:pos="720"/>
          <w:tab w:val="left" w:pos="1440"/>
        </w:tabs>
        <w:jc w:val="both"/>
        <w:rPr>
          <w:rFonts w:ascii="Calibri" w:hAnsi="Calibri" w:cs="Arial"/>
          <w:i/>
          <w:sz w:val="22"/>
          <w:szCs w:val="22"/>
        </w:rPr>
      </w:pPr>
      <w:r w:rsidRPr="00207CDD">
        <w:rPr>
          <w:rFonts w:ascii="Calibri" w:hAnsi="Calibri" w:cs="Calibri"/>
          <w:i/>
          <w:sz w:val="22"/>
          <w:szCs w:val="22"/>
        </w:rPr>
        <w:t>Specific to this assignment</w:t>
      </w:r>
      <w:r w:rsidRPr="00207CDD">
        <w:rPr>
          <w:rFonts w:ascii="Calibri" w:hAnsi="Calibri" w:cs="Calibri"/>
          <w:sz w:val="22"/>
          <w:szCs w:val="22"/>
        </w:rPr>
        <w:t xml:space="preserve">:  (A sound understanding of the key areas that affect </w:t>
      </w:r>
      <w:proofErr w:type="spellStart"/>
      <w:r w:rsidRPr="00207CDD">
        <w:rPr>
          <w:rFonts w:ascii="Calibri" w:hAnsi="Calibri" w:cs="Calibri"/>
          <w:sz w:val="22"/>
          <w:szCs w:val="22"/>
        </w:rPr>
        <w:t>multi national</w:t>
      </w:r>
      <w:proofErr w:type="spellEnd"/>
      <w:r w:rsidRPr="00207CDD">
        <w:rPr>
          <w:rFonts w:ascii="Calibri" w:hAnsi="Calibri" w:cs="Calibri"/>
          <w:sz w:val="22"/>
          <w:szCs w:val="22"/>
        </w:rPr>
        <w:t xml:space="preserve"> enterprises is required.)</w:t>
      </w:r>
    </w:p>
    <w:p w:rsidR="00560CDC" w:rsidRPr="00207CDD" w:rsidRDefault="00560CDC" w:rsidP="00560CDC">
      <w:pPr>
        <w:jc w:val="both"/>
        <w:rPr>
          <w:rFonts w:ascii="Calibri" w:hAnsi="Calibri" w:cs="Calibri"/>
          <w:i/>
          <w:sz w:val="22"/>
          <w:szCs w:val="22"/>
          <w:lang w:eastAsia="en-GB"/>
        </w:rPr>
      </w:pPr>
    </w:p>
    <w:p w:rsidR="00560CDC" w:rsidRPr="00207CDD" w:rsidRDefault="00560CDC" w:rsidP="00560CDC">
      <w:pPr>
        <w:numPr>
          <w:ilvl w:val="0"/>
          <w:numId w:val="2"/>
        </w:numPr>
        <w:jc w:val="both"/>
        <w:rPr>
          <w:rFonts w:ascii="Calibri" w:hAnsi="Calibri" w:cs="Calibri"/>
          <w:b/>
          <w:sz w:val="22"/>
          <w:szCs w:val="22"/>
          <w:lang w:eastAsia="en-GB"/>
        </w:rPr>
      </w:pPr>
      <w:r w:rsidRPr="00207CDD">
        <w:rPr>
          <w:rFonts w:ascii="Calibri" w:hAnsi="Calibri" w:cs="Calibri"/>
          <w:b/>
          <w:sz w:val="22"/>
          <w:szCs w:val="22"/>
          <w:lang w:eastAsia="en-GB"/>
        </w:rPr>
        <w:t>Analysis</w:t>
      </w:r>
    </w:p>
    <w:p w:rsidR="00560CDC" w:rsidRPr="00207CDD" w:rsidRDefault="00560CDC" w:rsidP="00560CDC">
      <w:pPr>
        <w:jc w:val="both"/>
        <w:rPr>
          <w:rFonts w:ascii="Calibri" w:hAnsi="Calibri" w:cs="Calibri"/>
          <w:sz w:val="22"/>
          <w:szCs w:val="22"/>
          <w:lang w:eastAsia="en-GB"/>
        </w:rPr>
      </w:pPr>
      <w:r w:rsidRPr="00207CDD">
        <w:rPr>
          <w:rFonts w:ascii="Calibri" w:hAnsi="Calibri" w:cs="Calibri"/>
          <w:sz w:val="22"/>
          <w:szCs w:val="22"/>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207CDD">
        <w:rPr>
          <w:rFonts w:ascii="Calibri" w:hAnsi="Calibri" w:cs="Calibri"/>
          <w:sz w:val="22"/>
          <w:szCs w:val="22"/>
          <w:lang w:eastAsia="en-GB"/>
        </w:rPr>
        <w:t>What</w:t>
      </w:r>
      <w:proofErr w:type="gramEnd"/>
      <w:r w:rsidRPr="00207CDD">
        <w:rPr>
          <w:rFonts w:ascii="Calibri" w:hAnsi="Calibri" w:cs="Calibri"/>
          <w:sz w:val="22"/>
          <w:szCs w:val="22"/>
          <w:lang w:eastAsia="en-GB"/>
        </w:rPr>
        <w:t xml:space="preserve">! </w:t>
      </w:r>
      <w:proofErr w:type="gramStart"/>
      <w:r w:rsidRPr="00207CDD">
        <w:rPr>
          <w:rFonts w:ascii="Calibri" w:hAnsi="Calibri" w:cs="Calibri"/>
          <w:sz w:val="22"/>
          <w:szCs w:val="22"/>
          <w:lang w:eastAsia="en-GB"/>
        </w:rPr>
        <w:t>but</w:t>
      </w:r>
      <w:proofErr w:type="gramEnd"/>
      <w:r w:rsidRPr="00207CDD">
        <w:rPr>
          <w:rFonts w:ascii="Calibri" w:hAnsi="Calibri" w:cs="Calibri"/>
          <w:sz w:val="22"/>
          <w:szCs w:val="22"/>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207CDD">
        <w:rPr>
          <w:rFonts w:ascii="Calibri" w:hAnsi="Calibri" w:cs="Calibri"/>
          <w:sz w:val="22"/>
          <w:szCs w:val="22"/>
          <w:lang w:eastAsia="en-GB"/>
        </w:rPr>
        <w:t>Where relevant, alternative solutions and recommendations may be proposed.</w:t>
      </w:r>
      <w:proofErr w:type="gramEnd"/>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tabs>
          <w:tab w:val="left" w:pos="720"/>
          <w:tab w:val="left" w:pos="1440"/>
        </w:tabs>
        <w:jc w:val="both"/>
        <w:rPr>
          <w:rFonts w:ascii="Calibri" w:hAnsi="Calibri" w:cs="Arial"/>
          <w:i/>
          <w:sz w:val="22"/>
          <w:szCs w:val="22"/>
        </w:rPr>
      </w:pPr>
      <w:r w:rsidRPr="00207CDD">
        <w:rPr>
          <w:rFonts w:ascii="Calibri" w:hAnsi="Calibri" w:cs="Calibri"/>
          <w:i/>
          <w:sz w:val="22"/>
          <w:szCs w:val="22"/>
        </w:rPr>
        <w:t>Specific to this assignment: (A detailed analysis of the factors that have been provided in the assignment brief.)</w:t>
      </w:r>
    </w:p>
    <w:p w:rsidR="00560CDC" w:rsidRPr="00207CDD" w:rsidRDefault="00560CDC" w:rsidP="00560CDC">
      <w:pPr>
        <w:tabs>
          <w:tab w:val="left" w:pos="720"/>
          <w:tab w:val="left" w:pos="1440"/>
        </w:tabs>
        <w:jc w:val="both"/>
        <w:rPr>
          <w:rFonts w:ascii="Calibri" w:hAnsi="Calibri" w:cs="Arial"/>
          <w:i/>
          <w:sz w:val="22"/>
          <w:szCs w:val="22"/>
        </w:rPr>
      </w:pPr>
    </w:p>
    <w:p w:rsidR="00560CDC" w:rsidRPr="00207CDD" w:rsidRDefault="00560CDC" w:rsidP="00560CDC">
      <w:pPr>
        <w:jc w:val="both"/>
        <w:rPr>
          <w:rFonts w:ascii="Calibri" w:hAnsi="Calibri" w:cs="Calibri"/>
          <w:b/>
          <w:sz w:val="22"/>
          <w:szCs w:val="22"/>
          <w:lang w:eastAsia="en-GB"/>
        </w:rPr>
      </w:pPr>
    </w:p>
    <w:p w:rsidR="00560CDC" w:rsidRPr="00207CDD" w:rsidRDefault="00560CDC" w:rsidP="00560CDC">
      <w:pPr>
        <w:numPr>
          <w:ilvl w:val="0"/>
          <w:numId w:val="2"/>
        </w:numPr>
        <w:jc w:val="both"/>
        <w:rPr>
          <w:rFonts w:ascii="Calibri" w:hAnsi="Calibri" w:cs="Calibri"/>
          <w:b/>
          <w:sz w:val="22"/>
          <w:szCs w:val="22"/>
          <w:lang w:eastAsia="en-GB"/>
        </w:rPr>
      </w:pPr>
      <w:r w:rsidRPr="00207CDD">
        <w:rPr>
          <w:rFonts w:ascii="Calibri" w:hAnsi="Calibri" w:cs="Calibri"/>
          <w:b/>
          <w:sz w:val="22"/>
          <w:szCs w:val="22"/>
          <w:lang w:eastAsia="en-GB"/>
        </w:rPr>
        <w:t>Practical Application and Deployment</w:t>
      </w:r>
    </w:p>
    <w:p w:rsidR="00560CDC" w:rsidRPr="00207CDD" w:rsidRDefault="00560CDC" w:rsidP="00560CDC">
      <w:pPr>
        <w:jc w:val="both"/>
        <w:rPr>
          <w:rFonts w:ascii="Calibri" w:hAnsi="Calibri" w:cs="Calibri"/>
          <w:sz w:val="22"/>
          <w:szCs w:val="22"/>
          <w:lang w:eastAsia="en-GB"/>
        </w:rPr>
      </w:pPr>
      <w:r w:rsidRPr="00207CDD">
        <w:rPr>
          <w:rFonts w:ascii="Calibri" w:hAnsi="Calibri" w:cs="Calibri"/>
          <w:sz w:val="22"/>
          <w:szCs w:val="22"/>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jc w:val="both"/>
        <w:rPr>
          <w:rFonts w:ascii="Calibri" w:hAnsi="Calibri" w:cs="Calibri"/>
          <w:sz w:val="22"/>
          <w:szCs w:val="22"/>
          <w:lang w:eastAsia="en-GB"/>
        </w:rPr>
      </w:pPr>
      <w:r w:rsidRPr="00207CDD">
        <w:rPr>
          <w:rFonts w:ascii="Calibri" w:hAnsi="Calibri" w:cs="Calibri"/>
          <w:i/>
          <w:sz w:val="22"/>
          <w:szCs w:val="22"/>
          <w:lang w:eastAsia="en-GB"/>
        </w:rPr>
        <w:t>Specific to this assignment</w:t>
      </w:r>
      <w:r w:rsidRPr="00207CDD">
        <w:rPr>
          <w:rFonts w:ascii="Calibri" w:hAnsi="Calibri" w:cs="Calibri"/>
          <w:sz w:val="22"/>
          <w:szCs w:val="22"/>
          <w:lang w:eastAsia="en-GB"/>
        </w:rPr>
        <w:t xml:space="preserve">: (An evaluation of the effects of financing this project will have </w:t>
      </w:r>
      <w:proofErr w:type="gramStart"/>
      <w:r w:rsidRPr="00207CDD">
        <w:rPr>
          <w:rFonts w:ascii="Calibri" w:hAnsi="Calibri" w:cs="Calibri"/>
          <w:sz w:val="22"/>
          <w:szCs w:val="22"/>
          <w:lang w:eastAsia="en-GB"/>
        </w:rPr>
        <w:t>an</w:t>
      </w:r>
      <w:proofErr w:type="gramEnd"/>
      <w:r w:rsidRPr="00207CDD">
        <w:rPr>
          <w:rFonts w:ascii="Calibri" w:hAnsi="Calibri" w:cs="Calibri"/>
          <w:sz w:val="22"/>
          <w:szCs w:val="22"/>
          <w:lang w:eastAsia="en-GB"/>
        </w:rPr>
        <w:t xml:space="preserve"> a company’s cost of capital.)</w:t>
      </w:r>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jc w:val="both"/>
        <w:rPr>
          <w:rFonts w:ascii="Calibri" w:hAnsi="Calibri" w:cs="Calibri"/>
          <w:b/>
          <w:sz w:val="22"/>
          <w:szCs w:val="22"/>
          <w:lang w:eastAsia="en-GB"/>
        </w:rPr>
      </w:pPr>
      <w:r w:rsidRPr="00207CDD">
        <w:rPr>
          <w:rFonts w:ascii="Calibri" w:hAnsi="Calibri" w:cs="Calibri"/>
          <w:b/>
          <w:sz w:val="22"/>
          <w:szCs w:val="22"/>
          <w:lang w:eastAsia="en-GB"/>
        </w:rPr>
        <w:t xml:space="preserve">Skills for Professional Practice </w:t>
      </w:r>
    </w:p>
    <w:p w:rsidR="00560CDC" w:rsidRPr="00207CDD" w:rsidRDefault="00560CDC" w:rsidP="00560CDC">
      <w:pPr>
        <w:jc w:val="both"/>
        <w:rPr>
          <w:rFonts w:ascii="Calibri" w:hAnsi="Calibri" w:cs="Calibri"/>
          <w:sz w:val="22"/>
          <w:szCs w:val="22"/>
          <w:lang w:eastAsia="en-GB"/>
        </w:rPr>
      </w:pPr>
      <w:r w:rsidRPr="00207CDD">
        <w:rPr>
          <w:rFonts w:ascii="Calibri" w:hAnsi="Calibri" w:cs="Calibri"/>
          <w:sz w:val="22"/>
          <w:szCs w:val="22"/>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jc w:val="both"/>
        <w:rPr>
          <w:rFonts w:ascii="Calibri" w:hAnsi="Calibri" w:cs="Calibri"/>
          <w:i/>
          <w:sz w:val="22"/>
          <w:szCs w:val="22"/>
          <w:lang w:eastAsia="en-GB"/>
        </w:rPr>
      </w:pPr>
      <w:r w:rsidRPr="00207CDD">
        <w:rPr>
          <w:rFonts w:ascii="Calibri" w:hAnsi="Calibri" w:cs="Calibri"/>
          <w:i/>
          <w:sz w:val="22"/>
          <w:szCs w:val="22"/>
          <w:lang w:eastAsia="en-GB"/>
        </w:rPr>
        <w:t>Specific to this assignment</w:t>
      </w:r>
      <w:r w:rsidRPr="00207CDD">
        <w:rPr>
          <w:rFonts w:ascii="Calibri" w:hAnsi="Calibri" w:cs="Calibri"/>
          <w:sz w:val="22"/>
          <w:szCs w:val="22"/>
          <w:lang w:eastAsia="en-GB"/>
        </w:rPr>
        <w:t xml:space="preserve">: (A </w:t>
      </w:r>
      <w:proofErr w:type="spellStart"/>
      <w:r w:rsidRPr="00207CDD">
        <w:rPr>
          <w:rFonts w:ascii="Calibri" w:hAnsi="Calibri" w:cs="Calibri"/>
          <w:sz w:val="22"/>
          <w:szCs w:val="22"/>
          <w:lang w:eastAsia="en-GB"/>
        </w:rPr>
        <w:t>well structured</w:t>
      </w:r>
      <w:proofErr w:type="spellEnd"/>
      <w:r w:rsidRPr="00207CDD">
        <w:rPr>
          <w:rFonts w:ascii="Calibri" w:hAnsi="Calibri" w:cs="Calibri"/>
          <w:sz w:val="22"/>
          <w:szCs w:val="22"/>
          <w:lang w:eastAsia="en-GB"/>
        </w:rPr>
        <w:t xml:space="preserve"> report must be produced.) </w:t>
      </w:r>
    </w:p>
    <w:p w:rsidR="00560CDC" w:rsidRPr="00207CDD" w:rsidRDefault="00560CDC" w:rsidP="00560CDC">
      <w:pPr>
        <w:jc w:val="both"/>
        <w:rPr>
          <w:rFonts w:ascii="Calibri" w:hAnsi="Calibri" w:cs="Calibri"/>
          <w:sz w:val="22"/>
          <w:szCs w:val="22"/>
          <w:lang w:eastAsia="en-GB"/>
        </w:rPr>
      </w:pPr>
    </w:p>
    <w:p w:rsidR="00560CDC" w:rsidRPr="00207CDD" w:rsidRDefault="00560CDC" w:rsidP="00560CDC">
      <w:pPr>
        <w:jc w:val="both"/>
        <w:rPr>
          <w:rFonts w:ascii="Calibri" w:hAnsi="Calibri" w:cs="Calibri"/>
          <w:b/>
          <w:sz w:val="22"/>
          <w:szCs w:val="22"/>
          <w:lang w:eastAsia="en-GB"/>
        </w:rPr>
      </w:pPr>
      <w:r w:rsidRPr="00207CDD">
        <w:rPr>
          <w:rFonts w:ascii="Calibri" w:hAnsi="Calibri" w:cs="Calibri"/>
          <w:b/>
          <w:sz w:val="22"/>
          <w:szCs w:val="22"/>
          <w:lang w:eastAsia="en-GB"/>
        </w:rPr>
        <w:t>Essential Resources:</w:t>
      </w:r>
    </w:p>
    <w:p w:rsidR="00560CDC" w:rsidRPr="00207CDD" w:rsidRDefault="00560CDC" w:rsidP="00560CDC">
      <w:pPr>
        <w:numPr>
          <w:ilvl w:val="0"/>
          <w:numId w:val="3"/>
        </w:numPr>
        <w:jc w:val="both"/>
        <w:rPr>
          <w:rFonts w:ascii="Calibri" w:hAnsi="Calibri" w:cs="Calibri"/>
          <w:sz w:val="22"/>
          <w:szCs w:val="22"/>
          <w:lang w:eastAsia="en-GB"/>
        </w:rPr>
      </w:pPr>
      <w:r w:rsidRPr="00207CDD">
        <w:rPr>
          <w:rFonts w:ascii="Calibri" w:hAnsi="Calibri" w:cs="Calibri"/>
          <w:sz w:val="22"/>
          <w:szCs w:val="22"/>
          <w:lang w:eastAsia="en-GB"/>
        </w:rPr>
        <w:t>Resources listed on the lecture schedule and on Moodle</w:t>
      </w:r>
    </w:p>
    <w:p w:rsidR="00560CDC" w:rsidRPr="00207CDD" w:rsidRDefault="00560CDC" w:rsidP="00560CDC">
      <w:pPr>
        <w:numPr>
          <w:ilvl w:val="0"/>
          <w:numId w:val="3"/>
        </w:numPr>
        <w:contextualSpacing/>
        <w:jc w:val="both"/>
        <w:rPr>
          <w:rFonts w:ascii="Calibri" w:hAnsi="Calibri" w:cs="Calibri"/>
          <w:sz w:val="22"/>
          <w:szCs w:val="22"/>
          <w:lang w:eastAsia="en-GB"/>
        </w:rPr>
      </w:pPr>
      <w:r w:rsidRPr="00207CDD">
        <w:rPr>
          <w:rFonts w:ascii="Calibri" w:hAnsi="Calibri" w:cs="Calibri"/>
          <w:sz w:val="22"/>
          <w:szCs w:val="22"/>
          <w:lang w:eastAsia="en-GB"/>
        </w:rPr>
        <w:lastRenderedPageBreak/>
        <w:t xml:space="preserve">The student handbook </w:t>
      </w:r>
    </w:p>
    <w:p w:rsidR="00560CDC" w:rsidRPr="00207CDD" w:rsidRDefault="00560CDC" w:rsidP="00560CDC">
      <w:pPr>
        <w:rPr>
          <w:sz w:val="20"/>
          <w:szCs w:val="20"/>
          <w:lang w:eastAsia="en-GB"/>
        </w:rPr>
      </w:pPr>
      <w:r w:rsidRPr="00207CDD">
        <w:rPr>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60CDC" w:rsidRPr="00207CDD" w:rsidTr="00BF422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560CDC" w:rsidRPr="00207CDD" w:rsidRDefault="00560CDC" w:rsidP="00BF4227">
            <w:pPr>
              <w:rPr>
                <w:sz w:val="20"/>
                <w:szCs w:val="20"/>
                <w:lang w:eastAsia="en-GB"/>
              </w:rPr>
            </w:pPr>
            <w:r w:rsidRPr="00207CDD">
              <w:rPr>
                <w:sz w:val="32"/>
                <w:szCs w:val="32"/>
                <w:lang w:eastAsia="en-GB"/>
              </w:rPr>
              <w:lastRenderedPageBreak/>
              <w:br w:type="page"/>
            </w:r>
            <w:r w:rsidRPr="00207CDD">
              <w:rPr>
                <w:rFonts w:ascii="Calibri" w:hAnsi="Calibri" w:cs="Arial"/>
                <w:b/>
                <w:caps/>
                <w:sz w:val="40"/>
                <w:szCs w:val="20"/>
                <w:lang w:eastAsia="en-GB"/>
              </w:rPr>
              <w:t xml:space="preserve">                 marking criteria and Student FEEDBACK</w:t>
            </w:r>
          </w:p>
        </w:tc>
      </w:tr>
    </w:tbl>
    <w:p w:rsidR="00560CDC" w:rsidRPr="00207CDD" w:rsidRDefault="00560CDC" w:rsidP="00560CDC">
      <w:pPr>
        <w:rPr>
          <w:sz w:val="20"/>
          <w:szCs w:val="20"/>
          <w:lang w:eastAsia="en-GB"/>
        </w:rPr>
      </w:pPr>
    </w:p>
    <w:p w:rsidR="00560CDC" w:rsidRPr="00207CDD" w:rsidRDefault="00560CDC" w:rsidP="00560CDC">
      <w:pPr>
        <w:tabs>
          <w:tab w:val="left" w:pos="720"/>
          <w:tab w:val="left" w:pos="1440"/>
        </w:tabs>
        <w:jc w:val="both"/>
        <w:rPr>
          <w:rFonts w:ascii="Calibri" w:hAnsi="Calibri"/>
          <w:sz w:val="20"/>
          <w:szCs w:val="20"/>
        </w:rPr>
      </w:pPr>
      <w:r w:rsidRPr="00207CDD">
        <w:rPr>
          <w:rFonts w:ascii="Calibri" w:hAnsi="Calibri"/>
          <w:sz w:val="20"/>
          <w:szCs w:val="20"/>
        </w:rPr>
        <w:t xml:space="preserve">This section details the assessment criteria. The </w:t>
      </w:r>
      <w:r w:rsidRPr="00207CDD">
        <w:rPr>
          <w:rFonts w:ascii="Calibri" w:hAnsi="Calibri"/>
          <w:i/>
          <w:sz w:val="20"/>
          <w:szCs w:val="20"/>
        </w:rPr>
        <w:t>extent</w:t>
      </w:r>
      <w:r w:rsidRPr="00207CDD">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560CDC" w:rsidRPr="00207CDD" w:rsidRDefault="00560CDC" w:rsidP="00560CDC">
      <w:pPr>
        <w:rPr>
          <w:rFonts w:ascii="Calibri" w:hAnsi="Calibri"/>
          <w:b/>
          <w:sz w:val="22"/>
          <w:szCs w:val="22"/>
          <w:lang w:eastAsia="en-GB"/>
        </w:rPr>
        <w:sectPr w:rsidR="00560CDC" w:rsidRPr="00207CDD" w:rsidSect="00560CDC">
          <w:footerReference w:type="default" r:id="rId8"/>
          <w:pgSz w:w="11894" w:h="16834"/>
          <w:pgMar w:top="720" w:right="720" w:bottom="720" w:left="720" w:header="706" w:footer="454" w:gutter="0"/>
          <w:paperSrc w:first="1" w:other="1"/>
          <w:cols w:space="720"/>
        </w:sectPr>
      </w:pPr>
    </w:p>
    <w:p w:rsidR="00560CDC" w:rsidRPr="00207CDD" w:rsidRDefault="00560CDC" w:rsidP="00560CDC">
      <w:pPr>
        <w:rPr>
          <w:rFonts w:ascii="Calibri" w:hAnsi="Calibri"/>
          <w:b/>
          <w:sz w:val="22"/>
          <w:szCs w:val="22"/>
          <w:lang w:eastAsia="en-GB"/>
        </w:rPr>
      </w:pPr>
    </w:p>
    <w:tbl>
      <w:tblPr>
        <w:tblW w:w="5000" w:type="pct"/>
        <w:tblLook w:val="04A0" w:firstRow="1" w:lastRow="0" w:firstColumn="1" w:lastColumn="0" w:noHBand="0" w:noVBand="1"/>
      </w:tblPr>
      <w:tblGrid>
        <w:gridCol w:w="9464"/>
        <w:gridCol w:w="604"/>
        <w:gridCol w:w="602"/>
      </w:tblGrid>
      <w:tr w:rsidR="00560CDC" w:rsidRPr="00207CDD" w:rsidTr="00BF4227">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rsidR="00560CDC" w:rsidRPr="00207CDD" w:rsidRDefault="00560CDC" w:rsidP="00BF4227">
            <w:pPr>
              <w:rPr>
                <w:rFonts w:ascii="Calibri" w:hAnsi="Calibri"/>
                <w:b/>
                <w:sz w:val="22"/>
                <w:szCs w:val="20"/>
                <w:lang w:eastAsia="en-GB"/>
              </w:rPr>
            </w:pPr>
            <w:r w:rsidRPr="00207CDD">
              <w:rPr>
                <w:rFonts w:ascii="Calibri" w:hAnsi="Calibri"/>
                <w:b/>
                <w:sz w:val="22"/>
                <w:szCs w:val="16"/>
                <w:lang w:eastAsia="en-GB"/>
              </w:rPr>
              <w:t xml:space="preserve">Common Assessment Criteria </w:t>
            </w:r>
            <w:r w:rsidRPr="00207CDD">
              <w:rPr>
                <w:rFonts w:ascii="Calibri" w:hAnsi="Calibri"/>
                <w:b/>
                <w:sz w:val="22"/>
                <w:szCs w:val="20"/>
                <w:lang w:eastAsia="en-GB"/>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rsidR="00560CDC" w:rsidRPr="00207CDD" w:rsidRDefault="00560CDC" w:rsidP="00BF4227">
            <w:pPr>
              <w:ind w:left="34" w:right="113"/>
              <w:jc w:val="center"/>
              <w:rPr>
                <w:rFonts w:ascii="Calibri" w:hAnsi="Calibri"/>
                <w:b/>
                <w:sz w:val="14"/>
                <w:szCs w:val="14"/>
                <w:lang w:eastAsia="en-GB"/>
              </w:rPr>
            </w:pPr>
            <w:r w:rsidRPr="00207CDD">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560CDC" w:rsidRPr="00207CDD" w:rsidRDefault="00560CDC" w:rsidP="00BF4227">
            <w:pPr>
              <w:ind w:left="113" w:right="113"/>
              <w:jc w:val="center"/>
              <w:rPr>
                <w:rFonts w:ascii="Calibri" w:hAnsi="Calibri"/>
                <w:b/>
                <w:sz w:val="14"/>
                <w:szCs w:val="14"/>
                <w:lang w:eastAsia="en-GB"/>
              </w:rPr>
            </w:pPr>
            <w:r w:rsidRPr="00207CDD">
              <w:rPr>
                <w:rFonts w:ascii="Calibri" w:hAnsi="Calibri"/>
                <w:b/>
                <w:sz w:val="14"/>
                <w:szCs w:val="14"/>
                <w:lang w:eastAsia="en-GB"/>
              </w:rPr>
              <w:t xml:space="preserve">Marks </w:t>
            </w:r>
          </w:p>
          <w:p w:rsidR="00560CDC" w:rsidRPr="00207CDD" w:rsidRDefault="00560CDC" w:rsidP="00BF4227">
            <w:pPr>
              <w:ind w:left="113" w:right="113"/>
              <w:jc w:val="center"/>
              <w:rPr>
                <w:rFonts w:ascii="Calibri" w:hAnsi="Calibri"/>
                <w:b/>
                <w:sz w:val="14"/>
                <w:szCs w:val="14"/>
                <w:lang w:eastAsia="en-GB"/>
              </w:rPr>
            </w:pPr>
            <w:r w:rsidRPr="00207CDD">
              <w:rPr>
                <w:rFonts w:ascii="Calibri" w:hAnsi="Calibri"/>
                <w:b/>
                <w:sz w:val="14"/>
                <w:szCs w:val="14"/>
                <w:lang w:eastAsia="en-GB"/>
              </w:rPr>
              <w:t>awarded</w:t>
            </w:r>
          </w:p>
        </w:tc>
      </w:tr>
      <w:tr w:rsidR="00560CDC" w:rsidRPr="00207CDD" w:rsidTr="00BF422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rPr>
                <w:rFonts w:ascii="Calibri" w:hAnsi="Calibri"/>
                <w:b/>
                <w:sz w:val="16"/>
                <w:szCs w:val="16"/>
                <w:lang w:eastAsia="en-GB"/>
              </w:rPr>
            </w:pPr>
            <w:r w:rsidRPr="00207CDD">
              <w:rPr>
                <w:rFonts w:ascii="Calibri" w:hAnsi="Calibri"/>
                <w:b/>
                <w:sz w:val="20"/>
                <w:szCs w:val="16"/>
                <w:lang w:eastAsia="en-GB"/>
              </w:rPr>
              <w:t xml:space="preserve">1. </w:t>
            </w:r>
            <w:r w:rsidRPr="00207CDD">
              <w:rPr>
                <w:rFonts w:ascii="Calibri" w:hAnsi="Calibri"/>
                <w:b/>
                <w:sz w:val="20"/>
                <w:szCs w:val="20"/>
                <w:lang w:eastAsia="en-GB"/>
              </w:rPr>
              <w:t>Research-informed Literature</w:t>
            </w:r>
            <w:r w:rsidRPr="00207CDD">
              <w:rPr>
                <w:rFonts w:ascii="Calibri" w:hAnsi="Calibri"/>
                <w:b/>
                <w:sz w:val="16"/>
                <w:szCs w:val="16"/>
                <w:lang w:eastAsia="en-GB"/>
              </w:rPr>
              <w:t xml:space="preserve"> </w:t>
            </w:r>
          </w:p>
          <w:p w:rsidR="00560CDC" w:rsidRPr="00207CDD" w:rsidRDefault="00560CDC" w:rsidP="00BF4227">
            <w:pPr>
              <w:spacing w:after="120"/>
              <w:rPr>
                <w:rFonts w:ascii="Calibri" w:hAnsi="Calibri"/>
                <w:sz w:val="14"/>
                <w:szCs w:val="14"/>
                <w:lang w:eastAsia="en-GB"/>
              </w:rPr>
            </w:pPr>
            <w:r w:rsidRPr="00207CDD">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jc w:val="center"/>
              <w:rPr>
                <w:rFonts w:ascii="Calibri" w:hAnsi="Calibri"/>
                <w:sz w:val="32"/>
                <w:szCs w:val="20"/>
                <w:lang w:eastAsia="en-GB"/>
              </w:rPr>
            </w:pPr>
            <w:r w:rsidRPr="00207CDD">
              <w:rPr>
                <w:rFonts w:ascii="Calibri" w:hAnsi="Calibri"/>
                <w:sz w:val="32"/>
                <w:szCs w:val="20"/>
                <w:lang w:eastAsia="en-GB"/>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60CDC" w:rsidRPr="00207CDD" w:rsidRDefault="00560CDC" w:rsidP="00BF4227">
            <w:pPr>
              <w:jc w:val="center"/>
              <w:rPr>
                <w:rFonts w:ascii="Calibri" w:hAnsi="Calibri"/>
                <w:sz w:val="32"/>
                <w:szCs w:val="20"/>
                <w:lang w:eastAsia="en-GB"/>
              </w:rPr>
            </w:pPr>
          </w:p>
        </w:tc>
      </w:tr>
      <w:tr w:rsidR="00560CDC" w:rsidRPr="00207CDD" w:rsidTr="00BF4227">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tc>
        <w:tc>
          <w:tcPr>
            <w:tcW w:w="283" w:type="pct"/>
            <w:tcBorders>
              <w:top w:val="single" w:sz="4" w:space="0" w:color="auto"/>
              <w:left w:val="single" w:sz="4" w:space="0" w:color="auto"/>
              <w:bottom w:val="nil"/>
              <w:right w:val="single" w:sz="4" w:space="0" w:color="auto"/>
            </w:tcBorders>
          </w:tcPr>
          <w:p w:rsidR="00560CDC" w:rsidRPr="00207CDD" w:rsidRDefault="00560CDC" w:rsidP="00BF4227">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r>
      <w:tr w:rsidR="00560CDC" w:rsidRPr="00207CDD" w:rsidTr="00BF422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4"/>
                <w:szCs w:val="14"/>
                <w:lang w:eastAsia="en-GB"/>
              </w:rPr>
            </w:pPr>
          </w:p>
        </w:tc>
        <w:tc>
          <w:tcPr>
            <w:tcW w:w="283" w:type="pct"/>
            <w:tcBorders>
              <w:top w:val="nil"/>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32"/>
                <w:szCs w:val="20"/>
                <w:lang w:eastAsia="en-GB"/>
              </w:rPr>
            </w:pPr>
          </w:p>
        </w:tc>
      </w:tr>
      <w:tr w:rsidR="00560CDC" w:rsidRPr="00207CDD" w:rsidTr="00BF422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rPr>
                <w:rFonts w:ascii="Calibri" w:hAnsi="Calibri"/>
                <w:b/>
                <w:sz w:val="20"/>
                <w:szCs w:val="20"/>
                <w:lang w:eastAsia="en-GB"/>
              </w:rPr>
            </w:pPr>
            <w:r w:rsidRPr="00207CDD">
              <w:rPr>
                <w:rFonts w:ascii="Calibri" w:hAnsi="Calibri"/>
                <w:b/>
                <w:sz w:val="20"/>
                <w:szCs w:val="16"/>
                <w:lang w:eastAsia="en-GB"/>
              </w:rPr>
              <w:t xml:space="preserve">2. </w:t>
            </w:r>
            <w:r w:rsidRPr="00207CDD">
              <w:rPr>
                <w:rFonts w:ascii="Calibri" w:hAnsi="Calibri"/>
                <w:b/>
                <w:sz w:val="20"/>
                <w:szCs w:val="20"/>
                <w:lang w:eastAsia="en-GB"/>
              </w:rPr>
              <w:t>Knowledge and Understanding of Subject</w:t>
            </w:r>
          </w:p>
          <w:p w:rsidR="00560CDC" w:rsidRPr="00207CDD" w:rsidRDefault="00560CDC" w:rsidP="00BF4227">
            <w:pPr>
              <w:spacing w:after="120"/>
              <w:rPr>
                <w:rFonts w:ascii="Calibri" w:hAnsi="Calibri"/>
                <w:sz w:val="14"/>
                <w:szCs w:val="14"/>
                <w:lang w:eastAsia="en-GB"/>
              </w:rPr>
            </w:pPr>
            <w:r w:rsidRPr="00207CDD">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jc w:val="center"/>
              <w:rPr>
                <w:rFonts w:ascii="Calibri" w:hAnsi="Calibri"/>
                <w:sz w:val="32"/>
                <w:szCs w:val="20"/>
                <w:lang w:eastAsia="en-GB"/>
              </w:rPr>
            </w:pPr>
            <w:r w:rsidRPr="00207CDD">
              <w:rPr>
                <w:rFonts w:ascii="Calibri" w:hAnsi="Calibri"/>
                <w:sz w:val="32"/>
                <w:szCs w:val="20"/>
                <w:lang w:eastAsia="en-GB"/>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60CDC" w:rsidRPr="00207CDD" w:rsidRDefault="00560CDC" w:rsidP="00BF4227">
            <w:pPr>
              <w:jc w:val="center"/>
              <w:rPr>
                <w:rFonts w:ascii="Calibri" w:hAnsi="Calibri"/>
                <w:sz w:val="32"/>
                <w:szCs w:val="20"/>
                <w:lang w:eastAsia="en-GB"/>
              </w:rPr>
            </w:pPr>
          </w:p>
        </w:tc>
      </w:tr>
      <w:tr w:rsidR="00560CDC" w:rsidRPr="00207CDD" w:rsidTr="00BF4227">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tc>
        <w:tc>
          <w:tcPr>
            <w:tcW w:w="283" w:type="pct"/>
            <w:tcBorders>
              <w:top w:val="single" w:sz="4" w:space="0" w:color="auto"/>
              <w:left w:val="single" w:sz="4" w:space="0" w:color="auto"/>
              <w:bottom w:val="nil"/>
              <w:right w:val="single" w:sz="4" w:space="0" w:color="auto"/>
            </w:tcBorders>
          </w:tcPr>
          <w:p w:rsidR="00560CDC" w:rsidRPr="00207CDD" w:rsidRDefault="00560CDC" w:rsidP="00BF4227">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r>
      <w:tr w:rsidR="00560CDC" w:rsidRPr="00207CDD" w:rsidTr="00BF422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4"/>
                <w:szCs w:val="14"/>
                <w:lang w:eastAsia="en-GB"/>
              </w:rPr>
            </w:pPr>
          </w:p>
        </w:tc>
        <w:tc>
          <w:tcPr>
            <w:tcW w:w="283" w:type="pct"/>
            <w:tcBorders>
              <w:top w:val="nil"/>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32"/>
                <w:szCs w:val="20"/>
                <w:lang w:eastAsia="en-GB"/>
              </w:rPr>
            </w:pPr>
          </w:p>
        </w:tc>
      </w:tr>
      <w:tr w:rsidR="00560CDC" w:rsidRPr="00207CDD" w:rsidTr="00BF422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rPr>
                <w:rFonts w:ascii="Calibri" w:hAnsi="Calibri"/>
                <w:b/>
                <w:sz w:val="16"/>
                <w:szCs w:val="16"/>
                <w:lang w:eastAsia="en-GB"/>
              </w:rPr>
            </w:pPr>
            <w:r w:rsidRPr="00207CDD">
              <w:rPr>
                <w:rFonts w:ascii="Calibri" w:hAnsi="Calibri"/>
                <w:b/>
                <w:sz w:val="20"/>
                <w:szCs w:val="16"/>
                <w:lang w:eastAsia="en-GB"/>
              </w:rPr>
              <w:t xml:space="preserve">3. </w:t>
            </w:r>
            <w:r w:rsidRPr="00207CDD">
              <w:rPr>
                <w:rFonts w:ascii="Calibri" w:hAnsi="Calibri"/>
                <w:b/>
                <w:sz w:val="20"/>
                <w:szCs w:val="20"/>
                <w:lang w:eastAsia="en-GB"/>
              </w:rPr>
              <w:t>Analysis</w:t>
            </w:r>
          </w:p>
          <w:p w:rsidR="00560CDC" w:rsidRPr="00207CDD" w:rsidRDefault="00560CDC" w:rsidP="00BF4227">
            <w:pPr>
              <w:spacing w:after="120"/>
              <w:rPr>
                <w:rFonts w:ascii="Calibri" w:hAnsi="Calibri"/>
                <w:sz w:val="14"/>
                <w:szCs w:val="14"/>
                <w:lang w:eastAsia="en-GB"/>
              </w:rPr>
            </w:pPr>
            <w:r w:rsidRPr="00207CDD">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jc w:val="center"/>
              <w:rPr>
                <w:rFonts w:ascii="Calibri" w:hAnsi="Calibri"/>
                <w:sz w:val="32"/>
                <w:szCs w:val="20"/>
                <w:lang w:eastAsia="en-GB"/>
              </w:rPr>
            </w:pPr>
            <w:r w:rsidRPr="00207CDD">
              <w:rPr>
                <w:rFonts w:ascii="Calibri" w:hAnsi="Calibri"/>
                <w:sz w:val="32"/>
                <w:szCs w:val="20"/>
                <w:lang w:eastAsia="en-GB"/>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60CDC" w:rsidRPr="00207CDD" w:rsidRDefault="00560CDC" w:rsidP="00BF4227">
            <w:pPr>
              <w:jc w:val="center"/>
              <w:rPr>
                <w:rFonts w:ascii="Calibri" w:hAnsi="Calibri"/>
                <w:sz w:val="32"/>
                <w:szCs w:val="20"/>
                <w:lang w:eastAsia="en-GB"/>
              </w:rPr>
            </w:pPr>
          </w:p>
        </w:tc>
      </w:tr>
      <w:tr w:rsidR="00560CDC" w:rsidRPr="00207CDD" w:rsidTr="00BF4227">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tc>
        <w:tc>
          <w:tcPr>
            <w:tcW w:w="283" w:type="pct"/>
            <w:tcBorders>
              <w:top w:val="single" w:sz="4" w:space="0" w:color="auto"/>
              <w:left w:val="single" w:sz="4" w:space="0" w:color="auto"/>
              <w:bottom w:val="nil"/>
              <w:right w:val="single" w:sz="4" w:space="0" w:color="auto"/>
            </w:tcBorders>
          </w:tcPr>
          <w:p w:rsidR="00560CDC" w:rsidRPr="00207CDD" w:rsidRDefault="00560CDC" w:rsidP="00BF4227">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r>
      <w:tr w:rsidR="00560CDC" w:rsidRPr="00207CDD" w:rsidTr="00BF422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4"/>
                <w:szCs w:val="14"/>
                <w:lang w:eastAsia="en-GB"/>
              </w:rPr>
            </w:pPr>
          </w:p>
        </w:tc>
        <w:tc>
          <w:tcPr>
            <w:tcW w:w="283" w:type="pct"/>
            <w:tcBorders>
              <w:top w:val="nil"/>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32"/>
                <w:szCs w:val="20"/>
                <w:lang w:eastAsia="en-GB"/>
              </w:rPr>
            </w:pPr>
          </w:p>
        </w:tc>
      </w:tr>
      <w:tr w:rsidR="00560CDC" w:rsidRPr="00207CDD" w:rsidTr="00BF422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rPr>
                <w:rFonts w:ascii="Calibri" w:hAnsi="Calibri"/>
                <w:b/>
                <w:sz w:val="16"/>
                <w:szCs w:val="16"/>
                <w:lang w:eastAsia="en-GB"/>
              </w:rPr>
            </w:pPr>
            <w:r w:rsidRPr="00207CDD">
              <w:rPr>
                <w:rFonts w:ascii="Calibri" w:hAnsi="Calibri"/>
                <w:b/>
                <w:sz w:val="20"/>
                <w:szCs w:val="16"/>
                <w:lang w:eastAsia="en-GB"/>
              </w:rPr>
              <w:t xml:space="preserve">4. </w:t>
            </w:r>
            <w:r w:rsidRPr="00207CDD">
              <w:rPr>
                <w:rFonts w:ascii="Calibri" w:hAnsi="Calibri"/>
                <w:b/>
                <w:sz w:val="20"/>
                <w:szCs w:val="20"/>
                <w:lang w:eastAsia="en-GB"/>
              </w:rPr>
              <w:t>Practical Application and Deployment</w:t>
            </w:r>
          </w:p>
          <w:p w:rsidR="00560CDC" w:rsidRPr="00207CDD" w:rsidRDefault="00560CDC" w:rsidP="00BF4227">
            <w:pPr>
              <w:spacing w:after="120"/>
              <w:rPr>
                <w:rFonts w:ascii="Calibri" w:hAnsi="Calibri"/>
                <w:sz w:val="14"/>
                <w:szCs w:val="14"/>
                <w:lang w:eastAsia="en-GB"/>
              </w:rPr>
            </w:pPr>
            <w:r w:rsidRPr="00207CDD">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jc w:val="center"/>
              <w:rPr>
                <w:rFonts w:ascii="Calibri" w:hAnsi="Calibri"/>
                <w:sz w:val="32"/>
                <w:szCs w:val="20"/>
                <w:lang w:eastAsia="en-GB"/>
              </w:rPr>
            </w:pPr>
            <w:r w:rsidRPr="00207CDD">
              <w:rPr>
                <w:rFonts w:ascii="Calibri" w:hAnsi="Calibri"/>
                <w:sz w:val="32"/>
                <w:szCs w:val="20"/>
                <w:lang w:eastAsia="en-GB"/>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60CDC" w:rsidRPr="00207CDD" w:rsidRDefault="00560CDC" w:rsidP="00BF4227">
            <w:pPr>
              <w:jc w:val="center"/>
              <w:rPr>
                <w:rFonts w:ascii="Calibri" w:hAnsi="Calibri"/>
                <w:sz w:val="32"/>
                <w:szCs w:val="20"/>
                <w:lang w:eastAsia="en-GB"/>
              </w:rPr>
            </w:pPr>
          </w:p>
        </w:tc>
      </w:tr>
      <w:tr w:rsidR="00560CDC" w:rsidRPr="00207CDD" w:rsidTr="00BF4227">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tc>
        <w:tc>
          <w:tcPr>
            <w:tcW w:w="283" w:type="pct"/>
            <w:tcBorders>
              <w:top w:val="single" w:sz="4" w:space="0" w:color="auto"/>
              <w:left w:val="single" w:sz="4" w:space="0" w:color="auto"/>
              <w:bottom w:val="nil"/>
              <w:right w:val="single" w:sz="4" w:space="0" w:color="auto"/>
            </w:tcBorders>
          </w:tcPr>
          <w:p w:rsidR="00560CDC" w:rsidRPr="00207CDD" w:rsidRDefault="00560CDC" w:rsidP="00BF4227">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r>
      <w:tr w:rsidR="00560CDC" w:rsidRPr="00207CDD" w:rsidTr="00BF422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4"/>
                <w:szCs w:val="14"/>
                <w:lang w:eastAsia="en-GB"/>
              </w:rPr>
            </w:pPr>
          </w:p>
        </w:tc>
        <w:tc>
          <w:tcPr>
            <w:tcW w:w="283" w:type="pct"/>
            <w:tcBorders>
              <w:top w:val="nil"/>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32"/>
                <w:szCs w:val="20"/>
                <w:lang w:eastAsia="en-GB"/>
              </w:rPr>
            </w:pPr>
          </w:p>
        </w:tc>
      </w:tr>
      <w:tr w:rsidR="00560CDC" w:rsidRPr="00207CDD" w:rsidTr="00BF422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rPr>
                <w:rFonts w:ascii="Calibri" w:hAnsi="Calibri"/>
                <w:b/>
                <w:sz w:val="16"/>
                <w:szCs w:val="16"/>
                <w:lang w:eastAsia="en-GB"/>
              </w:rPr>
            </w:pPr>
            <w:r w:rsidRPr="00207CDD">
              <w:rPr>
                <w:rFonts w:ascii="Calibri" w:hAnsi="Calibri"/>
                <w:b/>
                <w:sz w:val="20"/>
                <w:szCs w:val="16"/>
                <w:lang w:eastAsia="en-GB"/>
              </w:rPr>
              <w:t xml:space="preserve">5. </w:t>
            </w:r>
            <w:r w:rsidRPr="00207CDD">
              <w:rPr>
                <w:rFonts w:ascii="Calibri" w:hAnsi="Calibri"/>
                <w:b/>
                <w:sz w:val="20"/>
                <w:szCs w:val="20"/>
                <w:lang w:eastAsia="en-GB"/>
              </w:rPr>
              <w:t>Skills for Professional Practice</w:t>
            </w:r>
            <w:r w:rsidRPr="00207CDD">
              <w:rPr>
                <w:rFonts w:ascii="Calibri" w:hAnsi="Calibri"/>
                <w:b/>
                <w:sz w:val="16"/>
                <w:szCs w:val="16"/>
                <w:lang w:eastAsia="en-GB"/>
              </w:rPr>
              <w:t xml:space="preserve"> </w:t>
            </w:r>
          </w:p>
          <w:p w:rsidR="00560CDC" w:rsidRPr="00207CDD" w:rsidRDefault="00560CDC" w:rsidP="00BF4227">
            <w:pPr>
              <w:spacing w:after="120"/>
              <w:rPr>
                <w:rFonts w:ascii="Calibri" w:hAnsi="Calibri"/>
                <w:sz w:val="14"/>
                <w:szCs w:val="14"/>
                <w:lang w:eastAsia="en-GB"/>
              </w:rPr>
            </w:pPr>
            <w:r w:rsidRPr="00207CDD">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nil"/>
              <w:right w:val="single" w:sz="4" w:space="0" w:color="auto"/>
            </w:tcBorders>
            <w:shd w:val="clear" w:color="auto" w:fill="D9D9D9"/>
            <w:hideMark/>
          </w:tcPr>
          <w:p w:rsidR="00560CDC" w:rsidRPr="00207CDD" w:rsidRDefault="00560CDC" w:rsidP="00BF4227">
            <w:pPr>
              <w:jc w:val="center"/>
              <w:rPr>
                <w:rFonts w:ascii="Calibri" w:hAnsi="Calibri"/>
                <w:sz w:val="32"/>
                <w:szCs w:val="20"/>
                <w:lang w:eastAsia="en-GB"/>
              </w:rPr>
            </w:pPr>
            <w:r w:rsidRPr="00207CDD">
              <w:rPr>
                <w:rFonts w:ascii="Calibri" w:hAnsi="Calibri"/>
                <w:sz w:val="32"/>
                <w:szCs w:val="20"/>
                <w:lang w:eastAsia="en-GB"/>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60CDC" w:rsidRPr="00207CDD" w:rsidRDefault="00560CDC" w:rsidP="00BF4227">
            <w:pPr>
              <w:jc w:val="center"/>
              <w:rPr>
                <w:rFonts w:ascii="Calibri" w:hAnsi="Calibri"/>
                <w:sz w:val="32"/>
                <w:szCs w:val="20"/>
                <w:lang w:eastAsia="en-GB"/>
              </w:rPr>
            </w:pPr>
          </w:p>
        </w:tc>
      </w:tr>
      <w:tr w:rsidR="00560CDC" w:rsidRPr="00207CDD" w:rsidTr="00BF4227">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p w:rsidR="00560CDC" w:rsidRPr="00207CDD" w:rsidRDefault="00560CDC" w:rsidP="00BF4227">
            <w:pPr>
              <w:spacing w:after="120"/>
              <w:rPr>
                <w:rFonts w:ascii="Calibri" w:hAnsi="Calibri"/>
                <w:sz w:val="14"/>
                <w:szCs w:val="14"/>
                <w:lang w:eastAsia="en-GB"/>
              </w:rPr>
            </w:pPr>
          </w:p>
        </w:tc>
        <w:tc>
          <w:tcPr>
            <w:tcW w:w="283" w:type="pct"/>
            <w:tcBorders>
              <w:top w:val="single" w:sz="4" w:space="0" w:color="auto"/>
              <w:left w:val="single" w:sz="4" w:space="0" w:color="auto"/>
              <w:bottom w:val="nil"/>
              <w:right w:val="single" w:sz="4" w:space="0" w:color="auto"/>
            </w:tcBorders>
          </w:tcPr>
          <w:p w:rsidR="00560CDC" w:rsidRPr="00207CDD" w:rsidRDefault="00560CDC" w:rsidP="00BF4227">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r>
      <w:tr w:rsidR="00560CDC" w:rsidRPr="00207CDD" w:rsidTr="00BF422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4"/>
                <w:szCs w:val="14"/>
                <w:lang w:eastAsia="en-GB"/>
              </w:rPr>
            </w:pPr>
          </w:p>
        </w:tc>
        <w:tc>
          <w:tcPr>
            <w:tcW w:w="283" w:type="pct"/>
            <w:tcBorders>
              <w:top w:val="nil"/>
              <w:left w:val="single" w:sz="4" w:space="0" w:color="auto"/>
              <w:bottom w:val="single" w:sz="4" w:space="0" w:color="auto"/>
              <w:right w:val="single" w:sz="4" w:space="0" w:color="auto"/>
            </w:tcBorders>
          </w:tcPr>
          <w:p w:rsidR="00560CDC" w:rsidRPr="00207CDD" w:rsidRDefault="00560CDC" w:rsidP="00BF4227">
            <w:pPr>
              <w:jc w:val="center"/>
              <w:rPr>
                <w:rFonts w:ascii="Calibri" w:hAnsi="Calibri"/>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32"/>
                <w:szCs w:val="20"/>
                <w:lang w:eastAsia="en-GB"/>
              </w:rPr>
            </w:pPr>
          </w:p>
        </w:tc>
      </w:tr>
    </w:tbl>
    <w:p w:rsidR="00560CDC" w:rsidRPr="00207CDD" w:rsidRDefault="00560CDC" w:rsidP="00560CDC">
      <w:pPr>
        <w:ind w:left="284" w:right="531"/>
        <w:rPr>
          <w:rFonts w:ascii="Calibri" w:hAnsi="Calibri"/>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425"/>
        <w:gridCol w:w="1276"/>
      </w:tblGrid>
      <w:tr w:rsidR="00560CDC" w:rsidRPr="00207CDD" w:rsidTr="00BF422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560CDC" w:rsidRPr="00207CDD" w:rsidRDefault="00560CDC" w:rsidP="00BF4227">
            <w:pPr>
              <w:rPr>
                <w:rFonts w:ascii="Calibri" w:hAnsi="Calibri"/>
                <w:sz w:val="16"/>
                <w:szCs w:val="16"/>
                <w:lang w:eastAsia="en-GB"/>
              </w:rPr>
            </w:pPr>
            <w:r w:rsidRPr="00207CDD">
              <w:rPr>
                <w:rFonts w:ascii="Calibri" w:hAnsi="Calibri" w:cs="Arial"/>
                <w:b/>
                <w:bCs/>
                <w:sz w:val="22"/>
                <w:szCs w:val="22"/>
                <w:lang w:eastAsia="en-GB"/>
              </w:rPr>
              <w:t xml:space="preserve">Assignment Mark </w:t>
            </w:r>
            <w:r w:rsidRPr="00207CDD">
              <w:rPr>
                <w:rFonts w:ascii="Calibri" w:hAnsi="Calibri" w:cs="Arial"/>
                <w:bCs/>
                <w:sz w:val="22"/>
                <w:szCs w:val="22"/>
                <w:lang w:eastAsia="en-GB"/>
              </w:rPr>
              <w:t>(</w:t>
            </w:r>
            <w:r w:rsidRPr="00207CDD">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560CDC" w:rsidRPr="00207CDD" w:rsidRDefault="00560CDC" w:rsidP="00BF4227">
            <w:pPr>
              <w:rPr>
                <w:rFonts w:ascii="Calibri" w:hAnsi="Calibri" w:cs="Arial"/>
                <w:b/>
                <w:bCs/>
                <w:sz w:val="16"/>
                <w:szCs w:val="16"/>
                <w:lang w:eastAsia="en-GB"/>
              </w:rPr>
            </w:pPr>
            <w:r w:rsidRPr="00207CDD">
              <w:rPr>
                <w:rFonts w:ascii="Calibri" w:hAnsi="Calibri" w:cs="Arial"/>
                <w:b/>
                <w:sz w:val="16"/>
                <w:szCs w:val="16"/>
                <w:lang w:eastAsia="en-GB"/>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jc w:val="right"/>
              <w:rPr>
                <w:rFonts w:ascii="Calibri" w:hAnsi="Calibri" w:cs="Arial"/>
                <w:b/>
                <w:bCs/>
                <w:sz w:val="20"/>
                <w:szCs w:val="20"/>
                <w:lang w:eastAsia="en-GB"/>
              </w:rPr>
            </w:pPr>
            <w:r w:rsidRPr="00207CDD">
              <w:rPr>
                <w:rFonts w:ascii="Calibri" w:hAnsi="Calibri" w:cs="Arial"/>
                <w:b/>
                <w:bCs/>
                <w:sz w:val="20"/>
                <w:szCs w:val="20"/>
                <w:lang w:eastAsia="en-GB"/>
              </w:rPr>
              <w:t>%</w:t>
            </w:r>
          </w:p>
        </w:tc>
      </w:tr>
      <w:tr w:rsidR="00560CDC" w:rsidRPr="00207CDD" w:rsidTr="00BF422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560CDC" w:rsidRPr="00207CDD" w:rsidRDefault="00560CDC" w:rsidP="00BF4227">
            <w:pPr>
              <w:rPr>
                <w:rFonts w:ascii="Calibri" w:hAnsi="Calibri" w:cs="Arial"/>
                <w:b/>
                <w:bCs/>
                <w:sz w:val="16"/>
                <w:szCs w:val="16"/>
                <w:lang w:eastAsia="en-GB"/>
              </w:rPr>
            </w:pPr>
            <w:r w:rsidRPr="00207CDD">
              <w:rPr>
                <w:rFonts w:ascii="Calibri" w:hAnsi="Calibri" w:cs="Arial"/>
                <w:sz w:val="16"/>
                <w:szCs w:val="16"/>
                <w:lang w:eastAsia="en-GB"/>
              </w:rPr>
              <w:t>Up to one-week late</w:t>
            </w:r>
            <w:r>
              <w:rPr>
                <w:rFonts w:ascii="Calibri" w:hAnsi="Calibri" w:cs="Arial"/>
                <w:sz w:val="16"/>
                <w:szCs w:val="16"/>
                <w:lang w:eastAsia="en-GB"/>
              </w:rPr>
              <w:t xml:space="preserve"> 40% cap</w:t>
            </w:r>
          </w:p>
        </w:tc>
        <w:tc>
          <w:tcPr>
            <w:tcW w:w="425" w:type="dxa"/>
            <w:tcBorders>
              <w:top w:val="single" w:sz="4" w:space="0" w:color="auto"/>
              <w:left w:val="single" w:sz="4" w:space="0" w:color="auto"/>
              <w:bottom w:val="single" w:sz="4" w:space="0" w:color="auto"/>
              <w:right w:val="single" w:sz="4" w:space="0" w:color="auto"/>
            </w:tcBorders>
            <w:vAlign w:val="bottom"/>
          </w:tcPr>
          <w:p w:rsidR="00560CDC" w:rsidRPr="00207CDD" w:rsidRDefault="00560CDC" w:rsidP="00BF4227">
            <w:pPr>
              <w:jc w:val="center"/>
              <w:rPr>
                <w:rFonts w:ascii="Calibri" w:hAnsi="Calibri" w:cs="Arial"/>
                <w:sz w:val="12"/>
                <w:szCs w:val="12"/>
                <w:lang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cs="Arial"/>
                <w:b/>
                <w:bCs/>
                <w:sz w:val="20"/>
                <w:szCs w:val="20"/>
                <w:lang w:eastAsia="en-GB"/>
              </w:rPr>
            </w:pPr>
          </w:p>
        </w:tc>
      </w:tr>
      <w:tr w:rsidR="00560CDC" w:rsidRPr="00207CDD" w:rsidTr="00BF422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560CDC" w:rsidRPr="00207CDD" w:rsidRDefault="00560CDC" w:rsidP="00BF4227">
            <w:pPr>
              <w:rPr>
                <w:rFonts w:ascii="Calibri" w:hAnsi="Calibri" w:cs="Arial"/>
                <w:b/>
                <w:bCs/>
                <w:sz w:val="16"/>
                <w:szCs w:val="16"/>
                <w:lang w:eastAsia="en-GB"/>
              </w:rPr>
            </w:pPr>
            <w:r w:rsidRPr="00207CDD">
              <w:rPr>
                <w:rFonts w:ascii="Calibri" w:hAnsi="Calibri" w:cs="Arial"/>
                <w:sz w:val="16"/>
                <w:szCs w:val="16"/>
                <w:lang w:eastAsia="en-GB"/>
              </w:rPr>
              <w:t>Over one week late</w:t>
            </w:r>
          </w:p>
        </w:tc>
        <w:tc>
          <w:tcPr>
            <w:tcW w:w="425" w:type="dxa"/>
            <w:tcBorders>
              <w:top w:val="single" w:sz="4" w:space="0" w:color="auto"/>
              <w:left w:val="single" w:sz="4" w:space="0" w:color="auto"/>
              <w:bottom w:val="single" w:sz="4" w:space="0" w:color="auto"/>
              <w:right w:val="single" w:sz="4" w:space="0" w:color="auto"/>
            </w:tcBorders>
            <w:vAlign w:val="bottom"/>
          </w:tcPr>
          <w:p w:rsidR="00560CDC" w:rsidRPr="00207CDD" w:rsidRDefault="00560CDC" w:rsidP="00BF4227">
            <w:pPr>
              <w:jc w:val="center"/>
              <w:rPr>
                <w:rFonts w:ascii="Calibri" w:hAnsi="Calibri" w:cs="Arial"/>
                <w:sz w:val="12"/>
                <w:szCs w:val="12"/>
                <w:lang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0CDC" w:rsidRPr="00207CDD" w:rsidRDefault="00560CDC" w:rsidP="00BF4227">
            <w:pPr>
              <w:rPr>
                <w:rFonts w:ascii="Calibri" w:hAnsi="Calibri" w:cs="Arial"/>
                <w:b/>
                <w:bCs/>
                <w:sz w:val="20"/>
                <w:szCs w:val="20"/>
                <w:lang w:eastAsia="en-GB"/>
              </w:rPr>
            </w:pPr>
          </w:p>
        </w:tc>
      </w:tr>
    </w:tbl>
    <w:p w:rsidR="00560CDC" w:rsidRPr="00207CDD" w:rsidRDefault="00560CDC" w:rsidP="00560CDC">
      <w:pPr>
        <w:rPr>
          <w:vanish/>
          <w:sz w:val="20"/>
          <w:szCs w:val="20"/>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60CDC" w:rsidRPr="00207CDD" w:rsidTr="00BF4227">
        <w:tc>
          <w:tcPr>
            <w:tcW w:w="103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60CDC" w:rsidRPr="00207CDD" w:rsidRDefault="00560CDC" w:rsidP="00BF4227">
            <w:pPr>
              <w:keepNext/>
              <w:jc w:val="center"/>
              <w:outlineLvl w:val="2"/>
              <w:rPr>
                <w:rFonts w:ascii="Calibri" w:hAnsi="Calibri"/>
                <w:b/>
                <w:sz w:val="40"/>
                <w:szCs w:val="40"/>
                <w:lang w:eastAsia="en-GB"/>
              </w:rPr>
            </w:pPr>
            <w:r w:rsidRPr="00207CDD">
              <w:rPr>
                <w:rFonts w:ascii="Calibri" w:hAnsi="Calibri"/>
                <w:sz w:val="18"/>
                <w:szCs w:val="18"/>
                <w:lang w:eastAsia="en-GB"/>
              </w:rPr>
              <w:lastRenderedPageBreak/>
              <w:br w:type="page"/>
            </w:r>
            <w:r w:rsidRPr="00207CDD">
              <w:rPr>
                <w:rFonts w:ascii="Calibri" w:hAnsi="Calibri"/>
                <w:b/>
                <w:sz w:val="40"/>
                <w:szCs w:val="40"/>
                <w:lang w:eastAsia="en-GB"/>
              </w:rPr>
              <w:t>COMMON ASSESSMENT AND MARKING CRITERIA</w:t>
            </w:r>
          </w:p>
        </w:tc>
      </w:tr>
    </w:tbl>
    <w:p w:rsidR="00560CDC" w:rsidRPr="00207CDD" w:rsidRDefault="00560CDC" w:rsidP="00560CDC">
      <w:pPr>
        <w:rPr>
          <w:rFonts w:ascii="Calibri" w:hAnsi="Calibri"/>
          <w:sz w:val="20"/>
          <w:szCs w:val="20"/>
          <w:lang w:eastAsia="en-GB"/>
        </w:rPr>
      </w:pPr>
    </w:p>
    <w:tbl>
      <w:tblPr>
        <w:tblW w:w="4850" w:type="pct"/>
        <w:tblInd w:w="250" w:type="dxa"/>
        <w:tblLook w:val="04A0" w:firstRow="1" w:lastRow="0" w:firstColumn="1" w:lastColumn="0" w:noHBand="0" w:noVBand="1"/>
      </w:tblPr>
      <w:tblGrid>
        <w:gridCol w:w="1698"/>
        <w:gridCol w:w="1236"/>
        <w:gridCol w:w="1236"/>
        <w:gridCol w:w="1236"/>
        <w:gridCol w:w="1236"/>
        <w:gridCol w:w="1236"/>
        <w:gridCol w:w="1236"/>
        <w:gridCol w:w="1236"/>
      </w:tblGrid>
      <w:tr w:rsidR="00560CDC" w:rsidRPr="00207CDD" w:rsidTr="00BF4227">
        <w:tc>
          <w:tcPr>
            <w:tcW w:w="821" w:type="pct"/>
            <w:tcBorders>
              <w:top w:val="single" w:sz="4" w:space="0" w:color="auto"/>
              <w:left w:val="single" w:sz="4" w:space="0" w:color="auto"/>
              <w:bottom w:val="nil"/>
              <w:right w:val="single" w:sz="4" w:space="0" w:color="auto"/>
            </w:tcBorders>
            <w:shd w:val="clear" w:color="auto" w:fill="BFBFBF"/>
            <w:vAlign w:val="center"/>
          </w:tcPr>
          <w:p w:rsidR="00560CDC" w:rsidRPr="00207CDD" w:rsidRDefault="00560CDC" w:rsidP="00BF4227">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hideMark/>
          </w:tcPr>
          <w:p w:rsidR="00560CDC" w:rsidRPr="00207CDD" w:rsidRDefault="00560CDC" w:rsidP="00BF4227">
            <w:pPr>
              <w:spacing w:after="120"/>
              <w:jc w:val="center"/>
              <w:rPr>
                <w:rFonts w:ascii="Calibri" w:hAnsi="Calibri"/>
                <w:b/>
                <w:sz w:val="12"/>
                <w:szCs w:val="16"/>
                <w:lang w:eastAsia="en-GB"/>
              </w:rPr>
            </w:pPr>
            <w:r w:rsidRPr="00207CDD">
              <w:rPr>
                <w:rFonts w:ascii="Calibri" w:hAnsi="Calibri"/>
                <w:b/>
                <w:sz w:val="12"/>
                <w:szCs w:val="16"/>
                <w:lang w:eastAsia="en-GB"/>
              </w:rPr>
              <w:t>EXCEPTIONAL</w:t>
            </w:r>
          </w:p>
        </w:tc>
      </w:tr>
      <w:tr w:rsidR="00560CDC" w:rsidRPr="00207CDD" w:rsidTr="00BF4227">
        <w:tc>
          <w:tcPr>
            <w:tcW w:w="821" w:type="pct"/>
            <w:tcBorders>
              <w:top w:val="nil"/>
              <w:left w:val="single" w:sz="4" w:space="0" w:color="auto"/>
              <w:bottom w:val="single" w:sz="4" w:space="0" w:color="auto"/>
              <w:right w:val="single" w:sz="4" w:space="0" w:color="auto"/>
            </w:tcBorders>
            <w:shd w:val="clear" w:color="auto" w:fill="BFBFBF"/>
            <w:vAlign w:val="center"/>
            <w:hideMark/>
          </w:tcPr>
          <w:p w:rsidR="00560CDC" w:rsidRPr="00207CDD" w:rsidRDefault="00560CDC" w:rsidP="00BF4227">
            <w:pPr>
              <w:spacing w:before="120"/>
              <w:rPr>
                <w:rFonts w:ascii="Calibri" w:hAnsi="Calibri"/>
                <w:b/>
                <w:sz w:val="16"/>
                <w:szCs w:val="16"/>
                <w:lang w:eastAsia="en-GB"/>
              </w:rPr>
            </w:pPr>
            <w:r w:rsidRPr="00207CDD">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hideMark/>
          </w:tcPr>
          <w:p w:rsidR="00560CDC" w:rsidRPr="00207CDD" w:rsidRDefault="00560CDC" w:rsidP="00BF4227">
            <w:pPr>
              <w:spacing w:before="120" w:after="120"/>
              <w:jc w:val="center"/>
              <w:rPr>
                <w:rFonts w:ascii="Calibri" w:hAnsi="Calibri"/>
                <w:b/>
                <w:sz w:val="12"/>
                <w:szCs w:val="16"/>
                <w:lang w:eastAsia="en-GB"/>
              </w:rPr>
            </w:pPr>
            <w:r w:rsidRPr="00207CDD">
              <w:rPr>
                <w:rFonts w:ascii="Calibri" w:hAnsi="Calibri"/>
                <w:b/>
                <w:sz w:val="12"/>
                <w:szCs w:val="16"/>
                <w:lang w:eastAsia="en-GB"/>
              </w:rPr>
              <w:t>80-100%</w:t>
            </w:r>
          </w:p>
        </w:tc>
      </w:tr>
      <w:tr w:rsidR="00560CDC" w:rsidRPr="00207CDD" w:rsidTr="00BF4227">
        <w:trPr>
          <w:trHeight w:val="2229"/>
        </w:trPr>
        <w:tc>
          <w:tcPr>
            <w:tcW w:w="821" w:type="pct"/>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rPr>
                <w:rFonts w:ascii="Calibri" w:hAnsi="Calibri"/>
                <w:b/>
                <w:sz w:val="16"/>
                <w:szCs w:val="16"/>
                <w:lang w:eastAsia="en-GB"/>
              </w:rPr>
            </w:pPr>
            <w:r w:rsidRPr="00207CDD">
              <w:rPr>
                <w:rFonts w:ascii="Calibri" w:hAnsi="Calibri"/>
                <w:b/>
                <w:sz w:val="16"/>
                <w:szCs w:val="16"/>
                <w:lang w:eastAsia="en-GB"/>
              </w:rPr>
              <w:t xml:space="preserve">1. Research-informed Literature </w:t>
            </w:r>
          </w:p>
          <w:p w:rsidR="00560CDC" w:rsidRPr="00207CDD" w:rsidRDefault="00560CDC" w:rsidP="00BF4227">
            <w:pPr>
              <w:rPr>
                <w:rFonts w:ascii="Calibri" w:hAnsi="Calibri"/>
                <w:b/>
                <w:sz w:val="16"/>
                <w:szCs w:val="16"/>
                <w:lang w:eastAsia="en-GB"/>
              </w:rPr>
            </w:pPr>
            <w:r w:rsidRPr="00207CDD">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Little or no evidence of reading.</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Views and findings unsupported and non-authoritative.</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Poor evidence of reading and/or of reliance on inappropriate sources, and/or indiscriminate use of sources.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References to a limited range of mostly relevant sources. Some omissions and minor errors.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Inclusion of a wide range of research-informed literature, including sources retrieved independently.</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560CDC" w:rsidRPr="00207CDD" w:rsidTr="00BF4227">
        <w:tc>
          <w:tcPr>
            <w:tcW w:w="821" w:type="pct"/>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rPr>
                <w:rFonts w:ascii="Calibri" w:hAnsi="Calibri"/>
                <w:b/>
                <w:sz w:val="16"/>
                <w:szCs w:val="16"/>
                <w:lang w:eastAsia="en-GB"/>
              </w:rPr>
            </w:pPr>
            <w:r w:rsidRPr="00207CDD">
              <w:rPr>
                <w:rFonts w:ascii="Calibri" w:hAnsi="Calibri"/>
                <w:b/>
                <w:sz w:val="16"/>
                <w:szCs w:val="16"/>
                <w:lang w:eastAsia="en-GB"/>
              </w:rPr>
              <w:t>2. Knowledge and Understanding of Subject</w:t>
            </w:r>
          </w:p>
          <w:p w:rsidR="00560CDC" w:rsidRPr="00207CDD" w:rsidRDefault="00560CDC" w:rsidP="00BF4227">
            <w:pPr>
              <w:rPr>
                <w:rFonts w:ascii="Calibri" w:hAnsi="Calibri"/>
                <w:b/>
                <w:sz w:val="16"/>
                <w:szCs w:val="16"/>
                <w:lang w:eastAsia="en-GB"/>
              </w:rPr>
            </w:pPr>
            <w:r w:rsidRPr="00207CDD">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hideMark/>
          </w:tcPr>
          <w:p w:rsidR="00560CDC" w:rsidRPr="00207CDD" w:rsidRDefault="00560CDC" w:rsidP="00BF4227">
            <w:pPr>
              <w:spacing w:after="120"/>
              <w:rPr>
                <w:rFonts w:ascii="Calibri" w:hAnsi="Calibri"/>
                <w:sz w:val="12"/>
                <w:szCs w:val="16"/>
                <w:lang w:eastAsia="en-GB"/>
              </w:rPr>
            </w:pPr>
            <w:r w:rsidRPr="00207CDD">
              <w:rPr>
                <w:rFonts w:ascii="Calibri" w:hAnsi="Calibri"/>
                <w:sz w:val="12"/>
                <w:szCs w:val="16"/>
                <w:lang w:eastAsia="en-GB"/>
              </w:rPr>
              <w:t>Highly detailed knowledge and understanding of the main theories/concepts, and a critical awareness of the ambiguities and limitations of knowledge.</w:t>
            </w:r>
          </w:p>
        </w:tc>
      </w:tr>
      <w:tr w:rsidR="00560CDC" w:rsidRPr="00207CDD" w:rsidTr="00BF4227">
        <w:tc>
          <w:tcPr>
            <w:tcW w:w="821" w:type="pct"/>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rPr>
                <w:rFonts w:ascii="Calibri" w:hAnsi="Calibri"/>
                <w:b/>
                <w:sz w:val="16"/>
                <w:szCs w:val="16"/>
                <w:lang w:eastAsia="en-GB"/>
              </w:rPr>
            </w:pPr>
            <w:r w:rsidRPr="00207CDD">
              <w:rPr>
                <w:rFonts w:ascii="Calibri" w:hAnsi="Calibri"/>
                <w:b/>
                <w:sz w:val="16"/>
                <w:szCs w:val="16"/>
                <w:lang w:eastAsia="en-GB"/>
              </w:rPr>
              <w:t>3.  Analysis</w:t>
            </w:r>
          </w:p>
          <w:p w:rsidR="00560CDC" w:rsidRPr="00207CDD" w:rsidRDefault="00560CDC" w:rsidP="00BF4227">
            <w:pPr>
              <w:rPr>
                <w:rFonts w:ascii="Calibri" w:hAnsi="Calibri"/>
                <w:sz w:val="16"/>
                <w:szCs w:val="16"/>
                <w:lang w:eastAsia="en-GB"/>
              </w:rPr>
            </w:pPr>
            <w:r w:rsidRPr="00207CDD">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Evidence of some logical, analytical thinking and some attempts to synthesise, albeit with some weaknesses.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Some evidence to support findings/ views, but evidence not consistently interpreted.</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Evidence of some logical, analytical thinking and synthesis. Can analyse new and/or abstract data and situations without guidance.</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An emerging awareness of different stances and ability to use evidence to support the argument.</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Thoroughly logical work, supported by evaluated evidence. High quality analysis, developed independently or through effective collaboration.</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Ability to investigate contradictory information and identify reasons for contradictions.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Exceptional work; judiciously selected and evaluated evidence. Very high quality analysis, developed independently or through effective collaboration.</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Ability to investigate contradictory information and identify reasons for contradictions.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Highly persuasive conclusions</w:t>
            </w:r>
          </w:p>
        </w:tc>
      </w:tr>
      <w:tr w:rsidR="00560CDC" w:rsidRPr="00207CDD" w:rsidTr="00BF4227">
        <w:trPr>
          <w:trHeight w:val="2942"/>
        </w:trPr>
        <w:tc>
          <w:tcPr>
            <w:tcW w:w="821" w:type="pct"/>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rPr>
                <w:rFonts w:ascii="Calibri" w:hAnsi="Calibri"/>
                <w:b/>
                <w:sz w:val="16"/>
                <w:szCs w:val="16"/>
                <w:lang w:eastAsia="en-GB"/>
              </w:rPr>
            </w:pPr>
            <w:r w:rsidRPr="00207CDD">
              <w:rPr>
                <w:rFonts w:ascii="Calibri" w:hAnsi="Calibri"/>
                <w:b/>
                <w:sz w:val="16"/>
                <w:szCs w:val="16"/>
                <w:lang w:eastAsia="en-GB"/>
              </w:rPr>
              <w:t>4. Practical Application and Deployment</w:t>
            </w:r>
          </w:p>
          <w:p w:rsidR="00560CDC" w:rsidRPr="00207CDD" w:rsidRDefault="00560CDC" w:rsidP="00BF4227">
            <w:pPr>
              <w:rPr>
                <w:rFonts w:ascii="Calibri" w:hAnsi="Calibri"/>
                <w:sz w:val="16"/>
                <w:szCs w:val="16"/>
                <w:lang w:eastAsia="en-GB"/>
              </w:rPr>
            </w:pPr>
            <w:r w:rsidRPr="00207CDD">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Limited or no use of methods, materials, tools and/or techniques.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Rudimentary application of methods, materials, tools and/or techniques but without consideration and competence. Flawed appreciation of the context of the application.</w:t>
            </w:r>
          </w:p>
          <w:p w:rsidR="00560CDC" w:rsidRPr="00207CDD" w:rsidRDefault="00560CDC" w:rsidP="00BF4227">
            <w:pPr>
              <w:rPr>
                <w:rFonts w:ascii="Calibri" w:hAnsi="Calibri"/>
                <w:sz w:val="12"/>
                <w:szCs w:val="16"/>
                <w:lang w:eastAsia="en-GB"/>
              </w:rPr>
            </w:pPr>
          </w:p>
          <w:p w:rsidR="00560CDC" w:rsidRPr="00207CDD" w:rsidRDefault="00560CDC" w:rsidP="00BF4227">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An adequate awareness and mostly appropriate application of </w:t>
            </w:r>
            <w:proofErr w:type="spellStart"/>
            <w:r w:rsidRPr="00207CDD">
              <w:rPr>
                <w:rFonts w:ascii="Calibri" w:hAnsi="Calibri"/>
                <w:sz w:val="12"/>
                <w:szCs w:val="16"/>
                <w:lang w:eastAsia="en-GB"/>
              </w:rPr>
              <w:t>well established</w:t>
            </w:r>
            <w:proofErr w:type="spellEnd"/>
            <w:r w:rsidRPr="00207CDD">
              <w:rPr>
                <w:rFonts w:ascii="Calibri" w:hAnsi="Calibri"/>
                <w:sz w:val="12"/>
                <w:szCs w:val="16"/>
                <w:lang w:eastAsia="en-GB"/>
              </w:rPr>
              <w:t xml:space="preserve"> methods, materials, tools and/or techniques.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Basic appreciation of the context of the application.</w:t>
            </w:r>
          </w:p>
          <w:p w:rsidR="00560CDC" w:rsidRPr="00207CDD" w:rsidRDefault="00560CDC" w:rsidP="00BF4227">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 good and appropriate application of standard methods, materials, tools and/or techniques.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Good appreciation of the context of the application, with some use of examples, where relevant.</w:t>
            </w:r>
          </w:p>
          <w:p w:rsidR="00560CDC" w:rsidRPr="00207CDD" w:rsidRDefault="00560CDC" w:rsidP="00BF4227">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 very good application of a range of methods, materials, tools and/or techniques.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Very good consideration of the context of the application, with perceptive use of examples, where relevant.</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An advanced application of a range of methods, materials, tools and/or techniques.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The context of the application is well considered, with extensive use of relevant examples.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Outstanding levels of application and deployment skills. Assimilation and development of cutting edge processes and techniques.</w:t>
            </w:r>
          </w:p>
        </w:tc>
      </w:tr>
      <w:tr w:rsidR="00560CDC" w:rsidRPr="00207CDD" w:rsidTr="00BF4227">
        <w:tc>
          <w:tcPr>
            <w:tcW w:w="821" w:type="pct"/>
            <w:tcBorders>
              <w:top w:val="single" w:sz="4" w:space="0" w:color="auto"/>
              <w:left w:val="single" w:sz="4" w:space="0" w:color="auto"/>
              <w:bottom w:val="single" w:sz="4" w:space="0" w:color="auto"/>
              <w:right w:val="single" w:sz="4" w:space="0" w:color="auto"/>
            </w:tcBorders>
            <w:hideMark/>
          </w:tcPr>
          <w:p w:rsidR="00560CDC" w:rsidRPr="00207CDD" w:rsidRDefault="00560CDC" w:rsidP="00BF4227">
            <w:pPr>
              <w:rPr>
                <w:rFonts w:ascii="Calibri" w:hAnsi="Calibri"/>
                <w:b/>
                <w:sz w:val="16"/>
                <w:szCs w:val="16"/>
                <w:lang w:eastAsia="en-GB"/>
              </w:rPr>
            </w:pPr>
            <w:r w:rsidRPr="00207CDD">
              <w:rPr>
                <w:rFonts w:ascii="Calibri" w:hAnsi="Calibri"/>
                <w:b/>
                <w:sz w:val="16"/>
                <w:szCs w:val="16"/>
                <w:lang w:eastAsia="en-GB"/>
              </w:rPr>
              <w:t xml:space="preserve">5. Skills for Professional Practice </w:t>
            </w:r>
          </w:p>
          <w:p w:rsidR="00560CDC" w:rsidRPr="00207CDD" w:rsidRDefault="00560CDC" w:rsidP="00BF4227">
            <w:pPr>
              <w:rPr>
                <w:rFonts w:ascii="Calibri" w:hAnsi="Calibri"/>
                <w:b/>
                <w:sz w:val="16"/>
                <w:szCs w:val="16"/>
                <w:lang w:eastAsia="en-GB"/>
              </w:rPr>
            </w:pPr>
            <w:r w:rsidRPr="00207CDD">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Communication media is inappropriate or misapplied.</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Little or no evidence of autonomy in the completion of tasks.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Media is poorly designed and/or not suitable for the audience. </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Poor independent or collaborative initiative.</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Can communicate in a suitable format but with some room for improvement. </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Can work as part of a team, but with limited involvement in group activities. </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Can communicate effectively in a suitable format, but may have minor errors.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Can work effectively as part of a team, with clear contribution to group activities. </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Can communicate well, confidently and consistently in a suitable format.</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Can work very well as part of a team, with very good contribution to group activities. </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Can communicate professionally and, confidently in a suitable format.</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Can work professionally within a team, showing leadership skills as appropriate, managing conflict and meeting obligations.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hideMark/>
          </w:tcPr>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 xml:space="preserve">Can communicate with an exceptionally high level of professionalism. </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Can work exceptionally well and professionally within a team, showing advanced leadership skills.</w:t>
            </w:r>
          </w:p>
          <w:p w:rsidR="00560CDC" w:rsidRPr="00207CDD" w:rsidRDefault="00560CDC" w:rsidP="00BF4227">
            <w:pPr>
              <w:rPr>
                <w:rFonts w:ascii="Calibri" w:hAnsi="Calibri"/>
                <w:sz w:val="12"/>
                <w:szCs w:val="16"/>
                <w:lang w:eastAsia="en-GB"/>
              </w:rPr>
            </w:pPr>
            <w:r w:rsidRPr="00207CDD">
              <w:rPr>
                <w:rFonts w:ascii="Calibri" w:hAnsi="Calibri"/>
                <w:sz w:val="12"/>
                <w:szCs w:val="16"/>
                <w:lang w:eastAsia="en-GB"/>
              </w:rPr>
              <w:t>Work is exceptionally coherent, very fluent and is presented professionally.</w:t>
            </w:r>
          </w:p>
        </w:tc>
      </w:tr>
    </w:tbl>
    <w:p w:rsidR="00560CDC" w:rsidRPr="00207CDD" w:rsidRDefault="00560CDC" w:rsidP="00560CDC">
      <w:pPr>
        <w:jc w:val="both"/>
        <w:rPr>
          <w:sz w:val="20"/>
          <w:szCs w:val="20"/>
          <w:lang w:eastAsia="en-GB"/>
        </w:rPr>
        <w:sectPr w:rsidR="00560CDC" w:rsidRPr="00207CDD">
          <w:type w:val="continuous"/>
          <w:pgSz w:w="11894" w:h="16834"/>
          <w:pgMar w:top="720" w:right="720" w:bottom="720" w:left="720" w:header="706" w:footer="454" w:gutter="0"/>
          <w:paperSrc w:first="1" w:other="1"/>
          <w:cols w:space="720"/>
        </w:sectPr>
      </w:pPr>
    </w:p>
    <w:p w:rsidR="00560CDC" w:rsidRDefault="00560CDC" w:rsidP="00560CDC">
      <w:pPr>
        <w:rPr>
          <w:rFonts w:ascii="Arial" w:hAnsi="Arial" w:cs="Arial"/>
          <w:b/>
        </w:rPr>
      </w:pPr>
    </w:p>
    <w:p w:rsidR="00560CDC" w:rsidRPr="002041F6" w:rsidRDefault="00560CDC" w:rsidP="00560CDC">
      <w:pPr>
        <w:jc w:val="center"/>
        <w:rPr>
          <w:sz w:val="20"/>
          <w:szCs w:val="20"/>
          <w:lang w:eastAsia="en-GB"/>
        </w:rPr>
      </w:pPr>
      <w:r w:rsidRPr="00C73A5B">
        <w:rPr>
          <w:rFonts w:ascii="Arial" w:hAnsi="Arial" w:cs="Arial"/>
          <w:b/>
        </w:rPr>
        <w:t>ASSESSMENT CRITERIA</w:t>
      </w:r>
      <w:r>
        <w:rPr>
          <w:rFonts w:ascii="Arial" w:hAnsi="Arial" w:cs="Arial"/>
          <w:b/>
        </w:rPr>
        <w:t xml:space="preserve"> HOW IT MAPS TO LEARNING OUTCOMES</w:t>
      </w:r>
    </w:p>
    <w:p w:rsidR="00560CDC" w:rsidRPr="00C73A5B" w:rsidRDefault="00560CDC" w:rsidP="00560CDC"/>
    <w:p w:rsidR="00560CDC" w:rsidRDefault="00560CDC" w:rsidP="00560CDC">
      <w:pPr>
        <w:keepNext/>
        <w:outlineLvl w:val="2"/>
        <w:rPr>
          <w:rFonts w:ascii="Calibri" w:hAnsi="Calibri" w:cs="Calibri"/>
          <w:b/>
          <w:bCs/>
        </w:rPr>
      </w:pPr>
      <w:r w:rsidRPr="00C73A5B">
        <w:rPr>
          <w:rFonts w:ascii="Calibri" w:hAnsi="Calibri" w:cs="Calibri"/>
          <w:b/>
          <w:bCs/>
        </w:rPr>
        <w:t>Module Aim</w:t>
      </w:r>
      <w:r>
        <w:rPr>
          <w:rFonts w:ascii="Calibri" w:hAnsi="Calibri" w:cs="Calibri"/>
          <w:b/>
          <w:bCs/>
        </w:rPr>
        <w:t>s</w:t>
      </w:r>
    </w:p>
    <w:p w:rsidR="00560CDC" w:rsidRPr="00C73A5B" w:rsidRDefault="00560CDC" w:rsidP="00560CDC">
      <w:pPr>
        <w:keepNext/>
        <w:outlineLvl w:val="2"/>
        <w:rPr>
          <w:rFonts w:ascii="Calibri" w:hAnsi="Calibri" w:cs="Calibri"/>
          <w:b/>
          <w:bCs/>
        </w:rPr>
      </w:pPr>
    </w:p>
    <w:p w:rsidR="00560CDC" w:rsidRPr="00523455" w:rsidRDefault="00560CDC" w:rsidP="00560CDC">
      <w:pPr>
        <w:numPr>
          <w:ilvl w:val="0"/>
          <w:numId w:val="5"/>
        </w:numPr>
        <w:ind w:left="567" w:hanging="567"/>
        <w:rPr>
          <w:rFonts w:ascii="Arial" w:hAnsi="Arial" w:cs="Arial"/>
          <w:b/>
          <w:sz w:val="22"/>
          <w:szCs w:val="22"/>
          <w:lang w:eastAsia="en-GB"/>
        </w:rPr>
      </w:pPr>
      <w:r w:rsidRPr="00523455">
        <w:rPr>
          <w:rFonts w:ascii="Arial" w:hAnsi="Arial" w:cs="Arial"/>
          <w:sz w:val="22"/>
          <w:szCs w:val="22"/>
          <w:lang w:eastAsia="en-GB"/>
        </w:rPr>
        <w:t>To provide students with an understanding of the fundamental international financial management techniques;</w:t>
      </w:r>
    </w:p>
    <w:p w:rsidR="00560CDC" w:rsidRPr="00523455" w:rsidRDefault="00560CDC" w:rsidP="00560CDC">
      <w:pPr>
        <w:ind w:left="567" w:hanging="567"/>
        <w:rPr>
          <w:rFonts w:ascii="Arial" w:hAnsi="Arial" w:cs="Arial"/>
          <w:b/>
          <w:sz w:val="22"/>
          <w:szCs w:val="22"/>
          <w:lang w:eastAsia="en-GB"/>
        </w:rPr>
      </w:pPr>
    </w:p>
    <w:p w:rsidR="00560CDC" w:rsidRPr="00523455" w:rsidRDefault="00560CDC" w:rsidP="00560CDC">
      <w:pPr>
        <w:numPr>
          <w:ilvl w:val="0"/>
          <w:numId w:val="5"/>
        </w:numPr>
        <w:ind w:left="567" w:hanging="567"/>
        <w:rPr>
          <w:rFonts w:ascii="Arial" w:hAnsi="Arial" w:cs="Arial"/>
          <w:b/>
          <w:sz w:val="22"/>
          <w:szCs w:val="22"/>
          <w:lang w:eastAsia="en-GB"/>
        </w:rPr>
      </w:pPr>
      <w:r w:rsidRPr="00523455">
        <w:rPr>
          <w:rFonts w:ascii="Arial" w:hAnsi="Arial" w:cs="Arial"/>
          <w:sz w:val="22"/>
          <w:szCs w:val="22"/>
          <w:lang w:eastAsia="en-GB"/>
        </w:rPr>
        <w:t xml:space="preserve">To enable students to develop an analytical approach to financial strategy and the attainment of international corporate objectives. </w:t>
      </w:r>
    </w:p>
    <w:p w:rsidR="00560CDC" w:rsidRPr="00C73A5B" w:rsidRDefault="00560CDC" w:rsidP="00560CDC">
      <w:pPr>
        <w:overflowPunct w:val="0"/>
        <w:autoSpaceDE w:val="0"/>
        <w:autoSpaceDN w:val="0"/>
        <w:adjustRightInd w:val="0"/>
        <w:spacing w:before="120" w:line="252" w:lineRule="auto"/>
        <w:jc w:val="both"/>
        <w:textAlignment w:val="baseline"/>
        <w:rPr>
          <w:rFonts w:ascii="Calibri" w:hAnsi="Calibri" w:cs="Calibri"/>
          <w:szCs w:val="20"/>
          <w:lang w:eastAsia="en-GB"/>
        </w:rPr>
      </w:pPr>
    </w:p>
    <w:p w:rsidR="00560CDC" w:rsidRPr="00C73A5B" w:rsidRDefault="00560CDC" w:rsidP="00560CDC">
      <w:pPr>
        <w:keepNext/>
        <w:outlineLvl w:val="2"/>
        <w:rPr>
          <w:rFonts w:ascii="Calibri" w:hAnsi="Calibri" w:cs="Calibri"/>
          <w:b/>
          <w:bCs/>
        </w:rPr>
      </w:pPr>
      <w:r w:rsidRPr="00C73A5B">
        <w:rPr>
          <w:rFonts w:ascii="Calibri" w:hAnsi="Calibri" w:cs="Calibri"/>
          <w:b/>
          <w:bCs/>
        </w:rPr>
        <w:t>Learning Outcomes</w:t>
      </w:r>
    </w:p>
    <w:p w:rsidR="00560CDC" w:rsidRPr="00523455" w:rsidRDefault="00560CDC" w:rsidP="00560CDC">
      <w:pPr>
        <w:rPr>
          <w:rFonts w:ascii="Arial" w:hAnsi="Arial" w:cs="Arial"/>
          <w:sz w:val="22"/>
          <w:szCs w:val="22"/>
          <w:lang w:eastAsia="en-GB"/>
        </w:rPr>
      </w:pPr>
      <w:r w:rsidRPr="00523455">
        <w:rPr>
          <w:rFonts w:ascii="Arial" w:hAnsi="Arial" w:cs="Arial"/>
          <w:sz w:val="22"/>
          <w:szCs w:val="22"/>
          <w:lang w:eastAsia="en-GB"/>
        </w:rPr>
        <w:t>Upon the successful completion of this module, the student should be able to demonstrate the ability to:</w:t>
      </w:r>
    </w:p>
    <w:p w:rsidR="00560CDC" w:rsidRPr="00523455" w:rsidRDefault="00560CDC" w:rsidP="00560CDC">
      <w:pPr>
        <w:ind w:left="720"/>
        <w:contextualSpacing/>
        <w:rPr>
          <w:rFonts w:ascii="Arial" w:hAnsi="Arial" w:cs="Arial"/>
          <w:sz w:val="22"/>
          <w:szCs w:val="22"/>
          <w:lang w:eastAsia="en-GB"/>
        </w:rPr>
      </w:pPr>
    </w:p>
    <w:p w:rsidR="00560CDC" w:rsidRPr="00523455" w:rsidRDefault="00560CDC" w:rsidP="00560CDC">
      <w:pPr>
        <w:rPr>
          <w:rFonts w:ascii="Arial" w:hAnsi="Arial" w:cs="Arial"/>
          <w:sz w:val="22"/>
          <w:szCs w:val="22"/>
          <w:lang w:eastAsia="en-GB"/>
        </w:rPr>
      </w:pPr>
      <w:r w:rsidRPr="00523455">
        <w:rPr>
          <w:rFonts w:ascii="Arial" w:hAnsi="Arial" w:cs="Arial"/>
          <w:sz w:val="22"/>
          <w:szCs w:val="22"/>
          <w:lang w:eastAsia="en-GB"/>
        </w:rPr>
        <w:t>On successful completion of this module, the student will be able to:</w:t>
      </w:r>
    </w:p>
    <w:p w:rsidR="00560CDC" w:rsidRPr="00523455" w:rsidRDefault="00560CDC" w:rsidP="00560CDC">
      <w:pPr>
        <w:rPr>
          <w:rFonts w:ascii="Arial" w:hAnsi="Arial" w:cs="Arial"/>
          <w:sz w:val="22"/>
          <w:szCs w:val="22"/>
          <w:lang w:eastAsia="en-GB"/>
        </w:rPr>
      </w:pPr>
    </w:p>
    <w:p w:rsidR="00560CDC" w:rsidRDefault="00560CDC" w:rsidP="00560CDC">
      <w:pPr>
        <w:numPr>
          <w:ilvl w:val="0"/>
          <w:numId w:val="6"/>
        </w:numPr>
        <w:spacing w:after="200" w:line="276" w:lineRule="auto"/>
        <w:contextualSpacing/>
        <w:rPr>
          <w:rFonts w:ascii="Arial" w:hAnsi="Arial" w:cs="Arial"/>
          <w:sz w:val="22"/>
          <w:szCs w:val="22"/>
          <w:lang w:eastAsia="en-GB"/>
        </w:rPr>
      </w:pPr>
      <w:r w:rsidRPr="00523455">
        <w:rPr>
          <w:rFonts w:ascii="Arial" w:hAnsi="Arial" w:cs="Arial"/>
          <w:sz w:val="22"/>
          <w:szCs w:val="22"/>
          <w:lang w:eastAsia="en-GB"/>
        </w:rPr>
        <w:t>Apply and critically evaluate the relevant theoretical framework and models of international financial management.</w:t>
      </w:r>
    </w:p>
    <w:p w:rsidR="00560CDC" w:rsidRDefault="00560CDC" w:rsidP="00560CDC">
      <w:pPr>
        <w:spacing w:after="200" w:line="276" w:lineRule="auto"/>
        <w:ind w:left="720"/>
        <w:contextualSpacing/>
        <w:rPr>
          <w:rFonts w:ascii="Arial" w:hAnsi="Arial" w:cs="Arial"/>
          <w:sz w:val="22"/>
          <w:szCs w:val="22"/>
          <w:lang w:eastAsia="en-GB"/>
        </w:rPr>
      </w:pPr>
    </w:p>
    <w:p w:rsidR="00560CDC" w:rsidRDefault="00560CDC" w:rsidP="00560CDC">
      <w:pPr>
        <w:numPr>
          <w:ilvl w:val="0"/>
          <w:numId w:val="6"/>
        </w:numPr>
        <w:spacing w:after="200" w:line="276" w:lineRule="auto"/>
        <w:contextualSpacing/>
        <w:rPr>
          <w:rFonts w:ascii="Arial" w:hAnsi="Arial" w:cs="Arial"/>
          <w:sz w:val="22"/>
          <w:szCs w:val="22"/>
          <w:lang w:eastAsia="en-GB"/>
        </w:rPr>
      </w:pPr>
      <w:r w:rsidRPr="00523455">
        <w:rPr>
          <w:rFonts w:ascii="Arial" w:hAnsi="Arial" w:cs="Arial"/>
          <w:sz w:val="22"/>
          <w:szCs w:val="22"/>
          <w:lang w:eastAsia="en-GB"/>
        </w:rPr>
        <w:t>Evaluate, apply and critically discuss various methods and techniques relating to the financi</w:t>
      </w:r>
      <w:r>
        <w:rPr>
          <w:rFonts w:ascii="Arial" w:hAnsi="Arial" w:cs="Arial"/>
          <w:sz w:val="22"/>
          <w:szCs w:val="22"/>
          <w:lang w:eastAsia="en-GB"/>
        </w:rPr>
        <w:t>ng of an international business</w:t>
      </w:r>
    </w:p>
    <w:p w:rsidR="00560CDC" w:rsidRDefault="00560CDC" w:rsidP="00560CDC">
      <w:pPr>
        <w:spacing w:after="200" w:line="276" w:lineRule="auto"/>
        <w:contextualSpacing/>
        <w:rPr>
          <w:rFonts w:ascii="Arial" w:hAnsi="Arial" w:cs="Arial"/>
          <w:sz w:val="22"/>
          <w:szCs w:val="22"/>
          <w:lang w:eastAsia="en-GB"/>
        </w:rPr>
      </w:pPr>
    </w:p>
    <w:p w:rsidR="00560CDC" w:rsidRPr="00523455" w:rsidRDefault="00560CDC" w:rsidP="00560CDC">
      <w:pPr>
        <w:numPr>
          <w:ilvl w:val="0"/>
          <w:numId w:val="6"/>
        </w:numPr>
        <w:spacing w:after="200" w:line="276" w:lineRule="auto"/>
        <w:contextualSpacing/>
        <w:rPr>
          <w:rFonts w:ascii="Arial" w:hAnsi="Arial" w:cs="Arial"/>
          <w:sz w:val="22"/>
          <w:szCs w:val="22"/>
          <w:lang w:eastAsia="en-GB"/>
        </w:rPr>
      </w:pPr>
      <w:r w:rsidRPr="00523455">
        <w:rPr>
          <w:rFonts w:ascii="Arial" w:hAnsi="Arial" w:cs="Arial"/>
          <w:sz w:val="22"/>
          <w:szCs w:val="22"/>
          <w:lang w:eastAsia="en-GB"/>
        </w:rPr>
        <w:t>Apply and critically appraise various theoretical models of corporate value, international cost of capital and financial structure.</w:t>
      </w:r>
    </w:p>
    <w:p w:rsidR="00560CDC" w:rsidRPr="00C73A5B" w:rsidRDefault="00560CDC" w:rsidP="00560CDC">
      <w:pPr>
        <w:overflowPunct w:val="0"/>
        <w:autoSpaceDE w:val="0"/>
        <w:autoSpaceDN w:val="0"/>
        <w:adjustRightInd w:val="0"/>
        <w:spacing w:before="120" w:line="252" w:lineRule="auto"/>
        <w:ind w:left="1004"/>
        <w:jc w:val="both"/>
        <w:textAlignment w:val="baseline"/>
        <w:rPr>
          <w:rFonts w:ascii="Calibri" w:hAnsi="Calibri" w:cs="Calibri"/>
          <w:szCs w:val="20"/>
          <w:lang w:eastAsia="en-GB"/>
        </w:rPr>
      </w:pPr>
    </w:p>
    <w:p w:rsidR="00560CDC" w:rsidRPr="00C73A5B" w:rsidRDefault="00560CDC" w:rsidP="00560CDC">
      <w:pPr>
        <w:rPr>
          <w:rFonts w:ascii="Calibri" w:hAnsi="Calibri" w:cs="Calibri"/>
          <w:b/>
        </w:rPr>
      </w:pPr>
      <w:r w:rsidRPr="00C73A5B">
        <w:rPr>
          <w:rFonts w:ascii="Calibri" w:hAnsi="Calibri" w:cs="Calibri"/>
          <w:b/>
        </w:rPr>
        <w:t>Assig</w:t>
      </w:r>
      <w:r>
        <w:rPr>
          <w:rFonts w:ascii="Calibri" w:hAnsi="Calibri" w:cs="Calibri"/>
          <w:b/>
        </w:rPr>
        <w:t>nment one assessment criteria (3</w:t>
      </w:r>
      <w:r w:rsidRPr="00C73A5B">
        <w:rPr>
          <w:rFonts w:ascii="Calibri" w:hAnsi="Calibri" w:cs="Calibri"/>
          <w:b/>
        </w:rPr>
        <w:t>0% of Overall Mark)</w:t>
      </w:r>
    </w:p>
    <w:p w:rsidR="00560CDC" w:rsidRPr="00C73A5B" w:rsidRDefault="00560CDC" w:rsidP="00560CDC">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2"/>
        <w:gridCol w:w="1789"/>
        <w:gridCol w:w="1571"/>
      </w:tblGrid>
      <w:tr w:rsidR="00560CDC" w:rsidRPr="00C73A5B" w:rsidTr="00BF4227">
        <w:tc>
          <w:tcPr>
            <w:tcW w:w="6345"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b/>
              </w:rPr>
            </w:pPr>
            <w:r w:rsidRPr="00C73A5B">
              <w:rPr>
                <w:rFonts w:ascii="Calibri" w:hAnsi="Calibri" w:cs="Calibri"/>
                <w:b/>
              </w:rPr>
              <w:t>Assessment Criteria</w:t>
            </w:r>
          </w:p>
        </w:tc>
        <w:tc>
          <w:tcPr>
            <w:tcW w:w="1843"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b/>
              </w:rPr>
            </w:pPr>
            <w:r w:rsidRPr="00C73A5B">
              <w:rPr>
                <w:rFonts w:ascii="Calibri" w:hAnsi="Calibri" w:cs="Calibri"/>
                <w:b/>
              </w:rPr>
              <w:t>Learning Outcome(s)</w:t>
            </w: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b/>
              </w:rPr>
            </w:pPr>
            <w:r w:rsidRPr="00C73A5B">
              <w:rPr>
                <w:rFonts w:ascii="Calibri" w:hAnsi="Calibri" w:cs="Calibri"/>
                <w:b/>
              </w:rPr>
              <w:t>% of Marks</w:t>
            </w:r>
          </w:p>
        </w:tc>
      </w:tr>
      <w:tr w:rsidR="00560CDC" w:rsidRPr="00C73A5B" w:rsidTr="00BF4227">
        <w:tc>
          <w:tcPr>
            <w:tcW w:w="6345" w:type="dxa"/>
            <w:tcBorders>
              <w:top w:val="single" w:sz="4" w:space="0" w:color="auto"/>
              <w:left w:val="single" w:sz="4" w:space="0" w:color="auto"/>
              <w:bottom w:val="single" w:sz="4" w:space="0" w:color="auto"/>
              <w:right w:val="single" w:sz="4" w:space="0" w:color="auto"/>
            </w:tcBorders>
            <w:hideMark/>
          </w:tcPr>
          <w:p w:rsidR="00560CDC" w:rsidRPr="00C73A5B" w:rsidRDefault="00560CDC" w:rsidP="00560CDC">
            <w:pPr>
              <w:numPr>
                <w:ilvl w:val="0"/>
                <w:numId w:val="4"/>
              </w:numPr>
              <w:spacing w:after="200" w:line="276" w:lineRule="auto"/>
              <w:rPr>
                <w:rFonts w:ascii="Calibri" w:hAnsi="Calibri" w:cs="Calibri"/>
              </w:rPr>
            </w:pPr>
            <w:r w:rsidRPr="00C73A5B">
              <w:rPr>
                <w:rFonts w:ascii="Calibri" w:hAnsi="Calibri" w:cs="Calibri"/>
              </w:rPr>
              <w:t xml:space="preserve">Research-informed Literature </w:t>
            </w:r>
            <w:r w:rsidRPr="00C73A5B">
              <w:rPr>
                <w:rFonts w:ascii="Calibri" w:hAnsi="Calibri" w:cs="Calibri"/>
              </w:rPr>
              <w:br/>
            </w:r>
            <w:r w:rsidRPr="00C73A5B">
              <w:rPr>
                <w:rFonts w:ascii="Calibri" w:hAnsi="Calibri" w:cs="Calibri"/>
                <w:sz w:val="20"/>
                <w:szCs w:val="20"/>
              </w:rPr>
              <w:t>Extent of research and/or own reading, selection of credible sources, application of appropriate referencing conventions.</w:t>
            </w:r>
          </w:p>
        </w:tc>
        <w:tc>
          <w:tcPr>
            <w:tcW w:w="1843"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Pr>
                <w:rFonts w:ascii="Calibri" w:hAnsi="Calibri" w:cs="Calibri"/>
              </w:rPr>
              <w:t>2,3</w:t>
            </w: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20</w:t>
            </w:r>
          </w:p>
        </w:tc>
      </w:tr>
      <w:tr w:rsidR="00560CDC" w:rsidRPr="00C73A5B" w:rsidTr="00BF4227">
        <w:tc>
          <w:tcPr>
            <w:tcW w:w="6345" w:type="dxa"/>
            <w:tcBorders>
              <w:top w:val="single" w:sz="4" w:space="0" w:color="auto"/>
              <w:left w:val="single" w:sz="4" w:space="0" w:color="auto"/>
              <w:bottom w:val="single" w:sz="4" w:space="0" w:color="auto"/>
              <w:right w:val="single" w:sz="4" w:space="0" w:color="auto"/>
            </w:tcBorders>
            <w:hideMark/>
          </w:tcPr>
          <w:p w:rsidR="00560CDC" w:rsidRPr="00C73A5B" w:rsidRDefault="00560CDC" w:rsidP="00560CDC">
            <w:pPr>
              <w:numPr>
                <w:ilvl w:val="0"/>
                <w:numId w:val="4"/>
              </w:numPr>
              <w:rPr>
                <w:rFonts w:ascii="Calibri" w:hAnsi="Calibri" w:cs="Calibri"/>
              </w:rPr>
            </w:pPr>
            <w:r w:rsidRPr="00C73A5B">
              <w:rPr>
                <w:rFonts w:ascii="Calibri" w:hAnsi="Calibri" w:cs="Calibri"/>
              </w:rPr>
              <w:t>Knowledge and Understanding of Subject</w:t>
            </w:r>
          </w:p>
          <w:p w:rsidR="00560CDC" w:rsidRPr="00C73A5B" w:rsidRDefault="00560CDC" w:rsidP="00BF4227">
            <w:pPr>
              <w:ind w:left="720"/>
              <w:rPr>
                <w:rFonts w:ascii="Calibri" w:hAnsi="Calibri" w:cs="Calibri"/>
                <w:sz w:val="20"/>
                <w:szCs w:val="20"/>
              </w:rPr>
            </w:pPr>
            <w:r w:rsidRPr="00C73A5B">
              <w:rPr>
                <w:rFonts w:ascii="Calibri" w:hAnsi="Calibri" w:cs="Calibri"/>
                <w:sz w:val="20"/>
                <w:szCs w:val="20"/>
              </w:rPr>
              <w:t>Extent of knowledge and understanding of concepts and underlying principles associated with the discipline.</w:t>
            </w:r>
          </w:p>
        </w:tc>
        <w:tc>
          <w:tcPr>
            <w:tcW w:w="1843"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Pr>
                <w:rFonts w:ascii="Calibri" w:hAnsi="Calibri" w:cs="Calibri"/>
              </w:rPr>
              <w:t>2,3</w:t>
            </w: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20</w:t>
            </w:r>
          </w:p>
        </w:tc>
      </w:tr>
      <w:tr w:rsidR="00560CDC" w:rsidRPr="00C73A5B" w:rsidTr="00BF4227">
        <w:tc>
          <w:tcPr>
            <w:tcW w:w="6345" w:type="dxa"/>
            <w:tcBorders>
              <w:top w:val="single" w:sz="4" w:space="0" w:color="auto"/>
              <w:left w:val="single" w:sz="4" w:space="0" w:color="auto"/>
              <w:bottom w:val="single" w:sz="4" w:space="0" w:color="auto"/>
              <w:right w:val="single" w:sz="4" w:space="0" w:color="auto"/>
            </w:tcBorders>
            <w:hideMark/>
          </w:tcPr>
          <w:p w:rsidR="00560CDC" w:rsidRPr="00C73A5B" w:rsidRDefault="00560CDC" w:rsidP="00560CDC">
            <w:pPr>
              <w:numPr>
                <w:ilvl w:val="0"/>
                <w:numId w:val="4"/>
              </w:numPr>
              <w:spacing w:after="200" w:line="276" w:lineRule="auto"/>
              <w:rPr>
                <w:rFonts w:ascii="Calibri" w:hAnsi="Calibri" w:cs="Calibri"/>
              </w:rPr>
            </w:pPr>
            <w:r w:rsidRPr="00C73A5B">
              <w:rPr>
                <w:rFonts w:ascii="Calibri" w:hAnsi="Calibri" w:cs="Calibri"/>
              </w:rPr>
              <w:t>Analysis</w:t>
            </w:r>
            <w:r w:rsidRPr="00C73A5B">
              <w:rPr>
                <w:rFonts w:ascii="Calibri" w:hAnsi="Calibri" w:cs="Calibri"/>
              </w:rPr>
              <w:br/>
            </w:r>
            <w:proofErr w:type="spellStart"/>
            <w:r w:rsidRPr="00C73A5B">
              <w:rPr>
                <w:rFonts w:ascii="Calibri" w:hAnsi="Calibri" w:cs="Calibri"/>
                <w:sz w:val="20"/>
                <w:szCs w:val="20"/>
              </w:rPr>
              <w:t>Analysis</w:t>
            </w:r>
            <w:proofErr w:type="spellEnd"/>
            <w:r w:rsidRPr="00C73A5B">
              <w:rPr>
                <w:rFonts w:ascii="Calibri" w:hAnsi="Calibri" w:cs="Calibri"/>
                <w:sz w:val="20"/>
                <w:szCs w:val="20"/>
              </w:rPr>
              <w:t>, evaluation and synthesis; logic, argument and judgement; analytical reflection; organisation  of ideas and evidence</w:t>
            </w:r>
            <w:r w:rsidRPr="00C73A5B">
              <w:rPr>
                <w:rFonts w:ascii="Calibri" w:hAnsi="Calibri" w:cs="Calibri"/>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2,3</w:t>
            </w: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25</w:t>
            </w:r>
          </w:p>
        </w:tc>
      </w:tr>
      <w:tr w:rsidR="00560CDC" w:rsidRPr="00C73A5B" w:rsidTr="00BF4227">
        <w:tc>
          <w:tcPr>
            <w:tcW w:w="6345" w:type="dxa"/>
            <w:tcBorders>
              <w:top w:val="single" w:sz="4" w:space="0" w:color="auto"/>
              <w:left w:val="single" w:sz="4" w:space="0" w:color="auto"/>
              <w:bottom w:val="single" w:sz="4" w:space="0" w:color="auto"/>
              <w:right w:val="single" w:sz="4" w:space="0" w:color="auto"/>
            </w:tcBorders>
          </w:tcPr>
          <w:p w:rsidR="00560CDC" w:rsidRPr="00C73A5B" w:rsidRDefault="00560CDC" w:rsidP="00560CDC">
            <w:pPr>
              <w:numPr>
                <w:ilvl w:val="0"/>
                <w:numId w:val="4"/>
              </w:numPr>
              <w:rPr>
                <w:rFonts w:ascii="Calibri" w:hAnsi="Calibri" w:cs="Calibri"/>
              </w:rPr>
            </w:pPr>
            <w:r w:rsidRPr="00C73A5B">
              <w:rPr>
                <w:rFonts w:ascii="Calibri" w:hAnsi="Calibri" w:cs="Calibri"/>
              </w:rPr>
              <w:t>Practical Application and Deployment</w:t>
            </w:r>
            <w:r w:rsidRPr="00C73A5B">
              <w:rPr>
                <w:rFonts w:ascii="Calibri" w:hAnsi="Calibri" w:cs="Calibri"/>
              </w:rPr>
              <w:br/>
            </w:r>
            <w:proofErr w:type="spellStart"/>
            <w:r w:rsidRPr="00C73A5B">
              <w:rPr>
                <w:rFonts w:ascii="Calibri" w:hAnsi="Calibri" w:cs="Calibri"/>
                <w:sz w:val="20"/>
                <w:szCs w:val="20"/>
              </w:rPr>
              <w:t>Deployment</w:t>
            </w:r>
            <w:proofErr w:type="spellEnd"/>
            <w:r w:rsidRPr="00C73A5B">
              <w:rPr>
                <w:rFonts w:ascii="Calibri" w:hAnsi="Calibri" w:cs="Calibri"/>
                <w:sz w:val="20"/>
                <w:szCs w:val="20"/>
              </w:rPr>
              <w:t xml:space="preserve"> of methods, materials, tools and techniques; application of concepts; formulation of innovative and creative solutions to solve problems.</w:t>
            </w:r>
          </w:p>
          <w:p w:rsidR="00560CDC" w:rsidRPr="00C73A5B" w:rsidRDefault="00560CDC" w:rsidP="00BF4227">
            <w:pPr>
              <w:rPr>
                <w:rFonts w:ascii="Calibri" w:hAnsi="Calibri" w:cs="Calibri"/>
              </w:rPr>
            </w:pPr>
          </w:p>
        </w:tc>
        <w:tc>
          <w:tcPr>
            <w:tcW w:w="1843"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Pr>
                <w:rFonts w:ascii="Calibri" w:hAnsi="Calibri" w:cs="Calibri"/>
              </w:rPr>
              <w:t>2,3</w:t>
            </w: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25</w:t>
            </w:r>
          </w:p>
        </w:tc>
      </w:tr>
      <w:tr w:rsidR="00560CDC" w:rsidRPr="00C73A5B" w:rsidTr="00BF4227">
        <w:tc>
          <w:tcPr>
            <w:tcW w:w="6345" w:type="dxa"/>
            <w:tcBorders>
              <w:top w:val="single" w:sz="4" w:space="0" w:color="auto"/>
              <w:left w:val="single" w:sz="4" w:space="0" w:color="auto"/>
              <w:bottom w:val="single" w:sz="4" w:space="0" w:color="auto"/>
              <w:right w:val="single" w:sz="4" w:space="0" w:color="auto"/>
            </w:tcBorders>
            <w:hideMark/>
          </w:tcPr>
          <w:p w:rsidR="00560CDC" w:rsidRPr="00C73A5B" w:rsidRDefault="00560CDC" w:rsidP="00560CDC">
            <w:pPr>
              <w:numPr>
                <w:ilvl w:val="0"/>
                <w:numId w:val="4"/>
              </w:numPr>
              <w:rPr>
                <w:rFonts w:ascii="Calibri" w:hAnsi="Calibri" w:cs="Calibri"/>
              </w:rPr>
            </w:pPr>
            <w:r w:rsidRPr="00C73A5B">
              <w:rPr>
                <w:rFonts w:ascii="Calibri" w:hAnsi="Calibri" w:cs="Calibri"/>
              </w:rPr>
              <w:t xml:space="preserve">Skills for Professional Practice </w:t>
            </w:r>
            <w:r w:rsidRPr="00C73A5B">
              <w:rPr>
                <w:rFonts w:ascii="Calibri" w:hAnsi="Calibri" w:cs="Calibri"/>
              </w:rPr>
              <w:br/>
            </w:r>
            <w:r w:rsidRPr="00C73A5B">
              <w:rPr>
                <w:rFonts w:ascii="Calibri" w:hAnsi="Calibri" w:cs="Calibri"/>
                <w:sz w:val="20"/>
                <w:szCs w:val="20"/>
              </w:rPr>
              <w:t xml:space="preserve">Attributes in professional practice: individual and </w:t>
            </w:r>
            <w:r w:rsidRPr="00C73A5B">
              <w:rPr>
                <w:rFonts w:ascii="Calibri" w:hAnsi="Calibri" w:cs="Calibri"/>
                <w:sz w:val="20"/>
                <w:szCs w:val="20"/>
              </w:rPr>
              <w:lastRenderedPageBreak/>
              <w:t>collaborative working; deployment of appropriate media; presentation and organisation.</w:t>
            </w:r>
          </w:p>
        </w:tc>
        <w:tc>
          <w:tcPr>
            <w:tcW w:w="1843"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Pr>
                <w:rFonts w:ascii="Calibri" w:hAnsi="Calibri" w:cs="Calibri"/>
              </w:rPr>
              <w:lastRenderedPageBreak/>
              <w:t>2,3</w:t>
            </w: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10</w:t>
            </w:r>
          </w:p>
        </w:tc>
      </w:tr>
      <w:tr w:rsidR="00560CDC" w:rsidRPr="00C73A5B" w:rsidTr="00BF4227">
        <w:tc>
          <w:tcPr>
            <w:tcW w:w="6345" w:type="dxa"/>
            <w:tcBorders>
              <w:top w:val="single" w:sz="4" w:space="0" w:color="auto"/>
              <w:left w:val="single" w:sz="4" w:space="0" w:color="auto"/>
              <w:bottom w:val="single" w:sz="4" w:space="0" w:color="auto"/>
              <w:right w:val="single" w:sz="4" w:space="0" w:color="auto"/>
            </w:tcBorders>
          </w:tcPr>
          <w:p w:rsidR="00560CDC" w:rsidRPr="00C73A5B" w:rsidRDefault="00560CDC" w:rsidP="00BF4227">
            <w:pPr>
              <w:rPr>
                <w:rFonts w:ascii="Calibri" w:hAnsi="Calibri" w:cs="Calibri"/>
              </w:rPr>
            </w:pPr>
          </w:p>
        </w:tc>
        <w:tc>
          <w:tcPr>
            <w:tcW w:w="1843" w:type="dxa"/>
            <w:tcBorders>
              <w:top w:val="single" w:sz="4" w:space="0" w:color="auto"/>
              <w:left w:val="single" w:sz="4" w:space="0" w:color="auto"/>
              <w:bottom w:val="single" w:sz="4" w:space="0" w:color="auto"/>
              <w:right w:val="single" w:sz="4" w:space="0" w:color="auto"/>
            </w:tcBorders>
          </w:tcPr>
          <w:p w:rsidR="00560CDC" w:rsidRPr="00C73A5B" w:rsidRDefault="00560CDC" w:rsidP="00BF4227">
            <w:pPr>
              <w:rPr>
                <w:rFonts w:ascii="Calibri" w:hAnsi="Calibri" w:cs="Calibri"/>
              </w:rPr>
            </w:pPr>
          </w:p>
        </w:tc>
        <w:tc>
          <w:tcPr>
            <w:tcW w:w="1667" w:type="dxa"/>
            <w:tcBorders>
              <w:top w:val="single" w:sz="4" w:space="0" w:color="auto"/>
              <w:left w:val="single" w:sz="4" w:space="0" w:color="auto"/>
              <w:bottom w:val="single" w:sz="4" w:space="0" w:color="auto"/>
              <w:right w:val="single" w:sz="4" w:space="0" w:color="auto"/>
            </w:tcBorders>
            <w:hideMark/>
          </w:tcPr>
          <w:p w:rsidR="00560CDC" w:rsidRPr="00C73A5B" w:rsidRDefault="00560CDC" w:rsidP="00BF4227">
            <w:pPr>
              <w:rPr>
                <w:rFonts w:ascii="Calibri" w:hAnsi="Calibri" w:cs="Calibri"/>
              </w:rPr>
            </w:pPr>
            <w:r w:rsidRPr="00C73A5B">
              <w:rPr>
                <w:rFonts w:ascii="Calibri" w:hAnsi="Calibri" w:cs="Calibri"/>
              </w:rPr>
              <w:t>Total 100</w:t>
            </w:r>
          </w:p>
        </w:tc>
      </w:tr>
    </w:tbl>
    <w:p w:rsidR="0048304D" w:rsidRDefault="00E35E63"/>
    <w:sectPr w:rsidR="004830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CDC" w:rsidRDefault="00560CDC" w:rsidP="00560CDC">
      <w:r>
        <w:separator/>
      </w:r>
    </w:p>
  </w:endnote>
  <w:endnote w:type="continuationSeparator" w:id="0">
    <w:p w:rsidR="00560CDC" w:rsidRDefault="00560CDC" w:rsidP="00560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017530"/>
      <w:docPartObj>
        <w:docPartGallery w:val="Page Numbers (Bottom of Page)"/>
        <w:docPartUnique/>
      </w:docPartObj>
    </w:sdtPr>
    <w:sdtEndPr>
      <w:rPr>
        <w:noProof/>
      </w:rPr>
    </w:sdtEndPr>
    <w:sdtContent>
      <w:p w:rsidR="00560CDC" w:rsidRDefault="00560CDC">
        <w:pPr>
          <w:pStyle w:val="Footer"/>
          <w:jc w:val="center"/>
        </w:pPr>
        <w:r>
          <w:fldChar w:fldCharType="begin"/>
        </w:r>
        <w:r>
          <w:instrText xml:space="preserve"> PAGE   \* MERGEFORMAT </w:instrText>
        </w:r>
        <w:r>
          <w:fldChar w:fldCharType="separate"/>
        </w:r>
        <w:r w:rsidR="00E35E63">
          <w:rPr>
            <w:noProof/>
          </w:rPr>
          <w:t>3</w:t>
        </w:r>
        <w:r>
          <w:rPr>
            <w:noProof/>
          </w:rPr>
          <w:fldChar w:fldCharType="end"/>
        </w:r>
      </w:p>
    </w:sdtContent>
  </w:sdt>
  <w:p w:rsidR="00560CDC" w:rsidRDefault="00560C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CDC" w:rsidRDefault="00560CDC" w:rsidP="00560CDC">
      <w:r>
        <w:separator/>
      </w:r>
    </w:p>
  </w:footnote>
  <w:footnote w:type="continuationSeparator" w:id="0">
    <w:p w:rsidR="00560CDC" w:rsidRDefault="00560CDC" w:rsidP="00560C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13B34"/>
    <w:multiLevelType w:val="hybridMultilevel"/>
    <w:tmpl w:val="FA74FC8A"/>
    <w:lvl w:ilvl="0" w:tplc="3EAA60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nsid w:val="40C15F29"/>
    <w:multiLevelType w:val="hybridMultilevel"/>
    <w:tmpl w:val="C4C6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2E023E"/>
    <w:multiLevelType w:val="hybridMultilevel"/>
    <w:tmpl w:val="C21654CA"/>
    <w:lvl w:ilvl="0" w:tplc="93ACAA80">
      <w:start w:val="1"/>
      <w:numFmt w:val="decimal"/>
      <w:lvlText w:val="%1."/>
      <w:lvlJc w:val="left"/>
      <w:pPr>
        <w:ind w:left="720" w:hanging="360"/>
      </w:pPr>
      <w:rPr>
        <w:rFonts w:ascii="Arial"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98F71FE"/>
    <w:multiLevelType w:val="hybridMultilevel"/>
    <w:tmpl w:val="00D070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CDC"/>
    <w:rsid w:val="00560CDC"/>
    <w:rsid w:val="00834B16"/>
    <w:rsid w:val="008C7FE8"/>
    <w:rsid w:val="00A21B89"/>
    <w:rsid w:val="00E35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C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Header">
    <w:name w:val="header"/>
    <w:basedOn w:val="Normal"/>
    <w:link w:val="HeaderChar"/>
    <w:uiPriority w:val="99"/>
    <w:unhideWhenUsed/>
    <w:rsid w:val="00560CDC"/>
    <w:pPr>
      <w:tabs>
        <w:tab w:val="center" w:pos="4513"/>
        <w:tab w:val="right" w:pos="9026"/>
      </w:tabs>
    </w:pPr>
  </w:style>
  <w:style w:type="character" w:customStyle="1" w:styleId="HeaderChar">
    <w:name w:val="Header Char"/>
    <w:basedOn w:val="DefaultParagraphFont"/>
    <w:link w:val="Header"/>
    <w:uiPriority w:val="99"/>
    <w:rsid w:val="00560C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60CDC"/>
    <w:pPr>
      <w:tabs>
        <w:tab w:val="center" w:pos="4513"/>
        <w:tab w:val="right" w:pos="9026"/>
      </w:tabs>
    </w:pPr>
  </w:style>
  <w:style w:type="character" w:customStyle="1" w:styleId="FooterChar">
    <w:name w:val="Footer Char"/>
    <w:basedOn w:val="DefaultParagraphFont"/>
    <w:link w:val="Footer"/>
    <w:uiPriority w:val="99"/>
    <w:rsid w:val="00560CD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C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Header">
    <w:name w:val="header"/>
    <w:basedOn w:val="Normal"/>
    <w:link w:val="HeaderChar"/>
    <w:uiPriority w:val="99"/>
    <w:unhideWhenUsed/>
    <w:rsid w:val="00560CDC"/>
    <w:pPr>
      <w:tabs>
        <w:tab w:val="center" w:pos="4513"/>
        <w:tab w:val="right" w:pos="9026"/>
      </w:tabs>
    </w:pPr>
  </w:style>
  <w:style w:type="character" w:customStyle="1" w:styleId="HeaderChar">
    <w:name w:val="Header Char"/>
    <w:basedOn w:val="DefaultParagraphFont"/>
    <w:link w:val="Header"/>
    <w:uiPriority w:val="99"/>
    <w:rsid w:val="00560C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60CDC"/>
    <w:pPr>
      <w:tabs>
        <w:tab w:val="center" w:pos="4513"/>
        <w:tab w:val="right" w:pos="9026"/>
      </w:tabs>
    </w:pPr>
  </w:style>
  <w:style w:type="character" w:customStyle="1" w:styleId="FooterChar">
    <w:name w:val="Footer Char"/>
    <w:basedOn w:val="DefaultParagraphFont"/>
    <w:link w:val="Footer"/>
    <w:uiPriority w:val="99"/>
    <w:rsid w:val="00560C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Administrator</cp:lastModifiedBy>
  <cp:revision>2</cp:revision>
  <dcterms:created xsi:type="dcterms:W3CDTF">2017-09-19T08:11:00Z</dcterms:created>
  <dcterms:modified xsi:type="dcterms:W3CDTF">2017-11-24T13:11:00Z</dcterms:modified>
</cp:coreProperties>
</file>