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960180" w:rsidRDefault="00960180" w:rsidP="00960180">
      <w:pPr>
        <w:spacing w:after="0" w:line="360" w:lineRule="auto"/>
        <w:jc w:val="center"/>
        <w:rPr>
          <w:rFonts w:ascii="Arial" w:hAnsi="Arial" w:cs="Arial"/>
          <w:b/>
          <w:sz w:val="28"/>
          <w:szCs w:val="28"/>
        </w:rPr>
      </w:pPr>
      <w:r>
        <w:rPr>
          <w:noProof/>
          <w:lang w:val="en-GB" w:eastAsia="en-GB" w:bidi="ar-SA"/>
        </w:rPr>
        <w:drawing>
          <wp:inline distT="0" distB="0" distL="0" distR="0" wp14:anchorId="12FCB158" wp14:editId="032C30F9">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0A37501D" w14:textId="77777777" w:rsidR="00960180" w:rsidRDefault="00960180" w:rsidP="00960180">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7485E006" w14:textId="77777777" w:rsidR="00960180" w:rsidRPr="0072034D" w:rsidRDefault="00960180" w:rsidP="00960180">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Academic Discipline of Social Justice and Inclusion</w:t>
      </w:r>
    </w:p>
    <w:p w14:paraId="3E3ADDD8" w14:textId="77777777" w:rsidR="00960180" w:rsidRPr="0072034D" w:rsidRDefault="00960180" w:rsidP="00960180">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r w:rsidRPr="0072034D">
        <w:rPr>
          <w:rFonts w:ascii="Arial" w:hAnsi="Arial" w:cs="Arial"/>
          <w:b/>
          <w:color w:val="1F3864" w:themeColor="accent1" w:themeShade="80"/>
          <w:sz w:val="32"/>
          <w:szCs w:val="32"/>
          <w:lang w:val="en-GB" w:eastAsia="en-GB" w:bidi="ar-SA"/>
        </w:rPr>
        <w:t>MArts/BA Humanistic Counselling Practice</w:t>
      </w:r>
    </w:p>
    <w:p w14:paraId="5DAB6C7B" w14:textId="77777777" w:rsidR="00960180" w:rsidRDefault="00960180" w:rsidP="00960180">
      <w:pPr>
        <w:spacing w:after="0" w:line="240" w:lineRule="auto"/>
        <w:jc w:val="center"/>
        <w:rPr>
          <w:rFonts w:ascii="Arial" w:hAnsi="Arial" w:cs="Arial"/>
          <w:b/>
          <w:color w:val="1F3864" w:themeColor="accent1" w:themeShade="80"/>
          <w:sz w:val="32"/>
          <w:szCs w:val="32"/>
        </w:rPr>
      </w:pPr>
    </w:p>
    <w:p w14:paraId="2D87DADB" w14:textId="77777777" w:rsidR="00960180" w:rsidRPr="0072034D" w:rsidRDefault="00960180" w:rsidP="00960180">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Module: </w:t>
      </w:r>
      <w:r w:rsidR="008F1B4B">
        <w:rPr>
          <w:rFonts w:ascii="Arial" w:hAnsi="Arial" w:cs="Arial"/>
          <w:b/>
          <w:color w:val="1F3864" w:themeColor="accent1" w:themeShade="80"/>
          <w:sz w:val="32"/>
          <w:szCs w:val="32"/>
        </w:rPr>
        <w:t>Research Methods:</w:t>
      </w:r>
      <w:r w:rsidRPr="0072034D">
        <w:rPr>
          <w:rFonts w:ascii="Arial" w:hAnsi="Arial" w:cs="Arial"/>
          <w:b/>
          <w:color w:val="1F3864" w:themeColor="accent1" w:themeShade="80"/>
          <w:sz w:val="32"/>
          <w:szCs w:val="32"/>
        </w:rPr>
        <w:t xml:space="preserve"> ECHC400</w:t>
      </w:r>
      <w:r>
        <w:rPr>
          <w:rFonts w:ascii="Arial" w:hAnsi="Arial" w:cs="Arial"/>
          <w:b/>
          <w:color w:val="1F3864" w:themeColor="accent1" w:themeShade="80"/>
          <w:sz w:val="32"/>
          <w:szCs w:val="32"/>
        </w:rPr>
        <w:t>4</w:t>
      </w:r>
    </w:p>
    <w:p w14:paraId="02EB378F" w14:textId="77777777" w:rsidR="00960180" w:rsidRPr="0072034D" w:rsidRDefault="00960180" w:rsidP="00960180">
      <w:pPr>
        <w:spacing w:after="0" w:line="240" w:lineRule="auto"/>
        <w:jc w:val="center"/>
        <w:rPr>
          <w:rFonts w:ascii="Arial" w:hAnsi="Arial" w:cs="Arial"/>
          <w:b/>
          <w:color w:val="1F3864" w:themeColor="accent1" w:themeShade="80"/>
          <w:sz w:val="32"/>
          <w:szCs w:val="32"/>
        </w:rPr>
      </w:pPr>
    </w:p>
    <w:p w14:paraId="6A05A809" w14:textId="77777777" w:rsidR="00960180" w:rsidRPr="0072034D" w:rsidRDefault="00960180" w:rsidP="00960180">
      <w:pPr>
        <w:spacing w:after="0" w:line="240" w:lineRule="auto"/>
        <w:jc w:val="center"/>
        <w:rPr>
          <w:rFonts w:ascii="Arial" w:hAnsi="Arial" w:cs="Arial"/>
          <w:b/>
          <w:color w:val="1F3864" w:themeColor="accent1" w:themeShade="80"/>
          <w:sz w:val="32"/>
          <w:szCs w:val="32"/>
        </w:rPr>
      </w:pPr>
    </w:p>
    <w:p w14:paraId="4A14722A" w14:textId="77777777" w:rsidR="00960180" w:rsidRDefault="00960180" w:rsidP="00960180">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Assessment Component: One</w:t>
      </w:r>
    </w:p>
    <w:p w14:paraId="5A39BBE3" w14:textId="77777777" w:rsidR="00960180" w:rsidRDefault="00960180" w:rsidP="00960180">
      <w:pPr>
        <w:spacing w:after="0" w:line="240" w:lineRule="auto"/>
        <w:jc w:val="center"/>
        <w:rPr>
          <w:rFonts w:ascii="Arial" w:hAnsi="Arial" w:cs="Arial"/>
          <w:b/>
          <w:color w:val="1F3864" w:themeColor="accent1" w:themeShade="80"/>
          <w:sz w:val="32"/>
          <w:szCs w:val="32"/>
        </w:rPr>
      </w:pPr>
    </w:p>
    <w:p w14:paraId="54F999BC" w14:textId="77777777" w:rsidR="00960180" w:rsidRDefault="00960180" w:rsidP="00960180">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 1802698</w:t>
      </w:r>
    </w:p>
    <w:p w14:paraId="41C8F396" w14:textId="77777777" w:rsidR="00960180" w:rsidRPr="0072034D" w:rsidRDefault="00960180" w:rsidP="00960180">
      <w:pPr>
        <w:spacing w:after="0" w:line="240" w:lineRule="auto"/>
        <w:jc w:val="center"/>
        <w:rPr>
          <w:rFonts w:ascii="Arial" w:hAnsi="Arial" w:cs="Arial"/>
          <w:b/>
          <w:color w:val="1F3864" w:themeColor="accent1" w:themeShade="80"/>
          <w:sz w:val="32"/>
          <w:szCs w:val="32"/>
        </w:rPr>
      </w:pPr>
    </w:p>
    <w:p w14:paraId="72A3D3EC" w14:textId="77777777" w:rsidR="005D1809" w:rsidRDefault="000D00FA" w:rsidP="00960180">
      <w:pPr>
        <w:spacing w:line="480" w:lineRule="auto"/>
        <w:rPr>
          <w:rFonts w:asciiTheme="minorHAnsi" w:hAnsiTheme="minorHAnsi" w:cstheme="minorHAnsi"/>
          <w:sz w:val="24"/>
          <w:szCs w:val="24"/>
        </w:rPr>
      </w:pPr>
    </w:p>
    <w:p w14:paraId="0D0B940D" w14:textId="77777777" w:rsidR="00960180" w:rsidRDefault="00960180" w:rsidP="00960180">
      <w:pPr>
        <w:spacing w:line="480" w:lineRule="auto"/>
        <w:rPr>
          <w:rFonts w:asciiTheme="minorHAnsi" w:hAnsiTheme="minorHAnsi" w:cstheme="minorHAnsi"/>
          <w:sz w:val="24"/>
          <w:szCs w:val="24"/>
        </w:rPr>
      </w:pPr>
    </w:p>
    <w:p w14:paraId="0E27B00A" w14:textId="77777777" w:rsidR="00960180" w:rsidRDefault="00960180" w:rsidP="00960180">
      <w:pPr>
        <w:spacing w:line="480" w:lineRule="auto"/>
        <w:rPr>
          <w:rFonts w:asciiTheme="minorHAnsi" w:hAnsiTheme="minorHAnsi" w:cstheme="minorHAnsi"/>
          <w:sz w:val="24"/>
          <w:szCs w:val="24"/>
        </w:rPr>
      </w:pPr>
    </w:p>
    <w:p w14:paraId="60061E4C" w14:textId="77777777" w:rsidR="00960180" w:rsidRDefault="00960180" w:rsidP="00960180">
      <w:pPr>
        <w:spacing w:line="480" w:lineRule="auto"/>
        <w:rPr>
          <w:rFonts w:asciiTheme="minorHAnsi" w:hAnsiTheme="minorHAnsi" w:cstheme="minorHAnsi"/>
          <w:sz w:val="24"/>
          <w:szCs w:val="24"/>
        </w:rPr>
      </w:pPr>
    </w:p>
    <w:p w14:paraId="44EAFD9C" w14:textId="77777777" w:rsidR="00960180" w:rsidRDefault="00960180" w:rsidP="00960180">
      <w:pPr>
        <w:spacing w:line="480" w:lineRule="auto"/>
        <w:rPr>
          <w:rFonts w:asciiTheme="minorHAnsi" w:hAnsiTheme="minorHAnsi" w:cstheme="minorHAnsi"/>
          <w:sz w:val="24"/>
          <w:szCs w:val="24"/>
        </w:rPr>
      </w:pPr>
    </w:p>
    <w:p w14:paraId="4B94D5A5" w14:textId="77777777" w:rsidR="00960180" w:rsidRDefault="00960180" w:rsidP="00960180">
      <w:pPr>
        <w:spacing w:line="480" w:lineRule="auto"/>
        <w:rPr>
          <w:rFonts w:asciiTheme="minorHAnsi" w:hAnsiTheme="minorHAnsi" w:cstheme="minorHAnsi"/>
          <w:sz w:val="24"/>
          <w:szCs w:val="24"/>
        </w:rPr>
      </w:pPr>
    </w:p>
    <w:p w14:paraId="3DEEC669" w14:textId="77777777" w:rsidR="00960180" w:rsidRDefault="00960180" w:rsidP="00960180">
      <w:pPr>
        <w:spacing w:line="480" w:lineRule="auto"/>
        <w:rPr>
          <w:rFonts w:asciiTheme="minorHAnsi" w:hAnsiTheme="minorHAnsi" w:cstheme="minorHAnsi"/>
          <w:sz w:val="24"/>
          <w:szCs w:val="24"/>
        </w:rPr>
      </w:pPr>
    </w:p>
    <w:p w14:paraId="3656B9AB" w14:textId="77777777" w:rsidR="00960180" w:rsidRDefault="00960180" w:rsidP="00960180">
      <w:pPr>
        <w:spacing w:line="480" w:lineRule="auto"/>
        <w:rPr>
          <w:rFonts w:asciiTheme="minorHAnsi" w:hAnsiTheme="minorHAnsi" w:cstheme="minorHAnsi"/>
          <w:sz w:val="24"/>
          <w:szCs w:val="24"/>
        </w:rPr>
      </w:pPr>
    </w:p>
    <w:p w14:paraId="45FB0818" w14:textId="77777777" w:rsidR="00960180" w:rsidRDefault="00960180" w:rsidP="00960180">
      <w:pPr>
        <w:spacing w:line="480" w:lineRule="auto"/>
        <w:rPr>
          <w:rFonts w:asciiTheme="minorHAnsi" w:hAnsiTheme="minorHAnsi" w:cstheme="minorHAnsi"/>
          <w:sz w:val="24"/>
          <w:szCs w:val="24"/>
        </w:rPr>
      </w:pPr>
    </w:p>
    <w:p w14:paraId="049F31CB" w14:textId="77777777" w:rsidR="00960180" w:rsidRDefault="00960180" w:rsidP="00960180">
      <w:pPr>
        <w:spacing w:line="480" w:lineRule="auto"/>
        <w:rPr>
          <w:rFonts w:asciiTheme="minorHAnsi" w:hAnsiTheme="minorHAnsi" w:cstheme="minorHAnsi"/>
          <w:sz w:val="24"/>
          <w:szCs w:val="24"/>
        </w:rPr>
      </w:pPr>
    </w:p>
    <w:p w14:paraId="53128261" w14:textId="77777777" w:rsidR="00960180" w:rsidRDefault="00960180" w:rsidP="00960180">
      <w:pPr>
        <w:spacing w:line="480" w:lineRule="auto"/>
        <w:rPr>
          <w:rFonts w:asciiTheme="minorHAnsi" w:hAnsiTheme="minorHAnsi" w:cstheme="minorHAnsi"/>
          <w:sz w:val="24"/>
          <w:szCs w:val="24"/>
        </w:rPr>
      </w:pPr>
    </w:p>
    <w:p w14:paraId="04F94BEF" w14:textId="77777777" w:rsidR="00E8582C" w:rsidRPr="00AA2B3A" w:rsidRDefault="00960180" w:rsidP="00960180">
      <w:pPr>
        <w:spacing w:line="480" w:lineRule="auto"/>
        <w:rPr>
          <w:rFonts w:asciiTheme="minorHAnsi" w:hAnsiTheme="minorHAnsi" w:cstheme="minorHAnsi"/>
          <w:sz w:val="24"/>
          <w:szCs w:val="24"/>
        </w:rPr>
      </w:pPr>
      <w:r>
        <w:rPr>
          <w:rFonts w:asciiTheme="minorHAnsi" w:hAnsiTheme="minorHAnsi" w:cstheme="minorHAnsi"/>
          <w:sz w:val="24"/>
          <w:szCs w:val="24"/>
        </w:rPr>
        <w:lastRenderedPageBreak/>
        <w:tab/>
      </w:r>
      <w:r w:rsidR="008059A5" w:rsidRPr="00AA2B3A">
        <w:rPr>
          <w:rFonts w:asciiTheme="minorHAnsi" w:hAnsiTheme="minorHAnsi" w:cstheme="minorHAnsi"/>
          <w:sz w:val="24"/>
          <w:szCs w:val="24"/>
        </w:rPr>
        <w:t>This essay will define and describe the importance of counselling research. It will also examine why engaging in research can help the practitioner</w:t>
      </w:r>
      <w:r w:rsidR="00EB152E" w:rsidRPr="00AA2B3A">
        <w:rPr>
          <w:rFonts w:asciiTheme="minorHAnsi" w:hAnsiTheme="minorHAnsi" w:cstheme="minorHAnsi"/>
          <w:sz w:val="24"/>
          <w:szCs w:val="24"/>
        </w:rPr>
        <w:t xml:space="preserve">. </w:t>
      </w:r>
      <w:r w:rsidR="006D37AF" w:rsidRPr="00AA2B3A">
        <w:rPr>
          <w:rFonts w:asciiTheme="minorHAnsi" w:hAnsiTheme="minorHAnsi" w:cstheme="minorHAnsi"/>
          <w:sz w:val="24"/>
          <w:szCs w:val="24"/>
        </w:rPr>
        <w:t>Within research there are different approaches to use. Counsellors tend to use the following methods to conduct research: qualitative, quantit</w:t>
      </w:r>
      <w:r w:rsidR="005A0A12" w:rsidRPr="00AA2B3A">
        <w:rPr>
          <w:rFonts w:asciiTheme="minorHAnsi" w:hAnsiTheme="minorHAnsi" w:cstheme="minorHAnsi"/>
          <w:sz w:val="24"/>
          <w:szCs w:val="24"/>
        </w:rPr>
        <w:t>at</w:t>
      </w:r>
      <w:r w:rsidR="006D37AF" w:rsidRPr="00AA2B3A">
        <w:rPr>
          <w:rFonts w:asciiTheme="minorHAnsi" w:hAnsiTheme="minorHAnsi" w:cstheme="minorHAnsi"/>
          <w:sz w:val="24"/>
          <w:szCs w:val="24"/>
        </w:rPr>
        <w:t xml:space="preserve">ive and mixed </w:t>
      </w:r>
      <w:r w:rsidR="00555735" w:rsidRPr="00AA2B3A">
        <w:rPr>
          <w:rFonts w:asciiTheme="minorHAnsi" w:hAnsiTheme="minorHAnsi" w:cstheme="minorHAnsi"/>
          <w:sz w:val="24"/>
          <w:szCs w:val="24"/>
        </w:rPr>
        <w:t xml:space="preserve">methods </w:t>
      </w:r>
      <w:r w:rsidR="006D37AF" w:rsidRPr="00AA2B3A">
        <w:rPr>
          <w:rFonts w:asciiTheme="minorHAnsi" w:hAnsiTheme="minorHAnsi" w:cstheme="minorHAnsi"/>
          <w:sz w:val="24"/>
          <w:szCs w:val="24"/>
        </w:rPr>
        <w:t>which combines the two together. Qualitative research is gaining peoples stories, feelings, experiences and emotions</w:t>
      </w:r>
      <w:r w:rsidR="005A0A12" w:rsidRPr="00AA2B3A">
        <w:rPr>
          <w:rFonts w:asciiTheme="minorHAnsi" w:hAnsiTheme="minorHAnsi" w:cstheme="minorHAnsi"/>
          <w:sz w:val="24"/>
          <w:szCs w:val="24"/>
        </w:rPr>
        <w:t xml:space="preserve"> in order to</w:t>
      </w:r>
      <w:r w:rsidR="00DC5CC1" w:rsidRPr="00AA2B3A">
        <w:rPr>
          <w:rFonts w:asciiTheme="minorHAnsi" w:hAnsiTheme="minorHAnsi" w:cstheme="minorHAnsi"/>
          <w:sz w:val="24"/>
          <w:szCs w:val="24"/>
        </w:rPr>
        <w:t xml:space="preserve"> </w:t>
      </w:r>
      <w:r w:rsidR="005A0A12" w:rsidRPr="00AA2B3A">
        <w:rPr>
          <w:rFonts w:asciiTheme="minorHAnsi" w:hAnsiTheme="minorHAnsi" w:cstheme="minorHAnsi"/>
          <w:sz w:val="24"/>
          <w:szCs w:val="24"/>
        </w:rPr>
        <w:t>“</w:t>
      </w:r>
      <w:r w:rsidR="00DC5CC1" w:rsidRPr="00AA2B3A">
        <w:rPr>
          <w:rFonts w:asciiTheme="minorHAnsi" w:hAnsiTheme="minorHAnsi" w:cstheme="minorHAnsi"/>
          <w:sz w:val="24"/>
          <w:szCs w:val="24"/>
        </w:rPr>
        <w:t>develop an understanding of how the world is constructed”</w:t>
      </w:r>
      <w:r w:rsidR="003E5754" w:rsidRPr="00AA2B3A">
        <w:rPr>
          <w:rFonts w:asciiTheme="minorHAnsi" w:hAnsiTheme="minorHAnsi" w:cstheme="minorHAnsi"/>
          <w:sz w:val="24"/>
          <w:szCs w:val="24"/>
        </w:rPr>
        <w:t xml:space="preserve"> </w:t>
      </w:r>
      <w:r w:rsidR="00DC5CC1" w:rsidRPr="00AA2B3A">
        <w:rPr>
          <w:rFonts w:asciiTheme="minorHAnsi" w:hAnsiTheme="minorHAnsi" w:cstheme="minorHAnsi"/>
          <w:sz w:val="24"/>
          <w:szCs w:val="24"/>
        </w:rPr>
        <w:t xml:space="preserve">(Mc </w:t>
      </w:r>
      <w:r w:rsidR="00251D25" w:rsidRPr="00AA2B3A">
        <w:rPr>
          <w:rFonts w:asciiTheme="minorHAnsi" w:hAnsiTheme="minorHAnsi" w:cstheme="minorHAnsi"/>
          <w:sz w:val="24"/>
          <w:szCs w:val="24"/>
        </w:rPr>
        <w:t>Leod</w:t>
      </w:r>
      <w:r w:rsidR="00DC5CC1" w:rsidRPr="00AA2B3A">
        <w:rPr>
          <w:rFonts w:asciiTheme="minorHAnsi" w:hAnsiTheme="minorHAnsi" w:cstheme="minorHAnsi"/>
          <w:sz w:val="24"/>
          <w:szCs w:val="24"/>
        </w:rPr>
        <w:t xml:space="preserve">, 2001, p.2).  </w:t>
      </w:r>
      <w:r w:rsidR="005931E2" w:rsidRPr="00AA2B3A">
        <w:rPr>
          <w:rFonts w:asciiTheme="minorHAnsi" w:hAnsiTheme="minorHAnsi" w:cstheme="minorHAnsi"/>
          <w:sz w:val="24"/>
          <w:szCs w:val="24"/>
        </w:rPr>
        <w:t>Quantitative</w:t>
      </w:r>
      <w:r w:rsidR="006D37AF" w:rsidRPr="00AA2B3A">
        <w:rPr>
          <w:rFonts w:asciiTheme="minorHAnsi" w:hAnsiTheme="minorHAnsi" w:cstheme="minorHAnsi"/>
          <w:sz w:val="24"/>
          <w:szCs w:val="24"/>
        </w:rPr>
        <w:t xml:space="preserve"> research</w:t>
      </w:r>
      <w:r w:rsidR="003E5754" w:rsidRPr="00AA2B3A">
        <w:rPr>
          <w:rFonts w:asciiTheme="minorHAnsi" w:hAnsiTheme="minorHAnsi" w:cstheme="minorHAnsi"/>
          <w:sz w:val="24"/>
          <w:szCs w:val="24"/>
        </w:rPr>
        <w:t xml:space="preserve"> </w:t>
      </w:r>
      <w:r w:rsidR="004C4FEB" w:rsidRPr="00AA2B3A">
        <w:rPr>
          <w:rFonts w:asciiTheme="minorHAnsi" w:hAnsiTheme="minorHAnsi" w:cstheme="minorHAnsi"/>
          <w:sz w:val="24"/>
          <w:szCs w:val="24"/>
        </w:rPr>
        <w:t>is the method used when researchers need to gather a large amount of information</w:t>
      </w:r>
      <w:r w:rsidR="00251D25" w:rsidRPr="00AA2B3A">
        <w:rPr>
          <w:rFonts w:asciiTheme="minorHAnsi" w:hAnsiTheme="minorHAnsi" w:cstheme="minorHAnsi"/>
          <w:sz w:val="24"/>
          <w:szCs w:val="24"/>
        </w:rPr>
        <w:t xml:space="preserve"> numerically. Scores of 1-10 or closed question answers are used to gain information</w:t>
      </w:r>
      <w:r w:rsidR="005A0A12" w:rsidRPr="00AA2B3A">
        <w:rPr>
          <w:rFonts w:asciiTheme="minorHAnsi" w:hAnsiTheme="minorHAnsi" w:cstheme="minorHAnsi"/>
          <w:sz w:val="24"/>
          <w:szCs w:val="24"/>
        </w:rPr>
        <w:t xml:space="preserve"> quickly</w:t>
      </w:r>
      <w:r w:rsidR="00251D25" w:rsidRPr="00AA2B3A">
        <w:rPr>
          <w:rFonts w:asciiTheme="minorHAnsi" w:hAnsiTheme="minorHAnsi" w:cstheme="minorHAnsi"/>
          <w:sz w:val="24"/>
          <w:szCs w:val="24"/>
        </w:rPr>
        <w:t xml:space="preserve"> and then collated into bar charts or graphs. Mixed methods are a mixture of the two methods combined into one. An example of a mixed method would be a questionnaire containing five questions with a scoring system</w:t>
      </w:r>
      <w:r w:rsidR="005A0A12" w:rsidRPr="00AA2B3A">
        <w:rPr>
          <w:rFonts w:asciiTheme="minorHAnsi" w:hAnsiTheme="minorHAnsi" w:cstheme="minorHAnsi"/>
          <w:sz w:val="24"/>
          <w:szCs w:val="24"/>
        </w:rPr>
        <w:t>,</w:t>
      </w:r>
      <w:r w:rsidR="00251D25" w:rsidRPr="00AA2B3A">
        <w:rPr>
          <w:rFonts w:asciiTheme="minorHAnsi" w:hAnsiTheme="minorHAnsi" w:cstheme="minorHAnsi"/>
          <w:sz w:val="24"/>
          <w:szCs w:val="24"/>
        </w:rPr>
        <w:t xml:space="preserve"> followed by a section allowing added comments or asking for more detailed information.</w:t>
      </w:r>
      <w:r w:rsidR="00B049D2" w:rsidRPr="00AA2B3A">
        <w:rPr>
          <w:rFonts w:asciiTheme="minorHAnsi" w:hAnsiTheme="minorHAnsi" w:cstheme="minorHAnsi"/>
          <w:sz w:val="24"/>
          <w:szCs w:val="24"/>
        </w:rPr>
        <w:t xml:space="preserve"> It is beneficial for counselling researchers to keep the options and methods of research diverse as it allows for more insight to the subjects they are trying to gain information on </w:t>
      </w:r>
      <w:r w:rsidR="00022D36" w:rsidRPr="00AA2B3A">
        <w:rPr>
          <w:rFonts w:asciiTheme="minorHAnsi" w:hAnsiTheme="minorHAnsi" w:cstheme="minorHAnsi"/>
          <w:sz w:val="24"/>
          <w:szCs w:val="24"/>
        </w:rPr>
        <w:t>(</w:t>
      </w:r>
      <w:proofErr w:type="spellStart"/>
      <w:r w:rsidR="00022D36" w:rsidRPr="00AA2B3A">
        <w:rPr>
          <w:rFonts w:asciiTheme="minorHAnsi" w:hAnsiTheme="minorHAnsi" w:cstheme="minorHAnsi"/>
          <w:sz w:val="24"/>
          <w:szCs w:val="24"/>
        </w:rPr>
        <w:t>Haverkamp</w:t>
      </w:r>
      <w:proofErr w:type="spellEnd"/>
      <w:r w:rsidR="00022D36" w:rsidRPr="00AA2B3A">
        <w:rPr>
          <w:rFonts w:asciiTheme="minorHAnsi" w:hAnsiTheme="minorHAnsi" w:cstheme="minorHAnsi"/>
          <w:sz w:val="24"/>
          <w:szCs w:val="24"/>
        </w:rPr>
        <w:t xml:space="preserve">, Morrow, &amp; </w:t>
      </w:r>
      <w:proofErr w:type="spellStart"/>
      <w:r w:rsidR="00022D36" w:rsidRPr="00AA2B3A">
        <w:rPr>
          <w:rFonts w:asciiTheme="minorHAnsi" w:hAnsiTheme="minorHAnsi" w:cstheme="minorHAnsi"/>
          <w:sz w:val="24"/>
          <w:szCs w:val="24"/>
        </w:rPr>
        <w:t>Ponterotto</w:t>
      </w:r>
      <w:proofErr w:type="spellEnd"/>
      <w:r w:rsidR="00022D36" w:rsidRPr="00AA2B3A">
        <w:rPr>
          <w:rFonts w:asciiTheme="minorHAnsi" w:hAnsiTheme="minorHAnsi" w:cstheme="minorHAnsi"/>
          <w:sz w:val="24"/>
          <w:szCs w:val="24"/>
        </w:rPr>
        <w:t xml:space="preserve">, 2005, p. 123). </w:t>
      </w:r>
      <w:r w:rsidR="00251D25" w:rsidRPr="00AA2B3A">
        <w:rPr>
          <w:rFonts w:asciiTheme="minorHAnsi" w:hAnsiTheme="minorHAnsi" w:cstheme="minorHAnsi"/>
          <w:sz w:val="24"/>
          <w:szCs w:val="24"/>
        </w:rPr>
        <w:t xml:space="preserve"> </w:t>
      </w:r>
    </w:p>
    <w:p w14:paraId="229CB349" w14:textId="2148421C" w:rsidR="00960180" w:rsidRPr="00AA2B3A" w:rsidRDefault="00F75ACC" w:rsidP="00BA4CC7">
      <w:pPr>
        <w:spacing w:line="480" w:lineRule="auto"/>
        <w:ind w:firstLine="720"/>
        <w:rPr>
          <w:rFonts w:asciiTheme="minorHAnsi" w:hAnsiTheme="minorHAnsi" w:cstheme="minorHAnsi"/>
          <w:sz w:val="24"/>
          <w:szCs w:val="24"/>
        </w:rPr>
      </w:pPr>
      <w:r w:rsidRPr="00AA2B3A">
        <w:rPr>
          <w:rFonts w:asciiTheme="minorHAnsi" w:hAnsiTheme="minorHAnsi" w:cstheme="minorHAnsi"/>
          <w:sz w:val="24"/>
          <w:szCs w:val="24"/>
        </w:rPr>
        <w:t>There are many barriers and risks to research within counselling as the nature of research is to find out information</w:t>
      </w:r>
      <w:r w:rsidR="00E779F9" w:rsidRPr="00AA2B3A">
        <w:rPr>
          <w:rFonts w:asciiTheme="minorHAnsi" w:hAnsiTheme="minorHAnsi" w:cstheme="minorHAnsi"/>
          <w:sz w:val="24"/>
          <w:szCs w:val="24"/>
        </w:rPr>
        <w:t>,</w:t>
      </w:r>
      <w:r w:rsidRPr="00AA2B3A">
        <w:rPr>
          <w:rFonts w:asciiTheme="minorHAnsi" w:hAnsiTheme="minorHAnsi" w:cstheme="minorHAnsi"/>
          <w:sz w:val="24"/>
          <w:szCs w:val="24"/>
        </w:rPr>
        <w:t xml:space="preserve"> </w:t>
      </w:r>
      <w:r w:rsidR="008260A4" w:rsidRPr="00AA2B3A">
        <w:rPr>
          <w:rFonts w:asciiTheme="minorHAnsi" w:hAnsiTheme="minorHAnsi" w:cstheme="minorHAnsi"/>
          <w:sz w:val="24"/>
          <w:szCs w:val="24"/>
        </w:rPr>
        <w:t>which</w:t>
      </w:r>
      <w:r w:rsidRPr="00AA2B3A">
        <w:rPr>
          <w:rFonts w:asciiTheme="minorHAnsi" w:hAnsiTheme="minorHAnsi" w:cstheme="minorHAnsi"/>
          <w:sz w:val="24"/>
          <w:szCs w:val="24"/>
        </w:rPr>
        <w:t xml:space="preserve"> may come across as intrusive to a client </w:t>
      </w:r>
      <w:r w:rsidR="008260A4" w:rsidRPr="00AA2B3A">
        <w:rPr>
          <w:rFonts w:asciiTheme="minorHAnsi" w:hAnsiTheme="minorHAnsi" w:cstheme="minorHAnsi"/>
          <w:sz w:val="24"/>
          <w:szCs w:val="24"/>
        </w:rPr>
        <w:t>as</w:t>
      </w:r>
      <w:r w:rsidRPr="00AA2B3A">
        <w:rPr>
          <w:rFonts w:asciiTheme="minorHAnsi" w:hAnsiTheme="minorHAnsi" w:cstheme="minorHAnsi"/>
          <w:sz w:val="24"/>
          <w:szCs w:val="24"/>
        </w:rPr>
        <w:t xml:space="preserve"> they are vulnerable</w:t>
      </w:r>
      <w:r w:rsidR="008260A4" w:rsidRPr="00AA2B3A">
        <w:rPr>
          <w:rFonts w:asciiTheme="minorHAnsi" w:hAnsiTheme="minorHAnsi" w:cstheme="minorHAnsi"/>
          <w:sz w:val="24"/>
          <w:szCs w:val="24"/>
        </w:rPr>
        <w:t>.</w:t>
      </w:r>
      <w:r w:rsidRPr="00AA2B3A">
        <w:rPr>
          <w:rFonts w:asciiTheme="minorHAnsi" w:hAnsiTheme="minorHAnsi" w:cstheme="minorHAnsi"/>
          <w:sz w:val="24"/>
          <w:szCs w:val="24"/>
        </w:rPr>
        <w:t xml:space="preserve"> </w:t>
      </w:r>
      <w:r w:rsidR="008260A4" w:rsidRPr="00AA2B3A">
        <w:rPr>
          <w:rFonts w:asciiTheme="minorHAnsi" w:hAnsiTheme="minorHAnsi" w:cstheme="minorHAnsi"/>
          <w:sz w:val="24"/>
          <w:szCs w:val="24"/>
        </w:rPr>
        <w:t>I</w:t>
      </w:r>
      <w:r w:rsidRPr="00AA2B3A">
        <w:rPr>
          <w:rFonts w:asciiTheme="minorHAnsi" w:hAnsiTheme="minorHAnsi" w:cstheme="minorHAnsi"/>
          <w:sz w:val="24"/>
          <w:szCs w:val="24"/>
        </w:rPr>
        <w:t xml:space="preserve">t could also affect the therapeutic relationship with the client and counsellor as this would then </w:t>
      </w:r>
      <w:r w:rsidR="002026E3" w:rsidRPr="00AA2B3A">
        <w:rPr>
          <w:rFonts w:asciiTheme="minorHAnsi" w:hAnsiTheme="minorHAnsi" w:cstheme="minorHAnsi"/>
          <w:sz w:val="24"/>
          <w:szCs w:val="24"/>
        </w:rPr>
        <w:t>be</w:t>
      </w:r>
      <w:r w:rsidRPr="00AA2B3A">
        <w:rPr>
          <w:rFonts w:asciiTheme="minorHAnsi" w:hAnsiTheme="minorHAnsi" w:cstheme="minorHAnsi"/>
          <w:sz w:val="24"/>
          <w:szCs w:val="24"/>
        </w:rPr>
        <w:t xml:space="preserve"> a du</w:t>
      </w:r>
      <w:r w:rsidR="008260A4" w:rsidRPr="00AA2B3A">
        <w:rPr>
          <w:rFonts w:asciiTheme="minorHAnsi" w:hAnsiTheme="minorHAnsi" w:cstheme="minorHAnsi"/>
          <w:sz w:val="24"/>
          <w:szCs w:val="24"/>
        </w:rPr>
        <w:t>a</w:t>
      </w:r>
      <w:r w:rsidRPr="00AA2B3A">
        <w:rPr>
          <w:rFonts w:asciiTheme="minorHAnsi" w:hAnsiTheme="minorHAnsi" w:cstheme="minorHAnsi"/>
          <w:sz w:val="24"/>
          <w:szCs w:val="24"/>
        </w:rPr>
        <w:t>l relationship.</w:t>
      </w:r>
      <w:r w:rsidR="007621A6" w:rsidRPr="00AA2B3A">
        <w:rPr>
          <w:rFonts w:asciiTheme="minorHAnsi" w:hAnsiTheme="minorHAnsi" w:cstheme="minorHAnsi"/>
          <w:sz w:val="24"/>
          <w:szCs w:val="24"/>
        </w:rPr>
        <w:t xml:space="preserve"> There is also no guarantee that research within counselling </w:t>
      </w:r>
      <w:r w:rsidR="00E35A19" w:rsidRPr="00AA2B3A">
        <w:rPr>
          <w:rFonts w:asciiTheme="minorHAnsi" w:hAnsiTheme="minorHAnsi" w:cstheme="minorHAnsi"/>
          <w:sz w:val="24"/>
          <w:szCs w:val="24"/>
        </w:rPr>
        <w:t>works</w:t>
      </w:r>
      <w:r w:rsidR="00E8582C" w:rsidRPr="00AA2B3A">
        <w:rPr>
          <w:rFonts w:asciiTheme="minorHAnsi" w:hAnsiTheme="minorHAnsi" w:cstheme="minorHAnsi"/>
          <w:sz w:val="24"/>
          <w:szCs w:val="24"/>
        </w:rPr>
        <w:t>,</w:t>
      </w:r>
      <w:r w:rsidR="007621A6" w:rsidRPr="00AA2B3A">
        <w:rPr>
          <w:rFonts w:asciiTheme="minorHAnsi" w:hAnsiTheme="minorHAnsi" w:cstheme="minorHAnsi"/>
          <w:sz w:val="24"/>
          <w:szCs w:val="24"/>
        </w:rPr>
        <w:t xml:space="preserve"> as on occasions therapy </w:t>
      </w:r>
      <w:r w:rsidR="008260A4" w:rsidRPr="00AA2B3A">
        <w:rPr>
          <w:rFonts w:asciiTheme="minorHAnsi" w:hAnsiTheme="minorHAnsi" w:cstheme="minorHAnsi"/>
          <w:sz w:val="24"/>
          <w:szCs w:val="24"/>
        </w:rPr>
        <w:t>m</w:t>
      </w:r>
      <w:r w:rsidR="007621A6" w:rsidRPr="00AA2B3A">
        <w:rPr>
          <w:rFonts w:asciiTheme="minorHAnsi" w:hAnsiTheme="minorHAnsi" w:cstheme="minorHAnsi"/>
          <w:sz w:val="24"/>
          <w:szCs w:val="24"/>
        </w:rPr>
        <w:t xml:space="preserve">ay help a </w:t>
      </w:r>
      <w:r w:rsidR="009B7463" w:rsidRPr="00AA2B3A">
        <w:rPr>
          <w:rFonts w:asciiTheme="minorHAnsi" w:hAnsiTheme="minorHAnsi" w:cstheme="minorHAnsi"/>
          <w:sz w:val="24"/>
          <w:szCs w:val="24"/>
        </w:rPr>
        <w:t>client,</w:t>
      </w:r>
      <w:r w:rsidR="007621A6" w:rsidRPr="00AA2B3A">
        <w:rPr>
          <w:rFonts w:asciiTheme="minorHAnsi" w:hAnsiTheme="minorHAnsi" w:cstheme="minorHAnsi"/>
          <w:sz w:val="24"/>
          <w:szCs w:val="24"/>
        </w:rPr>
        <w:t xml:space="preserve"> but it also is not definite that it will</w:t>
      </w:r>
      <w:r w:rsidR="000D62C4" w:rsidRPr="00AA2B3A">
        <w:rPr>
          <w:rFonts w:asciiTheme="minorHAnsi" w:hAnsiTheme="minorHAnsi" w:cstheme="minorHAnsi"/>
          <w:sz w:val="24"/>
          <w:szCs w:val="24"/>
        </w:rPr>
        <w:t>,</w:t>
      </w:r>
      <w:r w:rsidR="007621A6" w:rsidRPr="00AA2B3A">
        <w:rPr>
          <w:rFonts w:asciiTheme="minorHAnsi" w:hAnsiTheme="minorHAnsi" w:cstheme="minorHAnsi"/>
          <w:sz w:val="24"/>
          <w:szCs w:val="24"/>
        </w:rPr>
        <w:t xml:space="preserve"> and sometimes can </w:t>
      </w:r>
      <w:r w:rsidR="00E35A19" w:rsidRPr="00AA2B3A">
        <w:rPr>
          <w:rFonts w:asciiTheme="minorHAnsi" w:hAnsiTheme="minorHAnsi" w:cstheme="minorHAnsi"/>
          <w:sz w:val="24"/>
          <w:szCs w:val="24"/>
        </w:rPr>
        <w:t>make</w:t>
      </w:r>
      <w:r w:rsidR="007621A6" w:rsidRPr="00AA2B3A">
        <w:rPr>
          <w:rFonts w:asciiTheme="minorHAnsi" w:hAnsiTheme="minorHAnsi" w:cstheme="minorHAnsi"/>
          <w:sz w:val="24"/>
          <w:szCs w:val="24"/>
        </w:rPr>
        <w:t xml:space="preserve"> the client worse (Cooper, 2008, p.4).</w:t>
      </w:r>
      <w:r w:rsidRPr="00AA2B3A">
        <w:rPr>
          <w:rFonts w:asciiTheme="minorHAnsi" w:hAnsiTheme="minorHAnsi" w:cstheme="minorHAnsi"/>
          <w:sz w:val="24"/>
          <w:szCs w:val="24"/>
        </w:rPr>
        <w:t xml:space="preserve"> </w:t>
      </w:r>
      <w:r w:rsidR="00CA6195" w:rsidRPr="00AA2B3A">
        <w:rPr>
          <w:rFonts w:asciiTheme="minorHAnsi" w:hAnsiTheme="minorHAnsi" w:cstheme="minorHAnsi"/>
          <w:sz w:val="24"/>
          <w:szCs w:val="24"/>
        </w:rPr>
        <w:t xml:space="preserve">Research within counselling is </w:t>
      </w:r>
      <w:r w:rsidR="002026E3" w:rsidRPr="00AA2B3A">
        <w:rPr>
          <w:rFonts w:asciiTheme="minorHAnsi" w:hAnsiTheme="minorHAnsi" w:cstheme="minorHAnsi"/>
          <w:sz w:val="24"/>
          <w:szCs w:val="24"/>
        </w:rPr>
        <w:t>important</w:t>
      </w:r>
      <w:r w:rsidR="00CA6195" w:rsidRPr="00AA2B3A">
        <w:rPr>
          <w:rFonts w:asciiTheme="minorHAnsi" w:hAnsiTheme="minorHAnsi" w:cstheme="minorHAnsi"/>
          <w:sz w:val="24"/>
          <w:szCs w:val="24"/>
        </w:rPr>
        <w:t xml:space="preserve"> as counselling </w:t>
      </w:r>
      <w:r w:rsidR="002026E3" w:rsidRPr="00AA2B3A">
        <w:rPr>
          <w:rFonts w:asciiTheme="minorHAnsi" w:hAnsiTheme="minorHAnsi" w:cstheme="minorHAnsi"/>
          <w:sz w:val="24"/>
          <w:szCs w:val="24"/>
        </w:rPr>
        <w:t xml:space="preserve">doesn’t have </w:t>
      </w:r>
      <w:r w:rsidR="008260A4" w:rsidRPr="00AA2B3A">
        <w:rPr>
          <w:rFonts w:asciiTheme="minorHAnsi" w:hAnsiTheme="minorHAnsi" w:cstheme="minorHAnsi"/>
          <w:sz w:val="24"/>
          <w:szCs w:val="24"/>
        </w:rPr>
        <w:t>as much</w:t>
      </w:r>
      <w:r w:rsidR="002026E3" w:rsidRPr="00AA2B3A">
        <w:rPr>
          <w:rFonts w:asciiTheme="minorHAnsi" w:hAnsiTheme="minorHAnsi" w:cstheme="minorHAnsi"/>
          <w:sz w:val="24"/>
          <w:szCs w:val="24"/>
        </w:rPr>
        <w:t xml:space="preserve"> evidence to back it up compared to other mental health solutions such as medication</w:t>
      </w:r>
      <w:r w:rsidR="00952981" w:rsidRPr="00AA2B3A">
        <w:rPr>
          <w:rFonts w:asciiTheme="minorHAnsi" w:hAnsiTheme="minorHAnsi" w:cstheme="minorHAnsi"/>
          <w:color w:val="FF0000"/>
          <w:sz w:val="24"/>
          <w:szCs w:val="24"/>
        </w:rPr>
        <w:t xml:space="preserve"> </w:t>
      </w:r>
      <w:r w:rsidR="00952981" w:rsidRPr="00AA2B3A">
        <w:rPr>
          <w:rFonts w:asciiTheme="minorHAnsi" w:hAnsiTheme="minorHAnsi" w:cstheme="minorHAnsi"/>
          <w:sz w:val="24"/>
          <w:szCs w:val="24"/>
        </w:rPr>
        <w:t xml:space="preserve">(National Health </w:t>
      </w:r>
      <w:r w:rsidR="00952981" w:rsidRPr="00AA2B3A">
        <w:rPr>
          <w:rFonts w:asciiTheme="minorHAnsi" w:hAnsiTheme="minorHAnsi" w:cstheme="minorHAnsi"/>
          <w:sz w:val="24"/>
          <w:szCs w:val="24"/>
        </w:rPr>
        <w:lastRenderedPageBreak/>
        <w:t>Service, 2016).</w:t>
      </w:r>
      <w:r w:rsidR="002026E3" w:rsidRPr="00AA2B3A">
        <w:rPr>
          <w:rFonts w:asciiTheme="minorHAnsi" w:hAnsiTheme="minorHAnsi" w:cstheme="minorHAnsi"/>
          <w:color w:val="FF0000"/>
          <w:sz w:val="24"/>
          <w:szCs w:val="24"/>
        </w:rPr>
        <w:t xml:space="preserve"> </w:t>
      </w:r>
      <w:r w:rsidR="002026E3" w:rsidRPr="00AA2B3A">
        <w:rPr>
          <w:rFonts w:asciiTheme="minorHAnsi" w:hAnsiTheme="minorHAnsi" w:cstheme="minorHAnsi"/>
          <w:sz w:val="24"/>
          <w:szCs w:val="24"/>
        </w:rPr>
        <w:t>It also allows for funding when practitioners can prove that it works</w:t>
      </w:r>
      <w:r w:rsidR="00912D5E" w:rsidRPr="00AA2B3A">
        <w:rPr>
          <w:rFonts w:asciiTheme="minorHAnsi" w:hAnsiTheme="minorHAnsi" w:cstheme="minorHAnsi"/>
          <w:sz w:val="24"/>
          <w:szCs w:val="24"/>
        </w:rPr>
        <w:t xml:space="preserve"> and it</w:t>
      </w:r>
      <w:r w:rsidR="001C51CA" w:rsidRPr="00AA2B3A">
        <w:rPr>
          <w:rFonts w:asciiTheme="minorHAnsi" w:hAnsiTheme="minorHAnsi" w:cstheme="minorHAnsi"/>
          <w:sz w:val="24"/>
          <w:szCs w:val="24"/>
        </w:rPr>
        <w:t>’</w:t>
      </w:r>
      <w:r w:rsidR="00912D5E" w:rsidRPr="00AA2B3A">
        <w:rPr>
          <w:rFonts w:asciiTheme="minorHAnsi" w:hAnsiTheme="minorHAnsi" w:cstheme="minorHAnsi"/>
          <w:sz w:val="24"/>
          <w:szCs w:val="24"/>
        </w:rPr>
        <w:t>s making a positive contribution</w:t>
      </w:r>
      <w:r w:rsidR="00B0397C" w:rsidRPr="00AA2B3A">
        <w:rPr>
          <w:rFonts w:asciiTheme="minorHAnsi" w:hAnsiTheme="minorHAnsi" w:cstheme="minorHAnsi"/>
          <w:sz w:val="24"/>
          <w:szCs w:val="24"/>
        </w:rPr>
        <w:t xml:space="preserve"> (D/deaf &amp; Deafened NHS Counselling, 2017).</w:t>
      </w:r>
    </w:p>
    <w:p w14:paraId="311DF225" w14:textId="77777777" w:rsidR="00000B89" w:rsidRPr="00AA2B3A" w:rsidRDefault="00E8582C" w:rsidP="00000B89">
      <w:pPr>
        <w:spacing w:line="480" w:lineRule="auto"/>
        <w:ind w:firstLine="720"/>
        <w:rPr>
          <w:rFonts w:asciiTheme="minorHAnsi" w:hAnsiTheme="minorHAnsi" w:cstheme="minorHAnsi"/>
          <w:sz w:val="24"/>
          <w:szCs w:val="24"/>
        </w:rPr>
      </w:pPr>
      <w:r w:rsidRPr="00AA2B3A">
        <w:rPr>
          <w:rFonts w:asciiTheme="minorHAnsi" w:hAnsiTheme="minorHAnsi" w:cstheme="minorHAnsi"/>
          <w:sz w:val="24"/>
          <w:szCs w:val="24"/>
        </w:rPr>
        <w:t>Qualitative</w:t>
      </w:r>
      <w:r w:rsidR="00912D5E" w:rsidRPr="00AA2B3A">
        <w:rPr>
          <w:rFonts w:asciiTheme="minorHAnsi" w:hAnsiTheme="minorHAnsi" w:cstheme="minorHAnsi"/>
          <w:sz w:val="24"/>
          <w:szCs w:val="24"/>
        </w:rPr>
        <w:t xml:space="preserve"> </w:t>
      </w:r>
      <w:r w:rsidR="00E35A19" w:rsidRPr="00AA2B3A">
        <w:rPr>
          <w:rFonts w:asciiTheme="minorHAnsi" w:hAnsiTheme="minorHAnsi" w:cstheme="minorHAnsi"/>
          <w:sz w:val="24"/>
          <w:szCs w:val="24"/>
        </w:rPr>
        <w:t xml:space="preserve">research </w:t>
      </w:r>
      <w:r w:rsidR="00833D4E" w:rsidRPr="00AA2B3A">
        <w:rPr>
          <w:rFonts w:asciiTheme="minorHAnsi" w:hAnsiTheme="minorHAnsi" w:cstheme="minorHAnsi"/>
          <w:sz w:val="24"/>
          <w:szCs w:val="24"/>
        </w:rPr>
        <w:t xml:space="preserve">allows therapists to produce an understanding of the </w:t>
      </w:r>
      <w:r w:rsidR="003869A4" w:rsidRPr="00AA2B3A">
        <w:rPr>
          <w:rFonts w:asciiTheme="minorHAnsi" w:hAnsiTheme="minorHAnsi" w:cstheme="minorHAnsi"/>
          <w:sz w:val="24"/>
          <w:szCs w:val="24"/>
        </w:rPr>
        <w:t>complexities</w:t>
      </w:r>
      <w:r w:rsidR="00833D4E" w:rsidRPr="00AA2B3A">
        <w:rPr>
          <w:rFonts w:asciiTheme="minorHAnsi" w:hAnsiTheme="minorHAnsi" w:cstheme="minorHAnsi"/>
          <w:sz w:val="24"/>
          <w:szCs w:val="24"/>
        </w:rPr>
        <w:t xml:space="preserve"> of the therapeutic journey </w:t>
      </w:r>
      <w:r w:rsidR="008777E5" w:rsidRPr="00AA2B3A">
        <w:rPr>
          <w:rFonts w:asciiTheme="minorHAnsi" w:hAnsiTheme="minorHAnsi" w:cstheme="minorHAnsi"/>
          <w:sz w:val="24"/>
          <w:szCs w:val="24"/>
        </w:rPr>
        <w:t>and</w:t>
      </w:r>
      <w:r w:rsidR="00833D4E" w:rsidRPr="00AA2B3A">
        <w:rPr>
          <w:rFonts w:asciiTheme="minorHAnsi" w:hAnsiTheme="minorHAnsi" w:cstheme="minorHAnsi"/>
          <w:sz w:val="24"/>
          <w:szCs w:val="24"/>
        </w:rPr>
        <w:t xml:space="preserve"> </w:t>
      </w:r>
      <w:r w:rsidR="008777E5" w:rsidRPr="00AA2B3A">
        <w:rPr>
          <w:rFonts w:asciiTheme="minorHAnsi" w:hAnsiTheme="minorHAnsi" w:cstheme="minorHAnsi"/>
          <w:sz w:val="24"/>
          <w:szCs w:val="24"/>
        </w:rPr>
        <w:t>enables them to hear</w:t>
      </w:r>
      <w:r w:rsidR="00833D4E" w:rsidRPr="00AA2B3A">
        <w:rPr>
          <w:rFonts w:asciiTheme="minorHAnsi" w:hAnsiTheme="minorHAnsi" w:cstheme="minorHAnsi"/>
          <w:sz w:val="24"/>
          <w:szCs w:val="24"/>
        </w:rPr>
        <w:t xml:space="preserve"> the </w:t>
      </w:r>
      <w:r w:rsidR="008777E5" w:rsidRPr="00AA2B3A">
        <w:rPr>
          <w:rFonts w:asciiTheme="minorHAnsi" w:hAnsiTheme="minorHAnsi" w:cstheme="minorHAnsi"/>
          <w:sz w:val="24"/>
          <w:szCs w:val="24"/>
        </w:rPr>
        <w:t>individual’s</w:t>
      </w:r>
      <w:r w:rsidR="00833D4E" w:rsidRPr="00AA2B3A">
        <w:rPr>
          <w:rFonts w:asciiTheme="minorHAnsi" w:hAnsiTheme="minorHAnsi" w:cstheme="minorHAnsi"/>
          <w:sz w:val="24"/>
          <w:szCs w:val="24"/>
        </w:rPr>
        <w:t xml:space="preserve"> experiences and collate</w:t>
      </w:r>
      <w:r w:rsidR="008777E5" w:rsidRPr="00AA2B3A">
        <w:rPr>
          <w:rFonts w:asciiTheme="minorHAnsi" w:hAnsiTheme="minorHAnsi" w:cstheme="minorHAnsi"/>
          <w:sz w:val="24"/>
          <w:szCs w:val="24"/>
        </w:rPr>
        <w:t xml:space="preserve"> them. It also is a rewarding process in which the counsellor gains valuable insight into an area of human existence</w:t>
      </w:r>
      <w:r w:rsidR="00833D4E" w:rsidRPr="00AA2B3A">
        <w:rPr>
          <w:rFonts w:asciiTheme="minorHAnsi" w:hAnsiTheme="minorHAnsi" w:cstheme="minorHAnsi"/>
          <w:sz w:val="24"/>
          <w:szCs w:val="24"/>
        </w:rPr>
        <w:t xml:space="preserve"> (Mc </w:t>
      </w:r>
      <w:r w:rsidR="008777E5" w:rsidRPr="00AA2B3A">
        <w:rPr>
          <w:rFonts w:asciiTheme="minorHAnsi" w:hAnsiTheme="minorHAnsi" w:cstheme="minorHAnsi"/>
          <w:sz w:val="24"/>
          <w:szCs w:val="24"/>
        </w:rPr>
        <w:t>Leo</w:t>
      </w:r>
      <w:r w:rsidR="00B34D37" w:rsidRPr="00AA2B3A">
        <w:rPr>
          <w:rFonts w:asciiTheme="minorHAnsi" w:hAnsiTheme="minorHAnsi" w:cstheme="minorHAnsi"/>
          <w:sz w:val="24"/>
          <w:szCs w:val="24"/>
        </w:rPr>
        <w:t>d</w:t>
      </w:r>
      <w:r w:rsidR="00833D4E" w:rsidRPr="00AA2B3A">
        <w:rPr>
          <w:rFonts w:asciiTheme="minorHAnsi" w:hAnsiTheme="minorHAnsi" w:cstheme="minorHAnsi"/>
          <w:sz w:val="24"/>
          <w:szCs w:val="24"/>
        </w:rPr>
        <w:t>, 2001, p.viii)</w:t>
      </w:r>
      <w:r w:rsidR="003869A4" w:rsidRPr="00AA2B3A">
        <w:rPr>
          <w:rFonts w:asciiTheme="minorHAnsi" w:hAnsiTheme="minorHAnsi" w:cstheme="minorHAnsi"/>
          <w:sz w:val="24"/>
          <w:szCs w:val="24"/>
        </w:rPr>
        <w:t>.</w:t>
      </w:r>
    </w:p>
    <w:p w14:paraId="1B63F958" w14:textId="2BFA599D" w:rsidR="00912D5E" w:rsidRPr="00AA2B3A" w:rsidRDefault="00000B89" w:rsidP="00AA2B3A">
      <w:pPr>
        <w:spacing w:line="480" w:lineRule="auto"/>
        <w:ind w:firstLine="720"/>
        <w:rPr>
          <w:rFonts w:asciiTheme="minorHAnsi" w:hAnsiTheme="minorHAnsi" w:cstheme="minorHAnsi"/>
          <w:sz w:val="24"/>
          <w:szCs w:val="24"/>
        </w:rPr>
      </w:pPr>
      <w:r w:rsidRPr="00AA2B3A">
        <w:rPr>
          <w:rFonts w:asciiTheme="minorHAnsi" w:hAnsiTheme="minorHAnsi" w:cstheme="minorHAnsi"/>
          <w:sz w:val="24"/>
          <w:szCs w:val="24"/>
        </w:rPr>
        <w:t>The qualitative researcher is said to look through a wi</w:t>
      </w:r>
      <w:r w:rsidR="000D62C4" w:rsidRPr="00AA2B3A">
        <w:rPr>
          <w:rFonts w:asciiTheme="minorHAnsi" w:hAnsiTheme="minorHAnsi" w:cstheme="minorHAnsi"/>
          <w:sz w:val="24"/>
          <w:szCs w:val="24"/>
        </w:rPr>
        <w:t xml:space="preserve">de lens, searching for patterns </w:t>
      </w:r>
      <w:r w:rsidRPr="00AA2B3A">
        <w:rPr>
          <w:rFonts w:asciiTheme="minorHAnsi" w:hAnsiTheme="minorHAnsi" w:cstheme="minorHAnsi"/>
          <w:sz w:val="24"/>
          <w:szCs w:val="24"/>
        </w:rPr>
        <w:t>of inter-relationships between a previously unspecified set of concepts, while the</w:t>
      </w:r>
      <w:r w:rsidR="00D97371" w:rsidRPr="00AA2B3A">
        <w:rPr>
          <w:rFonts w:asciiTheme="minorHAnsi" w:hAnsiTheme="minorHAnsi" w:cstheme="minorHAnsi"/>
          <w:sz w:val="24"/>
          <w:szCs w:val="24"/>
        </w:rPr>
        <w:t xml:space="preserve"> </w:t>
      </w:r>
      <w:r w:rsidRPr="00AA2B3A">
        <w:rPr>
          <w:rFonts w:asciiTheme="minorHAnsi" w:hAnsiTheme="minorHAnsi" w:cstheme="minorHAnsi"/>
          <w:sz w:val="24"/>
          <w:szCs w:val="24"/>
        </w:rPr>
        <w:t xml:space="preserve">quantitative researcher looks through a narrow lens </w:t>
      </w:r>
      <w:r w:rsidR="000D62C4" w:rsidRPr="00AA2B3A">
        <w:rPr>
          <w:rFonts w:asciiTheme="minorHAnsi" w:hAnsiTheme="minorHAnsi" w:cstheme="minorHAnsi"/>
          <w:sz w:val="24"/>
          <w:szCs w:val="24"/>
        </w:rPr>
        <w:t>at a specified set of variables</w:t>
      </w:r>
      <w:r w:rsidRPr="00AA2B3A">
        <w:rPr>
          <w:rFonts w:asciiTheme="minorHAnsi" w:hAnsiTheme="minorHAnsi" w:cstheme="minorHAnsi"/>
          <w:sz w:val="24"/>
          <w:szCs w:val="24"/>
        </w:rPr>
        <w:t xml:space="preserve"> (Brannen, 1992, p.4).</w:t>
      </w:r>
      <w:r w:rsidR="00AA2B3A">
        <w:rPr>
          <w:rFonts w:asciiTheme="minorHAnsi" w:hAnsiTheme="minorHAnsi" w:cstheme="minorHAnsi"/>
          <w:sz w:val="24"/>
          <w:szCs w:val="24"/>
        </w:rPr>
        <w:t xml:space="preserve"> </w:t>
      </w:r>
      <w:r w:rsidR="00AE409B" w:rsidRPr="00AA2B3A">
        <w:rPr>
          <w:rFonts w:asciiTheme="minorHAnsi" w:hAnsiTheme="minorHAnsi" w:cstheme="minorHAnsi"/>
          <w:sz w:val="24"/>
          <w:szCs w:val="24"/>
        </w:rPr>
        <w:t>Counsellors use qualit</w:t>
      </w:r>
      <w:r w:rsidR="00E8582C" w:rsidRPr="00AA2B3A">
        <w:rPr>
          <w:rFonts w:asciiTheme="minorHAnsi" w:hAnsiTheme="minorHAnsi" w:cstheme="minorHAnsi"/>
          <w:sz w:val="24"/>
          <w:szCs w:val="24"/>
        </w:rPr>
        <w:t>at</w:t>
      </w:r>
      <w:r w:rsidR="00AE409B" w:rsidRPr="00AA2B3A">
        <w:rPr>
          <w:rFonts w:asciiTheme="minorHAnsi" w:hAnsiTheme="minorHAnsi" w:cstheme="minorHAnsi"/>
          <w:sz w:val="24"/>
          <w:szCs w:val="24"/>
        </w:rPr>
        <w:t xml:space="preserve">ive research mostly in counselling as the researchers need to have substantial evidence that a client has </w:t>
      </w:r>
      <w:r w:rsidR="004829E6" w:rsidRPr="00AA2B3A">
        <w:rPr>
          <w:rFonts w:asciiTheme="minorHAnsi" w:hAnsiTheme="minorHAnsi" w:cstheme="minorHAnsi"/>
          <w:sz w:val="24"/>
          <w:szCs w:val="24"/>
        </w:rPr>
        <w:t>improved</w:t>
      </w:r>
      <w:r w:rsidR="00AE409B" w:rsidRPr="00AA2B3A">
        <w:rPr>
          <w:rFonts w:asciiTheme="minorHAnsi" w:hAnsiTheme="minorHAnsi" w:cstheme="minorHAnsi"/>
          <w:sz w:val="24"/>
          <w:szCs w:val="24"/>
        </w:rPr>
        <w:t xml:space="preserve"> and that the services the counsellor is providing work</w:t>
      </w:r>
      <w:r w:rsidR="00E8582C" w:rsidRPr="00AA2B3A">
        <w:rPr>
          <w:rFonts w:asciiTheme="minorHAnsi" w:hAnsiTheme="minorHAnsi" w:cstheme="minorHAnsi"/>
          <w:sz w:val="24"/>
          <w:szCs w:val="24"/>
        </w:rPr>
        <w:t>s</w:t>
      </w:r>
      <w:r w:rsidR="00AE409B" w:rsidRPr="00AA2B3A">
        <w:rPr>
          <w:rFonts w:asciiTheme="minorHAnsi" w:hAnsiTheme="minorHAnsi" w:cstheme="minorHAnsi"/>
          <w:sz w:val="24"/>
          <w:szCs w:val="24"/>
        </w:rPr>
        <w:t>.</w:t>
      </w:r>
      <w:r w:rsidR="00BA4CC7" w:rsidRPr="00AA2B3A">
        <w:rPr>
          <w:rFonts w:asciiTheme="minorHAnsi" w:hAnsiTheme="minorHAnsi" w:cstheme="minorHAnsi"/>
          <w:color w:val="FF0000"/>
          <w:sz w:val="24"/>
          <w:szCs w:val="24"/>
        </w:rPr>
        <w:t xml:space="preserve"> </w:t>
      </w:r>
      <w:r w:rsidR="00AE409B" w:rsidRPr="00AA2B3A">
        <w:rPr>
          <w:rFonts w:asciiTheme="minorHAnsi" w:hAnsiTheme="minorHAnsi" w:cstheme="minorHAnsi"/>
          <w:sz w:val="24"/>
          <w:szCs w:val="24"/>
        </w:rPr>
        <w:t>This enables funding for counsellors which is why it</w:t>
      </w:r>
      <w:r w:rsidR="008260A4" w:rsidRPr="00AA2B3A">
        <w:rPr>
          <w:rFonts w:asciiTheme="minorHAnsi" w:hAnsiTheme="minorHAnsi" w:cstheme="minorHAnsi"/>
          <w:sz w:val="24"/>
          <w:szCs w:val="24"/>
        </w:rPr>
        <w:t xml:space="preserve"> i</w:t>
      </w:r>
      <w:r w:rsidR="00AE409B" w:rsidRPr="00AA2B3A">
        <w:rPr>
          <w:rFonts w:asciiTheme="minorHAnsi" w:hAnsiTheme="minorHAnsi" w:cstheme="minorHAnsi"/>
          <w:sz w:val="24"/>
          <w:szCs w:val="24"/>
        </w:rPr>
        <w:t>s important</w:t>
      </w:r>
      <w:r w:rsidR="004829E6" w:rsidRPr="00AA2B3A">
        <w:rPr>
          <w:rFonts w:asciiTheme="minorHAnsi" w:hAnsiTheme="minorHAnsi" w:cstheme="minorHAnsi"/>
          <w:sz w:val="24"/>
          <w:szCs w:val="24"/>
        </w:rPr>
        <w:t xml:space="preserve"> for them to carry out research. It also allows for a deeper understanding of the client’s progression through counselling</w:t>
      </w:r>
      <w:r w:rsidR="008260A4" w:rsidRPr="00AA2B3A">
        <w:rPr>
          <w:rFonts w:asciiTheme="minorHAnsi" w:hAnsiTheme="minorHAnsi" w:cstheme="minorHAnsi"/>
          <w:sz w:val="24"/>
          <w:szCs w:val="24"/>
        </w:rPr>
        <w:t>,</w:t>
      </w:r>
      <w:r w:rsidR="004829E6" w:rsidRPr="00AA2B3A">
        <w:rPr>
          <w:rFonts w:asciiTheme="minorHAnsi" w:hAnsiTheme="minorHAnsi" w:cstheme="minorHAnsi"/>
          <w:sz w:val="24"/>
          <w:szCs w:val="24"/>
        </w:rPr>
        <w:t xml:space="preserve"> or in some cases where counselling hasn’t worked</w:t>
      </w:r>
      <w:r w:rsidR="00E8582C" w:rsidRPr="00AA2B3A">
        <w:rPr>
          <w:rFonts w:asciiTheme="minorHAnsi" w:hAnsiTheme="minorHAnsi" w:cstheme="minorHAnsi"/>
          <w:sz w:val="24"/>
          <w:szCs w:val="24"/>
        </w:rPr>
        <w:t>,</w:t>
      </w:r>
      <w:r w:rsidR="004829E6" w:rsidRPr="00AA2B3A">
        <w:rPr>
          <w:rFonts w:asciiTheme="minorHAnsi" w:hAnsiTheme="minorHAnsi" w:cstheme="minorHAnsi"/>
          <w:sz w:val="24"/>
          <w:szCs w:val="24"/>
        </w:rPr>
        <w:t xml:space="preserve"> it allows the researcher to analy</w:t>
      </w:r>
      <w:r w:rsidR="00277DBC" w:rsidRPr="00AA2B3A">
        <w:rPr>
          <w:rFonts w:asciiTheme="minorHAnsi" w:hAnsiTheme="minorHAnsi" w:cstheme="minorHAnsi"/>
          <w:sz w:val="24"/>
          <w:szCs w:val="24"/>
        </w:rPr>
        <w:t>s</w:t>
      </w:r>
      <w:r w:rsidR="004829E6" w:rsidRPr="00AA2B3A">
        <w:rPr>
          <w:rFonts w:asciiTheme="minorHAnsi" w:hAnsiTheme="minorHAnsi" w:cstheme="minorHAnsi"/>
          <w:sz w:val="24"/>
          <w:szCs w:val="24"/>
        </w:rPr>
        <w:t>e why or how it hasn’t worked for that client.</w:t>
      </w:r>
      <w:r w:rsidR="00BA4CC7" w:rsidRPr="00AA2B3A">
        <w:rPr>
          <w:rFonts w:asciiTheme="minorHAnsi" w:hAnsiTheme="minorHAnsi" w:cstheme="minorHAnsi"/>
          <w:color w:val="FF0000"/>
          <w:sz w:val="24"/>
          <w:szCs w:val="24"/>
        </w:rPr>
        <w:t xml:space="preserve"> </w:t>
      </w:r>
      <w:r w:rsidR="004829E6" w:rsidRPr="00AA2B3A">
        <w:rPr>
          <w:rFonts w:asciiTheme="minorHAnsi" w:hAnsiTheme="minorHAnsi" w:cstheme="minorHAnsi"/>
          <w:sz w:val="24"/>
          <w:szCs w:val="24"/>
        </w:rPr>
        <w:t>As it</w:t>
      </w:r>
      <w:r w:rsidR="008260A4" w:rsidRPr="00AA2B3A">
        <w:rPr>
          <w:rFonts w:asciiTheme="minorHAnsi" w:hAnsiTheme="minorHAnsi" w:cstheme="minorHAnsi"/>
          <w:sz w:val="24"/>
          <w:szCs w:val="24"/>
        </w:rPr>
        <w:t xml:space="preserve"> is</w:t>
      </w:r>
      <w:r w:rsidR="004829E6" w:rsidRPr="00AA2B3A">
        <w:rPr>
          <w:rFonts w:asciiTheme="minorHAnsi" w:hAnsiTheme="minorHAnsi" w:cstheme="minorHAnsi"/>
          <w:sz w:val="24"/>
          <w:szCs w:val="24"/>
        </w:rPr>
        <w:t xml:space="preserve"> collated when it</w:t>
      </w:r>
      <w:r w:rsidR="00FB0E7D" w:rsidRPr="00AA2B3A">
        <w:rPr>
          <w:rFonts w:asciiTheme="minorHAnsi" w:hAnsiTheme="minorHAnsi" w:cstheme="minorHAnsi"/>
          <w:sz w:val="24"/>
          <w:szCs w:val="24"/>
        </w:rPr>
        <w:t xml:space="preserve"> i</w:t>
      </w:r>
      <w:r w:rsidR="004829E6" w:rsidRPr="00AA2B3A">
        <w:rPr>
          <w:rFonts w:asciiTheme="minorHAnsi" w:hAnsiTheme="minorHAnsi" w:cstheme="minorHAnsi"/>
          <w:sz w:val="24"/>
          <w:szCs w:val="24"/>
        </w:rPr>
        <w:t>s being heard or read by the researcher</w:t>
      </w:r>
      <w:r w:rsidR="00FB0E7D" w:rsidRPr="00AA2B3A">
        <w:rPr>
          <w:rFonts w:asciiTheme="minorHAnsi" w:hAnsiTheme="minorHAnsi" w:cstheme="minorHAnsi"/>
          <w:sz w:val="24"/>
          <w:szCs w:val="24"/>
        </w:rPr>
        <w:t>,</w:t>
      </w:r>
      <w:r w:rsidR="004829E6" w:rsidRPr="00AA2B3A">
        <w:rPr>
          <w:rFonts w:asciiTheme="minorHAnsi" w:hAnsiTheme="minorHAnsi" w:cstheme="minorHAnsi"/>
          <w:sz w:val="24"/>
          <w:szCs w:val="24"/>
        </w:rPr>
        <w:t xml:space="preserve"> </w:t>
      </w:r>
      <w:r w:rsidR="00FB0E7D" w:rsidRPr="00AA2B3A">
        <w:rPr>
          <w:rFonts w:asciiTheme="minorHAnsi" w:hAnsiTheme="minorHAnsi" w:cstheme="minorHAnsi"/>
          <w:sz w:val="24"/>
          <w:szCs w:val="24"/>
        </w:rPr>
        <w:t>one to one interviewing research i</w:t>
      </w:r>
      <w:r w:rsidR="004829E6" w:rsidRPr="00AA2B3A">
        <w:rPr>
          <w:rFonts w:asciiTheme="minorHAnsi" w:hAnsiTheme="minorHAnsi" w:cstheme="minorHAnsi"/>
          <w:sz w:val="24"/>
          <w:szCs w:val="24"/>
        </w:rPr>
        <w:t xml:space="preserve">s up to date </w:t>
      </w:r>
      <w:r w:rsidR="00F84281" w:rsidRPr="00AA2B3A">
        <w:rPr>
          <w:rFonts w:asciiTheme="minorHAnsi" w:hAnsiTheme="minorHAnsi" w:cstheme="minorHAnsi"/>
          <w:sz w:val="24"/>
          <w:szCs w:val="24"/>
        </w:rPr>
        <w:t>and more reliable than other methods wh</w:t>
      </w:r>
      <w:r w:rsidR="00E8582C" w:rsidRPr="00AA2B3A">
        <w:rPr>
          <w:rFonts w:asciiTheme="minorHAnsi" w:hAnsiTheme="minorHAnsi" w:cstheme="minorHAnsi"/>
          <w:sz w:val="24"/>
          <w:szCs w:val="24"/>
        </w:rPr>
        <w:t>ich</w:t>
      </w:r>
      <w:r w:rsidR="00F84281" w:rsidRPr="00AA2B3A">
        <w:rPr>
          <w:rFonts w:asciiTheme="minorHAnsi" w:hAnsiTheme="minorHAnsi" w:cstheme="minorHAnsi"/>
          <w:sz w:val="24"/>
          <w:szCs w:val="24"/>
        </w:rPr>
        <w:t xml:space="preserve"> may take a long period of time to gather</w:t>
      </w:r>
      <w:r w:rsidR="00DC1CB8" w:rsidRPr="00AA2B3A">
        <w:rPr>
          <w:rFonts w:asciiTheme="minorHAnsi" w:hAnsiTheme="minorHAnsi" w:cstheme="minorHAnsi"/>
          <w:sz w:val="24"/>
          <w:szCs w:val="24"/>
        </w:rPr>
        <w:t xml:space="preserve">. </w:t>
      </w:r>
      <w:r w:rsidR="005B5F6F" w:rsidRPr="00AA2B3A">
        <w:rPr>
          <w:rFonts w:asciiTheme="minorHAnsi" w:hAnsiTheme="minorHAnsi" w:cstheme="minorHAnsi"/>
          <w:sz w:val="24"/>
          <w:szCs w:val="24"/>
        </w:rPr>
        <w:t>However,</w:t>
      </w:r>
      <w:r w:rsidR="00F84281" w:rsidRPr="00AA2B3A">
        <w:rPr>
          <w:rFonts w:asciiTheme="minorHAnsi" w:hAnsiTheme="minorHAnsi" w:cstheme="minorHAnsi"/>
          <w:sz w:val="24"/>
          <w:szCs w:val="24"/>
        </w:rPr>
        <w:t xml:space="preserve"> </w:t>
      </w:r>
      <w:r w:rsidR="00DC1CB8" w:rsidRPr="00AA2B3A">
        <w:rPr>
          <w:rFonts w:asciiTheme="minorHAnsi" w:hAnsiTheme="minorHAnsi" w:cstheme="minorHAnsi"/>
          <w:sz w:val="24"/>
          <w:szCs w:val="24"/>
        </w:rPr>
        <w:t>a</w:t>
      </w:r>
      <w:r w:rsidR="00F84281" w:rsidRPr="00AA2B3A">
        <w:rPr>
          <w:rFonts w:asciiTheme="minorHAnsi" w:hAnsiTheme="minorHAnsi" w:cstheme="minorHAnsi"/>
          <w:sz w:val="24"/>
          <w:szCs w:val="24"/>
        </w:rPr>
        <w:t>s the researcher is the counsellor</w:t>
      </w:r>
      <w:r w:rsidR="00E8582C" w:rsidRPr="00AA2B3A">
        <w:rPr>
          <w:rFonts w:asciiTheme="minorHAnsi" w:hAnsiTheme="minorHAnsi" w:cstheme="minorHAnsi"/>
          <w:sz w:val="24"/>
          <w:szCs w:val="24"/>
        </w:rPr>
        <w:t>,</w:t>
      </w:r>
      <w:r w:rsidR="00F84281" w:rsidRPr="00AA2B3A">
        <w:rPr>
          <w:rFonts w:asciiTheme="minorHAnsi" w:hAnsiTheme="minorHAnsi" w:cstheme="minorHAnsi"/>
          <w:sz w:val="24"/>
          <w:szCs w:val="24"/>
        </w:rPr>
        <w:t xml:space="preserve"> it does pose a risk to the therapeutic relationship as the client could be slightly bias</w:t>
      </w:r>
      <w:r w:rsidR="00FB0E7D" w:rsidRPr="00AA2B3A">
        <w:rPr>
          <w:rFonts w:asciiTheme="minorHAnsi" w:hAnsiTheme="minorHAnsi" w:cstheme="minorHAnsi"/>
          <w:sz w:val="24"/>
          <w:szCs w:val="24"/>
        </w:rPr>
        <w:t>ed</w:t>
      </w:r>
      <w:r w:rsidR="00F84281" w:rsidRPr="00AA2B3A">
        <w:rPr>
          <w:rFonts w:asciiTheme="minorHAnsi" w:hAnsiTheme="minorHAnsi" w:cstheme="minorHAnsi"/>
          <w:sz w:val="24"/>
          <w:szCs w:val="24"/>
        </w:rPr>
        <w:t xml:space="preserve"> to try and please the counsellor</w:t>
      </w:r>
      <w:r w:rsidR="00E8582C" w:rsidRPr="00AA2B3A">
        <w:rPr>
          <w:rFonts w:asciiTheme="minorHAnsi" w:hAnsiTheme="minorHAnsi" w:cstheme="minorHAnsi"/>
          <w:sz w:val="24"/>
          <w:szCs w:val="24"/>
        </w:rPr>
        <w:t>,</w:t>
      </w:r>
      <w:r w:rsidR="00F84281" w:rsidRPr="00AA2B3A">
        <w:rPr>
          <w:rFonts w:asciiTheme="minorHAnsi" w:hAnsiTheme="minorHAnsi" w:cstheme="minorHAnsi"/>
          <w:sz w:val="24"/>
          <w:szCs w:val="24"/>
        </w:rPr>
        <w:t xml:space="preserve"> so therefore the results may not be honest and accurate. It also works on the other hand where the counsellor may be </w:t>
      </w:r>
      <w:r w:rsidR="003F2A10" w:rsidRPr="00AA2B3A">
        <w:rPr>
          <w:rFonts w:asciiTheme="minorHAnsi" w:hAnsiTheme="minorHAnsi" w:cstheme="minorHAnsi"/>
          <w:sz w:val="24"/>
          <w:szCs w:val="24"/>
        </w:rPr>
        <w:t>asking bias</w:t>
      </w:r>
      <w:r w:rsidR="00FB0E7D" w:rsidRPr="00AA2B3A">
        <w:rPr>
          <w:rFonts w:asciiTheme="minorHAnsi" w:hAnsiTheme="minorHAnsi" w:cstheme="minorHAnsi"/>
          <w:sz w:val="24"/>
          <w:szCs w:val="24"/>
        </w:rPr>
        <w:t>ed</w:t>
      </w:r>
      <w:r w:rsidR="003F2A10" w:rsidRPr="00AA2B3A">
        <w:rPr>
          <w:rFonts w:asciiTheme="minorHAnsi" w:hAnsiTheme="minorHAnsi" w:cstheme="minorHAnsi"/>
          <w:sz w:val="24"/>
          <w:szCs w:val="24"/>
        </w:rPr>
        <w:t xml:space="preserve"> questions or specific information orientated questions allowing little room for critique</w:t>
      </w:r>
      <w:r w:rsidR="00FC24B5" w:rsidRPr="00AA2B3A">
        <w:rPr>
          <w:rFonts w:asciiTheme="minorHAnsi" w:hAnsiTheme="minorHAnsi" w:cstheme="minorHAnsi"/>
          <w:sz w:val="24"/>
          <w:szCs w:val="24"/>
        </w:rPr>
        <w:t>,</w:t>
      </w:r>
      <w:r w:rsidR="003F2A10" w:rsidRPr="00AA2B3A">
        <w:rPr>
          <w:rFonts w:asciiTheme="minorHAnsi" w:hAnsiTheme="minorHAnsi" w:cstheme="minorHAnsi"/>
          <w:sz w:val="24"/>
          <w:szCs w:val="24"/>
        </w:rPr>
        <w:t xml:space="preserve"> which wouldn’t </w:t>
      </w:r>
      <w:r w:rsidR="00FC24B5" w:rsidRPr="00AA2B3A">
        <w:rPr>
          <w:rFonts w:asciiTheme="minorHAnsi" w:hAnsiTheme="minorHAnsi" w:cstheme="minorHAnsi"/>
          <w:sz w:val="24"/>
          <w:szCs w:val="24"/>
        </w:rPr>
        <w:t>provide</w:t>
      </w:r>
      <w:r w:rsidR="003F2A10" w:rsidRPr="00AA2B3A">
        <w:rPr>
          <w:rFonts w:asciiTheme="minorHAnsi" w:hAnsiTheme="minorHAnsi" w:cstheme="minorHAnsi"/>
          <w:sz w:val="24"/>
          <w:szCs w:val="24"/>
        </w:rPr>
        <w:t xml:space="preserve"> a true reflection of the </w:t>
      </w:r>
      <w:r w:rsidR="008F178D" w:rsidRPr="00AA2B3A">
        <w:rPr>
          <w:rFonts w:asciiTheme="minorHAnsi" w:hAnsiTheme="minorHAnsi" w:cstheme="minorHAnsi"/>
          <w:sz w:val="24"/>
          <w:szCs w:val="24"/>
        </w:rPr>
        <w:t>client’s</w:t>
      </w:r>
      <w:r w:rsidR="003F2A10" w:rsidRPr="00AA2B3A">
        <w:rPr>
          <w:rFonts w:asciiTheme="minorHAnsi" w:hAnsiTheme="minorHAnsi" w:cstheme="minorHAnsi"/>
          <w:sz w:val="24"/>
          <w:szCs w:val="24"/>
        </w:rPr>
        <w:t xml:space="preserve"> experience. </w:t>
      </w:r>
      <w:r w:rsidR="00895A0A" w:rsidRPr="00AA2B3A">
        <w:rPr>
          <w:rFonts w:asciiTheme="minorHAnsi" w:hAnsiTheme="minorHAnsi" w:cstheme="minorHAnsi"/>
          <w:sz w:val="24"/>
          <w:szCs w:val="24"/>
        </w:rPr>
        <w:t xml:space="preserve">The counsellor may be carrying out research also to improve their </w:t>
      </w:r>
      <w:r w:rsidR="00895A0A" w:rsidRPr="00AA2B3A">
        <w:rPr>
          <w:rFonts w:asciiTheme="minorHAnsi" w:hAnsiTheme="minorHAnsi" w:cstheme="minorHAnsi"/>
          <w:sz w:val="24"/>
          <w:szCs w:val="24"/>
        </w:rPr>
        <w:lastRenderedPageBreak/>
        <w:t>practice</w:t>
      </w:r>
      <w:r w:rsidR="00643FFC" w:rsidRPr="00AA2B3A">
        <w:rPr>
          <w:rFonts w:asciiTheme="minorHAnsi" w:hAnsiTheme="minorHAnsi" w:cstheme="minorHAnsi"/>
          <w:sz w:val="24"/>
          <w:szCs w:val="24"/>
        </w:rPr>
        <w:t xml:space="preserve"> and gain information on subjects that need clarifying</w:t>
      </w:r>
      <w:r w:rsidR="00895A0A" w:rsidRPr="00AA2B3A">
        <w:rPr>
          <w:rFonts w:asciiTheme="minorHAnsi" w:hAnsiTheme="minorHAnsi" w:cstheme="minorHAnsi"/>
          <w:sz w:val="24"/>
          <w:szCs w:val="24"/>
        </w:rPr>
        <w:t xml:space="preserve"> and get honest information and improvements back that they could then work on</w:t>
      </w:r>
      <w:r w:rsidR="00643FFC" w:rsidRPr="00AA2B3A">
        <w:rPr>
          <w:rFonts w:asciiTheme="minorHAnsi" w:hAnsiTheme="minorHAnsi" w:cstheme="minorHAnsi"/>
          <w:sz w:val="24"/>
          <w:szCs w:val="24"/>
        </w:rPr>
        <w:t xml:space="preserve"> (Howitt and Cramer, 2008, p.295). </w:t>
      </w:r>
      <w:r w:rsidR="0006370C" w:rsidRPr="00AA2B3A">
        <w:rPr>
          <w:rFonts w:asciiTheme="minorHAnsi" w:hAnsiTheme="minorHAnsi" w:cstheme="minorHAnsi"/>
          <w:sz w:val="24"/>
          <w:szCs w:val="24"/>
        </w:rPr>
        <w:t xml:space="preserve"> </w:t>
      </w:r>
    </w:p>
    <w:p w14:paraId="2EBDFFD1" w14:textId="37C18383" w:rsidR="00022D36" w:rsidRPr="00AA2B3A" w:rsidRDefault="00022D36" w:rsidP="00F84281">
      <w:pPr>
        <w:spacing w:line="480" w:lineRule="auto"/>
        <w:ind w:firstLine="720"/>
        <w:rPr>
          <w:rFonts w:asciiTheme="minorHAnsi" w:hAnsiTheme="minorHAnsi" w:cstheme="minorHAnsi"/>
          <w:sz w:val="24"/>
          <w:szCs w:val="24"/>
        </w:rPr>
      </w:pPr>
      <w:r w:rsidRPr="00AA2B3A">
        <w:rPr>
          <w:rFonts w:asciiTheme="minorHAnsi" w:hAnsiTheme="minorHAnsi" w:cstheme="minorHAnsi"/>
          <w:sz w:val="24"/>
          <w:szCs w:val="24"/>
        </w:rPr>
        <w:t>There are different options available for carrying out research within</w:t>
      </w:r>
      <w:r w:rsidR="005B0E56" w:rsidRPr="00AA2B3A">
        <w:rPr>
          <w:rFonts w:asciiTheme="minorHAnsi" w:hAnsiTheme="minorHAnsi" w:cstheme="minorHAnsi"/>
          <w:sz w:val="24"/>
          <w:szCs w:val="24"/>
        </w:rPr>
        <w:t xml:space="preserve"> the</w:t>
      </w:r>
      <w:r w:rsidRPr="00AA2B3A">
        <w:rPr>
          <w:rFonts w:asciiTheme="minorHAnsi" w:hAnsiTheme="minorHAnsi" w:cstheme="minorHAnsi"/>
          <w:sz w:val="24"/>
          <w:szCs w:val="24"/>
        </w:rPr>
        <w:t xml:space="preserve"> qualitative</w:t>
      </w:r>
      <w:r w:rsidR="005B0E56" w:rsidRPr="00AA2B3A">
        <w:rPr>
          <w:rFonts w:asciiTheme="minorHAnsi" w:hAnsiTheme="minorHAnsi" w:cstheme="minorHAnsi"/>
          <w:sz w:val="24"/>
          <w:szCs w:val="24"/>
        </w:rPr>
        <w:t xml:space="preserve"> field. One example of how the information could be collected is a focus group, where a group of people are all questioned and given activities to do to gain information by the person leading the focus group (normally the researcher).</w:t>
      </w:r>
      <w:r w:rsidR="00476263" w:rsidRPr="00AA2B3A">
        <w:rPr>
          <w:rFonts w:asciiTheme="minorHAnsi" w:hAnsiTheme="minorHAnsi" w:cstheme="minorHAnsi"/>
          <w:sz w:val="24"/>
          <w:szCs w:val="24"/>
        </w:rPr>
        <w:t xml:space="preserve"> Another method of conducting research would be the option to hold observations, to gain valuable information and it can be collated qualitatively as the researcher views a situation or behaviors (Holmes, 2014, p.86). </w:t>
      </w:r>
      <w:r w:rsidR="005B0E56" w:rsidRPr="00AA2B3A">
        <w:rPr>
          <w:rFonts w:asciiTheme="minorHAnsi" w:hAnsiTheme="minorHAnsi" w:cstheme="minorHAnsi"/>
          <w:sz w:val="24"/>
          <w:szCs w:val="24"/>
        </w:rPr>
        <w:t xml:space="preserve"> Another example of qualitative research could be a one-to-one interview where the researcher </w:t>
      </w:r>
      <w:r w:rsidR="00DB3E5A" w:rsidRPr="00AA2B3A">
        <w:rPr>
          <w:rFonts w:asciiTheme="minorHAnsi" w:hAnsiTheme="minorHAnsi" w:cstheme="minorHAnsi"/>
          <w:sz w:val="24"/>
          <w:szCs w:val="24"/>
        </w:rPr>
        <w:t xml:space="preserve">asks </w:t>
      </w:r>
      <w:r w:rsidR="00FC24B5" w:rsidRPr="00AA2B3A">
        <w:rPr>
          <w:rFonts w:asciiTheme="minorHAnsi" w:hAnsiTheme="minorHAnsi" w:cstheme="minorHAnsi"/>
          <w:sz w:val="24"/>
          <w:szCs w:val="24"/>
        </w:rPr>
        <w:t>the client questions</w:t>
      </w:r>
      <w:r w:rsidR="00DB3E5A" w:rsidRPr="00AA2B3A">
        <w:rPr>
          <w:rFonts w:asciiTheme="minorHAnsi" w:hAnsiTheme="minorHAnsi" w:cstheme="minorHAnsi"/>
          <w:sz w:val="24"/>
          <w:szCs w:val="24"/>
        </w:rPr>
        <w:t xml:space="preserve"> and </w:t>
      </w:r>
      <w:r w:rsidR="00A67999" w:rsidRPr="00AA2B3A">
        <w:rPr>
          <w:rFonts w:asciiTheme="minorHAnsi" w:hAnsiTheme="minorHAnsi" w:cstheme="minorHAnsi"/>
          <w:sz w:val="24"/>
          <w:szCs w:val="24"/>
        </w:rPr>
        <w:t xml:space="preserve">gets immediate feedback and answers. </w:t>
      </w:r>
      <w:r w:rsidR="003628B9" w:rsidRPr="00AA2B3A">
        <w:rPr>
          <w:rFonts w:asciiTheme="minorHAnsi" w:hAnsiTheme="minorHAnsi" w:cstheme="minorHAnsi"/>
          <w:sz w:val="24"/>
          <w:szCs w:val="24"/>
        </w:rPr>
        <w:t xml:space="preserve">Another method of collecting information with regards to qualitative research, is a questionnaire. This is a simple but </w:t>
      </w:r>
      <w:r w:rsidR="0099738A" w:rsidRPr="00AA2B3A">
        <w:rPr>
          <w:rFonts w:asciiTheme="minorHAnsi" w:hAnsiTheme="minorHAnsi" w:cstheme="minorHAnsi"/>
          <w:sz w:val="24"/>
          <w:szCs w:val="24"/>
        </w:rPr>
        <w:t>effective</w:t>
      </w:r>
      <w:r w:rsidR="003628B9" w:rsidRPr="00AA2B3A">
        <w:rPr>
          <w:rFonts w:asciiTheme="minorHAnsi" w:hAnsiTheme="minorHAnsi" w:cstheme="minorHAnsi"/>
          <w:sz w:val="24"/>
          <w:szCs w:val="24"/>
        </w:rPr>
        <w:t xml:space="preserve"> method of research where the researcher can give out questionnaires </w:t>
      </w:r>
      <w:r w:rsidR="00FC24B5" w:rsidRPr="00AA2B3A">
        <w:rPr>
          <w:rFonts w:asciiTheme="minorHAnsi" w:hAnsiTheme="minorHAnsi" w:cstheme="minorHAnsi"/>
          <w:sz w:val="24"/>
          <w:szCs w:val="24"/>
        </w:rPr>
        <w:t>asking open ended questions</w:t>
      </w:r>
      <w:r w:rsidR="00192B96" w:rsidRPr="00AA2B3A">
        <w:rPr>
          <w:rFonts w:asciiTheme="minorHAnsi" w:hAnsiTheme="minorHAnsi" w:cstheme="minorHAnsi"/>
          <w:sz w:val="24"/>
          <w:szCs w:val="24"/>
        </w:rPr>
        <w:t xml:space="preserve"> </w:t>
      </w:r>
      <w:r w:rsidR="00352233" w:rsidRPr="00AA2B3A">
        <w:rPr>
          <w:rFonts w:asciiTheme="minorHAnsi" w:hAnsiTheme="minorHAnsi" w:cstheme="minorHAnsi"/>
          <w:sz w:val="24"/>
          <w:szCs w:val="24"/>
        </w:rPr>
        <w:t xml:space="preserve">(McLeod, 2001, p.135). </w:t>
      </w:r>
    </w:p>
    <w:p w14:paraId="47CF8449" w14:textId="53C3B257" w:rsidR="00352233" w:rsidRPr="00AA2B3A" w:rsidRDefault="00352233" w:rsidP="00F84281">
      <w:pPr>
        <w:spacing w:line="480" w:lineRule="auto"/>
        <w:ind w:firstLine="720"/>
        <w:rPr>
          <w:rFonts w:asciiTheme="minorHAnsi" w:hAnsiTheme="minorHAnsi" w:cstheme="minorHAnsi"/>
          <w:i/>
          <w:color w:val="FF0000"/>
          <w:sz w:val="24"/>
          <w:szCs w:val="24"/>
        </w:rPr>
      </w:pPr>
      <w:r w:rsidRPr="00AA2B3A">
        <w:rPr>
          <w:rFonts w:asciiTheme="minorHAnsi" w:hAnsiTheme="minorHAnsi" w:cstheme="minorHAnsi"/>
          <w:sz w:val="24"/>
          <w:szCs w:val="24"/>
        </w:rPr>
        <w:t>Quantitative research</w:t>
      </w:r>
      <w:r w:rsidR="00F60140" w:rsidRPr="00AA2B3A">
        <w:rPr>
          <w:rFonts w:asciiTheme="minorHAnsi" w:hAnsiTheme="minorHAnsi" w:cstheme="minorHAnsi"/>
          <w:sz w:val="24"/>
          <w:szCs w:val="24"/>
        </w:rPr>
        <w:t xml:space="preserve"> is the way</w:t>
      </w:r>
      <w:r w:rsidR="005423C0" w:rsidRPr="00AA2B3A">
        <w:rPr>
          <w:rFonts w:asciiTheme="minorHAnsi" w:hAnsiTheme="minorHAnsi" w:cstheme="minorHAnsi"/>
          <w:sz w:val="24"/>
          <w:szCs w:val="24"/>
        </w:rPr>
        <w:t xml:space="preserve"> in which research is undertaken with </w:t>
      </w:r>
      <w:r w:rsidR="001B0F35" w:rsidRPr="00AA2B3A">
        <w:rPr>
          <w:rFonts w:asciiTheme="minorHAnsi" w:hAnsiTheme="minorHAnsi" w:cstheme="minorHAnsi"/>
          <w:sz w:val="24"/>
          <w:szCs w:val="24"/>
        </w:rPr>
        <w:t xml:space="preserve">the main focus being to collect statistical data to then collate and turn into graphs and charts. </w:t>
      </w:r>
      <w:r w:rsidR="005931E2" w:rsidRPr="00AA2B3A">
        <w:rPr>
          <w:rFonts w:asciiTheme="minorHAnsi" w:hAnsiTheme="minorHAnsi" w:cstheme="minorHAnsi"/>
          <w:sz w:val="24"/>
          <w:szCs w:val="24"/>
        </w:rPr>
        <w:t>Quantitative research</w:t>
      </w:r>
      <w:r w:rsidR="001B0F35" w:rsidRPr="00AA2B3A">
        <w:rPr>
          <w:rFonts w:asciiTheme="minorHAnsi" w:hAnsiTheme="minorHAnsi" w:cstheme="minorHAnsi"/>
          <w:sz w:val="24"/>
          <w:szCs w:val="24"/>
        </w:rPr>
        <w:t xml:space="preserve"> can measure things like ability, intelligence, opinions and attitudes</w:t>
      </w:r>
      <w:r w:rsidR="004F2570" w:rsidRPr="00AA2B3A">
        <w:rPr>
          <w:rFonts w:asciiTheme="minorHAnsi" w:hAnsiTheme="minorHAnsi" w:cstheme="minorHAnsi"/>
          <w:sz w:val="24"/>
          <w:szCs w:val="24"/>
        </w:rPr>
        <w:t xml:space="preserve"> </w:t>
      </w:r>
      <w:bookmarkStart w:id="0" w:name="_Hlk534975442"/>
      <w:r w:rsidR="004F2570" w:rsidRPr="00AA2B3A">
        <w:rPr>
          <w:rFonts w:asciiTheme="minorHAnsi" w:hAnsiTheme="minorHAnsi" w:cstheme="minorHAnsi"/>
          <w:sz w:val="24"/>
          <w:szCs w:val="24"/>
        </w:rPr>
        <w:t xml:space="preserve">(Howitt and Cramer, 2008, p.286). </w:t>
      </w:r>
      <w:bookmarkEnd w:id="0"/>
      <w:r w:rsidR="009D1D94" w:rsidRPr="00AA2B3A">
        <w:rPr>
          <w:rFonts w:asciiTheme="minorHAnsi" w:hAnsiTheme="minorHAnsi" w:cstheme="minorHAnsi"/>
          <w:sz w:val="24"/>
          <w:szCs w:val="24"/>
        </w:rPr>
        <w:t xml:space="preserve">One example of a </w:t>
      </w:r>
      <w:r w:rsidR="005931E2" w:rsidRPr="00AA2B3A">
        <w:rPr>
          <w:rFonts w:asciiTheme="minorHAnsi" w:hAnsiTheme="minorHAnsi" w:cstheme="minorHAnsi"/>
          <w:sz w:val="24"/>
          <w:szCs w:val="24"/>
        </w:rPr>
        <w:t>well-known</w:t>
      </w:r>
      <w:r w:rsidR="009D1D94" w:rsidRPr="00AA2B3A">
        <w:rPr>
          <w:rFonts w:asciiTheme="minorHAnsi" w:hAnsiTheme="minorHAnsi" w:cstheme="minorHAnsi"/>
          <w:sz w:val="24"/>
          <w:szCs w:val="24"/>
        </w:rPr>
        <w:t xml:space="preserve"> </w:t>
      </w:r>
      <w:r w:rsidR="005931E2" w:rsidRPr="00AA2B3A">
        <w:rPr>
          <w:rFonts w:asciiTheme="minorHAnsi" w:hAnsiTheme="minorHAnsi" w:cstheme="minorHAnsi"/>
          <w:sz w:val="24"/>
          <w:szCs w:val="24"/>
        </w:rPr>
        <w:t>quantitative</w:t>
      </w:r>
      <w:r w:rsidR="009D1D94" w:rsidRPr="00AA2B3A">
        <w:rPr>
          <w:rFonts w:asciiTheme="minorHAnsi" w:hAnsiTheme="minorHAnsi" w:cstheme="minorHAnsi"/>
          <w:sz w:val="24"/>
          <w:szCs w:val="24"/>
        </w:rPr>
        <w:t xml:space="preserve"> measure is the ‘IQ’, which is short for ‘intelligence quotient’ (Howitt and Cramer, 2008, p.286). </w:t>
      </w:r>
      <w:r w:rsidR="005931E2" w:rsidRPr="00AA2B3A">
        <w:rPr>
          <w:rFonts w:asciiTheme="minorHAnsi" w:hAnsiTheme="minorHAnsi" w:cstheme="minorHAnsi"/>
          <w:sz w:val="24"/>
          <w:szCs w:val="24"/>
        </w:rPr>
        <w:t>Quantitative</w:t>
      </w:r>
      <w:r w:rsidR="00CE7D17" w:rsidRPr="00AA2B3A">
        <w:rPr>
          <w:rFonts w:asciiTheme="minorHAnsi" w:hAnsiTheme="minorHAnsi" w:cstheme="minorHAnsi"/>
          <w:sz w:val="24"/>
          <w:szCs w:val="24"/>
        </w:rPr>
        <w:t xml:space="preserve"> research within counselling isn’t as widely used as qualitative</w:t>
      </w:r>
      <w:r w:rsidR="00BA4CC7" w:rsidRPr="00AA2B3A">
        <w:rPr>
          <w:rFonts w:asciiTheme="minorHAnsi" w:hAnsiTheme="minorHAnsi" w:cstheme="minorHAnsi"/>
          <w:sz w:val="24"/>
          <w:szCs w:val="24"/>
        </w:rPr>
        <w:t xml:space="preserve"> research</w:t>
      </w:r>
      <w:r w:rsidR="007336DB" w:rsidRPr="00AA2B3A">
        <w:rPr>
          <w:rFonts w:asciiTheme="minorHAnsi" w:hAnsiTheme="minorHAnsi" w:cstheme="minorHAnsi"/>
          <w:sz w:val="24"/>
          <w:szCs w:val="24"/>
        </w:rPr>
        <w:t>. C</w:t>
      </w:r>
      <w:r w:rsidR="00CE7D17" w:rsidRPr="00AA2B3A">
        <w:rPr>
          <w:rFonts w:asciiTheme="minorHAnsi" w:hAnsiTheme="minorHAnsi" w:cstheme="minorHAnsi"/>
          <w:sz w:val="24"/>
          <w:szCs w:val="24"/>
        </w:rPr>
        <w:t xml:space="preserve">ounselling research is </w:t>
      </w:r>
      <w:r w:rsidR="007336DB" w:rsidRPr="00AA2B3A">
        <w:rPr>
          <w:rFonts w:asciiTheme="minorHAnsi" w:hAnsiTheme="minorHAnsi" w:cstheme="minorHAnsi"/>
          <w:sz w:val="24"/>
          <w:szCs w:val="24"/>
        </w:rPr>
        <w:t xml:space="preserve">primarily </w:t>
      </w:r>
      <w:r w:rsidR="00CB1545" w:rsidRPr="00AA2B3A">
        <w:rPr>
          <w:rFonts w:asciiTheme="minorHAnsi" w:hAnsiTheme="minorHAnsi" w:cstheme="minorHAnsi"/>
          <w:sz w:val="24"/>
          <w:szCs w:val="24"/>
        </w:rPr>
        <w:t>concerned with</w:t>
      </w:r>
      <w:r w:rsidR="00CE7D17" w:rsidRPr="00AA2B3A">
        <w:rPr>
          <w:rFonts w:asciiTheme="minorHAnsi" w:hAnsiTheme="minorHAnsi" w:cstheme="minorHAnsi"/>
          <w:sz w:val="24"/>
          <w:szCs w:val="24"/>
        </w:rPr>
        <w:t xml:space="preserve"> gaining information based on experience and feelings</w:t>
      </w:r>
      <w:r w:rsidR="007336DB" w:rsidRPr="00AA2B3A">
        <w:rPr>
          <w:rFonts w:asciiTheme="minorHAnsi" w:hAnsiTheme="minorHAnsi" w:cstheme="minorHAnsi"/>
          <w:sz w:val="24"/>
          <w:szCs w:val="24"/>
        </w:rPr>
        <w:t xml:space="preserve"> which allow researchers to create a deeper understanding of the true concept of the experience. </w:t>
      </w:r>
      <w:r w:rsidR="005931E2" w:rsidRPr="00AA2B3A">
        <w:rPr>
          <w:rFonts w:asciiTheme="minorHAnsi" w:hAnsiTheme="minorHAnsi" w:cstheme="minorHAnsi"/>
          <w:sz w:val="24"/>
          <w:szCs w:val="24"/>
        </w:rPr>
        <w:t>Quantitative research</w:t>
      </w:r>
      <w:r w:rsidR="00D7052C" w:rsidRPr="00AA2B3A">
        <w:rPr>
          <w:rFonts w:asciiTheme="minorHAnsi" w:hAnsiTheme="minorHAnsi" w:cstheme="minorHAnsi"/>
          <w:sz w:val="24"/>
          <w:szCs w:val="24"/>
        </w:rPr>
        <w:t>, however,</w:t>
      </w:r>
      <w:r w:rsidR="00CE7D17" w:rsidRPr="00AA2B3A">
        <w:rPr>
          <w:rFonts w:asciiTheme="minorHAnsi" w:hAnsiTheme="minorHAnsi" w:cstheme="minorHAnsi"/>
          <w:sz w:val="24"/>
          <w:szCs w:val="24"/>
        </w:rPr>
        <w:t xml:space="preserve"> has various benefits which include</w:t>
      </w:r>
      <w:r w:rsidR="00D7052C" w:rsidRPr="00AA2B3A">
        <w:rPr>
          <w:rFonts w:asciiTheme="minorHAnsi" w:hAnsiTheme="minorHAnsi" w:cstheme="minorHAnsi"/>
          <w:sz w:val="24"/>
          <w:szCs w:val="24"/>
        </w:rPr>
        <w:t>:</w:t>
      </w:r>
      <w:r w:rsidR="00D7052C" w:rsidRPr="00AA2B3A">
        <w:rPr>
          <w:rFonts w:asciiTheme="minorHAnsi" w:hAnsiTheme="minorHAnsi" w:cstheme="minorHAnsi"/>
          <w:color w:val="FF0000"/>
          <w:sz w:val="24"/>
          <w:szCs w:val="24"/>
        </w:rPr>
        <w:t xml:space="preserve"> </w:t>
      </w:r>
      <w:r w:rsidR="00CE7D17" w:rsidRPr="00AA2B3A">
        <w:rPr>
          <w:rFonts w:asciiTheme="minorHAnsi" w:hAnsiTheme="minorHAnsi" w:cstheme="minorHAnsi"/>
          <w:sz w:val="24"/>
          <w:szCs w:val="24"/>
        </w:rPr>
        <w:t xml:space="preserve">it is </w:t>
      </w:r>
      <w:r w:rsidR="003E0D8F" w:rsidRPr="00AA2B3A">
        <w:rPr>
          <w:rFonts w:asciiTheme="minorHAnsi" w:hAnsiTheme="minorHAnsi" w:cstheme="minorHAnsi"/>
          <w:sz w:val="24"/>
          <w:szCs w:val="24"/>
        </w:rPr>
        <w:t>quicker to gather and collate as its less time consuming. It is</w:t>
      </w:r>
      <w:r w:rsidR="003E0D8F" w:rsidRPr="00AA2B3A">
        <w:rPr>
          <w:rFonts w:asciiTheme="minorHAnsi" w:hAnsiTheme="minorHAnsi" w:cstheme="minorHAnsi"/>
          <w:color w:val="FF0000"/>
          <w:sz w:val="24"/>
          <w:szCs w:val="24"/>
        </w:rPr>
        <w:t xml:space="preserve"> </w:t>
      </w:r>
      <w:r w:rsidR="00BA4CC7" w:rsidRPr="00AA2B3A">
        <w:rPr>
          <w:rFonts w:asciiTheme="minorHAnsi" w:hAnsiTheme="minorHAnsi" w:cstheme="minorHAnsi"/>
          <w:sz w:val="24"/>
          <w:szCs w:val="24"/>
        </w:rPr>
        <w:t xml:space="preserve">usually </w:t>
      </w:r>
      <w:r w:rsidR="003E0D8F" w:rsidRPr="00AA2B3A">
        <w:rPr>
          <w:rFonts w:asciiTheme="minorHAnsi" w:hAnsiTheme="minorHAnsi" w:cstheme="minorHAnsi"/>
          <w:sz w:val="24"/>
          <w:szCs w:val="24"/>
        </w:rPr>
        <w:t>more cost effective as with qualitative</w:t>
      </w:r>
      <w:r w:rsidR="00BA4CC7" w:rsidRPr="00AA2B3A">
        <w:rPr>
          <w:rFonts w:asciiTheme="minorHAnsi" w:hAnsiTheme="minorHAnsi" w:cstheme="minorHAnsi"/>
          <w:sz w:val="24"/>
          <w:szCs w:val="24"/>
        </w:rPr>
        <w:t xml:space="preserve"> </w:t>
      </w:r>
      <w:r w:rsidR="00BA4CC7" w:rsidRPr="00AA2B3A">
        <w:rPr>
          <w:rFonts w:asciiTheme="minorHAnsi" w:hAnsiTheme="minorHAnsi" w:cstheme="minorHAnsi"/>
          <w:sz w:val="24"/>
          <w:szCs w:val="24"/>
        </w:rPr>
        <w:lastRenderedPageBreak/>
        <w:t>research</w:t>
      </w:r>
      <w:r w:rsidR="00BC4FE0" w:rsidRPr="00AA2B3A">
        <w:rPr>
          <w:rFonts w:asciiTheme="minorHAnsi" w:hAnsiTheme="minorHAnsi" w:cstheme="minorHAnsi"/>
          <w:sz w:val="24"/>
          <w:szCs w:val="24"/>
        </w:rPr>
        <w:t>,</w:t>
      </w:r>
      <w:r w:rsidR="003E0D8F" w:rsidRPr="00AA2B3A">
        <w:rPr>
          <w:rFonts w:asciiTheme="minorHAnsi" w:hAnsiTheme="minorHAnsi" w:cstheme="minorHAnsi"/>
          <w:sz w:val="24"/>
          <w:szCs w:val="24"/>
        </w:rPr>
        <w:t xml:space="preserve"> the researcher might</w:t>
      </w:r>
      <w:r w:rsidR="00BA4CC7" w:rsidRPr="00AA2B3A">
        <w:rPr>
          <w:rFonts w:asciiTheme="minorHAnsi" w:hAnsiTheme="minorHAnsi" w:cstheme="minorHAnsi"/>
          <w:sz w:val="24"/>
          <w:szCs w:val="24"/>
        </w:rPr>
        <w:t xml:space="preserve"> be spending longer interviewing or</w:t>
      </w:r>
      <w:r w:rsidR="003E0D8F" w:rsidRPr="00AA2B3A">
        <w:rPr>
          <w:rFonts w:asciiTheme="minorHAnsi" w:hAnsiTheme="minorHAnsi" w:cstheme="minorHAnsi"/>
          <w:sz w:val="24"/>
          <w:szCs w:val="24"/>
        </w:rPr>
        <w:t xml:space="preserve"> be paying the client to sit in a focus group or offer a gratitude as it takes up time, </w:t>
      </w:r>
      <w:r w:rsidR="00D7052C" w:rsidRPr="00AA2B3A">
        <w:rPr>
          <w:rFonts w:asciiTheme="minorHAnsi" w:hAnsiTheme="minorHAnsi" w:cstheme="minorHAnsi"/>
          <w:sz w:val="24"/>
          <w:szCs w:val="24"/>
        </w:rPr>
        <w:t>whereas</w:t>
      </w:r>
      <w:r w:rsidR="003E0D8F" w:rsidRPr="00AA2B3A">
        <w:rPr>
          <w:rFonts w:asciiTheme="minorHAnsi" w:hAnsiTheme="minorHAnsi" w:cstheme="minorHAnsi"/>
          <w:sz w:val="24"/>
          <w:szCs w:val="24"/>
        </w:rPr>
        <w:t xml:space="preserve"> quantitative </w:t>
      </w:r>
      <w:r w:rsidR="00796611" w:rsidRPr="00AA2B3A">
        <w:rPr>
          <w:rFonts w:asciiTheme="minorHAnsi" w:hAnsiTheme="minorHAnsi" w:cstheme="minorHAnsi"/>
          <w:sz w:val="24"/>
          <w:szCs w:val="24"/>
        </w:rPr>
        <w:t xml:space="preserve">is normally in the form of a questionnaire with a scoring system or yes/no answer so it takes much less time. </w:t>
      </w:r>
      <w:r w:rsidR="005931E2" w:rsidRPr="00AA2B3A">
        <w:rPr>
          <w:rFonts w:asciiTheme="minorHAnsi" w:hAnsiTheme="minorHAnsi" w:cstheme="minorHAnsi"/>
          <w:sz w:val="24"/>
          <w:szCs w:val="24"/>
        </w:rPr>
        <w:t>Quantitative research</w:t>
      </w:r>
      <w:r w:rsidR="00796611" w:rsidRPr="00AA2B3A">
        <w:rPr>
          <w:rFonts w:asciiTheme="minorHAnsi" w:hAnsiTheme="minorHAnsi" w:cstheme="minorHAnsi"/>
          <w:sz w:val="24"/>
          <w:szCs w:val="24"/>
        </w:rPr>
        <w:t xml:space="preserve"> has many other benefits one being that with technology so advance</w:t>
      </w:r>
      <w:r w:rsidR="00BA4CC7" w:rsidRPr="00AA2B3A">
        <w:rPr>
          <w:rFonts w:asciiTheme="minorHAnsi" w:hAnsiTheme="minorHAnsi" w:cstheme="minorHAnsi"/>
          <w:sz w:val="24"/>
          <w:szCs w:val="24"/>
        </w:rPr>
        <w:t>d,</w:t>
      </w:r>
      <w:r w:rsidR="00796611" w:rsidRPr="00AA2B3A">
        <w:rPr>
          <w:rFonts w:asciiTheme="minorHAnsi" w:hAnsiTheme="minorHAnsi" w:cstheme="minorHAnsi"/>
          <w:sz w:val="24"/>
          <w:szCs w:val="24"/>
        </w:rPr>
        <w:t xml:space="preserve"> people can access it easily and quickly with next to no effort</w:t>
      </w:r>
      <w:r w:rsidR="00BA4CC7" w:rsidRPr="00AA2B3A">
        <w:rPr>
          <w:rFonts w:asciiTheme="minorHAnsi" w:hAnsiTheme="minorHAnsi" w:cstheme="minorHAnsi"/>
          <w:sz w:val="24"/>
          <w:szCs w:val="24"/>
        </w:rPr>
        <w:t>,</w:t>
      </w:r>
      <w:r w:rsidR="00796611" w:rsidRPr="00AA2B3A">
        <w:rPr>
          <w:rFonts w:asciiTheme="minorHAnsi" w:hAnsiTheme="minorHAnsi" w:cstheme="minorHAnsi"/>
          <w:sz w:val="24"/>
          <w:szCs w:val="24"/>
        </w:rPr>
        <w:t xml:space="preserve"> and software can allow more complex statistical analysis to be used and</w:t>
      </w:r>
      <w:r w:rsidR="00447529" w:rsidRPr="00AA2B3A">
        <w:rPr>
          <w:rFonts w:asciiTheme="minorHAnsi" w:hAnsiTheme="minorHAnsi" w:cstheme="minorHAnsi"/>
          <w:sz w:val="24"/>
          <w:szCs w:val="24"/>
        </w:rPr>
        <w:t xml:space="preserve"> constructed </w:t>
      </w:r>
      <w:r w:rsidR="00404FDB" w:rsidRPr="00AA2B3A">
        <w:rPr>
          <w:rFonts w:asciiTheme="minorHAnsi" w:hAnsiTheme="minorHAnsi" w:cstheme="minorHAnsi"/>
          <w:sz w:val="24"/>
          <w:szCs w:val="24"/>
        </w:rPr>
        <w:t>(Gorard, 2003, p.8)</w:t>
      </w:r>
      <w:r w:rsidR="005931E2" w:rsidRPr="00AA2B3A">
        <w:rPr>
          <w:rFonts w:asciiTheme="minorHAnsi" w:hAnsiTheme="minorHAnsi" w:cstheme="minorHAnsi"/>
          <w:sz w:val="24"/>
          <w:szCs w:val="24"/>
        </w:rPr>
        <w:t xml:space="preserve">. </w:t>
      </w:r>
      <w:r w:rsidR="007B4102" w:rsidRPr="00AA2B3A">
        <w:rPr>
          <w:rFonts w:asciiTheme="minorHAnsi" w:hAnsiTheme="minorHAnsi" w:cstheme="minorHAnsi"/>
          <w:sz w:val="24"/>
          <w:szCs w:val="24"/>
        </w:rPr>
        <w:t>Quantitative research allows for large amounts of information to be collected which would be a benefit to a counselling researcher as it means they would be able to gain valuable information on a large scale</w:t>
      </w:r>
      <w:r w:rsidR="00643FFC" w:rsidRPr="00AA2B3A">
        <w:rPr>
          <w:rFonts w:asciiTheme="minorHAnsi" w:hAnsiTheme="minorHAnsi" w:cstheme="minorHAnsi"/>
          <w:sz w:val="24"/>
          <w:szCs w:val="24"/>
        </w:rPr>
        <w:t>,</w:t>
      </w:r>
      <w:r w:rsidR="007B4102" w:rsidRPr="00AA2B3A">
        <w:rPr>
          <w:rFonts w:asciiTheme="minorHAnsi" w:hAnsiTheme="minorHAnsi" w:cstheme="minorHAnsi"/>
          <w:sz w:val="24"/>
          <w:szCs w:val="24"/>
        </w:rPr>
        <w:t xml:space="preserve"> </w:t>
      </w:r>
      <w:r w:rsidR="00B1584C" w:rsidRPr="00AA2B3A">
        <w:rPr>
          <w:rFonts w:asciiTheme="minorHAnsi" w:hAnsiTheme="minorHAnsi" w:cstheme="minorHAnsi"/>
          <w:sz w:val="24"/>
          <w:szCs w:val="24"/>
        </w:rPr>
        <w:t xml:space="preserve">meaning more results to possibly use in a research findings article. </w:t>
      </w:r>
      <w:r w:rsidR="00DC1CB8" w:rsidRPr="00AA2B3A">
        <w:rPr>
          <w:rFonts w:asciiTheme="minorHAnsi" w:hAnsiTheme="minorHAnsi" w:cstheme="minorHAnsi"/>
          <w:sz w:val="24"/>
          <w:szCs w:val="24"/>
        </w:rPr>
        <w:t>However</w:t>
      </w:r>
      <w:r w:rsidR="00BA4CC7" w:rsidRPr="00AA2B3A">
        <w:rPr>
          <w:rFonts w:asciiTheme="minorHAnsi" w:hAnsiTheme="minorHAnsi" w:cstheme="minorHAnsi"/>
          <w:sz w:val="24"/>
          <w:szCs w:val="24"/>
        </w:rPr>
        <w:t>,</w:t>
      </w:r>
      <w:r w:rsidR="00DC1CB8" w:rsidRPr="00AA2B3A">
        <w:rPr>
          <w:rFonts w:asciiTheme="minorHAnsi" w:hAnsiTheme="minorHAnsi" w:cstheme="minorHAnsi"/>
          <w:sz w:val="24"/>
          <w:szCs w:val="24"/>
        </w:rPr>
        <w:t xml:space="preserve"> </w:t>
      </w:r>
      <w:r w:rsidR="00BA4CC7" w:rsidRPr="00AA2B3A">
        <w:rPr>
          <w:rFonts w:asciiTheme="minorHAnsi" w:hAnsiTheme="minorHAnsi" w:cstheme="minorHAnsi"/>
          <w:sz w:val="24"/>
          <w:szCs w:val="24"/>
        </w:rPr>
        <w:t xml:space="preserve">no matter how </w:t>
      </w:r>
      <w:r w:rsidR="00DC1CB8" w:rsidRPr="00AA2B3A">
        <w:rPr>
          <w:rFonts w:asciiTheme="minorHAnsi" w:hAnsiTheme="minorHAnsi" w:cstheme="minorHAnsi"/>
          <w:sz w:val="24"/>
          <w:szCs w:val="24"/>
        </w:rPr>
        <w:t>useful</w:t>
      </w:r>
      <w:r w:rsidR="00BA4CC7" w:rsidRPr="00AA2B3A">
        <w:rPr>
          <w:rFonts w:asciiTheme="minorHAnsi" w:hAnsiTheme="minorHAnsi" w:cstheme="minorHAnsi"/>
          <w:sz w:val="24"/>
          <w:szCs w:val="24"/>
        </w:rPr>
        <w:t xml:space="preserve"> quantitative research is there</w:t>
      </w:r>
      <w:r w:rsidR="00DC1CB8" w:rsidRPr="00AA2B3A">
        <w:rPr>
          <w:rFonts w:asciiTheme="minorHAnsi" w:hAnsiTheme="minorHAnsi" w:cstheme="minorHAnsi"/>
          <w:sz w:val="24"/>
          <w:szCs w:val="24"/>
        </w:rPr>
        <w:t xml:space="preserve"> are no doubt some negative aspects, one being that the large amount of information received back is possibly relevant, but not accurate as some of the questions, for example on a questionnaire, may have a different answer to the ones provided. With Yes-no answers it may be the case that the answer is ‘sometimes’ with </w:t>
      </w:r>
      <w:r w:rsidR="0056165D" w:rsidRPr="00AA2B3A">
        <w:rPr>
          <w:rFonts w:asciiTheme="minorHAnsi" w:hAnsiTheme="minorHAnsi" w:cstheme="minorHAnsi"/>
          <w:sz w:val="24"/>
          <w:szCs w:val="24"/>
        </w:rPr>
        <w:t>a</w:t>
      </w:r>
      <w:r w:rsidR="00DC1CB8" w:rsidRPr="00AA2B3A">
        <w:rPr>
          <w:rFonts w:asciiTheme="minorHAnsi" w:hAnsiTheme="minorHAnsi" w:cstheme="minorHAnsi"/>
          <w:sz w:val="24"/>
          <w:szCs w:val="24"/>
        </w:rPr>
        <w:t xml:space="preserve"> particular person, so they leave it blank and then this arises as an anomalous result</w:t>
      </w:r>
      <w:r w:rsidR="00265252" w:rsidRPr="00AA2B3A">
        <w:rPr>
          <w:rFonts w:asciiTheme="minorHAnsi" w:hAnsiTheme="minorHAnsi" w:cstheme="minorHAnsi"/>
          <w:sz w:val="24"/>
          <w:szCs w:val="24"/>
        </w:rPr>
        <w:t xml:space="preserve">. This problem is usually resolved by the organisation adding extra answers such as “not applicable” or “I don’t know” to the end of options. A good example of this is the governments webpage on questionnaires, where they show clearly a range of different acceptable answers to choose from (GOV.UK, 2015).  </w:t>
      </w:r>
      <w:r w:rsidR="00BA4CC7" w:rsidRPr="00AA2B3A">
        <w:rPr>
          <w:rFonts w:asciiTheme="minorHAnsi" w:hAnsiTheme="minorHAnsi" w:cstheme="minorHAnsi"/>
          <w:i/>
          <w:color w:val="FF0000"/>
          <w:sz w:val="24"/>
          <w:szCs w:val="24"/>
        </w:rPr>
        <w:t xml:space="preserve">  </w:t>
      </w:r>
    </w:p>
    <w:p w14:paraId="34527E74" w14:textId="64A53D60" w:rsidR="005D24F6" w:rsidRPr="00AA2B3A" w:rsidRDefault="005D24F6" w:rsidP="1E05CE1B">
      <w:pPr>
        <w:spacing w:line="480" w:lineRule="auto"/>
        <w:rPr>
          <w:rFonts w:asciiTheme="minorHAnsi" w:hAnsiTheme="minorHAnsi" w:cstheme="minorBidi"/>
          <w:sz w:val="24"/>
          <w:szCs w:val="24"/>
        </w:rPr>
      </w:pPr>
      <w:r w:rsidRPr="00AA2B3A">
        <w:rPr>
          <w:rFonts w:asciiTheme="minorHAnsi" w:hAnsiTheme="minorHAnsi" w:cstheme="minorHAnsi"/>
          <w:sz w:val="24"/>
          <w:szCs w:val="24"/>
        </w:rPr>
        <w:tab/>
      </w:r>
      <w:r w:rsidRPr="00AA2B3A">
        <w:rPr>
          <w:rFonts w:asciiTheme="minorHAnsi" w:hAnsiTheme="minorHAnsi" w:cstheme="minorBidi"/>
          <w:sz w:val="24"/>
          <w:szCs w:val="24"/>
        </w:rPr>
        <w:t xml:space="preserve">Following on to mixed methods where qualitative and quantitative research methodologies meet and connect. Mixed methods are used when there are many diverse answers and a large amount information is needed to be collected. Often researchers tend to connect themselves to either qualitative or quantitive, however combining the two methods has seen benefits </w:t>
      </w:r>
      <w:bookmarkStart w:id="1" w:name="_Hlk534988634"/>
      <w:r w:rsidRPr="00AA2B3A">
        <w:rPr>
          <w:rFonts w:asciiTheme="minorHAnsi" w:hAnsiTheme="minorHAnsi" w:cstheme="minorBidi"/>
          <w:sz w:val="24"/>
          <w:szCs w:val="24"/>
        </w:rPr>
        <w:t>(Brannen,</w:t>
      </w:r>
      <w:r w:rsidR="00FA3812" w:rsidRPr="00AA2B3A">
        <w:rPr>
          <w:rFonts w:asciiTheme="minorHAnsi" w:hAnsiTheme="minorHAnsi" w:cstheme="minorBidi"/>
          <w:sz w:val="24"/>
          <w:szCs w:val="24"/>
        </w:rPr>
        <w:t xml:space="preserve"> 1992, p.3)</w:t>
      </w:r>
      <w:r w:rsidR="002D4AF8" w:rsidRPr="00AA2B3A">
        <w:rPr>
          <w:rFonts w:asciiTheme="minorHAnsi" w:hAnsiTheme="minorHAnsi" w:cstheme="minorBidi"/>
          <w:sz w:val="24"/>
          <w:szCs w:val="24"/>
        </w:rPr>
        <w:t xml:space="preserve">. </w:t>
      </w:r>
      <w:bookmarkEnd w:id="1"/>
      <w:r w:rsidR="00B15B2C" w:rsidRPr="00AA2B3A">
        <w:rPr>
          <w:rFonts w:asciiTheme="minorHAnsi" w:hAnsiTheme="minorHAnsi" w:cstheme="minorBidi"/>
          <w:sz w:val="24"/>
          <w:szCs w:val="24"/>
        </w:rPr>
        <w:t xml:space="preserve">There has been an increase in the use of </w:t>
      </w:r>
      <w:r w:rsidR="00B15B2C" w:rsidRPr="00AA2B3A">
        <w:rPr>
          <w:rFonts w:asciiTheme="minorHAnsi" w:hAnsiTheme="minorHAnsi" w:cstheme="minorBidi"/>
          <w:sz w:val="24"/>
          <w:szCs w:val="24"/>
        </w:rPr>
        <w:lastRenderedPageBreak/>
        <w:t>mixed methods</w:t>
      </w:r>
      <w:r w:rsidR="001E0222" w:rsidRPr="00AA2B3A">
        <w:rPr>
          <w:rFonts w:asciiTheme="minorHAnsi" w:hAnsiTheme="minorHAnsi" w:cstheme="minorBidi"/>
          <w:sz w:val="24"/>
          <w:szCs w:val="24"/>
        </w:rPr>
        <w:t xml:space="preserve"> since the 1980’s when counselling was gaining momentum and being used more regularly</w:t>
      </w:r>
      <w:r w:rsidR="00591E29" w:rsidRPr="00AA2B3A">
        <w:rPr>
          <w:rFonts w:asciiTheme="minorHAnsi" w:hAnsiTheme="minorHAnsi" w:cstheme="minorBidi"/>
          <w:sz w:val="24"/>
          <w:szCs w:val="24"/>
        </w:rPr>
        <w:t xml:space="preserve"> within society</w:t>
      </w:r>
      <w:r w:rsidR="001E0222" w:rsidRPr="00AA2B3A">
        <w:rPr>
          <w:rFonts w:asciiTheme="minorHAnsi" w:hAnsiTheme="minorHAnsi" w:cstheme="minorBidi"/>
          <w:sz w:val="24"/>
          <w:szCs w:val="24"/>
        </w:rPr>
        <w:t xml:space="preserve"> (</w:t>
      </w:r>
      <w:r w:rsidR="00591E29" w:rsidRPr="00AA2B3A">
        <w:rPr>
          <w:rFonts w:asciiTheme="minorHAnsi" w:hAnsiTheme="minorHAnsi" w:cstheme="minorBidi"/>
          <w:sz w:val="24"/>
          <w:szCs w:val="24"/>
        </w:rPr>
        <w:t xml:space="preserve">Bryan, 2011, </w:t>
      </w:r>
      <w:r w:rsidR="001E0222" w:rsidRPr="00AA2B3A">
        <w:rPr>
          <w:rFonts w:asciiTheme="minorHAnsi" w:hAnsiTheme="minorHAnsi" w:cstheme="minorBidi"/>
          <w:sz w:val="24"/>
          <w:szCs w:val="24"/>
        </w:rPr>
        <w:t>p.266</w:t>
      </w:r>
      <w:r w:rsidR="00591E29" w:rsidRPr="00AA2B3A">
        <w:rPr>
          <w:rFonts w:asciiTheme="minorHAnsi" w:hAnsiTheme="minorHAnsi" w:cstheme="minorBidi"/>
          <w:sz w:val="24"/>
          <w:szCs w:val="24"/>
        </w:rPr>
        <w:t>).</w:t>
      </w:r>
      <w:r w:rsidR="001E0222" w:rsidRPr="00AA2B3A">
        <w:rPr>
          <w:rFonts w:asciiTheme="minorHAnsi" w:hAnsiTheme="minorHAnsi" w:cstheme="minorBidi"/>
          <w:sz w:val="24"/>
          <w:szCs w:val="24"/>
        </w:rPr>
        <w:t xml:space="preserve"> </w:t>
      </w:r>
      <w:r w:rsidR="00591E29" w:rsidRPr="00AA2B3A">
        <w:rPr>
          <w:rFonts w:asciiTheme="minorHAnsi" w:hAnsiTheme="minorHAnsi" w:cstheme="minorBidi"/>
          <w:sz w:val="24"/>
          <w:szCs w:val="24"/>
        </w:rPr>
        <w:t>R</w:t>
      </w:r>
      <w:r w:rsidR="001E0222" w:rsidRPr="00AA2B3A">
        <w:rPr>
          <w:rFonts w:asciiTheme="minorHAnsi" w:hAnsiTheme="minorHAnsi" w:cstheme="minorBidi"/>
          <w:sz w:val="24"/>
          <w:szCs w:val="24"/>
        </w:rPr>
        <w:t xml:space="preserve">esearch is needed to confirm the validity of </w:t>
      </w:r>
      <w:r w:rsidR="00995F9B" w:rsidRPr="00AA2B3A">
        <w:rPr>
          <w:rFonts w:asciiTheme="minorHAnsi" w:hAnsiTheme="minorHAnsi" w:cstheme="minorBidi"/>
          <w:sz w:val="24"/>
          <w:szCs w:val="24"/>
        </w:rPr>
        <w:t xml:space="preserve">a </w:t>
      </w:r>
      <w:r w:rsidR="001E0222" w:rsidRPr="00AA2B3A">
        <w:rPr>
          <w:rFonts w:asciiTheme="minorHAnsi" w:hAnsiTheme="minorHAnsi" w:cstheme="minorBidi"/>
          <w:sz w:val="24"/>
          <w:szCs w:val="24"/>
        </w:rPr>
        <w:t>practitioner’s statements and ideas</w:t>
      </w:r>
      <w:r w:rsidR="00591E29" w:rsidRPr="00AA2B3A">
        <w:rPr>
          <w:rFonts w:asciiTheme="minorHAnsi" w:hAnsiTheme="minorHAnsi" w:cstheme="minorBidi"/>
          <w:sz w:val="24"/>
          <w:szCs w:val="24"/>
        </w:rPr>
        <w:t xml:space="preserve"> so that it can be released to the public and other organisations. C</w:t>
      </w:r>
      <w:r w:rsidR="001E0222" w:rsidRPr="00AA2B3A">
        <w:rPr>
          <w:rFonts w:asciiTheme="minorHAnsi" w:hAnsiTheme="minorHAnsi" w:cstheme="minorBidi"/>
          <w:sz w:val="24"/>
          <w:szCs w:val="24"/>
        </w:rPr>
        <w:t xml:space="preserve">ounsellors are encouraged to carry out research in </w:t>
      </w:r>
      <w:r w:rsidR="00995F9B" w:rsidRPr="00AA2B3A">
        <w:rPr>
          <w:rFonts w:asciiTheme="minorHAnsi" w:hAnsiTheme="minorHAnsi" w:cstheme="minorBidi"/>
          <w:sz w:val="24"/>
          <w:szCs w:val="24"/>
        </w:rPr>
        <w:t xml:space="preserve">the </w:t>
      </w:r>
      <w:r w:rsidR="001E0222" w:rsidRPr="00AA2B3A">
        <w:rPr>
          <w:rFonts w:asciiTheme="minorHAnsi" w:hAnsiTheme="minorHAnsi" w:cstheme="minorBidi"/>
          <w:sz w:val="24"/>
          <w:szCs w:val="24"/>
        </w:rPr>
        <w:t xml:space="preserve">hope that the more reliable research is done, the more likely the government will start to regulate it and treat it as a health-care profession. </w:t>
      </w:r>
      <w:r w:rsidR="00BA1B1C" w:rsidRPr="00AA2B3A">
        <w:rPr>
          <w:rFonts w:asciiTheme="minorHAnsi" w:hAnsiTheme="minorHAnsi" w:cstheme="minorBidi"/>
          <w:sz w:val="24"/>
          <w:szCs w:val="24"/>
        </w:rPr>
        <w:t xml:space="preserve">An example </w:t>
      </w:r>
      <w:r w:rsidR="009644CE" w:rsidRPr="00AA2B3A">
        <w:rPr>
          <w:rFonts w:asciiTheme="minorHAnsi" w:hAnsiTheme="minorHAnsi" w:cstheme="minorBidi"/>
          <w:sz w:val="24"/>
          <w:szCs w:val="24"/>
        </w:rPr>
        <w:t>of a mixed method of counselling research could be an interview asking closed questions an</w:t>
      </w:r>
      <w:r w:rsidR="00995F9B" w:rsidRPr="00AA2B3A">
        <w:rPr>
          <w:rFonts w:asciiTheme="minorHAnsi" w:hAnsiTheme="minorHAnsi" w:cstheme="minorBidi"/>
          <w:sz w:val="24"/>
          <w:szCs w:val="24"/>
        </w:rPr>
        <w:t>d</w:t>
      </w:r>
      <w:r w:rsidR="009644CE" w:rsidRPr="00AA2B3A">
        <w:rPr>
          <w:rFonts w:asciiTheme="minorHAnsi" w:hAnsiTheme="minorHAnsi" w:cstheme="minorBidi"/>
          <w:sz w:val="24"/>
          <w:szCs w:val="24"/>
        </w:rPr>
        <w:t xml:space="preserve"> gathering several responses followed by an open question asking for more details on a certain area or topic. This allows both quantitative and qualitative methods to be used. </w:t>
      </w:r>
      <w:r w:rsidR="00E83100" w:rsidRPr="00AA2B3A">
        <w:rPr>
          <w:rFonts w:asciiTheme="minorHAnsi" w:hAnsiTheme="minorHAnsi" w:cstheme="minorBidi"/>
          <w:sz w:val="24"/>
          <w:szCs w:val="24"/>
        </w:rPr>
        <w:t xml:space="preserve">Even though mixed methods </w:t>
      </w:r>
      <w:r w:rsidR="001F5350" w:rsidRPr="00AA2B3A">
        <w:rPr>
          <w:rFonts w:asciiTheme="minorHAnsi" w:hAnsiTheme="minorHAnsi" w:cstheme="minorBidi"/>
          <w:sz w:val="24"/>
          <w:szCs w:val="24"/>
        </w:rPr>
        <w:t>are</w:t>
      </w:r>
      <w:r w:rsidR="00E83100" w:rsidRPr="00AA2B3A">
        <w:rPr>
          <w:rFonts w:asciiTheme="minorHAnsi" w:hAnsiTheme="minorHAnsi" w:cstheme="minorBidi"/>
          <w:sz w:val="24"/>
          <w:szCs w:val="24"/>
        </w:rPr>
        <w:t xml:space="preserve"> a growing method of research</w:t>
      </w:r>
      <w:r w:rsidR="005A75C2" w:rsidRPr="00AA2B3A">
        <w:rPr>
          <w:rFonts w:asciiTheme="minorHAnsi" w:hAnsiTheme="minorHAnsi" w:cstheme="minorBidi"/>
          <w:sz w:val="24"/>
          <w:szCs w:val="24"/>
        </w:rPr>
        <w:t>,</w:t>
      </w:r>
      <w:r w:rsidR="00E83100" w:rsidRPr="00AA2B3A">
        <w:rPr>
          <w:rFonts w:asciiTheme="minorHAnsi" w:hAnsiTheme="minorHAnsi" w:cstheme="minorBidi"/>
          <w:sz w:val="24"/>
          <w:szCs w:val="24"/>
        </w:rPr>
        <w:t xml:space="preserve"> there are some drawbacks. One drawback of using mixed methods research within counselling is that</w:t>
      </w:r>
      <w:r w:rsidR="00DC1CB8" w:rsidRPr="00AA2B3A">
        <w:rPr>
          <w:rFonts w:asciiTheme="minorHAnsi" w:hAnsiTheme="minorHAnsi" w:cstheme="minorBidi"/>
          <w:sz w:val="24"/>
          <w:szCs w:val="24"/>
        </w:rPr>
        <w:t xml:space="preserve"> it is hard to collate as there are now two different sets of information; numbers and words. This also then makes it time consuming compared to just using quantitative research methods. </w:t>
      </w:r>
    </w:p>
    <w:p w14:paraId="4B99056E" w14:textId="01FB8953" w:rsidR="00F75ACC" w:rsidRDefault="005A75C2" w:rsidP="00960180">
      <w:pPr>
        <w:spacing w:line="480" w:lineRule="auto"/>
        <w:rPr>
          <w:rFonts w:asciiTheme="minorHAnsi" w:hAnsiTheme="minorHAnsi" w:cstheme="minorHAnsi"/>
          <w:sz w:val="24"/>
          <w:szCs w:val="24"/>
        </w:rPr>
      </w:pPr>
      <w:r w:rsidRPr="00AA2B3A">
        <w:rPr>
          <w:rFonts w:asciiTheme="minorHAnsi" w:hAnsiTheme="minorHAnsi" w:cstheme="minorHAnsi"/>
          <w:sz w:val="24"/>
          <w:szCs w:val="24"/>
        </w:rPr>
        <w:tab/>
        <w:t xml:space="preserve">Overall there are many plus sides to counsellors carrying out research. Funding, possibility of regulation, validity, deeper understanding and keeping counselling up to date and relevant, are all encouraging aspects of why counsellors continue to carry out research. These positive effects of research are also faced with the negative issues and barriers that sometimes prevent or inhibit research within counselling. These are issues such as; time consuming, costly, sometimes invasive and the risk of a dual relationship occurring which could prevent a strong deep therapeutic relationship from forming, or potentially affect a current therapeutic relationship. The various ways in which research can be collected are all viable, however there are clearly </w:t>
      </w:r>
      <w:r w:rsidR="001112D2" w:rsidRPr="00AA2B3A">
        <w:rPr>
          <w:rFonts w:asciiTheme="minorHAnsi" w:hAnsiTheme="minorHAnsi" w:cstheme="minorHAnsi"/>
          <w:sz w:val="24"/>
          <w:szCs w:val="24"/>
        </w:rPr>
        <w:t>more suitable</w:t>
      </w:r>
      <w:r w:rsidRPr="00AA2B3A">
        <w:rPr>
          <w:rFonts w:asciiTheme="minorHAnsi" w:hAnsiTheme="minorHAnsi" w:cstheme="minorHAnsi"/>
          <w:sz w:val="24"/>
          <w:szCs w:val="24"/>
        </w:rPr>
        <w:t xml:space="preserve"> methods to use for c</w:t>
      </w:r>
      <w:r w:rsidR="001112D2" w:rsidRPr="00AA2B3A">
        <w:rPr>
          <w:rFonts w:asciiTheme="minorHAnsi" w:hAnsiTheme="minorHAnsi" w:cstheme="minorHAnsi"/>
          <w:sz w:val="24"/>
          <w:szCs w:val="24"/>
        </w:rPr>
        <w:t>ounselling research.</w:t>
      </w:r>
    </w:p>
    <w:p w14:paraId="0130C4FB" w14:textId="77777777" w:rsidR="0070737E" w:rsidRDefault="0070737E" w:rsidP="00803988">
      <w:pPr>
        <w:spacing w:line="480" w:lineRule="auto"/>
        <w:rPr>
          <w:rFonts w:asciiTheme="minorHAnsi" w:hAnsiTheme="minorHAnsi" w:cstheme="minorHAnsi"/>
          <w:sz w:val="24"/>
          <w:szCs w:val="24"/>
          <w:u w:val="single"/>
        </w:rPr>
      </w:pPr>
    </w:p>
    <w:p w14:paraId="7021E8D9" w14:textId="0860B5F2" w:rsidR="00803988" w:rsidRPr="00803988" w:rsidRDefault="003E5754" w:rsidP="00803988">
      <w:pPr>
        <w:spacing w:line="480" w:lineRule="auto"/>
        <w:rPr>
          <w:rFonts w:asciiTheme="minorHAnsi" w:hAnsiTheme="minorHAnsi" w:cstheme="minorHAnsi"/>
          <w:sz w:val="24"/>
          <w:szCs w:val="24"/>
        </w:rPr>
      </w:pPr>
      <w:r w:rsidRPr="00803988">
        <w:rPr>
          <w:rFonts w:asciiTheme="minorHAnsi" w:hAnsiTheme="minorHAnsi" w:cstheme="minorHAnsi"/>
          <w:sz w:val="24"/>
          <w:szCs w:val="24"/>
          <w:u w:val="single"/>
        </w:rPr>
        <w:lastRenderedPageBreak/>
        <w:t>References:</w:t>
      </w:r>
      <w:r w:rsidR="00803988">
        <w:rPr>
          <w:rFonts w:asciiTheme="minorHAnsi" w:hAnsiTheme="minorHAnsi" w:cstheme="minorHAnsi"/>
          <w:sz w:val="24"/>
          <w:szCs w:val="24"/>
          <w:u w:val="single"/>
        </w:rPr>
        <w:t xml:space="preserve"> </w:t>
      </w:r>
    </w:p>
    <w:p w14:paraId="4310482A" w14:textId="2651AF2F" w:rsidR="00803988" w:rsidRDefault="001C0153" w:rsidP="004F2570">
      <w:pPr>
        <w:tabs>
          <w:tab w:val="left" w:pos="5895"/>
        </w:tabs>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00803988">
        <w:rPr>
          <w:rFonts w:asciiTheme="minorHAnsi" w:hAnsiTheme="minorHAnsi" w:cstheme="minorHAnsi"/>
          <w:sz w:val="24"/>
          <w:szCs w:val="24"/>
        </w:rPr>
        <w:t xml:space="preserve">Brannen, J. (1992) </w:t>
      </w:r>
      <w:r w:rsidR="00803988">
        <w:rPr>
          <w:rFonts w:asciiTheme="minorHAnsi" w:hAnsiTheme="minorHAnsi" w:cstheme="minorHAnsi"/>
          <w:i/>
          <w:sz w:val="24"/>
          <w:szCs w:val="24"/>
        </w:rPr>
        <w:t>Mixing methods: qualitative and quantitative research.</w:t>
      </w:r>
      <w:r w:rsidR="00803988">
        <w:rPr>
          <w:rFonts w:asciiTheme="minorHAnsi" w:hAnsiTheme="minorHAnsi" w:cstheme="minorHAnsi"/>
          <w:sz w:val="24"/>
          <w:szCs w:val="24"/>
        </w:rPr>
        <w:t xml:space="preserve"> England: Ashgate Publishing Limited.</w:t>
      </w:r>
    </w:p>
    <w:p w14:paraId="1299C43A" w14:textId="77777777" w:rsidR="00803988" w:rsidRDefault="00803988" w:rsidP="004F2570">
      <w:pPr>
        <w:tabs>
          <w:tab w:val="left" w:pos="5895"/>
        </w:tabs>
        <w:spacing w:line="480" w:lineRule="auto"/>
        <w:rPr>
          <w:rFonts w:asciiTheme="minorHAnsi" w:hAnsiTheme="minorHAnsi" w:cstheme="minorHAnsi"/>
          <w:sz w:val="24"/>
          <w:szCs w:val="24"/>
        </w:rPr>
      </w:pPr>
    </w:p>
    <w:p w14:paraId="6FF8C32F" w14:textId="6C1CE138" w:rsidR="00803988" w:rsidRDefault="00803988" w:rsidP="001C0153">
      <w:pPr>
        <w:spacing w:line="480" w:lineRule="auto"/>
        <w:ind w:firstLine="720"/>
        <w:rPr>
          <w:rFonts w:asciiTheme="minorHAnsi" w:hAnsiTheme="minorHAnsi" w:cstheme="minorHAnsi"/>
          <w:sz w:val="24"/>
          <w:szCs w:val="24"/>
        </w:rPr>
      </w:pPr>
      <w:r>
        <w:rPr>
          <w:rFonts w:asciiTheme="minorHAnsi" w:hAnsiTheme="minorHAnsi" w:cstheme="minorHAnsi"/>
          <w:sz w:val="24"/>
          <w:szCs w:val="24"/>
        </w:rPr>
        <w:t xml:space="preserve">Cooper, M. (2008) </w:t>
      </w:r>
      <w:r>
        <w:rPr>
          <w:rFonts w:asciiTheme="minorHAnsi" w:hAnsiTheme="minorHAnsi" w:cstheme="minorHAnsi"/>
          <w:i/>
          <w:sz w:val="24"/>
          <w:szCs w:val="24"/>
        </w:rPr>
        <w:t>Essential research findings in counselling and psychotherapy.</w:t>
      </w:r>
      <w:r>
        <w:rPr>
          <w:rFonts w:asciiTheme="minorHAnsi" w:hAnsiTheme="minorHAnsi" w:cstheme="minorHAnsi"/>
          <w:sz w:val="24"/>
          <w:szCs w:val="24"/>
        </w:rPr>
        <w:t xml:space="preserve"> London: SAGE Publications Ltd.</w:t>
      </w:r>
    </w:p>
    <w:p w14:paraId="2AF91243" w14:textId="303E63FD" w:rsidR="00B0397C" w:rsidRDefault="00B0397C" w:rsidP="003E5754">
      <w:pPr>
        <w:spacing w:line="480" w:lineRule="auto"/>
        <w:rPr>
          <w:rFonts w:asciiTheme="minorHAnsi" w:hAnsiTheme="minorHAnsi" w:cstheme="minorHAnsi"/>
          <w:sz w:val="24"/>
          <w:szCs w:val="24"/>
        </w:rPr>
      </w:pPr>
    </w:p>
    <w:p w14:paraId="648EBDF8" w14:textId="0B9ABD4E" w:rsidR="00B0397C" w:rsidRPr="00B0397C" w:rsidRDefault="00B0397C" w:rsidP="001C0153">
      <w:pPr>
        <w:spacing w:line="480" w:lineRule="auto"/>
        <w:ind w:firstLine="720"/>
        <w:rPr>
          <w:rFonts w:asciiTheme="minorHAnsi" w:hAnsiTheme="minorHAnsi" w:cstheme="minorHAnsi"/>
          <w:sz w:val="24"/>
          <w:szCs w:val="24"/>
        </w:rPr>
      </w:pPr>
      <w:r w:rsidRPr="00B0397C">
        <w:rPr>
          <w:rFonts w:asciiTheme="minorHAnsi" w:hAnsiTheme="minorHAnsi" w:cstheme="minorHAnsi"/>
          <w:sz w:val="24"/>
          <w:szCs w:val="24"/>
        </w:rPr>
        <w:t>D/deaf &amp; Deafened NHS Counselling</w:t>
      </w:r>
      <w:r>
        <w:rPr>
          <w:rFonts w:asciiTheme="minorHAnsi" w:hAnsiTheme="minorHAnsi" w:cstheme="minorHAnsi"/>
          <w:sz w:val="24"/>
          <w:szCs w:val="24"/>
        </w:rPr>
        <w:t xml:space="preserve"> (2017) </w:t>
      </w:r>
      <w:r>
        <w:rPr>
          <w:rFonts w:asciiTheme="minorHAnsi" w:hAnsiTheme="minorHAnsi" w:cstheme="minorHAnsi"/>
          <w:i/>
          <w:sz w:val="24"/>
          <w:szCs w:val="24"/>
        </w:rPr>
        <w:t xml:space="preserve">NHS Funded Applications. </w:t>
      </w:r>
      <w:r>
        <w:rPr>
          <w:rFonts w:asciiTheme="minorHAnsi" w:hAnsiTheme="minorHAnsi" w:cstheme="minorHAnsi"/>
          <w:sz w:val="24"/>
          <w:szCs w:val="24"/>
        </w:rPr>
        <w:t xml:space="preserve">Available at: </w:t>
      </w:r>
      <w:hyperlink r:id="rId8" w:history="1">
        <w:r w:rsidRPr="003B3C78">
          <w:rPr>
            <w:rStyle w:val="Hyperlink"/>
            <w:rFonts w:asciiTheme="minorHAnsi" w:hAnsiTheme="minorHAnsi" w:cstheme="minorHAnsi"/>
            <w:sz w:val="24"/>
            <w:szCs w:val="24"/>
          </w:rPr>
          <w:t>https://www.deaf4deaf.com/nhs-referred-counselling/</w:t>
        </w:r>
      </w:hyperlink>
      <w:r>
        <w:rPr>
          <w:rFonts w:asciiTheme="minorHAnsi" w:hAnsiTheme="minorHAnsi" w:cstheme="minorHAnsi"/>
          <w:sz w:val="24"/>
          <w:szCs w:val="24"/>
        </w:rPr>
        <w:t xml:space="preserve"> (Accessed: 12</w:t>
      </w:r>
      <w:r w:rsidRPr="00B0397C">
        <w:rPr>
          <w:rFonts w:asciiTheme="minorHAnsi" w:hAnsiTheme="minorHAnsi" w:cstheme="minorHAnsi"/>
          <w:sz w:val="24"/>
          <w:szCs w:val="24"/>
          <w:vertAlign w:val="superscript"/>
        </w:rPr>
        <w:t>th</w:t>
      </w:r>
      <w:r>
        <w:rPr>
          <w:rFonts w:asciiTheme="minorHAnsi" w:hAnsiTheme="minorHAnsi" w:cstheme="minorHAnsi"/>
          <w:sz w:val="24"/>
          <w:szCs w:val="24"/>
        </w:rPr>
        <w:t xml:space="preserve"> January 2019). </w:t>
      </w:r>
    </w:p>
    <w:p w14:paraId="4DDBEF00" w14:textId="77777777" w:rsidR="00803988" w:rsidRDefault="00803988" w:rsidP="003E5754">
      <w:pPr>
        <w:spacing w:line="480" w:lineRule="auto"/>
        <w:rPr>
          <w:rFonts w:asciiTheme="minorHAnsi" w:hAnsiTheme="minorHAnsi" w:cstheme="minorHAnsi"/>
          <w:sz w:val="24"/>
          <w:szCs w:val="24"/>
        </w:rPr>
      </w:pPr>
    </w:p>
    <w:p w14:paraId="22E92A82" w14:textId="51153308" w:rsidR="00803988" w:rsidRDefault="001C0153" w:rsidP="004F2570">
      <w:pPr>
        <w:tabs>
          <w:tab w:val="left" w:pos="5895"/>
        </w:tabs>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00803988">
        <w:rPr>
          <w:rFonts w:asciiTheme="minorHAnsi" w:hAnsiTheme="minorHAnsi" w:cstheme="minorHAnsi"/>
          <w:sz w:val="24"/>
          <w:szCs w:val="24"/>
        </w:rPr>
        <w:t xml:space="preserve">Gorard, S. (2003) </w:t>
      </w:r>
      <w:r w:rsidR="00803988">
        <w:rPr>
          <w:rFonts w:asciiTheme="minorHAnsi" w:hAnsiTheme="minorHAnsi" w:cstheme="minorHAnsi"/>
          <w:i/>
          <w:sz w:val="24"/>
          <w:szCs w:val="24"/>
        </w:rPr>
        <w:t>Quantitative methods in social science. The role of numbers made easy.</w:t>
      </w:r>
      <w:r w:rsidR="00803988">
        <w:rPr>
          <w:rFonts w:asciiTheme="minorHAnsi" w:hAnsiTheme="minorHAnsi" w:cstheme="minorHAnsi"/>
          <w:sz w:val="24"/>
          <w:szCs w:val="24"/>
        </w:rPr>
        <w:t xml:space="preserve"> London: Continuum.</w:t>
      </w:r>
    </w:p>
    <w:p w14:paraId="5C0DF4A2" w14:textId="1E6EC0A6" w:rsidR="00265252" w:rsidRDefault="00265252" w:rsidP="004F2570">
      <w:pPr>
        <w:tabs>
          <w:tab w:val="left" w:pos="5895"/>
        </w:tabs>
        <w:spacing w:line="480" w:lineRule="auto"/>
        <w:rPr>
          <w:rFonts w:asciiTheme="minorHAnsi" w:hAnsiTheme="minorHAnsi" w:cstheme="minorHAnsi"/>
          <w:sz w:val="24"/>
          <w:szCs w:val="24"/>
        </w:rPr>
      </w:pPr>
    </w:p>
    <w:p w14:paraId="19E152F5" w14:textId="2522B052" w:rsidR="00265252" w:rsidRPr="00265252" w:rsidRDefault="001C0153" w:rsidP="00265252">
      <w:pPr>
        <w:tabs>
          <w:tab w:val="left" w:pos="5895"/>
        </w:tabs>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00265252">
        <w:rPr>
          <w:rFonts w:asciiTheme="minorHAnsi" w:hAnsiTheme="minorHAnsi" w:cstheme="minorHAnsi"/>
          <w:sz w:val="24"/>
          <w:szCs w:val="24"/>
        </w:rPr>
        <w:t xml:space="preserve">GOV.UK (2015) </w:t>
      </w:r>
      <w:r w:rsidR="00265252" w:rsidRPr="00265252">
        <w:rPr>
          <w:rFonts w:asciiTheme="minorHAnsi" w:hAnsiTheme="minorHAnsi" w:cstheme="minorHAnsi"/>
          <w:i/>
          <w:sz w:val="24"/>
          <w:szCs w:val="24"/>
        </w:rPr>
        <w:t>Research and analysis</w:t>
      </w:r>
      <w:r w:rsidR="00265252" w:rsidRPr="00265252">
        <w:rPr>
          <w:rFonts w:asciiTheme="minorHAnsi" w:hAnsiTheme="minorHAnsi" w:cstheme="minorHAnsi"/>
          <w:i/>
          <w:sz w:val="24"/>
          <w:szCs w:val="24"/>
        </w:rPr>
        <w:t xml:space="preserve">: </w:t>
      </w:r>
      <w:r w:rsidR="00265252" w:rsidRPr="00265252">
        <w:rPr>
          <w:rFonts w:asciiTheme="minorHAnsi" w:hAnsiTheme="minorHAnsi" w:cstheme="minorHAnsi"/>
          <w:i/>
          <w:sz w:val="24"/>
          <w:szCs w:val="24"/>
        </w:rPr>
        <w:t>Adult questionnaire: Taking Part survey, 2015 to 2016</w:t>
      </w:r>
      <w:r w:rsidR="00265252">
        <w:rPr>
          <w:rFonts w:asciiTheme="minorHAnsi" w:hAnsiTheme="minorHAnsi" w:cstheme="minorHAnsi"/>
          <w:i/>
          <w:sz w:val="24"/>
          <w:szCs w:val="24"/>
        </w:rPr>
        <w:t xml:space="preserve">. </w:t>
      </w:r>
      <w:r w:rsidR="00265252">
        <w:rPr>
          <w:rFonts w:asciiTheme="minorHAnsi" w:hAnsiTheme="minorHAnsi" w:cstheme="minorHAnsi"/>
          <w:sz w:val="24"/>
          <w:szCs w:val="24"/>
        </w:rPr>
        <w:t xml:space="preserve">Available at: </w:t>
      </w:r>
      <w:hyperlink r:id="rId9" w:history="1">
        <w:r w:rsidR="00265252" w:rsidRPr="003B3C78">
          <w:rPr>
            <w:rStyle w:val="Hyperlink"/>
            <w:rFonts w:asciiTheme="minorHAnsi" w:hAnsiTheme="minorHAnsi" w:cstheme="minorHAnsi"/>
            <w:sz w:val="24"/>
            <w:szCs w:val="24"/>
          </w:rPr>
          <w:t>https://assets.publishing.service.gov.uk/government/uploads/system/uploads/attachment_data/file/482712/Adult_Questionnaire_Taking_Part_Year_11.pdf</w:t>
        </w:r>
      </w:hyperlink>
      <w:r w:rsidR="00265252">
        <w:rPr>
          <w:rFonts w:asciiTheme="minorHAnsi" w:hAnsiTheme="minorHAnsi" w:cstheme="minorHAnsi"/>
          <w:sz w:val="24"/>
          <w:szCs w:val="24"/>
        </w:rPr>
        <w:t xml:space="preserve"> </w:t>
      </w:r>
      <w:r w:rsidR="00593B8B">
        <w:rPr>
          <w:rFonts w:asciiTheme="minorHAnsi" w:hAnsiTheme="minorHAnsi" w:cstheme="minorHAnsi"/>
          <w:sz w:val="24"/>
          <w:szCs w:val="24"/>
        </w:rPr>
        <w:t>(Accessed: 10</w:t>
      </w:r>
      <w:r w:rsidR="00593B8B" w:rsidRPr="00593B8B">
        <w:rPr>
          <w:rFonts w:asciiTheme="minorHAnsi" w:hAnsiTheme="minorHAnsi" w:cstheme="minorHAnsi"/>
          <w:sz w:val="24"/>
          <w:szCs w:val="24"/>
          <w:vertAlign w:val="superscript"/>
        </w:rPr>
        <w:t>th</w:t>
      </w:r>
      <w:r w:rsidR="00593B8B">
        <w:rPr>
          <w:rFonts w:asciiTheme="minorHAnsi" w:hAnsiTheme="minorHAnsi" w:cstheme="minorHAnsi"/>
          <w:sz w:val="24"/>
          <w:szCs w:val="24"/>
        </w:rPr>
        <w:t xml:space="preserve"> January 2019)</w:t>
      </w:r>
      <w:r w:rsidR="00340D19">
        <w:rPr>
          <w:rFonts w:asciiTheme="minorHAnsi" w:hAnsiTheme="minorHAnsi" w:cstheme="minorHAnsi"/>
          <w:sz w:val="24"/>
          <w:szCs w:val="24"/>
        </w:rPr>
        <w:t>.</w:t>
      </w:r>
    </w:p>
    <w:p w14:paraId="3461D779" w14:textId="77777777" w:rsidR="00803988" w:rsidRDefault="00803988" w:rsidP="004F2570">
      <w:pPr>
        <w:tabs>
          <w:tab w:val="left" w:pos="5895"/>
        </w:tabs>
        <w:spacing w:line="480" w:lineRule="auto"/>
        <w:rPr>
          <w:rFonts w:asciiTheme="minorHAnsi" w:hAnsiTheme="minorHAnsi" w:cstheme="minorHAnsi"/>
          <w:sz w:val="24"/>
          <w:szCs w:val="24"/>
        </w:rPr>
      </w:pPr>
    </w:p>
    <w:p w14:paraId="61C9CE3E" w14:textId="77777777" w:rsidR="00803988" w:rsidRDefault="00803988" w:rsidP="001C0153">
      <w:pPr>
        <w:spacing w:line="480" w:lineRule="auto"/>
        <w:ind w:firstLine="720"/>
        <w:rPr>
          <w:rFonts w:asciiTheme="minorHAnsi" w:hAnsiTheme="minorHAnsi" w:cstheme="minorHAnsi"/>
          <w:sz w:val="24"/>
          <w:szCs w:val="24"/>
        </w:rPr>
      </w:pPr>
      <w:bookmarkStart w:id="2" w:name="_Hlk534809065"/>
      <w:proofErr w:type="spellStart"/>
      <w:r w:rsidRPr="00B049D2">
        <w:rPr>
          <w:rFonts w:asciiTheme="minorHAnsi" w:hAnsiTheme="minorHAnsi" w:cstheme="minorHAnsi"/>
          <w:sz w:val="24"/>
          <w:szCs w:val="24"/>
        </w:rPr>
        <w:lastRenderedPageBreak/>
        <w:t>Haverkamp</w:t>
      </w:r>
      <w:proofErr w:type="spellEnd"/>
      <w:r w:rsidRPr="00B049D2">
        <w:rPr>
          <w:rFonts w:asciiTheme="minorHAnsi" w:hAnsiTheme="minorHAnsi" w:cstheme="minorHAnsi"/>
          <w:sz w:val="24"/>
          <w:szCs w:val="24"/>
        </w:rPr>
        <w:t xml:space="preserve">, B. E., Morrow, S. L., &amp; </w:t>
      </w:r>
      <w:proofErr w:type="spellStart"/>
      <w:r w:rsidRPr="00B049D2">
        <w:rPr>
          <w:rFonts w:asciiTheme="minorHAnsi" w:hAnsiTheme="minorHAnsi" w:cstheme="minorHAnsi"/>
          <w:sz w:val="24"/>
          <w:szCs w:val="24"/>
        </w:rPr>
        <w:t>Ponterotto</w:t>
      </w:r>
      <w:proofErr w:type="spellEnd"/>
      <w:r w:rsidRPr="00B049D2">
        <w:rPr>
          <w:rFonts w:asciiTheme="minorHAnsi" w:hAnsiTheme="minorHAnsi" w:cstheme="minorHAnsi"/>
          <w:sz w:val="24"/>
          <w:szCs w:val="24"/>
        </w:rPr>
        <w:t xml:space="preserve">, J. G. (2005). </w:t>
      </w:r>
      <w:bookmarkEnd w:id="2"/>
      <w:r w:rsidRPr="00B049D2">
        <w:rPr>
          <w:rFonts w:asciiTheme="minorHAnsi" w:hAnsiTheme="minorHAnsi" w:cstheme="minorHAnsi"/>
          <w:sz w:val="24"/>
          <w:szCs w:val="24"/>
        </w:rPr>
        <w:t xml:space="preserve">A time and place for qualitative and mixed methods in counseling psychology research. Journal of Counseling Psychology, 52(2), </w:t>
      </w:r>
      <w:r>
        <w:rPr>
          <w:rFonts w:asciiTheme="minorHAnsi" w:hAnsiTheme="minorHAnsi" w:cstheme="minorHAnsi"/>
          <w:sz w:val="24"/>
          <w:szCs w:val="24"/>
        </w:rPr>
        <w:t xml:space="preserve">PP. </w:t>
      </w:r>
      <w:r w:rsidRPr="00B049D2">
        <w:rPr>
          <w:rFonts w:asciiTheme="minorHAnsi" w:hAnsiTheme="minorHAnsi" w:cstheme="minorHAnsi"/>
          <w:sz w:val="24"/>
          <w:szCs w:val="24"/>
        </w:rPr>
        <w:t>123-125.</w:t>
      </w:r>
    </w:p>
    <w:p w14:paraId="3CF2D8B6" w14:textId="77777777" w:rsidR="00803988" w:rsidRDefault="00803988" w:rsidP="003E5754">
      <w:pPr>
        <w:spacing w:line="480" w:lineRule="auto"/>
        <w:rPr>
          <w:rFonts w:asciiTheme="minorHAnsi" w:hAnsiTheme="minorHAnsi" w:cstheme="minorHAnsi"/>
          <w:sz w:val="24"/>
          <w:szCs w:val="24"/>
        </w:rPr>
      </w:pPr>
    </w:p>
    <w:p w14:paraId="7C1AFCB7" w14:textId="6E17EB40" w:rsidR="00803988" w:rsidRDefault="001C0153" w:rsidP="004F2570">
      <w:pPr>
        <w:tabs>
          <w:tab w:val="left" w:pos="5895"/>
        </w:tabs>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00803988" w:rsidRPr="00EA0C82">
        <w:rPr>
          <w:rFonts w:asciiTheme="minorHAnsi" w:hAnsiTheme="minorHAnsi" w:cstheme="minorHAnsi"/>
          <w:sz w:val="24"/>
          <w:szCs w:val="24"/>
        </w:rPr>
        <w:t>Hiebert, Bryan. (2011)</w:t>
      </w:r>
      <w:r w:rsidR="00803988">
        <w:rPr>
          <w:rFonts w:asciiTheme="minorHAnsi" w:hAnsiTheme="minorHAnsi" w:cstheme="minorHAnsi"/>
          <w:sz w:val="24"/>
          <w:szCs w:val="24"/>
        </w:rPr>
        <w:t xml:space="preserve"> ‘</w:t>
      </w:r>
      <w:r w:rsidR="00803988" w:rsidRPr="00EA0C82">
        <w:rPr>
          <w:rFonts w:asciiTheme="minorHAnsi" w:hAnsiTheme="minorHAnsi" w:cstheme="minorHAnsi"/>
          <w:sz w:val="24"/>
          <w:szCs w:val="24"/>
        </w:rPr>
        <w:t>The power of multiple methods and evidence sources</w:t>
      </w:r>
      <w:r w:rsidR="00803988">
        <w:rPr>
          <w:rFonts w:asciiTheme="minorHAnsi" w:hAnsiTheme="minorHAnsi" w:cstheme="minorHAnsi"/>
          <w:sz w:val="24"/>
          <w:szCs w:val="24"/>
        </w:rPr>
        <w:t>’,</w:t>
      </w:r>
      <w:r w:rsidR="00803988" w:rsidRPr="00EA0C82">
        <w:rPr>
          <w:rFonts w:asciiTheme="minorHAnsi" w:hAnsiTheme="minorHAnsi" w:cstheme="minorHAnsi"/>
          <w:sz w:val="24"/>
          <w:szCs w:val="24"/>
        </w:rPr>
        <w:t xml:space="preserve"> </w:t>
      </w:r>
      <w:r w:rsidR="00803988" w:rsidRPr="00EA0C82">
        <w:rPr>
          <w:rFonts w:asciiTheme="minorHAnsi" w:hAnsiTheme="minorHAnsi" w:cstheme="minorHAnsi"/>
          <w:i/>
          <w:sz w:val="24"/>
          <w:szCs w:val="24"/>
        </w:rPr>
        <w:t>Raising the profile of Canadian counselling psychology research</w:t>
      </w:r>
      <w:r w:rsidR="00803988" w:rsidRPr="00EA0C82">
        <w:rPr>
          <w:rFonts w:asciiTheme="minorHAnsi" w:hAnsiTheme="minorHAnsi" w:cstheme="minorHAnsi"/>
          <w:sz w:val="24"/>
          <w:szCs w:val="24"/>
        </w:rPr>
        <w:t>, 52(4),</w:t>
      </w:r>
      <w:r w:rsidR="00803988">
        <w:rPr>
          <w:rFonts w:asciiTheme="minorHAnsi" w:hAnsiTheme="minorHAnsi" w:cstheme="minorHAnsi"/>
          <w:sz w:val="24"/>
          <w:szCs w:val="24"/>
        </w:rPr>
        <w:t xml:space="preserve"> pp.</w:t>
      </w:r>
      <w:r w:rsidR="00803988" w:rsidRPr="00EA0C82">
        <w:rPr>
          <w:rFonts w:asciiTheme="minorHAnsi" w:hAnsiTheme="minorHAnsi" w:cstheme="minorHAnsi"/>
          <w:sz w:val="24"/>
          <w:szCs w:val="24"/>
        </w:rPr>
        <w:t xml:space="preserve"> 265-276.</w:t>
      </w:r>
    </w:p>
    <w:p w14:paraId="0FB78278" w14:textId="77777777" w:rsidR="00803988" w:rsidRPr="00FA3812" w:rsidRDefault="00803988" w:rsidP="004F2570">
      <w:pPr>
        <w:tabs>
          <w:tab w:val="left" w:pos="5895"/>
        </w:tabs>
        <w:spacing w:line="480" w:lineRule="auto"/>
        <w:rPr>
          <w:rFonts w:asciiTheme="minorHAnsi" w:hAnsiTheme="minorHAnsi" w:cstheme="minorHAnsi"/>
          <w:sz w:val="24"/>
          <w:szCs w:val="24"/>
        </w:rPr>
      </w:pPr>
    </w:p>
    <w:p w14:paraId="5404BF1A" w14:textId="77777777" w:rsidR="00803988" w:rsidRDefault="00803988" w:rsidP="001C0153">
      <w:pPr>
        <w:spacing w:line="480" w:lineRule="auto"/>
        <w:ind w:firstLine="720"/>
        <w:rPr>
          <w:rFonts w:asciiTheme="minorHAnsi" w:hAnsiTheme="minorHAnsi" w:cstheme="minorHAnsi"/>
          <w:sz w:val="24"/>
          <w:szCs w:val="24"/>
        </w:rPr>
      </w:pPr>
      <w:r>
        <w:rPr>
          <w:rFonts w:asciiTheme="minorHAnsi" w:hAnsiTheme="minorHAnsi" w:cstheme="minorHAnsi"/>
          <w:sz w:val="24"/>
          <w:szCs w:val="24"/>
        </w:rPr>
        <w:t xml:space="preserve">Holmes, J. (2014) </w:t>
      </w:r>
      <w:r>
        <w:rPr>
          <w:rFonts w:asciiTheme="minorHAnsi" w:hAnsiTheme="minorHAnsi" w:cstheme="minorHAnsi"/>
          <w:i/>
          <w:sz w:val="24"/>
          <w:szCs w:val="24"/>
        </w:rPr>
        <w:t xml:space="preserve">John Bowlby and attachment theory. </w:t>
      </w:r>
      <w:r>
        <w:rPr>
          <w:rFonts w:asciiTheme="minorHAnsi" w:hAnsiTheme="minorHAnsi" w:cstheme="minorHAnsi"/>
          <w:sz w:val="24"/>
          <w:szCs w:val="24"/>
        </w:rPr>
        <w:t>2</w:t>
      </w:r>
      <w:r w:rsidRPr="007A53E5">
        <w:rPr>
          <w:rFonts w:asciiTheme="minorHAnsi" w:hAnsiTheme="minorHAnsi" w:cstheme="minorHAnsi"/>
          <w:sz w:val="24"/>
          <w:szCs w:val="24"/>
          <w:vertAlign w:val="superscript"/>
        </w:rPr>
        <w:t>nd</w:t>
      </w:r>
      <w:r>
        <w:rPr>
          <w:rFonts w:asciiTheme="minorHAnsi" w:hAnsiTheme="minorHAnsi" w:cstheme="minorHAnsi"/>
          <w:sz w:val="24"/>
          <w:szCs w:val="24"/>
        </w:rPr>
        <w:t xml:space="preserve"> Ed. East Sussex: Routledge.</w:t>
      </w:r>
    </w:p>
    <w:p w14:paraId="29D6B04F" w14:textId="77777777" w:rsidR="00803988" w:rsidRDefault="00803988" w:rsidP="00803988">
      <w:pPr>
        <w:spacing w:line="480" w:lineRule="auto"/>
        <w:rPr>
          <w:rFonts w:asciiTheme="minorHAnsi" w:hAnsiTheme="minorHAnsi" w:cstheme="minorHAnsi"/>
          <w:sz w:val="24"/>
          <w:szCs w:val="24"/>
        </w:rPr>
      </w:pPr>
      <w:r>
        <w:rPr>
          <w:rFonts w:asciiTheme="minorHAnsi" w:hAnsiTheme="minorHAnsi" w:cstheme="minorHAnsi"/>
          <w:sz w:val="24"/>
          <w:szCs w:val="24"/>
        </w:rPr>
        <w:t xml:space="preserve"> </w:t>
      </w:r>
    </w:p>
    <w:p w14:paraId="71866155" w14:textId="77777777" w:rsidR="00803988" w:rsidRDefault="00803988" w:rsidP="001C0153">
      <w:pPr>
        <w:spacing w:line="480" w:lineRule="auto"/>
        <w:ind w:firstLine="720"/>
        <w:rPr>
          <w:rFonts w:asciiTheme="minorHAnsi" w:hAnsiTheme="minorHAnsi" w:cstheme="minorHAnsi"/>
          <w:sz w:val="24"/>
          <w:szCs w:val="24"/>
        </w:rPr>
      </w:pPr>
      <w:r>
        <w:rPr>
          <w:rFonts w:asciiTheme="minorHAnsi" w:hAnsiTheme="minorHAnsi" w:cstheme="minorHAnsi"/>
          <w:sz w:val="24"/>
          <w:szCs w:val="24"/>
        </w:rPr>
        <w:t xml:space="preserve">Howitt, D. and Cramer, D. (2008) </w:t>
      </w:r>
      <w:r>
        <w:rPr>
          <w:rFonts w:asciiTheme="minorHAnsi" w:hAnsiTheme="minorHAnsi" w:cstheme="minorHAnsi"/>
          <w:i/>
          <w:sz w:val="24"/>
          <w:szCs w:val="24"/>
        </w:rPr>
        <w:t>Introduction to research methods in psychology.</w:t>
      </w:r>
      <w:r>
        <w:rPr>
          <w:rFonts w:asciiTheme="minorHAnsi" w:hAnsiTheme="minorHAnsi" w:cstheme="minorHAnsi"/>
          <w:sz w:val="24"/>
          <w:szCs w:val="24"/>
        </w:rPr>
        <w:t xml:space="preserve"> 2</w:t>
      </w:r>
      <w:r w:rsidRPr="004F2570">
        <w:rPr>
          <w:rFonts w:asciiTheme="minorHAnsi" w:hAnsiTheme="minorHAnsi" w:cstheme="minorHAnsi"/>
          <w:sz w:val="24"/>
          <w:szCs w:val="24"/>
          <w:vertAlign w:val="superscript"/>
        </w:rPr>
        <w:t>nd</w:t>
      </w:r>
      <w:r>
        <w:rPr>
          <w:rFonts w:asciiTheme="minorHAnsi" w:hAnsiTheme="minorHAnsi" w:cstheme="minorHAnsi"/>
          <w:sz w:val="24"/>
          <w:szCs w:val="24"/>
        </w:rPr>
        <w:t xml:space="preserve"> Ed. England: Pearson Education Limited. </w:t>
      </w:r>
    </w:p>
    <w:p w14:paraId="1FC39945" w14:textId="77777777" w:rsidR="00803988" w:rsidRDefault="00803988" w:rsidP="00803988">
      <w:pPr>
        <w:spacing w:line="480" w:lineRule="auto"/>
        <w:rPr>
          <w:rFonts w:asciiTheme="minorHAnsi" w:hAnsiTheme="minorHAnsi" w:cstheme="minorHAnsi"/>
          <w:sz w:val="24"/>
          <w:szCs w:val="24"/>
        </w:rPr>
      </w:pPr>
    </w:p>
    <w:p w14:paraId="02BFE439" w14:textId="0CA58191" w:rsidR="00803988" w:rsidRDefault="00803988" w:rsidP="001C0153">
      <w:pPr>
        <w:spacing w:line="480" w:lineRule="auto"/>
        <w:ind w:firstLine="720"/>
        <w:rPr>
          <w:rFonts w:asciiTheme="minorHAnsi" w:hAnsiTheme="minorHAnsi" w:cstheme="minorHAnsi"/>
          <w:sz w:val="24"/>
          <w:szCs w:val="24"/>
        </w:rPr>
      </w:pPr>
      <w:bookmarkStart w:id="3" w:name="_GoBack"/>
      <w:bookmarkEnd w:id="3"/>
      <w:r>
        <w:rPr>
          <w:rFonts w:asciiTheme="minorHAnsi" w:hAnsiTheme="minorHAnsi" w:cstheme="minorHAnsi"/>
          <w:sz w:val="24"/>
          <w:szCs w:val="24"/>
        </w:rPr>
        <w:t xml:space="preserve">Mc Leod, J. (2001) </w:t>
      </w:r>
      <w:r>
        <w:rPr>
          <w:rFonts w:asciiTheme="minorHAnsi" w:hAnsiTheme="minorHAnsi" w:cstheme="minorHAnsi"/>
          <w:i/>
          <w:sz w:val="24"/>
          <w:szCs w:val="24"/>
        </w:rPr>
        <w:t xml:space="preserve">qualitative research in counselling and psychotherapy. </w:t>
      </w:r>
      <w:r>
        <w:rPr>
          <w:rFonts w:asciiTheme="minorHAnsi" w:hAnsiTheme="minorHAnsi" w:cstheme="minorHAnsi"/>
          <w:sz w:val="24"/>
          <w:szCs w:val="24"/>
        </w:rPr>
        <w:t xml:space="preserve">London: SAGE Publications Ltd. </w:t>
      </w:r>
    </w:p>
    <w:p w14:paraId="44684036" w14:textId="77777777" w:rsidR="00A74CA9" w:rsidRDefault="00A74CA9" w:rsidP="003E5754">
      <w:pPr>
        <w:spacing w:line="480" w:lineRule="auto"/>
        <w:rPr>
          <w:rFonts w:asciiTheme="minorHAnsi" w:hAnsiTheme="minorHAnsi" w:cstheme="minorHAnsi"/>
          <w:sz w:val="24"/>
          <w:szCs w:val="24"/>
        </w:rPr>
      </w:pPr>
    </w:p>
    <w:p w14:paraId="3459A384" w14:textId="4F6C6683" w:rsidR="00834944" w:rsidRPr="00B208E5" w:rsidRDefault="00B208E5" w:rsidP="001C0153">
      <w:pPr>
        <w:spacing w:line="480" w:lineRule="auto"/>
        <w:ind w:firstLine="720"/>
        <w:rPr>
          <w:rFonts w:asciiTheme="minorHAnsi" w:hAnsiTheme="minorHAnsi" w:cstheme="minorHAnsi"/>
          <w:sz w:val="24"/>
          <w:szCs w:val="24"/>
        </w:rPr>
      </w:pPr>
      <w:r>
        <w:rPr>
          <w:rFonts w:asciiTheme="minorHAnsi" w:hAnsiTheme="minorHAnsi" w:cstheme="minorHAnsi"/>
          <w:sz w:val="24"/>
          <w:szCs w:val="24"/>
        </w:rPr>
        <w:t xml:space="preserve">National Health Service (2016) </w:t>
      </w:r>
      <w:r>
        <w:rPr>
          <w:rFonts w:asciiTheme="minorHAnsi" w:hAnsiTheme="minorHAnsi" w:cstheme="minorHAnsi"/>
          <w:i/>
          <w:sz w:val="24"/>
          <w:szCs w:val="24"/>
        </w:rPr>
        <w:t xml:space="preserve">Treatment: Clinical depression. </w:t>
      </w:r>
      <w:r>
        <w:rPr>
          <w:rFonts w:asciiTheme="minorHAnsi" w:hAnsiTheme="minorHAnsi" w:cstheme="minorHAnsi"/>
          <w:sz w:val="24"/>
          <w:szCs w:val="24"/>
        </w:rPr>
        <w:t xml:space="preserve">Available at: </w:t>
      </w:r>
      <w:hyperlink r:id="rId10" w:history="1">
        <w:r w:rsidRPr="003B3C78">
          <w:rPr>
            <w:rStyle w:val="Hyperlink"/>
            <w:rFonts w:asciiTheme="minorHAnsi" w:hAnsiTheme="minorHAnsi" w:cstheme="minorHAnsi"/>
            <w:sz w:val="24"/>
            <w:szCs w:val="24"/>
          </w:rPr>
          <w:t>https://www.nhs.uk/conditions/clinical-depression/treatment/#</w:t>
        </w:r>
      </w:hyperlink>
      <w:r>
        <w:rPr>
          <w:rFonts w:asciiTheme="minorHAnsi" w:hAnsiTheme="minorHAnsi" w:cstheme="minorHAnsi"/>
          <w:sz w:val="24"/>
          <w:szCs w:val="24"/>
        </w:rPr>
        <w:t xml:space="preserve"> </w:t>
      </w:r>
      <w:r w:rsidR="00A74CA9">
        <w:rPr>
          <w:rFonts w:asciiTheme="minorHAnsi" w:hAnsiTheme="minorHAnsi" w:cstheme="minorHAnsi"/>
          <w:sz w:val="24"/>
          <w:szCs w:val="24"/>
        </w:rPr>
        <w:t>(</w:t>
      </w:r>
      <w:r>
        <w:rPr>
          <w:rFonts w:asciiTheme="minorHAnsi" w:hAnsiTheme="minorHAnsi" w:cstheme="minorHAnsi"/>
          <w:sz w:val="24"/>
          <w:szCs w:val="24"/>
        </w:rPr>
        <w:t>Accessed</w:t>
      </w:r>
      <w:r w:rsidR="00A74CA9">
        <w:rPr>
          <w:rFonts w:asciiTheme="minorHAnsi" w:hAnsiTheme="minorHAnsi" w:cstheme="minorHAnsi"/>
          <w:sz w:val="24"/>
          <w:szCs w:val="24"/>
        </w:rPr>
        <w:t>: 12</w:t>
      </w:r>
      <w:r w:rsidR="00A74CA9" w:rsidRPr="00A74CA9">
        <w:rPr>
          <w:rFonts w:asciiTheme="minorHAnsi" w:hAnsiTheme="minorHAnsi" w:cstheme="minorHAnsi"/>
          <w:sz w:val="24"/>
          <w:szCs w:val="24"/>
          <w:vertAlign w:val="superscript"/>
        </w:rPr>
        <w:t>th</w:t>
      </w:r>
      <w:r w:rsidR="00A74CA9">
        <w:rPr>
          <w:rFonts w:asciiTheme="minorHAnsi" w:hAnsiTheme="minorHAnsi" w:cstheme="minorHAnsi"/>
          <w:sz w:val="24"/>
          <w:szCs w:val="24"/>
        </w:rPr>
        <w:t xml:space="preserve"> January 2019). </w:t>
      </w:r>
      <w:r>
        <w:rPr>
          <w:rFonts w:asciiTheme="minorHAnsi" w:hAnsiTheme="minorHAnsi" w:cstheme="minorHAnsi"/>
          <w:sz w:val="24"/>
          <w:szCs w:val="24"/>
        </w:rPr>
        <w:t xml:space="preserve"> </w:t>
      </w:r>
    </w:p>
    <w:sectPr w:rsidR="00834944" w:rsidRPr="00B208E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F563A" w14:textId="77777777" w:rsidR="000D00FA" w:rsidRDefault="000D00FA" w:rsidP="00960180">
      <w:pPr>
        <w:spacing w:after="0" w:line="240" w:lineRule="auto"/>
      </w:pPr>
      <w:r>
        <w:separator/>
      </w:r>
    </w:p>
  </w:endnote>
  <w:endnote w:type="continuationSeparator" w:id="0">
    <w:p w14:paraId="257F9C5B" w14:textId="77777777" w:rsidR="000D00FA" w:rsidRDefault="000D00FA" w:rsidP="00960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5371545"/>
      <w:docPartObj>
        <w:docPartGallery w:val="Page Numbers (Bottom of Page)"/>
        <w:docPartUnique/>
      </w:docPartObj>
    </w:sdtPr>
    <w:sdtEndPr>
      <w:rPr>
        <w:noProof/>
      </w:rPr>
    </w:sdtEndPr>
    <w:sdtContent>
      <w:p w14:paraId="0FD4FD25" w14:textId="7719BE46" w:rsidR="00960180" w:rsidRDefault="00960180">
        <w:pPr>
          <w:pStyle w:val="Footer"/>
        </w:pPr>
        <w:r>
          <w:fldChar w:fldCharType="begin"/>
        </w:r>
        <w:r>
          <w:instrText xml:space="preserve"> PAGE   \* MERGEFORMAT </w:instrText>
        </w:r>
        <w:r>
          <w:fldChar w:fldCharType="separate"/>
        </w:r>
        <w:r w:rsidR="00995F9B">
          <w:rPr>
            <w:noProof/>
          </w:rPr>
          <w:t>8</w:t>
        </w:r>
        <w:r>
          <w:rPr>
            <w:noProof/>
          </w:rPr>
          <w:fldChar w:fldCharType="end"/>
        </w:r>
      </w:p>
    </w:sdtContent>
  </w:sdt>
  <w:p w14:paraId="5997CC1D" w14:textId="77777777" w:rsidR="00960180" w:rsidRDefault="00960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32328F" w14:textId="77777777" w:rsidR="000D00FA" w:rsidRDefault="000D00FA" w:rsidP="00960180">
      <w:pPr>
        <w:spacing w:after="0" w:line="240" w:lineRule="auto"/>
      </w:pPr>
      <w:r>
        <w:separator/>
      </w:r>
    </w:p>
  </w:footnote>
  <w:footnote w:type="continuationSeparator" w:id="0">
    <w:p w14:paraId="753DA070" w14:textId="77777777" w:rsidR="000D00FA" w:rsidRDefault="000D00FA" w:rsidP="009601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9A216" w14:textId="77777777" w:rsidR="00960180" w:rsidRDefault="00960180">
    <w:pPr>
      <w:pStyle w:val="Header"/>
    </w:pPr>
    <w:r>
      <w:t>1802698</w:t>
    </w:r>
  </w:p>
  <w:p w14:paraId="0562CB0E" w14:textId="77777777" w:rsidR="00960180" w:rsidRDefault="009601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180"/>
    <w:rsid w:val="00000B89"/>
    <w:rsid w:val="00022D36"/>
    <w:rsid w:val="00024388"/>
    <w:rsid w:val="0006370C"/>
    <w:rsid w:val="000D00FA"/>
    <w:rsid w:val="000D62C4"/>
    <w:rsid w:val="000F5B03"/>
    <w:rsid w:val="001112D2"/>
    <w:rsid w:val="00123E32"/>
    <w:rsid w:val="001364DD"/>
    <w:rsid w:val="00144EBB"/>
    <w:rsid w:val="00156D5C"/>
    <w:rsid w:val="00192B96"/>
    <w:rsid w:val="001B0F35"/>
    <w:rsid w:val="001C0153"/>
    <w:rsid w:val="001C51CA"/>
    <w:rsid w:val="001E0222"/>
    <w:rsid w:val="001E097A"/>
    <w:rsid w:val="001F5350"/>
    <w:rsid w:val="002026E3"/>
    <w:rsid w:val="00251D25"/>
    <w:rsid w:val="00265252"/>
    <w:rsid w:val="00277DBC"/>
    <w:rsid w:val="002D2EA9"/>
    <w:rsid w:val="002D4AF8"/>
    <w:rsid w:val="002F3FED"/>
    <w:rsid w:val="00340D19"/>
    <w:rsid w:val="00352233"/>
    <w:rsid w:val="003628B9"/>
    <w:rsid w:val="003869A4"/>
    <w:rsid w:val="003E05DE"/>
    <w:rsid w:val="003E0D8F"/>
    <w:rsid w:val="003E5754"/>
    <w:rsid w:val="003F2A10"/>
    <w:rsid w:val="00404FDB"/>
    <w:rsid w:val="00424D3F"/>
    <w:rsid w:val="00447529"/>
    <w:rsid w:val="004524A4"/>
    <w:rsid w:val="004748C8"/>
    <w:rsid w:val="00476263"/>
    <w:rsid w:val="004829E6"/>
    <w:rsid w:val="004A1FED"/>
    <w:rsid w:val="004C4FEB"/>
    <w:rsid w:val="004D18C6"/>
    <w:rsid w:val="004D66E3"/>
    <w:rsid w:val="004F2570"/>
    <w:rsid w:val="005142CC"/>
    <w:rsid w:val="00530FD1"/>
    <w:rsid w:val="005423C0"/>
    <w:rsid w:val="00555735"/>
    <w:rsid w:val="0056165D"/>
    <w:rsid w:val="00561C7C"/>
    <w:rsid w:val="0057642A"/>
    <w:rsid w:val="00591E29"/>
    <w:rsid w:val="005931E2"/>
    <w:rsid w:val="00593B8B"/>
    <w:rsid w:val="005A0A12"/>
    <w:rsid w:val="005A0D5D"/>
    <w:rsid w:val="005A75C2"/>
    <w:rsid w:val="005B0E56"/>
    <w:rsid w:val="005B5F6F"/>
    <w:rsid w:val="005D24F6"/>
    <w:rsid w:val="00643FFC"/>
    <w:rsid w:val="006675ED"/>
    <w:rsid w:val="00682BC9"/>
    <w:rsid w:val="00697DE1"/>
    <w:rsid w:val="006D37AF"/>
    <w:rsid w:val="0070737E"/>
    <w:rsid w:val="007336DB"/>
    <w:rsid w:val="007621A6"/>
    <w:rsid w:val="00774480"/>
    <w:rsid w:val="00796611"/>
    <w:rsid w:val="007A53E5"/>
    <w:rsid w:val="007B4102"/>
    <w:rsid w:val="007C6BEC"/>
    <w:rsid w:val="007E373B"/>
    <w:rsid w:val="00803988"/>
    <w:rsid w:val="008059A5"/>
    <w:rsid w:val="00822A84"/>
    <w:rsid w:val="008260A4"/>
    <w:rsid w:val="00833D4E"/>
    <w:rsid w:val="00834944"/>
    <w:rsid w:val="008777E5"/>
    <w:rsid w:val="00895A0A"/>
    <w:rsid w:val="008F178D"/>
    <w:rsid w:val="008F1B4B"/>
    <w:rsid w:val="008F4D5D"/>
    <w:rsid w:val="00912D5E"/>
    <w:rsid w:val="00952981"/>
    <w:rsid w:val="00960180"/>
    <w:rsid w:val="009644CE"/>
    <w:rsid w:val="00995F9B"/>
    <w:rsid w:val="0099738A"/>
    <w:rsid w:val="009B7463"/>
    <w:rsid w:val="009D1D94"/>
    <w:rsid w:val="00A1053A"/>
    <w:rsid w:val="00A67999"/>
    <w:rsid w:val="00A74CA9"/>
    <w:rsid w:val="00AA2B3A"/>
    <w:rsid w:val="00AE409B"/>
    <w:rsid w:val="00B0397C"/>
    <w:rsid w:val="00B049D2"/>
    <w:rsid w:val="00B1584C"/>
    <w:rsid w:val="00B15B2C"/>
    <w:rsid w:val="00B208E5"/>
    <w:rsid w:val="00B34D37"/>
    <w:rsid w:val="00B44AF2"/>
    <w:rsid w:val="00BA1B1C"/>
    <w:rsid w:val="00BA4CC7"/>
    <w:rsid w:val="00BC4FE0"/>
    <w:rsid w:val="00C75B93"/>
    <w:rsid w:val="00CA6195"/>
    <w:rsid w:val="00CB1545"/>
    <w:rsid w:val="00CE7D17"/>
    <w:rsid w:val="00D071AC"/>
    <w:rsid w:val="00D7052C"/>
    <w:rsid w:val="00D97371"/>
    <w:rsid w:val="00DB3E5A"/>
    <w:rsid w:val="00DC1CB8"/>
    <w:rsid w:val="00DC5CC1"/>
    <w:rsid w:val="00E048EB"/>
    <w:rsid w:val="00E05C6E"/>
    <w:rsid w:val="00E35A19"/>
    <w:rsid w:val="00E779F9"/>
    <w:rsid w:val="00E83100"/>
    <w:rsid w:val="00E8582C"/>
    <w:rsid w:val="00E93D8D"/>
    <w:rsid w:val="00EA0C82"/>
    <w:rsid w:val="00EB152E"/>
    <w:rsid w:val="00ED3881"/>
    <w:rsid w:val="00F60140"/>
    <w:rsid w:val="00F75ACC"/>
    <w:rsid w:val="00F84281"/>
    <w:rsid w:val="00FA3812"/>
    <w:rsid w:val="00FB0E7D"/>
    <w:rsid w:val="00FC24B5"/>
    <w:rsid w:val="1E05C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86DDB"/>
  <w15:chartTrackingRefBased/>
  <w15:docId w15:val="{F2BEC6E9-86C8-4FF5-AC6A-49CD28C0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0180"/>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180"/>
    <w:rPr>
      <w:rFonts w:ascii="Calibri" w:eastAsia="Times New Roman" w:hAnsi="Calibri" w:cs="Times New Roman"/>
      <w:lang w:val="en-US" w:bidi="en-US"/>
    </w:rPr>
  </w:style>
  <w:style w:type="paragraph" w:styleId="Footer">
    <w:name w:val="footer"/>
    <w:basedOn w:val="Normal"/>
    <w:link w:val="FooterChar"/>
    <w:uiPriority w:val="99"/>
    <w:unhideWhenUsed/>
    <w:rsid w:val="00960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180"/>
    <w:rPr>
      <w:rFonts w:ascii="Calibri" w:eastAsia="Times New Roman" w:hAnsi="Calibri" w:cs="Times New Roman"/>
      <w:lang w:val="en-US" w:bidi="en-US"/>
    </w:rPr>
  </w:style>
  <w:style w:type="character" w:styleId="Hyperlink">
    <w:name w:val="Hyperlink"/>
    <w:basedOn w:val="DefaultParagraphFont"/>
    <w:uiPriority w:val="99"/>
    <w:unhideWhenUsed/>
    <w:rsid w:val="00B208E5"/>
    <w:rPr>
      <w:color w:val="0563C1" w:themeColor="hyperlink"/>
      <w:u w:val="single"/>
    </w:rPr>
  </w:style>
  <w:style w:type="character" w:styleId="UnresolvedMention">
    <w:name w:val="Unresolved Mention"/>
    <w:basedOn w:val="DefaultParagraphFont"/>
    <w:uiPriority w:val="99"/>
    <w:semiHidden/>
    <w:unhideWhenUsed/>
    <w:rsid w:val="00B20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af4deaf.com/nhs-referred-counsellin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2.png@01D3889D.06E52580"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nhs.uk/conditions/clinical-depression/treatment/#" TargetMode="External"/><Relationship Id="rId4" Type="http://schemas.openxmlformats.org/officeDocument/2006/relationships/footnotes" Target="footnotes.xml"/><Relationship Id="rId9" Type="http://schemas.openxmlformats.org/officeDocument/2006/relationships/hyperlink" Target="https://assets.publishing.service.gov.uk/government/uploads/system/uploads/attachment_data/file/482712/Adult_Questionnaire_Taking_Part_Year_11.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8</Pages>
  <Words>1814</Words>
  <Characters>10344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Marnie Griffiths</dc:creator>
  <cp:keywords/>
  <dc:description/>
  <cp:lastModifiedBy>Marnie Griffiths</cp:lastModifiedBy>
  <cp:revision>10</cp:revision>
  <dcterms:created xsi:type="dcterms:W3CDTF">2019-01-14T18:40:00Z</dcterms:created>
  <dcterms:modified xsi:type="dcterms:W3CDTF">2019-01-14T19:23:00Z</dcterms:modified>
</cp:coreProperties>
</file>