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F99642" w14:textId="77777777" w:rsidR="009F43B9" w:rsidRPr="00A27601" w:rsidRDefault="009F43B9" w:rsidP="00A27601">
      <w:pPr>
        <w:pStyle w:val="Normal1"/>
        <w:spacing w:line="360" w:lineRule="auto"/>
        <w:jc w:val="center"/>
        <w:rPr>
          <w:rFonts w:ascii="Times New Roman" w:hAnsi="Times New Roman" w:cs="Times New Roman"/>
          <w:b/>
          <w:color w:val="000000" w:themeColor="text1"/>
          <w:sz w:val="24"/>
          <w:szCs w:val="24"/>
          <w:shd w:val="clear" w:color="auto" w:fill="FFFFFF"/>
          <w:lang w:val="en-GB"/>
        </w:rPr>
      </w:pPr>
    </w:p>
    <w:p w14:paraId="16063081" w14:textId="77777777" w:rsidR="009F43B9" w:rsidRPr="00A27601" w:rsidRDefault="009F43B9" w:rsidP="00A27601">
      <w:pPr>
        <w:pStyle w:val="Normal1"/>
        <w:spacing w:line="360" w:lineRule="auto"/>
        <w:jc w:val="center"/>
        <w:rPr>
          <w:rFonts w:ascii="Times New Roman" w:hAnsi="Times New Roman" w:cs="Times New Roman"/>
          <w:b/>
          <w:color w:val="000000" w:themeColor="text1"/>
          <w:sz w:val="24"/>
          <w:szCs w:val="24"/>
          <w:shd w:val="clear" w:color="auto" w:fill="FFFFFF"/>
          <w:lang w:val="en-GB"/>
        </w:rPr>
      </w:pPr>
    </w:p>
    <w:p w14:paraId="067F8621" w14:textId="77777777" w:rsidR="009F43B9" w:rsidRPr="00A27601" w:rsidRDefault="009F43B9" w:rsidP="00A27601">
      <w:pPr>
        <w:pStyle w:val="Normal1"/>
        <w:spacing w:line="360" w:lineRule="auto"/>
        <w:jc w:val="center"/>
        <w:rPr>
          <w:rFonts w:ascii="Times New Roman" w:hAnsi="Times New Roman" w:cs="Times New Roman"/>
          <w:b/>
          <w:color w:val="000000" w:themeColor="text1"/>
          <w:sz w:val="24"/>
          <w:szCs w:val="24"/>
          <w:shd w:val="clear" w:color="auto" w:fill="FFFFFF"/>
          <w:lang w:val="en-GB"/>
        </w:rPr>
      </w:pPr>
    </w:p>
    <w:p w14:paraId="65495B7B" w14:textId="77777777" w:rsidR="009F43B9" w:rsidRPr="00A27601" w:rsidRDefault="009F43B9" w:rsidP="00A27601">
      <w:pPr>
        <w:pStyle w:val="Normal1"/>
        <w:spacing w:line="360" w:lineRule="auto"/>
        <w:jc w:val="center"/>
        <w:rPr>
          <w:rFonts w:ascii="Times New Roman" w:hAnsi="Times New Roman" w:cs="Times New Roman"/>
          <w:b/>
          <w:color w:val="000000" w:themeColor="text1"/>
          <w:sz w:val="24"/>
          <w:szCs w:val="24"/>
          <w:shd w:val="clear" w:color="auto" w:fill="FFFFFF"/>
          <w:lang w:val="en-GB"/>
        </w:rPr>
      </w:pPr>
    </w:p>
    <w:p w14:paraId="4A476010" w14:textId="77777777" w:rsidR="009F43B9" w:rsidRPr="00A27601" w:rsidRDefault="009F43B9" w:rsidP="00A27601">
      <w:pPr>
        <w:pStyle w:val="Normal1"/>
        <w:spacing w:line="360" w:lineRule="auto"/>
        <w:jc w:val="center"/>
        <w:rPr>
          <w:rFonts w:ascii="Times New Roman" w:hAnsi="Times New Roman" w:cs="Times New Roman"/>
          <w:b/>
          <w:color w:val="000000" w:themeColor="text1"/>
          <w:sz w:val="24"/>
          <w:szCs w:val="24"/>
          <w:shd w:val="clear" w:color="auto" w:fill="FFFFFF"/>
          <w:lang w:val="en-GB"/>
        </w:rPr>
      </w:pPr>
    </w:p>
    <w:p w14:paraId="2F3D329C" w14:textId="77777777" w:rsidR="009F43B9" w:rsidRPr="00A27601" w:rsidRDefault="009F43B9" w:rsidP="00A27601">
      <w:pPr>
        <w:pStyle w:val="Normal1"/>
        <w:spacing w:line="360" w:lineRule="auto"/>
        <w:jc w:val="center"/>
        <w:rPr>
          <w:rFonts w:ascii="Times New Roman" w:hAnsi="Times New Roman" w:cs="Times New Roman"/>
          <w:b/>
          <w:color w:val="000000" w:themeColor="text1"/>
          <w:sz w:val="24"/>
          <w:szCs w:val="24"/>
          <w:shd w:val="clear" w:color="auto" w:fill="FFFFFF"/>
          <w:lang w:val="en-GB"/>
        </w:rPr>
      </w:pPr>
    </w:p>
    <w:p w14:paraId="59CB5A9E" w14:textId="77777777" w:rsidR="009F43B9" w:rsidRPr="00A27601" w:rsidRDefault="009F43B9" w:rsidP="00A27601">
      <w:pPr>
        <w:pStyle w:val="Normal1"/>
        <w:spacing w:line="360" w:lineRule="auto"/>
        <w:jc w:val="center"/>
        <w:rPr>
          <w:rFonts w:ascii="Times New Roman" w:hAnsi="Times New Roman" w:cs="Times New Roman"/>
          <w:b/>
          <w:color w:val="000000" w:themeColor="text1"/>
          <w:sz w:val="24"/>
          <w:szCs w:val="24"/>
          <w:shd w:val="clear" w:color="auto" w:fill="FFFFFF"/>
          <w:lang w:val="en-GB"/>
        </w:rPr>
      </w:pPr>
    </w:p>
    <w:p w14:paraId="69605855" w14:textId="77777777" w:rsidR="009F43B9" w:rsidRPr="00A27601" w:rsidRDefault="009F43B9" w:rsidP="00A27601">
      <w:pPr>
        <w:pStyle w:val="Normal1"/>
        <w:spacing w:line="360" w:lineRule="auto"/>
        <w:jc w:val="center"/>
        <w:rPr>
          <w:rFonts w:ascii="Times New Roman" w:hAnsi="Times New Roman" w:cs="Times New Roman"/>
          <w:b/>
          <w:color w:val="000000" w:themeColor="text1"/>
          <w:sz w:val="24"/>
          <w:szCs w:val="24"/>
          <w:shd w:val="clear" w:color="auto" w:fill="FFFFFF"/>
          <w:lang w:val="en-GB"/>
        </w:rPr>
      </w:pPr>
    </w:p>
    <w:p w14:paraId="3029952A" w14:textId="77777777" w:rsidR="009F43B9" w:rsidRPr="00A27601" w:rsidRDefault="009F43B9" w:rsidP="00A27601">
      <w:pPr>
        <w:pStyle w:val="Normal1"/>
        <w:spacing w:line="360" w:lineRule="auto"/>
        <w:jc w:val="center"/>
        <w:rPr>
          <w:rFonts w:ascii="Times New Roman" w:hAnsi="Times New Roman" w:cs="Times New Roman"/>
          <w:b/>
          <w:color w:val="000000" w:themeColor="text1"/>
          <w:sz w:val="24"/>
          <w:szCs w:val="24"/>
          <w:shd w:val="clear" w:color="auto" w:fill="FFFFFF"/>
          <w:lang w:val="en-GB"/>
        </w:rPr>
      </w:pPr>
    </w:p>
    <w:p w14:paraId="464C2F65" w14:textId="77777777" w:rsidR="009F43B9" w:rsidRPr="00A27601" w:rsidRDefault="009F43B9" w:rsidP="00A27601">
      <w:pPr>
        <w:pStyle w:val="Normal1"/>
        <w:spacing w:line="360" w:lineRule="auto"/>
        <w:jc w:val="center"/>
        <w:rPr>
          <w:rFonts w:ascii="Times New Roman" w:hAnsi="Times New Roman" w:cs="Times New Roman"/>
          <w:b/>
          <w:color w:val="000000" w:themeColor="text1"/>
          <w:sz w:val="24"/>
          <w:szCs w:val="24"/>
          <w:shd w:val="clear" w:color="auto" w:fill="FFFFFF"/>
          <w:lang w:val="en-GB"/>
        </w:rPr>
      </w:pPr>
    </w:p>
    <w:p w14:paraId="73C305F0" w14:textId="77777777" w:rsidR="00976491" w:rsidRPr="00A27601" w:rsidRDefault="00976491" w:rsidP="00A27601">
      <w:pPr>
        <w:pStyle w:val="Normal1"/>
        <w:spacing w:line="360" w:lineRule="auto"/>
        <w:jc w:val="center"/>
        <w:rPr>
          <w:rFonts w:ascii="Times New Roman" w:eastAsia="Times New Roman" w:hAnsi="Times New Roman" w:cs="Times New Roman"/>
          <w:b/>
          <w:color w:val="000000" w:themeColor="text1"/>
          <w:sz w:val="24"/>
          <w:szCs w:val="24"/>
          <w:lang w:val="en-GB"/>
        </w:rPr>
      </w:pPr>
      <w:r w:rsidRPr="00A27601">
        <w:rPr>
          <w:rFonts w:ascii="Times New Roman" w:hAnsi="Times New Roman" w:cs="Times New Roman"/>
          <w:b/>
          <w:color w:val="000000" w:themeColor="text1"/>
          <w:sz w:val="32"/>
          <w:szCs w:val="24"/>
          <w:shd w:val="clear" w:color="auto" w:fill="FFFFFF"/>
          <w:lang w:val="en-GB"/>
        </w:rPr>
        <w:t>IMPACT OF VIRTUAL LEARNING ENVIRONMENT (VLE) – MOODLE ON STUDENTS’ LEARNING EXPERIENCE AT THE UNIVERSITY OF WALES TRINITY SAINT DAVID LONDON CAMPUS</w:t>
      </w:r>
    </w:p>
    <w:p w14:paraId="6F9E0DA8" w14:textId="77777777" w:rsidR="008E73AC" w:rsidRDefault="008E73AC" w:rsidP="008E73AC">
      <w:pPr>
        <w:spacing w:line="360" w:lineRule="auto"/>
        <w:jc w:val="both"/>
        <w:rPr>
          <w:b/>
          <w:sz w:val="28"/>
          <w:szCs w:val="28"/>
        </w:rPr>
      </w:pPr>
    </w:p>
    <w:p w14:paraId="26AFB06D" w14:textId="77777777" w:rsidR="008E73AC" w:rsidRDefault="008E73AC" w:rsidP="008E73AC">
      <w:pPr>
        <w:spacing w:line="360" w:lineRule="auto"/>
        <w:jc w:val="both"/>
        <w:rPr>
          <w:b/>
          <w:sz w:val="28"/>
          <w:szCs w:val="28"/>
        </w:rPr>
      </w:pPr>
    </w:p>
    <w:p w14:paraId="2DBB470F" w14:textId="77777777" w:rsidR="008E73AC" w:rsidRDefault="008E73AC" w:rsidP="008E73AC">
      <w:pPr>
        <w:spacing w:line="360" w:lineRule="auto"/>
        <w:jc w:val="both"/>
        <w:rPr>
          <w:b/>
          <w:sz w:val="28"/>
          <w:szCs w:val="28"/>
        </w:rPr>
      </w:pPr>
    </w:p>
    <w:p w14:paraId="5201D994" w14:textId="22CAB699" w:rsidR="008E73AC" w:rsidRDefault="008E73AC" w:rsidP="008E73AC">
      <w:pPr>
        <w:spacing w:line="360" w:lineRule="auto"/>
        <w:jc w:val="both"/>
        <w:rPr>
          <w:b/>
          <w:sz w:val="28"/>
          <w:szCs w:val="28"/>
        </w:rPr>
      </w:pPr>
      <w:r>
        <w:rPr>
          <w:b/>
          <w:sz w:val="28"/>
          <w:szCs w:val="28"/>
        </w:rPr>
        <w:t xml:space="preserve">Iuliana Ramona Irodia </w:t>
      </w:r>
    </w:p>
    <w:p w14:paraId="5489B5B5" w14:textId="77777777" w:rsidR="008E73AC" w:rsidRDefault="008E73AC" w:rsidP="008E73AC">
      <w:pPr>
        <w:spacing w:line="360" w:lineRule="auto"/>
        <w:jc w:val="both"/>
        <w:rPr>
          <w:b/>
          <w:sz w:val="28"/>
          <w:szCs w:val="28"/>
        </w:rPr>
      </w:pPr>
    </w:p>
    <w:p w14:paraId="0FD56062" w14:textId="2C04F076" w:rsidR="008E73AC" w:rsidRDefault="008E73AC" w:rsidP="008E73AC">
      <w:pPr>
        <w:spacing w:line="360" w:lineRule="auto"/>
        <w:jc w:val="both"/>
        <w:rPr>
          <w:b/>
          <w:sz w:val="28"/>
          <w:szCs w:val="28"/>
        </w:rPr>
      </w:pPr>
      <w:r>
        <w:rPr>
          <w:b/>
          <w:sz w:val="28"/>
          <w:szCs w:val="28"/>
        </w:rPr>
        <w:t>1921269</w:t>
      </w:r>
    </w:p>
    <w:p w14:paraId="68319B73" w14:textId="522573AD" w:rsidR="008E73AC" w:rsidRDefault="008E73AC" w:rsidP="008E73AC">
      <w:pPr>
        <w:spacing w:line="360" w:lineRule="auto"/>
        <w:jc w:val="both"/>
        <w:rPr>
          <w:b/>
          <w:sz w:val="28"/>
          <w:szCs w:val="28"/>
        </w:rPr>
      </w:pPr>
    </w:p>
    <w:p w14:paraId="01D39914" w14:textId="2DA456F4" w:rsidR="008E73AC" w:rsidRDefault="008E73AC" w:rsidP="008E73AC">
      <w:pPr>
        <w:spacing w:line="360" w:lineRule="auto"/>
        <w:jc w:val="both"/>
        <w:rPr>
          <w:b/>
          <w:sz w:val="28"/>
          <w:szCs w:val="28"/>
        </w:rPr>
      </w:pPr>
    </w:p>
    <w:p w14:paraId="14A89B73" w14:textId="236035DD" w:rsidR="008E73AC" w:rsidRDefault="008E73AC" w:rsidP="008E73AC">
      <w:pPr>
        <w:spacing w:line="360" w:lineRule="auto"/>
        <w:jc w:val="both"/>
        <w:rPr>
          <w:b/>
          <w:sz w:val="28"/>
          <w:szCs w:val="28"/>
        </w:rPr>
      </w:pPr>
    </w:p>
    <w:p w14:paraId="3CFF23C5" w14:textId="230C1728" w:rsidR="008E73AC" w:rsidRDefault="008E73AC" w:rsidP="008E73AC">
      <w:pPr>
        <w:spacing w:line="360" w:lineRule="auto"/>
        <w:jc w:val="both"/>
        <w:rPr>
          <w:b/>
          <w:sz w:val="28"/>
          <w:szCs w:val="28"/>
        </w:rPr>
      </w:pPr>
    </w:p>
    <w:p w14:paraId="21E12429" w14:textId="77777777" w:rsidR="008E73AC" w:rsidRDefault="008E73AC" w:rsidP="008E73AC">
      <w:pPr>
        <w:spacing w:line="360" w:lineRule="auto"/>
        <w:jc w:val="both"/>
        <w:rPr>
          <w:b/>
          <w:sz w:val="28"/>
          <w:szCs w:val="28"/>
        </w:rPr>
      </w:pPr>
    </w:p>
    <w:p w14:paraId="1BC7B6A2" w14:textId="07DF403C" w:rsidR="00976491" w:rsidRPr="00A27601" w:rsidRDefault="00976491" w:rsidP="00A27601">
      <w:pPr>
        <w:spacing w:line="360" w:lineRule="auto"/>
        <w:jc w:val="both"/>
        <w:rPr>
          <w:rFonts w:ascii="Times New Roman" w:eastAsia="Times New Roman" w:hAnsi="Times New Roman" w:cs="Times New Roman"/>
          <w:b/>
          <w:color w:val="000000" w:themeColor="text1"/>
          <w:sz w:val="24"/>
          <w:szCs w:val="24"/>
          <w:lang w:val="en-GB"/>
        </w:rPr>
      </w:pPr>
    </w:p>
    <w:p w14:paraId="06226078" w14:textId="77777777" w:rsidR="008E73AC" w:rsidRDefault="008E73AC" w:rsidP="00A27601">
      <w:pPr>
        <w:pStyle w:val="Normal1"/>
        <w:spacing w:line="360" w:lineRule="auto"/>
        <w:jc w:val="center"/>
        <w:rPr>
          <w:rFonts w:ascii="Times New Roman" w:eastAsia="Times New Roman" w:hAnsi="Times New Roman" w:cs="Times New Roman"/>
          <w:b/>
          <w:color w:val="000000" w:themeColor="text1"/>
          <w:sz w:val="24"/>
          <w:szCs w:val="24"/>
          <w:lang w:val="en-GB"/>
        </w:rPr>
      </w:pPr>
    </w:p>
    <w:p w14:paraId="53184DB6" w14:textId="77777777" w:rsidR="008E73AC" w:rsidRDefault="008E73AC" w:rsidP="00A27601">
      <w:pPr>
        <w:pStyle w:val="Normal1"/>
        <w:spacing w:line="360" w:lineRule="auto"/>
        <w:jc w:val="center"/>
        <w:rPr>
          <w:rFonts w:ascii="Times New Roman" w:eastAsia="Times New Roman" w:hAnsi="Times New Roman" w:cs="Times New Roman"/>
          <w:b/>
          <w:color w:val="000000" w:themeColor="text1"/>
          <w:sz w:val="24"/>
          <w:szCs w:val="24"/>
          <w:lang w:val="en-GB"/>
        </w:rPr>
      </w:pPr>
    </w:p>
    <w:p w14:paraId="57B634CD" w14:textId="6FDB8208" w:rsidR="00976491" w:rsidRPr="00A27601" w:rsidRDefault="00976491" w:rsidP="00A27601">
      <w:pPr>
        <w:pStyle w:val="Normal1"/>
        <w:spacing w:line="360" w:lineRule="auto"/>
        <w:jc w:val="center"/>
        <w:rPr>
          <w:rFonts w:ascii="Times New Roman" w:eastAsia="Times New Roman" w:hAnsi="Times New Roman" w:cs="Times New Roman"/>
          <w:b/>
          <w:color w:val="000000" w:themeColor="text1"/>
          <w:sz w:val="24"/>
          <w:szCs w:val="24"/>
          <w:lang w:val="en-GB"/>
        </w:rPr>
      </w:pPr>
      <w:r w:rsidRPr="00A27601">
        <w:rPr>
          <w:rFonts w:ascii="Times New Roman" w:eastAsia="Times New Roman" w:hAnsi="Times New Roman" w:cs="Times New Roman"/>
          <w:b/>
          <w:color w:val="000000" w:themeColor="text1"/>
          <w:sz w:val="24"/>
          <w:szCs w:val="24"/>
          <w:lang w:val="en-GB"/>
        </w:rPr>
        <w:lastRenderedPageBreak/>
        <w:t>Table of Contents</w:t>
      </w:r>
    </w:p>
    <w:sdt>
      <w:sdtPr>
        <w:rPr>
          <w:rFonts w:ascii="Times New Roman" w:eastAsia="Arial" w:hAnsi="Times New Roman" w:cs="Times New Roman"/>
          <w:b w:val="0"/>
          <w:bCs w:val="0"/>
          <w:color w:val="000000" w:themeColor="text1"/>
          <w:sz w:val="24"/>
          <w:szCs w:val="24"/>
          <w:lang w:val="en-GB" w:eastAsia="en-AU"/>
        </w:rPr>
        <w:id w:val="43756908"/>
        <w:docPartObj>
          <w:docPartGallery w:val="Table of Contents"/>
          <w:docPartUnique/>
        </w:docPartObj>
      </w:sdtPr>
      <w:sdtEndPr/>
      <w:sdtContent>
        <w:p w14:paraId="04146F0C" w14:textId="77777777" w:rsidR="009F43B9" w:rsidRPr="00A27601" w:rsidRDefault="009F43B9" w:rsidP="00A27601">
          <w:pPr>
            <w:pStyle w:val="TOCHeading"/>
            <w:spacing w:line="360" w:lineRule="auto"/>
            <w:jc w:val="both"/>
            <w:rPr>
              <w:rFonts w:ascii="Times New Roman" w:hAnsi="Times New Roman" w:cs="Times New Roman"/>
              <w:color w:val="000000" w:themeColor="text1"/>
              <w:sz w:val="24"/>
              <w:szCs w:val="24"/>
              <w:lang w:val="en-GB"/>
            </w:rPr>
          </w:pPr>
        </w:p>
        <w:p w14:paraId="1EF4D948" w14:textId="77777777" w:rsidR="009F43B9" w:rsidRPr="00A27601" w:rsidRDefault="009F43B9" w:rsidP="00A27601">
          <w:pPr>
            <w:spacing w:line="360" w:lineRule="auto"/>
            <w:jc w:val="both"/>
            <w:rPr>
              <w:rFonts w:ascii="Times New Roman" w:hAnsi="Times New Roman" w:cs="Times New Roman"/>
              <w:color w:val="000000" w:themeColor="text1"/>
              <w:sz w:val="24"/>
              <w:szCs w:val="24"/>
              <w:lang w:val="en-GB" w:eastAsia="en-US"/>
            </w:rPr>
          </w:pPr>
        </w:p>
        <w:p w14:paraId="3240624B" w14:textId="77777777" w:rsidR="009F43B9" w:rsidRPr="00A27601" w:rsidRDefault="009F43B9" w:rsidP="00A27601">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r w:rsidRPr="00A27601">
            <w:rPr>
              <w:rFonts w:ascii="Times New Roman" w:hAnsi="Times New Roman" w:cs="Times New Roman"/>
              <w:color w:val="000000" w:themeColor="text1"/>
              <w:sz w:val="24"/>
              <w:szCs w:val="24"/>
              <w:lang w:val="en-GB"/>
            </w:rPr>
            <w:fldChar w:fldCharType="begin"/>
          </w:r>
          <w:r w:rsidRPr="00A27601">
            <w:rPr>
              <w:rFonts w:ascii="Times New Roman" w:hAnsi="Times New Roman" w:cs="Times New Roman"/>
              <w:color w:val="000000" w:themeColor="text1"/>
              <w:sz w:val="24"/>
              <w:szCs w:val="24"/>
              <w:lang w:val="en-GB"/>
            </w:rPr>
            <w:instrText xml:space="preserve"> TOC \o "1-3" \h \z \u </w:instrText>
          </w:r>
          <w:r w:rsidRPr="00A27601">
            <w:rPr>
              <w:rFonts w:ascii="Times New Roman" w:hAnsi="Times New Roman" w:cs="Times New Roman"/>
              <w:color w:val="000000" w:themeColor="text1"/>
              <w:sz w:val="24"/>
              <w:szCs w:val="24"/>
              <w:lang w:val="en-GB"/>
            </w:rPr>
            <w:fldChar w:fldCharType="separate"/>
          </w:r>
          <w:hyperlink w:anchor="_Toc60862956" w:history="1">
            <w:r w:rsidRPr="00A27601">
              <w:rPr>
                <w:rStyle w:val="Hyperlink"/>
                <w:rFonts w:ascii="Times New Roman" w:hAnsi="Times New Roman" w:cs="Times New Roman"/>
                <w:noProof/>
                <w:color w:val="000000" w:themeColor="text1"/>
                <w:sz w:val="24"/>
                <w:szCs w:val="24"/>
                <w:lang w:val="en-GB"/>
              </w:rPr>
              <w:t>Rationale</w:t>
            </w:r>
            <w:r w:rsidRPr="00A27601">
              <w:rPr>
                <w:rFonts w:ascii="Times New Roman" w:hAnsi="Times New Roman" w:cs="Times New Roman"/>
                <w:noProof/>
                <w:webHidden/>
                <w:color w:val="000000" w:themeColor="text1"/>
                <w:sz w:val="24"/>
                <w:szCs w:val="24"/>
                <w:lang w:val="en-GB"/>
              </w:rPr>
              <w:tab/>
            </w:r>
            <w:r w:rsidRPr="00A27601">
              <w:rPr>
                <w:rFonts w:ascii="Times New Roman" w:hAnsi="Times New Roman" w:cs="Times New Roman"/>
                <w:noProof/>
                <w:webHidden/>
                <w:color w:val="000000" w:themeColor="text1"/>
                <w:sz w:val="24"/>
                <w:szCs w:val="24"/>
                <w:lang w:val="en-GB"/>
              </w:rPr>
              <w:fldChar w:fldCharType="begin"/>
            </w:r>
            <w:r w:rsidRPr="00A27601">
              <w:rPr>
                <w:rFonts w:ascii="Times New Roman" w:hAnsi="Times New Roman" w:cs="Times New Roman"/>
                <w:noProof/>
                <w:webHidden/>
                <w:color w:val="000000" w:themeColor="text1"/>
                <w:sz w:val="24"/>
                <w:szCs w:val="24"/>
                <w:lang w:val="en-GB"/>
              </w:rPr>
              <w:instrText xml:space="preserve"> PAGEREF _Toc60862956 \h </w:instrText>
            </w:r>
            <w:r w:rsidRPr="00A27601">
              <w:rPr>
                <w:rFonts w:ascii="Times New Roman" w:hAnsi="Times New Roman" w:cs="Times New Roman"/>
                <w:noProof/>
                <w:webHidden/>
                <w:color w:val="000000" w:themeColor="text1"/>
                <w:sz w:val="24"/>
                <w:szCs w:val="24"/>
                <w:lang w:val="en-GB"/>
              </w:rPr>
            </w:r>
            <w:r w:rsidRPr="00A27601">
              <w:rPr>
                <w:rFonts w:ascii="Times New Roman" w:hAnsi="Times New Roman" w:cs="Times New Roman"/>
                <w:noProof/>
                <w:webHidden/>
                <w:color w:val="000000" w:themeColor="text1"/>
                <w:sz w:val="24"/>
                <w:szCs w:val="24"/>
                <w:lang w:val="en-GB"/>
              </w:rPr>
              <w:fldChar w:fldCharType="separate"/>
            </w:r>
            <w:r w:rsidRPr="00A27601">
              <w:rPr>
                <w:rFonts w:ascii="Times New Roman" w:hAnsi="Times New Roman" w:cs="Times New Roman"/>
                <w:noProof/>
                <w:webHidden/>
                <w:color w:val="000000" w:themeColor="text1"/>
                <w:sz w:val="24"/>
                <w:szCs w:val="24"/>
                <w:lang w:val="en-GB"/>
              </w:rPr>
              <w:t>3</w:t>
            </w:r>
            <w:r w:rsidRPr="00A27601">
              <w:rPr>
                <w:rFonts w:ascii="Times New Roman" w:hAnsi="Times New Roman" w:cs="Times New Roman"/>
                <w:noProof/>
                <w:webHidden/>
                <w:color w:val="000000" w:themeColor="text1"/>
                <w:sz w:val="24"/>
                <w:szCs w:val="24"/>
                <w:lang w:val="en-GB"/>
              </w:rPr>
              <w:fldChar w:fldCharType="end"/>
            </w:r>
          </w:hyperlink>
        </w:p>
        <w:p w14:paraId="6B07A77E" w14:textId="77777777" w:rsidR="009F43B9" w:rsidRPr="00A27601" w:rsidRDefault="00F33F26" w:rsidP="00A27601">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60862957" w:history="1">
            <w:r w:rsidR="009F43B9" w:rsidRPr="00A27601">
              <w:rPr>
                <w:rStyle w:val="Hyperlink"/>
                <w:rFonts w:ascii="Times New Roman" w:hAnsi="Times New Roman" w:cs="Times New Roman"/>
                <w:noProof/>
                <w:color w:val="000000" w:themeColor="text1"/>
                <w:sz w:val="24"/>
                <w:szCs w:val="24"/>
                <w:lang w:val="en-GB"/>
              </w:rPr>
              <w:t>Objectives</w:t>
            </w:r>
            <w:r w:rsidR="009F43B9" w:rsidRPr="00A27601">
              <w:rPr>
                <w:rFonts w:ascii="Times New Roman" w:hAnsi="Times New Roman" w:cs="Times New Roman"/>
                <w:noProof/>
                <w:webHidden/>
                <w:color w:val="000000" w:themeColor="text1"/>
                <w:sz w:val="24"/>
                <w:szCs w:val="24"/>
                <w:lang w:val="en-GB"/>
              </w:rPr>
              <w:tab/>
            </w:r>
            <w:r w:rsidR="009F43B9" w:rsidRPr="00A27601">
              <w:rPr>
                <w:rFonts w:ascii="Times New Roman" w:hAnsi="Times New Roman" w:cs="Times New Roman"/>
                <w:noProof/>
                <w:webHidden/>
                <w:color w:val="000000" w:themeColor="text1"/>
                <w:sz w:val="24"/>
                <w:szCs w:val="24"/>
                <w:lang w:val="en-GB"/>
              </w:rPr>
              <w:fldChar w:fldCharType="begin"/>
            </w:r>
            <w:r w:rsidR="009F43B9" w:rsidRPr="00A27601">
              <w:rPr>
                <w:rFonts w:ascii="Times New Roman" w:hAnsi="Times New Roman" w:cs="Times New Roman"/>
                <w:noProof/>
                <w:webHidden/>
                <w:color w:val="000000" w:themeColor="text1"/>
                <w:sz w:val="24"/>
                <w:szCs w:val="24"/>
                <w:lang w:val="en-GB"/>
              </w:rPr>
              <w:instrText xml:space="preserve"> PAGEREF _Toc60862957 \h </w:instrText>
            </w:r>
            <w:r w:rsidR="009F43B9" w:rsidRPr="00A27601">
              <w:rPr>
                <w:rFonts w:ascii="Times New Roman" w:hAnsi="Times New Roman" w:cs="Times New Roman"/>
                <w:noProof/>
                <w:webHidden/>
                <w:color w:val="000000" w:themeColor="text1"/>
                <w:sz w:val="24"/>
                <w:szCs w:val="24"/>
                <w:lang w:val="en-GB"/>
              </w:rPr>
            </w:r>
            <w:r w:rsidR="009F43B9" w:rsidRPr="00A27601">
              <w:rPr>
                <w:rFonts w:ascii="Times New Roman" w:hAnsi="Times New Roman" w:cs="Times New Roman"/>
                <w:noProof/>
                <w:webHidden/>
                <w:color w:val="000000" w:themeColor="text1"/>
                <w:sz w:val="24"/>
                <w:szCs w:val="24"/>
                <w:lang w:val="en-GB"/>
              </w:rPr>
              <w:fldChar w:fldCharType="separate"/>
            </w:r>
            <w:r w:rsidR="009F43B9" w:rsidRPr="00A27601">
              <w:rPr>
                <w:rFonts w:ascii="Times New Roman" w:hAnsi="Times New Roman" w:cs="Times New Roman"/>
                <w:noProof/>
                <w:webHidden/>
                <w:color w:val="000000" w:themeColor="text1"/>
                <w:sz w:val="24"/>
                <w:szCs w:val="24"/>
                <w:lang w:val="en-GB"/>
              </w:rPr>
              <w:t>3</w:t>
            </w:r>
            <w:r w:rsidR="009F43B9" w:rsidRPr="00A27601">
              <w:rPr>
                <w:rFonts w:ascii="Times New Roman" w:hAnsi="Times New Roman" w:cs="Times New Roman"/>
                <w:noProof/>
                <w:webHidden/>
                <w:color w:val="000000" w:themeColor="text1"/>
                <w:sz w:val="24"/>
                <w:szCs w:val="24"/>
                <w:lang w:val="en-GB"/>
              </w:rPr>
              <w:fldChar w:fldCharType="end"/>
            </w:r>
          </w:hyperlink>
        </w:p>
        <w:p w14:paraId="1FB17B38" w14:textId="77777777" w:rsidR="009F43B9" w:rsidRPr="00A27601" w:rsidRDefault="00F33F26" w:rsidP="00A27601">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60862958" w:history="1">
            <w:r w:rsidR="009F43B9" w:rsidRPr="00A27601">
              <w:rPr>
                <w:rStyle w:val="Hyperlink"/>
                <w:rFonts w:ascii="Times New Roman" w:hAnsi="Times New Roman" w:cs="Times New Roman"/>
                <w:noProof/>
                <w:color w:val="000000" w:themeColor="text1"/>
                <w:sz w:val="24"/>
                <w:szCs w:val="24"/>
                <w:lang w:val="en-GB"/>
              </w:rPr>
              <w:t>Literature review</w:t>
            </w:r>
            <w:r w:rsidR="009F43B9" w:rsidRPr="00A27601">
              <w:rPr>
                <w:rFonts w:ascii="Times New Roman" w:hAnsi="Times New Roman" w:cs="Times New Roman"/>
                <w:noProof/>
                <w:webHidden/>
                <w:color w:val="000000" w:themeColor="text1"/>
                <w:sz w:val="24"/>
                <w:szCs w:val="24"/>
                <w:lang w:val="en-GB"/>
              </w:rPr>
              <w:tab/>
            </w:r>
            <w:r w:rsidR="009F43B9" w:rsidRPr="00A27601">
              <w:rPr>
                <w:rFonts w:ascii="Times New Roman" w:hAnsi="Times New Roman" w:cs="Times New Roman"/>
                <w:noProof/>
                <w:webHidden/>
                <w:color w:val="000000" w:themeColor="text1"/>
                <w:sz w:val="24"/>
                <w:szCs w:val="24"/>
                <w:lang w:val="en-GB"/>
              </w:rPr>
              <w:fldChar w:fldCharType="begin"/>
            </w:r>
            <w:r w:rsidR="009F43B9" w:rsidRPr="00A27601">
              <w:rPr>
                <w:rFonts w:ascii="Times New Roman" w:hAnsi="Times New Roman" w:cs="Times New Roman"/>
                <w:noProof/>
                <w:webHidden/>
                <w:color w:val="000000" w:themeColor="text1"/>
                <w:sz w:val="24"/>
                <w:szCs w:val="24"/>
                <w:lang w:val="en-GB"/>
              </w:rPr>
              <w:instrText xml:space="preserve"> PAGEREF _Toc60862958 \h </w:instrText>
            </w:r>
            <w:r w:rsidR="009F43B9" w:rsidRPr="00A27601">
              <w:rPr>
                <w:rFonts w:ascii="Times New Roman" w:hAnsi="Times New Roman" w:cs="Times New Roman"/>
                <w:noProof/>
                <w:webHidden/>
                <w:color w:val="000000" w:themeColor="text1"/>
                <w:sz w:val="24"/>
                <w:szCs w:val="24"/>
                <w:lang w:val="en-GB"/>
              </w:rPr>
            </w:r>
            <w:r w:rsidR="009F43B9" w:rsidRPr="00A27601">
              <w:rPr>
                <w:rFonts w:ascii="Times New Roman" w:hAnsi="Times New Roman" w:cs="Times New Roman"/>
                <w:noProof/>
                <w:webHidden/>
                <w:color w:val="000000" w:themeColor="text1"/>
                <w:sz w:val="24"/>
                <w:szCs w:val="24"/>
                <w:lang w:val="en-GB"/>
              </w:rPr>
              <w:fldChar w:fldCharType="separate"/>
            </w:r>
            <w:r w:rsidR="009F43B9" w:rsidRPr="00A27601">
              <w:rPr>
                <w:rFonts w:ascii="Times New Roman" w:hAnsi="Times New Roman" w:cs="Times New Roman"/>
                <w:noProof/>
                <w:webHidden/>
                <w:color w:val="000000" w:themeColor="text1"/>
                <w:sz w:val="24"/>
                <w:szCs w:val="24"/>
                <w:lang w:val="en-GB"/>
              </w:rPr>
              <w:t>4</w:t>
            </w:r>
            <w:r w:rsidR="009F43B9" w:rsidRPr="00A27601">
              <w:rPr>
                <w:rFonts w:ascii="Times New Roman" w:hAnsi="Times New Roman" w:cs="Times New Roman"/>
                <w:noProof/>
                <w:webHidden/>
                <w:color w:val="000000" w:themeColor="text1"/>
                <w:sz w:val="24"/>
                <w:szCs w:val="24"/>
                <w:lang w:val="en-GB"/>
              </w:rPr>
              <w:fldChar w:fldCharType="end"/>
            </w:r>
          </w:hyperlink>
        </w:p>
        <w:p w14:paraId="76D0E34A" w14:textId="77777777" w:rsidR="009F43B9" w:rsidRPr="00A27601" w:rsidRDefault="00F33F26" w:rsidP="00A27601">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60862959" w:history="1">
            <w:r w:rsidR="009F43B9" w:rsidRPr="00A27601">
              <w:rPr>
                <w:rStyle w:val="Hyperlink"/>
                <w:rFonts w:ascii="Times New Roman" w:hAnsi="Times New Roman" w:cs="Times New Roman"/>
                <w:noProof/>
                <w:color w:val="000000" w:themeColor="text1"/>
                <w:sz w:val="24"/>
                <w:szCs w:val="24"/>
                <w:lang w:val="en-GB"/>
              </w:rPr>
              <w:t>Methodology</w:t>
            </w:r>
            <w:r w:rsidR="009F43B9" w:rsidRPr="00A27601">
              <w:rPr>
                <w:rFonts w:ascii="Times New Roman" w:hAnsi="Times New Roman" w:cs="Times New Roman"/>
                <w:noProof/>
                <w:webHidden/>
                <w:color w:val="000000" w:themeColor="text1"/>
                <w:sz w:val="24"/>
                <w:szCs w:val="24"/>
                <w:lang w:val="en-GB"/>
              </w:rPr>
              <w:tab/>
            </w:r>
            <w:r w:rsidR="009F43B9" w:rsidRPr="00A27601">
              <w:rPr>
                <w:rFonts w:ascii="Times New Roman" w:hAnsi="Times New Roman" w:cs="Times New Roman"/>
                <w:noProof/>
                <w:webHidden/>
                <w:color w:val="000000" w:themeColor="text1"/>
                <w:sz w:val="24"/>
                <w:szCs w:val="24"/>
                <w:lang w:val="en-GB"/>
              </w:rPr>
              <w:fldChar w:fldCharType="begin"/>
            </w:r>
            <w:r w:rsidR="009F43B9" w:rsidRPr="00A27601">
              <w:rPr>
                <w:rFonts w:ascii="Times New Roman" w:hAnsi="Times New Roman" w:cs="Times New Roman"/>
                <w:noProof/>
                <w:webHidden/>
                <w:color w:val="000000" w:themeColor="text1"/>
                <w:sz w:val="24"/>
                <w:szCs w:val="24"/>
                <w:lang w:val="en-GB"/>
              </w:rPr>
              <w:instrText xml:space="preserve"> PAGEREF _Toc60862959 \h </w:instrText>
            </w:r>
            <w:r w:rsidR="009F43B9" w:rsidRPr="00A27601">
              <w:rPr>
                <w:rFonts w:ascii="Times New Roman" w:hAnsi="Times New Roman" w:cs="Times New Roman"/>
                <w:noProof/>
                <w:webHidden/>
                <w:color w:val="000000" w:themeColor="text1"/>
                <w:sz w:val="24"/>
                <w:szCs w:val="24"/>
                <w:lang w:val="en-GB"/>
              </w:rPr>
            </w:r>
            <w:r w:rsidR="009F43B9" w:rsidRPr="00A27601">
              <w:rPr>
                <w:rFonts w:ascii="Times New Roman" w:hAnsi="Times New Roman" w:cs="Times New Roman"/>
                <w:noProof/>
                <w:webHidden/>
                <w:color w:val="000000" w:themeColor="text1"/>
                <w:sz w:val="24"/>
                <w:szCs w:val="24"/>
                <w:lang w:val="en-GB"/>
              </w:rPr>
              <w:fldChar w:fldCharType="separate"/>
            </w:r>
            <w:r w:rsidR="009F43B9" w:rsidRPr="00A27601">
              <w:rPr>
                <w:rFonts w:ascii="Times New Roman" w:hAnsi="Times New Roman" w:cs="Times New Roman"/>
                <w:noProof/>
                <w:webHidden/>
                <w:color w:val="000000" w:themeColor="text1"/>
                <w:sz w:val="24"/>
                <w:szCs w:val="24"/>
                <w:lang w:val="en-GB"/>
              </w:rPr>
              <w:t>5</w:t>
            </w:r>
            <w:r w:rsidR="009F43B9" w:rsidRPr="00A27601">
              <w:rPr>
                <w:rFonts w:ascii="Times New Roman" w:hAnsi="Times New Roman" w:cs="Times New Roman"/>
                <w:noProof/>
                <w:webHidden/>
                <w:color w:val="000000" w:themeColor="text1"/>
                <w:sz w:val="24"/>
                <w:szCs w:val="24"/>
                <w:lang w:val="en-GB"/>
              </w:rPr>
              <w:fldChar w:fldCharType="end"/>
            </w:r>
          </w:hyperlink>
        </w:p>
        <w:p w14:paraId="46AC86D1" w14:textId="77777777" w:rsidR="009F43B9" w:rsidRPr="00A27601" w:rsidRDefault="00F33F26" w:rsidP="00A27601">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60862960" w:history="1">
            <w:r w:rsidR="009F43B9" w:rsidRPr="00A27601">
              <w:rPr>
                <w:rStyle w:val="Hyperlink"/>
                <w:rFonts w:ascii="Times New Roman" w:hAnsi="Times New Roman" w:cs="Times New Roman"/>
                <w:noProof/>
                <w:color w:val="000000" w:themeColor="text1"/>
                <w:sz w:val="24"/>
                <w:szCs w:val="24"/>
                <w:lang w:val="en-GB"/>
              </w:rPr>
              <w:t>Primary data analysis</w:t>
            </w:r>
            <w:r w:rsidR="009F43B9" w:rsidRPr="00A27601">
              <w:rPr>
                <w:rFonts w:ascii="Times New Roman" w:hAnsi="Times New Roman" w:cs="Times New Roman"/>
                <w:noProof/>
                <w:webHidden/>
                <w:color w:val="000000" w:themeColor="text1"/>
                <w:sz w:val="24"/>
                <w:szCs w:val="24"/>
                <w:lang w:val="en-GB"/>
              </w:rPr>
              <w:tab/>
            </w:r>
            <w:r w:rsidR="009F43B9" w:rsidRPr="00A27601">
              <w:rPr>
                <w:rFonts w:ascii="Times New Roman" w:hAnsi="Times New Roman" w:cs="Times New Roman"/>
                <w:noProof/>
                <w:webHidden/>
                <w:color w:val="000000" w:themeColor="text1"/>
                <w:sz w:val="24"/>
                <w:szCs w:val="24"/>
                <w:lang w:val="en-GB"/>
              </w:rPr>
              <w:fldChar w:fldCharType="begin"/>
            </w:r>
            <w:r w:rsidR="009F43B9" w:rsidRPr="00A27601">
              <w:rPr>
                <w:rFonts w:ascii="Times New Roman" w:hAnsi="Times New Roman" w:cs="Times New Roman"/>
                <w:noProof/>
                <w:webHidden/>
                <w:color w:val="000000" w:themeColor="text1"/>
                <w:sz w:val="24"/>
                <w:szCs w:val="24"/>
                <w:lang w:val="en-GB"/>
              </w:rPr>
              <w:instrText xml:space="preserve"> PAGEREF _Toc60862960 \h </w:instrText>
            </w:r>
            <w:r w:rsidR="009F43B9" w:rsidRPr="00A27601">
              <w:rPr>
                <w:rFonts w:ascii="Times New Roman" w:hAnsi="Times New Roman" w:cs="Times New Roman"/>
                <w:noProof/>
                <w:webHidden/>
                <w:color w:val="000000" w:themeColor="text1"/>
                <w:sz w:val="24"/>
                <w:szCs w:val="24"/>
                <w:lang w:val="en-GB"/>
              </w:rPr>
            </w:r>
            <w:r w:rsidR="009F43B9" w:rsidRPr="00A27601">
              <w:rPr>
                <w:rFonts w:ascii="Times New Roman" w:hAnsi="Times New Roman" w:cs="Times New Roman"/>
                <w:noProof/>
                <w:webHidden/>
                <w:color w:val="000000" w:themeColor="text1"/>
                <w:sz w:val="24"/>
                <w:szCs w:val="24"/>
                <w:lang w:val="en-GB"/>
              </w:rPr>
              <w:fldChar w:fldCharType="separate"/>
            </w:r>
            <w:r w:rsidR="009F43B9" w:rsidRPr="00A27601">
              <w:rPr>
                <w:rFonts w:ascii="Times New Roman" w:hAnsi="Times New Roman" w:cs="Times New Roman"/>
                <w:noProof/>
                <w:webHidden/>
                <w:color w:val="000000" w:themeColor="text1"/>
                <w:sz w:val="24"/>
                <w:szCs w:val="24"/>
                <w:lang w:val="en-GB"/>
              </w:rPr>
              <w:t>6</w:t>
            </w:r>
            <w:r w:rsidR="009F43B9" w:rsidRPr="00A27601">
              <w:rPr>
                <w:rFonts w:ascii="Times New Roman" w:hAnsi="Times New Roman" w:cs="Times New Roman"/>
                <w:noProof/>
                <w:webHidden/>
                <w:color w:val="000000" w:themeColor="text1"/>
                <w:sz w:val="24"/>
                <w:szCs w:val="24"/>
                <w:lang w:val="en-GB"/>
              </w:rPr>
              <w:fldChar w:fldCharType="end"/>
            </w:r>
          </w:hyperlink>
        </w:p>
        <w:p w14:paraId="63BCE05B" w14:textId="77777777" w:rsidR="009F43B9" w:rsidRPr="00A27601" w:rsidRDefault="00F33F26" w:rsidP="00A27601">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60862961" w:history="1">
            <w:r w:rsidR="009F43B9" w:rsidRPr="00A27601">
              <w:rPr>
                <w:rStyle w:val="Hyperlink"/>
                <w:rFonts w:ascii="Times New Roman" w:hAnsi="Times New Roman" w:cs="Times New Roman"/>
                <w:noProof/>
                <w:color w:val="000000" w:themeColor="text1"/>
                <w:sz w:val="24"/>
                <w:szCs w:val="24"/>
                <w:lang w:val="en-GB"/>
              </w:rPr>
              <w:t>Secondary data analysis</w:t>
            </w:r>
            <w:r w:rsidR="009F43B9" w:rsidRPr="00A27601">
              <w:rPr>
                <w:rFonts w:ascii="Times New Roman" w:hAnsi="Times New Roman" w:cs="Times New Roman"/>
                <w:noProof/>
                <w:webHidden/>
                <w:color w:val="000000" w:themeColor="text1"/>
                <w:sz w:val="24"/>
                <w:szCs w:val="24"/>
                <w:lang w:val="en-GB"/>
              </w:rPr>
              <w:tab/>
            </w:r>
            <w:r w:rsidR="009F43B9" w:rsidRPr="00A27601">
              <w:rPr>
                <w:rFonts w:ascii="Times New Roman" w:hAnsi="Times New Roman" w:cs="Times New Roman"/>
                <w:noProof/>
                <w:webHidden/>
                <w:color w:val="000000" w:themeColor="text1"/>
                <w:sz w:val="24"/>
                <w:szCs w:val="24"/>
                <w:lang w:val="en-GB"/>
              </w:rPr>
              <w:fldChar w:fldCharType="begin"/>
            </w:r>
            <w:r w:rsidR="009F43B9" w:rsidRPr="00A27601">
              <w:rPr>
                <w:rFonts w:ascii="Times New Roman" w:hAnsi="Times New Roman" w:cs="Times New Roman"/>
                <w:noProof/>
                <w:webHidden/>
                <w:color w:val="000000" w:themeColor="text1"/>
                <w:sz w:val="24"/>
                <w:szCs w:val="24"/>
                <w:lang w:val="en-GB"/>
              </w:rPr>
              <w:instrText xml:space="preserve"> PAGEREF _Toc60862961 \h </w:instrText>
            </w:r>
            <w:r w:rsidR="009F43B9" w:rsidRPr="00A27601">
              <w:rPr>
                <w:rFonts w:ascii="Times New Roman" w:hAnsi="Times New Roman" w:cs="Times New Roman"/>
                <w:noProof/>
                <w:webHidden/>
                <w:color w:val="000000" w:themeColor="text1"/>
                <w:sz w:val="24"/>
                <w:szCs w:val="24"/>
                <w:lang w:val="en-GB"/>
              </w:rPr>
            </w:r>
            <w:r w:rsidR="009F43B9" w:rsidRPr="00A27601">
              <w:rPr>
                <w:rFonts w:ascii="Times New Roman" w:hAnsi="Times New Roman" w:cs="Times New Roman"/>
                <w:noProof/>
                <w:webHidden/>
                <w:color w:val="000000" w:themeColor="text1"/>
                <w:sz w:val="24"/>
                <w:szCs w:val="24"/>
                <w:lang w:val="en-GB"/>
              </w:rPr>
              <w:fldChar w:fldCharType="separate"/>
            </w:r>
            <w:r w:rsidR="009F43B9" w:rsidRPr="00A27601">
              <w:rPr>
                <w:rFonts w:ascii="Times New Roman" w:hAnsi="Times New Roman" w:cs="Times New Roman"/>
                <w:noProof/>
                <w:webHidden/>
                <w:color w:val="000000" w:themeColor="text1"/>
                <w:sz w:val="24"/>
                <w:szCs w:val="24"/>
                <w:lang w:val="en-GB"/>
              </w:rPr>
              <w:t>9</w:t>
            </w:r>
            <w:r w:rsidR="009F43B9" w:rsidRPr="00A27601">
              <w:rPr>
                <w:rFonts w:ascii="Times New Roman" w:hAnsi="Times New Roman" w:cs="Times New Roman"/>
                <w:noProof/>
                <w:webHidden/>
                <w:color w:val="000000" w:themeColor="text1"/>
                <w:sz w:val="24"/>
                <w:szCs w:val="24"/>
                <w:lang w:val="en-GB"/>
              </w:rPr>
              <w:fldChar w:fldCharType="end"/>
            </w:r>
          </w:hyperlink>
        </w:p>
        <w:p w14:paraId="5FF7FA7E" w14:textId="77777777" w:rsidR="009F43B9" w:rsidRPr="00A27601" w:rsidRDefault="00F33F26" w:rsidP="00A27601">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60862962" w:history="1">
            <w:r w:rsidR="009F43B9" w:rsidRPr="00A27601">
              <w:rPr>
                <w:rStyle w:val="Hyperlink"/>
                <w:rFonts w:ascii="Times New Roman" w:hAnsi="Times New Roman" w:cs="Times New Roman"/>
                <w:noProof/>
                <w:color w:val="000000" w:themeColor="text1"/>
                <w:sz w:val="24"/>
                <w:szCs w:val="24"/>
                <w:lang w:val="en-GB"/>
              </w:rPr>
              <w:t>Conclusion and recommendations</w:t>
            </w:r>
            <w:r w:rsidR="009F43B9" w:rsidRPr="00A27601">
              <w:rPr>
                <w:rFonts w:ascii="Times New Roman" w:hAnsi="Times New Roman" w:cs="Times New Roman"/>
                <w:noProof/>
                <w:webHidden/>
                <w:color w:val="000000" w:themeColor="text1"/>
                <w:sz w:val="24"/>
                <w:szCs w:val="24"/>
                <w:lang w:val="en-GB"/>
              </w:rPr>
              <w:tab/>
            </w:r>
            <w:r w:rsidR="009F43B9" w:rsidRPr="00A27601">
              <w:rPr>
                <w:rFonts w:ascii="Times New Roman" w:hAnsi="Times New Roman" w:cs="Times New Roman"/>
                <w:noProof/>
                <w:webHidden/>
                <w:color w:val="000000" w:themeColor="text1"/>
                <w:sz w:val="24"/>
                <w:szCs w:val="24"/>
                <w:lang w:val="en-GB"/>
              </w:rPr>
              <w:fldChar w:fldCharType="begin"/>
            </w:r>
            <w:r w:rsidR="009F43B9" w:rsidRPr="00A27601">
              <w:rPr>
                <w:rFonts w:ascii="Times New Roman" w:hAnsi="Times New Roman" w:cs="Times New Roman"/>
                <w:noProof/>
                <w:webHidden/>
                <w:color w:val="000000" w:themeColor="text1"/>
                <w:sz w:val="24"/>
                <w:szCs w:val="24"/>
                <w:lang w:val="en-GB"/>
              </w:rPr>
              <w:instrText xml:space="preserve"> PAGEREF _Toc60862962 \h </w:instrText>
            </w:r>
            <w:r w:rsidR="009F43B9" w:rsidRPr="00A27601">
              <w:rPr>
                <w:rFonts w:ascii="Times New Roman" w:hAnsi="Times New Roman" w:cs="Times New Roman"/>
                <w:noProof/>
                <w:webHidden/>
                <w:color w:val="000000" w:themeColor="text1"/>
                <w:sz w:val="24"/>
                <w:szCs w:val="24"/>
                <w:lang w:val="en-GB"/>
              </w:rPr>
            </w:r>
            <w:r w:rsidR="009F43B9" w:rsidRPr="00A27601">
              <w:rPr>
                <w:rFonts w:ascii="Times New Roman" w:hAnsi="Times New Roman" w:cs="Times New Roman"/>
                <w:noProof/>
                <w:webHidden/>
                <w:color w:val="000000" w:themeColor="text1"/>
                <w:sz w:val="24"/>
                <w:szCs w:val="24"/>
                <w:lang w:val="en-GB"/>
              </w:rPr>
              <w:fldChar w:fldCharType="separate"/>
            </w:r>
            <w:r w:rsidR="009F43B9" w:rsidRPr="00A27601">
              <w:rPr>
                <w:rFonts w:ascii="Times New Roman" w:hAnsi="Times New Roman" w:cs="Times New Roman"/>
                <w:noProof/>
                <w:webHidden/>
                <w:color w:val="000000" w:themeColor="text1"/>
                <w:sz w:val="24"/>
                <w:szCs w:val="24"/>
                <w:lang w:val="en-GB"/>
              </w:rPr>
              <w:t>9</w:t>
            </w:r>
            <w:r w:rsidR="009F43B9" w:rsidRPr="00A27601">
              <w:rPr>
                <w:rFonts w:ascii="Times New Roman" w:hAnsi="Times New Roman" w:cs="Times New Roman"/>
                <w:noProof/>
                <w:webHidden/>
                <w:color w:val="000000" w:themeColor="text1"/>
                <w:sz w:val="24"/>
                <w:szCs w:val="24"/>
                <w:lang w:val="en-GB"/>
              </w:rPr>
              <w:fldChar w:fldCharType="end"/>
            </w:r>
          </w:hyperlink>
        </w:p>
        <w:p w14:paraId="4751A225" w14:textId="77777777" w:rsidR="009F43B9" w:rsidRPr="00A27601" w:rsidRDefault="00F33F26" w:rsidP="00A27601">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60862963" w:history="1">
            <w:r w:rsidR="009F43B9" w:rsidRPr="00A27601">
              <w:rPr>
                <w:rStyle w:val="Hyperlink"/>
                <w:rFonts w:ascii="Times New Roman" w:hAnsi="Times New Roman" w:cs="Times New Roman"/>
                <w:noProof/>
                <w:color w:val="000000" w:themeColor="text1"/>
                <w:sz w:val="24"/>
                <w:szCs w:val="24"/>
                <w:lang w:val="en-GB"/>
              </w:rPr>
              <w:t>References</w:t>
            </w:r>
            <w:r w:rsidR="009F43B9" w:rsidRPr="00A27601">
              <w:rPr>
                <w:rFonts w:ascii="Times New Roman" w:hAnsi="Times New Roman" w:cs="Times New Roman"/>
                <w:noProof/>
                <w:webHidden/>
                <w:color w:val="000000" w:themeColor="text1"/>
                <w:sz w:val="24"/>
                <w:szCs w:val="24"/>
                <w:lang w:val="en-GB"/>
              </w:rPr>
              <w:tab/>
            </w:r>
            <w:r w:rsidR="009F43B9" w:rsidRPr="00A27601">
              <w:rPr>
                <w:rFonts w:ascii="Times New Roman" w:hAnsi="Times New Roman" w:cs="Times New Roman"/>
                <w:noProof/>
                <w:webHidden/>
                <w:color w:val="000000" w:themeColor="text1"/>
                <w:sz w:val="24"/>
                <w:szCs w:val="24"/>
                <w:lang w:val="en-GB"/>
              </w:rPr>
              <w:fldChar w:fldCharType="begin"/>
            </w:r>
            <w:r w:rsidR="009F43B9" w:rsidRPr="00A27601">
              <w:rPr>
                <w:rFonts w:ascii="Times New Roman" w:hAnsi="Times New Roman" w:cs="Times New Roman"/>
                <w:noProof/>
                <w:webHidden/>
                <w:color w:val="000000" w:themeColor="text1"/>
                <w:sz w:val="24"/>
                <w:szCs w:val="24"/>
                <w:lang w:val="en-GB"/>
              </w:rPr>
              <w:instrText xml:space="preserve"> PAGEREF _Toc60862963 \h </w:instrText>
            </w:r>
            <w:r w:rsidR="009F43B9" w:rsidRPr="00A27601">
              <w:rPr>
                <w:rFonts w:ascii="Times New Roman" w:hAnsi="Times New Roman" w:cs="Times New Roman"/>
                <w:noProof/>
                <w:webHidden/>
                <w:color w:val="000000" w:themeColor="text1"/>
                <w:sz w:val="24"/>
                <w:szCs w:val="24"/>
                <w:lang w:val="en-GB"/>
              </w:rPr>
            </w:r>
            <w:r w:rsidR="009F43B9" w:rsidRPr="00A27601">
              <w:rPr>
                <w:rFonts w:ascii="Times New Roman" w:hAnsi="Times New Roman" w:cs="Times New Roman"/>
                <w:noProof/>
                <w:webHidden/>
                <w:color w:val="000000" w:themeColor="text1"/>
                <w:sz w:val="24"/>
                <w:szCs w:val="24"/>
                <w:lang w:val="en-GB"/>
              </w:rPr>
              <w:fldChar w:fldCharType="separate"/>
            </w:r>
            <w:r w:rsidR="009F43B9" w:rsidRPr="00A27601">
              <w:rPr>
                <w:rFonts w:ascii="Times New Roman" w:hAnsi="Times New Roman" w:cs="Times New Roman"/>
                <w:noProof/>
                <w:webHidden/>
                <w:color w:val="000000" w:themeColor="text1"/>
                <w:sz w:val="24"/>
                <w:szCs w:val="24"/>
                <w:lang w:val="en-GB"/>
              </w:rPr>
              <w:t>11</w:t>
            </w:r>
            <w:r w:rsidR="009F43B9" w:rsidRPr="00A27601">
              <w:rPr>
                <w:rFonts w:ascii="Times New Roman" w:hAnsi="Times New Roman" w:cs="Times New Roman"/>
                <w:noProof/>
                <w:webHidden/>
                <w:color w:val="000000" w:themeColor="text1"/>
                <w:sz w:val="24"/>
                <w:szCs w:val="24"/>
                <w:lang w:val="en-GB"/>
              </w:rPr>
              <w:fldChar w:fldCharType="end"/>
            </w:r>
          </w:hyperlink>
        </w:p>
        <w:p w14:paraId="21C62E46" w14:textId="77777777" w:rsidR="009F43B9" w:rsidRPr="00A27601" w:rsidRDefault="00F33F26" w:rsidP="00A27601">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60862964" w:history="1">
            <w:r w:rsidR="009F43B9" w:rsidRPr="00A27601">
              <w:rPr>
                <w:rStyle w:val="Hyperlink"/>
                <w:rFonts w:ascii="Times New Roman" w:hAnsi="Times New Roman" w:cs="Times New Roman"/>
                <w:noProof/>
                <w:color w:val="000000" w:themeColor="text1"/>
                <w:sz w:val="24"/>
                <w:szCs w:val="24"/>
                <w:shd w:val="clear" w:color="auto" w:fill="FFFFFF"/>
                <w:lang w:val="en-GB"/>
              </w:rPr>
              <w:t>Appendices</w:t>
            </w:r>
            <w:r w:rsidR="009F43B9" w:rsidRPr="00A27601">
              <w:rPr>
                <w:rFonts w:ascii="Times New Roman" w:hAnsi="Times New Roman" w:cs="Times New Roman"/>
                <w:noProof/>
                <w:webHidden/>
                <w:color w:val="000000" w:themeColor="text1"/>
                <w:sz w:val="24"/>
                <w:szCs w:val="24"/>
                <w:lang w:val="en-GB"/>
              </w:rPr>
              <w:tab/>
            </w:r>
            <w:r w:rsidR="009F43B9" w:rsidRPr="00A27601">
              <w:rPr>
                <w:rFonts w:ascii="Times New Roman" w:hAnsi="Times New Roman" w:cs="Times New Roman"/>
                <w:noProof/>
                <w:webHidden/>
                <w:color w:val="000000" w:themeColor="text1"/>
                <w:sz w:val="24"/>
                <w:szCs w:val="24"/>
                <w:lang w:val="en-GB"/>
              </w:rPr>
              <w:fldChar w:fldCharType="begin"/>
            </w:r>
            <w:r w:rsidR="009F43B9" w:rsidRPr="00A27601">
              <w:rPr>
                <w:rFonts w:ascii="Times New Roman" w:hAnsi="Times New Roman" w:cs="Times New Roman"/>
                <w:noProof/>
                <w:webHidden/>
                <w:color w:val="000000" w:themeColor="text1"/>
                <w:sz w:val="24"/>
                <w:szCs w:val="24"/>
                <w:lang w:val="en-GB"/>
              </w:rPr>
              <w:instrText xml:space="preserve"> PAGEREF _Toc60862964 \h </w:instrText>
            </w:r>
            <w:r w:rsidR="009F43B9" w:rsidRPr="00A27601">
              <w:rPr>
                <w:rFonts w:ascii="Times New Roman" w:hAnsi="Times New Roman" w:cs="Times New Roman"/>
                <w:noProof/>
                <w:webHidden/>
                <w:color w:val="000000" w:themeColor="text1"/>
                <w:sz w:val="24"/>
                <w:szCs w:val="24"/>
                <w:lang w:val="en-GB"/>
              </w:rPr>
            </w:r>
            <w:r w:rsidR="009F43B9" w:rsidRPr="00A27601">
              <w:rPr>
                <w:rFonts w:ascii="Times New Roman" w:hAnsi="Times New Roman" w:cs="Times New Roman"/>
                <w:noProof/>
                <w:webHidden/>
                <w:color w:val="000000" w:themeColor="text1"/>
                <w:sz w:val="24"/>
                <w:szCs w:val="24"/>
                <w:lang w:val="en-GB"/>
              </w:rPr>
              <w:fldChar w:fldCharType="separate"/>
            </w:r>
            <w:r w:rsidR="009F43B9" w:rsidRPr="00A27601">
              <w:rPr>
                <w:rFonts w:ascii="Times New Roman" w:hAnsi="Times New Roman" w:cs="Times New Roman"/>
                <w:noProof/>
                <w:webHidden/>
                <w:color w:val="000000" w:themeColor="text1"/>
                <w:sz w:val="24"/>
                <w:szCs w:val="24"/>
                <w:lang w:val="en-GB"/>
              </w:rPr>
              <w:t>13</w:t>
            </w:r>
            <w:r w:rsidR="009F43B9" w:rsidRPr="00A27601">
              <w:rPr>
                <w:rFonts w:ascii="Times New Roman" w:hAnsi="Times New Roman" w:cs="Times New Roman"/>
                <w:noProof/>
                <w:webHidden/>
                <w:color w:val="000000" w:themeColor="text1"/>
                <w:sz w:val="24"/>
                <w:szCs w:val="24"/>
                <w:lang w:val="en-GB"/>
              </w:rPr>
              <w:fldChar w:fldCharType="end"/>
            </w:r>
          </w:hyperlink>
        </w:p>
        <w:p w14:paraId="4AE9FC2F" w14:textId="77777777" w:rsidR="009F43B9" w:rsidRPr="00A27601" w:rsidRDefault="009F43B9" w:rsidP="00A27601">
          <w:pPr>
            <w:spacing w:line="360" w:lineRule="auto"/>
            <w:jc w:val="both"/>
            <w:rPr>
              <w:rFonts w:ascii="Times New Roman" w:hAnsi="Times New Roman" w:cs="Times New Roman"/>
              <w:color w:val="000000" w:themeColor="text1"/>
              <w:sz w:val="24"/>
              <w:szCs w:val="24"/>
              <w:lang w:val="en-GB"/>
            </w:rPr>
          </w:pPr>
          <w:r w:rsidRPr="00A27601">
            <w:rPr>
              <w:rFonts w:ascii="Times New Roman" w:hAnsi="Times New Roman" w:cs="Times New Roman"/>
              <w:color w:val="000000" w:themeColor="text1"/>
              <w:sz w:val="24"/>
              <w:szCs w:val="24"/>
              <w:lang w:val="en-GB"/>
            </w:rPr>
            <w:fldChar w:fldCharType="end"/>
          </w:r>
        </w:p>
      </w:sdtContent>
    </w:sdt>
    <w:p w14:paraId="0D7C7F3A" w14:textId="77777777" w:rsidR="009F43B9" w:rsidRPr="00A27601" w:rsidRDefault="009F43B9" w:rsidP="00A27601">
      <w:pPr>
        <w:pStyle w:val="Normal1"/>
        <w:spacing w:line="360" w:lineRule="auto"/>
        <w:jc w:val="both"/>
        <w:rPr>
          <w:rFonts w:ascii="Times New Roman" w:eastAsia="Times New Roman" w:hAnsi="Times New Roman" w:cs="Times New Roman"/>
          <w:b/>
          <w:color w:val="000000" w:themeColor="text1"/>
          <w:sz w:val="24"/>
          <w:szCs w:val="24"/>
          <w:lang w:val="en-GB"/>
        </w:rPr>
      </w:pPr>
    </w:p>
    <w:p w14:paraId="7C2999FA" w14:textId="77777777" w:rsidR="00976491" w:rsidRPr="00A27601" w:rsidRDefault="00976491" w:rsidP="00A27601">
      <w:pPr>
        <w:spacing w:line="360" w:lineRule="auto"/>
        <w:jc w:val="both"/>
        <w:rPr>
          <w:rFonts w:ascii="Times New Roman" w:eastAsia="Times New Roman" w:hAnsi="Times New Roman" w:cs="Times New Roman"/>
          <w:b/>
          <w:color w:val="000000" w:themeColor="text1"/>
          <w:sz w:val="24"/>
          <w:szCs w:val="24"/>
          <w:lang w:val="en-GB"/>
        </w:rPr>
      </w:pPr>
      <w:r w:rsidRPr="00A27601">
        <w:rPr>
          <w:rFonts w:ascii="Times New Roman" w:eastAsia="Times New Roman" w:hAnsi="Times New Roman" w:cs="Times New Roman"/>
          <w:b/>
          <w:color w:val="000000" w:themeColor="text1"/>
          <w:sz w:val="24"/>
          <w:szCs w:val="24"/>
          <w:lang w:val="en-GB"/>
        </w:rPr>
        <w:br w:type="page"/>
      </w:r>
    </w:p>
    <w:p w14:paraId="6304F7B7" w14:textId="77777777" w:rsidR="00DD1923" w:rsidRPr="00A27601" w:rsidRDefault="00F13E67" w:rsidP="00A27601">
      <w:pPr>
        <w:pStyle w:val="Heading1"/>
        <w:rPr>
          <w:color w:val="000000" w:themeColor="text1"/>
          <w:lang w:val="en-GB"/>
        </w:rPr>
      </w:pPr>
      <w:bookmarkStart w:id="0" w:name="_Toc60862956"/>
      <w:r w:rsidRPr="00A27601">
        <w:rPr>
          <w:color w:val="000000" w:themeColor="text1"/>
          <w:lang w:val="en-GB"/>
        </w:rPr>
        <w:lastRenderedPageBreak/>
        <w:t>Rationale</w:t>
      </w:r>
      <w:bookmarkEnd w:id="0"/>
    </w:p>
    <w:p w14:paraId="50A016E6" w14:textId="77777777" w:rsidR="00DD1923" w:rsidRPr="00A27601" w:rsidRDefault="00F13E67" w:rsidP="00A27601">
      <w:pPr>
        <w:pStyle w:val="Normal1"/>
        <w:spacing w:line="360" w:lineRule="auto"/>
        <w:jc w:val="both"/>
        <w:rPr>
          <w:rFonts w:ascii="Times New Roman" w:eastAsia="Times New Roman" w:hAnsi="Times New Roman" w:cs="Times New Roman"/>
          <w:color w:val="000000" w:themeColor="text1"/>
          <w:sz w:val="24"/>
          <w:szCs w:val="24"/>
          <w:lang w:val="en-GB"/>
        </w:rPr>
      </w:pPr>
      <w:r w:rsidRPr="00A27601">
        <w:rPr>
          <w:rFonts w:ascii="Times New Roman" w:eastAsia="Times New Roman" w:hAnsi="Times New Roman" w:cs="Times New Roman"/>
          <w:color w:val="000000" w:themeColor="text1"/>
          <w:sz w:val="24"/>
          <w:szCs w:val="24"/>
          <w:lang w:val="en-GB"/>
        </w:rPr>
        <w:t xml:space="preserve">Since the introduction of the internet, different tools and techniques as facilitated and promoted by this platform have </w:t>
      </w:r>
      <w:proofErr w:type="gramStart"/>
      <w:r w:rsidRPr="00A27601">
        <w:rPr>
          <w:rFonts w:ascii="Times New Roman" w:eastAsia="Times New Roman" w:hAnsi="Times New Roman" w:cs="Times New Roman"/>
          <w:color w:val="000000" w:themeColor="text1"/>
          <w:sz w:val="24"/>
          <w:szCs w:val="24"/>
          <w:lang w:val="en-GB"/>
        </w:rPr>
        <w:t>definitely transformed</w:t>
      </w:r>
      <w:proofErr w:type="gramEnd"/>
      <w:r w:rsidRPr="00A27601">
        <w:rPr>
          <w:rFonts w:ascii="Times New Roman" w:eastAsia="Times New Roman" w:hAnsi="Times New Roman" w:cs="Times New Roman"/>
          <w:color w:val="000000" w:themeColor="text1"/>
          <w:sz w:val="24"/>
          <w:szCs w:val="24"/>
          <w:lang w:val="en-GB"/>
        </w:rPr>
        <w:t xml:space="preserve"> the way of learning and teaching. Before the internet age, learning and teaching were mostly confined to specific paper-based formats. However, introduction of the internet has made the higher study areas more enjoyable and attractive while transforming the traditional learning environments into a digital learning environment (</w:t>
      </w:r>
      <w:proofErr w:type="spellStart"/>
      <w:r w:rsidRPr="00A27601">
        <w:rPr>
          <w:rFonts w:ascii="Times New Roman" w:eastAsia="Times New Roman" w:hAnsi="Times New Roman" w:cs="Times New Roman"/>
          <w:color w:val="000000" w:themeColor="text1"/>
          <w:sz w:val="24"/>
          <w:szCs w:val="24"/>
          <w:lang w:val="en-GB"/>
        </w:rPr>
        <w:t>Kerimbayev</w:t>
      </w:r>
      <w:proofErr w:type="spellEnd"/>
      <w:r w:rsidRPr="00A27601">
        <w:rPr>
          <w:rFonts w:ascii="Times New Roman" w:eastAsia="Times New Roman" w:hAnsi="Times New Roman" w:cs="Times New Roman"/>
          <w:color w:val="000000" w:themeColor="text1"/>
          <w:sz w:val="24"/>
          <w:szCs w:val="24"/>
          <w:lang w:val="en-GB"/>
        </w:rPr>
        <w:t xml:space="preserve"> </w:t>
      </w:r>
      <w:r w:rsidRPr="00A27601">
        <w:rPr>
          <w:rFonts w:ascii="Times New Roman" w:eastAsia="Times New Roman" w:hAnsi="Times New Roman" w:cs="Times New Roman"/>
          <w:i/>
          <w:color w:val="000000" w:themeColor="text1"/>
          <w:sz w:val="24"/>
          <w:szCs w:val="24"/>
          <w:lang w:val="en-GB"/>
        </w:rPr>
        <w:t xml:space="preserve">et al. </w:t>
      </w:r>
      <w:r w:rsidRPr="00A27601">
        <w:rPr>
          <w:rFonts w:ascii="Times New Roman" w:eastAsia="Times New Roman" w:hAnsi="Times New Roman" w:cs="Times New Roman"/>
          <w:color w:val="000000" w:themeColor="text1"/>
          <w:sz w:val="24"/>
          <w:szCs w:val="24"/>
          <w:lang w:val="en-GB"/>
        </w:rPr>
        <w:t xml:space="preserve">2020). There is a considerable decline in the gap between accessibility state-of-the-art educational resources and being physically able to do so. In this context, concern is not only whether universities and relevant higher institutes are being able to adopt new learning techniques. Instead, more concern should be paid by educational policy makers to utilise the opportunities being forwarded by this internet age triggered by the advent of technological interventions. </w:t>
      </w:r>
    </w:p>
    <w:p w14:paraId="289B5338" w14:textId="77777777" w:rsidR="00DD1923" w:rsidRPr="00A27601" w:rsidRDefault="00F13E67" w:rsidP="00A27601">
      <w:pPr>
        <w:pStyle w:val="Normal1"/>
        <w:spacing w:line="360" w:lineRule="auto"/>
        <w:jc w:val="both"/>
        <w:rPr>
          <w:rFonts w:ascii="Times New Roman" w:eastAsia="Times New Roman" w:hAnsi="Times New Roman" w:cs="Times New Roman"/>
          <w:color w:val="000000" w:themeColor="text1"/>
          <w:sz w:val="24"/>
          <w:szCs w:val="24"/>
          <w:lang w:val="en-GB"/>
        </w:rPr>
      </w:pPr>
      <w:r w:rsidRPr="00A27601">
        <w:rPr>
          <w:rFonts w:ascii="Times New Roman" w:eastAsia="Times New Roman" w:hAnsi="Times New Roman" w:cs="Times New Roman"/>
          <w:color w:val="000000" w:themeColor="text1"/>
          <w:sz w:val="24"/>
          <w:szCs w:val="24"/>
          <w:lang w:val="en-GB"/>
        </w:rPr>
        <w:t xml:space="preserve">Nevertheless, with the advent of digital technologies, learning perceptions have been changed radically. Correspondingly, a national educational strategy must keep a lens view on how to keep going with this technological advancement keeping the students, </w:t>
      </w:r>
      <w:proofErr w:type="gramStart"/>
      <w:r w:rsidRPr="00A27601">
        <w:rPr>
          <w:rFonts w:ascii="Times New Roman" w:eastAsia="Times New Roman" w:hAnsi="Times New Roman" w:cs="Times New Roman"/>
          <w:color w:val="000000" w:themeColor="text1"/>
          <w:sz w:val="24"/>
          <w:szCs w:val="24"/>
          <w:lang w:val="en-GB"/>
        </w:rPr>
        <w:t>teachers</w:t>
      </w:r>
      <w:proofErr w:type="gramEnd"/>
      <w:r w:rsidRPr="00A27601">
        <w:rPr>
          <w:rFonts w:ascii="Times New Roman" w:eastAsia="Times New Roman" w:hAnsi="Times New Roman" w:cs="Times New Roman"/>
          <w:color w:val="000000" w:themeColor="text1"/>
          <w:sz w:val="24"/>
          <w:szCs w:val="24"/>
          <w:lang w:val="en-GB"/>
        </w:rPr>
        <w:t xml:space="preserve"> and educators abreast of all advancement in this field. Particularly in UK, reaping maximum benefits from the technology-enabled learning environment has always been a strategic priority and an integral part of national strategy for higher education since it is being perceived by the educational reformers that e-learning can be an indispensable part of higher studies (Ximenes, 2020). It is therefore rational for a higher educational institute of UK to exploit the technological advancement at their extreme level throughout higher study areas to ensure better engagement of both educators and learners with different e-learning platforms such as Moodle. </w:t>
      </w:r>
    </w:p>
    <w:p w14:paraId="69D440C4" w14:textId="77777777" w:rsidR="00DD1923" w:rsidRPr="00A27601" w:rsidRDefault="00F13E67" w:rsidP="00A27601">
      <w:pPr>
        <w:pStyle w:val="Normal1"/>
        <w:spacing w:line="360" w:lineRule="auto"/>
        <w:jc w:val="both"/>
        <w:rPr>
          <w:rFonts w:ascii="Times New Roman" w:eastAsia="Times New Roman" w:hAnsi="Times New Roman" w:cs="Times New Roman"/>
          <w:color w:val="000000" w:themeColor="text1"/>
          <w:sz w:val="24"/>
          <w:szCs w:val="24"/>
          <w:lang w:val="en-GB"/>
        </w:rPr>
      </w:pPr>
      <w:r w:rsidRPr="00A27601">
        <w:rPr>
          <w:rFonts w:ascii="Times New Roman" w:eastAsia="Times New Roman" w:hAnsi="Times New Roman" w:cs="Times New Roman"/>
          <w:b/>
          <w:i/>
          <w:color w:val="000000" w:themeColor="text1"/>
          <w:sz w:val="24"/>
          <w:szCs w:val="24"/>
          <w:lang w:val="en-GB"/>
        </w:rPr>
        <w:t xml:space="preserve">Moodle </w:t>
      </w:r>
      <w:r w:rsidRPr="00A27601">
        <w:rPr>
          <w:rFonts w:ascii="Times New Roman" w:eastAsia="Times New Roman" w:hAnsi="Times New Roman" w:cs="Times New Roman"/>
          <w:color w:val="000000" w:themeColor="text1"/>
          <w:sz w:val="24"/>
          <w:szCs w:val="24"/>
          <w:lang w:val="en-GB"/>
        </w:rPr>
        <w:t xml:space="preserve">is a </w:t>
      </w:r>
      <w:r w:rsidRPr="00A27601">
        <w:rPr>
          <w:rFonts w:ascii="Times New Roman" w:eastAsia="Times New Roman" w:hAnsi="Times New Roman" w:cs="Times New Roman"/>
          <w:b/>
          <w:i/>
          <w:color w:val="000000" w:themeColor="text1"/>
          <w:sz w:val="24"/>
          <w:szCs w:val="24"/>
          <w:lang w:val="en-GB"/>
        </w:rPr>
        <w:t xml:space="preserve">Virtual learning Environment (VLE) </w:t>
      </w:r>
      <w:r w:rsidRPr="00A27601">
        <w:rPr>
          <w:rFonts w:ascii="Times New Roman" w:eastAsia="Times New Roman" w:hAnsi="Times New Roman" w:cs="Times New Roman"/>
          <w:color w:val="000000" w:themeColor="text1"/>
          <w:sz w:val="24"/>
          <w:szCs w:val="24"/>
          <w:lang w:val="en-GB"/>
        </w:rPr>
        <w:t xml:space="preserve">being used by </w:t>
      </w:r>
      <w:r w:rsidRPr="00A27601">
        <w:rPr>
          <w:rFonts w:ascii="Times New Roman" w:eastAsia="Times New Roman" w:hAnsi="Times New Roman" w:cs="Times New Roman"/>
          <w:b/>
          <w:i/>
          <w:color w:val="000000" w:themeColor="text1"/>
          <w:sz w:val="24"/>
          <w:szCs w:val="24"/>
          <w:lang w:val="en-GB"/>
        </w:rPr>
        <w:t xml:space="preserve">University of Wales Trinity Saint David London Campus. </w:t>
      </w:r>
      <w:r w:rsidRPr="00A27601">
        <w:rPr>
          <w:rFonts w:ascii="Times New Roman" w:eastAsia="Times New Roman" w:hAnsi="Times New Roman" w:cs="Times New Roman"/>
          <w:color w:val="000000" w:themeColor="text1"/>
          <w:sz w:val="24"/>
          <w:szCs w:val="24"/>
          <w:lang w:val="en-GB"/>
        </w:rPr>
        <w:t xml:space="preserve">Perception behind adoption of this VLE platform is that Moodle is effective in promoting didactic teaching, a teaching method that is used by educators to ensure that students are being progressive towards active learning from passive learning (Tapia-Repetto, </w:t>
      </w:r>
      <w:proofErr w:type="gramStart"/>
      <w:r w:rsidRPr="00A27601">
        <w:rPr>
          <w:rFonts w:ascii="Times New Roman" w:eastAsia="Times New Roman" w:hAnsi="Times New Roman" w:cs="Times New Roman"/>
          <w:color w:val="000000" w:themeColor="text1"/>
          <w:sz w:val="24"/>
          <w:szCs w:val="24"/>
          <w:lang w:val="en-GB"/>
        </w:rPr>
        <w:t>Gutiérrez</w:t>
      </w:r>
      <w:proofErr w:type="gramEnd"/>
      <w:r w:rsidRPr="00A27601">
        <w:rPr>
          <w:rFonts w:ascii="Times New Roman" w:eastAsia="Times New Roman" w:hAnsi="Times New Roman" w:cs="Times New Roman"/>
          <w:color w:val="000000" w:themeColor="text1"/>
          <w:sz w:val="24"/>
          <w:szCs w:val="24"/>
          <w:lang w:val="en-GB"/>
        </w:rPr>
        <w:t xml:space="preserve"> and </w:t>
      </w:r>
      <w:proofErr w:type="spellStart"/>
      <w:r w:rsidRPr="00A27601">
        <w:rPr>
          <w:rFonts w:ascii="Times New Roman" w:eastAsia="Times New Roman" w:hAnsi="Times New Roman" w:cs="Times New Roman"/>
          <w:color w:val="000000" w:themeColor="text1"/>
          <w:sz w:val="24"/>
          <w:szCs w:val="24"/>
          <w:lang w:val="en-GB"/>
        </w:rPr>
        <w:t>Tremillo</w:t>
      </w:r>
      <w:proofErr w:type="spellEnd"/>
      <w:r w:rsidRPr="00A27601">
        <w:rPr>
          <w:rFonts w:ascii="Times New Roman" w:eastAsia="Times New Roman" w:hAnsi="Times New Roman" w:cs="Times New Roman"/>
          <w:color w:val="000000" w:themeColor="text1"/>
          <w:sz w:val="24"/>
          <w:szCs w:val="24"/>
          <w:lang w:val="en-GB"/>
        </w:rPr>
        <w:t xml:space="preserve">-Maldonado, 2019). Rationale of this research lies in its ability to illuminate why VLE-Moodle </w:t>
      </w:r>
      <w:proofErr w:type="gramStart"/>
      <w:r w:rsidRPr="00A27601">
        <w:rPr>
          <w:rFonts w:ascii="Times New Roman" w:eastAsia="Times New Roman" w:hAnsi="Times New Roman" w:cs="Times New Roman"/>
          <w:color w:val="000000" w:themeColor="text1"/>
          <w:sz w:val="24"/>
          <w:szCs w:val="24"/>
          <w:lang w:val="en-GB"/>
        </w:rPr>
        <w:t>is considered to be</w:t>
      </w:r>
      <w:proofErr w:type="gramEnd"/>
      <w:r w:rsidRPr="00A27601">
        <w:rPr>
          <w:rFonts w:ascii="Times New Roman" w:eastAsia="Times New Roman" w:hAnsi="Times New Roman" w:cs="Times New Roman"/>
          <w:color w:val="000000" w:themeColor="text1"/>
          <w:sz w:val="24"/>
          <w:szCs w:val="24"/>
          <w:lang w:val="en-GB"/>
        </w:rPr>
        <w:t xml:space="preserve"> a supportive tool to establish a blended learning environment at this university and how VLE-Moodle has supported exchange of ideas and information among communities of learners. </w:t>
      </w:r>
    </w:p>
    <w:p w14:paraId="0EC58C9A" w14:textId="77777777" w:rsidR="00DD1923" w:rsidRPr="00A27601" w:rsidRDefault="00F13E67" w:rsidP="00A27601">
      <w:pPr>
        <w:pStyle w:val="Heading1"/>
        <w:rPr>
          <w:color w:val="000000" w:themeColor="text1"/>
          <w:lang w:val="en-GB"/>
        </w:rPr>
      </w:pPr>
      <w:bookmarkStart w:id="1" w:name="_Toc60862957"/>
      <w:r w:rsidRPr="00A27601">
        <w:rPr>
          <w:color w:val="000000" w:themeColor="text1"/>
          <w:lang w:val="en-GB"/>
        </w:rPr>
        <w:t>Objectives</w:t>
      </w:r>
      <w:bookmarkEnd w:id="1"/>
    </w:p>
    <w:p w14:paraId="4BAFAAEA" w14:textId="77777777" w:rsidR="00DD1923" w:rsidRPr="00A27601" w:rsidRDefault="00F13E67" w:rsidP="00A27601">
      <w:pPr>
        <w:pStyle w:val="Normal1"/>
        <w:spacing w:line="360" w:lineRule="auto"/>
        <w:jc w:val="both"/>
        <w:rPr>
          <w:rFonts w:ascii="Times New Roman" w:eastAsia="Times New Roman" w:hAnsi="Times New Roman" w:cs="Times New Roman"/>
          <w:color w:val="000000" w:themeColor="text1"/>
          <w:sz w:val="24"/>
          <w:szCs w:val="24"/>
          <w:lang w:val="en-GB"/>
        </w:rPr>
      </w:pPr>
      <w:r w:rsidRPr="00A27601">
        <w:rPr>
          <w:rFonts w:ascii="Times New Roman" w:eastAsia="Times New Roman" w:hAnsi="Times New Roman" w:cs="Times New Roman"/>
          <w:color w:val="000000" w:themeColor="text1"/>
          <w:sz w:val="24"/>
          <w:szCs w:val="24"/>
          <w:lang w:val="en-GB"/>
        </w:rPr>
        <w:lastRenderedPageBreak/>
        <w:t>Following objectives have relevance to this study area:</w:t>
      </w:r>
    </w:p>
    <w:p w14:paraId="2D3CAAFA" w14:textId="77777777" w:rsidR="00DD1923" w:rsidRPr="00A27601" w:rsidRDefault="00F13E67" w:rsidP="00A27601">
      <w:pPr>
        <w:pStyle w:val="Normal1"/>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A27601">
        <w:rPr>
          <w:rFonts w:ascii="Times New Roman" w:eastAsia="Times New Roman" w:hAnsi="Times New Roman" w:cs="Times New Roman"/>
          <w:color w:val="000000" w:themeColor="text1"/>
          <w:sz w:val="24"/>
          <w:szCs w:val="24"/>
          <w:lang w:val="en-GB"/>
        </w:rPr>
        <w:t>To understand how VLE-Moodle has been able to bring in positive impacts to learning of students at University of Wales</w:t>
      </w:r>
    </w:p>
    <w:p w14:paraId="0B77F5BE" w14:textId="77777777" w:rsidR="00DD1923" w:rsidRPr="00A27601" w:rsidRDefault="00F13E67" w:rsidP="00A27601">
      <w:pPr>
        <w:pStyle w:val="Normal1"/>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A27601">
        <w:rPr>
          <w:rFonts w:ascii="Times New Roman" w:eastAsia="Times New Roman" w:hAnsi="Times New Roman" w:cs="Times New Roman"/>
          <w:color w:val="000000" w:themeColor="text1"/>
          <w:sz w:val="24"/>
          <w:szCs w:val="24"/>
          <w:lang w:val="en-GB"/>
        </w:rPr>
        <w:t>To analyse whether integrating VLE-Moodle with current teaching and learning landscape has been suitable n promoting independent learning of students at this university</w:t>
      </w:r>
    </w:p>
    <w:p w14:paraId="141B20FD" w14:textId="77777777" w:rsidR="00DD1923" w:rsidRPr="00A27601" w:rsidRDefault="00F13E67" w:rsidP="00A27601">
      <w:pPr>
        <w:pStyle w:val="Normal1"/>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A27601">
        <w:rPr>
          <w:rFonts w:ascii="Times New Roman" w:eastAsia="Times New Roman" w:hAnsi="Times New Roman" w:cs="Times New Roman"/>
          <w:color w:val="000000" w:themeColor="text1"/>
          <w:sz w:val="24"/>
          <w:szCs w:val="24"/>
          <w:lang w:val="en-GB"/>
        </w:rPr>
        <w:t xml:space="preserve">To examine how use of VLE-Moodle in University of Wales has increased student’s motivation to learn </w:t>
      </w:r>
    </w:p>
    <w:p w14:paraId="6FCD4EC4" w14:textId="77777777" w:rsidR="00DD1923" w:rsidRPr="00A27601" w:rsidRDefault="00F13E67" w:rsidP="00A27601">
      <w:pPr>
        <w:pStyle w:val="Heading1"/>
        <w:rPr>
          <w:color w:val="000000" w:themeColor="text1"/>
          <w:lang w:val="en-GB"/>
        </w:rPr>
      </w:pPr>
      <w:bookmarkStart w:id="2" w:name="_Toc60862958"/>
      <w:r w:rsidRPr="00A27601">
        <w:rPr>
          <w:color w:val="000000" w:themeColor="text1"/>
          <w:lang w:val="en-GB"/>
        </w:rPr>
        <w:t>Literature review</w:t>
      </w:r>
      <w:bookmarkEnd w:id="2"/>
    </w:p>
    <w:p w14:paraId="3253B2A2" w14:textId="77777777" w:rsidR="00DD1923" w:rsidRPr="00A27601" w:rsidRDefault="00F13E67" w:rsidP="00A27601">
      <w:pPr>
        <w:pStyle w:val="Normal1"/>
        <w:spacing w:line="360" w:lineRule="auto"/>
        <w:jc w:val="both"/>
        <w:rPr>
          <w:rFonts w:ascii="Times New Roman" w:eastAsia="Times New Roman" w:hAnsi="Times New Roman" w:cs="Times New Roman"/>
          <w:color w:val="000000" w:themeColor="text1"/>
          <w:sz w:val="24"/>
          <w:szCs w:val="24"/>
          <w:lang w:val="en-GB"/>
        </w:rPr>
      </w:pPr>
      <w:r w:rsidRPr="00A27601">
        <w:rPr>
          <w:rFonts w:ascii="Times New Roman" w:eastAsia="Times New Roman" w:hAnsi="Times New Roman" w:cs="Times New Roman"/>
          <w:color w:val="000000" w:themeColor="text1"/>
          <w:sz w:val="24"/>
          <w:szCs w:val="24"/>
          <w:lang w:val="en-GB"/>
        </w:rPr>
        <w:t xml:space="preserve">This literature review outlines development of VLEs for supporting and promoting state-o-the-art teaching and learning experiences. With tremendous growth and radical spread of information and communication technology, there is development of a massive interest in how internet tools can be used for benefiting and improving educational processes. One </w:t>
      </w:r>
      <w:proofErr w:type="gramStart"/>
      <w:r w:rsidRPr="00A27601">
        <w:rPr>
          <w:rFonts w:ascii="Times New Roman" w:eastAsia="Times New Roman" w:hAnsi="Times New Roman" w:cs="Times New Roman"/>
          <w:color w:val="000000" w:themeColor="text1"/>
          <w:sz w:val="24"/>
          <w:szCs w:val="24"/>
          <w:lang w:val="en-GB"/>
        </w:rPr>
        <w:t>particular resource</w:t>
      </w:r>
      <w:proofErr w:type="gramEnd"/>
      <w:r w:rsidRPr="00A27601">
        <w:rPr>
          <w:rFonts w:ascii="Times New Roman" w:eastAsia="Times New Roman" w:hAnsi="Times New Roman" w:cs="Times New Roman"/>
          <w:color w:val="000000" w:themeColor="text1"/>
          <w:sz w:val="24"/>
          <w:szCs w:val="24"/>
          <w:lang w:val="en-GB"/>
        </w:rPr>
        <w:t xml:space="preserve"> being offered by ICT is VLE. According to </w:t>
      </w:r>
      <w:proofErr w:type="spellStart"/>
      <w:r w:rsidRPr="00A27601">
        <w:rPr>
          <w:rFonts w:ascii="Times New Roman" w:eastAsia="Times New Roman" w:hAnsi="Times New Roman" w:cs="Times New Roman"/>
          <w:color w:val="000000" w:themeColor="text1"/>
          <w:sz w:val="24"/>
          <w:szCs w:val="24"/>
          <w:lang w:val="en-GB"/>
        </w:rPr>
        <w:t>Grossi</w:t>
      </w:r>
      <w:proofErr w:type="spellEnd"/>
      <w:r w:rsidRPr="00A27601">
        <w:rPr>
          <w:rFonts w:ascii="Times New Roman" w:eastAsia="Times New Roman" w:hAnsi="Times New Roman" w:cs="Times New Roman"/>
          <w:color w:val="000000" w:themeColor="text1"/>
          <w:sz w:val="24"/>
          <w:szCs w:val="24"/>
          <w:lang w:val="en-GB"/>
        </w:rPr>
        <w:t xml:space="preserve"> </w:t>
      </w:r>
      <w:r w:rsidRPr="00A27601">
        <w:rPr>
          <w:rFonts w:ascii="Times New Roman" w:eastAsia="Times New Roman" w:hAnsi="Times New Roman" w:cs="Times New Roman"/>
          <w:i/>
          <w:color w:val="000000" w:themeColor="text1"/>
          <w:sz w:val="24"/>
          <w:szCs w:val="24"/>
          <w:lang w:val="en-GB"/>
        </w:rPr>
        <w:t>et al.</w:t>
      </w:r>
      <w:r w:rsidRPr="00A27601">
        <w:rPr>
          <w:rFonts w:ascii="Times New Roman" w:eastAsia="Times New Roman" w:hAnsi="Times New Roman" w:cs="Times New Roman"/>
          <w:color w:val="000000" w:themeColor="text1"/>
          <w:sz w:val="24"/>
          <w:szCs w:val="24"/>
          <w:lang w:val="en-GB"/>
        </w:rPr>
        <w:t xml:space="preserve"> (2018), VLEs are web-based software systems designed towards facilitating teaching and learning with use of digital tools and digital activities. VLEs are supposed to be virtual spaces that students and educators can utilise to present and share variable learning resources and activities while facilitating constructive interactions with each other. </w:t>
      </w:r>
    </w:p>
    <w:p w14:paraId="4FF8CD63" w14:textId="77777777" w:rsidR="00DD1923" w:rsidRPr="00A27601" w:rsidRDefault="00F13E67" w:rsidP="00A27601">
      <w:pPr>
        <w:pStyle w:val="Normal1"/>
        <w:spacing w:line="360" w:lineRule="auto"/>
        <w:jc w:val="both"/>
        <w:rPr>
          <w:rFonts w:ascii="Times New Roman" w:eastAsia="Times New Roman" w:hAnsi="Times New Roman" w:cs="Times New Roman"/>
          <w:color w:val="000000" w:themeColor="text1"/>
          <w:sz w:val="24"/>
          <w:szCs w:val="24"/>
          <w:lang w:val="en-GB"/>
        </w:rPr>
      </w:pPr>
      <w:r w:rsidRPr="00A27601">
        <w:rPr>
          <w:rFonts w:ascii="Times New Roman" w:eastAsia="Times New Roman" w:hAnsi="Times New Roman" w:cs="Times New Roman"/>
          <w:color w:val="000000" w:themeColor="text1"/>
          <w:sz w:val="24"/>
          <w:szCs w:val="24"/>
          <w:lang w:val="en-GB"/>
        </w:rPr>
        <w:t xml:space="preserve">Using VLE, students can be provided with a task to be accomplished in their class or at their own time, </w:t>
      </w:r>
      <w:proofErr w:type="gramStart"/>
      <w:r w:rsidRPr="00A27601">
        <w:rPr>
          <w:rFonts w:ascii="Times New Roman" w:eastAsia="Times New Roman" w:hAnsi="Times New Roman" w:cs="Times New Roman"/>
          <w:color w:val="000000" w:themeColor="text1"/>
          <w:sz w:val="24"/>
          <w:szCs w:val="24"/>
          <w:lang w:val="en-GB"/>
        </w:rPr>
        <w:t>pace</w:t>
      </w:r>
      <w:proofErr w:type="gramEnd"/>
      <w:r w:rsidRPr="00A27601">
        <w:rPr>
          <w:rFonts w:ascii="Times New Roman" w:eastAsia="Times New Roman" w:hAnsi="Times New Roman" w:cs="Times New Roman"/>
          <w:color w:val="000000" w:themeColor="text1"/>
          <w:sz w:val="24"/>
          <w:szCs w:val="24"/>
          <w:lang w:val="en-GB"/>
        </w:rPr>
        <w:t xml:space="preserve"> and location. This means VLE can be a virtual learning toll to promote independent learning. As opined by </w:t>
      </w:r>
      <w:proofErr w:type="spellStart"/>
      <w:r w:rsidRPr="00A27601">
        <w:rPr>
          <w:rFonts w:ascii="Times New Roman" w:eastAsia="Times New Roman" w:hAnsi="Times New Roman" w:cs="Times New Roman"/>
          <w:color w:val="000000" w:themeColor="text1"/>
          <w:sz w:val="24"/>
          <w:szCs w:val="24"/>
          <w:lang w:val="en-GB"/>
        </w:rPr>
        <w:t>Gulbinskienė</w:t>
      </w:r>
      <w:proofErr w:type="spellEnd"/>
      <w:r w:rsidRPr="00A27601">
        <w:rPr>
          <w:rFonts w:ascii="Times New Roman" w:eastAsia="Times New Roman" w:hAnsi="Times New Roman" w:cs="Times New Roman"/>
          <w:color w:val="000000" w:themeColor="text1"/>
          <w:sz w:val="24"/>
          <w:szCs w:val="24"/>
          <w:lang w:val="en-GB"/>
        </w:rPr>
        <w:t xml:space="preserve">, </w:t>
      </w:r>
      <w:proofErr w:type="spellStart"/>
      <w:r w:rsidRPr="00A27601">
        <w:rPr>
          <w:rFonts w:ascii="Times New Roman" w:eastAsia="Times New Roman" w:hAnsi="Times New Roman" w:cs="Times New Roman"/>
          <w:color w:val="000000" w:themeColor="text1"/>
          <w:sz w:val="24"/>
          <w:szCs w:val="24"/>
          <w:lang w:val="en-GB"/>
        </w:rPr>
        <w:t>Masoodi</w:t>
      </w:r>
      <w:proofErr w:type="spellEnd"/>
      <w:r w:rsidRPr="00A27601">
        <w:rPr>
          <w:rFonts w:ascii="Times New Roman" w:eastAsia="Times New Roman" w:hAnsi="Times New Roman" w:cs="Times New Roman"/>
          <w:color w:val="000000" w:themeColor="text1"/>
          <w:sz w:val="24"/>
          <w:szCs w:val="24"/>
          <w:lang w:val="en-GB"/>
        </w:rPr>
        <w:t xml:space="preserve"> and </w:t>
      </w:r>
      <w:proofErr w:type="spellStart"/>
      <w:r w:rsidRPr="00A27601">
        <w:rPr>
          <w:rFonts w:ascii="Times New Roman" w:eastAsia="Times New Roman" w:hAnsi="Times New Roman" w:cs="Times New Roman"/>
          <w:color w:val="000000" w:themeColor="text1"/>
          <w:sz w:val="24"/>
          <w:szCs w:val="24"/>
          <w:lang w:val="en-GB"/>
        </w:rPr>
        <w:t>Šliogerienė</w:t>
      </w:r>
      <w:proofErr w:type="spellEnd"/>
      <w:r w:rsidRPr="00A27601">
        <w:rPr>
          <w:rFonts w:ascii="Times New Roman" w:eastAsia="Times New Roman" w:hAnsi="Times New Roman" w:cs="Times New Roman"/>
          <w:color w:val="000000" w:themeColor="text1"/>
          <w:sz w:val="24"/>
          <w:szCs w:val="24"/>
          <w:lang w:val="en-GB"/>
        </w:rPr>
        <w:t xml:space="preserve"> (2017), VLE is a useful tool to make students effective in contributing to synchronous and asynchronous discussions with peers that, in effect, can develop their positive learning experience. Empirical evidence is suggesting that utilisation of a VLE can bring in positive impacts on students’ achievements while encouraging them to be more engaged with independent learning. In other words, VLE is an internet-based tool to motivate students to learn actively.</w:t>
      </w:r>
    </w:p>
    <w:p w14:paraId="16EC3552" w14:textId="77777777" w:rsidR="00DD1923" w:rsidRPr="00A27601" w:rsidRDefault="00F13E67" w:rsidP="00A27601">
      <w:pPr>
        <w:pStyle w:val="Normal1"/>
        <w:spacing w:line="360" w:lineRule="auto"/>
        <w:jc w:val="both"/>
        <w:rPr>
          <w:rFonts w:ascii="Times New Roman" w:eastAsia="Times New Roman" w:hAnsi="Times New Roman" w:cs="Times New Roman"/>
          <w:color w:val="000000" w:themeColor="text1"/>
          <w:sz w:val="24"/>
          <w:szCs w:val="24"/>
          <w:lang w:val="en-GB"/>
        </w:rPr>
      </w:pPr>
      <w:r w:rsidRPr="00A27601">
        <w:rPr>
          <w:rFonts w:ascii="Times New Roman" w:eastAsia="Times New Roman" w:hAnsi="Times New Roman" w:cs="Times New Roman"/>
          <w:color w:val="000000" w:themeColor="text1"/>
          <w:sz w:val="24"/>
          <w:szCs w:val="24"/>
          <w:lang w:val="en-GB"/>
        </w:rPr>
        <w:t xml:space="preserve">There is an increasing use of VLE platforms across the undergraduate and postgraduate courses as this platform can provide several integrative learning facilities. Whether it is an online course or face-to-face learning courses, VLEs are supportive to facilitate both types of learning activities. VLEs are meant to manage learning experience and at the same time, communicating intended learning experiences and facilitating learners’ and tutors’ involvement in the learning </w:t>
      </w:r>
      <w:r w:rsidRPr="00A27601">
        <w:rPr>
          <w:rFonts w:ascii="Times New Roman" w:eastAsia="Times New Roman" w:hAnsi="Times New Roman" w:cs="Times New Roman"/>
          <w:color w:val="000000" w:themeColor="text1"/>
          <w:sz w:val="24"/>
          <w:szCs w:val="24"/>
          <w:lang w:val="en-GB"/>
        </w:rPr>
        <w:lastRenderedPageBreak/>
        <w:t xml:space="preserve">process is also very possible through application of this web-based platform. Main goal of a VLE platform is to ease, provide and motivate best-possible learning experiences that would go beyond the classroom. </w:t>
      </w:r>
      <w:proofErr w:type="spellStart"/>
      <w:r w:rsidRPr="00A27601">
        <w:rPr>
          <w:rFonts w:ascii="Times New Roman" w:eastAsia="Times New Roman" w:hAnsi="Times New Roman" w:cs="Times New Roman"/>
          <w:color w:val="000000" w:themeColor="text1"/>
          <w:sz w:val="24"/>
          <w:szCs w:val="24"/>
          <w:lang w:val="en-GB"/>
        </w:rPr>
        <w:t>Luk</w:t>
      </w:r>
      <w:proofErr w:type="spellEnd"/>
      <w:r w:rsidRPr="00A27601">
        <w:rPr>
          <w:rFonts w:ascii="Times New Roman" w:eastAsia="Times New Roman" w:hAnsi="Times New Roman" w:cs="Times New Roman"/>
          <w:color w:val="000000" w:themeColor="text1"/>
          <w:sz w:val="24"/>
          <w:szCs w:val="24"/>
          <w:lang w:val="en-GB"/>
        </w:rPr>
        <w:t xml:space="preserve">, Ng and Lam (2018) have claimed that VLE platforms can boast a wide spectrum of research further showcasing positive impacts across different learning contexts.  </w:t>
      </w:r>
    </w:p>
    <w:p w14:paraId="7EC642E8" w14:textId="77777777" w:rsidR="00DD1923" w:rsidRPr="00A27601" w:rsidRDefault="00F13E67" w:rsidP="00A27601">
      <w:pPr>
        <w:pStyle w:val="Normal1"/>
        <w:spacing w:line="360" w:lineRule="auto"/>
        <w:jc w:val="both"/>
        <w:rPr>
          <w:rFonts w:ascii="Times New Roman" w:eastAsia="Times New Roman" w:hAnsi="Times New Roman" w:cs="Times New Roman"/>
          <w:color w:val="000000" w:themeColor="text1"/>
          <w:sz w:val="24"/>
          <w:szCs w:val="24"/>
          <w:lang w:val="en-GB"/>
        </w:rPr>
      </w:pPr>
      <w:r w:rsidRPr="00A27601">
        <w:rPr>
          <w:rFonts w:ascii="Times New Roman" w:eastAsia="Times New Roman" w:hAnsi="Times New Roman" w:cs="Times New Roman"/>
          <w:color w:val="000000" w:themeColor="text1"/>
          <w:sz w:val="24"/>
          <w:szCs w:val="24"/>
          <w:lang w:val="en-GB"/>
        </w:rPr>
        <w:t xml:space="preserve">In this context, </w:t>
      </w:r>
      <w:proofErr w:type="gramStart"/>
      <w:r w:rsidRPr="00A27601">
        <w:rPr>
          <w:rFonts w:ascii="Times New Roman" w:eastAsia="Times New Roman" w:hAnsi="Times New Roman" w:cs="Times New Roman"/>
          <w:color w:val="000000" w:themeColor="text1"/>
          <w:sz w:val="24"/>
          <w:szCs w:val="24"/>
          <w:lang w:val="en-GB"/>
        </w:rPr>
        <w:t>Ryan</w:t>
      </w:r>
      <w:proofErr w:type="gramEnd"/>
      <w:r w:rsidRPr="00A27601">
        <w:rPr>
          <w:rFonts w:ascii="Times New Roman" w:eastAsia="Times New Roman" w:hAnsi="Times New Roman" w:cs="Times New Roman"/>
          <w:color w:val="000000" w:themeColor="text1"/>
          <w:sz w:val="24"/>
          <w:szCs w:val="24"/>
          <w:lang w:val="en-GB"/>
        </w:rPr>
        <w:t xml:space="preserve"> and Poole (2019) have claimed that Moodle is one of the most popular VLEs being used throughout the higher study areas as ample benefits can be reaped from this virtual learning platform. Accessing online learning processes becomes easier with Moodle. In addition, Moodle is supportive in empowering collaborative learning processes. Unique learning framework as integrated with Moodle has made it a suitable learning platform using which interacting, accomplishing participative learning activities as well as disseminating necessary information accurately </w:t>
      </w:r>
      <w:r w:rsidR="00186FE8" w:rsidRPr="00A27601">
        <w:rPr>
          <w:rFonts w:ascii="Times New Roman" w:eastAsia="Times New Roman" w:hAnsi="Times New Roman" w:cs="Times New Roman"/>
          <w:color w:val="000000" w:themeColor="text1"/>
          <w:sz w:val="24"/>
          <w:szCs w:val="24"/>
          <w:lang w:val="en-GB"/>
        </w:rPr>
        <w:t>becomes</w:t>
      </w:r>
      <w:r w:rsidRPr="00A27601">
        <w:rPr>
          <w:rFonts w:ascii="Times New Roman" w:eastAsia="Times New Roman" w:hAnsi="Times New Roman" w:cs="Times New Roman"/>
          <w:color w:val="000000" w:themeColor="text1"/>
          <w:sz w:val="24"/>
          <w:szCs w:val="24"/>
          <w:lang w:val="en-GB"/>
        </w:rPr>
        <w:t xml:space="preserve"> possible for teachers and learners. As conveyed by Tapia-Repetto, </w:t>
      </w:r>
      <w:proofErr w:type="gramStart"/>
      <w:r w:rsidRPr="00A27601">
        <w:rPr>
          <w:rFonts w:ascii="Times New Roman" w:eastAsia="Times New Roman" w:hAnsi="Times New Roman" w:cs="Times New Roman"/>
          <w:color w:val="000000" w:themeColor="text1"/>
          <w:sz w:val="24"/>
          <w:szCs w:val="24"/>
          <w:lang w:val="en-GB"/>
        </w:rPr>
        <w:t>Gutiérrez</w:t>
      </w:r>
      <w:proofErr w:type="gramEnd"/>
      <w:r w:rsidRPr="00A27601">
        <w:rPr>
          <w:rFonts w:ascii="Times New Roman" w:eastAsia="Times New Roman" w:hAnsi="Times New Roman" w:cs="Times New Roman"/>
          <w:color w:val="000000" w:themeColor="text1"/>
          <w:sz w:val="24"/>
          <w:szCs w:val="24"/>
          <w:lang w:val="en-GB"/>
        </w:rPr>
        <w:t xml:space="preserve"> and </w:t>
      </w:r>
      <w:proofErr w:type="spellStart"/>
      <w:r w:rsidRPr="00A27601">
        <w:rPr>
          <w:rFonts w:ascii="Times New Roman" w:eastAsia="Times New Roman" w:hAnsi="Times New Roman" w:cs="Times New Roman"/>
          <w:color w:val="000000" w:themeColor="text1"/>
          <w:sz w:val="24"/>
          <w:szCs w:val="24"/>
          <w:lang w:val="en-GB"/>
        </w:rPr>
        <w:t>Tremillo</w:t>
      </w:r>
      <w:proofErr w:type="spellEnd"/>
      <w:r w:rsidRPr="00A27601">
        <w:rPr>
          <w:rFonts w:ascii="Times New Roman" w:eastAsia="Times New Roman" w:hAnsi="Times New Roman" w:cs="Times New Roman"/>
          <w:color w:val="000000" w:themeColor="text1"/>
          <w:sz w:val="24"/>
          <w:szCs w:val="24"/>
          <w:lang w:val="en-GB"/>
        </w:rPr>
        <w:t xml:space="preserve">-Maldonado (2019), higher educational institutes using Moodle can facilitate both blended learning and e-learning. Creation of online courses with different modules is easier with VLE-based Moodle resulting in increased possibilities for diverse learning applications. </w:t>
      </w:r>
    </w:p>
    <w:p w14:paraId="1701C05C" w14:textId="77777777" w:rsidR="00DD1923" w:rsidRPr="00A27601" w:rsidRDefault="00F13E67" w:rsidP="00A27601">
      <w:pPr>
        <w:pStyle w:val="Normal1"/>
        <w:spacing w:line="360" w:lineRule="auto"/>
        <w:jc w:val="both"/>
        <w:rPr>
          <w:rFonts w:ascii="Times New Roman" w:eastAsia="Times New Roman" w:hAnsi="Times New Roman" w:cs="Times New Roman"/>
          <w:color w:val="000000" w:themeColor="text1"/>
          <w:sz w:val="24"/>
          <w:szCs w:val="24"/>
          <w:lang w:val="en-GB"/>
        </w:rPr>
      </w:pPr>
      <w:r w:rsidRPr="00A27601">
        <w:rPr>
          <w:rFonts w:ascii="Times New Roman" w:eastAsia="Times New Roman" w:hAnsi="Times New Roman" w:cs="Times New Roman"/>
          <w:color w:val="000000" w:themeColor="text1"/>
          <w:sz w:val="24"/>
          <w:szCs w:val="24"/>
          <w:lang w:val="en-GB"/>
        </w:rPr>
        <w:t xml:space="preserve">In this regard, Vasanth and Sumathi (2020) have claimed that Moodle is effective in simplifying interactions between learners and teachers since this digitised learning platform allows users to utilise diverse communication tools likewise forum or chat. At the same time, it is conveyed by these researchers that Moodle is suitable for integrating different learning resources such as questionnaires, case studies, glossaries, multimedia resources, personalised tests along with documents likewise graphics, PowerPoint presentations, </w:t>
      </w:r>
      <w:proofErr w:type="gramStart"/>
      <w:r w:rsidRPr="00A27601">
        <w:rPr>
          <w:rFonts w:ascii="Times New Roman" w:eastAsia="Times New Roman" w:hAnsi="Times New Roman" w:cs="Times New Roman"/>
          <w:color w:val="000000" w:themeColor="text1"/>
          <w:sz w:val="24"/>
          <w:szCs w:val="24"/>
          <w:lang w:val="en-GB"/>
        </w:rPr>
        <w:t>videos</w:t>
      </w:r>
      <w:proofErr w:type="gramEnd"/>
      <w:r w:rsidRPr="00A27601">
        <w:rPr>
          <w:rFonts w:ascii="Times New Roman" w:eastAsia="Times New Roman" w:hAnsi="Times New Roman" w:cs="Times New Roman"/>
          <w:color w:val="000000" w:themeColor="text1"/>
          <w:sz w:val="24"/>
          <w:szCs w:val="24"/>
          <w:lang w:val="en-GB"/>
        </w:rPr>
        <w:t xml:space="preserve"> and audios. All these learning resources are inevitable for betterment of student’s learning experiences. However, a contradictory viewpoint is provided by Ximenes (2020) according to which VLEs does not offer any added value to conventional teaching-learning processes. According to this study paper, VLEs are unlikely to be stimulating or attractive to students since they are merely capable of coping with a vibrant and ever-changing online world.</w:t>
      </w:r>
    </w:p>
    <w:p w14:paraId="393D497C" w14:textId="77777777" w:rsidR="00DD1923" w:rsidRPr="00A27601" w:rsidRDefault="00F13E67" w:rsidP="00A27601">
      <w:pPr>
        <w:pStyle w:val="Heading1"/>
        <w:rPr>
          <w:color w:val="000000" w:themeColor="text1"/>
          <w:lang w:val="en-GB"/>
        </w:rPr>
      </w:pPr>
      <w:bookmarkStart w:id="3" w:name="_Toc60862959"/>
      <w:r w:rsidRPr="00A27601">
        <w:rPr>
          <w:color w:val="000000" w:themeColor="text1"/>
          <w:lang w:val="en-GB"/>
        </w:rPr>
        <w:t>Methodology</w:t>
      </w:r>
      <w:bookmarkEnd w:id="3"/>
    </w:p>
    <w:p w14:paraId="7F38FF7F" w14:textId="77777777" w:rsidR="00DD1923" w:rsidRPr="00A27601" w:rsidRDefault="00F13E67" w:rsidP="00A27601">
      <w:pPr>
        <w:pStyle w:val="Normal1"/>
        <w:spacing w:line="360" w:lineRule="auto"/>
        <w:jc w:val="both"/>
        <w:rPr>
          <w:rFonts w:ascii="Times New Roman" w:eastAsia="Times New Roman" w:hAnsi="Times New Roman" w:cs="Times New Roman"/>
          <w:color w:val="000000" w:themeColor="text1"/>
          <w:sz w:val="24"/>
          <w:szCs w:val="24"/>
          <w:lang w:val="en-GB"/>
        </w:rPr>
      </w:pPr>
      <w:r w:rsidRPr="00A27601">
        <w:rPr>
          <w:rFonts w:ascii="Times New Roman" w:eastAsia="Times New Roman" w:hAnsi="Times New Roman" w:cs="Times New Roman"/>
          <w:color w:val="000000" w:themeColor="text1"/>
          <w:sz w:val="24"/>
          <w:szCs w:val="24"/>
          <w:lang w:val="en-GB"/>
        </w:rPr>
        <w:t xml:space="preserve">A mixed method research strategy is followed in this study. Primary quantitative research has been carried out here involving formulation of an internet-based survey questionnaire. A 5-point Likert scale is used to formulate the survey questionnaire. For primary data analysis purposes, MS Word and MS Excel are used. A simple random sampling technique has been applied to </w:t>
      </w:r>
      <w:r w:rsidRPr="00A27601">
        <w:rPr>
          <w:rFonts w:ascii="Times New Roman" w:eastAsia="Times New Roman" w:hAnsi="Times New Roman" w:cs="Times New Roman"/>
          <w:color w:val="000000" w:themeColor="text1"/>
          <w:sz w:val="24"/>
          <w:szCs w:val="24"/>
          <w:lang w:val="en-GB"/>
        </w:rPr>
        <w:lastRenderedPageBreak/>
        <w:t>select 20 survey participants who are presently studying at the University of Wales Trinity Saint David London Campus. This sampling method is used so that equal opportunities can be provided to each participant to be selected and thereby, minimising biases in research outcomes (</w:t>
      </w:r>
      <w:proofErr w:type="spellStart"/>
      <w:r w:rsidRPr="00A27601">
        <w:rPr>
          <w:rFonts w:ascii="Times New Roman" w:hAnsi="Times New Roman" w:cs="Times New Roman"/>
          <w:color w:val="000000" w:themeColor="text1"/>
          <w:sz w:val="24"/>
          <w:szCs w:val="24"/>
          <w:lang w:val="en-GB"/>
        </w:rPr>
        <w:t>Walliman</w:t>
      </w:r>
      <w:proofErr w:type="spellEnd"/>
      <w:r w:rsidRPr="00A27601">
        <w:rPr>
          <w:rFonts w:ascii="Times New Roman" w:hAnsi="Times New Roman" w:cs="Times New Roman"/>
          <w:color w:val="000000" w:themeColor="text1"/>
          <w:sz w:val="24"/>
          <w:szCs w:val="24"/>
          <w:lang w:val="en-GB"/>
        </w:rPr>
        <w:t>, 2017</w:t>
      </w:r>
      <w:r w:rsidRPr="00A27601">
        <w:rPr>
          <w:rFonts w:ascii="Times New Roman" w:eastAsia="Times New Roman" w:hAnsi="Times New Roman" w:cs="Times New Roman"/>
          <w:color w:val="000000" w:themeColor="text1"/>
          <w:sz w:val="24"/>
          <w:szCs w:val="24"/>
          <w:lang w:val="en-GB"/>
        </w:rPr>
        <w:t xml:space="preserve">). For eliminating ethical conflicts, the researcher has used informed consent so that individuals can be aware of the sole academic purpose of this research. Doing the online survey is beneficial in the current pandemic situation. The survey results are then transcribed into MS Excel to generate graphs. Per contra, for secondary data collection purposes, peer-reviewed journal articles not more than five years old have been used. </w:t>
      </w:r>
    </w:p>
    <w:p w14:paraId="48AEA917" w14:textId="77777777" w:rsidR="00DD1923" w:rsidRPr="00A27601" w:rsidRDefault="00F13E67" w:rsidP="00A27601">
      <w:pPr>
        <w:pStyle w:val="Heading1"/>
        <w:rPr>
          <w:color w:val="000000" w:themeColor="text1"/>
          <w:lang w:val="en-GB"/>
        </w:rPr>
      </w:pPr>
      <w:bookmarkStart w:id="4" w:name="_Toc60862960"/>
      <w:r w:rsidRPr="00A27601">
        <w:rPr>
          <w:color w:val="000000" w:themeColor="text1"/>
          <w:lang w:val="en-GB"/>
        </w:rPr>
        <w:t>Primary data analysis</w:t>
      </w:r>
      <w:bookmarkEnd w:id="4"/>
    </w:p>
    <w:p w14:paraId="6F99BE3B" w14:textId="77777777" w:rsidR="00DD1923" w:rsidRPr="00A27601" w:rsidRDefault="00F13E67" w:rsidP="00A27601">
      <w:pPr>
        <w:pStyle w:val="Normal1"/>
        <w:spacing w:line="360" w:lineRule="auto"/>
        <w:jc w:val="both"/>
        <w:rPr>
          <w:rFonts w:ascii="Times New Roman" w:eastAsia="Times New Roman" w:hAnsi="Times New Roman" w:cs="Times New Roman"/>
          <w:b/>
          <w:color w:val="000000" w:themeColor="text1"/>
          <w:sz w:val="24"/>
          <w:szCs w:val="24"/>
          <w:lang w:val="en-GB"/>
        </w:rPr>
      </w:pPr>
      <w:r w:rsidRPr="00A27601">
        <w:rPr>
          <w:rFonts w:ascii="Times New Roman" w:eastAsia="Times New Roman" w:hAnsi="Times New Roman" w:cs="Times New Roman"/>
          <w:b/>
          <w:color w:val="000000" w:themeColor="text1"/>
          <w:sz w:val="24"/>
          <w:szCs w:val="24"/>
          <w:lang w:val="en-GB"/>
        </w:rPr>
        <w:t xml:space="preserve">Findings </w:t>
      </w:r>
    </w:p>
    <w:p w14:paraId="7823C655" w14:textId="77777777" w:rsidR="00DD1923" w:rsidRPr="00A27601" w:rsidRDefault="00F13E67" w:rsidP="00A27601">
      <w:pPr>
        <w:pStyle w:val="Normal1"/>
        <w:spacing w:line="360" w:lineRule="auto"/>
        <w:jc w:val="both"/>
        <w:rPr>
          <w:rFonts w:ascii="Times New Roman" w:eastAsia="Times New Roman" w:hAnsi="Times New Roman" w:cs="Times New Roman"/>
          <w:b/>
          <w:color w:val="000000" w:themeColor="text1"/>
          <w:sz w:val="24"/>
          <w:szCs w:val="24"/>
          <w:lang w:val="en-GB"/>
        </w:rPr>
      </w:pPr>
      <w:r w:rsidRPr="00A27601">
        <w:rPr>
          <w:rFonts w:ascii="Times New Roman" w:eastAsia="Times New Roman" w:hAnsi="Times New Roman" w:cs="Times New Roman"/>
          <w:b/>
          <w:color w:val="000000" w:themeColor="text1"/>
          <w:sz w:val="24"/>
          <w:szCs w:val="24"/>
          <w:lang w:val="en-GB"/>
        </w:rPr>
        <w:t xml:space="preserve">Q1 </w:t>
      </w:r>
      <w:proofErr w:type="spellStart"/>
      <w:r w:rsidRPr="00A27601">
        <w:rPr>
          <w:rFonts w:ascii="Times New Roman" w:eastAsia="Times New Roman" w:hAnsi="Times New Roman" w:cs="Times New Roman"/>
          <w:b/>
          <w:color w:val="000000" w:themeColor="text1"/>
          <w:sz w:val="24"/>
          <w:szCs w:val="24"/>
          <w:lang w:val="en-GB"/>
        </w:rPr>
        <w:t>Doy</w:t>
      </w:r>
      <w:proofErr w:type="spellEnd"/>
      <w:r w:rsidRPr="00A27601">
        <w:rPr>
          <w:rFonts w:ascii="Times New Roman" w:eastAsia="Times New Roman" w:hAnsi="Times New Roman" w:cs="Times New Roman"/>
          <w:b/>
          <w:color w:val="000000" w:themeColor="text1"/>
          <w:sz w:val="24"/>
          <w:szCs w:val="24"/>
          <w:lang w:val="en-GB"/>
        </w:rPr>
        <w:t xml:space="preserve"> you think that VLE-Moodle is suitable to facilitate positive impacts in terms of your learning achievements?</w:t>
      </w:r>
    </w:p>
    <w:p w14:paraId="0F7C901C" w14:textId="77777777" w:rsidR="00DD1923" w:rsidRPr="00A27601" w:rsidRDefault="00F13E67" w:rsidP="00A27601">
      <w:pPr>
        <w:pStyle w:val="Normal1"/>
        <w:spacing w:line="360" w:lineRule="auto"/>
        <w:jc w:val="center"/>
        <w:rPr>
          <w:rFonts w:ascii="Times New Roman" w:eastAsia="Times New Roman" w:hAnsi="Times New Roman" w:cs="Times New Roman"/>
          <w:color w:val="000000" w:themeColor="text1"/>
          <w:sz w:val="24"/>
          <w:szCs w:val="24"/>
          <w:lang w:val="en-GB"/>
        </w:rPr>
      </w:pPr>
      <w:r w:rsidRPr="00A27601">
        <w:rPr>
          <w:rFonts w:ascii="Times New Roman" w:eastAsia="Times New Roman" w:hAnsi="Times New Roman" w:cs="Times New Roman"/>
          <w:noProof/>
          <w:color w:val="000000" w:themeColor="text1"/>
          <w:sz w:val="24"/>
          <w:szCs w:val="24"/>
          <w:lang w:val="en-GB"/>
        </w:rPr>
        <w:drawing>
          <wp:inline distT="114300" distB="114300" distL="114300" distR="114300" wp14:anchorId="0695CC9A" wp14:editId="3BD6D32A">
            <wp:extent cx="4600575" cy="2771775"/>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600575" cy="2771775"/>
                    </a:xfrm>
                    <a:prstGeom prst="rect">
                      <a:avLst/>
                    </a:prstGeom>
                    <a:ln/>
                  </pic:spPr>
                </pic:pic>
              </a:graphicData>
            </a:graphic>
          </wp:inline>
        </w:drawing>
      </w:r>
    </w:p>
    <w:p w14:paraId="38B144EF" w14:textId="77777777" w:rsidR="00DD1923" w:rsidRPr="00A27601" w:rsidRDefault="00F13E67" w:rsidP="00A27601">
      <w:pPr>
        <w:pStyle w:val="Normal1"/>
        <w:spacing w:line="360" w:lineRule="auto"/>
        <w:jc w:val="both"/>
        <w:rPr>
          <w:rFonts w:ascii="Times New Roman" w:eastAsia="Times New Roman" w:hAnsi="Times New Roman" w:cs="Times New Roman"/>
          <w:color w:val="000000" w:themeColor="text1"/>
          <w:sz w:val="24"/>
          <w:szCs w:val="24"/>
          <w:lang w:val="en-GB"/>
        </w:rPr>
      </w:pPr>
      <w:r w:rsidRPr="00A27601">
        <w:rPr>
          <w:rFonts w:ascii="Times New Roman" w:eastAsia="Times New Roman" w:hAnsi="Times New Roman" w:cs="Times New Roman"/>
          <w:color w:val="000000" w:themeColor="text1"/>
          <w:sz w:val="24"/>
          <w:szCs w:val="24"/>
          <w:lang w:val="en-GB"/>
        </w:rPr>
        <w:t xml:space="preserve">From the above figure, </w:t>
      </w:r>
      <w:proofErr w:type="gramStart"/>
      <w:r w:rsidRPr="00A27601">
        <w:rPr>
          <w:rFonts w:ascii="Times New Roman" w:eastAsia="Times New Roman" w:hAnsi="Times New Roman" w:cs="Times New Roman"/>
          <w:color w:val="000000" w:themeColor="text1"/>
          <w:sz w:val="24"/>
          <w:szCs w:val="24"/>
          <w:lang w:val="en-GB"/>
        </w:rPr>
        <w:t>it is clear that Moodle</w:t>
      </w:r>
      <w:proofErr w:type="gramEnd"/>
      <w:r w:rsidRPr="00A27601">
        <w:rPr>
          <w:rFonts w:ascii="Times New Roman" w:eastAsia="Times New Roman" w:hAnsi="Times New Roman" w:cs="Times New Roman"/>
          <w:color w:val="000000" w:themeColor="text1"/>
          <w:sz w:val="24"/>
          <w:szCs w:val="24"/>
          <w:lang w:val="en-GB"/>
        </w:rPr>
        <w:t xml:space="preserve"> is an important as well as valuable learning tool of this digital age. </w:t>
      </w:r>
      <w:proofErr w:type="gramStart"/>
      <w:r w:rsidRPr="00A27601">
        <w:rPr>
          <w:rFonts w:ascii="Times New Roman" w:eastAsia="Times New Roman" w:hAnsi="Times New Roman" w:cs="Times New Roman"/>
          <w:color w:val="000000" w:themeColor="text1"/>
          <w:sz w:val="24"/>
          <w:szCs w:val="24"/>
          <w:lang w:val="en-GB"/>
        </w:rPr>
        <w:t>This is why</w:t>
      </w:r>
      <w:proofErr w:type="gramEnd"/>
      <w:r w:rsidRPr="00A27601">
        <w:rPr>
          <w:rFonts w:ascii="Times New Roman" w:eastAsia="Times New Roman" w:hAnsi="Times New Roman" w:cs="Times New Roman"/>
          <w:color w:val="000000" w:themeColor="text1"/>
          <w:sz w:val="24"/>
          <w:szCs w:val="24"/>
          <w:lang w:val="en-GB"/>
        </w:rPr>
        <w:t xml:space="preserve"> out of 20 students, 10 students strongly agreed with the fact that Moodle has increased their efficiency level as a learner while 12 students provided a strong agreement with the fact that Moodle has enhanced their quality of learning.  </w:t>
      </w:r>
    </w:p>
    <w:p w14:paraId="03AE5899" w14:textId="77777777" w:rsidR="00DD1923" w:rsidRPr="00A27601" w:rsidRDefault="00F13E67" w:rsidP="00A27601">
      <w:pPr>
        <w:pStyle w:val="Normal1"/>
        <w:spacing w:line="360" w:lineRule="auto"/>
        <w:jc w:val="both"/>
        <w:rPr>
          <w:rFonts w:ascii="Times New Roman" w:eastAsia="Times New Roman" w:hAnsi="Times New Roman" w:cs="Times New Roman"/>
          <w:b/>
          <w:color w:val="000000" w:themeColor="text1"/>
          <w:sz w:val="24"/>
          <w:szCs w:val="24"/>
          <w:lang w:val="en-GB"/>
        </w:rPr>
      </w:pPr>
      <w:r w:rsidRPr="00A27601">
        <w:rPr>
          <w:rFonts w:ascii="Times New Roman" w:eastAsia="Times New Roman" w:hAnsi="Times New Roman" w:cs="Times New Roman"/>
          <w:b/>
          <w:color w:val="000000" w:themeColor="text1"/>
          <w:sz w:val="24"/>
          <w:szCs w:val="24"/>
          <w:lang w:val="en-GB"/>
        </w:rPr>
        <w:t>Q2 Are you agreed with the fact that VLE-Moodle has enhanced your accessibility to independent learning?</w:t>
      </w:r>
    </w:p>
    <w:p w14:paraId="52899BE7" w14:textId="77777777" w:rsidR="00DD1923" w:rsidRPr="00A27601" w:rsidRDefault="00F13E67" w:rsidP="00A27601">
      <w:pPr>
        <w:pStyle w:val="Normal1"/>
        <w:spacing w:line="360" w:lineRule="auto"/>
        <w:jc w:val="center"/>
        <w:rPr>
          <w:rFonts w:ascii="Times New Roman" w:eastAsia="Times New Roman" w:hAnsi="Times New Roman" w:cs="Times New Roman"/>
          <w:color w:val="000000" w:themeColor="text1"/>
          <w:sz w:val="24"/>
          <w:szCs w:val="24"/>
          <w:lang w:val="en-GB"/>
        </w:rPr>
      </w:pPr>
      <w:r w:rsidRPr="00A27601">
        <w:rPr>
          <w:rFonts w:ascii="Times New Roman" w:eastAsia="Times New Roman" w:hAnsi="Times New Roman" w:cs="Times New Roman"/>
          <w:noProof/>
          <w:color w:val="000000" w:themeColor="text1"/>
          <w:sz w:val="24"/>
          <w:szCs w:val="24"/>
          <w:lang w:val="en-GB"/>
        </w:rPr>
        <w:lastRenderedPageBreak/>
        <w:drawing>
          <wp:inline distT="114300" distB="114300" distL="114300" distR="114300" wp14:anchorId="3B6FB3F8" wp14:editId="47581666">
            <wp:extent cx="4600575" cy="2771775"/>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4600575" cy="2771775"/>
                    </a:xfrm>
                    <a:prstGeom prst="rect">
                      <a:avLst/>
                    </a:prstGeom>
                    <a:ln/>
                  </pic:spPr>
                </pic:pic>
              </a:graphicData>
            </a:graphic>
          </wp:inline>
        </w:drawing>
      </w:r>
    </w:p>
    <w:p w14:paraId="042EE136" w14:textId="77777777" w:rsidR="00DD1923" w:rsidRPr="00A27601" w:rsidRDefault="00F13E67" w:rsidP="00A27601">
      <w:pPr>
        <w:pStyle w:val="Normal1"/>
        <w:spacing w:line="360" w:lineRule="auto"/>
        <w:jc w:val="both"/>
        <w:rPr>
          <w:rFonts w:ascii="Times New Roman" w:eastAsia="Times New Roman" w:hAnsi="Times New Roman" w:cs="Times New Roman"/>
          <w:color w:val="000000" w:themeColor="text1"/>
          <w:sz w:val="24"/>
          <w:szCs w:val="24"/>
          <w:lang w:val="en-GB"/>
        </w:rPr>
      </w:pPr>
      <w:r w:rsidRPr="00A27601">
        <w:rPr>
          <w:rFonts w:ascii="Times New Roman" w:eastAsia="Times New Roman" w:hAnsi="Times New Roman" w:cs="Times New Roman"/>
          <w:color w:val="000000" w:themeColor="text1"/>
          <w:sz w:val="24"/>
          <w:szCs w:val="24"/>
          <w:lang w:val="en-GB"/>
        </w:rPr>
        <w:t xml:space="preserve">From the above depiction, it is evident that Moodle can provide different benefits </w:t>
      </w:r>
      <w:proofErr w:type="gramStart"/>
      <w:r w:rsidRPr="00A27601">
        <w:rPr>
          <w:rFonts w:ascii="Times New Roman" w:eastAsia="Times New Roman" w:hAnsi="Times New Roman" w:cs="Times New Roman"/>
          <w:color w:val="000000" w:themeColor="text1"/>
          <w:sz w:val="24"/>
          <w:szCs w:val="24"/>
          <w:lang w:val="en-GB"/>
        </w:rPr>
        <w:t>in the area of</w:t>
      </w:r>
      <w:proofErr w:type="gramEnd"/>
      <w:r w:rsidRPr="00A27601">
        <w:rPr>
          <w:rFonts w:ascii="Times New Roman" w:eastAsia="Times New Roman" w:hAnsi="Times New Roman" w:cs="Times New Roman"/>
          <w:color w:val="000000" w:themeColor="text1"/>
          <w:sz w:val="24"/>
          <w:szCs w:val="24"/>
          <w:lang w:val="en-GB"/>
        </w:rPr>
        <w:t xml:space="preserve"> higher studies. This can be seen through as 10 respondents out of 20 agreed with the fact that VLE-Moodle is a strong facilitator towards independent learning. On the other hand, 8 respondents strongly agreed while 6 respondents showed viable agreements with the consideration that the </w:t>
      </w:r>
      <w:proofErr w:type="gramStart"/>
      <w:r w:rsidRPr="00A27601">
        <w:rPr>
          <w:rFonts w:ascii="Times New Roman" w:eastAsia="Times New Roman" w:hAnsi="Times New Roman" w:cs="Times New Roman"/>
          <w:color w:val="000000" w:themeColor="text1"/>
          <w:sz w:val="24"/>
          <w:szCs w:val="24"/>
          <w:lang w:val="en-GB"/>
        </w:rPr>
        <w:t>manner in which</w:t>
      </w:r>
      <w:proofErr w:type="gramEnd"/>
      <w:r w:rsidRPr="00A27601">
        <w:rPr>
          <w:rFonts w:ascii="Times New Roman" w:eastAsia="Times New Roman" w:hAnsi="Times New Roman" w:cs="Times New Roman"/>
          <w:color w:val="000000" w:themeColor="text1"/>
          <w:sz w:val="24"/>
          <w:szCs w:val="24"/>
          <w:lang w:val="en-GB"/>
        </w:rPr>
        <w:t xml:space="preserve"> Moodle helps teachers to set learning courses is suitable for promoting independent learning. At the same time, affirmative responses have come from 16 respondents who have a saying that opportunity as provided to them by the university to learn with Moodle has encouraged them to learn independently.   </w:t>
      </w:r>
    </w:p>
    <w:p w14:paraId="15828480" w14:textId="77777777" w:rsidR="00DD1923" w:rsidRPr="00A27601" w:rsidRDefault="00F13E67" w:rsidP="00A27601">
      <w:pPr>
        <w:pStyle w:val="Normal1"/>
        <w:spacing w:line="360" w:lineRule="auto"/>
        <w:jc w:val="both"/>
        <w:rPr>
          <w:rFonts w:ascii="Times New Roman" w:eastAsia="Times New Roman" w:hAnsi="Times New Roman" w:cs="Times New Roman"/>
          <w:b/>
          <w:color w:val="000000" w:themeColor="text1"/>
          <w:sz w:val="24"/>
          <w:szCs w:val="24"/>
          <w:lang w:val="en-GB"/>
        </w:rPr>
      </w:pPr>
      <w:r w:rsidRPr="00A27601">
        <w:rPr>
          <w:rFonts w:ascii="Times New Roman" w:eastAsia="Times New Roman" w:hAnsi="Times New Roman" w:cs="Times New Roman"/>
          <w:b/>
          <w:color w:val="000000" w:themeColor="text1"/>
          <w:sz w:val="24"/>
          <w:szCs w:val="24"/>
          <w:lang w:val="en-GB"/>
        </w:rPr>
        <w:t>Q3 Do you th</w:t>
      </w:r>
      <w:r w:rsidR="00186FE8" w:rsidRPr="00A27601">
        <w:rPr>
          <w:rFonts w:ascii="Times New Roman" w:eastAsia="Times New Roman" w:hAnsi="Times New Roman" w:cs="Times New Roman"/>
          <w:b/>
          <w:color w:val="000000" w:themeColor="text1"/>
          <w:sz w:val="24"/>
          <w:szCs w:val="24"/>
          <w:lang w:val="en-GB"/>
        </w:rPr>
        <w:t xml:space="preserve">ink that using VLE-Moodle has facilitated to increase </w:t>
      </w:r>
      <w:r w:rsidRPr="00A27601">
        <w:rPr>
          <w:rFonts w:ascii="Times New Roman" w:eastAsia="Times New Roman" w:hAnsi="Times New Roman" w:cs="Times New Roman"/>
          <w:b/>
          <w:color w:val="000000" w:themeColor="text1"/>
          <w:sz w:val="24"/>
          <w:szCs w:val="24"/>
          <w:lang w:val="en-GB"/>
        </w:rPr>
        <w:t>your motivational level to learn more?</w:t>
      </w:r>
    </w:p>
    <w:p w14:paraId="4B21D899" w14:textId="77777777" w:rsidR="00DD1923" w:rsidRPr="00A27601" w:rsidRDefault="00F13E67" w:rsidP="00A27601">
      <w:pPr>
        <w:pStyle w:val="Normal1"/>
        <w:spacing w:line="360" w:lineRule="auto"/>
        <w:jc w:val="center"/>
        <w:rPr>
          <w:rFonts w:ascii="Times New Roman" w:eastAsia="Times New Roman" w:hAnsi="Times New Roman" w:cs="Times New Roman"/>
          <w:color w:val="000000" w:themeColor="text1"/>
          <w:sz w:val="24"/>
          <w:szCs w:val="24"/>
          <w:lang w:val="en-GB"/>
        </w:rPr>
      </w:pPr>
      <w:r w:rsidRPr="00A27601">
        <w:rPr>
          <w:rFonts w:ascii="Times New Roman" w:eastAsia="Times New Roman" w:hAnsi="Times New Roman" w:cs="Times New Roman"/>
          <w:noProof/>
          <w:color w:val="000000" w:themeColor="text1"/>
          <w:sz w:val="24"/>
          <w:szCs w:val="24"/>
          <w:lang w:val="en-GB"/>
        </w:rPr>
        <w:lastRenderedPageBreak/>
        <w:drawing>
          <wp:inline distT="114300" distB="114300" distL="114300" distR="114300" wp14:anchorId="196010B6" wp14:editId="156DDECD">
            <wp:extent cx="4600575" cy="277177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4600575" cy="2771775"/>
                    </a:xfrm>
                    <a:prstGeom prst="rect">
                      <a:avLst/>
                    </a:prstGeom>
                    <a:ln/>
                  </pic:spPr>
                </pic:pic>
              </a:graphicData>
            </a:graphic>
          </wp:inline>
        </w:drawing>
      </w:r>
    </w:p>
    <w:p w14:paraId="6C7F44F7" w14:textId="77777777" w:rsidR="00DD1923" w:rsidRPr="00A27601" w:rsidRDefault="00F13E67" w:rsidP="00A27601">
      <w:pPr>
        <w:pStyle w:val="Normal1"/>
        <w:spacing w:line="360" w:lineRule="auto"/>
        <w:jc w:val="both"/>
        <w:rPr>
          <w:rFonts w:ascii="Times New Roman" w:eastAsia="Times New Roman" w:hAnsi="Times New Roman" w:cs="Times New Roman"/>
          <w:color w:val="000000" w:themeColor="text1"/>
          <w:sz w:val="24"/>
          <w:szCs w:val="24"/>
          <w:lang w:val="en-GB"/>
        </w:rPr>
      </w:pPr>
      <w:r w:rsidRPr="00A27601">
        <w:rPr>
          <w:rFonts w:ascii="Times New Roman" w:eastAsia="Times New Roman" w:hAnsi="Times New Roman" w:cs="Times New Roman"/>
          <w:color w:val="000000" w:themeColor="text1"/>
          <w:sz w:val="24"/>
          <w:szCs w:val="24"/>
          <w:lang w:val="en-GB"/>
        </w:rPr>
        <w:t xml:space="preserve">From the above figure, Moodle is an effective tool to promote a collaborative and inclusive learning environment. This </w:t>
      </w:r>
      <w:proofErr w:type="gramStart"/>
      <w:r w:rsidRPr="00A27601">
        <w:rPr>
          <w:rFonts w:ascii="Times New Roman" w:eastAsia="Times New Roman" w:hAnsi="Times New Roman" w:cs="Times New Roman"/>
          <w:color w:val="000000" w:themeColor="text1"/>
          <w:sz w:val="24"/>
          <w:szCs w:val="24"/>
          <w:lang w:val="en-GB"/>
        </w:rPr>
        <w:t>can be seen as</w:t>
      </w:r>
      <w:proofErr w:type="gramEnd"/>
      <w:r w:rsidRPr="00A27601">
        <w:rPr>
          <w:rFonts w:ascii="Times New Roman" w:eastAsia="Times New Roman" w:hAnsi="Times New Roman" w:cs="Times New Roman"/>
          <w:color w:val="000000" w:themeColor="text1"/>
          <w:sz w:val="24"/>
          <w:szCs w:val="24"/>
          <w:lang w:val="en-GB"/>
        </w:rPr>
        <w:t xml:space="preserve"> total 18 respondents out of 20 have given positive responses with a saying that the collaboration facility as provisioned by Moodle has engaged them to learn more. Moodle can promote facilitative and collaborative </w:t>
      </w:r>
      <w:proofErr w:type="gramStart"/>
      <w:r w:rsidRPr="00A27601">
        <w:rPr>
          <w:rFonts w:ascii="Times New Roman" w:eastAsia="Times New Roman" w:hAnsi="Times New Roman" w:cs="Times New Roman"/>
          <w:color w:val="000000" w:themeColor="text1"/>
          <w:sz w:val="24"/>
          <w:szCs w:val="24"/>
          <w:lang w:val="en-GB"/>
        </w:rPr>
        <w:t>communication</w:t>
      </w:r>
      <w:proofErr w:type="gramEnd"/>
      <w:r w:rsidRPr="00A27601">
        <w:rPr>
          <w:rFonts w:ascii="Times New Roman" w:eastAsia="Times New Roman" w:hAnsi="Times New Roman" w:cs="Times New Roman"/>
          <w:color w:val="000000" w:themeColor="text1"/>
          <w:sz w:val="24"/>
          <w:szCs w:val="24"/>
          <w:lang w:val="en-GB"/>
        </w:rPr>
        <w:t xml:space="preserve"> and this can be evidenced as 18 responses came with positive responses in this regard.  </w:t>
      </w:r>
    </w:p>
    <w:p w14:paraId="69859A55" w14:textId="77777777" w:rsidR="00DD1923" w:rsidRPr="00A27601" w:rsidRDefault="00F13E67" w:rsidP="00A27601">
      <w:pPr>
        <w:pStyle w:val="Normal1"/>
        <w:spacing w:line="360" w:lineRule="auto"/>
        <w:jc w:val="both"/>
        <w:rPr>
          <w:rFonts w:ascii="Times New Roman" w:eastAsia="Times New Roman" w:hAnsi="Times New Roman" w:cs="Times New Roman"/>
          <w:color w:val="000000" w:themeColor="text1"/>
          <w:sz w:val="24"/>
          <w:szCs w:val="24"/>
          <w:lang w:val="en-GB"/>
        </w:rPr>
      </w:pPr>
      <w:r w:rsidRPr="00A27601">
        <w:rPr>
          <w:rFonts w:ascii="Times New Roman" w:eastAsia="Times New Roman" w:hAnsi="Times New Roman" w:cs="Times New Roman"/>
          <w:b/>
          <w:color w:val="000000" w:themeColor="text1"/>
          <w:sz w:val="24"/>
          <w:szCs w:val="24"/>
          <w:lang w:val="en-GB"/>
        </w:rPr>
        <w:t>Analysis</w:t>
      </w:r>
      <w:r w:rsidRPr="00A27601">
        <w:rPr>
          <w:rFonts w:ascii="Times New Roman" w:eastAsia="Times New Roman" w:hAnsi="Times New Roman" w:cs="Times New Roman"/>
          <w:color w:val="000000" w:themeColor="text1"/>
          <w:sz w:val="24"/>
          <w:szCs w:val="24"/>
          <w:lang w:val="en-GB"/>
        </w:rPr>
        <w:t xml:space="preserve"> </w:t>
      </w:r>
    </w:p>
    <w:p w14:paraId="457EB094" w14:textId="77777777" w:rsidR="00DD1923" w:rsidRPr="00A27601" w:rsidRDefault="00F13E67" w:rsidP="00A27601">
      <w:pPr>
        <w:pStyle w:val="Normal1"/>
        <w:spacing w:line="360" w:lineRule="auto"/>
        <w:jc w:val="both"/>
        <w:rPr>
          <w:rFonts w:ascii="Times New Roman" w:eastAsia="Times New Roman" w:hAnsi="Times New Roman" w:cs="Times New Roman"/>
          <w:color w:val="000000" w:themeColor="text1"/>
          <w:sz w:val="24"/>
          <w:szCs w:val="24"/>
          <w:lang w:val="en-GB"/>
        </w:rPr>
      </w:pPr>
      <w:r w:rsidRPr="00A27601">
        <w:rPr>
          <w:rFonts w:ascii="Times New Roman" w:eastAsia="Times New Roman" w:hAnsi="Times New Roman" w:cs="Times New Roman"/>
          <w:color w:val="000000" w:themeColor="text1"/>
          <w:sz w:val="24"/>
          <w:szCs w:val="24"/>
          <w:lang w:val="en-GB"/>
        </w:rPr>
        <w:t xml:space="preserve">The </w:t>
      </w:r>
      <w:proofErr w:type="gramStart"/>
      <w:r w:rsidRPr="00A27601">
        <w:rPr>
          <w:rFonts w:ascii="Times New Roman" w:eastAsia="Times New Roman" w:hAnsi="Times New Roman" w:cs="Times New Roman"/>
          <w:color w:val="000000" w:themeColor="text1"/>
          <w:sz w:val="24"/>
          <w:szCs w:val="24"/>
          <w:lang w:val="en-GB"/>
        </w:rPr>
        <w:t>above mentioned</w:t>
      </w:r>
      <w:proofErr w:type="gramEnd"/>
      <w:r w:rsidRPr="00A27601">
        <w:rPr>
          <w:rFonts w:ascii="Times New Roman" w:eastAsia="Times New Roman" w:hAnsi="Times New Roman" w:cs="Times New Roman"/>
          <w:color w:val="000000" w:themeColor="text1"/>
          <w:sz w:val="24"/>
          <w:szCs w:val="24"/>
          <w:lang w:val="en-GB"/>
        </w:rPr>
        <w:t xml:space="preserve"> survey outcomes are in a close conformity to the underpinning knowledge being shared through the previous literature review. Through the survey, it has been clear that VLE-Moodle is an increasing necessity not only for students, but also for the teachers of this modern digital age. The technology-enabled learning as facilitated by Moodle is a clear enabler towards making the students independent learners. Students can access informal learning opportunities through this digitised platform (Chen, 2016). Present context of higher studies in a university is duly associated with busy learning schedules and a student must be flexible and adaptable throughout its learning courses. VLE-Moodle can be supportive in this context. In addition, the state-of-the-art communication facilities as provided by Moodle are suitable for ensuring constructive interactions between students and teachers, further resulting in increased motivation for students to learn more. Via utilising chats, emails and forums, inter-group interaction involving both students and teachers is quite feasible with Moodle as a learning platform (</w:t>
      </w:r>
      <w:proofErr w:type="spellStart"/>
      <w:r w:rsidRPr="00A27601">
        <w:rPr>
          <w:rFonts w:ascii="Times New Roman" w:eastAsia="Times New Roman" w:hAnsi="Times New Roman" w:cs="Times New Roman"/>
          <w:color w:val="000000" w:themeColor="text1"/>
          <w:sz w:val="24"/>
          <w:szCs w:val="24"/>
          <w:lang w:val="en-GB"/>
        </w:rPr>
        <w:t>Ifinedo</w:t>
      </w:r>
      <w:proofErr w:type="spellEnd"/>
      <w:r w:rsidRPr="00A27601">
        <w:rPr>
          <w:rFonts w:ascii="Times New Roman" w:eastAsia="Times New Roman" w:hAnsi="Times New Roman" w:cs="Times New Roman"/>
          <w:color w:val="000000" w:themeColor="text1"/>
          <w:sz w:val="24"/>
          <w:szCs w:val="24"/>
          <w:lang w:val="en-GB"/>
        </w:rPr>
        <w:t xml:space="preserve">, Pyke and Anwar, 2018). Such a communicative approach is also effective in accessing direct feedback from peers and educators which is </w:t>
      </w:r>
      <w:proofErr w:type="gramStart"/>
      <w:r w:rsidRPr="00A27601">
        <w:rPr>
          <w:rFonts w:ascii="Times New Roman" w:eastAsia="Times New Roman" w:hAnsi="Times New Roman" w:cs="Times New Roman"/>
          <w:color w:val="000000" w:themeColor="text1"/>
          <w:sz w:val="24"/>
          <w:szCs w:val="24"/>
          <w:lang w:val="en-GB"/>
        </w:rPr>
        <w:t>definitely highly</w:t>
      </w:r>
      <w:proofErr w:type="gramEnd"/>
      <w:r w:rsidRPr="00A27601">
        <w:rPr>
          <w:rFonts w:ascii="Times New Roman" w:eastAsia="Times New Roman" w:hAnsi="Times New Roman" w:cs="Times New Roman"/>
          <w:color w:val="000000" w:themeColor="text1"/>
          <w:sz w:val="24"/>
          <w:szCs w:val="24"/>
          <w:lang w:val="en-GB"/>
        </w:rPr>
        <w:t xml:space="preserve"> motivating. </w:t>
      </w:r>
    </w:p>
    <w:p w14:paraId="284907B7" w14:textId="77777777" w:rsidR="00DD1923" w:rsidRPr="00A27601" w:rsidRDefault="00F13E67" w:rsidP="00A27601">
      <w:pPr>
        <w:pStyle w:val="Heading1"/>
        <w:rPr>
          <w:color w:val="000000" w:themeColor="text1"/>
          <w:lang w:val="en-GB"/>
        </w:rPr>
      </w:pPr>
      <w:bookmarkStart w:id="5" w:name="_Toc60862961"/>
      <w:r w:rsidRPr="00A27601">
        <w:rPr>
          <w:color w:val="000000" w:themeColor="text1"/>
          <w:lang w:val="en-GB"/>
        </w:rPr>
        <w:lastRenderedPageBreak/>
        <w:t>Secondary data analysis</w:t>
      </w:r>
      <w:bookmarkEnd w:id="5"/>
    </w:p>
    <w:p w14:paraId="14B9CB2E" w14:textId="77777777" w:rsidR="00DD1923" w:rsidRPr="00A27601" w:rsidRDefault="00F13E67" w:rsidP="00A27601">
      <w:pPr>
        <w:pStyle w:val="Normal1"/>
        <w:spacing w:line="360" w:lineRule="auto"/>
        <w:jc w:val="both"/>
        <w:rPr>
          <w:rFonts w:ascii="Times New Roman" w:eastAsia="Times New Roman" w:hAnsi="Times New Roman" w:cs="Times New Roman"/>
          <w:color w:val="000000" w:themeColor="text1"/>
          <w:sz w:val="24"/>
          <w:szCs w:val="24"/>
          <w:lang w:val="en-GB"/>
        </w:rPr>
      </w:pPr>
      <w:r w:rsidRPr="00A27601">
        <w:rPr>
          <w:rFonts w:ascii="Times New Roman" w:eastAsia="Times New Roman" w:hAnsi="Times New Roman" w:cs="Times New Roman"/>
          <w:color w:val="000000" w:themeColor="text1"/>
          <w:sz w:val="24"/>
          <w:szCs w:val="24"/>
          <w:lang w:val="en-GB"/>
        </w:rPr>
        <w:t xml:space="preserve">According to Vygotsky, conceptual learning is a strong facilitator towards collaborative learning as conceptual </w:t>
      </w:r>
      <w:r w:rsidR="00186FE8" w:rsidRPr="00A27601">
        <w:rPr>
          <w:rFonts w:ascii="Times New Roman" w:eastAsia="Times New Roman" w:hAnsi="Times New Roman" w:cs="Times New Roman"/>
          <w:color w:val="000000" w:themeColor="text1"/>
          <w:sz w:val="24"/>
          <w:szCs w:val="24"/>
          <w:lang w:val="en-GB"/>
        </w:rPr>
        <w:t>learning can</w:t>
      </w:r>
      <w:r w:rsidRPr="00A27601">
        <w:rPr>
          <w:rFonts w:ascii="Times New Roman" w:eastAsia="Times New Roman" w:hAnsi="Times New Roman" w:cs="Times New Roman"/>
          <w:color w:val="000000" w:themeColor="text1"/>
          <w:sz w:val="24"/>
          <w:szCs w:val="24"/>
          <w:lang w:val="en-GB"/>
        </w:rPr>
        <w:t xml:space="preserve"> provide supportive dialogues. From this standpoint, it can be argued that VLE-Moodle is a suitable enabler towards conceptual learning as it can provide supportive dialogues via online discussion forums. Empirical evidence in this regard is also saying that VLE-Moodle is effective in making students progressive towards active learning, much required to develop </w:t>
      </w:r>
      <w:r w:rsidR="00186FE8" w:rsidRPr="00A27601">
        <w:rPr>
          <w:rFonts w:ascii="Times New Roman" w:eastAsia="Times New Roman" w:hAnsi="Times New Roman" w:cs="Times New Roman"/>
          <w:color w:val="000000" w:themeColor="text1"/>
          <w:sz w:val="24"/>
          <w:szCs w:val="24"/>
          <w:lang w:val="en-GB"/>
        </w:rPr>
        <w:t>analytical and</w:t>
      </w:r>
      <w:r w:rsidRPr="00A27601">
        <w:rPr>
          <w:rFonts w:ascii="Times New Roman" w:eastAsia="Times New Roman" w:hAnsi="Times New Roman" w:cs="Times New Roman"/>
          <w:color w:val="000000" w:themeColor="text1"/>
          <w:sz w:val="24"/>
          <w:szCs w:val="24"/>
          <w:lang w:val="en-GB"/>
        </w:rPr>
        <w:t xml:space="preserve"> understanding skills of students. In addition, it is specified in previous scholarly sources that VLEs </w:t>
      </w:r>
      <w:proofErr w:type="gramStart"/>
      <w:r w:rsidRPr="00A27601">
        <w:rPr>
          <w:rFonts w:ascii="Times New Roman" w:eastAsia="Times New Roman" w:hAnsi="Times New Roman" w:cs="Times New Roman"/>
          <w:color w:val="000000" w:themeColor="text1"/>
          <w:sz w:val="24"/>
          <w:szCs w:val="24"/>
          <w:lang w:val="en-GB"/>
        </w:rPr>
        <w:t>have the ability to</w:t>
      </w:r>
      <w:proofErr w:type="gramEnd"/>
      <w:r w:rsidRPr="00A27601">
        <w:rPr>
          <w:rFonts w:ascii="Times New Roman" w:eastAsia="Times New Roman" w:hAnsi="Times New Roman" w:cs="Times New Roman"/>
          <w:color w:val="000000" w:themeColor="text1"/>
          <w:sz w:val="24"/>
          <w:szCs w:val="24"/>
          <w:lang w:val="en-GB"/>
        </w:rPr>
        <w:t xml:space="preserve"> maximise student reflection while encouraging them more in progressive though making and independent thinking. </w:t>
      </w:r>
    </w:p>
    <w:p w14:paraId="36B45311" w14:textId="77777777" w:rsidR="00DD1923" w:rsidRPr="00A27601" w:rsidRDefault="00F13E67" w:rsidP="00A27601">
      <w:pPr>
        <w:pStyle w:val="Normal1"/>
        <w:spacing w:line="360" w:lineRule="auto"/>
        <w:jc w:val="both"/>
        <w:rPr>
          <w:rFonts w:ascii="Times New Roman" w:eastAsia="Times New Roman" w:hAnsi="Times New Roman" w:cs="Times New Roman"/>
          <w:color w:val="000000" w:themeColor="text1"/>
          <w:sz w:val="24"/>
          <w:szCs w:val="24"/>
          <w:lang w:val="en-GB"/>
        </w:rPr>
      </w:pPr>
      <w:r w:rsidRPr="00A27601">
        <w:rPr>
          <w:rFonts w:ascii="Times New Roman" w:eastAsia="Times New Roman" w:hAnsi="Times New Roman" w:cs="Times New Roman"/>
          <w:color w:val="000000" w:themeColor="text1"/>
          <w:sz w:val="24"/>
          <w:szCs w:val="24"/>
          <w:lang w:val="en-GB"/>
        </w:rPr>
        <w:t>Researchers have also found that perceived usefulness and flexibility, two basic features of VLE-Moodle can increase students’ satisfaction with a specific course. On this ground, it can be stated without ambiguity that Moodle is effective enough in providing realistic opportunities to higher study students to practice, recall as well as accommodate different learning formats and materials. Research is saying that improved teaching and learning experience is facilitated through increased use of Moodle, further resulting in enhanced satisfaction for both students and teachers (</w:t>
      </w:r>
      <w:proofErr w:type="spellStart"/>
      <w:r w:rsidRPr="00A27601">
        <w:rPr>
          <w:rFonts w:ascii="Times New Roman" w:eastAsia="Times New Roman" w:hAnsi="Times New Roman" w:cs="Times New Roman"/>
          <w:color w:val="000000" w:themeColor="text1"/>
          <w:sz w:val="24"/>
          <w:szCs w:val="24"/>
          <w:lang w:val="en-GB"/>
        </w:rPr>
        <w:t>Ifinedo</w:t>
      </w:r>
      <w:proofErr w:type="spellEnd"/>
      <w:r w:rsidRPr="00A27601">
        <w:rPr>
          <w:rFonts w:ascii="Times New Roman" w:eastAsia="Times New Roman" w:hAnsi="Times New Roman" w:cs="Times New Roman"/>
          <w:color w:val="000000" w:themeColor="text1"/>
          <w:sz w:val="24"/>
          <w:szCs w:val="24"/>
          <w:lang w:val="en-GB"/>
        </w:rPr>
        <w:t xml:space="preserve">, Pyke and Anwar, 2018). In addition, participatory and collaborative learning facilities as promoted by Moodle can enable both teachers and students to retain learning achievements for a long duration. </w:t>
      </w:r>
    </w:p>
    <w:p w14:paraId="3EE38539" w14:textId="77777777" w:rsidR="00DD1923" w:rsidRPr="00A27601" w:rsidRDefault="00F13E67" w:rsidP="00A27601">
      <w:pPr>
        <w:pStyle w:val="Heading1"/>
        <w:rPr>
          <w:color w:val="000000" w:themeColor="text1"/>
          <w:lang w:val="en-GB"/>
        </w:rPr>
      </w:pPr>
      <w:bookmarkStart w:id="6" w:name="_Toc60862962"/>
      <w:r w:rsidRPr="00A27601">
        <w:rPr>
          <w:color w:val="000000" w:themeColor="text1"/>
          <w:lang w:val="en-GB"/>
        </w:rPr>
        <w:t>Conclusion and recommendations</w:t>
      </w:r>
      <w:bookmarkEnd w:id="6"/>
    </w:p>
    <w:p w14:paraId="397AB193" w14:textId="77777777" w:rsidR="00DD1923" w:rsidRPr="00A27601" w:rsidRDefault="00F13E67" w:rsidP="00A27601">
      <w:pPr>
        <w:pStyle w:val="Normal1"/>
        <w:spacing w:line="360" w:lineRule="auto"/>
        <w:jc w:val="both"/>
        <w:rPr>
          <w:rFonts w:ascii="Times New Roman" w:eastAsia="Times New Roman" w:hAnsi="Times New Roman" w:cs="Times New Roman"/>
          <w:color w:val="000000" w:themeColor="text1"/>
          <w:sz w:val="24"/>
          <w:szCs w:val="24"/>
          <w:lang w:val="en-GB"/>
        </w:rPr>
      </w:pPr>
      <w:r w:rsidRPr="00A27601">
        <w:rPr>
          <w:rFonts w:ascii="Times New Roman" w:eastAsia="Times New Roman" w:hAnsi="Times New Roman" w:cs="Times New Roman"/>
          <w:color w:val="000000" w:themeColor="text1"/>
          <w:sz w:val="24"/>
          <w:szCs w:val="24"/>
          <w:lang w:val="en-GB"/>
        </w:rPr>
        <w:t xml:space="preserve">From above discussion, it can be concluded that utilising Moodle proactively and implementing predictive measures in this regard at optimised level can enable the University of Wales to reap maximum teaching and learning benefits through using technological aids while facilitating more positive learning experiences for its students. Better communication approaches as promoted by the technological interface of VLE-Moodle is suitable for generating two-way feedback between teachers and students, further making their interactions more productive and strengthening teacher-student relationships. </w:t>
      </w:r>
    </w:p>
    <w:p w14:paraId="32FB3463" w14:textId="77777777" w:rsidR="00976491" w:rsidRPr="00A27601" w:rsidRDefault="00F13E67" w:rsidP="00A27601">
      <w:pPr>
        <w:pStyle w:val="Normal1"/>
        <w:spacing w:line="360" w:lineRule="auto"/>
        <w:jc w:val="both"/>
        <w:rPr>
          <w:rFonts w:ascii="Times New Roman" w:eastAsia="Times New Roman" w:hAnsi="Times New Roman" w:cs="Times New Roman"/>
          <w:color w:val="000000" w:themeColor="text1"/>
          <w:sz w:val="24"/>
          <w:szCs w:val="24"/>
          <w:lang w:val="en-GB"/>
        </w:rPr>
      </w:pPr>
      <w:r w:rsidRPr="00A27601">
        <w:rPr>
          <w:rFonts w:ascii="Times New Roman" w:eastAsia="Times New Roman" w:hAnsi="Times New Roman" w:cs="Times New Roman"/>
          <w:color w:val="000000" w:themeColor="text1"/>
          <w:sz w:val="24"/>
          <w:szCs w:val="24"/>
          <w:lang w:val="en-GB"/>
        </w:rPr>
        <w:t xml:space="preserve">However, it can be recommended that management of the University of Wales </w:t>
      </w:r>
      <w:proofErr w:type="gramStart"/>
      <w:r w:rsidRPr="00A27601">
        <w:rPr>
          <w:rFonts w:ascii="Times New Roman" w:eastAsia="Times New Roman" w:hAnsi="Times New Roman" w:cs="Times New Roman"/>
          <w:color w:val="000000" w:themeColor="text1"/>
          <w:sz w:val="24"/>
          <w:szCs w:val="24"/>
          <w:lang w:val="en-GB"/>
        </w:rPr>
        <w:t>has to</w:t>
      </w:r>
      <w:proofErr w:type="gramEnd"/>
      <w:r w:rsidRPr="00A27601">
        <w:rPr>
          <w:rFonts w:ascii="Times New Roman" w:eastAsia="Times New Roman" w:hAnsi="Times New Roman" w:cs="Times New Roman"/>
          <w:color w:val="000000" w:themeColor="text1"/>
          <w:sz w:val="24"/>
          <w:szCs w:val="24"/>
          <w:lang w:val="en-GB"/>
        </w:rPr>
        <w:t xml:space="preserve"> be more proactive in influencing its students and teachers to apply this technology-enabled learning tool as much as possible so that best and improved results can be obtained. Nevertheless, development of strategic priorities and implementation of relevant plans at optimised level need </w:t>
      </w:r>
      <w:r w:rsidRPr="00A27601">
        <w:rPr>
          <w:rFonts w:ascii="Times New Roman" w:eastAsia="Times New Roman" w:hAnsi="Times New Roman" w:cs="Times New Roman"/>
          <w:color w:val="000000" w:themeColor="text1"/>
          <w:sz w:val="24"/>
          <w:szCs w:val="24"/>
          <w:lang w:val="en-GB"/>
        </w:rPr>
        <w:lastRenderedPageBreak/>
        <w:t xml:space="preserve">to be a matter of concern for the management. Providing training to both teachers and students how to use this tool more effectively is a close requirement in this regard. </w:t>
      </w:r>
    </w:p>
    <w:p w14:paraId="6A158797" w14:textId="77777777" w:rsidR="00976491" w:rsidRPr="00A27601" w:rsidRDefault="00976491" w:rsidP="00A27601">
      <w:pPr>
        <w:spacing w:line="360" w:lineRule="auto"/>
        <w:jc w:val="both"/>
        <w:rPr>
          <w:rFonts w:ascii="Times New Roman" w:eastAsia="Times New Roman" w:hAnsi="Times New Roman" w:cs="Times New Roman"/>
          <w:color w:val="000000" w:themeColor="text1"/>
          <w:sz w:val="24"/>
          <w:szCs w:val="24"/>
          <w:lang w:val="en-GB"/>
        </w:rPr>
      </w:pPr>
      <w:r w:rsidRPr="00A27601">
        <w:rPr>
          <w:rFonts w:ascii="Times New Roman" w:eastAsia="Times New Roman" w:hAnsi="Times New Roman" w:cs="Times New Roman"/>
          <w:color w:val="000000" w:themeColor="text1"/>
          <w:sz w:val="24"/>
          <w:szCs w:val="24"/>
          <w:lang w:val="en-GB"/>
        </w:rPr>
        <w:br w:type="page"/>
      </w:r>
    </w:p>
    <w:p w14:paraId="56FF8C96" w14:textId="77777777" w:rsidR="00976491" w:rsidRPr="00A27601" w:rsidRDefault="00976491" w:rsidP="00A27601">
      <w:pPr>
        <w:pStyle w:val="Heading1"/>
        <w:rPr>
          <w:color w:val="000000" w:themeColor="text1"/>
          <w:lang w:val="en-GB"/>
        </w:rPr>
      </w:pPr>
      <w:bookmarkStart w:id="7" w:name="_Toc56786699"/>
      <w:bookmarkStart w:id="8" w:name="_Toc60862963"/>
      <w:r w:rsidRPr="00A27601">
        <w:rPr>
          <w:color w:val="000000" w:themeColor="text1"/>
          <w:lang w:val="en-GB"/>
        </w:rPr>
        <w:lastRenderedPageBreak/>
        <w:t>References</w:t>
      </w:r>
      <w:bookmarkEnd w:id="7"/>
      <w:bookmarkEnd w:id="8"/>
    </w:p>
    <w:p w14:paraId="24C14371" w14:textId="77777777" w:rsidR="00976491" w:rsidRPr="00A27601" w:rsidRDefault="00976491" w:rsidP="00A27601">
      <w:pPr>
        <w:spacing w:line="360" w:lineRule="auto"/>
        <w:jc w:val="both"/>
        <w:rPr>
          <w:rFonts w:ascii="Times New Roman" w:hAnsi="Times New Roman" w:cs="Times New Roman"/>
          <w:b/>
          <w:color w:val="000000" w:themeColor="text1"/>
          <w:sz w:val="24"/>
          <w:szCs w:val="24"/>
          <w:shd w:val="clear" w:color="auto" w:fill="FFFFFF"/>
          <w:lang w:val="en-GB"/>
        </w:rPr>
      </w:pPr>
      <w:r w:rsidRPr="00A27601">
        <w:rPr>
          <w:rFonts w:ascii="Times New Roman" w:hAnsi="Times New Roman" w:cs="Times New Roman"/>
          <w:b/>
          <w:color w:val="000000" w:themeColor="text1"/>
          <w:sz w:val="24"/>
          <w:szCs w:val="24"/>
          <w:shd w:val="clear" w:color="auto" w:fill="FFFFFF"/>
          <w:lang w:val="en-GB"/>
        </w:rPr>
        <w:t>Book</w:t>
      </w:r>
    </w:p>
    <w:p w14:paraId="2544FD93" w14:textId="77777777" w:rsidR="00976491" w:rsidRPr="00A27601" w:rsidRDefault="00976491" w:rsidP="00A27601">
      <w:pPr>
        <w:pStyle w:val="NormalWeb"/>
        <w:shd w:val="clear" w:color="auto" w:fill="FFFFFF"/>
        <w:spacing w:before="0" w:beforeAutospacing="0" w:after="158" w:afterAutospacing="0" w:line="360" w:lineRule="auto"/>
        <w:jc w:val="both"/>
        <w:rPr>
          <w:color w:val="000000" w:themeColor="text1"/>
          <w:shd w:val="clear" w:color="auto" w:fill="FFFFFF"/>
          <w:lang w:val="en-GB"/>
        </w:rPr>
      </w:pPr>
      <w:proofErr w:type="spellStart"/>
      <w:r w:rsidRPr="00A27601">
        <w:rPr>
          <w:color w:val="000000" w:themeColor="text1"/>
          <w:shd w:val="clear" w:color="auto" w:fill="FFFFFF"/>
          <w:lang w:val="en-GB"/>
        </w:rPr>
        <w:t>Walliman</w:t>
      </w:r>
      <w:proofErr w:type="spellEnd"/>
      <w:r w:rsidRPr="00A27601">
        <w:rPr>
          <w:color w:val="000000" w:themeColor="text1"/>
          <w:shd w:val="clear" w:color="auto" w:fill="FFFFFF"/>
          <w:lang w:val="en-GB"/>
        </w:rPr>
        <w:t>, N., 2017. </w:t>
      </w:r>
      <w:r w:rsidRPr="00A27601">
        <w:rPr>
          <w:i/>
          <w:iCs/>
          <w:color w:val="000000" w:themeColor="text1"/>
          <w:shd w:val="clear" w:color="auto" w:fill="FFFFFF"/>
          <w:lang w:val="en-GB"/>
        </w:rPr>
        <w:t>Research methods: The basics</w:t>
      </w:r>
      <w:r w:rsidRPr="00A27601">
        <w:rPr>
          <w:color w:val="000000" w:themeColor="text1"/>
          <w:shd w:val="clear" w:color="auto" w:fill="FFFFFF"/>
          <w:lang w:val="en-GB"/>
        </w:rPr>
        <w:t>. Abingdon: Routledge.</w:t>
      </w:r>
    </w:p>
    <w:p w14:paraId="62C0BABB" w14:textId="77777777" w:rsidR="00976491" w:rsidRPr="00A27601" w:rsidRDefault="00976491" w:rsidP="00A27601">
      <w:pPr>
        <w:spacing w:line="360" w:lineRule="auto"/>
        <w:jc w:val="both"/>
        <w:rPr>
          <w:rFonts w:ascii="Times New Roman" w:hAnsi="Times New Roman" w:cs="Times New Roman"/>
          <w:b/>
          <w:color w:val="000000" w:themeColor="text1"/>
          <w:sz w:val="24"/>
          <w:szCs w:val="24"/>
          <w:shd w:val="clear" w:color="auto" w:fill="FFFFFF"/>
          <w:lang w:val="en-GB"/>
        </w:rPr>
      </w:pPr>
      <w:r w:rsidRPr="00A27601">
        <w:rPr>
          <w:rFonts w:ascii="Times New Roman" w:hAnsi="Times New Roman" w:cs="Times New Roman"/>
          <w:b/>
          <w:color w:val="000000" w:themeColor="text1"/>
          <w:sz w:val="24"/>
          <w:szCs w:val="24"/>
          <w:shd w:val="clear" w:color="auto" w:fill="FFFFFF"/>
          <w:lang w:val="en-GB"/>
        </w:rPr>
        <w:t>Journals</w:t>
      </w:r>
    </w:p>
    <w:p w14:paraId="16C878F8" w14:textId="77777777" w:rsidR="009F43B9" w:rsidRPr="00A27601" w:rsidRDefault="009F43B9" w:rsidP="00A27601">
      <w:pPr>
        <w:spacing w:line="360" w:lineRule="auto"/>
        <w:jc w:val="both"/>
        <w:rPr>
          <w:rFonts w:ascii="Times New Roman" w:hAnsi="Times New Roman" w:cs="Times New Roman"/>
          <w:color w:val="000000" w:themeColor="text1"/>
          <w:sz w:val="24"/>
          <w:szCs w:val="24"/>
          <w:shd w:val="clear" w:color="auto" w:fill="FFFFFF"/>
          <w:lang w:val="en-GB"/>
        </w:rPr>
      </w:pPr>
      <w:r w:rsidRPr="00A27601">
        <w:rPr>
          <w:rFonts w:ascii="Times New Roman" w:hAnsi="Times New Roman" w:cs="Times New Roman"/>
          <w:color w:val="000000" w:themeColor="text1"/>
          <w:sz w:val="24"/>
          <w:szCs w:val="24"/>
          <w:shd w:val="clear" w:color="auto" w:fill="FFFFFF"/>
          <w:lang w:val="en-GB"/>
        </w:rPr>
        <w:t>Chen, Y.L., 2016. The effects of virtual reality learning environment on student cognitive and linguistic development. </w:t>
      </w:r>
      <w:r w:rsidRPr="00A27601">
        <w:rPr>
          <w:rFonts w:ascii="Times New Roman" w:hAnsi="Times New Roman" w:cs="Times New Roman"/>
          <w:i/>
          <w:iCs/>
          <w:color w:val="000000" w:themeColor="text1"/>
          <w:sz w:val="24"/>
          <w:szCs w:val="24"/>
          <w:shd w:val="clear" w:color="auto" w:fill="FFFFFF"/>
          <w:lang w:val="en-GB"/>
        </w:rPr>
        <w:t>The Asia-Pacific Education Researcher</w:t>
      </w:r>
      <w:r w:rsidRPr="00A27601">
        <w:rPr>
          <w:rFonts w:ascii="Times New Roman" w:hAnsi="Times New Roman" w:cs="Times New Roman"/>
          <w:color w:val="000000" w:themeColor="text1"/>
          <w:sz w:val="24"/>
          <w:szCs w:val="24"/>
          <w:shd w:val="clear" w:color="auto" w:fill="FFFFFF"/>
          <w:lang w:val="en-GB"/>
        </w:rPr>
        <w:t>, </w:t>
      </w:r>
      <w:r w:rsidRPr="00A27601">
        <w:rPr>
          <w:rFonts w:ascii="Times New Roman" w:hAnsi="Times New Roman" w:cs="Times New Roman"/>
          <w:i/>
          <w:iCs/>
          <w:color w:val="000000" w:themeColor="text1"/>
          <w:sz w:val="24"/>
          <w:szCs w:val="24"/>
          <w:shd w:val="clear" w:color="auto" w:fill="FFFFFF"/>
          <w:lang w:val="en-GB"/>
        </w:rPr>
        <w:t>25</w:t>
      </w:r>
      <w:r w:rsidRPr="00A27601">
        <w:rPr>
          <w:rFonts w:ascii="Times New Roman" w:hAnsi="Times New Roman" w:cs="Times New Roman"/>
          <w:color w:val="000000" w:themeColor="text1"/>
          <w:sz w:val="24"/>
          <w:szCs w:val="24"/>
          <w:shd w:val="clear" w:color="auto" w:fill="FFFFFF"/>
          <w:lang w:val="en-GB"/>
        </w:rPr>
        <w:t>(4), pp.637-646.</w:t>
      </w:r>
    </w:p>
    <w:p w14:paraId="23D57E30" w14:textId="77777777" w:rsidR="009F43B9" w:rsidRPr="00A27601" w:rsidRDefault="009F43B9" w:rsidP="00A27601">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A27601">
        <w:rPr>
          <w:rFonts w:ascii="Times New Roman" w:hAnsi="Times New Roman" w:cs="Times New Roman"/>
          <w:color w:val="000000" w:themeColor="text1"/>
          <w:sz w:val="24"/>
          <w:szCs w:val="24"/>
          <w:shd w:val="clear" w:color="auto" w:fill="FFFFFF"/>
          <w:lang w:val="en-GB"/>
        </w:rPr>
        <w:t>Grossi</w:t>
      </w:r>
      <w:proofErr w:type="spellEnd"/>
      <w:r w:rsidRPr="00A27601">
        <w:rPr>
          <w:rFonts w:ascii="Times New Roman" w:hAnsi="Times New Roman" w:cs="Times New Roman"/>
          <w:color w:val="000000" w:themeColor="text1"/>
          <w:sz w:val="24"/>
          <w:szCs w:val="24"/>
          <w:shd w:val="clear" w:color="auto" w:fill="FFFFFF"/>
          <w:lang w:val="en-GB"/>
        </w:rPr>
        <w:t xml:space="preserve">, M.G.R., ELIAS, M., </w:t>
      </w:r>
      <w:proofErr w:type="spellStart"/>
      <w:r w:rsidRPr="00A27601">
        <w:rPr>
          <w:rFonts w:ascii="Times New Roman" w:hAnsi="Times New Roman" w:cs="Times New Roman"/>
          <w:color w:val="000000" w:themeColor="text1"/>
          <w:sz w:val="24"/>
          <w:szCs w:val="24"/>
          <w:shd w:val="clear" w:color="auto" w:fill="FFFFFF"/>
          <w:lang w:val="en-GB"/>
        </w:rPr>
        <w:t>Chamon</w:t>
      </w:r>
      <w:proofErr w:type="spellEnd"/>
      <w:r w:rsidRPr="00A27601">
        <w:rPr>
          <w:rFonts w:ascii="Times New Roman" w:hAnsi="Times New Roman" w:cs="Times New Roman"/>
          <w:color w:val="000000" w:themeColor="text1"/>
          <w:sz w:val="24"/>
          <w:szCs w:val="24"/>
          <w:shd w:val="clear" w:color="auto" w:fill="FFFFFF"/>
          <w:lang w:val="en-GB"/>
        </w:rPr>
        <w:t xml:space="preserve">, C.M. and LEAL, D., 2018. The educational potentialities of the virtual learning environments </w:t>
      </w:r>
      <w:proofErr w:type="spellStart"/>
      <w:r w:rsidRPr="00A27601">
        <w:rPr>
          <w:rFonts w:ascii="Times New Roman" w:hAnsi="Times New Roman" w:cs="Times New Roman"/>
          <w:color w:val="000000" w:themeColor="text1"/>
          <w:sz w:val="24"/>
          <w:szCs w:val="24"/>
          <w:shd w:val="clear" w:color="auto" w:fill="FFFFFF"/>
          <w:lang w:val="en-GB"/>
        </w:rPr>
        <w:t>moodle</w:t>
      </w:r>
      <w:proofErr w:type="spellEnd"/>
      <w:r w:rsidRPr="00A27601">
        <w:rPr>
          <w:rFonts w:ascii="Times New Roman" w:hAnsi="Times New Roman" w:cs="Times New Roman"/>
          <w:color w:val="000000" w:themeColor="text1"/>
          <w:sz w:val="24"/>
          <w:szCs w:val="24"/>
          <w:shd w:val="clear" w:color="auto" w:fill="FFFFFF"/>
          <w:lang w:val="en-GB"/>
        </w:rPr>
        <w:t xml:space="preserve"> and canvas: a comparative study. </w:t>
      </w:r>
      <w:r w:rsidRPr="00A27601">
        <w:rPr>
          <w:rFonts w:ascii="Times New Roman" w:hAnsi="Times New Roman" w:cs="Times New Roman"/>
          <w:i/>
          <w:iCs/>
          <w:color w:val="000000" w:themeColor="text1"/>
          <w:sz w:val="24"/>
          <w:szCs w:val="24"/>
          <w:shd w:val="clear" w:color="auto" w:fill="FFFFFF"/>
          <w:lang w:val="en-GB"/>
        </w:rPr>
        <w:t>International Journal of Information and Education Technology</w:t>
      </w:r>
      <w:r w:rsidRPr="00A27601">
        <w:rPr>
          <w:rFonts w:ascii="Times New Roman" w:hAnsi="Times New Roman" w:cs="Times New Roman"/>
          <w:color w:val="000000" w:themeColor="text1"/>
          <w:sz w:val="24"/>
          <w:szCs w:val="24"/>
          <w:shd w:val="clear" w:color="auto" w:fill="FFFFFF"/>
          <w:lang w:val="en-GB"/>
        </w:rPr>
        <w:t>, </w:t>
      </w:r>
      <w:r w:rsidRPr="00A27601">
        <w:rPr>
          <w:rFonts w:ascii="Times New Roman" w:hAnsi="Times New Roman" w:cs="Times New Roman"/>
          <w:i/>
          <w:iCs/>
          <w:color w:val="000000" w:themeColor="text1"/>
          <w:sz w:val="24"/>
          <w:szCs w:val="24"/>
          <w:shd w:val="clear" w:color="auto" w:fill="FFFFFF"/>
          <w:lang w:val="en-GB"/>
        </w:rPr>
        <w:t>8</w:t>
      </w:r>
      <w:r w:rsidRPr="00A27601">
        <w:rPr>
          <w:rFonts w:ascii="Times New Roman" w:hAnsi="Times New Roman" w:cs="Times New Roman"/>
          <w:color w:val="000000" w:themeColor="text1"/>
          <w:sz w:val="24"/>
          <w:szCs w:val="24"/>
          <w:shd w:val="clear" w:color="auto" w:fill="FFFFFF"/>
          <w:lang w:val="en-GB"/>
        </w:rPr>
        <w:t>(7), pp.514-519.</w:t>
      </w:r>
    </w:p>
    <w:p w14:paraId="5056C4D6" w14:textId="77777777" w:rsidR="009F43B9" w:rsidRPr="00A27601" w:rsidRDefault="009F43B9" w:rsidP="00A27601">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A27601">
        <w:rPr>
          <w:rFonts w:ascii="Times New Roman" w:hAnsi="Times New Roman" w:cs="Times New Roman"/>
          <w:color w:val="000000" w:themeColor="text1"/>
          <w:sz w:val="24"/>
          <w:szCs w:val="24"/>
          <w:shd w:val="clear" w:color="auto" w:fill="FFFFFF"/>
          <w:lang w:val="en-GB"/>
        </w:rPr>
        <w:t>Gulbinskienė</w:t>
      </w:r>
      <w:proofErr w:type="spellEnd"/>
      <w:r w:rsidRPr="00A27601">
        <w:rPr>
          <w:rFonts w:ascii="Times New Roman" w:hAnsi="Times New Roman" w:cs="Times New Roman"/>
          <w:color w:val="000000" w:themeColor="text1"/>
          <w:sz w:val="24"/>
          <w:szCs w:val="24"/>
          <w:shd w:val="clear" w:color="auto" w:fill="FFFFFF"/>
          <w:lang w:val="en-GB"/>
        </w:rPr>
        <w:t xml:space="preserve">, D., </w:t>
      </w:r>
      <w:proofErr w:type="spellStart"/>
      <w:r w:rsidRPr="00A27601">
        <w:rPr>
          <w:rFonts w:ascii="Times New Roman" w:hAnsi="Times New Roman" w:cs="Times New Roman"/>
          <w:color w:val="000000" w:themeColor="text1"/>
          <w:sz w:val="24"/>
          <w:szCs w:val="24"/>
          <w:shd w:val="clear" w:color="auto" w:fill="FFFFFF"/>
          <w:lang w:val="en-GB"/>
        </w:rPr>
        <w:t>Masoodi</w:t>
      </w:r>
      <w:proofErr w:type="spellEnd"/>
      <w:r w:rsidRPr="00A27601">
        <w:rPr>
          <w:rFonts w:ascii="Times New Roman" w:hAnsi="Times New Roman" w:cs="Times New Roman"/>
          <w:color w:val="000000" w:themeColor="text1"/>
          <w:sz w:val="24"/>
          <w:szCs w:val="24"/>
          <w:shd w:val="clear" w:color="auto" w:fill="FFFFFF"/>
          <w:lang w:val="en-GB"/>
        </w:rPr>
        <w:t xml:space="preserve">, M. and </w:t>
      </w:r>
      <w:proofErr w:type="spellStart"/>
      <w:r w:rsidRPr="00A27601">
        <w:rPr>
          <w:rFonts w:ascii="Times New Roman" w:hAnsi="Times New Roman" w:cs="Times New Roman"/>
          <w:color w:val="000000" w:themeColor="text1"/>
          <w:sz w:val="24"/>
          <w:szCs w:val="24"/>
          <w:shd w:val="clear" w:color="auto" w:fill="FFFFFF"/>
          <w:lang w:val="en-GB"/>
        </w:rPr>
        <w:t>Šliogerienė</w:t>
      </w:r>
      <w:proofErr w:type="spellEnd"/>
      <w:r w:rsidRPr="00A27601">
        <w:rPr>
          <w:rFonts w:ascii="Times New Roman" w:hAnsi="Times New Roman" w:cs="Times New Roman"/>
          <w:color w:val="000000" w:themeColor="text1"/>
          <w:sz w:val="24"/>
          <w:szCs w:val="24"/>
          <w:shd w:val="clear" w:color="auto" w:fill="FFFFFF"/>
          <w:lang w:val="en-GB"/>
        </w:rPr>
        <w:t xml:space="preserve">, J., 2017. Moodle as virtual learning environment in developing language skills, fostering metacognitive </w:t>
      </w:r>
      <w:proofErr w:type="gramStart"/>
      <w:r w:rsidRPr="00A27601">
        <w:rPr>
          <w:rFonts w:ascii="Times New Roman" w:hAnsi="Times New Roman" w:cs="Times New Roman"/>
          <w:color w:val="000000" w:themeColor="text1"/>
          <w:sz w:val="24"/>
          <w:szCs w:val="24"/>
          <w:shd w:val="clear" w:color="auto" w:fill="FFFFFF"/>
          <w:lang w:val="en-GB"/>
        </w:rPr>
        <w:t>awareness</w:t>
      </w:r>
      <w:proofErr w:type="gramEnd"/>
      <w:r w:rsidRPr="00A27601">
        <w:rPr>
          <w:rFonts w:ascii="Times New Roman" w:hAnsi="Times New Roman" w:cs="Times New Roman"/>
          <w:color w:val="000000" w:themeColor="text1"/>
          <w:sz w:val="24"/>
          <w:szCs w:val="24"/>
          <w:shd w:val="clear" w:color="auto" w:fill="FFFFFF"/>
          <w:lang w:val="en-GB"/>
        </w:rPr>
        <w:t xml:space="preserve"> and promoting learner autonomy. </w:t>
      </w:r>
      <w:proofErr w:type="spellStart"/>
      <w:r w:rsidRPr="00A27601">
        <w:rPr>
          <w:rFonts w:ascii="Times New Roman" w:hAnsi="Times New Roman" w:cs="Times New Roman"/>
          <w:i/>
          <w:iCs/>
          <w:color w:val="000000" w:themeColor="text1"/>
          <w:sz w:val="24"/>
          <w:szCs w:val="24"/>
          <w:shd w:val="clear" w:color="auto" w:fill="FFFFFF"/>
          <w:lang w:val="en-GB"/>
        </w:rPr>
        <w:t>Pedagogika</w:t>
      </w:r>
      <w:proofErr w:type="spellEnd"/>
      <w:r w:rsidRPr="00A27601">
        <w:rPr>
          <w:rFonts w:ascii="Times New Roman" w:hAnsi="Times New Roman" w:cs="Times New Roman"/>
          <w:color w:val="000000" w:themeColor="text1"/>
          <w:sz w:val="24"/>
          <w:szCs w:val="24"/>
          <w:shd w:val="clear" w:color="auto" w:fill="FFFFFF"/>
          <w:lang w:val="en-GB"/>
        </w:rPr>
        <w:t>, </w:t>
      </w:r>
      <w:r w:rsidRPr="00A27601">
        <w:rPr>
          <w:rFonts w:ascii="Times New Roman" w:hAnsi="Times New Roman" w:cs="Times New Roman"/>
          <w:i/>
          <w:iCs/>
          <w:color w:val="000000" w:themeColor="text1"/>
          <w:sz w:val="24"/>
          <w:szCs w:val="24"/>
          <w:shd w:val="clear" w:color="auto" w:fill="FFFFFF"/>
          <w:lang w:val="en-GB"/>
        </w:rPr>
        <w:t>127</w:t>
      </w:r>
      <w:r w:rsidRPr="00A27601">
        <w:rPr>
          <w:rFonts w:ascii="Times New Roman" w:hAnsi="Times New Roman" w:cs="Times New Roman"/>
          <w:color w:val="000000" w:themeColor="text1"/>
          <w:sz w:val="24"/>
          <w:szCs w:val="24"/>
          <w:shd w:val="clear" w:color="auto" w:fill="FFFFFF"/>
          <w:lang w:val="en-GB"/>
        </w:rPr>
        <w:t>(3), pp.176-185.</w:t>
      </w:r>
    </w:p>
    <w:p w14:paraId="2BCA37EF" w14:textId="77777777" w:rsidR="009F43B9" w:rsidRPr="00A27601" w:rsidRDefault="009F43B9" w:rsidP="00A27601">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A27601">
        <w:rPr>
          <w:rFonts w:ascii="Times New Roman" w:hAnsi="Times New Roman" w:cs="Times New Roman"/>
          <w:color w:val="000000" w:themeColor="text1"/>
          <w:sz w:val="24"/>
          <w:szCs w:val="24"/>
          <w:shd w:val="clear" w:color="auto" w:fill="FFFFFF"/>
          <w:lang w:val="en-GB"/>
        </w:rPr>
        <w:t>Ifinedo</w:t>
      </w:r>
      <w:proofErr w:type="spellEnd"/>
      <w:r w:rsidRPr="00A27601">
        <w:rPr>
          <w:rFonts w:ascii="Times New Roman" w:hAnsi="Times New Roman" w:cs="Times New Roman"/>
          <w:color w:val="000000" w:themeColor="text1"/>
          <w:sz w:val="24"/>
          <w:szCs w:val="24"/>
          <w:shd w:val="clear" w:color="auto" w:fill="FFFFFF"/>
          <w:lang w:val="en-GB"/>
        </w:rPr>
        <w:t>, P., Pyke, J. and Anwar, A., 2018. Business undergraduates’ perceived use outcomes of Moodle in a blended learning environment: The roles of usability factors and external support. Telematics and Informatics, 35(1), pp.93-102.</w:t>
      </w:r>
    </w:p>
    <w:p w14:paraId="07D09EC6" w14:textId="77777777" w:rsidR="009F43B9" w:rsidRPr="00A27601" w:rsidRDefault="009F43B9" w:rsidP="00A27601">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A27601">
        <w:rPr>
          <w:rFonts w:ascii="Times New Roman" w:hAnsi="Times New Roman" w:cs="Times New Roman"/>
          <w:color w:val="000000" w:themeColor="text1"/>
          <w:sz w:val="24"/>
          <w:szCs w:val="24"/>
          <w:shd w:val="clear" w:color="auto" w:fill="FFFFFF"/>
          <w:lang w:val="en-GB"/>
        </w:rPr>
        <w:t>Kerimbayev</w:t>
      </w:r>
      <w:proofErr w:type="spellEnd"/>
      <w:r w:rsidRPr="00A27601">
        <w:rPr>
          <w:rFonts w:ascii="Times New Roman" w:hAnsi="Times New Roman" w:cs="Times New Roman"/>
          <w:color w:val="000000" w:themeColor="text1"/>
          <w:sz w:val="24"/>
          <w:szCs w:val="24"/>
          <w:shd w:val="clear" w:color="auto" w:fill="FFFFFF"/>
          <w:lang w:val="en-GB"/>
        </w:rPr>
        <w:t xml:space="preserve">, N., </w:t>
      </w:r>
      <w:proofErr w:type="spellStart"/>
      <w:r w:rsidRPr="00A27601">
        <w:rPr>
          <w:rFonts w:ascii="Times New Roman" w:hAnsi="Times New Roman" w:cs="Times New Roman"/>
          <w:color w:val="000000" w:themeColor="text1"/>
          <w:sz w:val="24"/>
          <w:szCs w:val="24"/>
          <w:shd w:val="clear" w:color="auto" w:fill="FFFFFF"/>
          <w:lang w:val="en-GB"/>
        </w:rPr>
        <w:t>Nurym</w:t>
      </w:r>
      <w:proofErr w:type="spellEnd"/>
      <w:r w:rsidRPr="00A27601">
        <w:rPr>
          <w:rFonts w:ascii="Times New Roman" w:hAnsi="Times New Roman" w:cs="Times New Roman"/>
          <w:color w:val="000000" w:themeColor="text1"/>
          <w:sz w:val="24"/>
          <w:szCs w:val="24"/>
          <w:shd w:val="clear" w:color="auto" w:fill="FFFFFF"/>
          <w:lang w:val="en-GB"/>
        </w:rPr>
        <w:t xml:space="preserve">, N., </w:t>
      </w:r>
      <w:proofErr w:type="spellStart"/>
      <w:r w:rsidRPr="00A27601">
        <w:rPr>
          <w:rFonts w:ascii="Times New Roman" w:hAnsi="Times New Roman" w:cs="Times New Roman"/>
          <w:color w:val="000000" w:themeColor="text1"/>
          <w:sz w:val="24"/>
          <w:szCs w:val="24"/>
          <w:shd w:val="clear" w:color="auto" w:fill="FFFFFF"/>
          <w:lang w:val="en-GB"/>
        </w:rPr>
        <w:t>Akramova</w:t>
      </w:r>
      <w:proofErr w:type="spellEnd"/>
      <w:r w:rsidRPr="00A27601">
        <w:rPr>
          <w:rFonts w:ascii="Times New Roman" w:hAnsi="Times New Roman" w:cs="Times New Roman"/>
          <w:color w:val="000000" w:themeColor="text1"/>
          <w:sz w:val="24"/>
          <w:szCs w:val="24"/>
          <w:shd w:val="clear" w:color="auto" w:fill="FFFFFF"/>
          <w:lang w:val="en-GB"/>
        </w:rPr>
        <w:t xml:space="preserve">, А. and </w:t>
      </w:r>
      <w:proofErr w:type="spellStart"/>
      <w:r w:rsidRPr="00A27601">
        <w:rPr>
          <w:rFonts w:ascii="Times New Roman" w:hAnsi="Times New Roman" w:cs="Times New Roman"/>
          <w:color w:val="000000" w:themeColor="text1"/>
          <w:sz w:val="24"/>
          <w:szCs w:val="24"/>
          <w:shd w:val="clear" w:color="auto" w:fill="FFFFFF"/>
          <w:lang w:val="en-GB"/>
        </w:rPr>
        <w:t>Abdykarimova</w:t>
      </w:r>
      <w:proofErr w:type="spellEnd"/>
      <w:r w:rsidRPr="00A27601">
        <w:rPr>
          <w:rFonts w:ascii="Times New Roman" w:hAnsi="Times New Roman" w:cs="Times New Roman"/>
          <w:color w:val="000000" w:themeColor="text1"/>
          <w:sz w:val="24"/>
          <w:szCs w:val="24"/>
          <w:shd w:val="clear" w:color="auto" w:fill="FFFFFF"/>
          <w:lang w:val="en-GB"/>
        </w:rPr>
        <w:t>, S., 2020. Virtual educational environment: interactive communication using LMS Moodle. Education and Information Technologies, 25(3), pp.1965-1982.</w:t>
      </w:r>
    </w:p>
    <w:p w14:paraId="6967C853" w14:textId="77777777" w:rsidR="009F43B9" w:rsidRPr="00A27601" w:rsidRDefault="009F43B9" w:rsidP="00A27601">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A27601">
        <w:rPr>
          <w:rFonts w:ascii="Times New Roman" w:hAnsi="Times New Roman" w:cs="Times New Roman"/>
          <w:color w:val="000000" w:themeColor="text1"/>
          <w:sz w:val="24"/>
          <w:szCs w:val="24"/>
          <w:shd w:val="clear" w:color="auto" w:fill="FFFFFF"/>
          <w:lang w:val="en-GB"/>
        </w:rPr>
        <w:t>Luk</w:t>
      </w:r>
      <w:proofErr w:type="spellEnd"/>
      <w:r w:rsidRPr="00A27601">
        <w:rPr>
          <w:rFonts w:ascii="Times New Roman" w:hAnsi="Times New Roman" w:cs="Times New Roman"/>
          <w:color w:val="000000" w:themeColor="text1"/>
          <w:sz w:val="24"/>
          <w:szCs w:val="24"/>
          <w:shd w:val="clear" w:color="auto" w:fill="FFFFFF"/>
          <w:lang w:val="en-GB"/>
        </w:rPr>
        <w:t xml:space="preserve">, C.H., Ng, </w:t>
      </w:r>
      <w:proofErr w:type="gramStart"/>
      <w:r w:rsidRPr="00A27601">
        <w:rPr>
          <w:rFonts w:ascii="Times New Roman" w:hAnsi="Times New Roman" w:cs="Times New Roman"/>
          <w:color w:val="000000" w:themeColor="text1"/>
          <w:sz w:val="24"/>
          <w:szCs w:val="24"/>
          <w:shd w:val="clear" w:color="auto" w:fill="FFFFFF"/>
          <w:lang w:val="en-GB"/>
        </w:rPr>
        <w:t>K.K.</w:t>
      </w:r>
      <w:proofErr w:type="gramEnd"/>
      <w:r w:rsidRPr="00A27601">
        <w:rPr>
          <w:rFonts w:ascii="Times New Roman" w:hAnsi="Times New Roman" w:cs="Times New Roman"/>
          <w:color w:val="000000" w:themeColor="text1"/>
          <w:sz w:val="24"/>
          <w:szCs w:val="24"/>
          <w:shd w:val="clear" w:color="auto" w:fill="FFFFFF"/>
          <w:lang w:val="en-GB"/>
        </w:rPr>
        <w:t xml:space="preserve"> and Lam, W.M., 2018, January. The acceptance of using open-source learning platform (Moodle) for learning in Hong Kong’s higher education. In </w:t>
      </w:r>
      <w:r w:rsidRPr="00A27601">
        <w:rPr>
          <w:rFonts w:ascii="Times New Roman" w:hAnsi="Times New Roman" w:cs="Times New Roman"/>
          <w:i/>
          <w:iCs/>
          <w:color w:val="000000" w:themeColor="text1"/>
          <w:sz w:val="24"/>
          <w:szCs w:val="24"/>
          <w:shd w:val="clear" w:color="auto" w:fill="FFFFFF"/>
          <w:lang w:val="en-GB"/>
        </w:rPr>
        <w:t>International Conference on Technology in Education</w:t>
      </w:r>
      <w:r w:rsidRPr="00A27601">
        <w:rPr>
          <w:rFonts w:ascii="Times New Roman" w:hAnsi="Times New Roman" w:cs="Times New Roman"/>
          <w:color w:val="000000" w:themeColor="text1"/>
          <w:sz w:val="24"/>
          <w:szCs w:val="24"/>
          <w:shd w:val="clear" w:color="auto" w:fill="FFFFFF"/>
          <w:lang w:val="en-GB"/>
        </w:rPr>
        <w:t xml:space="preserve">, pp.249-257. </w:t>
      </w:r>
    </w:p>
    <w:p w14:paraId="4D7D1369" w14:textId="77777777" w:rsidR="009F43B9" w:rsidRPr="00A27601" w:rsidRDefault="009F43B9" w:rsidP="00A27601">
      <w:pPr>
        <w:spacing w:line="360" w:lineRule="auto"/>
        <w:jc w:val="both"/>
        <w:rPr>
          <w:rFonts w:ascii="Times New Roman" w:hAnsi="Times New Roman" w:cs="Times New Roman"/>
          <w:color w:val="000000" w:themeColor="text1"/>
          <w:sz w:val="24"/>
          <w:szCs w:val="24"/>
          <w:shd w:val="clear" w:color="auto" w:fill="FFFFFF"/>
          <w:lang w:val="en-GB"/>
        </w:rPr>
      </w:pPr>
      <w:r w:rsidRPr="00A27601">
        <w:rPr>
          <w:rFonts w:ascii="Times New Roman" w:hAnsi="Times New Roman" w:cs="Times New Roman"/>
          <w:color w:val="000000" w:themeColor="text1"/>
          <w:sz w:val="24"/>
          <w:szCs w:val="24"/>
          <w:shd w:val="clear" w:color="auto" w:fill="FFFFFF"/>
          <w:lang w:val="en-GB"/>
        </w:rPr>
        <w:t>Ryan, E. and Poole, C., 2019. Impact of Virtual Learning Environment on Students’ Satisfaction, Engagement, Recall, and Retention. </w:t>
      </w:r>
      <w:r w:rsidRPr="00A27601">
        <w:rPr>
          <w:rFonts w:ascii="Times New Roman" w:hAnsi="Times New Roman" w:cs="Times New Roman"/>
          <w:i/>
          <w:iCs/>
          <w:color w:val="000000" w:themeColor="text1"/>
          <w:sz w:val="24"/>
          <w:szCs w:val="24"/>
          <w:shd w:val="clear" w:color="auto" w:fill="FFFFFF"/>
          <w:lang w:val="en-GB"/>
        </w:rPr>
        <w:t>Journal of medical imaging and radiation sciences</w:t>
      </w:r>
      <w:r w:rsidRPr="00A27601">
        <w:rPr>
          <w:rFonts w:ascii="Times New Roman" w:hAnsi="Times New Roman" w:cs="Times New Roman"/>
          <w:color w:val="000000" w:themeColor="text1"/>
          <w:sz w:val="24"/>
          <w:szCs w:val="24"/>
          <w:shd w:val="clear" w:color="auto" w:fill="FFFFFF"/>
          <w:lang w:val="en-GB"/>
        </w:rPr>
        <w:t>, </w:t>
      </w:r>
      <w:r w:rsidRPr="00A27601">
        <w:rPr>
          <w:rFonts w:ascii="Times New Roman" w:hAnsi="Times New Roman" w:cs="Times New Roman"/>
          <w:i/>
          <w:iCs/>
          <w:color w:val="000000" w:themeColor="text1"/>
          <w:sz w:val="24"/>
          <w:szCs w:val="24"/>
          <w:shd w:val="clear" w:color="auto" w:fill="FFFFFF"/>
          <w:lang w:val="en-GB"/>
        </w:rPr>
        <w:t>50</w:t>
      </w:r>
      <w:r w:rsidRPr="00A27601">
        <w:rPr>
          <w:rFonts w:ascii="Times New Roman" w:hAnsi="Times New Roman" w:cs="Times New Roman"/>
          <w:color w:val="000000" w:themeColor="text1"/>
          <w:sz w:val="24"/>
          <w:szCs w:val="24"/>
          <w:shd w:val="clear" w:color="auto" w:fill="FFFFFF"/>
          <w:lang w:val="en-GB"/>
        </w:rPr>
        <w:t>(3), pp.408-415.</w:t>
      </w:r>
    </w:p>
    <w:p w14:paraId="525E7544" w14:textId="77777777" w:rsidR="009F43B9" w:rsidRPr="00A27601" w:rsidRDefault="009F43B9" w:rsidP="00A27601">
      <w:pPr>
        <w:spacing w:line="360" w:lineRule="auto"/>
        <w:jc w:val="both"/>
        <w:rPr>
          <w:rFonts w:ascii="Times New Roman" w:hAnsi="Times New Roman" w:cs="Times New Roman"/>
          <w:color w:val="000000" w:themeColor="text1"/>
          <w:sz w:val="24"/>
          <w:szCs w:val="24"/>
          <w:shd w:val="clear" w:color="auto" w:fill="FFFFFF"/>
          <w:lang w:val="en-GB"/>
        </w:rPr>
      </w:pPr>
      <w:r w:rsidRPr="00A27601">
        <w:rPr>
          <w:rFonts w:ascii="Times New Roman" w:hAnsi="Times New Roman" w:cs="Times New Roman"/>
          <w:color w:val="000000" w:themeColor="text1"/>
          <w:sz w:val="24"/>
          <w:szCs w:val="24"/>
          <w:shd w:val="clear" w:color="auto" w:fill="FFFFFF"/>
          <w:lang w:val="en-GB"/>
        </w:rPr>
        <w:t xml:space="preserve">Tapia-Repetto, G., Gutiérrez, C. and </w:t>
      </w:r>
      <w:proofErr w:type="spellStart"/>
      <w:r w:rsidRPr="00A27601">
        <w:rPr>
          <w:rFonts w:ascii="Times New Roman" w:hAnsi="Times New Roman" w:cs="Times New Roman"/>
          <w:color w:val="000000" w:themeColor="text1"/>
          <w:sz w:val="24"/>
          <w:szCs w:val="24"/>
          <w:shd w:val="clear" w:color="auto" w:fill="FFFFFF"/>
          <w:lang w:val="en-GB"/>
        </w:rPr>
        <w:t>Tremillo</w:t>
      </w:r>
      <w:proofErr w:type="spellEnd"/>
      <w:r w:rsidRPr="00A27601">
        <w:rPr>
          <w:rFonts w:ascii="Times New Roman" w:hAnsi="Times New Roman" w:cs="Times New Roman"/>
          <w:color w:val="000000" w:themeColor="text1"/>
          <w:sz w:val="24"/>
          <w:szCs w:val="24"/>
          <w:shd w:val="clear" w:color="auto" w:fill="FFFFFF"/>
          <w:lang w:val="en-GB"/>
        </w:rPr>
        <w:t>-Maldonado, O., 2019. New technologies in higher education. Perception study among students on the use of WhatsApp and Virtual Learning Environments (Moodle Platform). </w:t>
      </w:r>
      <w:proofErr w:type="spellStart"/>
      <w:r w:rsidRPr="00A27601">
        <w:rPr>
          <w:rFonts w:ascii="Times New Roman" w:hAnsi="Times New Roman" w:cs="Times New Roman"/>
          <w:i/>
          <w:iCs/>
          <w:color w:val="000000" w:themeColor="text1"/>
          <w:sz w:val="24"/>
          <w:szCs w:val="24"/>
          <w:shd w:val="clear" w:color="auto" w:fill="FFFFFF"/>
          <w:lang w:val="en-GB"/>
        </w:rPr>
        <w:t>Odontoestomatología</w:t>
      </w:r>
      <w:proofErr w:type="spellEnd"/>
      <w:r w:rsidRPr="00A27601">
        <w:rPr>
          <w:rFonts w:ascii="Times New Roman" w:hAnsi="Times New Roman" w:cs="Times New Roman"/>
          <w:color w:val="000000" w:themeColor="text1"/>
          <w:sz w:val="24"/>
          <w:szCs w:val="24"/>
          <w:shd w:val="clear" w:color="auto" w:fill="FFFFFF"/>
          <w:lang w:val="en-GB"/>
        </w:rPr>
        <w:t>, </w:t>
      </w:r>
      <w:r w:rsidRPr="00A27601">
        <w:rPr>
          <w:rFonts w:ascii="Times New Roman" w:hAnsi="Times New Roman" w:cs="Times New Roman"/>
          <w:i/>
          <w:iCs/>
          <w:color w:val="000000" w:themeColor="text1"/>
          <w:sz w:val="24"/>
          <w:szCs w:val="24"/>
          <w:shd w:val="clear" w:color="auto" w:fill="FFFFFF"/>
          <w:lang w:val="en-GB"/>
        </w:rPr>
        <w:t>21</w:t>
      </w:r>
      <w:r w:rsidRPr="00A27601">
        <w:rPr>
          <w:rFonts w:ascii="Times New Roman" w:hAnsi="Times New Roman" w:cs="Times New Roman"/>
          <w:color w:val="000000" w:themeColor="text1"/>
          <w:sz w:val="24"/>
          <w:szCs w:val="24"/>
          <w:shd w:val="clear" w:color="auto" w:fill="FFFFFF"/>
          <w:lang w:val="en-GB"/>
        </w:rPr>
        <w:t>, pp.37-43.</w:t>
      </w:r>
    </w:p>
    <w:p w14:paraId="0CC58E8B" w14:textId="77777777" w:rsidR="009F43B9" w:rsidRPr="00A27601" w:rsidRDefault="009F43B9" w:rsidP="00A27601">
      <w:pPr>
        <w:spacing w:line="360" w:lineRule="auto"/>
        <w:jc w:val="both"/>
        <w:rPr>
          <w:rFonts w:ascii="Times New Roman" w:hAnsi="Times New Roman" w:cs="Times New Roman"/>
          <w:color w:val="000000" w:themeColor="text1"/>
          <w:sz w:val="24"/>
          <w:szCs w:val="24"/>
          <w:shd w:val="clear" w:color="auto" w:fill="FFFFFF"/>
          <w:lang w:val="en-GB"/>
        </w:rPr>
      </w:pPr>
      <w:r w:rsidRPr="00A27601">
        <w:rPr>
          <w:rFonts w:ascii="Times New Roman" w:hAnsi="Times New Roman" w:cs="Times New Roman"/>
          <w:color w:val="000000" w:themeColor="text1"/>
          <w:sz w:val="24"/>
          <w:szCs w:val="24"/>
          <w:shd w:val="clear" w:color="auto" w:fill="FFFFFF"/>
          <w:lang w:val="en-GB"/>
        </w:rPr>
        <w:t>Vasanth, S. and Sumathi, C.S., 2020. Learning management systems through Moodle and Google classroom for education. </w:t>
      </w:r>
      <w:r w:rsidRPr="00A27601">
        <w:rPr>
          <w:rFonts w:ascii="Times New Roman" w:hAnsi="Times New Roman" w:cs="Times New Roman"/>
          <w:i/>
          <w:iCs/>
          <w:color w:val="000000" w:themeColor="text1"/>
          <w:sz w:val="24"/>
          <w:szCs w:val="24"/>
          <w:shd w:val="clear" w:color="auto" w:fill="FFFFFF"/>
          <w:lang w:val="en-GB"/>
        </w:rPr>
        <w:t>Advances in Research</w:t>
      </w:r>
      <w:r w:rsidRPr="00A27601">
        <w:rPr>
          <w:rFonts w:ascii="Times New Roman" w:hAnsi="Times New Roman" w:cs="Times New Roman"/>
          <w:color w:val="000000" w:themeColor="text1"/>
          <w:sz w:val="24"/>
          <w:szCs w:val="24"/>
          <w:shd w:val="clear" w:color="auto" w:fill="FFFFFF"/>
          <w:lang w:val="en-GB"/>
        </w:rPr>
        <w:t>, pp.32-37.</w:t>
      </w:r>
    </w:p>
    <w:p w14:paraId="11FA1FFF" w14:textId="77777777" w:rsidR="009F43B9" w:rsidRPr="00A27601" w:rsidRDefault="009F43B9" w:rsidP="00A27601">
      <w:pPr>
        <w:spacing w:line="360" w:lineRule="auto"/>
        <w:jc w:val="both"/>
        <w:rPr>
          <w:rFonts w:ascii="Times New Roman" w:hAnsi="Times New Roman" w:cs="Times New Roman"/>
          <w:color w:val="000000" w:themeColor="text1"/>
          <w:sz w:val="24"/>
          <w:szCs w:val="24"/>
          <w:shd w:val="clear" w:color="auto" w:fill="FFFFFF"/>
          <w:lang w:val="en-GB"/>
        </w:rPr>
      </w:pPr>
      <w:r w:rsidRPr="00A27601">
        <w:rPr>
          <w:rFonts w:ascii="Times New Roman" w:hAnsi="Times New Roman" w:cs="Times New Roman"/>
          <w:color w:val="000000" w:themeColor="text1"/>
          <w:sz w:val="24"/>
          <w:szCs w:val="24"/>
          <w:shd w:val="clear" w:color="auto" w:fill="FFFFFF"/>
          <w:lang w:val="en-GB"/>
        </w:rPr>
        <w:lastRenderedPageBreak/>
        <w:t>Ximenes, A.C., 2020. Virtual Learning Environment: Report on the Moodle Management Experience in Public Higher Education School. In </w:t>
      </w:r>
      <w:r w:rsidRPr="00A27601">
        <w:rPr>
          <w:rFonts w:ascii="Times New Roman" w:hAnsi="Times New Roman" w:cs="Times New Roman"/>
          <w:i/>
          <w:iCs/>
          <w:color w:val="000000" w:themeColor="text1"/>
          <w:sz w:val="24"/>
          <w:szCs w:val="24"/>
          <w:shd w:val="clear" w:color="auto" w:fill="FFFFFF"/>
          <w:lang w:val="en-GB"/>
        </w:rPr>
        <w:t>Learning Styles and Strategies for Management Students</w:t>
      </w:r>
      <w:r w:rsidRPr="00A27601">
        <w:rPr>
          <w:rFonts w:ascii="Times New Roman" w:hAnsi="Times New Roman" w:cs="Times New Roman"/>
          <w:color w:val="000000" w:themeColor="text1"/>
          <w:sz w:val="24"/>
          <w:szCs w:val="24"/>
          <w:shd w:val="clear" w:color="auto" w:fill="FFFFFF"/>
          <w:lang w:val="en-GB"/>
        </w:rPr>
        <w:t xml:space="preserve">, pp.232-243. </w:t>
      </w:r>
    </w:p>
    <w:p w14:paraId="43AA47A3" w14:textId="133493AC" w:rsidR="009F43B9" w:rsidRPr="00A27601" w:rsidRDefault="009F43B9" w:rsidP="00A27601">
      <w:pPr>
        <w:spacing w:line="360" w:lineRule="auto"/>
        <w:jc w:val="both"/>
        <w:rPr>
          <w:rFonts w:ascii="Times New Roman" w:hAnsi="Times New Roman" w:cs="Times New Roman"/>
          <w:color w:val="000000" w:themeColor="text1"/>
          <w:sz w:val="24"/>
          <w:szCs w:val="24"/>
          <w:shd w:val="clear" w:color="auto" w:fill="FFFFFF"/>
          <w:lang w:val="en-GB"/>
        </w:rPr>
      </w:pPr>
    </w:p>
    <w:sectPr w:rsidR="009F43B9" w:rsidRPr="00A27601" w:rsidSect="00976491">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C08C18" w14:textId="77777777" w:rsidR="00F33F26" w:rsidRDefault="00F33F26" w:rsidP="00976491">
      <w:pPr>
        <w:spacing w:line="240" w:lineRule="auto"/>
      </w:pPr>
      <w:r>
        <w:separator/>
      </w:r>
    </w:p>
  </w:endnote>
  <w:endnote w:type="continuationSeparator" w:id="0">
    <w:p w14:paraId="1B892186" w14:textId="77777777" w:rsidR="00F33F26" w:rsidRDefault="00F33F26" w:rsidP="0097649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3756907"/>
      <w:docPartObj>
        <w:docPartGallery w:val="Page Numbers (Bottom of Page)"/>
        <w:docPartUnique/>
      </w:docPartObj>
    </w:sdtPr>
    <w:sdtEndPr/>
    <w:sdtContent>
      <w:p w14:paraId="5782FC7E" w14:textId="77777777" w:rsidR="00976491" w:rsidRDefault="00F33F26">
        <w:pPr>
          <w:pStyle w:val="Footer"/>
          <w:jc w:val="right"/>
        </w:pPr>
        <w:r>
          <w:fldChar w:fldCharType="begin"/>
        </w:r>
        <w:r>
          <w:instrText xml:space="preserve"> PAGE   \* MERGEFORMAT </w:instrText>
        </w:r>
        <w:r>
          <w:fldChar w:fldCharType="separate"/>
        </w:r>
        <w:r w:rsidR="00A27601">
          <w:rPr>
            <w:noProof/>
          </w:rPr>
          <w:t>1</w:t>
        </w:r>
        <w:r>
          <w:rPr>
            <w:noProof/>
          </w:rPr>
          <w:fldChar w:fldCharType="end"/>
        </w:r>
      </w:p>
    </w:sdtContent>
  </w:sdt>
  <w:p w14:paraId="571D4A63" w14:textId="77777777" w:rsidR="00976491" w:rsidRDefault="009764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01CC43" w14:textId="77777777" w:rsidR="00F33F26" w:rsidRDefault="00F33F26" w:rsidP="00976491">
      <w:pPr>
        <w:spacing w:line="240" w:lineRule="auto"/>
      </w:pPr>
      <w:r>
        <w:separator/>
      </w:r>
    </w:p>
  </w:footnote>
  <w:footnote w:type="continuationSeparator" w:id="0">
    <w:p w14:paraId="553BF6A4" w14:textId="77777777" w:rsidR="00F33F26" w:rsidRDefault="00F33F26" w:rsidP="0097649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740009A"/>
    <w:multiLevelType w:val="multilevel"/>
    <w:tmpl w:val="91480E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D1923"/>
    <w:rsid w:val="000E446A"/>
    <w:rsid w:val="00186FE8"/>
    <w:rsid w:val="008E73AC"/>
    <w:rsid w:val="00976491"/>
    <w:rsid w:val="009F43B9"/>
    <w:rsid w:val="00A02986"/>
    <w:rsid w:val="00A27601"/>
    <w:rsid w:val="00DD1923"/>
    <w:rsid w:val="00F13E67"/>
    <w:rsid w:val="00F33F2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7008C"/>
  <w15:docId w15:val="{CAC949D1-1E06-480E-A3D7-D4DA36C5C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A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976491"/>
    <w:pPr>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rsid w:val="00DD1923"/>
    <w:pPr>
      <w:keepNext/>
      <w:keepLines/>
      <w:spacing w:before="360" w:after="120"/>
      <w:outlineLvl w:val="1"/>
    </w:pPr>
    <w:rPr>
      <w:sz w:val="32"/>
      <w:szCs w:val="32"/>
    </w:rPr>
  </w:style>
  <w:style w:type="paragraph" w:styleId="Heading3">
    <w:name w:val="heading 3"/>
    <w:basedOn w:val="Normal1"/>
    <w:next w:val="Normal1"/>
    <w:rsid w:val="00DD1923"/>
    <w:pPr>
      <w:keepNext/>
      <w:keepLines/>
      <w:spacing w:before="320" w:after="80"/>
      <w:outlineLvl w:val="2"/>
    </w:pPr>
    <w:rPr>
      <w:color w:val="434343"/>
      <w:sz w:val="28"/>
      <w:szCs w:val="28"/>
    </w:rPr>
  </w:style>
  <w:style w:type="paragraph" w:styleId="Heading4">
    <w:name w:val="heading 4"/>
    <w:basedOn w:val="Normal1"/>
    <w:next w:val="Normal1"/>
    <w:rsid w:val="00DD1923"/>
    <w:pPr>
      <w:keepNext/>
      <w:keepLines/>
      <w:spacing w:before="280" w:after="80"/>
      <w:outlineLvl w:val="3"/>
    </w:pPr>
    <w:rPr>
      <w:color w:val="666666"/>
      <w:sz w:val="24"/>
      <w:szCs w:val="24"/>
    </w:rPr>
  </w:style>
  <w:style w:type="paragraph" w:styleId="Heading5">
    <w:name w:val="heading 5"/>
    <w:basedOn w:val="Normal1"/>
    <w:next w:val="Normal1"/>
    <w:rsid w:val="00DD1923"/>
    <w:pPr>
      <w:keepNext/>
      <w:keepLines/>
      <w:spacing w:before="240" w:after="80"/>
      <w:outlineLvl w:val="4"/>
    </w:pPr>
    <w:rPr>
      <w:color w:val="666666"/>
    </w:rPr>
  </w:style>
  <w:style w:type="paragraph" w:styleId="Heading6">
    <w:name w:val="heading 6"/>
    <w:basedOn w:val="Normal1"/>
    <w:next w:val="Normal1"/>
    <w:rsid w:val="00DD192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D1923"/>
  </w:style>
  <w:style w:type="paragraph" w:styleId="Title">
    <w:name w:val="Title"/>
    <w:basedOn w:val="Normal1"/>
    <w:next w:val="Normal1"/>
    <w:rsid w:val="00DD1923"/>
    <w:pPr>
      <w:keepNext/>
      <w:keepLines/>
      <w:spacing w:after="60"/>
    </w:pPr>
    <w:rPr>
      <w:sz w:val="52"/>
      <w:szCs w:val="52"/>
    </w:rPr>
  </w:style>
  <w:style w:type="paragraph" w:styleId="Subtitle">
    <w:name w:val="Subtitle"/>
    <w:basedOn w:val="Normal1"/>
    <w:next w:val="Normal1"/>
    <w:rsid w:val="00DD1923"/>
    <w:pPr>
      <w:keepNext/>
      <w:keepLines/>
      <w:spacing w:after="320"/>
    </w:pPr>
    <w:rPr>
      <w:color w:val="666666"/>
      <w:sz w:val="30"/>
      <w:szCs w:val="30"/>
    </w:rPr>
  </w:style>
  <w:style w:type="paragraph" w:styleId="Header">
    <w:name w:val="header"/>
    <w:basedOn w:val="Normal"/>
    <w:link w:val="HeaderChar"/>
    <w:uiPriority w:val="99"/>
    <w:semiHidden/>
    <w:unhideWhenUsed/>
    <w:rsid w:val="00976491"/>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976491"/>
  </w:style>
  <w:style w:type="paragraph" w:styleId="Footer">
    <w:name w:val="footer"/>
    <w:basedOn w:val="Normal"/>
    <w:link w:val="FooterChar"/>
    <w:uiPriority w:val="99"/>
    <w:unhideWhenUsed/>
    <w:rsid w:val="00976491"/>
    <w:pPr>
      <w:tabs>
        <w:tab w:val="center" w:pos="4513"/>
        <w:tab w:val="right" w:pos="9026"/>
      </w:tabs>
      <w:spacing w:line="240" w:lineRule="auto"/>
    </w:pPr>
  </w:style>
  <w:style w:type="character" w:customStyle="1" w:styleId="FooterChar">
    <w:name w:val="Footer Char"/>
    <w:basedOn w:val="DefaultParagraphFont"/>
    <w:link w:val="Footer"/>
    <w:uiPriority w:val="99"/>
    <w:rsid w:val="00976491"/>
  </w:style>
  <w:style w:type="paragraph" w:styleId="BalloonText">
    <w:name w:val="Balloon Text"/>
    <w:basedOn w:val="Normal"/>
    <w:link w:val="BalloonTextChar"/>
    <w:uiPriority w:val="99"/>
    <w:semiHidden/>
    <w:unhideWhenUsed/>
    <w:rsid w:val="0097649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6491"/>
    <w:rPr>
      <w:rFonts w:ascii="Tahoma" w:hAnsi="Tahoma" w:cs="Tahoma"/>
      <w:sz w:val="16"/>
      <w:szCs w:val="16"/>
    </w:rPr>
  </w:style>
  <w:style w:type="paragraph" w:styleId="NormalWeb">
    <w:name w:val="Normal (Web)"/>
    <w:basedOn w:val="Normal"/>
    <w:uiPriority w:val="99"/>
    <w:unhideWhenUsed/>
    <w:rsid w:val="00976491"/>
    <w:pPr>
      <w:spacing w:before="100" w:beforeAutospacing="1" w:after="100" w:afterAutospacing="1" w:line="240" w:lineRule="auto"/>
    </w:pPr>
    <w:rPr>
      <w:rFonts w:ascii="Times New Roman" w:eastAsia="Times New Roman" w:hAnsi="Times New Roman" w:cs="Times New Roman"/>
      <w:sz w:val="24"/>
      <w:szCs w:val="24"/>
      <w:lang w:eastAsia="en-US" w:bidi="bn-IN"/>
    </w:rPr>
  </w:style>
  <w:style w:type="paragraph" w:styleId="TOCHeading">
    <w:name w:val="TOC Heading"/>
    <w:basedOn w:val="Heading1"/>
    <w:next w:val="Normal"/>
    <w:uiPriority w:val="39"/>
    <w:semiHidden/>
    <w:unhideWhenUsed/>
    <w:qFormat/>
    <w:rsid w:val="009F43B9"/>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eastAsia="en-US"/>
    </w:rPr>
  </w:style>
  <w:style w:type="paragraph" w:styleId="TOC1">
    <w:name w:val="toc 1"/>
    <w:basedOn w:val="Normal"/>
    <w:next w:val="Normal"/>
    <w:autoRedefine/>
    <w:uiPriority w:val="39"/>
    <w:unhideWhenUsed/>
    <w:rsid w:val="009F43B9"/>
    <w:pPr>
      <w:spacing w:after="100"/>
    </w:pPr>
  </w:style>
  <w:style w:type="character" w:styleId="Hyperlink">
    <w:name w:val="Hyperlink"/>
    <w:basedOn w:val="DefaultParagraphFont"/>
    <w:uiPriority w:val="99"/>
    <w:unhideWhenUsed/>
    <w:rsid w:val="009F43B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416217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D37EDB2A-85C7-4617-902F-BD832A61BB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2625</Words>
  <Characters>14967</Characters>
  <Application>Microsoft Office Word</Application>
  <DocSecurity>0</DocSecurity>
  <Lines>124</Lines>
  <Paragraphs>35</Paragraphs>
  <ScaleCrop>false</ScaleCrop>
  <Company/>
  <LinksUpToDate>false</LinksUpToDate>
  <CharactersWithSpaces>17557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Jan-Ninel Radu</cp:lastModifiedBy>
  <cp:revision>8</cp:revision>
  <dcterms:created xsi:type="dcterms:W3CDTF">2021-01-06T16:28:00Z</dcterms:created>
  <dcterms:modified xsi:type="dcterms:W3CDTF">2021-01-06T22:50:00Z</dcterms:modified>
</cp:coreProperties>
</file>