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D1E1F" w14:textId="5E7DD809" w:rsidR="00F646D5" w:rsidRPr="00D46910" w:rsidRDefault="00F646D5">
      <w:pPr>
        <w:rPr>
          <w:b/>
          <w:bCs/>
        </w:rPr>
      </w:pPr>
      <w:r w:rsidRPr="00D46910">
        <w:rPr>
          <w:b/>
          <w:bCs/>
        </w:rPr>
        <w:t>Part 1:</w:t>
      </w:r>
    </w:p>
    <w:p w14:paraId="1CD5AEDC" w14:textId="57479083" w:rsidR="00F646D5" w:rsidRDefault="00F646D5">
      <w:r>
        <w:t xml:space="preserve">In countries like Iceland, they believe that it is important for children to play outdoors. In the Icelandic curriculum guidelines, they place a big emphasis on the outdoor setting as a suitable learning environment. They believe it is a suitable environment as it allows the children to </w:t>
      </w:r>
      <w:r w:rsidR="005E56FA">
        <w:t>practise exercising and healthy living because of studies like Nordahl and Jo</w:t>
      </w:r>
      <w:r w:rsidR="00D46910">
        <w:t>h</w:t>
      </w:r>
      <w:r w:rsidR="005E56FA">
        <w:t>ansson (201</w:t>
      </w:r>
      <w:r w:rsidR="00D46910">
        <w:t>4</w:t>
      </w:r>
      <w:r w:rsidR="005E56FA">
        <w:t>).</w:t>
      </w:r>
    </w:p>
    <w:p w14:paraId="3A83FADF" w14:textId="50B65249" w:rsidR="005E56FA" w:rsidRDefault="005E56FA">
      <w:r>
        <w:t>This emphasis on outdoor learning has been happening for a long time in Iceland with an emphasis for children between the ages one and six. After six they have less of a focus on outdoor learning, but they still have breaks for children up to the age of 16. We don’t know much about what the teachers do in the outdoor environment to promote learning</w:t>
      </w:r>
      <w:r w:rsidR="00D46910">
        <w:t>,</w:t>
      </w:r>
      <w:r>
        <w:t xml:space="preserve"> but it is believed to be heavily dependant</w:t>
      </w:r>
      <w:r w:rsidR="00D46910">
        <w:t xml:space="preserve"> on which teacher the students have.</w:t>
      </w:r>
    </w:p>
    <w:p w14:paraId="7D7F976D" w14:textId="22E139CB" w:rsidR="00D46910" w:rsidRDefault="00D46910"/>
    <w:p w14:paraId="3572EAB4" w14:textId="6822B435" w:rsidR="00D46910" w:rsidRDefault="00D46910">
      <w:r>
        <w:t>Reference list:</w:t>
      </w:r>
    </w:p>
    <w:p w14:paraId="16684281" w14:textId="086D3965" w:rsidR="00D46910" w:rsidRDefault="00D46910">
      <w:r w:rsidRPr="00D46910">
        <w:t xml:space="preserve">Nordahl, K. and Johansson, I. (2014) ‘Icelandic teachers’ views of using the outdoors’ </w:t>
      </w:r>
      <w:r w:rsidRPr="00D46910">
        <w:rPr>
          <w:i/>
          <w:iCs/>
        </w:rPr>
        <w:t>Education 3-13: International Journal of Primary, Elementary and Early Years Education. Vol 44, No. 4, September 2014, 391-406</w:t>
      </w:r>
      <w:r w:rsidRPr="00D46910">
        <w:t xml:space="preserve">.  </w:t>
      </w:r>
    </w:p>
    <w:p w14:paraId="613F804D" w14:textId="5C29F50B" w:rsidR="00D46910" w:rsidRDefault="00D46910"/>
    <w:p w14:paraId="50AA967D" w14:textId="14939E63" w:rsidR="00D46910" w:rsidRPr="00D46910" w:rsidRDefault="00D46910">
      <w:pPr>
        <w:rPr>
          <w:b/>
          <w:bCs/>
        </w:rPr>
      </w:pPr>
      <w:r w:rsidRPr="00D46910">
        <w:rPr>
          <w:b/>
          <w:bCs/>
        </w:rPr>
        <w:t xml:space="preserve">Part 2a:  </w:t>
      </w:r>
    </w:p>
    <w:p w14:paraId="7E300684" w14:textId="4D81C998" w:rsidR="00D46910" w:rsidRDefault="00D46910">
      <w:r>
        <w:t xml:space="preserve">A definition of forest schools that has been </w:t>
      </w:r>
      <w:r w:rsidR="00820C26">
        <w:t>made by the Forest School Network says that ‘it is an inspirational process that offers a range of ages regular opportunities to achieve and develop confidence and self-esteem through hands on learning in woodland areas.’ (O’Brien and Murray, 2006).</w:t>
      </w:r>
      <w:r w:rsidR="006A2DCF">
        <w:t xml:space="preserve"> People are worried that there is decline in usage of woodland areas in education, this belief is also shared with O’Brien and Murray. They also believe that the decline of the usage of woodlands in education is linked with the increased priority of indoor learning. There is also research that states that early exposure to outdoor learning will positively promote physical and emotional development (Ward Thompson et al, 2004)</w:t>
      </w:r>
      <w:r w:rsidR="00EC5534">
        <w:t>.</w:t>
      </w:r>
    </w:p>
    <w:p w14:paraId="071FAFA7" w14:textId="65A24E91" w:rsidR="00EC5534" w:rsidRDefault="00EC5534"/>
    <w:p w14:paraId="1EACF3A9" w14:textId="50485559" w:rsidR="00EC5534" w:rsidRDefault="00EC5534">
      <w:r>
        <w:t>Reference List</w:t>
      </w:r>
    </w:p>
    <w:p w14:paraId="0319F9C1" w14:textId="1C4523E3" w:rsidR="00D83363" w:rsidRPr="00D83363" w:rsidRDefault="00D83363">
      <w:r>
        <w:t xml:space="preserve">O’Brien, E. Murray, R. (2006) </w:t>
      </w:r>
      <w:r>
        <w:rPr>
          <w:i/>
          <w:iCs/>
        </w:rPr>
        <w:t xml:space="preserve">A Marvellous Opportunity for Children to Learn: A Participatory Evaluation of Forest School in England and Wales. </w:t>
      </w:r>
      <w:r>
        <w:t>Farnham: Forest Research.</w:t>
      </w:r>
    </w:p>
    <w:p w14:paraId="01FF1FB6" w14:textId="3FBDF5DB" w:rsidR="00EC5534" w:rsidRDefault="00EC5534">
      <w:r>
        <w:t>Ward Thompson</w:t>
      </w:r>
      <w:r w:rsidR="00D83363">
        <w:t>,</w:t>
      </w:r>
      <w:r>
        <w:t xml:space="preserve"> C. et al. </w:t>
      </w:r>
      <w:r w:rsidR="00D83363">
        <w:t xml:space="preserve">(2004) </w:t>
      </w:r>
      <w:r w:rsidR="00D83363">
        <w:rPr>
          <w:i/>
          <w:iCs/>
        </w:rPr>
        <w:t xml:space="preserve">Open space and Social Inclusion: Local Woodland use in Central Scotland. </w:t>
      </w:r>
      <w:r>
        <w:t xml:space="preserve"> </w:t>
      </w:r>
      <w:r w:rsidR="00D83363">
        <w:t>Forestry Commission: Edinburgh.</w:t>
      </w:r>
    </w:p>
    <w:p w14:paraId="758DAE31" w14:textId="5760939F" w:rsidR="003332FD" w:rsidRDefault="003332FD"/>
    <w:p w14:paraId="537F289D" w14:textId="77777777" w:rsidR="00D83363" w:rsidRDefault="00D83363">
      <w:bookmarkStart w:id="0" w:name="_GoBack"/>
      <w:bookmarkEnd w:id="0"/>
    </w:p>
    <w:sectPr w:rsidR="00D833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D5"/>
    <w:rsid w:val="003332FD"/>
    <w:rsid w:val="005E56FA"/>
    <w:rsid w:val="006A2DCF"/>
    <w:rsid w:val="006C1E1F"/>
    <w:rsid w:val="00820C26"/>
    <w:rsid w:val="00D46910"/>
    <w:rsid w:val="00D83363"/>
    <w:rsid w:val="00EC5534"/>
    <w:rsid w:val="00F64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9E369"/>
  <w15:chartTrackingRefBased/>
  <w15:docId w15:val="{4BB80558-3B32-4553-9088-FD51D7E5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Pages>
  <Words>315</Words>
  <Characters>1801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Wiltshire (1802341)</dc:creator>
  <cp:keywords/>
  <dc:description/>
  <cp:lastModifiedBy>Zak Wiltshire (1802341)</cp:lastModifiedBy>
  <cp:revision>1</cp:revision>
  <dcterms:created xsi:type="dcterms:W3CDTF">2019-11-01T09:56:00Z</dcterms:created>
  <dcterms:modified xsi:type="dcterms:W3CDTF">2019-11-01T12:32:00Z</dcterms:modified>
</cp:coreProperties>
</file>