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A6A33" w:rsidRDefault="005A6A33"/>
    <w:p w:rsidR="003656D1" w:rsidRDefault="003656D1" w:rsidP="003656D1">
      <w:pPr>
        <w:jc w:val="both"/>
        <w:rPr>
          <w:sz w:val="28"/>
          <w:szCs w:val="28"/>
        </w:rPr>
      </w:pPr>
      <w:r>
        <w:rPr>
          <w:sz w:val="28"/>
          <w:szCs w:val="28"/>
        </w:rPr>
        <w:t xml:space="preserve">At 85mpg, the latest smart diesel models are making a major impact on green technology. In addition, they claim to be the global leader in clean cars. This is because their carbon dioxide emissions are the lowest in the world at 88g/km. Also, the fuel economy means that they can travel up to 670 miles between fill-ups.  </w:t>
      </w:r>
    </w:p>
    <w:p w:rsidR="003656D1" w:rsidRDefault="003656D1" w:rsidP="003656D1">
      <w:pPr>
        <w:jc w:val="both"/>
        <w:rPr>
          <w:sz w:val="28"/>
          <w:szCs w:val="28"/>
        </w:rPr>
      </w:pPr>
      <w:r>
        <w:rPr>
          <w:sz w:val="28"/>
          <w:szCs w:val="28"/>
        </w:rPr>
        <w:t xml:space="preserve">There are coupe and cabrio versions available for the new diesel models and prices range from £7,750 to £10,880. The Coupe Pure is £7,750, the Coupe Passion is £8970 and the Cabrio is £10,880. Also available, for the lower price of £7,060, is the micro hybrid variant.  </w:t>
      </w:r>
    </w:p>
    <w:p w:rsidR="003656D1" w:rsidRDefault="003656D1" w:rsidP="003656D1">
      <w:pPr>
        <w:jc w:val="both"/>
        <w:rPr>
          <w:sz w:val="28"/>
          <w:szCs w:val="28"/>
        </w:rPr>
      </w:pPr>
      <w:r>
        <w:rPr>
          <w:sz w:val="28"/>
          <w:szCs w:val="28"/>
        </w:rPr>
        <w:t xml:space="preserve">Last year saw an overall slump in the car market. However, these new smart cars are showing sales increases of up to 43%. One of the reasons for this increase may be the recent improvements in the quality and range of standard features. For example, enhanced ride and handling, as well as increased safety with added protection from head and thorax airbags. Capacity has also been improved with a larger boot and more elbow and shoulder room. </w:t>
      </w:r>
    </w:p>
    <w:p w:rsidR="003656D1" w:rsidRDefault="003656D1" w:rsidP="003656D1">
      <w:pPr>
        <w:jc w:val="both"/>
        <w:rPr>
          <w:sz w:val="28"/>
          <w:szCs w:val="28"/>
        </w:rPr>
      </w:pPr>
      <w:r>
        <w:rPr>
          <w:sz w:val="28"/>
          <w:szCs w:val="28"/>
        </w:rPr>
        <w:t>Another feature of these new latest models is the smart micro hybrid drive (</w:t>
      </w:r>
      <w:proofErr w:type="gramStart"/>
      <w:r>
        <w:rPr>
          <w:sz w:val="28"/>
          <w:szCs w:val="28"/>
        </w:rPr>
        <w:t>mhd</w:t>
      </w:r>
      <w:proofErr w:type="gramEnd"/>
      <w:r>
        <w:rPr>
          <w:sz w:val="28"/>
          <w:szCs w:val="28"/>
        </w:rPr>
        <w:t xml:space="preserve">) system. This offers the driver savings in fuel of as much the system as 24%. Also, the engine stops when the system detects speeds of below 5mph. However, the engine is quickly re-ignited when the driver releases the brake pedal.   </w:t>
      </w:r>
    </w:p>
    <w:p w:rsidR="003656D1" w:rsidRDefault="003656D1" w:rsidP="003656D1">
      <w:pPr>
        <w:jc w:val="both"/>
        <w:rPr>
          <w:sz w:val="28"/>
          <w:szCs w:val="28"/>
        </w:rPr>
      </w:pPr>
      <w:r>
        <w:rPr>
          <w:sz w:val="28"/>
          <w:szCs w:val="28"/>
        </w:rPr>
        <w:t xml:space="preserve">Currently in the UK trials, are taking place involving 100 smart cars, namely the electric fourtwos. With a top speed of 60mph and a range of 70 miles on one charge, they can produce fuel economies in the region of 300mpg. The charging can be carried out by connecting the car to the UK mains via a normal </w:t>
      </w:r>
      <w:proofErr w:type="gramStart"/>
      <w:r>
        <w:rPr>
          <w:sz w:val="28"/>
          <w:szCs w:val="28"/>
        </w:rPr>
        <w:t>thee-pin</w:t>
      </w:r>
      <w:proofErr w:type="gramEnd"/>
      <w:r>
        <w:rPr>
          <w:sz w:val="28"/>
          <w:szCs w:val="28"/>
        </w:rPr>
        <w:t xml:space="preserve"> socket. </w:t>
      </w:r>
      <w:r w:rsidR="00D81BBE">
        <w:rPr>
          <w:sz w:val="28"/>
          <w:szCs w:val="28"/>
        </w:rPr>
        <w:t>(295 words)</w:t>
      </w:r>
    </w:p>
    <w:p w:rsidR="003656D1" w:rsidRDefault="003656D1" w:rsidP="003656D1">
      <w:pPr>
        <w:jc w:val="both"/>
        <w:rPr>
          <w:sz w:val="28"/>
          <w:szCs w:val="28"/>
        </w:rPr>
      </w:pPr>
    </w:p>
    <w:p w:rsidR="003656D1" w:rsidRDefault="003656D1" w:rsidP="003656D1">
      <w:pPr>
        <w:jc w:val="both"/>
        <w:rPr>
          <w:sz w:val="28"/>
          <w:szCs w:val="28"/>
        </w:rPr>
      </w:pPr>
      <w:r>
        <w:rPr>
          <w:sz w:val="28"/>
          <w:szCs w:val="28"/>
        </w:rPr>
        <w:t>- adapted from the Western mail, February 2009</w:t>
      </w:r>
    </w:p>
    <w:p w:rsidR="003656D1" w:rsidRDefault="003656D1" w:rsidP="003656D1">
      <w:pPr>
        <w:jc w:val="both"/>
        <w:rPr>
          <w:sz w:val="28"/>
          <w:szCs w:val="28"/>
        </w:rPr>
      </w:pPr>
    </w:p>
    <w:p w:rsidR="003656D1" w:rsidRDefault="003656D1" w:rsidP="003656D1">
      <w:pPr>
        <w:jc w:val="both"/>
        <w:rPr>
          <w:sz w:val="28"/>
          <w:szCs w:val="28"/>
        </w:rPr>
      </w:pPr>
    </w:p>
    <w:p w:rsidR="003656D1" w:rsidRDefault="003656D1" w:rsidP="003656D1">
      <w:pPr>
        <w:jc w:val="both"/>
        <w:rPr>
          <w:sz w:val="28"/>
          <w:szCs w:val="28"/>
        </w:rPr>
      </w:pPr>
    </w:p>
    <w:p w:rsidR="003656D1" w:rsidRDefault="003656D1" w:rsidP="003656D1">
      <w:pPr>
        <w:jc w:val="both"/>
        <w:rPr>
          <w:sz w:val="28"/>
          <w:szCs w:val="28"/>
        </w:rPr>
      </w:pPr>
      <w:r>
        <w:rPr>
          <w:sz w:val="28"/>
          <w:szCs w:val="28"/>
        </w:rPr>
        <w:t xml:space="preserve">At 85mpg/latest smart diesel models/making major impact/ green technology/ Also/claim global leader/clean cars/CO2 emissions/ lowest world/fuel economy/670 miles between fill-ups.  </w:t>
      </w:r>
    </w:p>
    <w:p w:rsidR="003656D1" w:rsidRDefault="003656D1" w:rsidP="003656D1">
      <w:pPr>
        <w:jc w:val="both"/>
        <w:rPr>
          <w:sz w:val="28"/>
          <w:szCs w:val="28"/>
        </w:rPr>
      </w:pPr>
      <w:r>
        <w:rPr>
          <w:sz w:val="28"/>
          <w:szCs w:val="28"/>
        </w:rPr>
        <w:t xml:space="preserve">Coupe/Cabrio versions available/lowest price/micro hybrid variant.  </w:t>
      </w:r>
    </w:p>
    <w:p w:rsidR="003656D1" w:rsidRDefault="003656D1" w:rsidP="003656D1">
      <w:pPr>
        <w:jc w:val="both"/>
        <w:rPr>
          <w:sz w:val="28"/>
          <w:szCs w:val="28"/>
        </w:rPr>
      </w:pPr>
      <w:r>
        <w:rPr>
          <w:sz w:val="28"/>
          <w:szCs w:val="28"/>
        </w:rPr>
        <w:t xml:space="preserve">Last year/overall slump/car market/smart cars sales increases up to 43%/ improvements/safety/comfort </w:t>
      </w:r>
    </w:p>
    <w:p w:rsidR="003656D1" w:rsidRDefault="003656D1" w:rsidP="003656D1">
      <w:pPr>
        <w:jc w:val="both"/>
        <w:rPr>
          <w:sz w:val="28"/>
          <w:szCs w:val="28"/>
        </w:rPr>
      </w:pPr>
      <w:proofErr w:type="gramStart"/>
      <w:r>
        <w:rPr>
          <w:sz w:val="28"/>
          <w:szCs w:val="28"/>
        </w:rPr>
        <w:t>Mhd</w:t>
      </w:r>
      <w:proofErr w:type="gramEnd"/>
      <w:r>
        <w:rPr>
          <w:sz w:val="28"/>
          <w:szCs w:val="28"/>
        </w:rPr>
        <w:t xml:space="preserve"> system/offers fuel savings/as much as 24%</w:t>
      </w:r>
    </w:p>
    <w:p w:rsidR="003656D1" w:rsidRDefault="003656D1" w:rsidP="003656D1">
      <w:pPr>
        <w:jc w:val="both"/>
        <w:rPr>
          <w:sz w:val="28"/>
          <w:szCs w:val="28"/>
        </w:rPr>
      </w:pPr>
      <w:r>
        <w:rPr>
          <w:sz w:val="28"/>
          <w:szCs w:val="28"/>
        </w:rPr>
        <w:t xml:space="preserve">UK trials/100 smart cars/60mph/70 miles range/fuel economies 300mpg/charging via UK mains/ </w:t>
      </w:r>
    </w:p>
    <w:p w:rsidR="0048491C" w:rsidRDefault="0048491C" w:rsidP="003656D1">
      <w:pPr>
        <w:rPr>
          <w:b/>
          <w:sz w:val="32"/>
          <w:szCs w:val="32"/>
          <w:u w:val="single"/>
        </w:rPr>
      </w:pPr>
    </w:p>
    <w:p w:rsidR="003656D1" w:rsidRDefault="003656D1" w:rsidP="003656D1">
      <w:pPr>
        <w:rPr>
          <w:b/>
          <w:sz w:val="32"/>
          <w:szCs w:val="32"/>
          <w:u w:val="single"/>
        </w:rPr>
      </w:pPr>
      <w:bookmarkStart w:id="0" w:name="_GoBack"/>
      <w:bookmarkEnd w:id="0"/>
      <w:r>
        <w:rPr>
          <w:b/>
          <w:sz w:val="32"/>
          <w:szCs w:val="32"/>
          <w:u w:val="single"/>
        </w:rPr>
        <w:t>Suggested summary of SMART Car text</w:t>
      </w:r>
    </w:p>
    <w:p w:rsidR="003656D1" w:rsidRDefault="00AB057D" w:rsidP="003656D1">
      <w:pPr>
        <w:jc w:val="both"/>
        <w:rPr>
          <w:sz w:val="32"/>
          <w:szCs w:val="32"/>
        </w:rPr>
      </w:pPr>
      <w:r>
        <w:rPr>
          <w:sz w:val="32"/>
          <w:szCs w:val="32"/>
        </w:rPr>
        <w:t xml:space="preserve">Last year there was an overall slump in the car market as sales in Smart cars increased up to 43%.  </w:t>
      </w:r>
      <w:r w:rsidR="003656D1">
        <w:rPr>
          <w:sz w:val="32"/>
          <w:szCs w:val="32"/>
        </w:rPr>
        <w:t>The new range of smart cars are claiming to be world leaders in terms of the lowest CO2 emissions. Combined with tremendous fuel economy of 670 miles between fill-ups and 85mpg this is having a substantial effect on green technology.</w:t>
      </w:r>
    </w:p>
    <w:p w:rsidR="003656D1" w:rsidRDefault="003656D1" w:rsidP="003656D1">
      <w:pPr>
        <w:jc w:val="both"/>
        <w:rPr>
          <w:sz w:val="32"/>
          <w:szCs w:val="32"/>
        </w:rPr>
      </w:pPr>
      <w:r>
        <w:rPr>
          <w:sz w:val="32"/>
          <w:szCs w:val="32"/>
        </w:rPr>
        <w:t xml:space="preserve">There are three main versions available-the coupe, the Cabrio and the Micro hybrid variant (this being the cheapest). Common to all of these is the micro-hybrid drive system which offers fuel savings of as high as 24%. </w:t>
      </w:r>
    </w:p>
    <w:p w:rsidR="003656D1" w:rsidRDefault="003656D1" w:rsidP="003656D1">
      <w:pPr>
        <w:jc w:val="both"/>
        <w:rPr>
          <w:sz w:val="32"/>
          <w:szCs w:val="32"/>
        </w:rPr>
      </w:pPr>
      <w:r>
        <w:rPr>
          <w:sz w:val="32"/>
          <w:szCs w:val="32"/>
        </w:rPr>
        <w:t>Finally, 100 smart cars are currently involved in tests. The results indicate a 60mph top speed, a 70 mile range and fuel economies of 300mpg. All of this on a single charge from the UK mains.</w:t>
      </w:r>
    </w:p>
    <w:p w:rsidR="003656D1" w:rsidRDefault="003656D1" w:rsidP="003656D1">
      <w:pPr>
        <w:jc w:val="both"/>
        <w:rPr>
          <w:sz w:val="32"/>
          <w:szCs w:val="32"/>
        </w:rPr>
      </w:pPr>
      <w:r>
        <w:rPr>
          <w:sz w:val="32"/>
          <w:szCs w:val="32"/>
        </w:rPr>
        <w:t>(1</w:t>
      </w:r>
      <w:r w:rsidR="00AB057D">
        <w:rPr>
          <w:sz w:val="32"/>
          <w:szCs w:val="32"/>
        </w:rPr>
        <w:t>33</w:t>
      </w:r>
      <w:r>
        <w:rPr>
          <w:sz w:val="32"/>
          <w:szCs w:val="32"/>
        </w:rPr>
        <w:t xml:space="preserve"> words)</w:t>
      </w:r>
    </w:p>
    <w:p w:rsidR="003656D1" w:rsidRDefault="003656D1"/>
    <w:sectPr w:rsidR="003656D1" w:rsidSect="005A6A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56D1"/>
    <w:rsid w:val="002F0D4F"/>
    <w:rsid w:val="003656D1"/>
    <w:rsid w:val="0048491C"/>
    <w:rsid w:val="0049450E"/>
    <w:rsid w:val="005A6A33"/>
    <w:rsid w:val="00AB057D"/>
    <w:rsid w:val="00D81BBE"/>
    <w:rsid w:val="00DF55B1"/>
    <w:rsid w:val="00EF75D9"/>
    <w:rsid w:val="00F8530F"/>
    <w:rsid w:val="00FF5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BF37812-6412-428B-A38A-C1689ADB2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56D1"/>
    <w:rPr>
      <w:rFonts w:ascii="Calibri" w:eastAsia="Times New Roman"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4369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451</Words>
  <Characters>2576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3021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David Charles Williams (International Centre)</cp:lastModifiedBy>
  <cp:revision>2</cp:revision>
  <dcterms:created xsi:type="dcterms:W3CDTF">2020-05-18T09:58:00Z</dcterms:created>
  <dcterms:modified xsi:type="dcterms:W3CDTF">2020-05-18T09:58:00Z</dcterms:modified>
</cp:coreProperties>
</file>