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A2EE0" w:rsidRPr="006A2EE0" w:rsidRDefault="006A2EE0" w:rsidP="006A2EE0">
      <w:pPr>
        <w:spacing w:line="480" w:lineRule="auto"/>
        <w:jc w:val="center"/>
        <w:rPr>
          <w:b/>
          <w:bCs/>
          <w:sz w:val="36"/>
          <w:szCs w:val="36"/>
          <w:u w:val="single"/>
        </w:rPr>
      </w:pPr>
      <w:r w:rsidRPr="006A2EE0">
        <w:rPr>
          <w:b/>
          <w:bCs/>
          <w:sz w:val="36"/>
          <w:szCs w:val="36"/>
          <w:u w:val="single"/>
        </w:rPr>
        <w:t>Academic and Employability Skills</w:t>
      </w:r>
    </w:p>
    <w:p w:rsidR="006A2EE0" w:rsidRDefault="006A2EE0" w:rsidP="006A2EE0">
      <w:pPr>
        <w:spacing w:line="480" w:lineRule="auto"/>
        <w:rPr>
          <w:rFonts w:ascii="Times New Roman" w:hAnsi="Times New Roman" w:cs="Times New Roman"/>
          <w:b/>
          <w:bCs/>
          <w:sz w:val="28"/>
          <w:szCs w:val="28"/>
          <w:u w:val="single"/>
        </w:rPr>
      </w:pPr>
    </w:p>
    <w:p w:rsidR="006A2EE0" w:rsidRPr="00FA1ECE" w:rsidRDefault="006A2EE0" w:rsidP="006A2EE0">
      <w:pPr>
        <w:spacing w:line="480" w:lineRule="auto"/>
        <w:rPr>
          <w:rFonts w:ascii="Times New Roman" w:hAnsi="Times New Roman" w:cs="Times New Roman"/>
          <w:b/>
          <w:bCs/>
          <w:sz w:val="28"/>
          <w:szCs w:val="28"/>
          <w:u w:val="single"/>
        </w:rPr>
      </w:pPr>
      <w:r w:rsidRPr="00FA1ECE">
        <w:rPr>
          <w:rFonts w:ascii="Times New Roman" w:hAnsi="Times New Roman" w:cs="Times New Roman"/>
          <w:b/>
          <w:bCs/>
          <w:sz w:val="28"/>
          <w:szCs w:val="28"/>
          <w:u w:val="single"/>
        </w:rPr>
        <w:t>Question 1:</w:t>
      </w:r>
    </w:p>
    <w:p w:rsidR="006A2EE0" w:rsidRPr="00FA1ECE" w:rsidRDefault="006A2EE0" w:rsidP="006A2EE0">
      <w:pPr>
        <w:spacing w:line="480" w:lineRule="auto"/>
        <w:rPr>
          <w:rFonts w:ascii="Times New Roman" w:hAnsi="Times New Roman" w:cs="Times New Roman"/>
          <w:sz w:val="28"/>
          <w:szCs w:val="28"/>
        </w:rPr>
      </w:pPr>
      <w:r w:rsidRPr="00FA1ECE">
        <w:rPr>
          <w:rFonts w:ascii="Times New Roman" w:hAnsi="Times New Roman" w:cs="Times New Roman"/>
          <w:sz w:val="28"/>
          <w:szCs w:val="28"/>
        </w:rPr>
        <w:t xml:space="preserve">Provide a </w:t>
      </w:r>
      <w:proofErr w:type="gramStart"/>
      <w:r w:rsidRPr="00FA1ECE">
        <w:rPr>
          <w:rFonts w:ascii="Times New Roman" w:hAnsi="Times New Roman" w:cs="Times New Roman"/>
          <w:sz w:val="28"/>
          <w:szCs w:val="28"/>
        </w:rPr>
        <w:t xml:space="preserve">brief </w:t>
      </w:r>
      <w:r>
        <w:rPr>
          <w:rFonts w:ascii="Times New Roman" w:hAnsi="Times New Roman" w:cs="Times New Roman"/>
          <w:sz w:val="28"/>
          <w:szCs w:val="28"/>
        </w:rPr>
        <w:t xml:space="preserve"> background</w:t>
      </w:r>
      <w:proofErr w:type="gramEnd"/>
      <w:r>
        <w:rPr>
          <w:rFonts w:ascii="Times New Roman" w:hAnsi="Times New Roman" w:cs="Times New Roman"/>
          <w:sz w:val="28"/>
          <w:szCs w:val="28"/>
        </w:rPr>
        <w:t xml:space="preserve"> to Marks and Spencer</w:t>
      </w:r>
      <w:r w:rsidRPr="00FA1ECE">
        <w:rPr>
          <w:rFonts w:ascii="Times New Roman" w:hAnsi="Times New Roman" w:cs="Times New Roman"/>
          <w:sz w:val="28"/>
          <w:szCs w:val="28"/>
        </w:rPr>
        <w:t xml:space="preserve"> and explain why stock control and accuracy is important to Marks and Spen</w:t>
      </w:r>
      <w:r>
        <w:rPr>
          <w:rFonts w:ascii="Times New Roman" w:hAnsi="Times New Roman" w:cs="Times New Roman"/>
          <w:sz w:val="28"/>
          <w:szCs w:val="28"/>
        </w:rPr>
        <w:t xml:space="preserve">cer </w:t>
      </w:r>
      <w:r w:rsidRPr="00FA1ECE">
        <w:rPr>
          <w:rFonts w:ascii="Times New Roman" w:hAnsi="Times New Roman" w:cs="Times New Roman"/>
          <w:sz w:val="28"/>
          <w:szCs w:val="28"/>
        </w:rPr>
        <w:t xml:space="preserve"> and </w:t>
      </w:r>
      <w:proofErr w:type="spellStart"/>
      <w:r w:rsidRPr="00FA1ECE">
        <w:rPr>
          <w:rFonts w:ascii="Times New Roman" w:hAnsi="Times New Roman" w:cs="Times New Roman"/>
          <w:sz w:val="28"/>
          <w:szCs w:val="28"/>
        </w:rPr>
        <w:t>it</w:t>
      </w:r>
      <w:r>
        <w:rPr>
          <w:rFonts w:ascii="Times New Roman" w:hAnsi="Times New Roman" w:cs="Times New Roman"/>
          <w:sz w:val="28"/>
          <w:szCs w:val="28"/>
        </w:rPr>
        <w:t>’</w:t>
      </w:r>
      <w:r w:rsidRPr="00FA1ECE">
        <w:rPr>
          <w:rFonts w:ascii="Times New Roman" w:hAnsi="Times New Roman" w:cs="Times New Roman"/>
          <w:sz w:val="28"/>
          <w:szCs w:val="28"/>
        </w:rPr>
        <w:t>s</w:t>
      </w:r>
      <w:proofErr w:type="spellEnd"/>
      <w:r w:rsidRPr="00FA1ECE">
        <w:rPr>
          <w:rFonts w:ascii="Times New Roman" w:hAnsi="Times New Roman" w:cs="Times New Roman"/>
          <w:sz w:val="28"/>
          <w:szCs w:val="28"/>
        </w:rPr>
        <w:t xml:space="preserve"> customers.</w:t>
      </w:r>
    </w:p>
    <w:p w:rsidR="006A2EE0" w:rsidRPr="00FA1ECE" w:rsidRDefault="006A2EE0" w:rsidP="006A2EE0">
      <w:pPr>
        <w:rPr>
          <w:rFonts w:ascii="Times New Roman" w:hAnsi="Times New Roman" w:cs="Times New Roman"/>
          <w:sz w:val="28"/>
          <w:szCs w:val="28"/>
        </w:rPr>
      </w:pPr>
      <w:r w:rsidRPr="00FA1ECE">
        <w:rPr>
          <w:rFonts w:ascii="Times New Roman" w:hAnsi="Times New Roman" w:cs="Times New Roman"/>
          <w:sz w:val="28"/>
          <w:szCs w:val="28"/>
        </w:rPr>
        <w:t xml:space="preserve">    Marks and Spencer plc was set up in 1884 in Leeds by Michael Marks and re-branded as Marks &amp; Spencer (M&amp;S) ten years later when a partnership with Thomas Spencer was formed. Having begun as a market stall, today it is considered to be one of the UK's leading multinational retailers with over 1,382 stores worldwide, including 468 stores in Eurasia and the Middle East. M&amp;S offers clothing, home products and luxury food products both in store and online (Marks &amp; Spencer, 2015).</w:t>
      </w:r>
    </w:p>
    <w:p w:rsidR="006A2EE0" w:rsidRPr="00FA1ECE" w:rsidRDefault="006A2EE0" w:rsidP="006A2EE0">
      <w:pPr>
        <w:rPr>
          <w:rFonts w:ascii="Times New Roman" w:hAnsi="Times New Roman" w:cs="Times New Roman"/>
          <w:sz w:val="28"/>
          <w:szCs w:val="28"/>
        </w:rPr>
      </w:pPr>
      <w:r w:rsidRPr="00FA1ECE">
        <w:rPr>
          <w:rFonts w:ascii="Times New Roman" w:hAnsi="Times New Roman" w:cs="Times New Roman"/>
          <w:sz w:val="28"/>
          <w:szCs w:val="28"/>
        </w:rPr>
        <w:t xml:space="preserve">The company's 914 UK stores – 222 owned and 349 franchises of Simply Food stores – as well as the 302 full-line clothing and home stores and an e-commerce platform with over seven million registered users serve 33 million customers in two divisions (food and general merchandise) with </w:t>
      </w:r>
      <w:proofErr w:type="gramStart"/>
      <w:r w:rsidRPr="00FA1ECE">
        <w:rPr>
          <w:rFonts w:ascii="Times New Roman" w:hAnsi="Times New Roman" w:cs="Times New Roman"/>
          <w:sz w:val="28"/>
          <w:szCs w:val="28"/>
        </w:rPr>
        <w:t>a revenue</w:t>
      </w:r>
      <w:proofErr w:type="gramEnd"/>
      <w:r w:rsidRPr="00FA1ECE">
        <w:rPr>
          <w:rFonts w:ascii="Times New Roman" w:hAnsi="Times New Roman" w:cs="Times New Roman"/>
          <w:sz w:val="28"/>
          <w:szCs w:val="28"/>
        </w:rPr>
        <w:t xml:space="preserve"> of £5.2 billion and £4.0 billion respectively. In the UK market, M&amp;S is a market leader in </w:t>
      </w:r>
      <w:proofErr w:type="spellStart"/>
      <w:r w:rsidRPr="00FA1ECE">
        <w:rPr>
          <w:rFonts w:ascii="Times New Roman" w:hAnsi="Times New Roman" w:cs="Times New Roman"/>
          <w:sz w:val="28"/>
          <w:szCs w:val="28"/>
        </w:rPr>
        <w:t>womenswear</w:t>
      </w:r>
      <w:proofErr w:type="spellEnd"/>
      <w:r w:rsidRPr="00FA1ECE">
        <w:rPr>
          <w:rFonts w:ascii="Times New Roman" w:hAnsi="Times New Roman" w:cs="Times New Roman"/>
          <w:sz w:val="28"/>
          <w:szCs w:val="28"/>
        </w:rPr>
        <w:t xml:space="preserve">, menswear and lingerie. The company's international business, which comprises 468 wholly-owned, jointly-owned or franchised stores and spans 59 territories in Europe, Asia and the Middle East, had revenue of £1.1 billion in the last financial year (Marks &amp; Spencer, 2016). During the years of the financial crisis, the company continued </w:t>
      </w:r>
      <w:proofErr w:type="spellStart"/>
      <w:r w:rsidRPr="00FA1ECE">
        <w:rPr>
          <w:rFonts w:ascii="Times New Roman" w:hAnsi="Times New Roman" w:cs="Times New Roman"/>
          <w:sz w:val="28"/>
          <w:szCs w:val="28"/>
        </w:rPr>
        <w:t>it’s</w:t>
      </w:r>
      <w:proofErr w:type="spellEnd"/>
      <w:r w:rsidRPr="00FA1ECE">
        <w:rPr>
          <w:rFonts w:ascii="Times New Roman" w:hAnsi="Times New Roman" w:cs="Times New Roman"/>
          <w:sz w:val="28"/>
          <w:szCs w:val="28"/>
        </w:rPr>
        <w:t xml:space="preserve"> strong ‘brand momentum’ by maintaining premium pricing and backing it through investments in advertising. Consequentially, the slight decline of sales and share prices in 2008 were followed by steady improvements in both these indicators a year later, thus escaping the hard to reverse grip of discounted prices felt by many other competitive retailers (The Marketing Society, 2010). Plan A, the company's social, ethical and environmental business commitments, have also helped the retailer build a strong </w:t>
      </w:r>
      <w:r w:rsidRPr="00FA1ECE">
        <w:rPr>
          <w:rFonts w:ascii="Times New Roman" w:hAnsi="Times New Roman" w:cs="Times New Roman"/>
          <w:sz w:val="28"/>
          <w:szCs w:val="28"/>
        </w:rPr>
        <w:lastRenderedPageBreak/>
        <w:t xml:space="preserve">brand positioning </w:t>
      </w:r>
      <w:proofErr w:type="spellStart"/>
      <w:r w:rsidRPr="00FA1ECE">
        <w:rPr>
          <w:rFonts w:ascii="Times New Roman" w:hAnsi="Times New Roman" w:cs="Times New Roman"/>
          <w:sz w:val="28"/>
          <w:szCs w:val="28"/>
        </w:rPr>
        <w:t>centred</w:t>
      </w:r>
      <w:proofErr w:type="spellEnd"/>
      <w:r w:rsidRPr="00FA1ECE">
        <w:rPr>
          <w:rFonts w:ascii="Times New Roman" w:hAnsi="Times New Roman" w:cs="Times New Roman"/>
          <w:sz w:val="28"/>
          <w:szCs w:val="28"/>
        </w:rPr>
        <w:t xml:space="preserve"> on responsible sourcing, waste reduction and community care (Marks &amp; Spencer, 2016).</w:t>
      </w:r>
    </w:p>
    <w:p w:rsidR="006A2EE0" w:rsidRPr="00FA1ECE" w:rsidRDefault="006A2EE0" w:rsidP="006A2EE0">
      <w:pPr>
        <w:rPr>
          <w:rFonts w:ascii="Times New Roman" w:hAnsi="Times New Roman" w:cs="Times New Roman"/>
          <w:sz w:val="28"/>
          <w:szCs w:val="28"/>
        </w:rPr>
      </w:pPr>
      <w:r w:rsidRPr="00FA1ECE">
        <w:rPr>
          <w:rFonts w:ascii="Times New Roman" w:hAnsi="Times New Roman" w:cs="Times New Roman"/>
          <w:sz w:val="28"/>
          <w:szCs w:val="28"/>
        </w:rPr>
        <w:t>Physical distribution involves all the essential activities required to make products available for customers and is a fundamental dimension of customer service. It is a formidable challenge for management when one considers the number of items on display on the sales floor and if these were to be multiplied across all stores, it becomes clear that the successful stocking of a sales floor is logistically complex.</w:t>
      </w:r>
    </w:p>
    <w:p w:rsidR="006A2EE0" w:rsidRPr="00FA1ECE" w:rsidRDefault="006A2EE0" w:rsidP="006A2EE0">
      <w:pPr>
        <w:rPr>
          <w:rFonts w:ascii="Times New Roman" w:hAnsi="Times New Roman" w:cs="Times New Roman"/>
          <w:sz w:val="28"/>
          <w:szCs w:val="28"/>
        </w:rPr>
      </w:pPr>
      <w:r w:rsidRPr="00FA1ECE">
        <w:rPr>
          <w:rFonts w:ascii="Times New Roman" w:hAnsi="Times New Roman" w:cs="Times New Roman"/>
          <w:sz w:val="28"/>
          <w:szCs w:val="28"/>
        </w:rPr>
        <w:t xml:space="preserve">Efficient stock management enables Marks and Spencer to provide customers with the service they expect by </w:t>
      </w:r>
      <w:proofErr w:type="spellStart"/>
      <w:r w:rsidRPr="00FA1ECE">
        <w:rPr>
          <w:rFonts w:ascii="Times New Roman" w:hAnsi="Times New Roman" w:cs="Times New Roman"/>
          <w:sz w:val="28"/>
          <w:szCs w:val="28"/>
        </w:rPr>
        <w:t>maximising</w:t>
      </w:r>
      <w:proofErr w:type="spellEnd"/>
      <w:r w:rsidRPr="00FA1ECE">
        <w:rPr>
          <w:rFonts w:ascii="Times New Roman" w:hAnsi="Times New Roman" w:cs="Times New Roman"/>
          <w:sz w:val="28"/>
          <w:szCs w:val="28"/>
        </w:rPr>
        <w:t xml:space="preserve"> the availability of the products they require. The key to developing an efficient system of stock management is that of stock accuracy. This case study looks at Food Stock Management, a </w:t>
      </w:r>
      <w:proofErr w:type="spellStart"/>
      <w:r w:rsidRPr="00FA1ECE">
        <w:rPr>
          <w:rFonts w:ascii="Times New Roman" w:hAnsi="Times New Roman" w:cs="Times New Roman"/>
          <w:sz w:val="28"/>
          <w:szCs w:val="28"/>
        </w:rPr>
        <w:t>computerised</w:t>
      </w:r>
      <w:proofErr w:type="spellEnd"/>
      <w:r w:rsidRPr="00FA1ECE">
        <w:rPr>
          <w:rFonts w:ascii="Times New Roman" w:hAnsi="Times New Roman" w:cs="Times New Roman"/>
          <w:sz w:val="28"/>
          <w:szCs w:val="28"/>
        </w:rPr>
        <w:t xml:space="preserve"> system introduced by Marks &amp; Spencer, which enhances key information enabling them to respond swiftly and flexibly to supply issues in order to meet customer needs.</w:t>
      </w:r>
    </w:p>
    <w:p w:rsidR="00510215" w:rsidRDefault="00510215"/>
    <w:sectPr w:rsidR="00510215">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6A2EE0"/>
    <w:rsid w:val="00510215"/>
    <w:rsid w:val="006A2EE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437</Words>
  <Characters>2497</Characters>
  <Application>Microsoft Office Word</Application>
  <DocSecurity>0</DocSecurity>
  <Lines>20</Lines>
  <Paragraphs>5</Paragraphs>
  <ScaleCrop>false</ScaleCrop>
  <Company/>
  <LinksUpToDate>false</LinksUpToDate>
  <CharactersWithSpaces>2929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toshiba</cp:lastModifiedBy>
  <cp:revision>2</cp:revision>
  <dcterms:created xsi:type="dcterms:W3CDTF">2019-11-06T11:37:00Z</dcterms:created>
  <dcterms:modified xsi:type="dcterms:W3CDTF">2019-11-06T11:37:00Z</dcterms:modified>
</cp:coreProperties>
</file>