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05688"/>
        <w:docPartObj>
          <w:docPartGallery w:val="Cover Pages"/>
          <w:docPartUnique/>
        </w:docPartObj>
      </w:sdtPr>
      <w:sdtContent>
        <w:p w14:paraId="72DDB27C" w14:textId="2D6E6A78" w:rsidR="008F68E5" w:rsidRDefault="008F68E5">
          <w:r>
            <w:rPr>
              <w:noProof/>
            </w:rPr>
            <mc:AlternateContent>
              <mc:Choice Requires="wpg">
                <w:drawing>
                  <wp:anchor distT="0" distB="0" distL="114300" distR="114300" simplePos="0" relativeHeight="251659264" behindDoc="1" locked="0" layoutInCell="1" allowOverlap="1" wp14:anchorId="3E153CB4" wp14:editId="7E4050EE">
                    <wp:simplePos x="0" y="0"/>
                    <wp:positionH relativeFrom="page">
                      <wp:posOffset>388620</wp:posOffset>
                    </wp:positionH>
                    <wp:positionV relativeFrom="page">
                      <wp:posOffset>487680</wp:posOffset>
                    </wp:positionV>
                    <wp:extent cx="6925784" cy="9707880"/>
                    <wp:effectExtent l="0" t="0" r="8890" b="7620"/>
                    <wp:wrapNone/>
                    <wp:docPr id="193" name="Group 62"/>
                    <wp:cNvGraphicFramePr/>
                    <a:graphic xmlns:a="http://schemas.openxmlformats.org/drawingml/2006/main">
                      <a:graphicData uri="http://schemas.microsoft.com/office/word/2010/wordprocessingGroup">
                        <wpg:wgp>
                          <wpg:cNvGrpSpPr/>
                          <wpg:grpSpPr>
                            <a:xfrm>
                              <a:off x="0" y="0"/>
                              <a:ext cx="6925784" cy="9707880"/>
                              <a:chOff x="-60960" y="0"/>
                              <a:chExt cx="6925784" cy="922258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60960" y="419338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4371ED1" w14:textId="6C2E7471" w:rsidR="008F68E5" w:rsidRDefault="006D52F7" w:rsidP="006D52F7">
                                      <w:pPr>
                                        <w:pStyle w:val="NoSpacing"/>
                                        <w:spacing w:before="120"/>
                                        <w:rPr>
                                          <w:color w:val="FFFFFF" w:themeColor="background1"/>
                                        </w:rPr>
                                      </w:pPr>
                                      <w:r>
                                        <w:rPr>
                                          <w:color w:val="FFFFFF" w:themeColor="background1"/>
                                        </w:rPr>
                                        <w:t>Rebcca Griffiths 2306889</w:t>
                                      </w:r>
                                    </w:p>
                                  </w:sdtContent>
                                </w:sdt>
                                <w:p w14:paraId="21A5F0A6" w14:textId="35B73849" w:rsidR="008F68E5" w:rsidRDefault="008F68E5" w:rsidP="006D52F7">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BFF6018" w14:textId="129FD4F0" w:rsidR="008F68E5" w:rsidRPr="006D52F7" w:rsidRDefault="006D52F7">
                                      <w:pPr>
                                        <w:pStyle w:val="NoSpacing"/>
                                        <w:jc w:val="center"/>
                                        <w:rPr>
                                          <w:rFonts w:asciiTheme="majorHAnsi" w:eastAsiaTheme="majorEastAsia" w:hAnsiTheme="majorHAnsi" w:cstheme="majorBidi"/>
                                          <w:caps/>
                                          <w:color w:val="4472C4" w:themeColor="accent1"/>
                                          <w:sz w:val="72"/>
                                          <w:szCs w:val="72"/>
                                          <w:u w:val="single"/>
                                        </w:rPr>
                                      </w:pPr>
                                      <w:r w:rsidRPr="006D52F7">
                                        <w:rPr>
                                          <w:rFonts w:asciiTheme="majorHAnsi" w:eastAsiaTheme="majorEastAsia" w:hAnsiTheme="majorHAnsi" w:cstheme="majorBidi"/>
                                          <w:caps/>
                                          <w:color w:val="4472C4" w:themeColor="accent1"/>
                                          <w:sz w:val="72"/>
                                          <w:szCs w:val="72"/>
                                          <w:u w:val="single"/>
                                        </w:rPr>
                                        <w:t>WHAT ARE THE LINKS BETWEEN SUBSTANCE MISUSE AND MENTAL HEALTH?</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E153CB4" id="Group 62" o:spid="_x0000_s1026" style="position:absolute;margin-left:30.6pt;margin-top:38.4pt;width:545.35pt;height:764.4pt;z-index:-251657216;mso-position-horizontal-relative:page;mso-position-vertical-relative:page" coordorigin="-609" coordsize="69257,922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left:-609;top:41933;width:68579;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4371ED1" w14:textId="6C2E7471" w:rsidR="008F68E5" w:rsidRDefault="006D52F7" w:rsidP="006D52F7">
                                <w:pPr>
                                  <w:pStyle w:val="NoSpacing"/>
                                  <w:spacing w:before="120"/>
                                  <w:rPr>
                                    <w:color w:val="FFFFFF" w:themeColor="background1"/>
                                  </w:rPr>
                                </w:pPr>
                                <w:r>
                                  <w:rPr>
                                    <w:color w:val="FFFFFF" w:themeColor="background1"/>
                                  </w:rPr>
                                  <w:t>Rebcca Griffiths 2306889</w:t>
                                </w:r>
                              </w:p>
                            </w:sdtContent>
                          </w:sdt>
                          <w:p w14:paraId="21A5F0A6" w14:textId="35B73849" w:rsidR="008F68E5" w:rsidRDefault="008F68E5" w:rsidP="006D52F7">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BFF6018" w14:textId="129FD4F0" w:rsidR="008F68E5" w:rsidRPr="006D52F7" w:rsidRDefault="006D52F7">
                                <w:pPr>
                                  <w:pStyle w:val="NoSpacing"/>
                                  <w:jc w:val="center"/>
                                  <w:rPr>
                                    <w:rFonts w:asciiTheme="majorHAnsi" w:eastAsiaTheme="majorEastAsia" w:hAnsiTheme="majorHAnsi" w:cstheme="majorBidi"/>
                                    <w:caps/>
                                    <w:color w:val="4472C4" w:themeColor="accent1"/>
                                    <w:sz w:val="72"/>
                                    <w:szCs w:val="72"/>
                                    <w:u w:val="single"/>
                                  </w:rPr>
                                </w:pPr>
                                <w:r w:rsidRPr="006D52F7">
                                  <w:rPr>
                                    <w:rFonts w:asciiTheme="majorHAnsi" w:eastAsiaTheme="majorEastAsia" w:hAnsiTheme="majorHAnsi" w:cstheme="majorBidi"/>
                                    <w:caps/>
                                    <w:color w:val="4472C4" w:themeColor="accent1"/>
                                    <w:sz w:val="72"/>
                                    <w:szCs w:val="72"/>
                                    <w:u w:val="single"/>
                                  </w:rPr>
                                  <w:t>WHAT ARE THE LINKS BETWEEN SUBSTANCE MISUSE AND MENTAL HEALTH?</w:t>
                                </w:r>
                              </w:p>
                            </w:sdtContent>
                          </w:sdt>
                        </w:txbxContent>
                      </v:textbox>
                    </v:shape>
                    <w10:wrap anchorx="page" anchory="page"/>
                  </v:group>
                </w:pict>
              </mc:Fallback>
            </mc:AlternateContent>
          </w:r>
        </w:p>
        <w:p w14:paraId="2BC8251F" w14:textId="0F9E45B7" w:rsidR="008F68E5" w:rsidRDefault="008F68E5">
          <w:r>
            <w:br w:type="page"/>
          </w:r>
        </w:p>
      </w:sdtContent>
    </w:sdt>
    <w:p w14:paraId="2CFF8F5B" w14:textId="15B45D05" w:rsidR="008F68E5" w:rsidRPr="00F46984" w:rsidRDefault="008F68E5">
      <w:pPr>
        <w:rPr>
          <w:rFonts w:cstheme="minorHAnsi"/>
          <w:sz w:val="24"/>
          <w:szCs w:val="24"/>
        </w:rPr>
      </w:pPr>
      <w:r w:rsidRPr="00F46984">
        <w:rPr>
          <w:rFonts w:cstheme="minorHAnsi"/>
          <w:sz w:val="24"/>
          <w:szCs w:val="24"/>
        </w:rPr>
        <w:lastRenderedPageBreak/>
        <w:br w:type="page"/>
      </w:r>
    </w:p>
    <w:p w14:paraId="43613879" w14:textId="441F1F31" w:rsidR="008F68E5" w:rsidRPr="008E26B1" w:rsidRDefault="004659F0" w:rsidP="00BC3FE4">
      <w:pPr>
        <w:spacing w:line="360" w:lineRule="auto"/>
        <w:rPr>
          <w:rFonts w:cstheme="minorHAnsi"/>
          <w:sz w:val="24"/>
          <w:szCs w:val="24"/>
          <w:u w:val="single"/>
        </w:rPr>
      </w:pPr>
      <w:r w:rsidRPr="008E26B1">
        <w:rPr>
          <w:rFonts w:cstheme="minorHAnsi"/>
          <w:sz w:val="24"/>
          <w:szCs w:val="24"/>
          <w:u w:val="single"/>
        </w:rPr>
        <w:lastRenderedPageBreak/>
        <w:t>Introduction</w:t>
      </w:r>
    </w:p>
    <w:p w14:paraId="69E9EF56" w14:textId="4257C475" w:rsidR="006657AE" w:rsidRPr="008E26B1" w:rsidRDefault="00771352" w:rsidP="00BC3FE4">
      <w:pPr>
        <w:spacing w:line="360" w:lineRule="auto"/>
        <w:rPr>
          <w:rFonts w:cstheme="minorHAnsi"/>
          <w:sz w:val="24"/>
          <w:szCs w:val="24"/>
        </w:rPr>
      </w:pPr>
      <w:r w:rsidRPr="008E26B1">
        <w:rPr>
          <w:rFonts w:cstheme="minorHAnsi"/>
          <w:sz w:val="24"/>
          <w:szCs w:val="24"/>
        </w:rPr>
        <w:t xml:space="preserve">This report is </w:t>
      </w:r>
      <w:r w:rsidR="00381906" w:rsidRPr="008E26B1">
        <w:rPr>
          <w:rFonts w:cstheme="minorHAnsi"/>
          <w:sz w:val="24"/>
          <w:szCs w:val="24"/>
        </w:rPr>
        <w:t>based on substance misuse</w:t>
      </w:r>
      <w:r w:rsidR="00424BDA" w:rsidRPr="008E26B1">
        <w:rPr>
          <w:rFonts w:cstheme="minorHAnsi"/>
          <w:sz w:val="24"/>
          <w:szCs w:val="24"/>
        </w:rPr>
        <w:t xml:space="preserve"> and the effects it has on a </w:t>
      </w:r>
      <w:r w:rsidR="0068206F" w:rsidRPr="008E26B1">
        <w:rPr>
          <w:rFonts w:cstheme="minorHAnsi"/>
          <w:sz w:val="24"/>
          <w:szCs w:val="24"/>
        </w:rPr>
        <w:t>person’s</w:t>
      </w:r>
      <w:r w:rsidR="00424BDA" w:rsidRPr="008E26B1">
        <w:rPr>
          <w:rFonts w:cstheme="minorHAnsi"/>
          <w:sz w:val="24"/>
          <w:szCs w:val="24"/>
        </w:rPr>
        <w:t xml:space="preserve"> mental health. </w:t>
      </w:r>
      <w:r w:rsidR="004659F0" w:rsidRPr="008E26B1">
        <w:rPr>
          <w:rFonts w:cstheme="minorHAnsi"/>
          <w:sz w:val="24"/>
          <w:szCs w:val="24"/>
        </w:rPr>
        <w:t xml:space="preserve"> </w:t>
      </w:r>
      <w:r w:rsidR="00397163" w:rsidRPr="008E26B1">
        <w:rPr>
          <w:rFonts w:cstheme="minorHAnsi"/>
          <w:sz w:val="24"/>
          <w:szCs w:val="24"/>
        </w:rPr>
        <w:t xml:space="preserve">The question formulated for this report is </w:t>
      </w:r>
      <w:bookmarkStart w:id="0" w:name="_Hlk149247627"/>
      <w:r w:rsidR="00FC6E37" w:rsidRPr="008E26B1">
        <w:rPr>
          <w:rFonts w:cstheme="minorHAnsi"/>
          <w:sz w:val="24"/>
          <w:szCs w:val="24"/>
        </w:rPr>
        <w:t>“What are the links between substance misuse and mental health?”</w:t>
      </w:r>
      <w:bookmarkEnd w:id="0"/>
      <w:r w:rsidR="004659F0" w:rsidRPr="008E26B1">
        <w:rPr>
          <w:rFonts w:cstheme="minorHAnsi"/>
          <w:sz w:val="24"/>
          <w:szCs w:val="24"/>
        </w:rPr>
        <w:t xml:space="preserve"> </w:t>
      </w:r>
      <w:r w:rsidR="0094679D" w:rsidRPr="008E26B1">
        <w:rPr>
          <w:rFonts w:cstheme="minorHAnsi"/>
          <w:sz w:val="24"/>
          <w:szCs w:val="24"/>
        </w:rPr>
        <w:t xml:space="preserve"> The report </w:t>
      </w:r>
      <w:r w:rsidR="00C01FEA" w:rsidRPr="008E26B1">
        <w:rPr>
          <w:rFonts w:cstheme="minorHAnsi"/>
          <w:sz w:val="24"/>
          <w:szCs w:val="24"/>
        </w:rPr>
        <w:t xml:space="preserve">will start with </w:t>
      </w:r>
      <w:r w:rsidR="0068206F" w:rsidRPr="008E26B1">
        <w:rPr>
          <w:rFonts w:cstheme="minorHAnsi"/>
          <w:sz w:val="24"/>
          <w:szCs w:val="24"/>
        </w:rPr>
        <w:t>background</w:t>
      </w:r>
      <w:r w:rsidR="00C01FEA" w:rsidRPr="008E26B1">
        <w:rPr>
          <w:rFonts w:cstheme="minorHAnsi"/>
          <w:sz w:val="24"/>
          <w:szCs w:val="24"/>
        </w:rPr>
        <w:t xml:space="preserve"> information and explain in de</w:t>
      </w:r>
      <w:r w:rsidR="004A1546" w:rsidRPr="008E26B1">
        <w:rPr>
          <w:rFonts w:cstheme="minorHAnsi"/>
          <w:sz w:val="24"/>
          <w:szCs w:val="24"/>
        </w:rPr>
        <w:t>tail</w:t>
      </w:r>
      <w:r w:rsidR="00C01FEA" w:rsidRPr="008E26B1">
        <w:rPr>
          <w:rFonts w:cstheme="minorHAnsi"/>
          <w:sz w:val="24"/>
          <w:szCs w:val="24"/>
        </w:rPr>
        <w:t xml:space="preserve"> about the chosen topic. </w:t>
      </w:r>
      <w:r w:rsidR="004659F0" w:rsidRPr="008E26B1">
        <w:rPr>
          <w:rFonts w:cstheme="minorHAnsi"/>
          <w:sz w:val="24"/>
          <w:szCs w:val="24"/>
        </w:rPr>
        <w:t xml:space="preserve"> </w:t>
      </w:r>
      <w:r w:rsidR="00C01FEA" w:rsidRPr="008E26B1">
        <w:rPr>
          <w:rFonts w:cstheme="minorHAnsi"/>
          <w:sz w:val="24"/>
          <w:szCs w:val="24"/>
        </w:rPr>
        <w:t xml:space="preserve">It will have a clear outcome of why health promotion and disease prevention </w:t>
      </w:r>
      <w:r w:rsidR="0068206F" w:rsidRPr="008E26B1">
        <w:rPr>
          <w:rFonts w:cstheme="minorHAnsi"/>
          <w:sz w:val="24"/>
          <w:szCs w:val="24"/>
        </w:rPr>
        <w:t>are</w:t>
      </w:r>
      <w:r w:rsidR="00C01FEA" w:rsidRPr="008E26B1">
        <w:rPr>
          <w:rFonts w:cstheme="minorHAnsi"/>
          <w:sz w:val="24"/>
          <w:szCs w:val="24"/>
        </w:rPr>
        <w:t xml:space="preserve"> essential in this topic.</w:t>
      </w:r>
      <w:r w:rsidR="00626C9F" w:rsidRPr="008E26B1">
        <w:rPr>
          <w:rFonts w:cstheme="minorHAnsi"/>
          <w:sz w:val="24"/>
          <w:szCs w:val="24"/>
        </w:rPr>
        <w:t xml:space="preserve"> </w:t>
      </w:r>
      <w:r w:rsidR="004659F0" w:rsidRPr="008E26B1">
        <w:rPr>
          <w:rFonts w:cstheme="minorHAnsi"/>
          <w:sz w:val="24"/>
          <w:szCs w:val="24"/>
        </w:rPr>
        <w:t xml:space="preserve"> </w:t>
      </w:r>
      <w:r w:rsidR="00E3091E" w:rsidRPr="008E26B1">
        <w:rPr>
          <w:rFonts w:cstheme="minorHAnsi"/>
          <w:sz w:val="24"/>
          <w:szCs w:val="24"/>
        </w:rPr>
        <w:t xml:space="preserve">There have been </w:t>
      </w:r>
      <w:r w:rsidR="00670D0B" w:rsidRPr="008E26B1">
        <w:rPr>
          <w:rFonts w:cstheme="minorHAnsi"/>
          <w:sz w:val="24"/>
          <w:szCs w:val="24"/>
        </w:rPr>
        <w:t>t</w:t>
      </w:r>
      <w:r w:rsidR="00015A34" w:rsidRPr="008E26B1">
        <w:rPr>
          <w:rFonts w:cstheme="minorHAnsi"/>
          <w:sz w:val="24"/>
          <w:szCs w:val="24"/>
        </w:rPr>
        <w:t>wo</w:t>
      </w:r>
      <w:r w:rsidR="00670D0B" w:rsidRPr="008E26B1">
        <w:rPr>
          <w:rFonts w:cstheme="minorHAnsi"/>
          <w:sz w:val="24"/>
          <w:szCs w:val="24"/>
        </w:rPr>
        <w:t xml:space="preserve"> articles included in this report which have been looked at in depth, and this will be under the subhe</w:t>
      </w:r>
      <w:r w:rsidR="00070B2B" w:rsidRPr="008E26B1">
        <w:rPr>
          <w:rFonts w:cstheme="minorHAnsi"/>
          <w:sz w:val="24"/>
          <w:szCs w:val="24"/>
        </w:rPr>
        <w:t xml:space="preserve">ading Research Articles. </w:t>
      </w:r>
      <w:r w:rsidR="004659F0" w:rsidRPr="008E26B1">
        <w:rPr>
          <w:rFonts w:cstheme="minorHAnsi"/>
          <w:sz w:val="24"/>
          <w:szCs w:val="24"/>
        </w:rPr>
        <w:t xml:space="preserve"> </w:t>
      </w:r>
      <w:r w:rsidR="00E03BD4" w:rsidRPr="008E26B1">
        <w:rPr>
          <w:rFonts w:cstheme="minorHAnsi"/>
          <w:sz w:val="24"/>
          <w:szCs w:val="24"/>
        </w:rPr>
        <w:t>The articles will show a variety of Research methods</w:t>
      </w:r>
      <w:r w:rsidR="0011713D" w:rsidRPr="008E26B1">
        <w:rPr>
          <w:rFonts w:cstheme="minorHAnsi"/>
          <w:sz w:val="24"/>
          <w:szCs w:val="24"/>
        </w:rPr>
        <w:t xml:space="preserve">, instruments </w:t>
      </w:r>
      <w:r w:rsidR="00687FA5" w:rsidRPr="008E26B1">
        <w:rPr>
          <w:rFonts w:cstheme="minorHAnsi"/>
          <w:sz w:val="24"/>
          <w:szCs w:val="24"/>
        </w:rPr>
        <w:t>and sample approaches</w:t>
      </w:r>
      <w:r w:rsidR="00E03BD4" w:rsidRPr="008E26B1">
        <w:rPr>
          <w:rFonts w:cstheme="minorHAnsi"/>
          <w:sz w:val="24"/>
          <w:szCs w:val="24"/>
        </w:rPr>
        <w:t xml:space="preserve"> used to </w:t>
      </w:r>
      <w:r w:rsidR="0068206F" w:rsidRPr="008E26B1">
        <w:rPr>
          <w:rFonts w:cstheme="minorHAnsi"/>
          <w:sz w:val="24"/>
          <w:szCs w:val="24"/>
        </w:rPr>
        <w:t>analyse</w:t>
      </w:r>
      <w:r w:rsidR="00E03BD4" w:rsidRPr="008E26B1">
        <w:rPr>
          <w:rFonts w:cstheme="minorHAnsi"/>
          <w:sz w:val="24"/>
          <w:szCs w:val="24"/>
        </w:rPr>
        <w:t xml:space="preserve"> </w:t>
      </w:r>
      <w:r w:rsidR="009B04A7" w:rsidRPr="008E26B1">
        <w:rPr>
          <w:rFonts w:cstheme="minorHAnsi"/>
          <w:sz w:val="24"/>
          <w:szCs w:val="24"/>
        </w:rPr>
        <w:t>the links between substance misuse and mental health.</w:t>
      </w:r>
      <w:r w:rsidR="00BB770E" w:rsidRPr="008E26B1">
        <w:rPr>
          <w:rFonts w:cstheme="minorHAnsi"/>
          <w:sz w:val="24"/>
          <w:szCs w:val="24"/>
        </w:rPr>
        <w:t xml:space="preserve"> </w:t>
      </w:r>
      <w:r w:rsidR="004659F0" w:rsidRPr="008E26B1">
        <w:rPr>
          <w:rFonts w:cstheme="minorHAnsi"/>
          <w:sz w:val="24"/>
          <w:szCs w:val="24"/>
        </w:rPr>
        <w:t xml:space="preserve"> </w:t>
      </w:r>
      <w:r w:rsidR="002A0764" w:rsidRPr="008E26B1">
        <w:rPr>
          <w:rFonts w:cstheme="minorHAnsi"/>
          <w:sz w:val="24"/>
          <w:szCs w:val="24"/>
        </w:rPr>
        <w:t xml:space="preserve">Any tool that you might use to gather, analyse, and evaluate data that is pertinent to your study topic is referred to as a research instrument. </w:t>
      </w:r>
      <w:r w:rsidR="006657AE" w:rsidRPr="008E26B1">
        <w:rPr>
          <w:rFonts w:cstheme="minorHAnsi"/>
          <w:sz w:val="24"/>
          <w:szCs w:val="24"/>
        </w:rPr>
        <w:t xml:space="preserve"> </w:t>
      </w:r>
      <w:r w:rsidR="002A0764" w:rsidRPr="008E26B1">
        <w:rPr>
          <w:rFonts w:cstheme="minorHAnsi"/>
          <w:sz w:val="24"/>
          <w:szCs w:val="24"/>
        </w:rPr>
        <w:t>(</w:t>
      </w:r>
      <w:r w:rsidR="00563470" w:rsidRPr="008E26B1">
        <w:rPr>
          <w:rFonts w:cstheme="minorHAnsi"/>
          <w:sz w:val="24"/>
          <w:szCs w:val="24"/>
        </w:rPr>
        <w:t>Discover PhDs, 2020)</w:t>
      </w:r>
      <w:r w:rsidR="00687FA5" w:rsidRPr="008E26B1">
        <w:rPr>
          <w:rFonts w:cstheme="minorHAnsi"/>
          <w:sz w:val="24"/>
          <w:szCs w:val="24"/>
        </w:rPr>
        <w:t xml:space="preserve"> The report will also </w:t>
      </w:r>
      <w:r w:rsidR="00C32CAE" w:rsidRPr="008E26B1">
        <w:rPr>
          <w:rFonts w:cstheme="minorHAnsi"/>
          <w:sz w:val="24"/>
          <w:szCs w:val="24"/>
        </w:rPr>
        <w:t>highlight the limitations or weaknesses of the articles if any.</w:t>
      </w:r>
      <w:r w:rsidR="004659F0" w:rsidRPr="008E26B1">
        <w:rPr>
          <w:rFonts w:cstheme="minorHAnsi"/>
          <w:sz w:val="24"/>
          <w:szCs w:val="24"/>
        </w:rPr>
        <w:t xml:space="preserve"> </w:t>
      </w:r>
      <w:r w:rsidR="00C32CAE" w:rsidRPr="008E26B1">
        <w:rPr>
          <w:rFonts w:cstheme="minorHAnsi"/>
          <w:sz w:val="24"/>
          <w:szCs w:val="24"/>
        </w:rPr>
        <w:t xml:space="preserve"> </w:t>
      </w:r>
      <w:r w:rsidR="004B0E8B" w:rsidRPr="008E26B1">
        <w:rPr>
          <w:rFonts w:cstheme="minorHAnsi"/>
          <w:sz w:val="24"/>
          <w:szCs w:val="24"/>
        </w:rPr>
        <w:t xml:space="preserve">After the </w:t>
      </w:r>
      <w:r w:rsidR="00FC7D1A" w:rsidRPr="008E26B1">
        <w:rPr>
          <w:rFonts w:cstheme="minorHAnsi"/>
          <w:sz w:val="24"/>
          <w:szCs w:val="24"/>
        </w:rPr>
        <w:t xml:space="preserve">extensive </w:t>
      </w:r>
      <w:r w:rsidR="00DE7CEA" w:rsidRPr="008E26B1">
        <w:rPr>
          <w:rFonts w:cstheme="minorHAnsi"/>
          <w:sz w:val="24"/>
          <w:szCs w:val="24"/>
        </w:rPr>
        <w:t xml:space="preserve">outlook on the </w:t>
      </w:r>
      <w:r w:rsidR="004B0E8B" w:rsidRPr="008E26B1">
        <w:rPr>
          <w:rFonts w:cstheme="minorHAnsi"/>
          <w:sz w:val="24"/>
          <w:szCs w:val="24"/>
        </w:rPr>
        <w:t xml:space="preserve">research articles, </w:t>
      </w:r>
      <w:r w:rsidR="00D70E36" w:rsidRPr="008E26B1">
        <w:rPr>
          <w:rFonts w:cstheme="minorHAnsi"/>
          <w:sz w:val="24"/>
          <w:szCs w:val="24"/>
        </w:rPr>
        <w:t xml:space="preserve">the article will then </w:t>
      </w:r>
      <w:r w:rsidR="00FA25B7" w:rsidRPr="008E26B1">
        <w:rPr>
          <w:rFonts w:cstheme="minorHAnsi"/>
          <w:sz w:val="24"/>
          <w:szCs w:val="24"/>
        </w:rPr>
        <w:t xml:space="preserve">focus on key themes of those articles </w:t>
      </w:r>
      <w:r w:rsidR="00566F9D" w:rsidRPr="008E26B1">
        <w:rPr>
          <w:rFonts w:cstheme="minorHAnsi"/>
          <w:sz w:val="24"/>
          <w:szCs w:val="24"/>
        </w:rPr>
        <w:t xml:space="preserve">and explain </w:t>
      </w:r>
      <w:r w:rsidR="005938B5" w:rsidRPr="008E26B1">
        <w:rPr>
          <w:rFonts w:cstheme="minorHAnsi"/>
          <w:sz w:val="24"/>
          <w:szCs w:val="24"/>
        </w:rPr>
        <w:t xml:space="preserve">thoroughly </w:t>
      </w:r>
      <w:r w:rsidR="00566F9D" w:rsidRPr="008E26B1">
        <w:rPr>
          <w:rFonts w:cstheme="minorHAnsi"/>
          <w:sz w:val="24"/>
          <w:szCs w:val="24"/>
        </w:rPr>
        <w:t xml:space="preserve">what they are saying. </w:t>
      </w:r>
      <w:r w:rsidR="004659F0" w:rsidRPr="008E26B1">
        <w:rPr>
          <w:rFonts w:cstheme="minorHAnsi"/>
          <w:sz w:val="24"/>
          <w:szCs w:val="24"/>
        </w:rPr>
        <w:t xml:space="preserve"> </w:t>
      </w:r>
      <w:r w:rsidR="00566F9D" w:rsidRPr="008E26B1">
        <w:rPr>
          <w:rFonts w:cstheme="minorHAnsi"/>
          <w:sz w:val="24"/>
          <w:szCs w:val="24"/>
        </w:rPr>
        <w:t xml:space="preserve">They will </w:t>
      </w:r>
      <w:r w:rsidR="00172EB4" w:rsidRPr="008E26B1">
        <w:rPr>
          <w:rFonts w:cstheme="minorHAnsi"/>
          <w:sz w:val="24"/>
          <w:szCs w:val="24"/>
        </w:rPr>
        <w:t xml:space="preserve">address </w:t>
      </w:r>
      <w:r w:rsidR="00F3780A" w:rsidRPr="008E26B1">
        <w:rPr>
          <w:rFonts w:cstheme="minorHAnsi"/>
          <w:sz w:val="24"/>
          <w:szCs w:val="24"/>
        </w:rPr>
        <w:t xml:space="preserve">imminently </w:t>
      </w:r>
      <w:r w:rsidR="00172EB4" w:rsidRPr="008E26B1">
        <w:rPr>
          <w:rFonts w:cstheme="minorHAnsi"/>
          <w:sz w:val="24"/>
          <w:szCs w:val="24"/>
        </w:rPr>
        <w:t>the</w:t>
      </w:r>
      <w:r w:rsidR="004F2DA1" w:rsidRPr="008E26B1">
        <w:rPr>
          <w:rFonts w:cstheme="minorHAnsi"/>
          <w:sz w:val="24"/>
          <w:szCs w:val="24"/>
        </w:rPr>
        <w:t xml:space="preserve"> question “What are the links between substance misuse and mental health?</w:t>
      </w:r>
      <w:r w:rsidR="00DD311F" w:rsidRPr="008E26B1">
        <w:rPr>
          <w:rFonts w:cstheme="minorHAnsi"/>
          <w:sz w:val="24"/>
          <w:szCs w:val="24"/>
        </w:rPr>
        <w:t xml:space="preserve">” </w:t>
      </w:r>
      <w:r w:rsidR="00BC1D83" w:rsidRPr="008E26B1">
        <w:rPr>
          <w:rFonts w:cstheme="minorHAnsi"/>
          <w:sz w:val="24"/>
          <w:szCs w:val="24"/>
        </w:rPr>
        <w:t xml:space="preserve">and </w:t>
      </w:r>
      <w:r w:rsidR="00830B8D" w:rsidRPr="008E26B1">
        <w:rPr>
          <w:rFonts w:cstheme="minorHAnsi"/>
          <w:sz w:val="24"/>
          <w:szCs w:val="24"/>
        </w:rPr>
        <w:t xml:space="preserve">demonstrate examples of why health promotion and </w:t>
      </w:r>
      <w:r w:rsidR="004F2DA1" w:rsidRPr="008E26B1">
        <w:rPr>
          <w:rFonts w:cstheme="minorHAnsi"/>
          <w:sz w:val="24"/>
          <w:szCs w:val="24"/>
        </w:rPr>
        <w:t>disease prevention is essential</w:t>
      </w:r>
      <w:r w:rsidR="00BC1D83" w:rsidRPr="008E26B1">
        <w:rPr>
          <w:rFonts w:cstheme="minorHAnsi"/>
          <w:sz w:val="24"/>
          <w:szCs w:val="24"/>
        </w:rPr>
        <w:t xml:space="preserve"> for that topic.</w:t>
      </w:r>
      <w:r w:rsidR="00544FBA">
        <w:rPr>
          <w:rFonts w:cstheme="minorHAnsi"/>
          <w:sz w:val="24"/>
          <w:szCs w:val="24"/>
        </w:rPr>
        <w:t xml:space="preserve">  </w:t>
      </w:r>
      <w:r w:rsidR="00DE2CE5" w:rsidRPr="00544FBA">
        <w:rPr>
          <w:rFonts w:cstheme="minorHAnsi"/>
          <w:sz w:val="24"/>
          <w:szCs w:val="24"/>
        </w:rPr>
        <w:t>To</w:t>
      </w:r>
      <w:r w:rsidR="00544FBA" w:rsidRPr="00544FBA">
        <w:rPr>
          <w:rFonts w:cstheme="minorHAnsi"/>
          <w:sz w:val="24"/>
          <w:szCs w:val="24"/>
        </w:rPr>
        <w:t xml:space="preserve"> reduce the burden of diseases and related risk factors, disease prevention is defined as targeted, population-based, and individual-based treatments for primary and secondary (early detection) prevention.</w:t>
      </w:r>
      <w:r w:rsidR="00BC1D83" w:rsidRPr="008E26B1">
        <w:rPr>
          <w:rFonts w:cstheme="minorHAnsi"/>
          <w:sz w:val="24"/>
          <w:szCs w:val="24"/>
        </w:rPr>
        <w:t xml:space="preserve"> </w:t>
      </w:r>
      <w:r w:rsidR="004659F0" w:rsidRPr="008E26B1">
        <w:rPr>
          <w:rFonts w:cstheme="minorHAnsi"/>
          <w:sz w:val="24"/>
          <w:szCs w:val="24"/>
        </w:rPr>
        <w:t xml:space="preserve"> </w:t>
      </w:r>
      <w:r w:rsidR="00DE2CE5">
        <w:rPr>
          <w:rFonts w:cstheme="minorHAnsi"/>
          <w:sz w:val="24"/>
          <w:szCs w:val="24"/>
        </w:rPr>
        <w:t xml:space="preserve">(World </w:t>
      </w:r>
      <w:r w:rsidR="00BE0020">
        <w:rPr>
          <w:rFonts w:cstheme="minorHAnsi"/>
          <w:sz w:val="24"/>
          <w:szCs w:val="24"/>
        </w:rPr>
        <w:t xml:space="preserve">Health </w:t>
      </w:r>
      <w:r w:rsidR="00DE2CE5">
        <w:rPr>
          <w:rFonts w:cstheme="minorHAnsi"/>
          <w:sz w:val="24"/>
          <w:szCs w:val="24"/>
        </w:rPr>
        <w:t>Organization</w:t>
      </w:r>
      <w:r w:rsidR="00BE0020">
        <w:rPr>
          <w:rFonts w:cstheme="minorHAnsi"/>
          <w:sz w:val="24"/>
          <w:szCs w:val="24"/>
        </w:rPr>
        <w:t>, 202</w:t>
      </w:r>
      <w:r w:rsidR="00311A1D">
        <w:rPr>
          <w:rFonts w:cstheme="minorHAnsi"/>
          <w:sz w:val="24"/>
          <w:szCs w:val="24"/>
        </w:rPr>
        <w:t>2</w:t>
      </w:r>
      <w:r w:rsidR="00BE0020">
        <w:rPr>
          <w:rFonts w:cstheme="minorHAnsi"/>
          <w:sz w:val="24"/>
          <w:szCs w:val="24"/>
        </w:rPr>
        <w:t>)</w:t>
      </w:r>
      <w:r w:rsidR="00DE2CE5">
        <w:rPr>
          <w:rFonts w:cstheme="minorHAnsi"/>
          <w:sz w:val="24"/>
          <w:szCs w:val="24"/>
        </w:rPr>
        <w:t xml:space="preserve"> </w:t>
      </w:r>
      <w:r w:rsidR="00BC1D83" w:rsidRPr="008E26B1">
        <w:rPr>
          <w:rFonts w:cstheme="minorHAnsi"/>
          <w:sz w:val="24"/>
          <w:szCs w:val="24"/>
        </w:rPr>
        <w:t xml:space="preserve">In the end the report will conclude and summarise </w:t>
      </w:r>
      <w:r w:rsidR="008E293C" w:rsidRPr="008E26B1">
        <w:rPr>
          <w:rFonts w:cstheme="minorHAnsi"/>
          <w:sz w:val="24"/>
          <w:szCs w:val="24"/>
        </w:rPr>
        <w:t>the information concluded overall</w:t>
      </w:r>
      <w:r w:rsidR="0071203A" w:rsidRPr="008E26B1">
        <w:rPr>
          <w:rFonts w:cstheme="minorHAnsi"/>
          <w:sz w:val="24"/>
          <w:szCs w:val="24"/>
        </w:rPr>
        <w:t>, before ending with a list of references supporting the report throughout.</w:t>
      </w:r>
    </w:p>
    <w:p w14:paraId="770FAAD9" w14:textId="77777777" w:rsidR="006657AE" w:rsidRPr="008E26B1" w:rsidRDefault="006657AE" w:rsidP="00BC3FE4">
      <w:pPr>
        <w:spacing w:line="360" w:lineRule="auto"/>
        <w:rPr>
          <w:rFonts w:cstheme="minorHAnsi"/>
          <w:sz w:val="24"/>
          <w:szCs w:val="24"/>
        </w:rPr>
      </w:pPr>
    </w:p>
    <w:p w14:paraId="65642401" w14:textId="4E8FA091" w:rsidR="008F68E5" w:rsidRPr="008E26B1" w:rsidRDefault="008F68E5" w:rsidP="00BC3FE4">
      <w:pPr>
        <w:spacing w:line="360" w:lineRule="auto"/>
        <w:rPr>
          <w:rFonts w:cstheme="minorHAnsi"/>
          <w:sz w:val="24"/>
          <w:szCs w:val="24"/>
          <w:u w:val="single"/>
        </w:rPr>
      </w:pPr>
      <w:r w:rsidRPr="008E26B1">
        <w:rPr>
          <w:rFonts w:cstheme="minorHAnsi"/>
          <w:sz w:val="24"/>
          <w:szCs w:val="24"/>
          <w:u w:val="single"/>
        </w:rPr>
        <w:t>Back</w:t>
      </w:r>
      <w:r w:rsidR="006657AE" w:rsidRPr="008E26B1">
        <w:rPr>
          <w:rFonts w:cstheme="minorHAnsi"/>
          <w:sz w:val="24"/>
          <w:szCs w:val="24"/>
          <w:u w:val="single"/>
        </w:rPr>
        <w:t>g</w:t>
      </w:r>
      <w:r w:rsidRPr="008E26B1">
        <w:rPr>
          <w:rFonts w:cstheme="minorHAnsi"/>
          <w:sz w:val="24"/>
          <w:szCs w:val="24"/>
          <w:u w:val="single"/>
        </w:rPr>
        <w:t>round Information</w:t>
      </w:r>
    </w:p>
    <w:p w14:paraId="4A0DEFE7" w14:textId="77777777" w:rsidR="006657AE" w:rsidRPr="008E26B1" w:rsidRDefault="00497C89" w:rsidP="00BC3FE4">
      <w:pPr>
        <w:spacing w:line="360" w:lineRule="auto"/>
        <w:rPr>
          <w:rFonts w:cstheme="minorHAnsi"/>
          <w:sz w:val="24"/>
          <w:szCs w:val="24"/>
        </w:rPr>
      </w:pPr>
      <w:r w:rsidRPr="008E26B1">
        <w:rPr>
          <w:rFonts w:cstheme="minorHAnsi"/>
          <w:sz w:val="24"/>
          <w:szCs w:val="24"/>
        </w:rPr>
        <w:t xml:space="preserve">Comorbid substance misuse and mental health issues are widely recognized as significant contributors to the global disease burden. </w:t>
      </w:r>
      <w:r w:rsidR="00FB3240" w:rsidRPr="008E26B1">
        <w:rPr>
          <w:rFonts w:cstheme="minorHAnsi"/>
          <w:sz w:val="24"/>
          <w:szCs w:val="24"/>
        </w:rPr>
        <w:t>(Spencer et al, 2023</w:t>
      </w:r>
      <w:r w:rsidR="006657AE" w:rsidRPr="008E26B1">
        <w:rPr>
          <w:rFonts w:cstheme="minorHAnsi"/>
          <w:sz w:val="24"/>
          <w:szCs w:val="24"/>
        </w:rPr>
        <w:t>) Degenhardt</w:t>
      </w:r>
      <w:r w:rsidR="001C6FDB" w:rsidRPr="008E26B1">
        <w:rPr>
          <w:rFonts w:cstheme="minorHAnsi"/>
          <w:sz w:val="24"/>
          <w:szCs w:val="24"/>
        </w:rPr>
        <w:t xml:space="preserve"> et al </w:t>
      </w:r>
      <w:r w:rsidR="00530659" w:rsidRPr="008E26B1">
        <w:rPr>
          <w:rFonts w:cstheme="minorHAnsi"/>
          <w:sz w:val="24"/>
          <w:szCs w:val="24"/>
        </w:rPr>
        <w:t xml:space="preserve">(2019) </w:t>
      </w:r>
      <w:r w:rsidR="001C6FDB" w:rsidRPr="008E26B1">
        <w:rPr>
          <w:rFonts w:cstheme="minorHAnsi"/>
          <w:sz w:val="24"/>
          <w:szCs w:val="24"/>
        </w:rPr>
        <w:t>stated that</w:t>
      </w:r>
      <w:r w:rsidR="00944490" w:rsidRPr="008E26B1">
        <w:rPr>
          <w:rFonts w:cstheme="minorHAnsi"/>
          <w:sz w:val="24"/>
          <w:szCs w:val="24"/>
        </w:rPr>
        <w:t xml:space="preserve"> </w:t>
      </w:r>
      <w:r w:rsidR="001C2F0E" w:rsidRPr="008E26B1">
        <w:rPr>
          <w:rFonts w:cstheme="minorHAnsi"/>
          <w:sz w:val="24"/>
          <w:szCs w:val="24"/>
          <w:shd w:val="clear" w:color="auto" w:fill="FFFFFF"/>
        </w:rPr>
        <w:t>Illicit drug use and disease burden have increased in recent decades, but knowledge gaps persist regarding drug use extent and problem or dependent use, hindering accurate cross-national comparisons</w:t>
      </w:r>
      <w:r w:rsidR="00C17E98" w:rsidRPr="008E26B1">
        <w:rPr>
          <w:rFonts w:cstheme="minorHAnsi"/>
          <w:sz w:val="24"/>
          <w:szCs w:val="24"/>
          <w:shd w:val="clear" w:color="auto" w:fill="FFFFFF"/>
        </w:rPr>
        <w:t>.</w:t>
      </w:r>
      <w:r w:rsidR="00283AAD" w:rsidRPr="008E26B1">
        <w:rPr>
          <w:rFonts w:cstheme="minorHAnsi"/>
          <w:sz w:val="24"/>
          <w:szCs w:val="24"/>
          <w:shd w:val="clear" w:color="auto" w:fill="FFFFFF"/>
        </w:rPr>
        <w:t xml:space="preserve"> </w:t>
      </w:r>
      <w:r w:rsidR="00C17E98" w:rsidRPr="008E26B1">
        <w:rPr>
          <w:rFonts w:cstheme="minorHAnsi"/>
          <w:sz w:val="24"/>
          <w:szCs w:val="24"/>
          <w:shd w:val="clear" w:color="auto" w:fill="FFFFFF"/>
        </w:rPr>
        <w:t xml:space="preserve"> </w:t>
      </w:r>
      <w:r w:rsidR="007F5304" w:rsidRPr="008E26B1">
        <w:rPr>
          <w:rFonts w:cstheme="minorHAnsi"/>
          <w:sz w:val="24"/>
          <w:szCs w:val="24"/>
          <w:shd w:val="clear" w:color="auto" w:fill="FFFFFF"/>
        </w:rPr>
        <w:t xml:space="preserve">There </w:t>
      </w:r>
      <w:r w:rsidR="004F5E27" w:rsidRPr="008E26B1">
        <w:rPr>
          <w:rFonts w:cstheme="minorHAnsi"/>
          <w:sz w:val="24"/>
          <w:szCs w:val="24"/>
          <w:shd w:val="clear" w:color="auto" w:fill="FFFFFF"/>
        </w:rPr>
        <w:t>has</w:t>
      </w:r>
      <w:r w:rsidR="007F5304" w:rsidRPr="008E26B1">
        <w:rPr>
          <w:rFonts w:cstheme="minorHAnsi"/>
          <w:sz w:val="24"/>
          <w:szCs w:val="24"/>
          <w:shd w:val="clear" w:color="auto" w:fill="FFFFFF"/>
        </w:rPr>
        <w:t xml:space="preserve"> been </w:t>
      </w:r>
      <w:r w:rsidR="00E556FE" w:rsidRPr="008E26B1">
        <w:rPr>
          <w:rFonts w:cstheme="minorHAnsi"/>
          <w:sz w:val="24"/>
          <w:szCs w:val="24"/>
          <w:shd w:val="clear" w:color="auto" w:fill="FFFFFF"/>
        </w:rPr>
        <w:t xml:space="preserve">a great deal of research in this area and the statistics of </w:t>
      </w:r>
      <w:r w:rsidR="004F5E27" w:rsidRPr="008E26B1">
        <w:rPr>
          <w:rFonts w:cstheme="minorHAnsi"/>
          <w:sz w:val="24"/>
          <w:szCs w:val="24"/>
          <w:shd w:val="clear" w:color="auto" w:fill="FFFFFF"/>
        </w:rPr>
        <w:t xml:space="preserve">the impact substance use has on mental health keeps on rising. </w:t>
      </w:r>
      <w:r w:rsidR="006657AE" w:rsidRPr="008E26B1">
        <w:rPr>
          <w:rFonts w:cstheme="minorHAnsi"/>
          <w:sz w:val="24"/>
          <w:szCs w:val="24"/>
          <w:shd w:val="clear" w:color="auto" w:fill="FFFFFF"/>
        </w:rPr>
        <w:t xml:space="preserve"> </w:t>
      </w:r>
      <w:r w:rsidR="008D5552" w:rsidRPr="008E26B1">
        <w:rPr>
          <w:rFonts w:cstheme="minorHAnsi"/>
          <w:sz w:val="24"/>
          <w:szCs w:val="24"/>
          <w:shd w:val="clear" w:color="auto" w:fill="FFFFFF"/>
        </w:rPr>
        <w:t xml:space="preserve">The national statistics </w:t>
      </w:r>
      <w:r w:rsidR="008C150D" w:rsidRPr="008E26B1">
        <w:rPr>
          <w:rFonts w:cstheme="minorHAnsi"/>
          <w:sz w:val="24"/>
          <w:szCs w:val="24"/>
          <w:shd w:val="clear" w:color="auto" w:fill="FFFFFF"/>
        </w:rPr>
        <w:t>from</w:t>
      </w:r>
      <w:r w:rsidR="00B51DC7" w:rsidRPr="008E26B1">
        <w:rPr>
          <w:rFonts w:cstheme="minorHAnsi"/>
          <w:sz w:val="24"/>
          <w:szCs w:val="24"/>
          <w:shd w:val="clear" w:color="auto" w:fill="FFFFFF"/>
        </w:rPr>
        <w:t xml:space="preserve"> April</w:t>
      </w:r>
      <w:r w:rsidR="008C150D" w:rsidRPr="008E26B1">
        <w:rPr>
          <w:rFonts w:cstheme="minorHAnsi"/>
          <w:sz w:val="24"/>
          <w:szCs w:val="24"/>
          <w:shd w:val="clear" w:color="auto" w:fill="FFFFFF"/>
        </w:rPr>
        <w:t xml:space="preserve"> 2020 – </w:t>
      </w:r>
      <w:r w:rsidR="00B51DC7" w:rsidRPr="008E26B1">
        <w:rPr>
          <w:rFonts w:cstheme="minorHAnsi"/>
          <w:sz w:val="24"/>
          <w:szCs w:val="24"/>
          <w:shd w:val="clear" w:color="auto" w:fill="FFFFFF"/>
        </w:rPr>
        <w:t xml:space="preserve">April </w:t>
      </w:r>
      <w:r w:rsidR="008C150D" w:rsidRPr="008E26B1">
        <w:rPr>
          <w:rFonts w:cstheme="minorHAnsi"/>
          <w:sz w:val="24"/>
          <w:szCs w:val="24"/>
          <w:shd w:val="clear" w:color="auto" w:fill="FFFFFF"/>
        </w:rPr>
        <w:t xml:space="preserve">2021 showed </w:t>
      </w:r>
      <w:r w:rsidR="002D4616" w:rsidRPr="008E26B1">
        <w:rPr>
          <w:rFonts w:cstheme="minorHAnsi"/>
          <w:sz w:val="24"/>
          <w:szCs w:val="24"/>
          <w:shd w:val="clear" w:color="auto" w:fill="FFFFFF"/>
        </w:rPr>
        <w:t xml:space="preserve">that </w:t>
      </w:r>
      <w:r w:rsidR="002D4616" w:rsidRPr="008E26B1">
        <w:rPr>
          <w:rFonts w:cstheme="minorHAnsi"/>
          <w:sz w:val="24"/>
          <w:szCs w:val="24"/>
        </w:rPr>
        <w:t>new</w:t>
      </w:r>
      <w:r w:rsidR="005C5BE9" w:rsidRPr="008E26B1">
        <w:rPr>
          <w:rFonts w:cstheme="minorHAnsi"/>
          <w:sz w:val="24"/>
          <w:szCs w:val="24"/>
        </w:rPr>
        <w:t xml:space="preserve"> starters in all substance </w:t>
      </w:r>
      <w:r w:rsidR="005C5BE9" w:rsidRPr="008E26B1">
        <w:rPr>
          <w:rFonts w:cstheme="minorHAnsi"/>
          <w:sz w:val="24"/>
          <w:szCs w:val="24"/>
        </w:rPr>
        <w:lastRenderedPageBreak/>
        <w:t>groups required mental health treatment, with 57% in the opiate group and 71% in non-opia</w:t>
      </w:r>
      <w:r w:rsidR="002A7BD3" w:rsidRPr="008E26B1">
        <w:rPr>
          <w:rFonts w:cstheme="minorHAnsi"/>
          <w:sz w:val="24"/>
          <w:szCs w:val="24"/>
        </w:rPr>
        <w:t xml:space="preserve">te and alcohol groups while </w:t>
      </w:r>
      <w:r w:rsidR="00571023" w:rsidRPr="008E26B1">
        <w:rPr>
          <w:rFonts w:cstheme="minorHAnsi"/>
          <w:sz w:val="24"/>
          <w:szCs w:val="24"/>
        </w:rPr>
        <w:t xml:space="preserve">they attended </w:t>
      </w:r>
      <w:r w:rsidR="00B51DC7" w:rsidRPr="008E26B1">
        <w:rPr>
          <w:rFonts w:cstheme="minorHAnsi"/>
          <w:sz w:val="24"/>
          <w:szCs w:val="24"/>
        </w:rPr>
        <w:t>drug and alcohol services.</w:t>
      </w:r>
      <w:r w:rsidR="006657AE" w:rsidRPr="008E26B1">
        <w:rPr>
          <w:rFonts w:cstheme="minorHAnsi"/>
          <w:sz w:val="24"/>
          <w:szCs w:val="24"/>
        </w:rPr>
        <w:t xml:space="preserve"> </w:t>
      </w:r>
      <w:r w:rsidR="00082F84" w:rsidRPr="008E26B1">
        <w:rPr>
          <w:rFonts w:cstheme="minorHAnsi"/>
          <w:sz w:val="24"/>
          <w:szCs w:val="24"/>
        </w:rPr>
        <w:t>(Gov.uk, 2021)</w:t>
      </w:r>
      <w:r w:rsidR="008C5279" w:rsidRPr="008E26B1">
        <w:rPr>
          <w:rFonts w:cstheme="minorHAnsi"/>
          <w:sz w:val="24"/>
          <w:szCs w:val="24"/>
        </w:rPr>
        <w:t xml:space="preserve"> Patients who are diagnosed with both mental health and substance misuse often feel as though </w:t>
      </w:r>
      <w:r w:rsidR="00851DB4" w:rsidRPr="008E26B1">
        <w:rPr>
          <w:rFonts w:cstheme="minorHAnsi"/>
          <w:sz w:val="24"/>
          <w:szCs w:val="24"/>
        </w:rPr>
        <w:t xml:space="preserve">they don’t belong in certain services, (Samad, Dugmore, and Hurton, 2023) </w:t>
      </w:r>
      <w:r w:rsidR="006515D9" w:rsidRPr="008E26B1">
        <w:rPr>
          <w:rFonts w:cstheme="minorHAnsi"/>
          <w:sz w:val="24"/>
          <w:szCs w:val="24"/>
        </w:rPr>
        <w:t>this is because</w:t>
      </w:r>
      <w:r w:rsidR="00DD5174" w:rsidRPr="008E26B1">
        <w:rPr>
          <w:rFonts w:cstheme="minorHAnsi"/>
          <w:sz w:val="24"/>
          <w:szCs w:val="24"/>
        </w:rPr>
        <w:t xml:space="preserve"> </w:t>
      </w:r>
      <w:r w:rsidR="006515D9" w:rsidRPr="008E26B1">
        <w:rPr>
          <w:rFonts w:cstheme="minorHAnsi"/>
          <w:sz w:val="24"/>
          <w:szCs w:val="24"/>
        </w:rPr>
        <w:t xml:space="preserve">the stigma </w:t>
      </w:r>
      <w:r w:rsidR="00DD5174" w:rsidRPr="008E26B1">
        <w:rPr>
          <w:rFonts w:cstheme="minorHAnsi"/>
          <w:sz w:val="24"/>
          <w:szCs w:val="24"/>
        </w:rPr>
        <w:t>the topic has around it.</w:t>
      </w:r>
      <w:r w:rsidR="008B68E5" w:rsidRPr="008E26B1">
        <w:rPr>
          <w:rFonts w:cstheme="minorHAnsi"/>
          <w:sz w:val="24"/>
          <w:szCs w:val="24"/>
        </w:rPr>
        <w:t xml:space="preserve"> </w:t>
      </w:r>
    </w:p>
    <w:p w14:paraId="2A322423" w14:textId="7EABD958" w:rsidR="007306AF" w:rsidRPr="008E26B1" w:rsidRDefault="002F4BA3" w:rsidP="00BC3FE4">
      <w:pPr>
        <w:spacing w:line="360" w:lineRule="auto"/>
        <w:rPr>
          <w:rFonts w:cstheme="minorHAnsi"/>
          <w:sz w:val="24"/>
          <w:szCs w:val="24"/>
        </w:rPr>
      </w:pPr>
      <w:r w:rsidRPr="008E26B1">
        <w:rPr>
          <w:rFonts w:cstheme="minorHAnsi"/>
          <w:sz w:val="24"/>
          <w:szCs w:val="24"/>
        </w:rPr>
        <w:t xml:space="preserve">There are many reasons an individual may start taking substances, for example, peer </w:t>
      </w:r>
      <w:r w:rsidR="002D4616" w:rsidRPr="008E26B1">
        <w:rPr>
          <w:rFonts w:cstheme="minorHAnsi"/>
          <w:sz w:val="24"/>
          <w:szCs w:val="24"/>
        </w:rPr>
        <w:t>pressure</w:t>
      </w:r>
      <w:r w:rsidRPr="008E26B1">
        <w:rPr>
          <w:rFonts w:cstheme="minorHAnsi"/>
          <w:sz w:val="24"/>
          <w:szCs w:val="24"/>
        </w:rPr>
        <w:t>, curiosity</w:t>
      </w:r>
      <w:r w:rsidR="00B073E5" w:rsidRPr="008E26B1">
        <w:rPr>
          <w:rFonts w:cstheme="minorHAnsi"/>
          <w:sz w:val="24"/>
          <w:szCs w:val="24"/>
        </w:rPr>
        <w:t xml:space="preserve">, </w:t>
      </w:r>
      <w:r w:rsidRPr="008E26B1">
        <w:rPr>
          <w:rFonts w:cstheme="minorHAnsi"/>
          <w:sz w:val="24"/>
          <w:szCs w:val="24"/>
        </w:rPr>
        <w:t>being a rebel</w:t>
      </w:r>
      <w:r w:rsidR="00B073E5" w:rsidRPr="008E26B1">
        <w:rPr>
          <w:rFonts w:cstheme="minorHAnsi"/>
          <w:sz w:val="24"/>
          <w:szCs w:val="24"/>
        </w:rPr>
        <w:t xml:space="preserve"> and even down to the pursuit of happiness</w:t>
      </w:r>
      <w:r w:rsidR="002C4536" w:rsidRPr="008E26B1">
        <w:rPr>
          <w:rFonts w:cstheme="minorHAnsi"/>
          <w:sz w:val="24"/>
          <w:szCs w:val="24"/>
        </w:rPr>
        <w:t xml:space="preserve">. </w:t>
      </w:r>
      <w:r w:rsidR="00AB4BFE" w:rsidRPr="008E26B1">
        <w:rPr>
          <w:rFonts w:cstheme="minorHAnsi"/>
          <w:sz w:val="24"/>
          <w:szCs w:val="24"/>
        </w:rPr>
        <w:t xml:space="preserve"> (Hart,</w:t>
      </w:r>
      <w:r w:rsidR="00FA3DF4" w:rsidRPr="008E26B1">
        <w:rPr>
          <w:rFonts w:cstheme="minorHAnsi"/>
          <w:sz w:val="24"/>
          <w:szCs w:val="24"/>
        </w:rPr>
        <w:t xml:space="preserve"> 202</w:t>
      </w:r>
      <w:r w:rsidR="007632AD" w:rsidRPr="008E26B1">
        <w:rPr>
          <w:rFonts w:cstheme="minorHAnsi"/>
          <w:sz w:val="24"/>
          <w:szCs w:val="24"/>
        </w:rPr>
        <w:t>2</w:t>
      </w:r>
      <w:r w:rsidR="002C4536" w:rsidRPr="008E26B1">
        <w:rPr>
          <w:rFonts w:cstheme="minorHAnsi"/>
          <w:sz w:val="24"/>
          <w:szCs w:val="24"/>
        </w:rPr>
        <w:t>) The</w:t>
      </w:r>
      <w:r w:rsidRPr="008E26B1">
        <w:rPr>
          <w:rFonts w:cstheme="minorHAnsi"/>
          <w:sz w:val="24"/>
          <w:szCs w:val="24"/>
        </w:rPr>
        <w:t xml:space="preserve"> impact the substances can then have on a person</w:t>
      </w:r>
      <w:r w:rsidR="002D4616" w:rsidRPr="008E26B1">
        <w:rPr>
          <w:rFonts w:cstheme="minorHAnsi"/>
          <w:sz w:val="24"/>
          <w:szCs w:val="24"/>
        </w:rPr>
        <w:t>’</w:t>
      </w:r>
      <w:r w:rsidRPr="008E26B1">
        <w:rPr>
          <w:rFonts w:cstheme="minorHAnsi"/>
          <w:sz w:val="24"/>
          <w:szCs w:val="24"/>
        </w:rPr>
        <w:t xml:space="preserve">s mental health is not </w:t>
      </w:r>
      <w:r w:rsidR="00D265D5" w:rsidRPr="008E26B1">
        <w:rPr>
          <w:rFonts w:cstheme="minorHAnsi"/>
          <w:sz w:val="24"/>
          <w:szCs w:val="24"/>
        </w:rPr>
        <w:t xml:space="preserve">spoken about enough, which is why it can lead to </w:t>
      </w:r>
      <w:r w:rsidR="00E37BB6" w:rsidRPr="008E26B1">
        <w:rPr>
          <w:rFonts w:cstheme="minorHAnsi"/>
          <w:sz w:val="24"/>
          <w:szCs w:val="24"/>
        </w:rPr>
        <w:t>addiction</w:t>
      </w:r>
      <w:r w:rsidR="00FD1264" w:rsidRPr="008E26B1">
        <w:rPr>
          <w:rFonts w:cstheme="minorHAnsi"/>
          <w:sz w:val="24"/>
          <w:szCs w:val="24"/>
        </w:rPr>
        <w:t xml:space="preserve">. </w:t>
      </w:r>
      <w:r w:rsidR="00D265D5" w:rsidRPr="008E26B1">
        <w:rPr>
          <w:rFonts w:cstheme="minorHAnsi"/>
          <w:sz w:val="24"/>
          <w:szCs w:val="24"/>
        </w:rPr>
        <w:t xml:space="preserve"> </w:t>
      </w:r>
      <w:r w:rsidR="00C5119B" w:rsidRPr="008E26B1">
        <w:rPr>
          <w:rFonts w:cstheme="minorHAnsi"/>
          <w:sz w:val="24"/>
          <w:szCs w:val="24"/>
        </w:rPr>
        <w:t>Therefore,</w:t>
      </w:r>
      <w:r w:rsidR="00D265D5" w:rsidRPr="008E26B1">
        <w:rPr>
          <w:rFonts w:cstheme="minorHAnsi"/>
          <w:sz w:val="24"/>
          <w:szCs w:val="24"/>
        </w:rPr>
        <w:t xml:space="preserve"> it is important to share awareness through health promotio</w:t>
      </w:r>
      <w:r w:rsidR="00325D00" w:rsidRPr="008E26B1">
        <w:rPr>
          <w:rFonts w:cstheme="minorHAnsi"/>
          <w:sz w:val="24"/>
          <w:szCs w:val="24"/>
        </w:rPr>
        <w:t>n and disease prevention.</w:t>
      </w:r>
      <w:r w:rsidR="006657AE" w:rsidRPr="008E26B1">
        <w:rPr>
          <w:rFonts w:cstheme="minorHAnsi"/>
          <w:sz w:val="24"/>
          <w:szCs w:val="24"/>
        </w:rPr>
        <w:t xml:space="preserve"> </w:t>
      </w:r>
      <w:r w:rsidR="006F3D57" w:rsidRPr="008E26B1">
        <w:rPr>
          <w:rFonts w:cstheme="minorHAnsi"/>
          <w:sz w:val="24"/>
          <w:szCs w:val="24"/>
        </w:rPr>
        <w:t xml:space="preserve"> However, </w:t>
      </w:r>
      <w:proofErr w:type="spellStart"/>
      <w:r w:rsidR="00CC52E9" w:rsidRPr="008E26B1">
        <w:rPr>
          <w:rFonts w:cstheme="minorHAnsi"/>
          <w:sz w:val="24"/>
          <w:szCs w:val="24"/>
        </w:rPr>
        <w:t>Mclellan</w:t>
      </w:r>
      <w:proofErr w:type="spellEnd"/>
      <w:r w:rsidR="00CC52E9" w:rsidRPr="008E26B1">
        <w:rPr>
          <w:rFonts w:cstheme="minorHAnsi"/>
          <w:sz w:val="24"/>
          <w:szCs w:val="24"/>
        </w:rPr>
        <w:t xml:space="preserve"> (2017</w:t>
      </w:r>
      <w:r w:rsidR="00134619" w:rsidRPr="008E26B1">
        <w:rPr>
          <w:rFonts w:cstheme="minorHAnsi"/>
          <w:sz w:val="24"/>
          <w:szCs w:val="24"/>
        </w:rPr>
        <w:t>)</w:t>
      </w:r>
      <w:r w:rsidR="006F3D57" w:rsidRPr="008E26B1">
        <w:rPr>
          <w:rFonts w:cstheme="minorHAnsi"/>
          <w:sz w:val="24"/>
          <w:szCs w:val="24"/>
        </w:rPr>
        <w:t xml:space="preserve"> will argue that</w:t>
      </w:r>
      <w:r w:rsidR="007C5C8A" w:rsidRPr="008E26B1">
        <w:rPr>
          <w:rFonts w:cstheme="minorHAnsi"/>
          <w:sz w:val="24"/>
          <w:szCs w:val="24"/>
        </w:rPr>
        <w:t xml:space="preserve"> </w:t>
      </w:r>
      <w:proofErr w:type="gramStart"/>
      <w:r w:rsidR="007C5C8A" w:rsidRPr="008E26B1">
        <w:rPr>
          <w:rFonts w:cstheme="minorHAnsi"/>
          <w:sz w:val="24"/>
          <w:szCs w:val="24"/>
        </w:rPr>
        <w:t>the</w:t>
      </w:r>
      <w:r w:rsidR="00582567" w:rsidRPr="008E26B1">
        <w:rPr>
          <w:rFonts w:cstheme="minorHAnsi"/>
          <w:sz w:val="24"/>
          <w:szCs w:val="24"/>
        </w:rPr>
        <w:t xml:space="preserve"> vast majority of</w:t>
      </w:r>
      <w:proofErr w:type="gramEnd"/>
      <w:r w:rsidR="00582567" w:rsidRPr="008E26B1">
        <w:rPr>
          <w:rFonts w:cstheme="minorHAnsi"/>
          <w:sz w:val="24"/>
          <w:szCs w:val="24"/>
        </w:rPr>
        <w:t xml:space="preserve"> health and social issues associated to substances arise in non-addicts. </w:t>
      </w:r>
      <w:r w:rsidR="00325D00" w:rsidRPr="008E26B1">
        <w:rPr>
          <w:rFonts w:cstheme="minorHAnsi"/>
          <w:sz w:val="24"/>
          <w:szCs w:val="24"/>
        </w:rPr>
        <w:t xml:space="preserve"> </w:t>
      </w:r>
      <w:r w:rsidR="00932D9E" w:rsidRPr="008E26B1">
        <w:rPr>
          <w:rFonts w:cstheme="minorHAnsi"/>
          <w:sz w:val="24"/>
          <w:szCs w:val="24"/>
        </w:rPr>
        <w:t xml:space="preserve">The impact </w:t>
      </w:r>
      <w:r w:rsidR="00391EFE" w:rsidRPr="008E26B1">
        <w:rPr>
          <w:rFonts w:cstheme="minorHAnsi"/>
          <w:sz w:val="24"/>
          <w:szCs w:val="24"/>
        </w:rPr>
        <w:t>on a person’s mental health can be so excessive that in some cases it can lead to suicide.</w:t>
      </w:r>
      <w:r w:rsidR="00A16A2D" w:rsidRPr="008E26B1">
        <w:rPr>
          <w:rFonts w:cstheme="minorHAnsi"/>
          <w:sz w:val="24"/>
          <w:szCs w:val="24"/>
        </w:rPr>
        <w:t xml:space="preserve"> </w:t>
      </w:r>
      <w:r w:rsidR="002A7173" w:rsidRPr="008E26B1">
        <w:rPr>
          <w:rFonts w:cstheme="minorHAnsi"/>
          <w:sz w:val="24"/>
          <w:szCs w:val="24"/>
        </w:rPr>
        <w:t xml:space="preserve"> (</w:t>
      </w:r>
      <w:proofErr w:type="spellStart"/>
      <w:r w:rsidR="002A7173" w:rsidRPr="008E26B1">
        <w:rPr>
          <w:rFonts w:cstheme="minorHAnsi"/>
          <w:sz w:val="24"/>
          <w:szCs w:val="24"/>
        </w:rPr>
        <w:t>Yuodelis</w:t>
      </w:r>
      <w:proofErr w:type="spellEnd"/>
      <w:r w:rsidR="002A7173" w:rsidRPr="008E26B1">
        <w:rPr>
          <w:rFonts w:cstheme="minorHAnsi"/>
          <w:sz w:val="24"/>
          <w:szCs w:val="24"/>
        </w:rPr>
        <w:t>-Flores, Christine Ries, Richard K</w:t>
      </w:r>
      <w:r w:rsidR="00E701ED" w:rsidRPr="008E26B1">
        <w:rPr>
          <w:rFonts w:cstheme="minorHAnsi"/>
          <w:sz w:val="24"/>
          <w:szCs w:val="24"/>
        </w:rPr>
        <w:t>, 2016)</w:t>
      </w:r>
      <w:r w:rsidR="00DC683B" w:rsidRPr="008E26B1">
        <w:rPr>
          <w:rFonts w:cstheme="minorHAnsi"/>
          <w:sz w:val="24"/>
          <w:szCs w:val="24"/>
        </w:rPr>
        <w:t xml:space="preserve"> There are a variety of health promotions for substance misuse. </w:t>
      </w:r>
      <w:r w:rsidR="006657AE" w:rsidRPr="008E26B1">
        <w:rPr>
          <w:rFonts w:cstheme="minorHAnsi"/>
          <w:sz w:val="24"/>
          <w:szCs w:val="24"/>
        </w:rPr>
        <w:t xml:space="preserve"> </w:t>
      </w:r>
      <w:r w:rsidR="00DC683B" w:rsidRPr="008E26B1">
        <w:rPr>
          <w:rFonts w:cstheme="minorHAnsi"/>
          <w:sz w:val="24"/>
          <w:szCs w:val="24"/>
        </w:rPr>
        <w:t xml:space="preserve">An example of one is </w:t>
      </w:r>
      <w:r w:rsidR="007E4934" w:rsidRPr="008E26B1">
        <w:rPr>
          <w:rFonts w:cstheme="minorHAnsi"/>
          <w:sz w:val="24"/>
          <w:szCs w:val="24"/>
        </w:rPr>
        <w:t xml:space="preserve">the charity </w:t>
      </w:r>
      <w:proofErr w:type="spellStart"/>
      <w:r w:rsidR="007E4934" w:rsidRPr="008E26B1">
        <w:rPr>
          <w:rFonts w:cstheme="minorHAnsi"/>
          <w:sz w:val="24"/>
          <w:szCs w:val="24"/>
        </w:rPr>
        <w:t>HealthMatters</w:t>
      </w:r>
      <w:proofErr w:type="spellEnd"/>
      <w:r w:rsidR="00B11812" w:rsidRPr="008E26B1">
        <w:rPr>
          <w:rFonts w:cstheme="minorHAnsi"/>
          <w:sz w:val="24"/>
          <w:szCs w:val="24"/>
        </w:rPr>
        <w:t xml:space="preserve">, who invest in treatment services for </w:t>
      </w:r>
      <w:r w:rsidR="00232EE0" w:rsidRPr="008E26B1">
        <w:rPr>
          <w:rFonts w:cstheme="minorHAnsi"/>
          <w:sz w:val="24"/>
          <w:szCs w:val="24"/>
        </w:rPr>
        <w:t xml:space="preserve">substance misuse. </w:t>
      </w:r>
      <w:r w:rsidR="006657AE" w:rsidRPr="008E26B1">
        <w:rPr>
          <w:rFonts w:cstheme="minorHAnsi"/>
          <w:sz w:val="24"/>
          <w:szCs w:val="24"/>
        </w:rPr>
        <w:t xml:space="preserve"> </w:t>
      </w:r>
      <w:r w:rsidR="00BC4EB4" w:rsidRPr="008E26B1">
        <w:rPr>
          <w:rFonts w:cstheme="minorHAnsi"/>
          <w:sz w:val="24"/>
          <w:szCs w:val="24"/>
        </w:rPr>
        <w:t xml:space="preserve">In 2016 they </w:t>
      </w:r>
      <w:r w:rsidR="007C1000" w:rsidRPr="008E26B1">
        <w:rPr>
          <w:rFonts w:cstheme="minorHAnsi"/>
          <w:sz w:val="24"/>
          <w:szCs w:val="24"/>
        </w:rPr>
        <w:t xml:space="preserve">created the below poster with some statistics </w:t>
      </w:r>
      <w:r w:rsidR="007306AF" w:rsidRPr="008E26B1">
        <w:rPr>
          <w:rFonts w:cstheme="minorHAnsi"/>
          <w:sz w:val="24"/>
          <w:szCs w:val="24"/>
        </w:rPr>
        <w:t xml:space="preserve">of deaths caused by drug misuse in England. </w:t>
      </w:r>
    </w:p>
    <w:p w14:paraId="4AF1DD97" w14:textId="6D33A1DE" w:rsidR="002F4BA3" w:rsidRPr="008E26B1" w:rsidRDefault="007306AF" w:rsidP="00BC3FE4">
      <w:pPr>
        <w:spacing w:line="360" w:lineRule="auto"/>
        <w:rPr>
          <w:rFonts w:cstheme="minorHAnsi"/>
          <w:sz w:val="24"/>
          <w:szCs w:val="24"/>
        </w:rPr>
      </w:pPr>
      <w:r w:rsidRPr="008E26B1">
        <w:rPr>
          <w:rFonts w:cstheme="minorHAnsi"/>
          <w:noProof/>
          <w:sz w:val="24"/>
          <w:szCs w:val="24"/>
        </w:rPr>
        <w:drawing>
          <wp:inline distT="0" distB="0" distL="0" distR="0" wp14:anchorId="210B4A51" wp14:editId="17D641A7">
            <wp:extent cx="5966460" cy="3977640"/>
            <wp:effectExtent l="0" t="0" r="0" b="3810"/>
            <wp:docPr id="1748588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966460" cy="3977640"/>
                    </a:xfrm>
                    <a:prstGeom prst="rect">
                      <a:avLst/>
                    </a:prstGeom>
                    <a:noFill/>
                  </pic:spPr>
                </pic:pic>
              </a:graphicData>
            </a:graphic>
          </wp:inline>
        </w:drawing>
      </w:r>
      <w:r w:rsidR="00391EFE" w:rsidRPr="008E26B1">
        <w:rPr>
          <w:rFonts w:cstheme="minorHAnsi"/>
          <w:sz w:val="24"/>
          <w:szCs w:val="24"/>
        </w:rPr>
        <w:t xml:space="preserve"> </w:t>
      </w:r>
    </w:p>
    <w:p w14:paraId="0DE9FBC5" w14:textId="6092DFA6" w:rsidR="007306AF" w:rsidRPr="008E26B1" w:rsidRDefault="00702F25" w:rsidP="00BC3FE4">
      <w:pPr>
        <w:spacing w:line="360" w:lineRule="auto"/>
        <w:rPr>
          <w:rFonts w:cstheme="minorHAnsi"/>
          <w:sz w:val="24"/>
          <w:szCs w:val="24"/>
        </w:rPr>
      </w:pPr>
      <w:r w:rsidRPr="008E26B1">
        <w:rPr>
          <w:rFonts w:cstheme="minorHAnsi"/>
          <w:sz w:val="24"/>
          <w:szCs w:val="24"/>
        </w:rPr>
        <w:lastRenderedPageBreak/>
        <w:t xml:space="preserve">With the on rising deaths through substance misuse, it is clearly important that health promotion is significant in this topic. </w:t>
      </w:r>
      <w:r w:rsidR="00532B0C" w:rsidRPr="00532B0C">
        <w:rPr>
          <w:rFonts w:cstheme="minorHAnsi"/>
          <w:sz w:val="24"/>
          <w:szCs w:val="24"/>
        </w:rPr>
        <w:t>People can take a greater role in managing their own health through health promotion. It encompasses a broad spectrum of social and environmental interventions intended to improve and safeguard the health and well-being of specific individuals by treating and preventing the underlying causes of illness rather than concentrating just on its treatment and cure.</w:t>
      </w:r>
      <w:r w:rsidR="00532B0C">
        <w:rPr>
          <w:rFonts w:cstheme="minorHAnsi"/>
          <w:sz w:val="24"/>
          <w:szCs w:val="24"/>
        </w:rPr>
        <w:t xml:space="preserve">  (World Health Organization</w:t>
      </w:r>
      <w:r w:rsidR="003F60D9">
        <w:rPr>
          <w:rFonts w:cstheme="minorHAnsi"/>
          <w:sz w:val="24"/>
          <w:szCs w:val="24"/>
        </w:rPr>
        <w:t>, 2016)</w:t>
      </w:r>
      <w:r w:rsidR="006657AE" w:rsidRPr="008E26B1">
        <w:rPr>
          <w:rFonts w:cstheme="minorHAnsi"/>
          <w:sz w:val="24"/>
          <w:szCs w:val="24"/>
        </w:rPr>
        <w:t xml:space="preserve"> </w:t>
      </w:r>
      <w:r w:rsidR="00CC3916" w:rsidRPr="008E26B1">
        <w:rPr>
          <w:rFonts w:cstheme="minorHAnsi"/>
          <w:sz w:val="24"/>
          <w:szCs w:val="24"/>
        </w:rPr>
        <w:t>When treating both the mental illness and substance misuse issue concurrently, an integrated strategy is the most effective way to manage co-occurring disorders.</w:t>
      </w:r>
      <w:r w:rsidR="006657AE" w:rsidRPr="008E26B1">
        <w:rPr>
          <w:rFonts w:cstheme="minorHAnsi"/>
          <w:sz w:val="24"/>
          <w:szCs w:val="24"/>
        </w:rPr>
        <w:t xml:space="preserve"> </w:t>
      </w:r>
      <w:r w:rsidR="00CC3916" w:rsidRPr="008E26B1">
        <w:rPr>
          <w:rFonts w:cstheme="minorHAnsi"/>
          <w:sz w:val="24"/>
          <w:szCs w:val="24"/>
        </w:rPr>
        <w:t xml:space="preserve"> </w:t>
      </w:r>
      <w:r w:rsidR="006657AE" w:rsidRPr="008E26B1">
        <w:rPr>
          <w:rFonts w:cstheme="minorHAnsi"/>
          <w:sz w:val="24"/>
          <w:szCs w:val="24"/>
        </w:rPr>
        <w:t>(</w:t>
      </w:r>
      <w:r w:rsidR="00967B8F" w:rsidRPr="008E26B1">
        <w:rPr>
          <w:rFonts w:cstheme="minorHAnsi"/>
          <w:sz w:val="24"/>
          <w:szCs w:val="24"/>
        </w:rPr>
        <w:t>Harris et al, 2023</w:t>
      </w:r>
      <w:r w:rsidR="006657AE" w:rsidRPr="008E26B1">
        <w:rPr>
          <w:rFonts w:cstheme="minorHAnsi"/>
          <w:sz w:val="24"/>
          <w:szCs w:val="24"/>
        </w:rPr>
        <w:t xml:space="preserve">) </w:t>
      </w:r>
      <w:r w:rsidR="00CC3916" w:rsidRPr="008E26B1">
        <w:rPr>
          <w:rFonts w:cstheme="minorHAnsi"/>
          <w:sz w:val="24"/>
          <w:szCs w:val="24"/>
        </w:rPr>
        <w:t>Getting therapy for both illnesses from the same treatment provider or team is essential for long-term recovery, regardless of which problem you developed first: substance abuse or mental health.</w:t>
      </w:r>
      <w:r w:rsidR="002433D0" w:rsidRPr="008E26B1">
        <w:rPr>
          <w:rFonts w:cstheme="minorHAnsi"/>
          <w:sz w:val="24"/>
          <w:szCs w:val="24"/>
        </w:rPr>
        <w:t xml:space="preserve"> </w:t>
      </w:r>
      <w:r w:rsidR="00003D23" w:rsidRPr="008E26B1">
        <w:rPr>
          <w:rFonts w:cstheme="minorHAnsi"/>
          <w:sz w:val="24"/>
          <w:szCs w:val="24"/>
        </w:rPr>
        <w:t xml:space="preserve">(National Academy of </w:t>
      </w:r>
      <w:r w:rsidR="002258FA" w:rsidRPr="008E26B1">
        <w:rPr>
          <w:rFonts w:cstheme="minorHAnsi"/>
          <w:sz w:val="24"/>
          <w:szCs w:val="24"/>
        </w:rPr>
        <w:t>Sciences, 2016)</w:t>
      </w:r>
      <w:r w:rsidR="0046510B" w:rsidRPr="008E26B1">
        <w:rPr>
          <w:rFonts w:cstheme="minorHAnsi"/>
          <w:sz w:val="24"/>
          <w:szCs w:val="24"/>
        </w:rPr>
        <w:t xml:space="preserve"> </w:t>
      </w:r>
    </w:p>
    <w:p w14:paraId="3C0E2E6C" w14:textId="724302CA" w:rsidR="009721C5" w:rsidRPr="008E26B1" w:rsidRDefault="009721C5" w:rsidP="00BC3FE4">
      <w:pPr>
        <w:spacing w:line="360" w:lineRule="auto"/>
        <w:rPr>
          <w:rFonts w:cstheme="minorHAnsi"/>
          <w:sz w:val="24"/>
          <w:szCs w:val="24"/>
        </w:rPr>
      </w:pPr>
      <w:r w:rsidRPr="008E26B1">
        <w:rPr>
          <w:rFonts w:cstheme="minorHAnsi"/>
          <w:sz w:val="24"/>
          <w:szCs w:val="24"/>
        </w:rPr>
        <w:t xml:space="preserve">Another substance misuse that has severe effects on a </w:t>
      </w:r>
      <w:r w:rsidR="000258EC" w:rsidRPr="008E26B1">
        <w:rPr>
          <w:rFonts w:cstheme="minorHAnsi"/>
          <w:sz w:val="24"/>
          <w:szCs w:val="24"/>
        </w:rPr>
        <w:t>person’s</w:t>
      </w:r>
      <w:r w:rsidRPr="008E26B1">
        <w:rPr>
          <w:rFonts w:cstheme="minorHAnsi"/>
          <w:sz w:val="24"/>
          <w:szCs w:val="24"/>
        </w:rPr>
        <w:t xml:space="preserve"> </w:t>
      </w:r>
      <w:r w:rsidR="0031410E" w:rsidRPr="008E26B1">
        <w:rPr>
          <w:rFonts w:cstheme="minorHAnsi"/>
          <w:sz w:val="24"/>
          <w:szCs w:val="24"/>
        </w:rPr>
        <w:t xml:space="preserve">mental </w:t>
      </w:r>
      <w:r w:rsidRPr="008E26B1">
        <w:rPr>
          <w:rFonts w:cstheme="minorHAnsi"/>
          <w:sz w:val="24"/>
          <w:szCs w:val="24"/>
        </w:rPr>
        <w:t>health is alcohol.</w:t>
      </w:r>
      <w:r w:rsidR="001F3DF1" w:rsidRPr="008E26B1">
        <w:rPr>
          <w:rFonts w:cstheme="minorHAnsi"/>
          <w:sz w:val="24"/>
          <w:szCs w:val="24"/>
        </w:rPr>
        <w:t xml:space="preserve">  </w:t>
      </w:r>
      <w:r w:rsidR="00FA0C7B" w:rsidRPr="008E26B1">
        <w:rPr>
          <w:rFonts w:cstheme="minorHAnsi"/>
          <w:sz w:val="24"/>
          <w:szCs w:val="24"/>
        </w:rPr>
        <w:t>Excessive drinking has been a prominent issue in both industrial and post-industrial countries.</w:t>
      </w:r>
      <w:r w:rsidR="001F3DF1" w:rsidRPr="008E26B1">
        <w:rPr>
          <w:rFonts w:cstheme="minorHAnsi"/>
          <w:sz w:val="24"/>
          <w:szCs w:val="24"/>
        </w:rPr>
        <w:t xml:space="preserve"> </w:t>
      </w:r>
      <w:r w:rsidR="0031410E" w:rsidRPr="008E26B1">
        <w:rPr>
          <w:rFonts w:cstheme="minorHAnsi"/>
          <w:sz w:val="24"/>
          <w:szCs w:val="24"/>
        </w:rPr>
        <w:t xml:space="preserve"> </w:t>
      </w:r>
      <w:r w:rsidR="00F761CD" w:rsidRPr="008E26B1">
        <w:rPr>
          <w:rFonts w:cstheme="minorHAnsi"/>
          <w:sz w:val="24"/>
          <w:szCs w:val="24"/>
        </w:rPr>
        <w:t>(</w:t>
      </w:r>
      <w:proofErr w:type="spellStart"/>
      <w:r w:rsidR="00F761CD" w:rsidRPr="008E26B1">
        <w:rPr>
          <w:rFonts w:cstheme="minorHAnsi"/>
          <w:sz w:val="24"/>
          <w:szCs w:val="24"/>
        </w:rPr>
        <w:t>Earnshow</w:t>
      </w:r>
      <w:proofErr w:type="spellEnd"/>
      <w:r w:rsidR="00F761CD" w:rsidRPr="008E26B1">
        <w:rPr>
          <w:rFonts w:cstheme="minorHAnsi"/>
          <w:sz w:val="24"/>
          <w:szCs w:val="24"/>
        </w:rPr>
        <w:t>, 2019)</w:t>
      </w:r>
      <w:r w:rsidR="0031410E" w:rsidRPr="008E26B1">
        <w:rPr>
          <w:rFonts w:cstheme="minorHAnsi"/>
          <w:sz w:val="24"/>
          <w:szCs w:val="24"/>
        </w:rPr>
        <w:t xml:space="preserve"> Ironically, </w:t>
      </w:r>
      <w:r w:rsidR="009F44E1" w:rsidRPr="008E26B1">
        <w:rPr>
          <w:rFonts w:cstheme="minorHAnsi"/>
          <w:sz w:val="24"/>
          <w:szCs w:val="24"/>
        </w:rPr>
        <w:t>in some cases</w:t>
      </w:r>
      <w:r w:rsidR="00050FEB" w:rsidRPr="008E26B1">
        <w:rPr>
          <w:rFonts w:cstheme="minorHAnsi"/>
          <w:sz w:val="24"/>
          <w:szCs w:val="24"/>
        </w:rPr>
        <w:t>,</w:t>
      </w:r>
      <w:r w:rsidR="009F44E1" w:rsidRPr="008E26B1">
        <w:rPr>
          <w:rFonts w:cstheme="minorHAnsi"/>
          <w:sz w:val="24"/>
          <w:szCs w:val="24"/>
        </w:rPr>
        <w:t xml:space="preserve"> </w:t>
      </w:r>
      <w:r w:rsidR="00050FEB" w:rsidRPr="008E26B1">
        <w:rPr>
          <w:rFonts w:cstheme="minorHAnsi"/>
          <w:sz w:val="24"/>
          <w:szCs w:val="24"/>
        </w:rPr>
        <w:t>some</w:t>
      </w:r>
      <w:r w:rsidR="009F44E1" w:rsidRPr="008E26B1">
        <w:rPr>
          <w:rFonts w:cstheme="minorHAnsi"/>
          <w:sz w:val="24"/>
          <w:szCs w:val="24"/>
        </w:rPr>
        <w:t xml:space="preserve"> would turn to </w:t>
      </w:r>
      <w:r w:rsidR="00050FEB" w:rsidRPr="008E26B1">
        <w:rPr>
          <w:rFonts w:cstheme="minorHAnsi"/>
          <w:sz w:val="24"/>
          <w:szCs w:val="24"/>
        </w:rPr>
        <w:t>alcohol</w:t>
      </w:r>
      <w:r w:rsidR="009F44E1" w:rsidRPr="008E26B1">
        <w:rPr>
          <w:rFonts w:cstheme="minorHAnsi"/>
          <w:sz w:val="24"/>
          <w:szCs w:val="24"/>
        </w:rPr>
        <w:t xml:space="preserve"> because they are already suffering mentally</w:t>
      </w:r>
      <w:r w:rsidR="006D69A0" w:rsidRPr="008E26B1">
        <w:rPr>
          <w:rFonts w:cstheme="minorHAnsi"/>
          <w:sz w:val="24"/>
          <w:szCs w:val="24"/>
        </w:rPr>
        <w:t xml:space="preserve"> or dealing with stress</w:t>
      </w:r>
      <w:r w:rsidR="009F44E1" w:rsidRPr="008E26B1">
        <w:rPr>
          <w:rFonts w:cstheme="minorHAnsi"/>
          <w:sz w:val="24"/>
          <w:szCs w:val="24"/>
        </w:rPr>
        <w:t>.</w:t>
      </w:r>
      <w:r w:rsidR="006D69A0" w:rsidRPr="008E26B1">
        <w:rPr>
          <w:rFonts w:cstheme="minorHAnsi"/>
          <w:sz w:val="24"/>
          <w:szCs w:val="24"/>
        </w:rPr>
        <w:t xml:space="preserve">  (</w:t>
      </w:r>
      <w:r w:rsidR="00064333" w:rsidRPr="008E26B1">
        <w:rPr>
          <w:rFonts w:cstheme="minorHAnsi"/>
          <w:sz w:val="24"/>
          <w:szCs w:val="24"/>
        </w:rPr>
        <w:t>Kamara</w:t>
      </w:r>
      <w:r w:rsidR="006D69A0" w:rsidRPr="008E26B1">
        <w:rPr>
          <w:rFonts w:cstheme="minorHAnsi"/>
          <w:sz w:val="24"/>
          <w:szCs w:val="24"/>
        </w:rPr>
        <w:t>, 2021)</w:t>
      </w:r>
      <w:r w:rsidR="009F44E1" w:rsidRPr="008E26B1">
        <w:rPr>
          <w:rFonts w:cstheme="minorHAnsi"/>
          <w:sz w:val="24"/>
          <w:szCs w:val="24"/>
        </w:rPr>
        <w:t xml:space="preserve"> The</w:t>
      </w:r>
      <w:r w:rsidR="00050FEB" w:rsidRPr="008E26B1">
        <w:rPr>
          <w:rFonts w:cstheme="minorHAnsi"/>
          <w:sz w:val="24"/>
          <w:szCs w:val="24"/>
        </w:rPr>
        <w:t xml:space="preserve"> </w:t>
      </w:r>
      <w:r w:rsidR="00D42130" w:rsidRPr="008E26B1">
        <w:rPr>
          <w:rFonts w:cstheme="minorHAnsi"/>
          <w:sz w:val="24"/>
          <w:szCs w:val="24"/>
        </w:rPr>
        <w:t xml:space="preserve">drink would then block out the unwanted thoughts and feelings and would numb the pain </w:t>
      </w:r>
      <w:r w:rsidR="003C2527" w:rsidRPr="008E26B1">
        <w:rPr>
          <w:rFonts w:cstheme="minorHAnsi"/>
          <w:sz w:val="24"/>
          <w:szCs w:val="24"/>
        </w:rPr>
        <w:t xml:space="preserve">for a few hours. </w:t>
      </w:r>
      <w:r w:rsidR="001F3DF1" w:rsidRPr="008E26B1">
        <w:rPr>
          <w:rFonts w:cstheme="minorHAnsi"/>
          <w:sz w:val="24"/>
          <w:szCs w:val="24"/>
        </w:rPr>
        <w:t xml:space="preserve"> </w:t>
      </w:r>
      <w:r w:rsidR="003C2527" w:rsidRPr="008E26B1">
        <w:rPr>
          <w:rFonts w:cstheme="minorHAnsi"/>
          <w:sz w:val="24"/>
          <w:szCs w:val="24"/>
        </w:rPr>
        <w:t>It is a vicious circle</w:t>
      </w:r>
      <w:r w:rsidR="006D69A0" w:rsidRPr="008E26B1">
        <w:rPr>
          <w:rFonts w:cstheme="minorHAnsi"/>
          <w:sz w:val="24"/>
          <w:szCs w:val="24"/>
        </w:rPr>
        <w:t xml:space="preserve"> </w:t>
      </w:r>
      <w:r w:rsidR="003C2527" w:rsidRPr="008E26B1">
        <w:rPr>
          <w:rFonts w:cstheme="minorHAnsi"/>
          <w:sz w:val="24"/>
          <w:szCs w:val="24"/>
        </w:rPr>
        <w:t>as the effects afterwards</w:t>
      </w:r>
      <w:r w:rsidR="00983019" w:rsidRPr="008E26B1">
        <w:rPr>
          <w:rFonts w:cstheme="minorHAnsi"/>
          <w:sz w:val="24"/>
          <w:szCs w:val="24"/>
        </w:rPr>
        <w:t xml:space="preserve"> have extreme </w:t>
      </w:r>
      <w:r w:rsidR="006D69A0" w:rsidRPr="008E26B1">
        <w:rPr>
          <w:rFonts w:cstheme="minorHAnsi"/>
          <w:sz w:val="24"/>
          <w:szCs w:val="24"/>
        </w:rPr>
        <w:t>consequences and</w:t>
      </w:r>
      <w:r w:rsidR="00983019" w:rsidRPr="008E26B1">
        <w:rPr>
          <w:rFonts w:cstheme="minorHAnsi"/>
          <w:sz w:val="24"/>
          <w:szCs w:val="24"/>
        </w:rPr>
        <w:t xml:space="preserve"> </w:t>
      </w:r>
      <w:r w:rsidR="003D011C" w:rsidRPr="008E26B1">
        <w:rPr>
          <w:rFonts w:cstheme="minorHAnsi"/>
          <w:sz w:val="24"/>
          <w:szCs w:val="24"/>
        </w:rPr>
        <w:t xml:space="preserve">will only deteriorate </w:t>
      </w:r>
      <w:r w:rsidR="000258EC" w:rsidRPr="008E26B1">
        <w:rPr>
          <w:rFonts w:cstheme="minorHAnsi"/>
          <w:sz w:val="24"/>
          <w:szCs w:val="24"/>
        </w:rPr>
        <w:t>one’s</w:t>
      </w:r>
      <w:r w:rsidR="003D011C" w:rsidRPr="008E26B1">
        <w:rPr>
          <w:rFonts w:cstheme="minorHAnsi"/>
          <w:sz w:val="24"/>
          <w:szCs w:val="24"/>
        </w:rPr>
        <w:t xml:space="preserve"> mental health. </w:t>
      </w:r>
      <w:r w:rsidR="009F44E1" w:rsidRPr="008E26B1">
        <w:rPr>
          <w:rFonts w:cstheme="minorHAnsi"/>
          <w:sz w:val="24"/>
          <w:szCs w:val="24"/>
        </w:rPr>
        <w:t xml:space="preserve"> </w:t>
      </w:r>
      <w:r w:rsidR="00192397" w:rsidRPr="008E26B1">
        <w:rPr>
          <w:rFonts w:cstheme="minorHAnsi"/>
          <w:sz w:val="24"/>
          <w:szCs w:val="24"/>
        </w:rPr>
        <w:t>Anyone who has ever consumed alcohol knows that it may make you more conversational, confident, and less coherent.</w:t>
      </w:r>
      <w:r w:rsidR="006D69A0" w:rsidRPr="008E26B1">
        <w:rPr>
          <w:rFonts w:cstheme="minorHAnsi"/>
          <w:sz w:val="24"/>
          <w:szCs w:val="24"/>
        </w:rPr>
        <w:t xml:space="preserve"> </w:t>
      </w:r>
      <w:r w:rsidR="00192397" w:rsidRPr="008E26B1">
        <w:rPr>
          <w:rFonts w:cstheme="minorHAnsi"/>
          <w:sz w:val="24"/>
          <w:szCs w:val="24"/>
        </w:rPr>
        <w:t xml:space="preserve"> It decreases your ability to think, reason, and remember by slowing your mental and physical reactions.</w:t>
      </w:r>
      <w:r w:rsidR="00A74E50" w:rsidRPr="008E26B1">
        <w:rPr>
          <w:rFonts w:cstheme="minorHAnsi"/>
          <w:sz w:val="24"/>
          <w:szCs w:val="24"/>
        </w:rPr>
        <w:t xml:space="preserve"> </w:t>
      </w:r>
      <w:r w:rsidR="006D69A0" w:rsidRPr="008E26B1">
        <w:rPr>
          <w:rFonts w:cstheme="minorHAnsi"/>
          <w:sz w:val="24"/>
          <w:szCs w:val="24"/>
        </w:rPr>
        <w:t xml:space="preserve"> </w:t>
      </w:r>
      <w:r w:rsidR="007C5584" w:rsidRPr="008E26B1">
        <w:rPr>
          <w:rFonts w:cstheme="minorHAnsi"/>
          <w:sz w:val="24"/>
          <w:szCs w:val="24"/>
        </w:rPr>
        <w:t xml:space="preserve">The use of alcohol to alleviate the symptoms of mental illness can often disguise underlying problems, resulting in them not being addressed adequately. </w:t>
      </w:r>
      <w:r w:rsidR="003E5BA1" w:rsidRPr="008E26B1">
        <w:rPr>
          <w:rFonts w:cstheme="minorHAnsi"/>
          <w:sz w:val="24"/>
          <w:szCs w:val="24"/>
        </w:rPr>
        <w:t>(Alcohol</w:t>
      </w:r>
      <w:r w:rsidR="00665967" w:rsidRPr="008E26B1">
        <w:rPr>
          <w:rFonts w:cstheme="minorHAnsi"/>
          <w:sz w:val="24"/>
          <w:szCs w:val="24"/>
        </w:rPr>
        <w:t xml:space="preserve"> </w:t>
      </w:r>
      <w:r w:rsidR="003A6B60" w:rsidRPr="008E26B1">
        <w:rPr>
          <w:rFonts w:cstheme="minorHAnsi"/>
          <w:sz w:val="24"/>
          <w:szCs w:val="24"/>
        </w:rPr>
        <w:t>Change</w:t>
      </w:r>
      <w:r w:rsidR="00665967" w:rsidRPr="008E26B1">
        <w:rPr>
          <w:rFonts w:cstheme="minorHAnsi"/>
          <w:sz w:val="24"/>
          <w:szCs w:val="24"/>
        </w:rPr>
        <w:t xml:space="preserve"> </w:t>
      </w:r>
      <w:r w:rsidR="003A6B60" w:rsidRPr="008E26B1">
        <w:rPr>
          <w:rFonts w:cstheme="minorHAnsi"/>
          <w:sz w:val="24"/>
          <w:szCs w:val="24"/>
        </w:rPr>
        <w:t>UK, 20</w:t>
      </w:r>
      <w:r w:rsidR="00665967" w:rsidRPr="008E26B1">
        <w:rPr>
          <w:rFonts w:cstheme="minorHAnsi"/>
          <w:sz w:val="24"/>
          <w:szCs w:val="24"/>
        </w:rPr>
        <w:t>17</w:t>
      </w:r>
      <w:r w:rsidR="003A6B60" w:rsidRPr="008E26B1">
        <w:rPr>
          <w:rFonts w:cstheme="minorHAnsi"/>
          <w:sz w:val="24"/>
          <w:szCs w:val="24"/>
        </w:rPr>
        <w:t xml:space="preserve">) </w:t>
      </w:r>
    </w:p>
    <w:p w14:paraId="77F47125" w14:textId="6E554CD0" w:rsidR="008F68E5" w:rsidRPr="008E26B1" w:rsidRDefault="008F68E5" w:rsidP="00BC3FE4">
      <w:pPr>
        <w:spacing w:line="360" w:lineRule="auto"/>
        <w:rPr>
          <w:rFonts w:cstheme="minorHAnsi"/>
          <w:sz w:val="24"/>
          <w:szCs w:val="24"/>
        </w:rPr>
      </w:pPr>
      <w:r w:rsidRPr="008E26B1">
        <w:rPr>
          <w:rFonts w:cstheme="minorHAnsi"/>
          <w:sz w:val="24"/>
          <w:szCs w:val="24"/>
        </w:rPr>
        <w:br w:type="page"/>
      </w:r>
    </w:p>
    <w:p w14:paraId="16026400" w14:textId="5856DC22" w:rsidR="00B963F0" w:rsidRPr="00FF2A88" w:rsidRDefault="00B963F0" w:rsidP="00BC3FE4">
      <w:pPr>
        <w:spacing w:line="360" w:lineRule="auto"/>
        <w:rPr>
          <w:rFonts w:cstheme="minorHAnsi"/>
          <w:sz w:val="24"/>
          <w:szCs w:val="24"/>
          <w:u w:val="single"/>
        </w:rPr>
      </w:pPr>
      <w:r w:rsidRPr="00FF2A88">
        <w:rPr>
          <w:rFonts w:cstheme="minorHAnsi"/>
          <w:sz w:val="24"/>
          <w:szCs w:val="24"/>
          <w:u w:val="single"/>
        </w:rPr>
        <w:lastRenderedPageBreak/>
        <w:t>Research Article</w:t>
      </w:r>
      <w:r w:rsidR="00FB030D" w:rsidRPr="00FF2A88">
        <w:rPr>
          <w:rFonts w:cstheme="minorHAnsi"/>
          <w:sz w:val="24"/>
          <w:szCs w:val="24"/>
          <w:u w:val="single"/>
        </w:rPr>
        <w:t xml:space="preserve"> One</w:t>
      </w:r>
    </w:p>
    <w:p w14:paraId="2A2ABC14" w14:textId="17543C50" w:rsidR="009C63DA" w:rsidRPr="008E26B1" w:rsidRDefault="00F92062" w:rsidP="00BC3FE4">
      <w:pPr>
        <w:spacing w:line="360" w:lineRule="auto"/>
        <w:rPr>
          <w:rFonts w:cstheme="minorHAnsi"/>
          <w:sz w:val="24"/>
          <w:szCs w:val="24"/>
        </w:rPr>
      </w:pPr>
      <w:r w:rsidRPr="008E26B1">
        <w:rPr>
          <w:rFonts w:cstheme="minorHAnsi"/>
          <w:sz w:val="24"/>
          <w:szCs w:val="24"/>
        </w:rPr>
        <w:t xml:space="preserve">As stated in in the </w:t>
      </w:r>
      <w:r w:rsidR="004D1003" w:rsidRPr="008E26B1">
        <w:rPr>
          <w:rFonts w:cstheme="minorHAnsi"/>
          <w:sz w:val="24"/>
          <w:szCs w:val="24"/>
        </w:rPr>
        <w:t xml:space="preserve">introduction </w:t>
      </w:r>
      <w:r w:rsidR="00893317" w:rsidRPr="008E26B1">
        <w:rPr>
          <w:rFonts w:cstheme="minorHAnsi"/>
          <w:sz w:val="24"/>
          <w:szCs w:val="24"/>
        </w:rPr>
        <w:t xml:space="preserve">this report </w:t>
      </w:r>
      <w:r w:rsidR="007921EC" w:rsidRPr="008E26B1">
        <w:rPr>
          <w:rFonts w:cstheme="minorHAnsi"/>
          <w:sz w:val="24"/>
          <w:szCs w:val="24"/>
        </w:rPr>
        <w:t>has</w:t>
      </w:r>
      <w:r w:rsidR="00AB07AB" w:rsidRPr="008E26B1">
        <w:rPr>
          <w:rFonts w:cstheme="minorHAnsi"/>
          <w:sz w:val="24"/>
          <w:szCs w:val="24"/>
        </w:rPr>
        <w:t xml:space="preserve"> t</w:t>
      </w:r>
      <w:r w:rsidR="0087493B" w:rsidRPr="008E26B1">
        <w:rPr>
          <w:rFonts w:cstheme="minorHAnsi"/>
          <w:sz w:val="24"/>
          <w:szCs w:val="24"/>
        </w:rPr>
        <w:t>wo</w:t>
      </w:r>
      <w:r w:rsidR="00AB07AB" w:rsidRPr="008E26B1">
        <w:rPr>
          <w:rFonts w:cstheme="minorHAnsi"/>
          <w:sz w:val="24"/>
          <w:szCs w:val="24"/>
        </w:rPr>
        <w:t xml:space="preserve"> articles that will evidently explore the question “What are the links between substance misuse and mental health?”</w:t>
      </w:r>
      <w:r w:rsidR="006D69A0" w:rsidRPr="008E26B1">
        <w:rPr>
          <w:rFonts w:cstheme="minorHAnsi"/>
          <w:sz w:val="24"/>
          <w:szCs w:val="24"/>
        </w:rPr>
        <w:t xml:space="preserve"> </w:t>
      </w:r>
      <w:r w:rsidR="008769FF" w:rsidRPr="008E26B1">
        <w:rPr>
          <w:rFonts w:cstheme="minorHAnsi"/>
          <w:sz w:val="24"/>
          <w:szCs w:val="24"/>
        </w:rPr>
        <w:t xml:space="preserve"> The first article was published in 2023</w:t>
      </w:r>
      <w:r w:rsidR="00FB030D" w:rsidRPr="008E26B1">
        <w:rPr>
          <w:rFonts w:cstheme="minorHAnsi"/>
          <w:sz w:val="24"/>
          <w:szCs w:val="24"/>
        </w:rPr>
        <w:t xml:space="preserve"> written by Liam </w:t>
      </w:r>
      <w:proofErr w:type="gramStart"/>
      <w:r w:rsidR="00FB030D" w:rsidRPr="008E26B1">
        <w:rPr>
          <w:rFonts w:cstheme="minorHAnsi"/>
          <w:sz w:val="24"/>
          <w:szCs w:val="24"/>
        </w:rPr>
        <w:t>Spencer ,</w:t>
      </w:r>
      <w:proofErr w:type="gramEnd"/>
      <w:r w:rsidR="00FB030D" w:rsidRPr="008E26B1">
        <w:rPr>
          <w:rFonts w:cstheme="minorHAnsi"/>
          <w:sz w:val="24"/>
          <w:szCs w:val="24"/>
        </w:rPr>
        <w:t xml:space="preserve"> Hayley Alderson, Steph Scott, Eileen Kaner and Jonathan Ling. </w:t>
      </w:r>
      <w:r w:rsidR="00867CEC" w:rsidRPr="008E26B1">
        <w:rPr>
          <w:rFonts w:cstheme="minorHAnsi"/>
          <w:sz w:val="24"/>
          <w:szCs w:val="24"/>
        </w:rPr>
        <w:t>‘The Addiction Was Making Things Harder for My Mental Health’: A Qualitative Exploration of the Views of Adults and Adolescents Accessing a Substance Misuse Treatment Service’ is the title of the first article.</w:t>
      </w:r>
      <w:r w:rsidR="006D69A0" w:rsidRPr="008E26B1">
        <w:rPr>
          <w:rFonts w:cstheme="minorHAnsi"/>
          <w:sz w:val="24"/>
          <w:szCs w:val="24"/>
        </w:rPr>
        <w:t xml:space="preserve"> </w:t>
      </w:r>
      <w:r w:rsidR="00867CEC" w:rsidRPr="008E26B1">
        <w:rPr>
          <w:rFonts w:cstheme="minorHAnsi"/>
          <w:sz w:val="24"/>
          <w:szCs w:val="24"/>
        </w:rPr>
        <w:t xml:space="preserve"> The a</w:t>
      </w:r>
      <w:r w:rsidR="00D20716" w:rsidRPr="008E26B1">
        <w:rPr>
          <w:rFonts w:cstheme="minorHAnsi"/>
          <w:sz w:val="24"/>
          <w:szCs w:val="24"/>
        </w:rPr>
        <w:t xml:space="preserve">im of the article is focusing on the effects substance misuse has on a person’s mental health. </w:t>
      </w:r>
      <w:r w:rsidR="00E02702" w:rsidRPr="008E26B1">
        <w:rPr>
          <w:rFonts w:cstheme="minorHAnsi"/>
          <w:sz w:val="24"/>
          <w:szCs w:val="24"/>
        </w:rPr>
        <w:t xml:space="preserve"> </w:t>
      </w:r>
      <w:r w:rsidR="00D20716" w:rsidRPr="008E26B1">
        <w:rPr>
          <w:rFonts w:cstheme="minorHAnsi"/>
          <w:sz w:val="24"/>
          <w:szCs w:val="24"/>
        </w:rPr>
        <w:t xml:space="preserve">They talk about </w:t>
      </w:r>
      <w:r w:rsidR="00E701ED" w:rsidRPr="008E26B1">
        <w:rPr>
          <w:rFonts w:cstheme="minorHAnsi"/>
          <w:sz w:val="24"/>
          <w:szCs w:val="24"/>
        </w:rPr>
        <w:t>alcohol</w:t>
      </w:r>
      <w:r w:rsidR="00D20716" w:rsidRPr="008E26B1">
        <w:rPr>
          <w:rFonts w:cstheme="minorHAnsi"/>
          <w:sz w:val="24"/>
          <w:szCs w:val="24"/>
        </w:rPr>
        <w:t xml:space="preserve"> addiction, </w:t>
      </w:r>
      <w:r w:rsidR="008262B4" w:rsidRPr="008E26B1">
        <w:rPr>
          <w:rFonts w:cstheme="minorHAnsi"/>
          <w:sz w:val="24"/>
          <w:szCs w:val="24"/>
        </w:rPr>
        <w:t xml:space="preserve">drug addiction, both opiate and </w:t>
      </w:r>
      <w:r w:rsidR="00E701ED" w:rsidRPr="008E26B1">
        <w:rPr>
          <w:rFonts w:cstheme="minorHAnsi"/>
          <w:sz w:val="24"/>
          <w:szCs w:val="24"/>
        </w:rPr>
        <w:t>non-opiate</w:t>
      </w:r>
      <w:r w:rsidR="008262B4" w:rsidRPr="008E26B1">
        <w:rPr>
          <w:rFonts w:cstheme="minorHAnsi"/>
          <w:sz w:val="24"/>
          <w:szCs w:val="24"/>
        </w:rPr>
        <w:t xml:space="preserve"> and </w:t>
      </w:r>
      <w:r w:rsidR="00AF4F84" w:rsidRPr="008E26B1">
        <w:rPr>
          <w:rFonts w:cstheme="minorHAnsi"/>
          <w:sz w:val="24"/>
          <w:szCs w:val="24"/>
        </w:rPr>
        <w:t xml:space="preserve">give statistics of the treatments and how effective the treatments were. </w:t>
      </w:r>
      <w:r w:rsidR="008B176B" w:rsidRPr="008E26B1">
        <w:rPr>
          <w:rFonts w:cstheme="minorHAnsi"/>
          <w:sz w:val="24"/>
          <w:szCs w:val="24"/>
        </w:rPr>
        <w:t xml:space="preserve">In this article they use a variety of </w:t>
      </w:r>
      <w:r w:rsidR="00C0368E" w:rsidRPr="008E26B1">
        <w:rPr>
          <w:rFonts w:cstheme="minorHAnsi"/>
          <w:sz w:val="24"/>
          <w:szCs w:val="24"/>
        </w:rPr>
        <w:t xml:space="preserve">research methods. </w:t>
      </w:r>
      <w:r w:rsidR="006D69A0" w:rsidRPr="008E26B1">
        <w:rPr>
          <w:rFonts w:cstheme="minorHAnsi"/>
          <w:sz w:val="24"/>
          <w:szCs w:val="24"/>
        </w:rPr>
        <w:t xml:space="preserve"> </w:t>
      </w:r>
      <w:r w:rsidR="00EB65F9" w:rsidRPr="008E26B1">
        <w:rPr>
          <w:rFonts w:cstheme="minorHAnsi"/>
          <w:sz w:val="24"/>
          <w:szCs w:val="24"/>
        </w:rPr>
        <w:t xml:space="preserve">Qualitive </w:t>
      </w:r>
      <w:r w:rsidR="00E701ED" w:rsidRPr="008E26B1">
        <w:rPr>
          <w:rFonts w:cstheme="minorHAnsi"/>
          <w:sz w:val="24"/>
          <w:szCs w:val="24"/>
        </w:rPr>
        <w:t>research</w:t>
      </w:r>
      <w:r w:rsidR="00EB65F9" w:rsidRPr="008E26B1">
        <w:rPr>
          <w:rFonts w:cstheme="minorHAnsi"/>
          <w:sz w:val="24"/>
          <w:szCs w:val="24"/>
        </w:rPr>
        <w:t xml:space="preserve"> was on</w:t>
      </w:r>
      <w:r w:rsidR="00FB030D" w:rsidRPr="008E26B1">
        <w:rPr>
          <w:rFonts w:cstheme="minorHAnsi"/>
          <w:sz w:val="24"/>
          <w:szCs w:val="24"/>
        </w:rPr>
        <w:t>e</w:t>
      </w:r>
      <w:r w:rsidR="00EB65F9" w:rsidRPr="008E26B1">
        <w:rPr>
          <w:rFonts w:cstheme="minorHAnsi"/>
          <w:sz w:val="24"/>
          <w:szCs w:val="24"/>
        </w:rPr>
        <w:t xml:space="preserve"> method used. </w:t>
      </w:r>
      <w:r w:rsidR="004A2B98" w:rsidRPr="008E26B1">
        <w:rPr>
          <w:rFonts w:cstheme="minorHAnsi"/>
          <w:sz w:val="24"/>
          <w:szCs w:val="24"/>
        </w:rPr>
        <w:t xml:space="preserve"> </w:t>
      </w:r>
      <w:r w:rsidR="00F75181" w:rsidRPr="008E26B1">
        <w:rPr>
          <w:rFonts w:cstheme="minorHAnsi"/>
          <w:sz w:val="24"/>
          <w:szCs w:val="24"/>
        </w:rPr>
        <w:t>P. B</w:t>
      </w:r>
      <w:r w:rsidR="00141771" w:rsidRPr="008E26B1">
        <w:rPr>
          <w:rFonts w:cstheme="minorHAnsi"/>
          <w:sz w:val="24"/>
          <w:szCs w:val="24"/>
        </w:rPr>
        <w:t>handari (2020) stated i</w:t>
      </w:r>
      <w:r w:rsidR="00EB65F9" w:rsidRPr="008E26B1">
        <w:rPr>
          <w:rFonts w:cstheme="minorHAnsi"/>
          <w:sz w:val="24"/>
          <w:szCs w:val="24"/>
        </w:rPr>
        <w:t>n qualitative research, ideas, opinions, or experiences are investigated through the collection and analysis of non-numerical data (written, video, or audio, for example).</w:t>
      </w:r>
      <w:r w:rsidR="006D69A0" w:rsidRPr="008E26B1">
        <w:rPr>
          <w:rFonts w:cstheme="minorHAnsi"/>
          <w:sz w:val="24"/>
          <w:szCs w:val="24"/>
        </w:rPr>
        <w:t xml:space="preserve"> </w:t>
      </w:r>
      <w:r w:rsidR="00EB65F9" w:rsidRPr="008E26B1">
        <w:rPr>
          <w:rFonts w:cstheme="minorHAnsi"/>
          <w:sz w:val="24"/>
          <w:szCs w:val="24"/>
        </w:rPr>
        <w:t xml:space="preserve"> It can be applied to provide fresh research ideas or obtain in-depth understanding of an issue.</w:t>
      </w:r>
      <w:r w:rsidR="006D69A0" w:rsidRPr="008E26B1">
        <w:rPr>
          <w:rFonts w:cstheme="minorHAnsi"/>
          <w:sz w:val="24"/>
          <w:szCs w:val="24"/>
        </w:rPr>
        <w:t xml:space="preserve"> </w:t>
      </w:r>
      <w:r w:rsidR="00141771" w:rsidRPr="008E26B1">
        <w:rPr>
          <w:rFonts w:cstheme="minorHAnsi"/>
          <w:sz w:val="24"/>
          <w:szCs w:val="24"/>
        </w:rPr>
        <w:t xml:space="preserve"> </w:t>
      </w:r>
      <w:r w:rsidR="00360D92" w:rsidRPr="008E26B1">
        <w:rPr>
          <w:rFonts w:cstheme="minorHAnsi"/>
          <w:sz w:val="24"/>
          <w:szCs w:val="24"/>
        </w:rPr>
        <w:t xml:space="preserve">Data </w:t>
      </w:r>
      <w:r w:rsidR="00EA21E5" w:rsidRPr="008E26B1">
        <w:rPr>
          <w:rFonts w:cstheme="minorHAnsi"/>
          <w:sz w:val="24"/>
          <w:szCs w:val="24"/>
        </w:rPr>
        <w:t xml:space="preserve">Analysis was also used in this article, </w:t>
      </w:r>
      <w:r w:rsidR="003A6CF1" w:rsidRPr="008E26B1">
        <w:rPr>
          <w:rFonts w:cstheme="minorHAnsi"/>
          <w:sz w:val="24"/>
          <w:szCs w:val="24"/>
        </w:rPr>
        <w:t xml:space="preserve">which is </w:t>
      </w:r>
      <w:r w:rsidR="00E701ED" w:rsidRPr="008E26B1">
        <w:rPr>
          <w:rFonts w:cstheme="minorHAnsi"/>
          <w:sz w:val="24"/>
          <w:szCs w:val="24"/>
        </w:rPr>
        <w:t>the</w:t>
      </w:r>
      <w:r w:rsidR="003A6CF1" w:rsidRPr="008E26B1">
        <w:rPr>
          <w:rFonts w:cstheme="minorHAnsi"/>
          <w:sz w:val="24"/>
          <w:szCs w:val="24"/>
        </w:rPr>
        <w:t xml:space="preserve"> process of transforming, cleansing, and analysing unprocessed data to extract pertinent</w:t>
      </w:r>
      <w:r w:rsidR="006D69A0" w:rsidRPr="008E26B1">
        <w:rPr>
          <w:rFonts w:cstheme="minorHAnsi"/>
          <w:sz w:val="24"/>
          <w:szCs w:val="24"/>
        </w:rPr>
        <w:t xml:space="preserve"> and </w:t>
      </w:r>
      <w:r w:rsidR="003A6CF1" w:rsidRPr="008E26B1">
        <w:rPr>
          <w:rFonts w:cstheme="minorHAnsi"/>
          <w:sz w:val="24"/>
          <w:szCs w:val="24"/>
        </w:rPr>
        <w:t>usable information that aids in decision</w:t>
      </w:r>
      <w:r w:rsidR="00E701ED" w:rsidRPr="008E26B1">
        <w:rPr>
          <w:rFonts w:cstheme="minorHAnsi"/>
          <w:sz w:val="24"/>
          <w:szCs w:val="24"/>
        </w:rPr>
        <w:t xml:space="preserve"> </w:t>
      </w:r>
      <w:r w:rsidR="003A6CF1" w:rsidRPr="008E26B1">
        <w:rPr>
          <w:rFonts w:cstheme="minorHAnsi"/>
          <w:sz w:val="24"/>
          <w:szCs w:val="24"/>
        </w:rPr>
        <w:t>making for businesses</w:t>
      </w:r>
      <w:r w:rsidR="006D69A0" w:rsidRPr="008E26B1">
        <w:rPr>
          <w:rFonts w:cstheme="minorHAnsi"/>
          <w:sz w:val="24"/>
          <w:szCs w:val="24"/>
        </w:rPr>
        <w:t>, of</w:t>
      </w:r>
      <w:r w:rsidR="003A6CF1" w:rsidRPr="008E26B1">
        <w:rPr>
          <w:rFonts w:cstheme="minorHAnsi"/>
          <w:sz w:val="24"/>
          <w:szCs w:val="24"/>
        </w:rPr>
        <w:t>fering helpful information and insights</w:t>
      </w:r>
      <w:r w:rsidR="00300139" w:rsidRPr="008E26B1">
        <w:rPr>
          <w:rFonts w:cstheme="minorHAnsi"/>
          <w:sz w:val="24"/>
          <w:szCs w:val="24"/>
        </w:rPr>
        <w:t xml:space="preserve"> </w:t>
      </w:r>
      <w:r w:rsidR="003A6CF1" w:rsidRPr="008E26B1">
        <w:rPr>
          <w:rFonts w:cstheme="minorHAnsi"/>
          <w:sz w:val="24"/>
          <w:szCs w:val="24"/>
        </w:rPr>
        <w:t>which are frequently shown in the form of tables, graphs, charts, and images</w:t>
      </w:r>
      <w:r w:rsidR="00300139" w:rsidRPr="008E26B1">
        <w:rPr>
          <w:rFonts w:cstheme="minorHAnsi"/>
          <w:sz w:val="24"/>
          <w:szCs w:val="24"/>
        </w:rPr>
        <w:t>.  T</w:t>
      </w:r>
      <w:r w:rsidR="003A6CF1" w:rsidRPr="008E26B1">
        <w:rPr>
          <w:rFonts w:cstheme="minorHAnsi"/>
          <w:sz w:val="24"/>
          <w:szCs w:val="24"/>
        </w:rPr>
        <w:t>he process helps lower the risks associated with making decisions.</w:t>
      </w:r>
      <w:r w:rsidR="00E41DB7" w:rsidRPr="008E26B1">
        <w:rPr>
          <w:rFonts w:cstheme="minorHAnsi"/>
          <w:sz w:val="24"/>
          <w:szCs w:val="24"/>
        </w:rPr>
        <w:t xml:space="preserve"> (</w:t>
      </w:r>
      <w:proofErr w:type="spellStart"/>
      <w:proofErr w:type="gramStart"/>
      <w:r w:rsidR="00E41DB7" w:rsidRPr="008E26B1">
        <w:rPr>
          <w:rFonts w:cstheme="minorHAnsi"/>
          <w:sz w:val="24"/>
          <w:szCs w:val="24"/>
        </w:rPr>
        <w:t>K.Kelley</w:t>
      </w:r>
      <w:proofErr w:type="spellEnd"/>
      <w:proofErr w:type="gramEnd"/>
      <w:r w:rsidR="00E41DB7" w:rsidRPr="008E26B1">
        <w:rPr>
          <w:rFonts w:cstheme="minorHAnsi"/>
          <w:sz w:val="24"/>
          <w:szCs w:val="24"/>
        </w:rPr>
        <w:t xml:space="preserve"> 2023)</w:t>
      </w:r>
      <w:r w:rsidR="00E955A6" w:rsidRPr="008E26B1">
        <w:rPr>
          <w:rFonts w:cstheme="minorHAnsi"/>
          <w:sz w:val="24"/>
          <w:szCs w:val="24"/>
        </w:rPr>
        <w:t xml:space="preserve"> </w:t>
      </w:r>
    </w:p>
    <w:p w14:paraId="038E8122" w14:textId="77777777" w:rsidR="00CE5840" w:rsidRPr="00FF2A88" w:rsidRDefault="00CE5840" w:rsidP="00BC3FE4">
      <w:pPr>
        <w:spacing w:line="360" w:lineRule="auto"/>
        <w:rPr>
          <w:rFonts w:cstheme="minorHAnsi"/>
          <w:sz w:val="24"/>
          <w:szCs w:val="24"/>
          <w:u w:val="single"/>
        </w:rPr>
      </w:pPr>
      <w:r w:rsidRPr="00FF2A88">
        <w:rPr>
          <w:rFonts w:cstheme="minorHAnsi"/>
          <w:sz w:val="24"/>
          <w:szCs w:val="24"/>
          <w:u w:val="single"/>
        </w:rPr>
        <w:t>Themes</w:t>
      </w:r>
    </w:p>
    <w:p w14:paraId="22694AFB" w14:textId="5FD07247" w:rsidR="00E347D3" w:rsidRPr="008E26B1" w:rsidRDefault="00CE5840" w:rsidP="00BC3FE4">
      <w:pPr>
        <w:spacing w:line="360" w:lineRule="auto"/>
        <w:rPr>
          <w:rFonts w:cstheme="minorHAnsi"/>
          <w:sz w:val="24"/>
          <w:szCs w:val="24"/>
        </w:rPr>
      </w:pPr>
      <w:r w:rsidRPr="008E26B1">
        <w:rPr>
          <w:rFonts w:cstheme="minorHAnsi"/>
          <w:sz w:val="24"/>
          <w:szCs w:val="24"/>
        </w:rPr>
        <w:t>There was a limitation in this article</w:t>
      </w:r>
      <w:r w:rsidR="008D07AC" w:rsidRPr="008E26B1">
        <w:rPr>
          <w:rFonts w:cstheme="minorHAnsi"/>
          <w:sz w:val="24"/>
          <w:szCs w:val="24"/>
        </w:rPr>
        <w:t xml:space="preserve"> as the</w:t>
      </w:r>
      <w:r w:rsidR="00E347D3" w:rsidRPr="008E26B1">
        <w:rPr>
          <w:rFonts w:cstheme="minorHAnsi"/>
          <w:sz w:val="24"/>
          <w:szCs w:val="24"/>
        </w:rPr>
        <w:t xml:space="preserve"> </w:t>
      </w:r>
      <w:r w:rsidR="00A23E36" w:rsidRPr="008E26B1">
        <w:rPr>
          <w:rFonts w:cstheme="minorHAnsi"/>
          <w:sz w:val="24"/>
          <w:szCs w:val="24"/>
        </w:rPr>
        <w:t xml:space="preserve">article didn’t represent a clear outcome of the research, since both adult and teenage service consumers were included in this study, </w:t>
      </w:r>
      <w:r w:rsidR="00A92011" w:rsidRPr="008E26B1">
        <w:rPr>
          <w:rFonts w:cstheme="minorHAnsi"/>
          <w:sz w:val="24"/>
          <w:szCs w:val="24"/>
        </w:rPr>
        <w:t xml:space="preserve">and </w:t>
      </w:r>
      <w:r w:rsidR="00A23E36" w:rsidRPr="008E26B1">
        <w:rPr>
          <w:rFonts w:cstheme="minorHAnsi"/>
          <w:sz w:val="24"/>
          <w:szCs w:val="24"/>
        </w:rPr>
        <w:t xml:space="preserve">comparisons between these demographic groups could be made. </w:t>
      </w:r>
      <w:r w:rsidR="006D69A0" w:rsidRPr="008E26B1">
        <w:rPr>
          <w:rFonts w:cstheme="minorHAnsi"/>
          <w:sz w:val="24"/>
          <w:szCs w:val="24"/>
        </w:rPr>
        <w:t xml:space="preserve"> </w:t>
      </w:r>
      <w:r w:rsidR="00A23E36" w:rsidRPr="008E26B1">
        <w:rPr>
          <w:rFonts w:cstheme="minorHAnsi"/>
          <w:sz w:val="24"/>
          <w:szCs w:val="24"/>
        </w:rPr>
        <w:t xml:space="preserve">At the treatment service's request, a restricted amount of participant demographic data was gathered. </w:t>
      </w:r>
      <w:r w:rsidR="006D69A0" w:rsidRPr="008E26B1">
        <w:rPr>
          <w:rFonts w:cstheme="minorHAnsi"/>
          <w:sz w:val="24"/>
          <w:szCs w:val="24"/>
        </w:rPr>
        <w:t xml:space="preserve"> </w:t>
      </w:r>
      <w:r w:rsidR="00A23E36" w:rsidRPr="008E26B1">
        <w:rPr>
          <w:rFonts w:cstheme="minorHAnsi"/>
          <w:sz w:val="24"/>
          <w:szCs w:val="24"/>
        </w:rPr>
        <w:t>This made it impossible to compare results, for example, between individuals who used various substances or who had formal mental health diagnoses, or to clearly identify findings between potential participant subgroups.</w:t>
      </w:r>
      <w:r w:rsidR="00D85C81" w:rsidRPr="008E26B1">
        <w:rPr>
          <w:rFonts w:cstheme="minorHAnsi"/>
          <w:sz w:val="24"/>
          <w:szCs w:val="24"/>
        </w:rPr>
        <w:t xml:space="preserve"> </w:t>
      </w:r>
      <w:r w:rsidR="006D69A0" w:rsidRPr="008E26B1">
        <w:rPr>
          <w:rFonts w:cstheme="minorHAnsi"/>
          <w:sz w:val="24"/>
          <w:szCs w:val="24"/>
        </w:rPr>
        <w:t xml:space="preserve"> </w:t>
      </w:r>
      <w:r w:rsidR="00D85C81" w:rsidRPr="008E26B1">
        <w:rPr>
          <w:rFonts w:cstheme="minorHAnsi"/>
          <w:sz w:val="24"/>
          <w:szCs w:val="24"/>
        </w:rPr>
        <w:t xml:space="preserve">This study examined the experiences of adults and teenagers seeking treatment for substance abuse, with an emphasis on the connection between participants' substance use and mental health, as well as early life events. </w:t>
      </w:r>
      <w:r w:rsidR="006D69A0" w:rsidRPr="008E26B1">
        <w:rPr>
          <w:rFonts w:cstheme="minorHAnsi"/>
          <w:sz w:val="24"/>
          <w:szCs w:val="24"/>
        </w:rPr>
        <w:t xml:space="preserve"> </w:t>
      </w:r>
      <w:r w:rsidR="00D85C81" w:rsidRPr="008E26B1">
        <w:rPr>
          <w:rFonts w:cstheme="minorHAnsi"/>
          <w:sz w:val="24"/>
          <w:szCs w:val="24"/>
        </w:rPr>
        <w:t xml:space="preserve">The primary goal of efforts should be to support adults and adolescents who may have been exposed to </w:t>
      </w:r>
      <w:r w:rsidR="006D69A0" w:rsidRPr="008E26B1">
        <w:rPr>
          <w:rFonts w:cstheme="minorHAnsi"/>
          <w:sz w:val="24"/>
          <w:szCs w:val="24"/>
        </w:rPr>
        <w:t>Adverse childhood experiences (</w:t>
      </w:r>
      <w:r w:rsidR="00D85C81" w:rsidRPr="008E26B1">
        <w:rPr>
          <w:rFonts w:cstheme="minorHAnsi"/>
          <w:sz w:val="24"/>
          <w:szCs w:val="24"/>
        </w:rPr>
        <w:t>ACEs</w:t>
      </w:r>
      <w:r w:rsidR="006D69A0" w:rsidRPr="008E26B1">
        <w:rPr>
          <w:rFonts w:cstheme="minorHAnsi"/>
          <w:sz w:val="24"/>
          <w:szCs w:val="24"/>
        </w:rPr>
        <w:t>)</w:t>
      </w:r>
      <w:r w:rsidR="00D85C81" w:rsidRPr="008E26B1">
        <w:rPr>
          <w:rFonts w:cstheme="minorHAnsi"/>
          <w:sz w:val="24"/>
          <w:szCs w:val="24"/>
        </w:rPr>
        <w:t xml:space="preserve">, with treatment available for those with </w:t>
      </w:r>
      <w:r w:rsidR="00D85C81" w:rsidRPr="008E26B1">
        <w:rPr>
          <w:rFonts w:cstheme="minorHAnsi"/>
          <w:sz w:val="24"/>
          <w:szCs w:val="24"/>
        </w:rPr>
        <w:lastRenderedPageBreak/>
        <w:t xml:space="preserve">co-occurring conditions addressing drug usage and mental health concerns from a more holistic perspective. </w:t>
      </w:r>
      <w:r w:rsidR="006D69A0" w:rsidRPr="008E26B1">
        <w:rPr>
          <w:rFonts w:cstheme="minorHAnsi"/>
          <w:sz w:val="24"/>
          <w:szCs w:val="24"/>
        </w:rPr>
        <w:t xml:space="preserve"> </w:t>
      </w:r>
      <w:r w:rsidR="00D85C81" w:rsidRPr="008E26B1">
        <w:rPr>
          <w:rFonts w:cstheme="minorHAnsi"/>
          <w:sz w:val="24"/>
          <w:szCs w:val="24"/>
        </w:rPr>
        <w:t>An attempt should be implemented to lessen the stigma attached to receiving treatment for mental health problems</w:t>
      </w:r>
      <w:r w:rsidR="001C3B3E" w:rsidRPr="008E26B1">
        <w:rPr>
          <w:rFonts w:cstheme="minorHAnsi"/>
          <w:sz w:val="24"/>
          <w:szCs w:val="24"/>
        </w:rPr>
        <w:t>,</w:t>
      </w:r>
      <w:r w:rsidR="00D85C81" w:rsidRPr="008E26B1">
        <w:rPr>
          <w:rFonts w:cstheme="minorHAnsi"/>
          <w:sz w:val="24"/>
          <w:szCs w:val="24"/>
        </w:rPr>
        <w:t xml:space="preserve"> drug abuse problems, and increasing service users' participation in programme design should</w:t>
      </w:r>
      <w:r w:rsidR="001C3B3E" w:rsidRPr="008E26B1">
        <w:rPr>
          <w:rFonts w:cstheme="minorHAnsi"/>
          <w:sz w:val="24"/>
          <w:szCs w:val="24"/>
        </w:rPr>
        <w:t xml:space="preserve"> </w:t>
      </w:r>
      <w:r w:rsidR="00D85C81" w:rsidRPr="008E26B1">
        <w:rPr>
          <w:rFonts w:cstheme="minorHAnsi"/>
          <w:sz w:val="24"/>
          <w:szCs w:val="24"/>
        </w:rPr>
        <w:t xml:space="preserve">be made </w:t>
      </w:r>
      <w:r w:rsidR="001C3B3E" w:rsidRPr="008E26B1">
        <w:rPr>
          <w:rFonts w:cstheme="minorHAnsi"/>
          <w:sz w:val="24"/>
          <w:szCs w:val="24"/>
        </w:rPr>
        <w:t>easier.</w:t>
      </w:r>
    </w:p>
    <w:p w14:paraId="526BA3C0" w14:textId="77777777" w:rsidR="004522BE" w:rsidRPr="008E26B1" w:rsidRDefault="004522BE" w:rsidP="00BC3FE4">
      <w:pPr>
        <w:spacing w:line="360" w:lineRule="auto"/>
        <w:rPr>
          <w:rFonts w:cstheme="minorHAnsi"/>
          <w:sz w:val="24"/>
          <w:szCs w:val="24"/>
        </w:rPr>
      </w:pPr>
    </w:p>
    <w:p w14:paraId="74EC4B8A" w14:textId="78870565" w:rsidR="004522BE" w:rsidRPr="00FF2A88" w:rsidRDefault="004522BE" w:rsidP="00BC3FE4">
      <w:pPr>
        <w:spacing w:line="360" w:lineRule="auto"/>
        <w:rPr>
          <w:rFonts w:cstheme="minorHAnsi"/>
          <w:sz w:val="24"/>
          <w:szCs w:val="24"/>
          <w:u w:val="single"/>
        </w:rPr>
      </w:pPr>
      <w:r w:rsidRPr="00FF2A88">
        <w:rPr>
          <w:rFonts w:cstheme="minorHAnsi"/>
          <w:sz w:val="24"/>
          <w:szCs w:val="24"/>
          <w:u w:val="single"/>
        </w:rPr>
        <w:t>Research Article 2</w:t>
      </w:r>
    </w:p>
    <w:p w14:paraId="29EF274C" w14:textId="1EAA3B94" w:rsidR="004522BE" w:rsidRPr="008E26B1" w:rsidRDefault="004522BE" w:rsidP="00BC3FE4">
      <w:pPr>
        <w:spacing w:line="360" w:lineRule="auto"/>
        <w:rPr>
          <w:rFonts w:cstheme="minorHAnsi"/>
          <w:sz w:val="24"/>
          <w:szCs w:val="24"/>
        </w:rPr>
      </w:pPr>
      <w:r w:rsidRPr="008E26B1">
        <w:rPr>
          <w:rFonts w:cstheme="minorHAnsi"/>
          <w:sz w:val="24"/>
          <w:szCs w:val="24"/>
        </w:rPr>
        <w:t>‘The lived experience of people with mental health and substance misuse problems: Dimensions of belonging’ is the second Research Article being thoroughly looked at for this report.</w:t>
      </w:r>
      <w:r w:rsidR="006D69A0" w:rsidRPr="008E26B1">
        <w:rPr>
          <w:rFonts w:cstheme="minorHAnsi"/>
          <w:sz w:val="24"/>
          <w:szCs w:val="24"/>
        </w:rPr>
        <w:t xml:space="preserve"> </w:t>
      </w:r>
      <w:r w:rsidRPr="008E26B1">
        <w:rPr>
          <w:rFonts w:cstheme="minorHAnsi"/>
          <w:sz w:val="24"/>
          <w:szCs w:val="24"/>
        </w:rPr>
        <w:t xml:space="preserve"> It was published in 2016, and was written by Alison Blank, Linda Finlay, and Sarah Prior.</w:t>
      </w:r>
      <w:r w:rsidR="006D69A0" w:rsidRPr="008E26B1">
        <w:rPr>
          <w:rFonts w:cstheme="minorHAnsi"/>
          <w:sz w:val="24"/>
          <w:szCs w:val="24"/>
        </w:rPr>
        <w:t xml:space="preserve"> </w:t>
      </w:r>
      <w:r w:rsidRPr="008E26B1">
        <w:rPr>
          <w:rFonts w:cstheme="minorHAnsi"/>
          <w:sz w:val="24"/>
          <w:szCs w:val="24"/>
        </w:rPr>
        <w:t xml:space="preserve"> People who have co-occurring mental health and substance abuse issues are among the most marginalised in society. </w:t>
      </w:r>
      <w:r w:rsidR="006D69A0" w:rsidRPr="008E26B1">
        <w:rPr>
          <w:rFonts w:cstheme="minorHAnsi"/>
          <w:sz w:val="24"/>
          <w:szCs w:val="24"/>
        </w:rPr>
        <w:t xml:space="preserve"> </w:t>
      </w:r>
      <w:r w:rsidRPr="008E26B1">
        <w:rPr>
          <w:rFonts w:cstheme="minorHAnsi"/>
          <w:sz w:val="24"/>
          <w:szCs w:val="24"/>
        </w:rPr>
        <w:t xml:space="preserve">Although the urge to feel linked to others has been stated in the occupational science literature, the concept of belonging has not been thoroughly studied within this paradigm. </w:t>
      </w:r>
      <w:r w:rsidR="006D69A0" w:rsidRPr="008E26B1">
        <w:rPr>
          <w:rFonts w:cstheme="minorHAnsi"/>
          <w:sz w:val="24"/>
          <w:szCs w:val="24"/>
        </w:rPr>
        <w:t xml:space="preserve"> </w:t>
      </w:r>
      <w:r w:rsidRPr="008E26B1">
        <w:rPr>
          <w:rFonts w:cstheme="minorHAnsi"/>
          <w:sz w:val="24"/>
          <w:szCs w:val="24"/>
        </w:rPr>
        <w:t xml:space="preserve">Therefore, this paper presents the outcomes of a study that looked at the meaning and experience of belonging, for four people with dual diagnoses in the United Kingdom. </w:t>
      </w:r>
      <w:r w:rsidR="006D69A0" w:rsidRPr="008E26B1">
        <w:rPr>
          <w:rFonts w:cstheme="minorHAnsi"/>
          <w:sz w:val="24"/>
          <w:szCs w:val="24"/>
        </w:rPr>
        <w:t xml:space="preserve"> </w:t>
      </w:r>
      <w:r w:rsidR="0084451F" w:rsidRPr="008E26B1">
        <w:rPr>
          <w:rFonts w:cstheme="minorHAnsi"/>
          <w:sz w:val="24"/>
          <w:szCs w:val="24"/>
        </w:rPr>
        <w:t>The study was conducted using an interpretative phenomenological technique by the researchers.</w:t>
      </w:r>
      <w:r w:rsidR="006D69A0" w:rsidRPr="008E26B1">
        <w:rPr>
          <w:rFonts w:cstheme="minorHAnsi"/>
          <w:sz w:val="24"/>
          <w:szCs w:val="24"/>
        </w:rPr>
        <w:t xml:space="preserve"> </w:t>
      </w:r>
      <w:r w:rsidR="0084451F" w:rsidRPr="008E26B1">
        <w:rPr>
          <w:rFonts w:cstheme="minorHAnsi"/>
          <w:sz w:val="24"/>
          <w:szCs w:val="24"/>
        </w:rPr>
        <w:t xml:space="preserve"> </w:t>
      </w:r>
      <w:r w:rsidR="006D69A0" w:rsidRPr="008E26B1">
        <w:rPr>
          <w:rFonts w:cstheme="minorHAnsi"/>
          <w:sz w:val="24"/>
          <w:szCs w:val="24"/>
        </w:rPr>
        <w:t>I</w:t>
      </w:r>
      <w:r w:rsidR="0084451F" w:rsidRPr="008E26B1">
        <w:rPr>
          <w:rFonts w:cstheme="minorHAnsi"/>
          <w:sz w:val="24"/>
          <w:szCs w:val="24"/>
        </w:rPr>
        <w:t>nterpretive phenomenological analysis</w:t>
      </w:r>
      <w:r w:rsidR="006D69A0" w:rsidRPr="008E26B1">
        <w:rPr>
          <w:rFonts w:cstheme="minorHAnsi"/>
          <w:sz w:val="24"/>
          <w:szCs w:val="24"/>
        </w:rPr>
        <w:t xml:space="preserve"> (IPA) </w:t>
      </w:r>
      <w:r w:rsidR="0084451F" w:rsidRPr="008E26B1">
        <w:rPr>
          <w:rFonts w:cstheme="minorHAnsi"/>
          <w:sz w:val="24"/>
          <w:szCs w:val="24"/>
        </w:rPr>
        <w:t>is a method for understanding people's lived experiences and how they make meaning of them in the context of their personal and social worlds.</w:t>
      </w:r>
      <w:r w:rsidR="006D69A0" w:rsidRPr="008E26B1">
        <w:rPr>
          <w:rFonts w:cstheme="minorHAnsi"/>
          <w:sz w:val="24"/>
          <w:szCs w:val="24"/>
        </w:rPr>
        <w:t xml:space="preserve"> </w:t>
      </w:r>
      <w:r w:rsidR="0084451F" w:rsidRPr="008E26B1">
        <w:rPr>
          <w:rFonts w:cstheme="minorHAnsi"/>
          <w:sz w:val="24"/>
          <w:szCs w:val="24"/>
        </w:rPr>
        <w:t xml:space="preserve"> (Smith and Nizza, 2022) Four interviews with semi structured questions were conducted. </w:t>
      </w:r>
      <w:r w:rsidR="006D69A0" w:rsidRPr="008E26B1">
        <w:rPr>
          <w:rFonts w:cstheme="minorHAnsi"/>
          <w:sz w:val="24"/>
          <w:szCs w:val="24"/>
        </w:rPr>
        <w:t xml:space="preserve"> </w:t>
      </w:r>
      <w:r w:rsidR="0084451F" w:rsidRPr="008E26B1">
        <w:rPr>
          <w:rFonts w:cstheme="minorHAnsi"/>
          <w:sz w:val="24"/>
          <w:szCs w:val="24"/>
        </w:rPr>
        <w:t xml:space="preserve">Questions addressing the meaning of belonging, impediments to belonging, and the impact of belonging and not belonging on participants' lives drove the interviews. </w:t>
      </w:r>
      <w:r w:rsidR="006D69A0" w:rsidRPr="008E26B1">
        <w:rPr>
          <w:rFonts w:cstheme="minorHAnsi"/>
          <w:sz w:val="24"/>
          <w:szCs w:val="24"/>
        </w:rPr>
        <w:t xml:space="preserve"> </w:t>
      </w:r>
      <w:r w:rsidR="0084451F" w:rsidRPr="008E26B1">
        <w:rPr>
          <w:rFonts w:cstheme="minorHAnsi"/>
          <w:sz w:val="24"/>
          <w:szCs w:val="24"/>
        </w:rPr>
        <w:t>A formal and detail-oriented dialogue between an interviewer and interviewee is classified as an interview.</w:t>
      </w:r>
      <w:r w:rsidR="006D69A0" w:rsidRPr="008E26B1">
        <w:rPr>
          <w:rFonts w:cstheme="minorHAnsi"/>
          <w:sz w:val="24"/>
          <w:szCs w:val="24"/>
        </w:rPr>
        <w:t xml:space="preserve"> </w:t>
      </w:r>
      <w:r w:rsidR="00CF5FEA" w:rsidRPr="008E26B1">
        <w:rPr>
          <w:rFonts w:cstheme="minorHAnsi"/>
          <w:sz w:val="24"/>
          <w:szCs w:val="24"/>
        </w:rPr>
        <w:t xml:space="preserve"> (</w:t>
      </w:r>
      <w:proofErr w:type="spellStart"/>
      <w:r w:rsidR="00CF5FEA" w:rsidRPr="008E26B1">
        <w:rPr>
          <w:rFonts w:cstheme="minorHAnsi"/>
          <w:sz w:val="24"/>
          <w:szCs w:val="24"/>
        </w:rPr>
        <w:t>Purbey</w:t>
      </w:r>
      <w:proofErr w:type="spellEnd"/>
      <w:r w:rsidR="00CF5FEA" w:rsidRPr="008E26B1">
        <w:rPr>
          <w:rFonts w:cstheme="minorHAnsi"/>
          <w:sz w:val="24"/>
          <w:szCs w:val="24"/>
        </w:rPr>
        <w:t xml:space="preserve">, 2023) The same questions were asked to the four interviewees. </w:t>
      </w:r>
      <w:r w:rsidR="006D69A0" w:rsidRPr="008E26B1">
        <w:rPr>
          <w:rFonts w:cstheme="minorHAnsi"/>
          <w:sz w:val="24"/>
          <w:szCs w:val="24"/>
        </w:rPr>
        <w:t xml:space="preserve"> </w:t>
      </w:r>
      <w:r w:rsidR="00CF5FEA" w:rsidRPr="008E26B1">
        <w:rPr>
          <w:rFonts w:cstheme="minorHAnsi"/>
          <w:sz w:val="24"/>
          <w:szCs w:val="24"/>
        </w:rPr>
        <w:t>The interviewers used open questions in the interview, which are open enough for participants to reflect on and express their own experiences.</w:t>
      </w:r>
      <w:r w:rsidR="006D69A0" w:rsidRPr="008E26B1">
        <w:rPr>
          <w:rFonts w:cstheme="minorHAnsi"/>
          <w:sz w:val="24"/>
          <w:szCs w:val="24"/>
        </w:rPr>
        <w:t xml:space="preserve"> </w:t>
      </w:r>
      <w:r w:rsidR="00CF5FEA" w:rsidRPr="008E26B1">
        <w:rPr>
          <w:rFonts w:cstheme="minorHAnsi"/>
          <w:sz w:val="24"/>
          <w:szCs w:val="24"/>
        </w:rPr>
        <w:t xml:space="preserve"> These are the kinds of questions that are commonly used in phenomenological research.</w:t>
      </w:r>
      <w:r w:rsidR="006D69A0" w:rsidRPr="008E26B1">
        <w:rPr>
          <w:rFonts w:cstheme="minorHAnsi"/>
          <w:sz w:val="24"/>
          <w:szCs w:val="24"/>
        </w:rPr>
        <w:t xml:space="preserve"> </w:t>
      </w:r>
      <w:r w:rsidR="00CF5FEA" w:rsidRPr="008E26B1">
        <w:rPr>
          <w:rFonts w:cstheme="minorHAnsi"/>
          <w:sz w:val="24"/>
          <w:szCs w:val="24"/>
        </w:rPr>
        <w:t xml:space="preserve"> </w:t>
      </w:r>
      <w:r w:rsidR="00CE597E" w:rsidRPr="008E26B1">
        <w:rPr>
          <w:rFonts w:cstheme="minorHAnsi"/>
          <w:sz w:val="24"/>
          <w:szCs w:val="24"/>
        </w:rPr>
        <w:t>Phenomenology is a philosophical movement as well as a group of qualitative research approaches.</w:t>
      </w:r>
      <w:r w:rsidR="006D69A0" w:rsidRPr="008E26B1">
        <w:rPr>
          <w:rFonts w:cstheme="minorHAnsi"/>
          <w:sz w:val="24"/>
          <w:szCs w:val="24"/>
        </w:rPr>
        <w:t xml:space="preserve"> </w:t>
      </w:r>
      <w:r w:rsidR="00CE597E" w:rsidRPr="008E26B1">
        <w:rPr>
          <w:rFonts w:cstheme="minorHAnsi"/>
          <w:sz w:val="24"/>
          <w:szCs w:val="24"/>
        </w:rPr>
        <w:t xml:space="preserve"> (Gill, 2020</w:t>
      </w:r>
      <w:r w:rsidR="006D69A0" w:rsidRPr="008E26B1">
        <w:rPr>
          <w:rFonts w:cstheme="minorHAnsi"/>
          <w:sz w:val="24"/>
          <w:szCs w:val="24"/>
        </w:rPr>
        <w:t>) The</w:t>
      </w:r>
      <w:r w:rsidR="00CE597E" w:rsidRPr="008E26B1">
        <w:rPr>
          <w:rFonts w:cstheme="minorHAnsi"/>
          <w:sz w:val="24"/>
          <w:szCs w:val="24"/>
        </w:rPr>
        <w:t xml:space="preserve"> interviewees had a choice of a </w:t>
      </w:r>
      <w:r w:rsidR="006D69A0" w:rsidRPr="008E26B1">
        <w:rPr>
          <w:rFonts w:cstheme="minorHAnsi"/>
          <w:sz w:val="24"/>
          <w:szCs w:val="24"/>
        </w:rPr>
        <w:t>face-to-face</w:t>
      </w:r>
      <w:r w:rsidR="00CE597E" w:rsidRPr="008E26B1">
        <w:rPr>
          <w:rFonts w:cstheme="minorHAnsi"/>
          <w:sz w:val="24"/>
          <w:szCs w:val="24"/>
        </w:rPr>
        <w:t xml:space="preserve"> interview, or over the telephone</w:t>
      </w:r>
      <w:r w:rsidR="00252E3A" w:rsidRPr="008E26B1">
        <w:rPr>
          <w:rFonts w:cstheme="minorHAnsi"/>
          <w:sz w:val="24"/>
          <w:szCs w:val="24"/>
        </w:rPr>
        <w:t>.</w:t>
      </w:r>
      <w:r w:rsidR="006D69A0" w:rsidRPr="008E26B1">
        <w:rPr>
          <w:rFonts w:cstheme="minorHAnsi"/>
          <w:sz w:val="24"/>
          <w:szCs w:val="24"/>
        </w:rPr>
        <w:t xml:space="preserve"> </w:t>
      </w:r>
      <w:r w:rsidR="00252E3A" w:rsidRPr="008E26B1">
        <w:rPr>
          <w:rFonts w:cstheme="minorHAnsi"/>
          <w:sz w:val="24"/>
          <w:szCs w:val="24"/>
        </w:rPr>
        <w:t xml:space="preserve"> Data analysis was then led by the first author, and four development themes were discovered through data interpretation. </w:t>
      </w:r>
    </w:p>
    <w:p w14:paraId="08EE9C34" w14:textId="77777777" w:rsidR="00252E3A" w:rsidRPr="008E26B1" w:rsidRDefault="00252E3A" w:rsidP="00BC3FE4">
      <w:pPr>
        <w:spacing w:line="360" w:lineRule="auto"/>
        <w:rPr>
          <w:rFonts w:cstheme="minorHAnsi"/>
          <w:sz w:val="24"/>
          <w:szCs w:val="24"/>
        </w:rPr>
      </w:pPr>
    </w:p>
    <w:p w14:paraId="0C9A0BC3" w14:textId="6A628745" w:rsidR="00252E3A" w:rsidRPr="00FF2A88" w:rsidRDefault="00252E3A" w:rsidP="00BC3FE4">
      <w:pPr>
        <w:spacing w:line="360" w:lineRule="auto"/>
        <w:rPr>
          <w:rFonts w:cstheme="minorHAnsi"/>
          <w:sz w:val="24"/>
          <w:szCs w:val="24"/>
          <w:u w:val="single"/>
        </w:rPr>
      </w:pPr>
      <w:r w:rsidRPr="00FF2A88">
        <w:rPr>
          <w:rFonts w:cstheme="minorHAnsi"/>
          <w:sz w:val="24"/>
          <w:szCs w:val="24"/>
          <w:u w:val="single"/>
        </w:rPr>
        <w:lastRenderedPageBreak/>
        <w:t>Themes</w:t>
      </w:r>
    </w:p>
    <w:p w14:paraId="62C2D971" w14:textId="70E80142" w:rsidR="00252E3A" w:rsidRPr="008E26B1" w:rsidRDefault="00252E3A" w:rsidP="00BC3FE4">
      <w:pPr>
        <w:spacing w:line="360" w:lineRule="auto"/>
        <w:rPr>
          <w:rFonts w:cstheme="minorHAnsi"/>
          <w:sz w:val="24"/>
          <w:szCs w:val="24"/>
        </w:rPr>
      </w:pPr>
      <w:r w:rsidRPr="008E26B1">
        <w:rPr>
          <w:rFonts w:cstheme="minorHAnsi"/>
          <w:sz w:val="24"/>
          <w:szCs w:val="24"/>
        </w:rPr>
        <w:t>The most frequent occurring theme was ‘belonging in family.’</w:t>
      </w:r>
      <w:r w:rsidR="006D69A0" w:rsidRPr="008E26B1">
        <w:rPr>
          <w:rFonts w:cstheme="minorHAnsi"/>
          <w:sz w:val="24"/>
          <w:szCs w:val="24"/>
        </w:rPr>
        <w:t xml:space="preserve"> </w:t>
      </w:r>
      <w:r w:rsidRPr="008E26B1">
        <w:rPr>
          <w:rFonts w:cstheme="minorHAnsi"/>
          <w:sz w:val="24"/>
          <w:szCs w:val="24"/>
        </w:rPr>
        <w:t xml:space="preserve"> The testimonies of the participants detailed early-life struggles with feeling a sense of belonging. </w:t>
      </w:r>
      <w:r w:rsidR="00866A94" w:rsidRPr="008E26B1">
        <w:rPr>
          <w:rFonts w:cstheme="minorHAnsi"/>
          <w:sz w:val="24"/>
          <w:szCs w:val="24"/>
        </w:rPr>
        <w:t xml:space="preserve"> </w:t>
      </w:r>
      <w:r w:rsidRPr="008E26B1">
        <w:rPr>
          <w:rFonts w:cstheme="minorHAnsi"/>
          <w:sz w:val="24"/>
          <w:szCs w:val="24"/>
        </w:rPr>
        <w:t>Two of the four participants discussed places where they felt or did not feel at home, and this was the second theme ‘belonging in place.’</w:t>
      </w:r>
      <w:r w:rsidR="00866A94" w:rsidRPr="008E26B1">
        <w:rPr>
          <w:rFonts w:cstheme="minorHAnsi"/>
          <w:sz w:val="24"/>
          <w:szCs w:val="24"/>
        </w:rPr>
        <w:t xml:space="preserve"> </w:t>
      </w:r>
      <w:r w:rsidRPr="008E26B1">
        <w:rPr>
          <w:rFonts w:cstheme="minorHAnsi"/>
          <w:sz w:val="24"/>
          <w:szCs w:val="24"/>
        </w:rPr>
        <w:t xml:space="preserve"> </w:t>
      </w:r>
      <w:r w:rsidR="005058EF" w:rsidRPr="008E26B1">
        <w:rPr>
          <w:rFonts w:cstheme="minorHAnsi"/>
          <w:sz w:val="24"/>
          <w:szCs w:val="24"/>
        </w:rPr>
        <w:t>‘Embodied feelings of belong’ was the third theme, this could be interpreted as physical or embodied expressions of what belonging entails for an individual.</w:t>
      </w:r>
      <w:r w:rsidR="00866A94" w:rsidRPr="008E26B1">
        <w:rPr>
          <w:rFonts w:cstheme="minorHAnsi"/>
          <w:sz w:val="24"/>
          <w:szCs w:val="24"/>
        </w:rPr>
        <w:t xml:space="preserve"> </w:t>
      </w:r>
      <w:r w:rsidR="005058EF" w:rsidRPr="008E26B1">
        <w:rPr>
          <w:rFonts w:cstheme="minorHAnsi"/>
          <w:sz w:val="24"/>
          <w:szCs w:val="24"/>
        </w:rPr>
        <w:t xml:space="preserve"> Lastly, the fourth theme found carrying out this research was ‘barriers to belonging: stigma and shame.’ </w:t>
      </w:r>
      <w:r w:rsidR="00866A94" w:rsidRPr="008E26B1">
        <w:rPr>
          <w:rFonts w:cstheme="minorHAnsi"/>
          <w:sz w:val="24"/>
          <w:szCs w:val="24"/>
        </w:rPr>
        <w:t xml:space="preserve"> </w:t>
      </w:r>
      <w:r w:rsidR="005058EF" w:rsidRPr="008E26B1">
        <w:rPr>
          <w:rFonts w:cstheme="minorHAnsi"/>
          <w:sz w:val="24"/>
          <w:szCs w:val="24"/>
        </w:rPr>
        <w:t>This entails that shame appeared to be linked to sentiments of non-belonging for some of the individuals such as obstacles impeding a feeling of inclusion manifest as social rejection and are perceived as overwhelming.</w:t>
      </w:r>
      <w:r w:rsidR="00866A94" w:rsidRPr="008E26B1">
        <w:rPr>
          <w:rFonts w:cstheme="minorHAnsi"/>
          <w:sz w:val="24"/>
          <w:szCs w:val="24"/>
        </w:rPr>
        <w:t xml:space="preserve"> </w:t>
      </w:r>
      <w:r w:rsidR="00C97F4F" w:rsidRPr="008E26B1">
        <w:rPr>
          <w:rFonts w:cstheme="minorHAnsi"/>
          <w:sz w:val="24"/>
          <w:szCs w:val="24"/>
        </w:rPr>
        <w:t xml:space="preserve"> Because there were just four participants in this study, careful consideration must be given to how the results are interpreted, which could be seen as a limitation in the research.</w:t>
      </w:r>
      <w:r w:rsidR="00866A94" w:rsidRPr="008E26B1">
        <w:rPr>
          <w:rFonts w:cstheme="minorHAnsi"/>
          <w:sz w:val="24"/>
          <w:szCs w:val="24"/>
        </w:rPr>
        <w:t xml:space="preserve"> </w:t>
      </w:r>
      <w:r w:rsidR="00C97F4F" w:rsidRPr="008E26B1">
        <w:rPr>
          <w:rFonts w:cstheme="minorHAnsi"/>
          <w:sz w:val="24"/>
          <w:szCs w:val="24"/>
        </w:rPr>
        <w:t xml:space="preserve"> The conclusion of the research shows these individuals had a sense of not belonging, and that is the link between substance misuse and mental health in this study. </w:t>
      </w:r>
    </w:p>
    <w:p w14:paraId="5618EB52" w14:textId="73960177" w:rsidR="00B963F0" w:rsidRPr="008E26B1" w:rsidRDefault="00B963F0" w:rsidP="00BC3FE4">
      <w:pPr>
        <w:spacing w:line="360" w:lineRule="auto"/>
        <w:rPr>
          <w:rFonts w:cstheme="minorHAnsi"/>
          <w:sz w:val="24"/>
          <w:szCs w:val="24"/>
        </w:rPr>
      </w:pPr>
      <w:r w:rsidRPr="008E26B1">
        <w:rPr>
          <w:rFonts w:cstheme="minorHAnsi"/>
          <w:sz w:val="24"/>
          <w:szCs w:val="24"/>
        </w:rPr>
        <w:br w:type="page"/>
      </w:r>
    </w:p>
    <w:p w14:paraId="0D406779" w14:textId="2D21E26F" w:rsidR="00F05C9E" w:rsidRPr="00FF2A88" w:rsidRDefault="00F05C9E" w:rsidP="00BC3FE4">
      <w:pPr>
        <w:spacing w:line="360" w:lineRule="auto"/>
        <w:rPr>
          <w:sz w:val="24"/>
          <w:szCs w:val="24"/>
          <w:u w:val="single"/>
        </w:rPr>
      </w:pPr>
      <w:r w:rsidRPr="00FF2A88">
        <w:rPr>
          <w:sz w:val="24"/>
          <w:szCs w:val="24"/>
          <w:u w:val="single"/>
        </w:rPr>
        <w:lastRenderedPageBreak/>
        <w:t>Conclusion</w:t>
      </w:r>
    </w:p>
    <w:p w14:paraId="07F88B27" w14:textId="358A2D5A" w:rsidR="00F05C9E" w:rsidRPr="008E26B1" w:rsidRDefault="00C97F4F" w:rsidP="00BC3FE4">
      <w:pPr>
        <w:spacing w:line="360" w:lineRule="auto"/>
        <w:rPr>
          <w:sz w:val="24"/>
          <w:szCs w:val="24"/>
        </w:rPr>
      </w:pPr>
      <w:r w:rsidRPr="008E26B1">
        <w:rPr>
          <w:sz w:val="24"/>
          <w:szCs w:val="24"/>
        </w:rPr>
        <w:t xml:space="preserve">The report has a clear outcome of links between substance misuse and mental health. </w:t>
      </w:r>
      <w:r w:rsidR="00866A94" w:rsidRPr="008E26B1">
        <w:rPr>
          <w:sz w:val="24"/>
          <w:szCs w:val="24"/>
        </w:rPr>
        <w:t xml:space="preserve"> </w:t>
      </w:r>
      <w:r w:rsidRPr="008E26B1">
        <w:rPr>
          <w:sz w:val="24"/>
          <w:szCs w:val="24"/>
        </w:rPr>
        <w:t xml:space="preserve">There have been many research methods used to determine this, although the reasons behind an individual using in the first place differs. </w:t>
      </w:r>
      <w:r w:rsidR="00866A94" w:rsidRPr="008E26B1">
        <w:rPr>
          <w:sz w:val="24"/>
          <w:szCs w:val="24"/>
        </w:rPr>
        <w:t xml:space="preserve"> </w:t>
      </w:r>
      <w:r w:rsidRPr="008E26B1">
        <w:rPr>
          <w:sz w:val="24"/>
          <w:szCs w:val="24"/>
        </w:rPr>
        <w:t>The most prevalent co-morbidity among those with severe and persistent mental health issues is substance abuse.</w:t>
      </w:r>
      <w:r w:rsidR="00866A94" w:rsidRPr="008E26B1">
        <w:rPr>
          <w:sz w:val="24"/>
          <w:szCs w:val="24"/>
        </w:rPr>
        <w:t xml:space="preserve"> </w:t>
      </w:r>
      <w:r w:rsidRPr="008E26B1">
        <w:rPr>
          <w:sz w:val="24"/>
          <w:szCs w:val="24"/>
        </w:rPr>
        <w:t xml:space="preserve"> (Drake et al, 2001) Both research articles focused on an individual’s early life</w:t>
      </w:r>
      <w:r w:rsidR="009240FB" w:rsidRPr="008E26B1">
        <w:rPr>
          <w:sz w:val="24"/>
          <w:szCs w:val="24"/>
        </w:rPr>
        <w:t>.</w:t>
      </w:r>
      <w:r w:rsidR="00866A94" w:rsidRPr="008E26B1">
        <w:rPr>
          <w:sz w:val="24"/>
          <w:szCs w:val="24"/>
        </w:rPr>
        <w:t xml:space="preserve"> </w:t>
      </w:r>
      <w:r w:rsidR="009240FB" w:rsidRPr="008E26B1">
        <w:rPr>
          <w:sz w:val="24"/>
          <w:szCs w:val="24"/>
        </w:rPr>
        <w:t xml:space="preserve"> Different issues occurred in both articles, for example Adverse childhood experiences (ACEs) was a key factor in article one, and many believe that individuals with ACEs would later in life misuse substances.</w:t>
      </w:r>
      <w:r w:rsidR="00866A94" w:rsidRPr="008E26B1">
        <w:rPr>
          <w:sz w:val="24"/>
          <w:szCs w:val="24"/>
        </w:rPr>
        <w:t xml:space="preserve"> </w:t>
      </w:r>
      <w:r w:rsidR="009240FB" w:rsidRPr="008E26B1">
        <w:rPr>
          <w:sz w:val="24"/>
          <w:szCs w:val="24"/>
        </w:rPr>
        <w:t xml:space="preserve"> In this finding a person could argue the mental health was already in play before the use of substances, and therefore the reason why one would use is to mask out those feelings. </w:t>
      </w:r>
      <w:r w:rsidR="00866A94" w:rsidRPr="008E26B1">
        <w:rPr>
          <w:sz w:val="24"/>
          <w:szCs w:val="24"/>
        </w:rPr>
        <w:t xml:space="preserve"> </w:t>
      </w:r>
      <w:r w:rsidR="009240FB" w:rsidRPr="008E26B1">
        <w:rPr>
          <w:sz w:val="24"/>
          <w:szCs w:val="24"/>
        </w:rPr>
        <w:t>Adverse childhood experiences, encompassing abuse and neglect, are occurrences that are unpleasant or traumatic in nature.</w:t>
      </w:r>
      <w:r w:rsidR="00866A94" w:rsidRPr="008E26B1">
        <w:rPr>
          <w:sz w:val="24"/>
          <w:szCs w:val="24"/>
        </w:rPr>
        <w:t xml:space="preserve"> </w:t>
      </w:r>
      <w:r w:rsidR="009240FB" w:rsidRPr="008E26B1">
        <w:rPr>
          <w:sz w:val="24"/>
          <w:szCs w:val="24"/>
        </w:rPr>
        <w:t xml:space="preserve"> These could also include growing up with family members who struggle with drugs or alcohol, or experiencing dysfunction in the home, including watching domestic abuse.</w:t>
      </w:r>
      <w:r w:rsidR="00866A94" w:rsidRPr="008E26B1">
        <w:rPr>
          <w:sz w:val="24"/>
          <w:szCs w:val="24"/>
        </w:rPr>
        <w:t xml:space="preserve"> </w:t>
      </w:r>
      <w:r w:rsidR="009240FB" w:rsidRPr="008E26B1">
        <w:rPr>
          <w:sz w:val="24"/>
          <w:szCs w:val="24"/>
        </w:rPr>
        <w:t xml:space="preserve"> </w:t>
      </w:r>
      <w:r w:rsidR="00866A94" w:rsidRPr="008E26B1">
        <w:rPr>
          <w:sz w:val="24"/>
          <w:szCs w:val="24"/>
        </w:rPr>
        <w:t xml:space="preserve">(Robert, 2019) Qualitive research and data analysis were used in article one. </w:t>
      </w:r>
      <w:r w:rsidR="009240FB" w:rsidRPr="008E26B1">
        <w:rPr>
          <w:sz w:val="24"/>
          <w:szCs w:val="24"/>
        </w:rPr>
        <w:t xml:space="preserve"> In the second research article, a sense of belonging, in different forms was the factor of four individuals misusing substances.</w:t>
      </w:r>
      <w:r w:rsidR="00866A94" w:rsidRPr="008E26B1">
        <w:rPr>
          <w:sz w:val="24"/>
          <w:szCs w:val="24"/>
        </w:rPr>
        <w:t xml:space="preserve"> </w:t>
      </w:r>
      <w:r w:rsidR="009240FB" w:rsidRPr="008E26B1">
        <w:rPr>
          <w:sz w:val="24"/>
          <w:szCs w:val="24"/>
        </w:rPr>
        <w:t xml:space="preserve"> These were feelings the individuals had growing up, which led to their choices later in life. </w:t>
      </w:r>
      <w:r w:rsidR="00866A94" w:rsidRPr="008E26B1">
        <w:rPr>
          <w:sz w:val="24"/>
          <w:szCs w:val="24"/>
        </w:rPr>
        <w:t xml:space="preserve"> </w:t>
      </w:r>
      <w:r w:rsidR="009240FB" w:rsidRPr="008E26B1">
        <w:rPr>
          <w:sz w:val="24"/>
          <w:szCs w:val="24"/>
        </w:rPr>
        <w:t xml:space="preserve">Interviews and data analysis was used to detect the link between substance misuse and mental health. </w:t>
      </w:r>
      <w:r w:rsidR="00866A94" w:rsidRPr="008E26B1">
        <w:rPr>
          <w:sz w:val="24"/>
          <w:szCs w:val="24"/>
        </w:rPr>
        <w:t xml:space="preserve"> </w:t>
      </w:r>
      <w:r w:rsidR="009240FB" w:rsidRPr="008E26B1">
        <w:rPr>
          <w:sz w:val="24"/>
          <w:szCs w:val="24"/>
        </w:rPr>
        <w:t xml:space="preserve">There is a clear message that the problem is </w:t>
      </w:r>
      <w:r w:rsidR="006657AE" w:rsidRPr="008E26B1">
        <w:rPr>
          <w:sz w:val="24"/>
          <w:szCs w:val="24"/>
        </w:rPr>
        <w:t xml:space="preserve">ongoing, and even rising in numbers as years go by. </w:t>
      </w:r>
      <w:r w:rsidR="00F05C9E" w:rsidRPr="008E26B1">
        <w:rPr>
          <w:sz w:val="24"/>
          <w:szCs w:val="24"/>
        </w:rPr>
        <w:br w:type="page"/>
      </w:r>
    </w:p>
    <w:p w14:paraId="13EAAE00" w14:textId="70341323" w:rsidR="004E5757" w:rsidRPr="006E3AE0" w:rsidRDefault="00F05C9E">
      <w:pPr>
        <w:rPr>
          <w:sz w:val="24"/>
          <w:szCs w:val="24"/>
          <w:u w:val="single"/>
        </w:rPr>
      </w:pPr>
      <w:r w:rsidRPr="006E3AE0">
        <w:rPr>
          <w:sz w:val="24"/>
          <w:szCs w:val="24"/>
          <w:u w:val="single"/>
        </w:rPr>
        <w:lastRenderedPageBreak/>
        <w:t>Reference List</w:t>
      </w:r>
    </w:p>
    <w:p w14:paraId="26A80141" w14:textId="77777777" w:rsidR="006E3AE0" w:rsidRPr="006E3AE0" w:rsidRDefault="006E3AE0">
      <w:pPr>
        <w:rPr>
          <w:sz w:val="24"/>
          <w:szCs w:val="24"/>
          <w:u w:val="single"/>
        </w:rPr>
      </w:pPr>
    </w:p>
    <w:p w14:paraId="13112074" w14:textId="77777777" w:rsidR="006E3AE0" w:rsidRPr="006E3AE0" w:rsidRDefault="006E3AE0" w:rsidP="006E3AE0">
      <w:pPr>
        <w:spacing w:line="360" w:lineRule="auto"/>
        <w:rPr>
          <w:sz w:val="24"/>
          <w:szCs w:val="24"/>
          <w:u w:val="single"/>
        </w:rPr>
      </w:pPr>
      <w:r w:rsidRPr="006E3AE0">
        <w:rPr>
          <w:sz w:val="24"/>
          <w:szCs w:val="24"/>
          <w:u w:val="single"/>
        </w:rPr>
        <w:t>Alcohol Change UK (2017). Alcohol and Mental Health. [online] Alcohol Change UK. Available at: https://alcoholchange.org.uk/alcohol-facts/fact-sheets/alcohol-and-mental-health.</w:t>
      </w:r>
    </w:p>
    <w:p w14:paraId="1316BEE9" w14:textId="77777777" w:rsidR="006E3AE0" w:rsidRPr="006E3AE0" w:rsidRDefault="006E3AE0" w:rsidP="006E3AE0">
      <w:pPr>
        <w:spacing w:line="360" w:lineRule="auto"/>
        <w:rPr>
          <w:sz w:val="24"/>
          <w:szCs w:val="24"/>
          <w:u w:val="single"/>
        </w:rPr>
      </w:pPr>
      <w:r w:rsidRPr="006E3AE0">
        <w:rPr>
          <w:sz w:val="24"/>
          <w:szCs w:val="24"/>
          <w:u w:val="single"/>
        </w:rPr>
        <w:t xml:space="preserve">Anda, R. (2018). SAMHSA’S CENTER FOR THE APPLICATION OF PREVENTION TECHNOLOGIES The Role of Adverse Childhood Experiences in Substance Misuse and Related </w:t>
      </w:r>
      <w:proofErr w:type="spellStart"/>
      <w:r w:rsidRPr="006E3AE0">
        <w:rPr>
          <w:sz w:val="24"/>
          <w:szCs w:val="24"/>
          <w:u w:val="single"/>
        </w:rPr>
        <w:t>Behavioral</w:t>
      </w:r>
      <w:proofErr w:type="spellEnd"/>
      <w:r w:rsidRPr="006E3AE0">
        <w:rPr>
          <w:sz w:val="24"/>
          <w:szCs w:val="24"/>
          <w:u w:val="single"/>
        </w:rPr>
        <w:t xml:space="preserve"> Health Problems ‘ACEs have created a chronic public health disaster.’ [online] Available at: https://mnprc.org/wp-content/uploads/2019/01/aces-behavioral-health-problems.pdf.</w:t>
      </w:r>
    </w:p>
    <w:p w14:paraId="6AA6B008" w14:textId="77777777" w:rsidR="006E3AE0" w:rsidRPr="006E3AE0" w:rsidRDefault="006E3AE0" w:rsidP="006E3AE0">
      <w:pPr>
        <w:spacing w:line="360" w:lineRule="auto"/>
        <w:rPr>
          <w:sz w:val="24"/>
          <w:szCs w:val="24"/>
          <w:u w:val="single"/>
        </w:rPr>
      </w:pPr>
      <w:r w:rsidRPr="006E3AE0">
        <w:rPr>
          <w:sz w:val="24"/>
          <w:szCs w:val="24"/>
          <w:u w:val="single"/>
        </w:rPr>
        <w:t xml:space="preserve">Bhandari, P </w:t>
      </w:r>
      <w:proofErr w:type="spellStart"/>
      <w:r w:rsidRPr="006E3AE0">
        <w:rPr>
          <w:sz w:val="24"/>
          <w:szCs w:val="24"/>
          <w:u w:val="single"/>
        </w:rPr>
        <w:t>Scribbr</w:t>
      </w:r>
      <w:proofErr w:type="spellEnd"/>
      <w:r w:rsidRPr="006E3AE0">
        <w:rPr>
          <w:sz w:val="24"/>
          <w:szCs w:val="24"/>
          <w:u w:val="single"/>
        </w:rPr>
        <w:t>. (2020). What is Qualitative Research? | Methods &amp; Examples. [online] Available at: https://www.scribbr.com/methodology/qualitative-research/#:~:text=Qualitative%20research%20is%20the%20opposite%20of%20quantitative%20research%2C.</w:t>
      </w:r>
    </w:p>
    <w:p w14:paraId="17BC1660" w14:textId="77777777" w:rsidR="006E3AE0" w:rsidRPr="006E3AE0" w:rsidRDefault="006E3AE0" w:rsidP="006E3AE0">
      <w:pPr>
        <w:spacing w:line="360" w:lineRule="auto"/>
        <w:rPr>
          <w:sz w:val="24"/>
          <w:szCs w:val="24"/>
          <w:u w:val="single"/>
        </w:rPr>
      </w:pPr>
      <w:r w:rsidRPr="006E3AE0">
        <w:rPr>
          <w:sz w:val="24"/>
          <w:szCs w:val="24"/>
          <w:u w:val="single"/>
        </w:rPr>
        <w:t xml:space="preserve">Blank, A., Finlay, L. and Prior, S. (2016). The lived experience of people with mental health and substance misuse problems: Dimensions of belonging. British Journal of Occupational Therapy, [online] 79(7), pp.434–441. </w:t>
      </w:r>
      <w:proofErr w:type="spellStart"/>
      <w:proofErr w:type="gramStart"/>
      <w:r w:rsidRPr="006E3AE0">
        <w:rPr>
          <w:sz w:val="24"/>
          <w:szCs w:val="24"/>
          <w:u w:val="single"/>
        </w:rPr>
        <w:t>doi:https</w:t>
      </w:r>
      <w:proofErr w:type="spellEnd"/>
      <w:r w:rsidRPr="006E3AE0">
        <w:rPr>
          <w:sz w:val="24"/>
          <w:szCs w:val="24"/>
          <w:u w:val="single"/>
        </w:rPr>
        <w:t>://doi.org/10.1177/0308022615627175</w:t>
      </w:r>
      <w:proofErr w:type="gramEnd"/>
      <w:r w:rsidRPr="006E3AE0">
        <w:rPr>
          <w:sz w:val="24"/>
          <w:szCs w:val="24"/>
          <w:u w:val="single"/>
        </w:rPr>
        <w:t>.</w:t>
      </w:r>
    </w:p>
    <w:p w14:paraId="25B310D5" w14:textId="77777777" w:rsidR="006E3AE0" w:rsidRPr="006E3AE0" w:rsidRDefault="006E3AE0" w:rsidP="006E3AE0">
      <w:pPr>
        <w:spacing w:line="360" w:lineRule="auto"/>
        <w:rPr>
          <w:sz w:val="24"/>
          <w:szCs w:val="24"/>
          <w:u w:val="single"/>
        </w:rPr>
      </w:pPr>
      <w:r w:rsidRPr="006E3AE0">
        <w:rPr>
          <w:sz w:val="24"/>
          <w:szCs w:val="24"/>
          <w:u w:val="single"/>
        </w:rPr>
        <w:t xml:space="preserve">Committee on the Science of Changing Behavioural Health Social Norms (2016). Ending discrimination against people with mental and substance use </w:t>
      </w:r>
      <w:proofErr w:type="gramStart"/>
      <w:r w:rsidRPr="006E3AE0">
        <w:rPr>
          <w:sz w:val="24"/>
          <w:szCs w:val="24"/>
          <w:u w:val="single"/>
        </w:rPr>
        <w:t>disorders :</w:t>
      </w:r>
      <w:proofErr w:type="gramEnd"/>
      <w:r w:rsidRPr="006E3AE0">
        <w:rPr>
          <w:sz w:val="24"/>
          <w:szCs w:val="24"/>
          <w:u w:val="single"/>
        </w:rPr>
        <w:t xml:space="preserve"> the evidence for stigma change. Washington, Dc: The National Academies Press.</w:t>
      </w:r>
    </w:p>
    <w:p w14:paraId="61997872" w14:textId="77777777" w:rsidR="006E3AE0" w:rsidRPr="006E3AE0" w:rsidRDefault="006E3AE0" w:rsidP="006E3AE0">
      <w:pPr>
        <w:spacing w:line="360" w:lineRule="auto"/>
        <w:rPr>
          <w:sz w:val="24"/>
          <w:szCs w:val="24"/>
          <w:u w:val="single"/>
        </w:rPr>
      </w:pPr>
      <w:r w:rsidRPr="006E3AE0">
        <w:rPr>
          <w:sz w:val="24"/>
          <w:szCs w:val="24"/>
          <w:u w:val="single"/>
        </w:rPr>
        <w:t>Degenhardt, L., Bharat, C., Glantz, M.D., Sampson, N.A., Scott, K., Lim, C.C.W., Aguilar-Gaxiola, S., Al-</w:t>
      </w:r>
      <w:proofErr w:type="spellStart"/>
      <w:r w:rsidRPr="006E3AE0">
        <w:rPr>
          <w:sz w:val="24"/>
          <w:szCs w:val="24"/>
          <w:u w:val="single"/>
        </w:rPr>
        <w:t>Hamzawi</w:t>
      </w:r>
      <w:proofErr w:type="spellEnd"/>
      <w:r w:rsidRPr="006E3AE0">
        <w:rPr>
          <w:sz w:val="24"/>
          <w:szCs w:val="24"/>
          <w:u w:val="single"/>
        </w:rPr>
        <w:t xml:space="preserve">, A., Alonso, J., Andrade, L.H., </w:t>
      </w:r>
      <w:proofErr w:type="spellStart"/>
      <w:r w:rsidRPr="006E3AE0">
        <w:rPr>
          <w:sz w:val="24"/>
          <w:szCs w:val="24"/>
          <w:u w:val="single"/>
        </w:rPr>
        <w:t>Bromet</w:t>
      </w:r>
      <w:proofErr w:type="spellEnd"/>
      <w:r w:rsidRPr="006E3AE0">
        <w:rPr>
          <w:sz w:val="24"/>
          <w:szCs w:val="24"/>
          <w:u w:val="single"/>
        </w:rPr>
        <w:t xml:space="preserve">, E.J., </w:t>
      </w:r>
      <w:proofErr w:type="spellStart"/>
      <w:r w:rsidRPr="006E3AE0">
        <w:rPr>
          <w:sz w:val="24"/>
          <w:szCs w:val="24"/>
          <w:u w:val="single"/>
        </w:rPr>
        <w:t>Bruffaerts</w:t>
      </w:r>
      <w:proofErr w:type="spellEnd"/>
      <w:r w:rsidRPr="006E3AE0">
        <w:rPr>
          <w:sz w:val="24"/>
          <w:szCs w:val="24"/>
          <w:u w:val="single"/>
        </w:rPr>
        <w:t xml:space="preserve">, R., Bunting, B., de Girolamo, G., </w:t>
      </w:r>
      <w:proofErr w:type="spellStart"/>
      <w:r w:rsidRPr="006E3AE0">
        <w:rPr>
          <w:sz w:val="24"/>
          <w:szCs w:val="24"/>
          <w:u w:val="single"/>
        </w:rPr>
        <w:t>Gureje</w:t>
      </w:r>
      <w:proofErr w:type="spellEnd"/>
      <w:r w:rsidRPr="006E3AE0">
        <w:rPr>
          <w:sz w:val="24"/>
          <w:szCs w:val="24"/>
          <w:u w:val="single"/>
        </w:rPr>
        <w:t xml:space="preserve">, O., Haro, J.M., Harris, M., He, Y., de Jonge, P. and Karam, E.G. (2019). The epidemiology of drug use disorders cross-nationally: Findings from the WHO’s World Mental Health Surveys. The International journal on drug policy, [online] 71, pp.103–112. </w:t>
      </w:r>
      <w:proofErr w:type="spellStart"/>
      <w:proofErr w:type="gramStart"/>
      <w:r w:rsidRPr="006E3AE0">
        <w:rPr>
          <w:sz w:val="24"/>
          <w:szCs w:val="24"/>
          <w:u w:val="single"/>
        </w:rPr>
        <w:t>doi:https</w:t>
      </w:r>
      <w:proofErr w:type="spellEnd"/>
      <w:r w:rsidRPr="006E3AE0">
        <w:rPr>
          <w:sz w:val="24"/>
          <w:szCs w:val="24"/>
          <w:u w:val="single"/>
        </w:rPr>
        <w:t>://doi.org/10.1016/j.drugpo.2019.03.002</w:t>
      </w:r>
      <w:proofErr w:type="gramEnd"/>
      <w:r w:rsidRPr="006E3AE0">
        <w:rPr>
          <w:sz w:val="24"/>
          <w:szCs w:val="24"/>
          <w:u w:val="single"/>
        </w:rPr>
        <w:t>.</w:t>
      </w:r>
    </w:p>
    <w:p w14:paraId="57AE88AD" w14:textId="77777777" w:rsidR="006E3AE0" w:rsidRPr="006E3AE0" w:rsidRDefault="006E3AE0" w:rsidP="006E3AE0">
      <w:pPr>
        <w:spacing w:line="360" w:lineRule="auto"/>
        <w:rPr>
          <w:sz w:val="24"/>
          <w:szCs w:val="24"/>
          <w:u w:val="single"/>
        </w:rPr>
      </w:pPr>
      <w:proofErr w:type="spellStart"/>
      <w:r w:rsidRPr="006E3AE0">
        <w:rPr>
          <w:sz w:val="24"/>
          <w:szCs w:val="24"/>
          <w:u w:val="single"/>
        </w:rPr>
        <w:t>DiscoverPhDs</w:t>
      </w:r>
      <w:proofErr w:type="spellEnd"/>
      <w:r w:rsidRPr="006E3AE0">
        <w:rPr>
          <w:sz w:val="24"/>
          <w:szCs w:val="24"/>
          <w:u w:val="single"/>
        </w:rPr>
        <w:t xml:space="preserve"> (2020). What is a Research Instrument? [online] </w:t>
      </w:r>
      <w:proofErr w:type="spellStart"/>
      <w:r w:rsidRPr="006E3AE0">
        <w:rPr>
          <w:sz w:val="24"/>
          <w:szCs w:val="24"/>
          <w:u w:val="single"/>
        </w:rPr>
        <w:t>DiscoverPhDs</w:t>
      </w:r>
      <w:proofErr w:type="spellEnd"/>
      <w:r w:rsidRPr="006E3AE0">
        <w:rPr>
          <w:sz w:val="24"/>
          <w:szCs w:val="24"/>
          <w:u w:val="single"/>
        </w:rPr>
        <w:t>. Available at: https://www.discoverphds.com/blog/research-instrument.</w:t>
      </w:r>
    </w:p>
    <w:p w14:paraId="5DBE37D4" w14:textId="77777777" w:rsidR="006E3AE0" w:rsidRPr="006E3AE0" w:rsidRDefault="006E3AE0" w:rsidP="006E3AE0">
      <w:pPr>
        <w:spacing w:line="360" w:lineRule="auto"/>
        <w:rPr>
          <w:sz w:val="24"/>
          <w:szCs w:val="24"/>
          <w:u w:val="single"/>
        </w:rPr>
      </w:pPr>
      <w:r w:rsidRPr="006E3AE0">
        <w:rPr>
          <w:sz w:val="24"/>
          <w:szCs w:val="24"/>
          <w:u w:val="single"/>
        </w:rPr>
        <w:t xml:space="preserve">Drake, R.E., </w:t>
      </w:r>
      <w:proofErr w:type="spellStart"/>
      <w:r w:rsidRPr="006E3AE0">
        <w:rPr>
          <w:sz w:val="24"/>
          <w:szCs w:val="24"/>
          <w:u w:val="single"/>
        </w:rPr>
        <w:t>Essock</w:t>
      </w:r>
      <w:proofErr w:type="spellEnd"/>
      <w:r w:rsidRPr="006E3AE0">
        <w:rPr>
          <w:sz w:val="24"/>
          <w:szCs w:val="24"/>
          <w:u w:val="single"/>
        </w:rPr>
        <w:t xml:space="preserve">, S.M., Shaner, A., Carey, K.B., Minkoff, K., Kola, L., Lynde, D., Osher, F.C., Clark, R.E. and Rickards, L. (2001). Implementing Dual Diagnosis Services for Clients </w:t>
      </w:r>
      <w:proofErr w:type="gramStart"/>
      <w:r w:rsidRPr="006E3AE0">
        <w:rPr>
          <w:sz w:val="24"/>
          <w:szCs w:val="24"/>
          <w:u w:val="single"/>
        </w:rPr>
        <w:t>With</w:t>
      </w:r>
      <w:proofErr w:type="gramEnd"/>
      <w:r w:rsidRPr="006E3AE0">
        <w:rPr>
          <w:sz w:val="24"/>
          <w:szCs w:val="24"/>
          <w:u w:val="single"/>
        </w:rPr>
        <w:t xml:space="preserve"> </w:t>
      </w:r>
      <w:r w:rsidRPr="006E3AE0">
        <w:rPr>
          <w:sz w:val="24"/>
          <w:szCs w:val="24"/>
          <w:u w:val="single"/>
        </w:rPr>
        <w:lastRenderedPageBreak/>
        <w:t xml:space="preserve">Severe Mental Illness. Psychiatric Services, 52(4), pp.469–476. </w:t>
      </w:r>
      <w:proofErr w:type="spellStart"/>
      <w:proofErr w:type="gramStart"/>
      <w:r w:rsidRPr="006E3AE0">
        <w:rPr>
          <w:sz w:val="24"/>
          <w:szCs w:val="24"/>
          <w:u w:val="single"/>
        </w:rPr>
        <w:t>doi:https</w:t>
      </w:r>
      <w:proofErr w:type="spellEnd"/>
      <w:r w:rsidRPr="006E3AE0">
        <w:rPr>
          <w:sz w:val="24"/>
          <w:szCs w:val="24"/>
          <w:u w:val="single"/>
        </w:rPr>
        <w:t>://doi.org/10.1176/appi.ps.52.4.469</w:t>
      </w:r>
      <w:proofErr w:type="gramEnd"/>
      <w:r w:rsidRPr="006E3AE0">
        <w:rPr>
          <w:sz w:val="24"/>
          <w:szCs w:val="24"/>
          <w:u w:val="single"/>
        </w:rPr>
        <w:t>.</w:t>
      </w:r>
    </w:p>
    <w:p w14:paraId="657097D4" w14:textId="77777777" w:rsidR="006E3AE0" w:rsidRPr="006E3AE0" w:rsidRDefault="006E3AE0" w:rsidP="006E3AE0">
      <w:pPr>
        <w:spacing w:line="360" w:lineRule="auto"/>
        <w:rPr>
          <w:sz w:val="24"/>
          <w:szCs w:val="24"/>
          <w:u w:val="single"/>
        </w:rPr>
      </w:pPr>
      <w:r w:rsidRPr="006E3AE0">
        <w:rPr>
          <w:sz w:val="24"/>
          <w:szCs w:val="24"/>
          <w:u w:val="single"/>
        </w:rPr>
        <w:t>Earnshaw, S. (2019). The Existential Drinker. Manchester University Press.</w:t>
      </w:r>
    </w:p>
    <w:p w14:paraId="2B7D9BB9" w14:textId="77777777" w:rsidR="006E3AE0" w:rsidRPr="006E3AE0" w:rsidRDefault="006E3AE0" w:rsidP="006E3AE0">
      <w:pPr>
        <w:spacing w:line="360" w:lineRule="auto"/>
        <w:rPr>
          <w:sz w:val="24"/>
          <w:szCs w:val="24"/>
          <w:u w:val="single"/>
        </w:rPr>
      </w:pPr>
      <w:r w:rsidRPr="006E3AE0">
        <w:rPr>
          <w:sz w:val="24"/>
          <w:szCs w:val="24"/>
          <w:u w:val="single"/>
        </w:rPr>
        <w:t xml:space="preserve">Gill, M.J. (2020). (PDF) Phenomenology as qualitative methodology. [online] ResearchGate. Available </w:t>
      </w:r>
      <w:proofErr w:type="gramStart"/>
      <w:r w:rsidRPr="006E3AE0">
        <w:rPr>
          <w:sz w:val="24"/>
          <w:szCs w:val="24"/>
          <w:u w:val="single"/>
        </w:rPr>
        <w:t>at:https://www.researchgate.net/publication/341104030_Phenomenology_as_qualitative_methodology</w:t>
      </w:r>
      <w:proofErr w:type="gramEnd"/>
      <w:r w:rsidRPr="006E3AE0">
        <w:rPr>
          <w:sz w:val="24"/>
          <w:szCs w:val="24"/>
          <w:u w:val="single"/>
        </w:rPr>
        <w:t>.</w:t>
      </w:r>
    </w:p>
    <w:p w14:paraId="0CCBDDC7" w14:textId="77777777" w:rsidR="006E3AE0" w:rsidRPr="006E3AE0" w:rsidRDefault="006E3AE0" w:rsidP="006E3AE0">
      <w:pPr>
        <w:spacing w:line="360" w:lineRule="auto"/>
        <w:rPr>
          <w:sz w:val="24"/>
          <w:szCs w:val="24"/>
          <w:u w:val="single"/>
        </w:rPr>
      </w:pPr>
      <w:r w:rsidRPr="006E3AE0">
        <w:rPr>
          <w:sz w:val="24"/>
          <w:szCs w:val="24"/>
          <w:u w:val="single"/>
        </w:rPr>
        <w:t>GOV.UK. (n.d.). Adult substance misuse treatment statistics 2020 to 2021: report. [online] Available at: https://www.gov.uk/government/statistics/substance-misuse-treatment-for-adults-statistics-2020-to-2021/adult-substance-misuse-treatment-statistics-2020-to-2021-report#summary.</w:t>
      </w:r>
    </w:p>
    <w:p w14:paraId="0407DF68" w14:textId="77777777" w:rsidR="006E3AE0" w:rsidRPr="006E3AE0" w:rsidRDefault="006E3AE0" w:rsidP="006E3AE0">
      <w:pPr>
        <w:spacing w:line="360" w:lineRule="auto"/>
        <w:rPr>
          <w:sz w:val="24"/>
          <w:szCs w:val="24"/>
          <w:u w:val="single"/>
        </w:rPr>
      </w:pPr>
      <w:r w:rsidRPr="006E3AE0">
        <w:rPr>
          <w:sz w:val="24"/>
          <w:szCs w:val="24"/>
          <w:u w:val="single"/>
        </w:rPr>
        <w:t>Hart, C.L. (2022). DRUG USE FOR GROWN-</w:t>
      </w:r>
      <w:proofErr w:type="gramStart"/>
      <w:r w:rsidRPr="006E3AE0">
        <w:rPr>
          <w:sz w:val="24"/>
          <w:szCs w:val="24"/>
          <w:u w:val="single"/>
        </w:rPr>
        <w:t>UPS :</w:t>
      </w:r>
      <w:proofErr w:type="gramEnd"/>
      <w:r w:rsidRPr="006E3AE0">
        <w:rPr>
          <w:sz w:val="24"/>
          <w:szCs w:val="24"/>
          <w:u w:val="single"/>
        </w:rPr>
        <w:t xml:space="preserve"> chasing liberty in the land of fear. S.L.: Penguin Books.</w:t>
      </w:r>
    </w:p>
    <w:p w14:paraId="3D125087" w14:textId="77777777" w:rsidR="006E3AE0" w:rsidRPr="006E3AE0" w:rsidRDefault="006E3AE0" w:rsidP="006E3AE0">
      <w:pPr>
        <w:spacing w:line="360" w:lineRule="auto"/>
        <w:rPr>
          <w:sz w:val="24"/>
          <w:szCs w:val="24"/>
          <w:u w:val="single"/>
        </w:rPr>
      </w:pPr>
      <w:r w:rsidRPr="006E3AE0">
        <w:rPr>
          <w:sz w:val="24"/>
          <w:szCs w:val="24"/>
          <w:u w:val="single"/>
        </w:rPr>
        <w:t xml:space="preserve">J. Irene Harris, Dalkin, S., Jones, L., Ainscough, T., Maden, M., Bate, A., Copello, A., Gilchrist, G., Griffith, E., Mitcheson, L., </w:t>
      </w:r>
      <w:proofErr w:type="spellStart"/>
      <w:r w:rsidRPr="006E3AE0">
        <w:rPr>
          <w:sz w:val="24"/>
          <w:szCs w:val="24"/>
          <w:u w:val="single"/>
        </w:rPr>
        <w:t>Sumnall</w:t>
      </w:r>
      <w:proofErr w:type="spellEnd"/>
      <w:r w:rsidRPr="006E3AE0">
        <w:rPr>
          <w:sz w:val="24"/>
          <w:szCs w:val="24"/>
          <w:u w:val="single"/>
        </w:rPr>
        <w:t xml:space="preserve">, H. and Hughes, E. (2023). Achieving integrated treatment: a realist synthesis of service models and systems for co-existing serious mental health and substance use conditions. The Lancet Psychiatry, 10(8), pp.632–643. </w:t>
      </w:r>
      <w:proofErr w:type="spellStart"/>
      <w:proofErr w:type="gramStart"/>
      <w:r w:rsidRPr="006E3AE0">
        <w:rPr>
          <w:sz w:val="24"/>
          <w:szCs w:val="24"/>
          <w:u w:val="single"/>
        </w:rPr>
        <w:t>doi:https</w:t>
      </w:r>
      <w:proofErr w:type="spellEnd"/>
      <w:r w:rsidRPr="006E3AE0">
        <w:rPr>
          <w:sz w:val="24"/>
          <w:szCs w:val="24"/>
          <w:u w:val="single"/>
        </w:rPr>
        <w:t>://doi.org/10.1016/s2215-0366(23)00104-9</w:t>
      </w:r>
      <w:proofErr w:type="gramEnd"/>
      <w:r w:rsidRPr="006E3AE0">
        <w:rPr>
          <w:sz w:val="24"/>
          <w:szCs w:val="24"/>
          <w:u w:val="single"/>
        </w:rPr>
        <w:t>.</w:t>
      </w:r>
    </w:p>
    <w:p w14:paraId="02A82A48" w14:textId="77777777" w:rsidR="006E3AE0" w:rsidRPr="006E3AE0" w:rsidRDefault="006E3AE0" w:rsidP="006E3AE0">
      <w:pPr>
        <w:spacing w:line="360" w:lineRule="auto"/>
        <w:rPr>
          <w:sz w:val="24"/>
          <w:szCs w:val="24"/>
          <w:u w:val="single"/>
        </w:rPr>
      </w:pPr>
      <w:r w:rsidRPr="006E3AE0">
        <w:rPr>
          <w:sz w:val="24"/>
          <w:szCs w:val="24"/>
          <w:u w:val="single"/>
        </w:rPr>
        <w:t>Kamara, F. (2021). Stress and anxiety: how alcohol affects your mental health. [online] www.bupa.co.uk. Available at: https://www.bupa.co.uk/newsroom/ourviews/alcohol-and-mental-health.</w:t>
      </w:r>
    </w:p>
    <w:p w14:paraId="086ABA77" w14:textId="77777777" w:rsidR="006E3AE0" w:rsidRPr="006E3AE0" w:rsidRDefault="006E3AE0" w:rsidP="006E3AE0">
      <w:pPr>
        <w:spacing w:line="360" w:lineRule="auto"/>
        <w:rPr>
          <w:sz w:val="24"/>
          <w:szCs w:val="24"/>
          <w:u w:val="single"/>
        </w:rPr>
      </w:pPr>
      <w:r w:rsidRPr="006E3AE0">
        <w:rPr>
          <w:sz w:val="24"/>
          <w:szCs w:val="24"/>
          <w:u w:val="single"/>
        </w:rPr>
        <w:t>Kelley, K. (2023). What is Data Analysis? Process, Methods, and Types Explained. [online] Simplilearn.com. Available at: https://www.simplilearn.com/data-analysis-methods-process-types-article.</w:t>
      </w:r>
    </w:p>
    <w:p w14:paraId="01802474" w14:textId="77777777" w:rsidR="006E3AE0" w:rsidRPr="006E3AE0" w:rsidRDefault="006E3AE0" w:rsidP="006E3AE0">
      <w:pPr>
        <w:spacing w:line="360" w:lineRule="auto"/>
        <w:rPr>
          <w:sz w:val="24"/>
          <w:szCs w:val="24"/>
          <w:u w:val="single"/>
        </w:rPr>
      </w:pPr>
      <w:r w:rsidRPr="006E3AE0">
        <w:rPr>
          <w:sz w:val="24"/>
          <w:szCs w:val="24"/>
          <w:u w:val="single"/>
        </w:rPr>
        <w:t xml:space="preserve">Kelly, T.M. and Daley, D.C. (2013). Integrated Treatment of Substance Use and Psychiatric Disorders. Social Work in Public Health, [online] 28(3-4), pp.388–406. </w:t>
      </w:r>
      <w:proofErr w:type="spellStart"/>
      <w:proofErr w:type="gramStart"/>
      <w:r w:rsidRPr="006E3AE0">
        <w:rPr>
          <w:sz w:val="24"/>
          <w:szCs w:val="24"/>
          <w:u w:val="single"/>
        </w:rPr>
        <w:t>doi:https</w:t>
      </w:r>
      <w:proofErr w:type="spellEnd"/>
      <w:r w:rsidRPr="006E3AE0">
        <w:rPr>
          <w:sz w:val="24"/>
          <w:szCs w:val="24"/>
          <w:u w:val="single"/>
        </w:rPr>
        <w:t>://doi.org/10.1080/19371918.2013.774673</w:t>
      </w:r>
      <w:proofErr w:type="gramEnd"/>
      <w:r w:rsidRPr="006E3AE0">
        <w:rPr>
          <w:sz w:val="24"/>
          <w:szCs w:val="24"/>
          <w:u w:val="single"/>
        </w:rPr>
        <w:t>.</w:t>
      </w:r>
    </w:p>
    <w:p w14:paraId="2C03299C" w14:textId="77777777" w:rsidR="006E3AE0" w:rsidRPr="006E3AE0" w:rsidRDefault="006E3AE0" w:rsidP="006E3AE0">
      <w:pPr>
        <w:spacing w:line="360" w:lineRule="auto"/>
        <w:rPr>
          <w:sz w:val="24"/>
          <w:szCs w:val="24"/>
          <w:u w:val="single"/>
        </w:rPr>
      </w:pPr>
      <w:r w:rsidRPr="006E3AE0">
        <w:rPr>
          <w:sz w:val="24"/>
          <w:szCs w:val="24"/>
          <w:u w:val="single"/>
        </w:rPr>
        <w:lastRenderedPageBreak/>
        <w:t>McLellan, T. (2019). Substance Misuse and Substance use Disorders: Why do they Matter in Healthcare? Transactions of the American Clinical and Climatological Association, [online] 128(128), pp.112–130. Available at: https://www.ncbi.nlm.nih.gov/pmc/articles/PMC5525418/.</w:t>
      </w:r>
    </w:p>
    <w:p w14:paraId="10600817" w14:textId="77777777" w:rsidR="006E3AE0" w:rsidRPr="006E3AE0" w:rsidRDefault="006E3AE0" w:rsidP="006E3AE0">
      <w:pPr>
        <w:spacing w:line="360" w:lineRule="auto"/>
        <w:rPr>
          <w:sz w:val="24"/>
          <w:szCs w:val="24"/>
          <w:u w:val="single"/>
        </w:rPr>
      </w:pPr>
      <w:r w:rsidRPr="006E3AE0">
        <w:rPr>
          <w:sz w:val="24"/>
          <w:szCs w:val="24"/>
          <w:u w:val="single"/>
        </w:rPr>
        <w:t>Public Health England (2017). Health matters: preventing drug misuse deaths. [online] GOV.UK. Available at: https://www.gov.uk/government/publications/health-matters-preventing-drug-misuse-deaths/health-matters-preventing-drug-misuse-deaths.</w:t>
      </w:r>
    </w:p>
    <w:p w14:paraId="4F231E34" w14:textId="77777777" w:rsidR="006E3AE0" w:rsidRPr="006E3AE0" w:rsidRDefault="006E3AE0" w:rsidP="006E3AE0">
      <w:pPr>
        <w:spacing w:line="360" w:lineRule="auto"/>
        <w:rPr>
          <w:sz w:val="24"/>
          <w:szCs w:val="24"/>
          <w:u w:val="single"/>
        </w:rPr>
      </w:pPr>
      <w:proofErr w:type="spellStart"/>
      <w:r w:rsidRPr="006E3AE0">
        <w:rPr>
          <w:sz w:val="24"/>
          <w:szCs w:val="24"/>
          <w:u w:val="single"/>
        </w:rPr>
        <w:t>Purbey</w:t>
      </w:r>
      <w:proofErr w:type="spellEnd"/>
      <w:r w:rsidRPr="006E3AE0">
        <w:rPr>
          <w:sz w:val="24"/>
          <w:szCs w:val="24"/>
          <w:u w:val="single"/>
        </w:rPr>
        <w:t xml:space="preserve">, P. (2023). Interview: Definition, Objectives, Types, and Importance. [online] </w:t>
      </w:r>
      <w:proofErr w:type="spellStart"/>
      <w:r w:rsidRPr="006E3AE0">
        <w:rPr>
          <w:sz w:val="24"/>
          <w:szCs w:val="24"/>
          <w:u w:val="single"/>
        </w:rPr>
        <w:t>Getmyuni</w:t>
      </w:r>
      <w:proofErr w:type="spellEnd"/>
      <w:r w:rsidRPr="006E3AE0">
        <w:rPr>
          <w:sz w:val="24"/>
          <w:szCs w:val="24"/>
          <w:u w:val="single"/>
        </w:rPr>
        <w:t>. Available at: https://www.getmyuni.com/articles/what-is-an-interview.</w:t>
      </w:r>
    </w:p>
    <w:p w14:paraId="114A89CC" w14:textId="77777777" w:rsidR="006E3AE0" w:rsidRPr="006E3AE0" w:rsidRDefault="006E3AE0" w:rsidP="006E3AE0">
      <w:pPr>
        <w:spacing w:line="360" w:lineRule="auto"/>
        <w:rPr>
          <w:u w:val="single"/>
        </w:rPr>
      </w:pPr>
      <w:r w:rsidRPr="006E3AE0">
        <w:rPr>
          <w:u w:val="single"/>
        </w:rPr>
        <w:t xml:space="preserve">Samad, S., Dugmore, L. and Hurton, N. (2023). Improving the Interface Between Substance Misuse and Mental Health Services by Equipping Junior Doctors Working Within Mental Health Services, With Tools to Help Improve Competence in Assessment and Management of Dual </w:t>
      </w:r>
      <w:proofErr w:type="gramStart"/>
      <w:r w:rsidRPr="006E3AE0">
        <w:rPr>
          <w:u w:val="single"/>
        </w:rPr>
        <w:t>Diagnosis(</w:t>
      </w:r>
      <w:proofErr w:type="gramEnd"/>
      <w:r w:rsidRPr="006E3AE0">
        <w:rPr>
          <w:u w:val="single"/>
        </w:rPr>
        <w:t xml:space="preserve">co-Occurrence of Substance Misuse and Mental Health problems). British Journal of Psychiatry Open, 9(S1), </w:t>
      </w:r>
      <w:proofErr w:type="gramStart"/>
      <w:r w:rsidRPr="006E3AE0">
        <w:rPr>
          <w:u w:val="single"/>
        </w:rPr>
        <w:t>pp.S</w:t>
      </w:r>
      <w:proofErr w:type="gramEnd"/>
      <w:r w:rsidRPr="006E3AE0">
        <w:rPr>
          <w:u w:val="single"/>
        </w:rPr>
        <w:t xml:space="preserve">36–S36. </w:t>
      </w:r>
      <w:proofErr w:type="spellStart"/>
      <w:proofErr w:type="gramStart"/>
      <w:r w:rsidRPr="006E3AE0">
        <w:rPr>
          <w:u w:val="single"/>
        </w:rPr>
        <w:t>doi:https</w:t>
      </w:r>
      <w:proofErr w:type="spellEnd"/>
      <w:r w:rsidRPr="006E3AE0">
        <w:rPr>
          <w:u w:val="single"/>
        </w:rPr>
        <w:t>://doi.org/10.1192/bjo.2023.158</w:t>
      </w:r>
      <w:proofErr w:type="gramEnd"/>
      <w:r w:rsidRPr="006E3AE0">
        <w:rPr>
          <w:u w:val="single"/>
        </w:rPr>
        <w:t>.</w:t>
      </w:r>
    </w:p>
    <w:p w14:paraId="73950B42" w14:textId="77777777" w:rsidR="006E3AE0" w:rsidRPr="006E3AE0" w:rsidRDefault="006E3AE0" w:rsidP="006E3AE0">
      <w:pPr>
        <w:spacing w:line="360" w:lineRule="auto"/>
        <w:rPr>
          <w:u w:val="single"/>
        </w:rPr>
      </w:pPr>
      <w:r w:rsidRPr="006E3AE0">
        <w:rPr>
          <w:u w:val="single"/>
        </w:rPr>
        <w:t xml:space="preserve">Smith, J.A. and Nizza, I.E. (2022). What is interpretative phenomenological analysis? Essentials of interpretative phenomenological analysis., pp.3–10. </w:t>
      </w:r>
      <w:proofErr w:type="spellStart"/>
      <w:proofErr w:type="gramStart"/>
      <w:r w:rsidRPr="006E3AE0">
        <w:rPr>
          <w:u w:val="single"/>
        </w:rPr>
        <w:t>doi:https</w:t>
      </w:r>
      <w:proofErr w:type="spellEnd"/>
      <w:r w:rsidRPr="006E3AE0">
        <w:rPr>
          <w:u w:val="single"/>
        </w:rPr>
        <w:t>://doi.org/10.1037/0000259-001</w:t>
      </w:r>
      <w:proofErr w:type="gramEnd"/>
      <w:r w:rsidRPr="006E3AE0">
        <w:rPr>
          <w:u w:val="single"/>
        </w:rPr>
        <w:t>.</w:t>
      </w:r>
    </w:p>
    <w:p w14:paraId="37DDCD00" w14:textId="77777777" w:rsidR="006E3AE0" w:rsidRPr="006E3AE0" w:rsidRDefault="006E3AE0" w:rsidP="006E3AE0">
      <w:pPr>
        <w:spacing w:line="360" w:lineRule="auto"/>
        <w:rPr>
          <w:u w:val="single"/>
        </w:rPr>
      </w:pPr>
      <w:r w:rsidRPr="006E3AE0">
        <w:rPr>
          <w:u w:val="single"/>
        </w:rPr>
        <w:t xml:space="preserve">Spencer, L., Alderson, H., Scott, S., Kaner, E. and Ling, J. (2023). ‘The Addiction Was Making Things Harder for My Mental Health’: A Qualitative Exploration of the Views of Adults and Adolescents Accessing a Substance Misuse Treatment Service. International Journal of Environmental Research and Public Health, [online] 20(11), p.5967. </w:t>
      </w:r>
      <w:proofErr w:type="spellStart"/>
      <w:proofErr w:type="gramStart"/>
      <w:r w:rsidRPr="006E3AE0">
        <w:rPr>
          <w:u w:val="single"/>
        </w:rPr>
        <w:t>doi:https</w:t>
      </w:r>
      <w:proofErr w:type="spellEnd"/>
      <w:r w:rsidRPr="006E3AE0">
        <w:rPr>
          <w:u w:val="single"/>
        </w:rPr>
        <w:t>://doi.org/10.3390/ijerph20115967</w:t>
      </w:r>
      <w:proofErr w:type="gramEnd"/>
      <w:r w:rsidRPr="006E3AE0">
        <w:rPr>
          <w:u w:val="single"/>
        </w:rPr>
        <w:t>.</w:t>
      </w:r>
    </w:p>
    <w:p w14:paraId="530E53BD" w14:textId="77777777" w:rsidR="006E3AE0" w:rsidRPr="006E3AE0" w:rsidRDefault="006E3AE0" w:rsidP="006E3AE0">
      <w:pPr>
        <w:spacing w:line="360" w:lineRule="auto"/>
        <w:rPr>
          <w:u w:val="single"/>
        </w:rPr>
      </w:pPr>
      <w:r w:rsidRPr="006E3AE0">
        <w:rPr>
          <w:u w:val="single"/>
        </w:rPr>
        <w:t>WHO (2022). Health promotion and disease prevention through population-based interventions, including action to address social determinants and health inequity. [online] www.emro.who.int. Available at: https://www.emro.who.int/about-who/public-health-functions/health-promotion-disease-prevention.html.</w:t>
      </w:r>
    </w:p>
    <w:p w14:paraId="6D0CC733" w14:textId="67AF5239" w:rsidR="006E3AE0" w:rsidRPr="00FF2A88" w:rsidRDefault="006E3AE0" w:rsidP="006E3AE0">
      <w:pPr>
        <w:spacing w:line="360" w:lineRule="auto"/>
        <w:rPr>
          <w:u w:val="single"/>
        </w:rPr>
      </w:pPr>
      <w:proofErr w:type="spellStart"/>
      <w:r w:rsidRPr="006E3AE0">
        <w:rPr>
          <w:u w:val="single"/>
        </w:rPr>
        <w:t>Yuodelis</w:t>
      </w:r>
      <w:proofErr w:type="spellEnd"/>
      <w:r w:rsidRPr="006E3AE0">
        <w:rPr>
          <w:u w:val="single"/>
        </w:rPr>
        <w:t xml:space="preserve">-Flores, C. and Ries, R.K. (2015). Addiction and suicide: A review. The American Journal on Addictions, 24(2), pp.98–104. </w:t>
      </w:r>
      <w:proofErr w:type="spellStart"/>
      <w:proofErr w:type="gramStart"/>
      <w:r w:rsidRPr="006E3AE0">
        <w:rPr>
          <w:u w:val="single"/>
        </w:rPr>
        <w:t>doi:https</w:t>
      </w:r>
      <w:proofErr w:type="spellEnd"/>
      <w:r w:rsidRPr="006E3AE0">
        <w:rPr>
          <w:u w:val="single"/>
        </w:rPr>
        <w:t>://doi.org/10.1111/ajad.12185</w:t>
      </w:r>
      <w:proofErr w:type="gramEnd"/>
      <w:r w:rsidRPr="006E3AE0">
        <w:rPr>
          <w:u w:val="single"/>
        </w:rPr>
        <w:t>.</w:t>
      </w:r>
    </w:p>
    <w:sectPr w:rsidR="006E3AE0" w:rsidRPr="00FF2A88" w:rsidSect="008F68E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8E5"/>
    <w:rsid w:val="00003D23"/>
    <w:rsid w:val="00015A34"/>
    <w:rsid w:val="000258EC"/>
    <w:rsid w:val="00050FEB"/>
    <w:rsid w:val="00064333"/>
    <w:rsid w:val="00070B2B"/>
    <w:rsid w:val="00082F84"/>
    <w:rsid w:val="000B5C70"/>
    <w:rsid w:val="0011713D"/>
    <w:rsid w:val="00124D57"/>
    <w:rsid w:val="00131E07"/>
    <w:rsid w:val="00134619"/>
    <w:rsid w:val="00141771"/>
    <w:rsid w:val="00172EB4"/>
    <w:rsid w:val="00192397"/>
    <w:rsid w:val="001B7A8C"/>
    <w:rsid w:val="001C2F0E"/>
    <w:rsid w:val="001C3B3E"/>
    <w:rsid w:val="001C6FDB"/>
    <w:rsid w:val="001F3DF1"/>
    <w:rsid w:val="002258FA"/>
    <w:rsid w:val="00232EE0"/>
    <w:rsid w:val="002420BB"/>
    <w:rsid w:val="002433D0"/>
    <w:rsid w:val="00252E3A"/>
    <w:rsid w:val="002602B5"/>
    <w:rsid w:val="00273F32"/>
    <w:rsid w:val="00283AAD"/>
    <w:rsid w:val="002A0764"/>
    <w:rsid w:val="002A7173"/>
    <w:rsid w:val="002A7BD3"/>
    <w:rsid w:val="002C388A"/>
    <w:rsid w:val="002C4536"/>
    <w:rsid w:val="002D4616"/>
    <w:rsid w:val="002E6CA3"/>
    <w:rsid w:val="002F4BA3"/>
    <w:rsid w:val="00300139"/>
    <w:rsid w:val="00311A1D"/>
    <w:rsid w:val="0031410E"/>
    <w:rsid w:val="00323419"/>
    <w:rsid w:val="00325D00"/>
    <w:rsid w:val="00351C3E"/>
    <w:rsid w:val="00360D92"/>
    <w:rsid w:val="00381906"/>
    <w:rsid w:val="00391EFE"/>
    <w:rsid w:val="00397163"/>
    <w:rsid w:val="003A6B60"/>
    <w:rsid w:val="003A6CF1"/>
    <w:rsid w:val="003C2527"/>
    <w:rsid w:val="003D011C"/>
    <w:rsid w:val="003E5BA1"/>
    <w:rsid w:val="003F60D9"/>
    <w:rsid w:val="00424BDA"/>
    <w:rsid w:val="00435B16"/>
    <w:rsid w:val="004522BE"/>
    <w:rsid w:val="0046510B"/>
    <w:rsid w:val="004659F0"/>
    <w:rsid w:val="00486AAE"/>
    <w:rsid w:val="00497C89"/>
    <w:rsid w:val="004A1546"/>
    <w:rsid w:val="004A2B98"/>
    <w:rsid w:val="004B0E8B"/>
    <w:rsid w:val="004C044B"/>
    <w:rsid w:val="004D1003"/>
    <w:rsid w:val="004E5757"/>
    <w:rsid w:val="004F2DA1"/>
    <w:rsid w:val="004F5E27"/>
    <w:rsid w:val="005058EF"/>
    <w:rsid w:val="00530659"/>
    <w:rsid w:val="00532B0C"/>
    <w:rsid w:val="00544FBA"/>
    <w:rsid w:val="00563470"/>
    <w:rsid w:val="00566F9D"/>
    <w:rsid w:val="00571023"/>
    <w:rsid w:val="00582567"/>
    <w:rsid w:val="005938B5"/>
    <w:rsid w:val="005C5BE9"/>
    <w:rsid w:val="006157A0"/>
    <w:rsid w:val="0062276E"/>
    <w:rsid w:val="00626C9F"/>
    <w:rsid w:val="006515D9"/>
    <w:rsid w:val="006657AE"/>
    <w:rsid w:val="00665967"/>
    <w:rsid w:val="00670D0B"/>
    <w:rsid w:val="00676EAF"/>
    <w:rsid w:val="0068206F"/>
    <w:rsid w:val="00687FA5"/>
    <w:rsid w:val="006D52F7"/>
    <w:rsid w:val="006D69A0"/>
    <w:rsid w:val="006E3AE0"/>
    <w:rsid w:val="006F3D57"/>
    <w:rsid w:val="00702F25"/>
    <w:rsid w:val="00703D5A"/>
    <w:rsid w:val="0071203A"/>
    <w:rsid w:val="00715DBD"/>
    <w:rsid w:val="007306AF"/>
    <w:rsid w:val="007632AD"/>
    <w:rsid w:val="00771352"/>
    <w:rsid w:val="007921EC"/>
    <w:rsid w:val="007C1000"/>
    <w:rsid w:val="007C5584"/>
    <w:rsid w:val="007C5C8A"/>
    <w:rsid w:val="007E4934"/>
    <w:rsid w:val="007F5304"/>
    <w:rsid w:val="00816F90"/>
    <w:rsid w:val="00821CBD"/>
    <w:rsid w:val="008262B4"/>
    <w:rsid w:val="00830B8D"/>
    <w:rsid w:val="0084451F"/>
    <w:rsid w:val="00851DB4"/>
    <w:rsid w:val="00866A94"/>
    <w:rsid w:val="00867CEC"/>
    <w:rsid w:val="0087493B"/>
    <w:rsid w:val="008769FF"/>
    <w:rsid w:val="00893317"/>
    <w:rsid w:val="008B176B"/>
    <w:rsid w:val="008B68E5"/>
    <w:rsid w:val="008C150D"/>
    <w:rsid w:val="008C187D"/>
    <w:rsid w:val="008C5279"/>
    <w:rsid w:val="008D07AC"/>
    <w:rsid w:val="008D5552"/>
    <w:rsid w:val="008E26B1"/>
    <w:rsid w:val="008E293C"/>
    <w:rsid w:val="008F68E5"/>
    <w:rsid w:val="009240FB"/>
    <w:rsid w:val="00932D9E"/>
    <w:rsid w:val="00944490"/>
    <w:rsid w:val="0094679D"/>
    <w:rsid w:val="00967B8F"/>
    <w:rsid w:val="009721C5"/>
    <w:rsid w:val="00983019"/>
    <w:rsid w:val="009B04A7"/>
    <w:rsid w:val="009C63DA"/>
    <w:rsid w:val="009F44E1"/>
    <w:rsid w:val="00A16A2D"/>
    <w:rsid w:val="00A23E36"/>
    <w:rsid w:val="00A74E50"/>
    <w:rsid w:val="00A92011"/>
    <w:rsid w:val="00AA4CBF"/>
    <w:rsid w:val="00AB07AB"/>
    <w:rsid w:val="00AB4BFE"/>
    <w:rsid w:val="00AF4F84"/>
    <w:rsid w:val="00B073E5"/>
    <w:rsid w:val="00B11812"/>
    <w:rsid w:val="00B309E9"/>
    <w:rsid w:val="00B31552"/>
    <w:rsid w:val="00B51DC7"/>
    <w:rsid w:val="00B963F0"/>
    <w:rsid w:val="00BB770E"/>
    <w:rsid w:val="00BC1D83"/>
    <w:rsid w:val="00BC3FE4"/>
    <w:rsid w:val="00BC4EB4"/>
    <w:rsid w:val="00BE0020"/>
    <w:rsid w:val="00C01FEA"/>
    <w:rsid w:val="00C0368E"/>
    <w:rsid w:val="00C10AE2"/>
    <w:rsid w:val="00C17E98"/>
    <w:rsid w:val="00C32CAE"/>
    <w:rsid w:val="00C32F92"/>
    <w:rsid w:val="00C436BB"/>
    <w:rsid w:val="00C5119B"/>
    <w:rsid w:val="00C67C87"/>
    <w:rsid w:val="00C97F4F"/>
    <w:rsid w:val="00CC3916"/>
    <w:rsid w:val="00CC52E9"/>
    <w:rsid w:val="00CD6F1A"/>
    <w:rsid w:val="00CE5840"/>
    <w:rsid w:val="00CE597E"/>
    <w:rsid w:val="00CF5FEA"/>
    <w:rsid w:val="00D20454"/>
    <w:rsid w:val="00D20716"/>
    <w:rsid w:val="00D265D5"/>
    <w:rsid w:val="00D42130"/>
    <w:rsid w:val="00D55AAA"/>
    <w:rsid w:val="00D64ACB"/>
    <w:rsid w:val="00D70E36"/>
    <w:rsid w:val="00D85C81"/>
    <w:rsid w:val="00DA1819"/>
    <w:rsid w:val="00DB6EBD"/>
    <w:rsid w:val="00DC683B"/>
    <w:rsid w:val="00DD311F"/>
    <w:rsid w:val="00DD5174"/>
    <w:rsid w:val="00DE2CE5"/>
    <w:rsid w:val="00DE7CEA"/>
    <w:rsid w:val="00E02702"/>
    <w:rsid w:val="00E03BD4"/>
    <w:rsid w:val="00E3091E"/>
    <w:rsid w:val="00E347D3"/>
    <w:rsid w:val="00E37BB6"/>
    <w:rsid w:val="00E41DB7"/>
    <w:rsid w:val="00E556FE"/>
    <w:rsid w:val="00E701ED"/>
    <w:rsid w:val="00E9258C"/>
    <w:rsid w:val="00E955A6"/>
    <w:rsid w:val="00EA21E5"/>
    <w:rsid w:val="00EB65F9"/>
    <w:rsid w:val="00EF3972"/>
    <w:rsid w:val="00F05C9E"/>
    <w:rsid w:val="00F3780A"/>
    <w:rsid w:val="00F46984"/>
    <w:rsid w:val="00F75181"/>
    <w:rsid w:val="00F761CD"/>
    <w:rsid w:val="00F92062"/>
    <w:rsid w:val="00FA0C7B"/>
    <w:rsid w:val="00FA25B7"/>
    <w:rsid w:val="00FA3DF4"/>
    <w:rsid w:val="00FB030D"/>
    <w:rsid w:val="00FB3240"/>
    <w:rsid w:val="00FC6E37"/>
    <w:rsid w:val="00FC7D1A"/>
    <w:rsid w:val="00FD1264"/>
    <w:rsid w:val="00FE3260"/>
    <w:rsid w:val="00FF2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673FE"/>
  <w15:chartTrackingRefBased/>
  <w15:docId w15:val="{39237E2D-6527-483C-8AE2-3619061D2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68E5"/>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F68E5"/>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2901</Words>
  <Characters>16542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ARE THE LINKS BETWEEN SUBSTANCE MISUSE AND MENTAL HEALTH?</dc:title>
  <dc:subject/>
  <dc:creator>Rebcca Griffiths 2306889</dc:creator>
  <cp:keywords/>
  <dc:description/>
  <cp:lastModifiedBy>esmai richards</cp:lastModifiedBy>
  <cp:revision>2</cp:revision>
  <dcterms:created xsi:type="dcterms:W3CDTF">2023-11-14T14:45:00Z</dcterms:created>
  <dcterms:modified xsi:type="dcterms:W3CDTF">2023-11-14T14:45:00Z</dcterms:modified>
</cp:coreProperties>
</file>