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rFonts w:ascii="Arial" w:cs="Arial" w:eastAsia="Arial" w:hAnsi="Arial"/>
          <w:b w:val="1"/>
        </w:rPr>
      </w:pPr>
      <w:r w:rsidDel="00000000" w:rsidR="00000000" w:rsidRPr="00000000">
        <w:rPr>
          <w:rtl w:val="0"/>
        </w:rPr>
      </w:r>
    </w:p>
    <w:tbl>
      <w:tblPr>
        <w:tblStyle w:val="Table1"/>
        <w:tblW w:w="1000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35"/>
        <w:gridCol w:w="1680"/>
        <w:gridCol w:w="105"/>
        <w:gridCol w:w="1650"/>
        <w:gridCol w:w="1335"/>
        <w:tblGridChange w:id="0">
          <w:tblGrid>
            <w:gridCol w:w="5235"/>
            <w:gridCol w:w="1680"/>
            <w:gridCol w:w="105"/>
            <w:gridCol w:w="1650"/>
            <w:gridCol w:w="1335"/>
          </w:tblGrid>
        </w:tblGridChange>
      </w:tblGrid>
      <w:tr>
        <w:trPr>
          <w:cantSplit w:val="0"/>
          <w:trHeight w:val="1376.89453125" w:hRule="atLeast"/>
          <w:tblHeader w:val="0"/>
        </w:trPr>
        <w:tc>
          <w:tcPr>
            <w:vMerge w:val="restart"/>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2">
            <w:pPr>
              <w:keepNext w:val="1"/>
              <w:spacing w:after="0" w:line="360" w:lineRule="auto"/>
              <w:jc w:val="both"/>
              <w:rPr>
                <w:rFonts w:ascii="Arial" w:cs="Arial" w:eastAsia="Arial" w:hAnsi="Arial"/>
                <w:b w:val="1"/>
                <w:color w:val="000000"/>
              </w:rPr>
            </w:pPr>
            <w:r w:rsidDel="00000000" w:rsidR="00000000" w:rsidRPr="00000000">
              <w:rPr>
                <w:rtl w:val="0"/>
              </w:rPr>
            </w:r>
          </w:p>
          <w:p w:rsidR="00000000" w:rsidDel="00000000" w:rsidP="00000000" w:rsidRDefault="00000000" w:rsidRPr="00000000" w14:paraId="00000003">
            <w:pPr>
              <w:keepNext w:val="1"/>
              <w:spacing w:after="0" w:line="360" w:lineRule="auto"/>
              <w:jc w:val="both"/>
              <w:rPr>
                <w:rFonts w:ascii="Arial" w:cs="Arial" w:eastAsia="Arial" w:hAnsi="Arial"/>
                <w:b w:val="1"/>
                <w:color w:val="000000"/>
              </w:rPr>
            </w:pPr>
            <w:r w:rsidDel="00000000" w:rsidR="00000000" w:rsidRPr="00000000">
              <w:rPr>
                <w:rFonts w:ascii="Arial" w:cs="Arial" w:eastAsia="Arial" w:hAnsi="Arial"/>
              </w:rPr>
              <w:drawing>
                <wp:inline distB="0" distT="0" distL="0" distR="0">
                  <wp:extent cx="2984904" cy="1300091"/>
                  <wp:effectExtent b="0" l="0" r="0" t="0"/>
                  <wp:docPr descr="UWTSD new Logo" id="2" name="image1.png"/>
                  <a:graphic>
                    <a:graphicData uri="http://schemas.openxmlformats.org/drawingml/2006/picture">
                      <pic:pic>
                        <pic:nvPicPr>
                          <pic:cNvPr descr="UWTSD new Logo" id="0" name="image1.png"/>
                          <pic:cNvPicPr preferRelativeResize="0"/>
                        </pic:nvPicPr>
                        <pic:blipFill>
                          <a:blip r:embed="rId7"/>
                          <a:srcRect b="0" l="0" r="0" t="0"/>
                          <a:stretch>
                            <a:fillRect/>
                          </a:stretch>
                        </pic:blipFill>
                        <pic:spPr>
                          <a:xfrm>
                            <a:off x="0" y="0"/>
                            <a:ext cx="2984904" cy="1300091"/>
                          </a:xfrm>
                          <a:prstGeom prst="rect"/>
                          <a:ln/>
                        </pic:spPr>
                      </pic:pic>
                    </a:graphicData>
                  </a:graphic>
                </wp:inline>
              </w:drawing>
            </w:r>
            <w:r w:rsidDel="00000000" w:rsidR="00000000" w:rsidRPr="00000000">
              <w:rPr>
                <w:rFonts w:ascii="Arial" w:cs="Arial" w:eastAsia="Arial" w:hAnsi="Arial"/>
                <w:b w:val="1"/>
                <w:color w:val="000000"/>
                <w:rtl w:val="0"/>
              </w:rPr>
              <w:br w:type="textWrapping"/>
            </w:r>
          </w:p>
          <w:p w:rsidR="00000000" w:rsidDel="00000000" w:rsidP="00000000" w:rsidRDefault="00000000" w:rsidRPr="00000000" w14:paraId="00000004">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Component One:</w:t>
            </w:r>
          </w:p>
          <w:p w:rsidR="00000000" w:rsidDel="00000000" w:rsidP="00000000" w:rsidRDefault="00000000" w:rsidRPr="00000000" w14:paraId="00000005">
            <w:pPr>
              <w:widowControl w:val="0"/>
              <w:spacing w:after="0" w:line="360" w:lineRule="auto"/>
              <w:jc w:val="both"/>
              <w:rPr>
                <w:rFonts w:ascii="Arial" w:cs="Arial" w:eastAsia="Arial" w:hAnsi="Arial"/>
                <w:b w:val="1"/>
                <w:i w:val="1"/>
                <w:color w:val="000000"/>
              </w:rPr>
            </w:pPr>
            <w:r w:rsidDel="00000000" w:rsidR="00000000" w:rsidRPr="00000000">
              <w:rPr>
                <w:rFonts w:ascii="Arial" w:cs="Arial" w:eastAsia="Arial" w:hAnsi="Arial"/>
                <w:b w:val="1"/>
                <w:i w:val="1"/>
                <w:color w:val="000000"/>
                <w:highlight w:val="white"/>
                <w:rtl w:val="0"/>
              </w:rPr>
              <w:t xml:space="preserve">What are the key skills required to work on the hotels front desk? </w:t>
            </w:r>
            <w:r w:rsidDel="00000000" w:rsidR="00000000" w:rsidRPr="00000000">
              <w:rPr>
                <w:rFonts w:ascii="Arial" w:cs="Arial" w:eastAsia="Arial" w:hAnsi="Arial"/>
                <w:b w:val="1"/>
                <w:i w:val="1"/>
                <w:color w:val="000000"/>
                <w:rtl w:val="0"/>
              </w:rPr>
              <w:t xml:space="preserve">750 words (+/- 10%)</w:t>
            </w:r>
          </w:p>
          <w:p w:rsidR="00000000" w:rsidDel="00000000" w:rsidP="00000000" w:rsidRDefault="00000000" w:rsidRPr="00000000" w14:paraId="00000006">
            <w:pPr>
              <w:widowControl w:val="0"/>
              <w:spacing w:after="0" w:line="360" w:lineRule="auto"/>
              <w:jc w:val="both"/>
              <w:rPr>
                <w:rFonts w:ascii="Arial" w:cs="Arial" w:eastAsia="Arial" w:hAnsi="Arial"/>
                <w:b w:val="1"/>
                <w:i w:val="1"/>
                <w:color w:val="000000"/>
              </w:rPr>
            </w:pPr>
            <w:r w:rsidDel="00000000" w:rsidR="00000000" w:rsidRPr="00000000">
              <w:rPr>
                <w:rtl w:val="0"/>
              </w:rPr>
            </w:r>
          </w:p>
          <w:p w:rsidR="00000000" w:rsidDel="00000000" w:rsidP="00000000" w:rsidRDefault="00000000" w:rsidRPr="00000000" w14:paraId="00000007">
            <w:pPr>
              <w:spacing w:line="36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Contribution to Overall Module Assessment: 25%</w:t>
            </w:r>
          </w:p>
        </w:tc>
        <w:tc>
          <w:tcPr>
            <w:tcBorders>
              <w:top w:color="000000" w:space="0" w:sz="4" w:val="single"/>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08">
            <w:pPr>
              <w:keepNext w:val="1"/>
              <w:spacing w:after="0" w:before="120" w:line="36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Student No: 213</w:t>
            </w:r>
            <w:r w:rsidDel="00000000" w:rsidR="00000000" w:rsidRPr="00000000">
              <w:rPr>
                <w:rFonts w:ascii="Arial" w:cs="Arial" w:eastAsia="Arial" w:hAnsi="Arial"/>
                <w:b w:val="1"/>
                <w:rtl w:val="0"/>
              </w:rPr>
              <w:t xml:space="preserve">0342 </w:t>
            </w:r>
            <w:r w:rsidDel="00000000" w:rsidR="00000000" w:rsidRPr="00000000">
              <w:rPr>
                <w:rtl w:val="0"/>
              </w:rPr>
            </w:r>
          </w:p>
        </w:tc>
        <w:tc>
          <w:tcPr>
            <w:gridSpan w:val="2"/>
            <w:tcBorders>
              <w:top w:color="000000" w:space="0" w:sz="4" w:val="single"/>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09">
            <w:pPr>
              <w:keepNext w:val="1"/>
              <w:spacing w:after="0" w:line="360" w:lineRule="auto"/>
              <w:jc w:val="both"/>
              <w:rPr>
                <w:rFonts w:ascii="Arial" w:cs="Arial" w:eastAsia="Arial" w:hAnsi="Arial"/>
                <w:b w:val="1"/>
                <w:color w:val="000000"/>
              </w:rPr>
            </w:pPr>
            <w:r w:rsidDel="00000000" w:rsidR="00000000" w:rsidRPr="00000000">
              <w:rPr>
                <w:rtl w:val="0"/>
              </w:rPr>
            </w:r>
          </w:p>
        </w:tc>
        <w:tc>
          <w:tcPr>
            <w:tcBorders>
              <w:top w:color="000000" w:space="0" w:sz="4" w:val="single"/>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0B">
            <w:pPr>
              <w:keepNext w:val="1"/>
              <w:spacing w:after="0" w:line="360" w:lineRule="auto"/>
              <w:jc w:val="both"/>
              <w:rPr>
                <w:rFonts w:ascii="Arial" w:cs="Arial" w:eastAsia="Arial" w:hAnsi="Arial"/>
                <w:b w:val="1"/>
                <w:color w:val="000000"/>
              </w:rPr>
            </w:pPr>
            <w:r w:rsidDel="00000000" w:rsidR="00000000" w:rsidRPr="00000000">
              <w:rPr>
                <w:rtl w:val="0"/>
              </w:rPr>
            </w:r>
          </w:p>
        </w:tc>
      </w:tr>
      <w:tr>
        <w:trPr>
          <w:cantSplit w:val="0"/>
          <w:trHeight w:val="1590"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0D">
            <w:pPr>
              <w:keepNext w:val="1"/>
              <w:spacing w:after="0" w:line="360" w:lineRule="auto"/>
              <w:jc w:val="both"/>
              <w:rPr>
                <w:rFonts w:ascii="Arial" w:cs="Arial" w:eastAsia="Arial" w:hAnsi="Arial"/>
                <w:b w:val="1"/>
              </w:rPr>
            </w:pPr>
            <w:r w:rsidDel="00000000" w:rsidR="00000000" w:rsidRPr="00000000">
              <w:rPr>
                <w:rFonts w:ascii="Arial" w:cs="Arial" w:eastAsia="Arial" w:hAnsi="Arial"/>
                <w:b w:val="1"/>
                <w:rtl w:val="0"/>
              </w:rPr>
              <w:t xml:space="preserve">Module no:</w:t>
            </w:r>
          </w:p>
          <w:p w:rsidR="00000000" w:rsidDel="00000000" w:rsidP="00000000" w:rsidRDefault="00000000" w:rsidRPr="00000000" w14:paraId="0000000E">
            <w:pPr>
              <w:keepNext w:val="1"/>
              <w:spacing w:after="0" w:line="360" w:lineRule="auto"/>
              <w:jc w:val="both"/>
              <w:rPr>
                <w:rFonts w:ascii="Arial" w:cs="Arial" w:eastAsia="Arial" w:hAnsi="Arial"/>
                <w:b w:val="1"/>
              </w:rPr>
            </w:pPr>
            <w:r w:rsidDel="00000000" w:rsidR="00000000" w:rsidRPr="00000000">
              <w:rPr>
                <w:rFonts w:ascii="Arial" w:cs="Arial" w:eastAsia="Arial" w:hAnsi="Arial"/>
                <w:b w:val="1"/>
                <w:rtl w:val="0"/>
              </w:rPr>
              <w:t xml:space="preserve">BMIH4004 </w:t>
            </w:r>
          </w:p>
          <w:p w:rsidR="00000000" w:rsidDel="00000000" w:rsidP="00000000" w:rsidRDefault="00000000" w:rsidRPr="00000000" w14:paraId="0000000F">
            <w:pPr>
              <w:keepNext w:val="1"/>
              <w:spacing w:after="0" w:line="360" w:lineRule="auto"/>
              <w:jc w:val="both"/>
              <w:rPr>
                <w:rFonts w:ascii="Arial" w:cs="Arial" w:eastAsia="Arial" w:hAnsi="Arial"/>
                <w:b w:val="1"/>
              </w:rPr>
            </w:pPr>
            <w:r w:rsidDel="00000000" w:rsidR="00000000" w:rsidRPr="00000000">
              <w:rPr>
                <w:rtl w:val="0"/>
              </w:rPr>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0">
            <w:pPr>
              <w:keepNext w:val="1"/>
              <w:spacing w:after="0" w:line="360" w:lineRule="auto"/>
              <w:jc w:val="both"/>
              <w:rPr>
                <w:rFonts w:ascii="Arial" w:cs="Arial" w:eastAsia="Arial" w:hAnsi="Arial"/>
                <w:b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2">
            <w:pPr>
              <w:keepNext w:val="1"/>
              <w:spacing w:after="0" w:line="360" w:lineRule="auto"/>
              <w:jc w:val="both"/>
              <w:rPr>
                <w:rFonts w:ascii="Arial" w:cs="Arial" w:eastAsia="Arial" w:hAnsi="Arial"/>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14">
            <w:pPr>
              <w:keepNext w:val="1"/>
              <w:spacing w:after="0" w:line="360" w:lineRule="auto"/>
              <w:jc w:val="both"/>
              <w:rPr>
                <w:rFonts w:ascii="Arial" w:cs="Arial" w:eastAsia="Arial" w:hAnsi="Arial"/>
                <w:b w:val="1"/>
                <w:color w:val="000000"/>
              </w:rPr>
            </w:pPr>
            <w:r w:rsidDel="00000000" w:rsidR="00000000" w:rsidRPr="00000000">
              <w:rPr>
                <w:rtl w:val="0"/>
              </w:rPr>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5">
            <w:pPr>
              <w:keepNext w:val="1"/>
              <w:spacing w:after="0" w:line="360" w:lineRule="auto"/>
              <w:jc w:val="both"/>
              <w:rPr>
                <w:rFonts w:ascii="Arial" w:cs="Arial" w:eastAsia="Arial" w:hAnsi="Arial"/>
                <w:b w:val="1"/>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7">
            <w:pPr>
              <w:keepNext w:val="1"/>
              <w:spacing w:after="0" w:line="360" w:lineRule="auto"/>
              <w:jc w:val="both"/>
              <w:rPr>
                <w:rFonts w:ascii="Arial" w:cs="Arial" w:eastAsia="Arial" w:hAnsi="Arial"/>
                <w:b w:val="1"/>
                <w:color w:val="000000"/>
              </w:rPr>
            </w:pPr>
            <w:r w:rsidDel="00000000" w:rsidR="00000000" w:rsidRPr="00000000">
              <w:rPr>
                <w:rtl w:val="0"/>
              </w:rPr>
            </w:r>
          </w:p>
        </w:tc>
      </w:tr>
      <w:tr>
        <w:trPr>
          <w:cantSplit w:val="0"/>
          <w:trHeight w:val="240"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19">
            <w:pPr>
              <w:keepNext w:val="1"/>
              <w:spacing w:after="0" w:line="360" w:lineRule="auto"/>
              <w:jc w:val="both"/>
              <w:rPr>
                <w:rFonts w:ascii="Arial" w:cs="Arial" w:eastAsia="Arial" w:hAnsi="Arial"/>
                <w:b w:val="1"/>
                <w:color w:val="000000"/>
              </w:rPr>
            </w:pPr>
            <w:r w:rsidDel="00000000" w:rsidR="00000000" w:rsidRPr="00000000">
              <w:rPr>
                <w:rFonts w:ascii="Arial" w:cs="Arial" w:eastAsia="Arial" w:hAnsi="Arial"/>
                <w:b w:val="1"/>
                <w:color w:val="000000"/>
                <w:rtl w:val="0"/>
              </w:rPr>
              <w:t xml:space="preserve">Lecturer: Lisa</w:t>
            </w:r>
            <w:r w:rsidDel="00000000" w:rsidR="00000000" w:rsidRPr="00000000">
              <w:rPr>
                <w:rFonts w:ascii="Arial" w:cs="Arial" w:eastAsia="Arial" w:hAnsi="Arial"/>
                <w:b w:val="1"/>
                <w:rtl w:val="0"/>
              </w:rPr>
              <w:t xml:space="preserve">-Marie Bassler </w:t>
            </w:r>
            <w:r w:rsidDel="00000000" w:rsidR="00000000" w:rsidRPr="00000000">
              <w:rPr>
                <w:rtl w:val="0"/>
              </w:rPr>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A">
            <w:pPr>
              <w:keepNext w:val="1"/>
              <w:spacing w:after="0" w:line="360" w:lineRule="auto"/>
              <w:jc w:val="both"/>
              <w:rPr>
                <w:rFonts w:ascii="Arial" w:cs="Arial" w:eastAsia="Arial" w:hAnsi="Arial"/>
                <w:b w:val="1"/>
                <w:color w:val="000000"/>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C">
            <w:pPr>
              <w:keepNext w:val="1"/>
              <w:spacing w:after="0" w:line="360" w:lineRule="auto"/>
              <w:jc w:val="both"/>
              <w:rPr>
                <w:rFonts w:ascii="Arial" w:cs="Arial" w:eastAsia="Arial" w:hAnsi="Arial"/>
                <w:b w:val="1"/>
                <w:color w:val="000000"/>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rPr>
            </w:pPr>
            <w:r w:rsidDel="00000000" w:rsidR="00000000" w:rsidRPr="00000000">
              <w:rPr>
                <w:rtl w:val="0"/>
              </w:rPr>
            </w:r>
          </w:p>
        </w:tc>
        <w:tc>
          <w:tcPr>
            <w:gridSpan w:val="2"/>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E">
            <w:pPr>
              <w:keepNext w:val="1"/>
              <w:spacing w:after="0" w:line="360" w:lineRule="auto"/>
              <w:jc w:val="both"/>
              <w:rPr>
                <w:rFonts w:ascii="Arial" w:cs="Arial" w:eastAsia="Arial" w:hAnsi="Arial"/>
                <w:color w:val="000000"/>
              </w:rPr>
            </w:pPr>
            <w:r w:rsidDel="00000000" w:rsidR="00000000" w:rsidRPr="00000000">
              <w:rPr>
                <w:rtl w:val="0"/>
              </w:rPr>
            </w:r>
          </w:p>
        </w:tc>
        <w:tc>
          <w:tcPr>
            <w:tcBorders>
              <w:top w:color="000000" w:space="0" w:sz="4" w:val="dashed"/>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0">
            <w:pPr>
              <w:keepNext w:val="1"/>
              <w:spacing w:after="0" w:line="360" w:lineRule="auto"/>
              <w:jc w:val="both"/>
              <w:rPr>
                <w:rFonts w:ascii="Arial" w:cs="Arial" w:eastAsia="Arial" w:hAnsi="Arial"/>
                <w:b w:val="1"/>
                <w:color w:val="000000"/>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1">
            <w:pPr>
              <w:keepNext w:val="1"/>
              <w:spacing w:after="0" w:line="360" w:lineRule="auto"/>
              <w:jc w:val="both"/>
              <w:rPr>
                <w:rFonts w:ascii="Arial" w:cs="Arial" w:eastAsia="Arial" w:hAnsi="Arial"/>
                <w:b w:val="1"/>
                <w:color w:val="000000"/>
              </w:rPr>
            </w:pPr>
            <w:r w:rsidDel="00000000" w:rsidR="00000000" w:rsidRPr="00000000">
              <w:rPr>
                <w:rtl w:val="0"/>
              </w:rPr>
            </w:r>
          </w:p>
        </w:tc>
      </w:tr>
      <w:tr>
        <w:trPr>
          <w:cantSplit w:val="0"/>
          <w:trHeight w:val="470" w:hRule="atLeast"/>
          <w:tblHeader w:val="0"/>
        </w:trPr>
        <w:tc>
          <w:tcPr>
            <w:gridSpan w:val="5"/>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2">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3">
            <w:pPr>
              <w:spacing w:after="0"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Being the first point of contact for visitors, working at a hotel's front desk is an important position. For guests to have a positive customer service experience, front desk staff members need to be knowledgeable and skilled. In my research, I discovered that among the crucial abilities needed to operate at a hotel front desk are good customer service, technical skills, and problem-solving abilities.</w:t>
            </w:r>
          </w:p>
          <w:p w:rsidR="00000000" w:rsidDel="00000000" w:rsidP="00000000" w:rsidRDefault="00000000" w:rsidRPr="00000000" w14:paraId="00000024">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5">
            <w:pPr>
              <w:spacing w:after="0"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A key component of the hotel sector is customer service, and front desk staff are crucial in giving guests a satisfying stay. Front desk staff members need to be polite, sympathetic, and responsive to </w:t>
            </w:r>
            <w:r w:rsidDel="00000000" w:rsidR="00000000" w:rsidRPr="00000000">
              <w:rPr>
                <w:rFonts w:ascii="Arial" w:cs="Arial" w:eastAsia="Arial" w:hAnsi="Arial"/>
                <w:rtl w:val="0"/>
              </w:rPr>
              <w:t xml:space="preserve">client's</w:t>
            </w:r>
            <w:r w:rsidDel="00000000" w:rsidR="00000000" w:rsidRPr="00000000">
              <w:rPr>
                <w:rFonts w:ascii="Arial" w:cs="Arial" w:eastAsia="Arial" w:hAnsi="Arial"/>
                <w:color w:val="000000"/>
                <w:rtl w:val="0"/>
              </w:rPr>
              <w:t xml:space="preserve"> requirements in addition to having outstanding customer service skills (Kusluvan, 2013). Industry studies have demonstrated that effective customer service techniques can increase guest satisfaction, repeat business, and favourable internet reviews (Berezina et al., 2016).</w:t>
            </w:r>
          </w:p>
          <w:p w:rsidR="00000000" w:rsidDel="00000000" w:rsidP="00000000" w:rsidRDefault="00000000" w:rsidRPr="00000000" w14:paraId="00000026">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7">
            <w:pPr>
              <w:spacing w:after="0"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The ability to welcome clients with a warm grin and upbeat attitude is one of the most important customer service abilities for front desk employees. Leading hotel operator Marriott International places a strong emphasis on the value of friendly greetings in its employee training programs (Marriott International, 2018). Another essential component of excellent customer service is providing guests with useful information. To help visitors with their needs, front desk staff, for instance, must be familiar with the hotel's services and the area around it (Woods and King, 2017).</w:t>
            </w:r>
          </w:p>
          <w:p w:rsidR="00000000" w:rsidDel="00000000" w:rsidP="00000000" w:rsidRDefault="00000000" w:rsidRPr="00000000" w14:paraId="00000028">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9">
            <w:pPr>
              <w:spacing w:after="0"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Customer service abilities that go above and beyond to satisfy customers' needs could have a big impact on how well guests are treated. For instance, the upscale hotel chain The Ritz-Carlton has a well-known customer service tenet known as "The Credo." The Credo's core value is to "predict and fulfil guests' requirements" (The Ritz-Carlton, 2020). This means that in order to give visitors a great experience, front desk staff members need to be proactive and responsive to their demands.</w:t>
            </w:r>
          </w:p>
          <w:p w:rsidR="00000000" w:rsidDel="00000000" w:rsidP="00000000" w:rsidRDefault="00000000" w:rsidRPr="00000000" w14:paraId="0000002A">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B">
            <w:pPr>
              <w:spacing w:after="0"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For front desk employees to efficiently carry out their jobs, technical skills are essential. Front desk staff members need to be adept at handling various hotel software and equipment because technology plays a big part in the hospitality sector. For instance, they need to be knowledgeable about payment processing systems like Micros and POS as well as reservation systems like Opera and Amadeus. For the front desk to run well, they must also be able to troubleshoot technology problems (Woods &amp; King, 2017).</w:t>
            </w:r>
          </w:p>
          <w:p w:rsidR="00000000" w:rsidDel="00000000" w:rsidP="00000000" w:rsidRDefault="00000000" w:rsidRPr="00000000" w14:paraId="0000002C">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D">
            <w:pPr>
              <w:spacing w:after="0"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In addition, hotels are utilizing new technologies more and more to improve their operations and visitors' experiences. For instance, to give its employees opportunities for training and development, Marriott International has established a number of technology tools, such as a global learning management system (GLMS) (Marriott International, 2018). For front desk agents to thrive in their professions and develop their careers, technical abilities are becoming increasingly important.</w:t>
            </w:r>
          </w:p>
          <w:p w:rsidR="00000000" w:rsidDel="00000000" w:rsidP="00000000" w:rsidRDefault="00000000" w:rsidRPr="00000000" w14:paraId="0000002E">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2F">
            <w:pPr>
              <w:spacing w:after="0"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I have been exposed to a variety of ideas and principles pertaining to the sector as a student of hospitality, including those concerning customer service, communication, and time management. When working at the front desk, these theoretical ideas can be used in real-world scenarios.</w:t>
            </w:r>
          </w:p>
          <w:p w:rsidR="00000000" w:rsidDel="00000000" w:rsidP="00000000" w:rsidRDefault="00000000" w:rsidRPr="00000000" w14:paraId="00000030">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1">
            <w:pPr>
              <w:spacing w:after="0"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To make sure that visitors feel heard and valued, for instance, I can use the rules of effective communication when speaking with them. For instance, use active listening and positive language (Kusluvan, 2013). You may comprehend your visitors' concerns and provide pertinent solutions by actively listening to them, which can result in a pleasant guest experience.</w:t>
            </w:r>
          </w:p>
          <w:p w:rsidR="00000000" w:rsidDel="00000000" w:rsidP="00000000" w:rsidRDefault="00000000" w:rsidRPr="00000000" w14:paraId="00000032">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3">
            <w:pPr>
              <w:spacing w:after="0"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Likewise, time management techniques like prioritizing activities and assigning duties will help you manage your job efficiently and guarantee that all visitor demands are satisfied on time (Woods &amp; King, 2017). Prioritizing duties allows you to make sure that urgent issues are taken care of first, which can stop problems from getting worse.</w:t>
            </w:r>
          </w:p>
          <w:p w:rsidR="00000000" w:rsidDel="00000000" w:rsidP="00000000" w:rsidRDefault="00000000" w:rsidRPr="00000000" w14:paraId="00000034">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5">
            <w:pPr>
              <w:spacing w:after="0"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Hotels that offer superior customer service have a competitive advantage over rivals in the fiercely competitive hospitality sector (Hartline &amp; Ferrell, 2013). As a result, having competent front desk staff are key to maintaining high levels of client satisfaction and loyalty, which are crucial for any hotel's profitability. As a result, the subject of the essential skills needed to work at a hotel front desk is crucial in the hospitality sector since it has a direct bearing on the quality of the hotel's guest services and its financial success.</w:t>
            </w:r>
          </w:p>
          <w:p w:rsidR="00000000" w:rsidDel="00000000" w:rsidP="00000000" w:rsidRDefault="00000000" w:rsidRPr="00000000" w14:paraId="00000036">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7">
            <w:pPr>
              <w:spacing w:after="0" w:line="360" w:lineRule="auto"/>
              <w:jc w:val="both"/>
              <w:rPr>
                <w:rFonts w:ascii="Arial" w:cs="Arial" w:eastAsia="Arial" w:hAnsi="Arial"/>
                <w:color w:val="000000"/>
              </w:rPr>
            </w:pPr>
            <w:r w:rsidDel="00000000" w:rsidR="00000000" w:rsidRPr="00000000">
              <w:rPr>
                <w:rFonts w:ascii="Arial" w:cs="Arial" w:eastAsia="Arial" w:hAnsi="Arial"/>
                <w:color w:val="000000"/>
                <w:rtl w:val="0"/>
              </w:rPr>
              <w:t xml:space="preserve">In summary, the position of a front desk officer in a hotel is vital in delivering high-quality customer service and making a lasting impression on customers. Communication, customer service, multitasking, and technical skills are required for any front desk officer to flourish in this profession. By applying theoretical knowledge to actual circumstances, hospitality students can improve their performance and better meet the needs of visitors. The value of having professional front desk officers in the hospitality business cannot be stressed, as it directly effects the success of a hotel in a highly competitive market. Ultimately, by understanding the important skills required for working on the hotel front desk, hospitality professionals can assist assure a remarkable guest experience and support the long-term success of their organizations.</w:t>
            </w:r>
          </w:p>
          <w:p w:rsidR="00000000" w:rsidDel="00000000" w:rsidP="00000000" w:rsidRDefault="00000000" w:rsidRPr="00000000" w14:paraId="00000038">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9">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A">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B">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C">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D">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E">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3F">
            <w:pPr>
              <w:spacing w:after="0" w:line="360" w:lineRule="auto"/>
              <w:ind w:left="-829" w:firstLine="0"/>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0">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1">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2">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3">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4">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5">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6">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7">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8">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9">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A">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B">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C">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D">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E">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4F">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50">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51">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52">
            <w:pPr>
              <w:spacing w:after="0" w:line="360" w:lineRule="auto"/>
              <w:jc w:val="both"/>
              <w:rPr>
                <w:rFonts w:ascii="Arial" w:cs="Arial" w:eastAsia="Arial" w:hAnsi="Arial"/>
                <w:color w:val="000000"/>
              </w:rPr>
            </w:pPr>
            <w:r w:rsidDel="00000000" w:rsidR="00000000" w:rsidRPr="00000000">
              <w:rPr>
                <w:rtl w:val="0"/>
              </w:rPr>
            </w:r>
          </w:p>
          <w:p w:rsidR="00000000" w:rsidDel="00000000" w:rsidP="00000000" w:rsidRDefault="00000000" w:rsidRPr="00000000" w14:paraId="00000053">
            <w:pPr>
              <w:spacing w:after="0" w:line="360" w:lineRule="auto"/>
              <w:jc w:val="both"/>
              <w:rPr>
                <w:rFonts w:ascii="Arial" w:cs="Arial" w:eastAsia="Arial" w:hAnsi="Arial"/>
                <w:color w:val="000000"/>
              </w:rPr>
            </w:pPr>
            <w:r w:rsidDel="00000000" w:rsidR="00000000" w:rsidRPr="00000000">
              <w:rPr>
                <w:rtl w:val="0"/>
              </w:rPr>
            </w:r>
          </w:p>
        </w:tc>
      </w:tr>
    </w:tbl>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rPr>
      </w:pPr>
      <w:r w:rsidDel="00000000" w:rsidR="00000000" w:rsidRPr="00000000">
        <w:rPr>
          <w:rtl w:val="0"/>
        </w:rPr>
      </w:r>
    </w:p>
    <w:tbl>
      <w:tblPr>
        <w:tblStyle w:val="Table2"/>
        <w:tblW w:w="901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59">
            <w:pPr>
              <w:spacing w:line="360" w:lineRule="auto"/>
              <w:jc w:val="both"/>
              <w:rPr>
                <w:rFonts w:ascii="Arial" w:cs="Arial" w:eastAsia="Arial" w:hAnsi="Arial"/>
                <w:b w:val="1"/>
              </w:rPr>
            </w:pPr>
            <w:r w:rsidDel="00000000" w:rsidR="00000000" w:rsidRPr="00000000">
              <w:rPr>
                <w:rFonts w:ascii="Arial" w:cs="Arial" w:eastAsia="Arial" w:hAnsi="Arial"/>
                <w:b w:val="1"/>
                <w:rtl w:val="0"/>
              </w:rPr>
              <w:tab/>
              <w:t xml:space="preserve">Word Count</w:t>
            </w:r>
          </w:p>
        </w:tc>
        <w:tc>
          <w:tcPr/>
          <w:p w:rsidR="00000000" w:rsidDel="00000000" w:rsidP="00000000" w:rsidRDefault="00000000" w:rsidRPr="00000000" w14:paraId="0000005A">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817</w:t>
            </w:r>
          </w:p>
        </w:tc>
      </w:tr>
    </w:tbl>
    <w:p w:rsidR="00000000" w:rsidDel="00000000" w:rsidP="00000000" w:rsidRDefault="00000000" w:rsidRPr="00000000" w14:paraId="0000005B">
      <w:pPr>
        <w:tabs>
          <w:tab w:val="left" w:leader="none" w:pos="1344"/>
        </w:tabs>
        <w:spacing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5C">
      <w:pPr>
        <w:tabs>
          <w:tab w:val="left" w:leader="none" w:pos="1344"/>
        </w:tabs>
        <w:spacing w:line="360" w:lineRule="auto"/>
        <w:jc w:val="both"/>
        <w:rPr>
          <w:rFonts w:ascii="Arial" w:cs="Arial" w:eastAsia="Arial" w:hAnsi="Arial"/>
        </w:rPr>
        <w:sectPr>
          <w:pgSz w:h="16838" w:w="11906" w:orient="portrait"/>
          <w:pgMar w:bottom="1077" w:top="1077" w:left="1440" w:right="1440" w:header="709" w:footer="709"/>
          <w:pgNumType w:start="1"/>
        </w:sectPr>
      </w:pPr>
      <w:r w:rsidDel="00000000" w:rsidR="00000000" w:rsidRPr="00000000">
        <w:rPr>
          <w:rFonts w:ascii="Arial" w:cs="Arial" w:eastAsia="Arial" w:hAnsi="Arial"/>
          <w:rtl w:val="0"/>
        </w:rPr>
        <w:tab/>
      </w:r>
    </w:p>
    <w:p w:rsidR="00000000" w:rsidDel="00000000" w:rsidP="00000000" w:rsidRDefault="00000000" w:rsidRPr="00000000" w14:paraId="0000005D">
      <w:pPr>
        <w:spacing w:line="360" w:lineRule="auto"/>
        <w:jc w:val="both"/>
        <w:rPr>
          <w:rFonts w:ascii="Arial" w:cs="Arial" w:eastAsia="Arial" w:hAnsi="Arial"/>
          <w:b w:val="1"/>
        </w:rPr>
      </w:pPr>
      <w:r w:rsidDel="00000000" w:rsidR="00000000" w:rsidRPr="00000000">
        <w:rPr>
          <w:rFonts w:ascii="Arial" w:cs="Arial" w:eastAsia="Arial" w:hAnsi="Arial"/>
          <w:b w:val="1"/>
          <w:rtl w:val="0"/>
        </w:rPr>
        <w:t xml:space="preserve">REFERENCES</w:t>
      </w:r>
    </w:p>
    <w:p w:rsidR="00000000" w:rsidDel="00000000" w:rsidP="00000000" w:rsidRDefault="00000000" w:rsidRPr="00000000" w14:paraId="0000005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Berezina, K., Bilgihan, A., Cobanoglu, C., Okumus, F., &amp; Ozturk, A. B. (2016). Understanding satisfied and dissatisfied hotel customers: Text mining of online hotel reviews. Journal of Hospitality Marketing &amp; Management, 25(1), 1-24.</w:t>
      </w:r>
    </w:p>
    <w:p w:rsidR="00000000" w:rsidDel="00000000" w:rsidP="00000000" w:rsidRDefault="00000000" w:rsidRPr="00000000" w14:paraId="0000005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Hartline, M. D., &amp; Ferrell, O. C. (2013). Marketing strategy (6th ed.). Cengage Learning.</w:t>
      </w:r>
    </w:p>
    <w:p w:rsidR="00000000" w:rsidDel="00000000" w:rsidP="00000000" w:rsidRDefault="00000000" w:rsidRPr="00000000" w14:paraId="0000006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Kandampully, J., &amp; Solnet, D. (2014). Service management: Principles for hospitality and tourism (2nd ed.). Routledge.</w:t>
      </w:r>
    </w:p>
    <w:p w:rsidR="00000000" w:rsidDel="00000000" w:rsidP="00000000" w:rsidRDefault="00000000" w:rsidRPr="00000000" w14:paraId="0000006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Kusluvan, S. (2013). Managing employee attitudes and behaviors in the tourism and hospitality industry. Nova Science Publishers.</w:t>
      </w:r>
    </w:p>
    <w:p w:rsidR="00000000" w:rsidDel="00000000" w:rsidP="00000000" w:rsidRDefault="00000000" w:rsidRPr="00000000" w14:paraId="0000006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Marriott International. (2018). Welcome to Marriott International's Global Learning Management System (GLMS). https://glms.marriott.com/</w:t>
      </w:r>
    </w:p>
    <w:p w:rsidR="00000000" w:rsidDel="00000000" w:rsidP="00000000" w:rsidRDefault="00000000" w:rsidRPr="00000000" w14:paraId="0000006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Pizam, A. (2010). The international encyclopedia of hospitality management. Butterworth-Heinemann.</w:t>
      </w:r>
    </w:p>
    <w:p w:rsidR="00000000" w:rsidDel="00000000" w:rsidP="00000000" w:rsidRDefault="00000000" w:rsidRPr="00000000" w14:paraId="0000006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The Ritz-Carlton. (2020). The Ritz-Carlton Credo. https://www.ritzcarlton.com/en/about/gold-standards</w:t>
      </w:r>
    </w:p>
    <w:p w:rsidR="00000000" w:rsidDel="00000000" w:rsidP="00000000" w:rsidRDefault="00000000" w:rsidRPr="00000000" w14:paraId="0000006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Woods, R. H., &amp; King, B. (2017). Hotel management and operations (5th ed.). Pearson.</w:t>
      </w:r>
    </w:p>
    <w:p w:rsidR="00000000" w:rsidDel="00000000" w:rsidP="00000000" w:rsidRDefault="00000000" w:rsidRPr="00000000" w14:paraId="00000066">
      <w:pPr>
        <w:rPr/>
        <w:sectPr>
          <w:type w:val="nextPage"/>
          <w:pgSz w:h="11906" w:w="16838" w:orient="landscape"/>
          <w:pgMar w:bottom="1440" w:top="1440" w:left="1077" w:right="1077" w:header="709" w:footer="709"/>
        </w:sectPr>
      </w:pPr>
      <w:r w:rsidDel="00000000" w:rsidR="00000000" w:rsidRPr="00000000">
        <w:rPr>
          <w:rtl w:val="0"/>
        </w:rPr>
      </w:r>
    </w:p>
    <w:p w:rsidR="00000000" w:rsidDel="00000000" w:rsidP="00000000" w:rsidRDefault="00000000" w:rsidRPr="00000000" w14:paraId="00000067">
      <w:pPr>
        <w:spacing w:line="360" w:lineRule="auto"/>
        <w:jc w:val="both"/>
        <w:rPr>
          <w:b w:val="1"/>
        </w:rPr>
      </w:pPr>
      <w:r w:rsidDel="00000000" w:rsidR="00000000" w:rsidRPr="00000000">
        <w:rPr>
          <w:b w:val="1"/>
          <w:rtl w:val="0"/>
        </w:rPr>
        <w:t xml:space="preserve">Component Two:</w:t>
      </w:r>
    </w:p>
    <w:p w:rsidR="00000000" w:rsidDel="00000000" w:rsidP="00000000" w:rsidRDefault="00000000" w:rsidRPr="00000000" w14:paraId="00000068">
      <w:pPr>
        <w:spacing w:line="360" w:lineRule="auto"/>
        <w:jc w:val="both"/>
        <w:rPr>
          <w:b w:val="1"/>
        </w:rPr>
      </w:pPr>
      <w:r w:rsidDel="00000000" w:rsidR="00000000" w:rsidRPr="00000000">
        <w:rPr>
          <w:b w:val="1"/>
          <w:rtl w:val="0"/>
        </w:rPr>
        <w:t xml:space="preserve">Contribution to Overall Module Assessment: 25%</w:t>
      </w:r>
    </w:p>
    <w:p w:rsidR="00000000" w:rsidDel="00000000" w:rsidP="00000000" w:rsidRDefault="00000000" w:rsidRPr="00000000" w14:paraId="00000069">
      <w:pPr>
        <w:spacing w:line="360" w:lineRule="auto"/>
        <w:jc w:val="both"/>
        <w:rPr>
          <w:highlight w:val="white"/>
        </w:rPr>
      </w:pPr>
      <w:r w:rsidDel="00000000" w:rsidR="00000000" w:rsidRPr="00000000">
        <w:rPr>
          <w:b w:val="1"/>
          <w:rtl w:val="0"/>
        </w:rPr>
        <w:t xml:space="preserve">In this scenario</w:t>
      </w:r>
      <w:r w:rsidDel="00000000" w:rsidR="00000000" w:rsidRPr="00000000">
        <w:rPr>
          <w:rtl w:val="0"/>
        </w:rPr>
        <w:t xml:space="preserve"> </w:t>
      </w:r>
      <w:r w:rsidDel="00000000" w:rsidR="00000000" w:rsidRPr="00000000">
        <w:rPr>
          <w:highlight w:val="white"/>
          <w:rtl w:val="0"/>
        </w:rPr>
        <w:t xml:space="preserve">–</w:t>
      </w:r>
      <w:r w:rsidDel="00000000" w:rsidR="00000000" w:rsidRPr="00000000">
        <w:rPr>
          <w:b w:val="1"/>
          <w:rtl w:val="0"/>
        </w:rPr>
        <w:t xml:space="preserve"> </w:t>
      </w:r>
      <w:r w:rsidDel="00000000" w:rsidR="00000000" w:rsidRPr="00000000">
        <w:rPr>
          <w:highlight w:val="white"/>
          <w:rtl w:val="0"/>
        </w:rPr>
        <w:t xml:space="preserve">It is your first day as a front desk associate and your manager has phoned in sick. Create an action plan and answer the following questions.</w:t>
      </w:r>
    </w:p>
    <w:p w:rsidR="00000000" w:rsidDel="00000000" w:rsidP="00000000" w:rsidRDefault="00000000" w:rsidRPr="00000000" w14:paraId="0000006A">
      <w:pPr>
        <w:widowControl w:val="0"/>
        <w:spacing w:after="0" w:line="360" w:lineRule="auto"/>
        <w:jc w:val="both"/>
        <w:rPr>
          <w:b w:val="1"/>
        </w:rPr>
      </w:pPr>
      <w:r w:rsidDel="00000000" w:rsidR="00000000" w:rsidRPr="00000000">
        <w:rPr>
          <w:rtl w:val="0"/>
        </w:rPr>
      </w:r>
    </w:p>
    <w:tbl>
      <w:tblPr>
        <w:tblStyle w:val="Table3"/>
        <w:tblW w:w="1391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79"/>
        <w:gridCol w:w="3480"/>
        <w:gridCol w:w="3480"/>
        <w:gridCol w:w="3480"/>
        <w:tblGridChange w:id="0">
          <w:tblGrid>
            <w:gridCol w:w="3479"/>
            <w:gridCol w:w="3480"/>
            <w:gridCol w:w="3480"/>
            <w:gridCol w:w="3480"/>
          </w:tblGrid>
        </w:tblGridChange>
      </w:tblGrid>
      <w:tr>
        <w:trPr>
          <w:cantSplit w:val="0"/>
          <w:trHeight w:val="1067" w:hRule="atLeast"/>
          <w:tblHeader w:val="0"/>
        </w:trPr>
        <w:tc>
          <w:tcPr/>
          <w:p w:rsidR="00000000" w:rsidDel="00000000" w:rsidP="00000000" w:rsidRDefault="00000000" w:rsidRPr="00000000" w14:paraId="0000006B">
            <w:pPr>
              <w:spacing w:after="0" w:line="360" w:lineRule="auto"/>
              <w:jc w:val="both"/>
              <w:rPr>
                <w:b w:val="1"/>
              </w:rPr>
            </w:pPr>
            <w:r w:rsidDel="00000000" w:rsidR="00000000" w:rsidRPr="00000000">
              <w:rPr>
                <w:highlight w:val="white"/>
                <w:rtl w:val="0"/>
              </w:rPr>
              <w:t xml:space="preserve">What are you going to do to ensure that the hotel is represented well to guests?</w:t>
            </w:r>
            <w:r w:rsidDel="00000000" w:rsidR="00000000" w:rsidRPr="00000000">
              <w:rPr>
                <w:rtl w:val="0"/>
              </w:rPr>
            </w:r>
          </w:p>
        </w:tc>
        <w:tc>
          <w:tcPr/>
          <w:p w:rsidR="00000000" w:rsidDel="00000000" w:rsidP="00000000" w:rsidRDefault="00000000" w:rsidRPr="00000000" w14:paraId="0000006C">
            <w:pPr>
              <w:spacing w:after="0" w:line="360" w:lineRule="auto"/>
              <w:jc w:val="both"/>
              <w:rPr/>
            </w:pPr>
            <w:r w:rsidDel="00000000" w:rsidR="00000000" w:rsidRPr="00000000">
              <w:rPr>
                <w:highlight w:val="white"/>
                <w:rtl w:val="0"/>
              </w:rPr>
              <w:t xml:space="preserve">How will operations run smoothly throughout your shift?</w:t>
            </w:r>
            <w:r w:rsidDel="00000000" w:rsidR="00000000" w:rsidRPr="00000000">
              <w:rPr>
                <w:rtl w:val="0"/>
              </w:rPr>
            </w:r>
          </w:p>
          <w:p w:rsidR="00000000" w:rsidDel="00000000" w:rsidP="00000000" w:rsidRDefault="00000000" w:rsidRPr="00000000" w14:paraId="0000006D">
            <w:pPr>
              <w:spacing w:after="0" w:line="360" w:lineRule="auto"/>
              <w:jc w:val="both"/>
              <w:rPr>
                <w:b w:val="1"/>
              </w:rPr>
            </w:pPr>
            <w:r w:rsidDel="00000000" w:rsidR="00000000" w:rsidRPr="00000000">
              <w:rPr>
                <w:rtl w:val="0"/>
              </w:rPr>
            </w:r>
          </w:p>
        </w:tc>
        <w:tc>
          <w:tcPr/>
          <w:p w:rsidR="00000000" w:rsidDel="00000000" w:rsidP="00000000" w:rsidRDefault="00000000" w:rsidRPr="00000000" w14:paraId="0000006E">
            <w:pPr>
              <w:spacing w:after="0" w:line="360" w:lineRule="auto"/>
              <w:jc w:val="both"/>
              <w:rPr/>
            </w:pPr>
            <w:r w:rsidDel="00000000" w:rsidR="00000000" w:rsidRPr="00000000">
              <w:rPr>
                <w:highlight w:val="white"/>
                <w:rtl w:val="0"/>
              </w:rPr>
              <w:t xml:space="preserve">Why would you consider your plan being the most effective?</w:t>
            </w:r>
            <w:r w:rsidDel="00000000" w:rsidR="00000000" w:rsidRPr="00000000">
              <w:rPr>
                <w:rtl w:val="0"/>
              </w:rPr>
            </w:r>
          </w:p>
          <w:p w:rsidR="00000000" w:rsidDel="00000000" w:rsidP="00000000" w:rsidRDefault="00000000" w:rsidRPr="00000000" w14:paraId="0000006F">
            <w:pPr>
              <w:spacing w:after="0" w:line="360" w:lineRule="auto"/>
              <w:jc w:val="both"/>
              <w:rPr>
                <w:b w:val="1"/>
              </w:rPr>
            </w:pPr>
            <w:r w:rsidDel="00000000" w:rsidR="00000000" w:rsidRPr="00000000">
              <w:rPr>
                <w:rtl w:val="0"/>
              </w:rPr>
            </w:r>
          </w:p>
        </w:tc>
        <w:tc>
          <w:tcPr/>
          <w:p w:rsidR="00000000" w:rsidDel="00000000" w:rsidP="00000000" w:rsidRDefault="00000000" w:rsidRPr="00000000" w14:paraId="00000070">
            <w:pPr>
              <w:spacing w:after="0" w:line="360" w:lineRule="auto"/>
              <w:jc w:val="both"/>
              <w:rPr/>
            </w:pPr>
            <w:r w:rsidDel="00000000" w:rsidR="00000000" w:rsidRPr="00000000">
              <w:rPr>
                <w:highlight w:val="white"/>
                <w:rtl w:val="0"/>
              </w:rPr>
              <w:t xml:space="preserve">What contingency plan will you put in place to ensure quick resolution of this scenario in the future?</w:t>
            </w:r>
            <w:r w:rsidDel="00000000" w:rsidR="00000000" w:rsidRPr="00000000">
              <w:rPr>
                <w:rtl w:val="0"/>
              </w:rPr>
            </w:r>
          </w:p>
          <w:p w:rsidR="00000000" w:rsidDel="00000000" w:rsidP="00000000" w:rsidRDefault="00000000" w:rsidRPr="00000000" w14:paraId="00000071">
            <w:pPr>
              <w:spacing w:after="0" w:line="360" w:lineRule="auto"/>
              <w:jc w:val="both"/>
              <w:rPr>
                <w:b w:val="1"/>
              </w:rPr>
            </w:pPr>
            <w:r w:rsidDel="00000000" w:rsidR="00000000" w:rsidRPr="00000000">
              <w:rPr>
                <w:rtl w:val="0"/>
              </w:rPr>
            </w:r>
          </w:p>
        </w:tc>
      </w:tr>
      <w:tr>
        <w:trPr>
          <w:cantSplit w:val="0"/>
          <w:trHeight w:val="317" w:hRule="atLeast"/>
          <w:tblHeader w:val="0"/>
        </w:trPr>
        <w:tc>
          <w:tcPr/>
          <w:p w:rsidR="00000000" w:rsidDel="00000000" w:rsidP="00000000" w:rsidRDefault="00000000" w:rsidRPr="00000000" w14:paraId="00000072">
            <w:pPr>
              <w:spacing w:after="0" w:line="360" w:lineRule="auto"/>
              <w:jc w:val="both"/>
              <w:rPr>
                <w:highlight w:val="white"/>
              </w:rPr>
            </w:pPr>
            <w:r w:rsidDel="00000000" w:rsidR="00000000" w:rsidRPr="00000000">
              <w:rPr>
                <w:rtl w:val="0"/>
              </w:rPr>
            </w:r>
          </w:p>
          <w:p w:rsidR="00000000" w:rsidDel="00000000" w:rsidP="00000000" w:rsidRDefault="00000000" w:rsidRPr="00000000" w14:paraId="00000073">
            <w:pPr>
              <w:spacing w:after="0" w:line="360" w:lineRule="auto"/>
              <w:jc w:val="both"/>
              <w:rPr>
                <w:highlight w:val="white"/>
              </w:rPr>
            </w:pPr>
            <w:r w:rsidDel="00000000" w:rsidR="00000000" w:rsidRPr="00000000">
              <w:rPr>
                <w:highlight w:val="white"/>
                <w:rtl w:val="0"/>
              </w:rPr>
              <w:t xml:space="preserve">Greeting Visitors with a Smile and a Good Attitude: Since making a good first impression is important, I will smile and be upbeat when I welcome visitors to my home.</w:t>
            </w:r>
          </w:p>
          <w:p w:rsidR="00000000" w:rsidDel="00000000" w:rsidP="00000000" w:rsidRDefault="00000000" w:rsidRPr="00000000" w14:paraId="00000074">
            <w:pPr>
              <w:spacing w:after="0" w:line="360" w:lineRule="auto"/>
              <w:jc w:val="both"/>
              <w:rPr>
                <w:highlight w:val="white"/>
              </w:rPr>
            </w:pPr>
            <w:r w:rsidDel="00000000" w:rsidR="00000000" w:rsidRPr="00000000">
              <w:rPr>
                <w:rtl w:val="0"/>
              </w:rPr>
            </w:r>
          </w:p>
          <w:p w:rsidR="00000000" w:rsidDel="00000000" w:rsidP="00000000" w:rsidRDefault="00000000" w:rsidRPr="00000000" w14:paraId="00000075">
            <w:pPr>
              <w:spacing w:after="0" w:line="360" w:lineRule="auto"/>
              <w:jc w:val="both"/>
              <w:rPr>
                <w:highlight w:val="white"/>
              </w:rPr>
            </w:pPr>
            <w:r w:rsidDel="00000000" w:rsidR="00000000" w:rsidRPr="00000000">
              <w:rPr>
                <w:rtl w:val="0"/>
              </w:rPr>
            </w:r>
          </w:p>
        </w:tc>
        <w:tc>
          <w:tcPr/>
          <w:p w:rsidR="00000000" w:rsidDel="00000000" w:rsidP="00000000" w:rsidRDefault="00000000" w:rsidRPr="00000000" w14:paraId="00000076">
            <w:pPr>
              <w:spacing w:after="0" w:line="360" w:lineRule="auto"/>
              <w:jc w:val="both"/>
              <w:rPr>
                <w:highlight w:val="white"/>
              </w:rPr>
            </w:pPr>
            <w:r w:rsidDel="00000000" w:rsidR="00000000" w:rsidRPr="00000000">
              <w:rPr>
                <w:highlight w:val="white"/>
                <w:rtl w:val="0"/>
              </w:rPr>
              <w:t xml:space="preserve">Keep the Front Desk Organized: To make it simple to access information and manage guest check-ins and check-outs, I'll maintain the front desk space tidy and organized.</w:t>
            </w:r>
          </w:p>
          <w:p w:rsidR="00000000" w:rsidDel="00000000" w:rsidP="00000000" w:rsidRDefault="00000000" w:rsidRPr="00000000" w14:paraId="00000077">
            <w:pPr>
              <w:spacing w:after="0" w:line="360" w:lineRule="auto"/>
              <w:jc w:val="both"/>
              <w:rPr>
                <w:highlight w:val="white"/>
              </w:rPr>
            </w:pPr>
            <w:r w:rsidDel="00000000" w:rsidR="00000000" w:rsidRPr="00000000">
              <w:rPr>
                <w:rtl w:val="0"/>
              </w:rPr>
            </w:r>
          </w:p>
          <w:p w:rsidR="00000000" w:rsidDel="00000000" w:rsidP="00000000" w:rsidRDefault="00000000" w:rsidRPr="00000000" w14:paraId="00000078">
            <w:pPr>
              <w:spacing w:after="0" w:line="360" w:lineRule="auto"/>
              <w:jc w:val="both"/>
              <w:rPr>
                <w:highlight w:val="white"/>
              </w:rPr>
            </w:pPr>
            <w:r w:rsidDel="00000000" w:rsidR="00000000" w:rsidRPr="00000000">
              <w:rPr>
                <w:rtl w:val="0"/>
              </w:rPr>
            </w:r>
          </w:p>
          <w:p w:rsidR="00000000" w:rsidDel="00000000" w:rsidP="00000000" w:rsidRDefault="00000000" w:rsidRPr="00000000" w14:paraId="00000079">
            <w:pPr>
              <w:spacing w:after="0" w:line="360" w:lineRule="auto"/>
              <w:jc w:val="both"/>
              <w:rPr>
                <w:highlight w:val="white"/>
              </w:rPr>
            </w:pPr>
            <w:r w:rsidDel="00000000" w:rsidR="00000000" w:rsidRPr="00000000">
              <w:rPr>
                <w:rtl w:val="0"/>
              </w:rPr>
            </w:r>
          </w:p>
        </w:tc>
        <w:tc>
          <w:tcPr/>
          <w:p w:rsidR="00000000" w:rsidDel="00000000" w:rsidP="00000000" w:rsidRDefault="00000000" w:rsidRPr="00000000" w14:paraId="0000007A">
            <w:pPr>
              <w:spacing w:after="0" w:line="360" w:lineRule="auto"/>
              <w:jc w:val="both"/>
              <w:rPr/>
            </w:pPr>
            <w:r w:rsidDel="00000000" w:rsidR="00000000" w:rsidRPr="00000000">
              <w:rPr>
                <w:rtl w:val="0"/>
              </w:rPr>
              <w:t xml:space="preserve">I believe my strategy will be successful because it is proactive, collaborative, and guarantees that customers will receive excellent service. In my opinion, the hotel will be well represented to guests and operations will operate well during the shift if staff members actively listen to visitors, follow hotel policies and procedures, and work together.</w:t>
            </w:r>
          </w:p>
          <w:p w:rsidR="00000000" w:rsidDel="00000000" w:rsidP="00000000" w:rsidRDefault="00000000" w:rsidRPr="00000000" w14:paraId="0000007B">
            <w:pPr>
              <w:spacing w:after="0" w:line="360" w:lineRule="auto"/>
              <w:jc w:val="both"/>
              <w:rPr>
                <w:b w:val="1"/>
              </w:rPr>
            </w:pPr>
            <w:r w:rsidDel="00000000" w:rsidR="00000000" w:rsidRPr="00000000">
              <w:rPr>
                <w:rtl w:val="0"/>
              </w:rPr>
            </w:r>
          </w:p>
          <w:p w:rsidR="00000000" w:rsidDel="00000000" w:rsidP="00000000" w:rsidRDefault="00000000" w:rsidRPr="00000000" w14:paraId="0000007C">
            <w:pPr>
              <w:spacing w:after="0" w:line="360" w:lineRule="auto"/>
              <w:jc w:val="both"/>
              <w:rPr>
                <w:b w:val="1"/>
              </w:rPr>
            </w:pPr>
            <w:r w:rsidDel="00000000" w:rsidR="00000000" w:rsidRPr="00000000">
              <w:rPr>
                <w:rtl w:val="0"/>
              </w:rPr>
            </w:r>
          </w:p>
        </w:tc>
        <w:tc>
          <w:tcPr/>
          <w:p w:rsidR="00000000" w:rsidDel="00000000" w:rsidP="00000000" w:rsidRDefault="00000000" w:rsidRPr="00000000" w14:paraId="0000007D">
            <w:pPr>
              <w:spacing w:after="0" w:line="360" w:lineRule="auto"/>
              <w:jc w:val="both"/>
              <w:rPr/>
            </w:pPr>
            <w:r w:rsidDel="00000000" w:rsidR="00000000" w:rsidRPr="00000000">
              <w:rPr>
                <w:rtl w:val="0"/>
              </w:rPr>
              <w:t xml:space="preserve">Employee Cross-Training: Employee cross-training can help to guarantee that there is always someone available to conduct front desk duties in the absence of a manager.</w:t>
            </w:r>
          </w:p>
          <w:p w:rsidR="00000000" w:rsidDel="00000000" w:rsidP="00000000" w:rsidRDefault="00000000" w:rsidRPr="00000000" w14:paraId="0000007E">
            <w:pPr>
              <w:spacing w:after="0" w:line="360" w:lineRule="auto"/>
              <w:jc w:val="both"/>
              <w:rPr/>
            </w:pPr>
            <w:r w:rsidDel="00000000" w:rsidR="00000000" w:rsidRPr="00000000">
              <w:rPr>
                <w:rtl w:val="0"/>
              </w:rPr>
            </w:r>
          </w:p>
          <w:p w:rsidR="00000000" w:rsidDel="00000000" w:rsidP="00000000" w:rsidRDefault="00000000" w:rsidRPr="00000000" w14:paraId="0000007F">
            <w:pPr>
              <w:spacing w:after="0" w:line="360" w:lineRule="auto"/>
              <w:jc w:val="both"/>
              <w:rPr/>
            </w:pPr>
            <w:r w:rsidDel="00000000" w:rsidR="00000000" w:rsidRPr="00000000">
              <w:rPr>
                <w:rtl w:val="0"/>
              </w:rPr>
            </w:r>
          </w:p>
          <w:p w:rsidR="00000000" w:rsidDel="00000000" w:rsidP="00000000" w:rsidRDefault="00000000" w:rsidRPr="00000000" w14:paraId="00000080">
            <w:pPr>
              <w:spacing w:after="0" w:line="360" w:lineRule="auto"/>
              <w:jc w:val="both"/>
              <w:rPr/>
            </w:pPr>
            <w:r w:rsidDel="00000000" w:rsidR="00000000" w:rsidRPr="00000000">
              <w:rPr>
                <w:rtl w:val="0"/>
              </w:rPr>
            </w:r>
          </w:p>
          <w:p w:rsidR="00000000" w:rsidDel="00000000" w:rsidP="00000000" w:rsidRDefault="00000000" w:rsidRPr="00000000" w14:paraId="00000081">
            <w:pPr>
              <w:spacing w:after="0" w:line="360" w:lineRule="auto"/>
              <w:jc w:val="both"/>
              <w:rPr/>
            </w:pPr>
            <w:r w:rsidDel="00000000" w:rsidR="00000000" w:rsidRPr="00000000">
              <w:rPr>
                <w:rtl w:val="0"/>
              </w:rPr>
            </w:r>
          </w:p>
        </w:tc>
      </w:tr>
      <w:tr>
        <w:trPr>
          <w:cantSplit w:val="0"/>
          <w:trHeight w:val="293" w:hRule="atLeast"/>
          <w:tblHeader w:val="0"/>
        </w:trPr>
        <w:tc>
          <w:tcPr/>
          <w:p w:rsidR="00000000" w:rsidDel="00000000" w:rsidP="00000000" w:rsidRDefault="00000000" w:rsidRPr="00000000" w14:paraId="00000082">
            <w:pPr>
              <w:spacing w:after="0" w:line="360" w:lineRule="auto"/>
              <w:jc w:val="both"/>
              <w:rPr>
                <w:b w:val="1"/>
              </w:rPr>
            </w:pPr>
            <w:r w:rsidDel="00000000" w:rsidR="00000000" w:rsidRPr="00000000">
              <w:rPr>
                <w:rtl w:val="0"/>
              </w:rPr>
            </w:r>
          </w:p>
          <w:p w:rsidR="00000000" w:rsidDel="00000000" w:rsidP="00000000" w:rsidRDefault="00000000" w:rsidRPr="00000000" w14:paraId="00000083">
            <w:pPr>
              <w:spacing w:after="0" w:line="360" w:lineRule="auto"/>
              <w:jc w:val="both"/>
              <w:rPr>
                <w:highlight w:val="white"/>
              </w:rPr>
            </w:pPr>
            <w:r w:rsidDel="00000000" w:rsidR="00000000" w:rsidRPr="00000000">
              <w:rPr>
                <w:highlight w:val="white"/>
                <w:rtl w:val="0"/>
              </w:rPr>
              <w:t xml:space="preserve">Active listening is necessary to guarantee that visitors' needs and concerns are understood and swiftly addressed.</w:t>
            </w:r>
          </w:p>
          <w:p w:rsidR="00000000" w:rsidDel="00000000" w:rsidP="00000000" w:rsidRDefault="00000000" w:rsidRPr="00000000" w14:paraId="00000084">
            <w:pPr>
              <w:spacing w:after="0" w:line="360" w:lineRule="auto"/>
              <w:jc w:val="both"/>
              <w:rPr>
                <w:highlight w:val="white"/>
              </w:rPr>
            </w:pPr>
            <w:r w:rsidDel="00000000" w:rsidR="00000000" w:rsidRPr="00000000">
              <w:rPr>
                <w:rtl w:val="0"/>
              </w:rPr>
            </w:r>
          </w:p>
          <w:p w:rsidR="00000000" w:rsidDel="00000000" w:rsidP="00000000" w:rsidRDefault="00000000" w:rsidRPr="00000000" w14:paraId="00000085">
            <w:pPr>
              <w:spacing w:after="0" w:line="360" w:lineRule="auto"/>
              <w:jc w:val="both"/>
              <w:rPr>
                <w:b w:val="1"/>
              </w:rPr>
            </w:pPr>
            <w:r w:rsidDel="00000000" w:rsidR="00000000" w:rsidRPr="00000000">
              <w:rPr>
                <w:rtl w:val="0"/>
              </w:rPr>
            </w:r>
          </w:p>
        </w:tc>
        <w:tc>
          <w:tcPr/>
          <w:p w:rsidR="00000000" w:rsidDel="00000000" w:rsidP="00000000" w:rsidRDefault="00000000" w:rsidRPr="00000000" w14:paraId="00000086">
            <w:pPr>
              <w:spacing w:after="0" w:line="360" w:lineRule="auto"/>
              <w:jc w:val="both"/>
              <w:rPr>
                <w:highlight w:val="white"/>
              </w:rPr>
            </w:pPr>
            <w:r w:rsidDel="00000000" w:rsidR="00000000" w:rsidRPr="00000000">
              <w:rPr>
                <w:highlight w:val="white"/>
                <w:rtl w:val="0"/>
              </w:rPr>
              <w:t xml:space="preserve">Effectively Handle Guest Reservations: I'll effectively manage guest reservations to prevent overbooking or missed reservations.</w:t>
            </w:r>
          </w:p>
          <w:p w:rsidR="00000000" w:rsidDel="00000000" w:rsidP="00000000" w:rsidRDefault="00000000" w:rsidRPr="00000000" w14:paraId="00000087">
            <w:pPr>
              <w:spacing w:after="0" w:line="360" w:lineRule="auto"/>
              <w:jc w:val="both"/>
              <w:rPr>
                <w:highlight w:val="white"/>
              </w:rPr>
            </w:pPr>
            <w:r w:rsidDel="00000000" w:rsidR="00000000" w:rsidRPr="00000000">
              <w:rPr>
                <w:rtl w:val="0"/>
              </w:rPr>
            </w:r>
          </w:p>
          <w:p w:rsidR="00000000" w:rsidDel="00000000" w:rsidP="00000000" w:rsidRDefault="00000000" w:rsidRPr="00000000" w14:paraId="00000088">
            <w:pPr>
              <w:spacing w:after="0" w:line="360" w:lineRule="auto"/>
              <w:jc w:val="both"/>
              <w:rPr>
                <w:b w:val="1"/>
              </w:rPr>
            </w:pPr>
            <w:r w:rsidDel="00000000" w:rsidR="00000000" w:rsidRPr="00000000">
              <w:rPr>
                <w:rtl w:val="0"/>
              </w:rPr>
            </w:r>
          </w:p>
        </w:tc>
        <w:tc>
          <w:tcPr/>
          <w:p w:rsidR="00000000" w:rsidDel="00000000" w:rsidP="00000000" w:rsidRDefault="00000000" w:rsidRPr="00000000" w14:paraId="00000089">
            <w:pPr>
              <w:spacing w:after="0" w:line="360" w:lineRule="auto"/>
              <w:jc w:val="both"/>
              <w:rPr/>
            </w:pPr>
            <w:r w:rsidDel="00000000" w:rsidR="00000000" w:rsidRPr="00000000">
              <w:rPr>
                <w:rtl w:val="0"/>
              </w:rPr>
              <w:t xml:space="preserve">Also, by keeping track of all incidences and visitor feedback, I can make sure that any lingering problems are resolved and that the required adjustments are made to enhance the guest experience.</w:t>
            </w:r>
          </w:p>
        </w:tc>
        <w:tc>
          <w:tcPr/>
          <w:p w:rsidR="00000000" w:rsidDel="00000000" w:rsidP="00000000" w:rsidRDefault="00000000" w:rsidRPr="00000000" w14:paraId="0000008A">
            <w:pPr>
              <w:spacing w:after="0" w:line="360" w:lineRule="auto"/>
              <w:jc w:val="both"/>
              <w:rPr/>
            </w:pPr>
            <w:r w:rsidDel="00000000" w:rsidR="00000000" w:rsidRPr="00000000">
              <w:rPr>
                <w:rtl w:val="0"/>
              </w:rPr>
              <w:t xml:space="preserve">Establish SOPs for Front Desk Tasks: SOPs for front desk duties can help to make sure that all employees are aware of the requirements and standards set by the hotel.</w:t>
            </w:r>
          </w:p>
          <w:p w:rsidR="00000000" w:rsidDel="00000000" w:rsidP="00000000" w:rsidRDefault="00000000" w:rsidRPr="00000000" w14:paraId="0000008B">
            <w:pPr>
              <w:spacing w:after="0" w:line="360" w:lineRule="auto"/>
              <w:jc w:val="both"/>
              <w:rPr/>
            </w:pPr>
            <w:r w:rsidDel="00000000" w:rsidR="00000000" w:rsidRPr="00000000">
              <w:rPr>
                <w:rtl w:val="0"/>
              </w:rPr>
            </w:r>
          </w:p>
        </w:tc>
      </w:tr>
      <w:tr>
        <w:trPr>
          <w:cantSplit w:val="0"/>
          <w:trHeight w:val="293" w:hRule="atLeast"/>
          <w:tblHeader w:val="0"/>
        </w:trPr>
        <w:tc>
          <w:tcPr/>
          <w:p w:rsidR="00000000" w:rsidDel="00000000" w:rsidP="00000000" w:rsidRDefault="00000000" w:rsidRPr="00000000" w14:paraId="0000008C">
            <w:pPr>
              <w:spacing w:after="0" w:line="360" w:lineRule="auto"/>
              <w:jc w:val="both"/>
              <w:rPr>
                <w:highlight w:val="white"/>
              </w:rPr>
            </w:pPr>
            <w:r w:rsidDel="00000000" w:rsidR="00000000" w:rsidRPr="00000000">
              <w:rPr>
                <w:highlight w:val="white"/>
                <w:rtl w:val="0"/>
              </w:rPr>
              <w:t xml:space="preserve">Be Proactive in Your Communication: Effective communication is essential for giving guests a positive impression of the hotel. In order to make sure that their requirements are addressed and any problems are quickly fixed, I will proactively contact with visitors.</w:t>
            </w:r>
          </w:p>
          <w:p w:rsidR="00000000" w:rsidDel="00000000" w:rsidP="00000000" w:rsidRDefault="00000000" w:rsidRPr="00000000" w14:paraId="0000008D">
            <w:pPr>
              <w:spacing w:after="0" w:line="360" w:lineRule="auto"/>
              <w:jc w:val="both"/>
              <w:rPr>
                <w:highlight w:val="white"/>
              </w:rPr>
            </w:pPr>
            <w:r w:rsidDel="00000000" w:rsidR="00000000" w:rsidRPr="00000000">
              <w:rPr>
                <w:rtl w:val="0"/>
              </w:rPr>
            </w:r>
          </w:p>
          <w:p w:rsidR="00000000" w:rsidDel="00000000" w:rsidP="00000000" w:rsidRDefault="00000000" w:rsidRPr="00000000" w14:paraId="0000008E">
            <w:pPr>
              <w:spacing w:after="0" w:line="360" w:lineRule="auto"/>
              <w:jc w:val="both"/>
              <w:rPr>
                <w:highlight w:val="white"/>
              </w:rPr>
            </w:pPr>
            <w:r w:rsidDel="00000000" w:rsidR="00000000" w:rsidRPr="00000000">
              <w:rPr>
                <w:rtl w:val="0"/>
              </w:rPr>
            </w:r>
          </w:p>
          <w:p w:rsidR="00000000" w:rsidDel="00000000" w:rsidP="00000000" w:rsidRDefault="00000000" w:rsidRPr="00000000" w14:paraId="0000008F">
            <w:pPr>
              <w:spacing w:after="0" w:line="360" w:lineRule="auto"/>
              <w:jc w:val="both"/>
              <w:rPr>
                <w:highlight w:val="white"/>
              </w:rPr>
            </w:pPr>
            <w:r w:rsidDel="00000000" w:rsidR="00000000" w:rsidRPr="00000000">
              <w:rPr>
                <w:rtl w:val="0"/>
              </w:rPr>
            </w:r>
          </w:p>
          <w:p w:rsidR="00000000" w:rsidDel="00000000" w:rsidP="00000000" w:rsidRDefault="00000000" w:rsidRPr="00000000" w14:paraId="00000090">
            <w:pPr>
              <w:spacing w:after="0" w:line="360" w:lineRule="auto"/>
              <w:jc w:val="both"/>
              <w:rPr>
                <w:b w:val="1"/>
              </w:rPr>
            </w:pPr>
            <w:r w:rsidDel="00000000" w:rsidR="00000000" w:rsidRPr="00000000">
              <w:rPr>
                <w:rtl w:val="0"/>
              </w:rPr>
            </w:r>
          </w:p>
          <w:p w:rsidR="00000000" w:rsidDel="00000000" w:rsidP="00000000" w:rsidRDefault="00000000" w:rsidRPr="00000000" w14:paraId="00000091">
            <w:pPr>
              <w:spacing w:after="0" w:line="360" w:lineRule="auto"/>
              <w:jc w:val="both"/>
              <w:rPr>
                <w:b w:val="1"/>
              </w:rPr>
            </w:pPr>
            <w:r w:rsidDel="00000000" w:rsidR="00000000" w:rsidRPr="00000000">
              <w:rPr>
                <w:rtl w:val="0"/>
              </w:rPr>
            </w:r>
          </w:p>
          <w:p w:rsidR="00000000" w:rsidDel="00000000" w:rsidP="00000000" w:rsidRDefault="00000000" w:rsidRPr="00000000" w14:paraId="00000092">
            <w:pPr>
              <w:spacing w:after="0" w:line="360" w:lineRule="auto"/>
              <w:jc w:val="both"/>
              <w:rPr>
                <w:b w:val="1"/>
              </w:rPr>
            </w:pPr>
            <w:r w:rsidDel="00000000" w:rsidR="00000000" w:rsidRPr="00000000">
              <w:rPr>
                <w:rtl w:val="0"/>
              </w:rPr>
            </w:r>
          </w:p>
        </w:tc>
        <w:tc>
          <w:tcPr/>
          <w:p w:rsidR="00000000" w:rsidDel="00000000" w:rsidP="00000000" w:rsidRDefault="00000000" w:rsidRPr="00000000" w14:paraId="00000093">
            <w:pPr>
              <w:spacing w:after="0" w:line="360" w:lineRule="auto"/>
              <w:jc w:val="both"/>
              <w:rPr>
                <w:highlight w:val="white"/>
              </w:rPr>
            </w:pPr>
            <w:r w:rsidDel="00000000" w:rsidR="00000000" w:rsidRPr="00000000">
              <w:rPr>
                <w:highlight w:val="white"/>
                <w:rtl w:val="0"/>
              </w:rPr>
              <w:t xml:space="preserve">Responding Quickly to Guest Complaints: I will respond quickly to guest concerns to make sure that problems are fixed quickly and that visitors are happy with their stay.</w:t>
            </w:r>
          </w:p>
          <w:p w:rsidR="00000000" w:rsidDel="00000000" w:rsidP="00000000" w:rsidRDefault="00000000" w:rsidRPr="00000000" w14:paraId="00000094">
            <w:pPr>
              <w:spacing w:after="0" w:line="360" w:lineRule="auto"/>
              <w:jc w:val="both"/>
              <w:rPr>
                <w:b w:val="1"/>
              </w:rPr>
            </w:pPr>
            <w:r w:rsidDel="00000000" w:rsidR="00000000" w:rsidRPr="00000000">
              <w:rPr>
                <w:rtl w:val="0"/>
              </w:rPr>
            </w:r>
          </w:p>
        </w:tc>
        <w:tc>
          <w:tcPr/>
          <w:p w:rsidR="00000000" w:rsidDel="00000000" w:rsidP="00000000" w:rsidRDefault="00000000" w:rsidRPr="00000000" w14:paraId="00000095">
            <w:pPr>
              <w:spacing w:after="0" w:line="360" w:lineRule="auto"/>
              <w:jc w:val="both"/>
              <w:rPr>
                <w:b w:val="1"/>
              </w:rPr>
            </w:pPr>
            <w:r w:rsidDel="00000000" w:rsidR="00000000" w:rsidRPr="00000000">
              <w:rPr>
                <w:rtl w:val="0"/>
              </w:rPr>
            </w:r>
          </w:p>
        </w:tc>
        <w:tc>
          <w:tcPr/>
          <w:p w:rsidR="00000000" w:rsidDel="00000000" w:rsidP="00000000" w:rsidRDefault="00000000" w:rsidRPr="00000000" w14:paraId="00000096">
            <w:pPr>
              <w:spacing w:after="0" w:line="360" w:lineRule="auto"/>
              <w:jc w:val="both"/>
              <w:rPr/>
            </w:pPr>
            <w:r w:rsidDel="00000000" w:rsidR="00000000" w:rsidRPr="00000000">
              <w:rPr>
                <w:rtl w:val="0"/>
              </w:rPr>
              <w:t xml:space="preserve">Use Technology: Making use of technology, such as a property management system, can help to organize front desk operations and guarantee that jobs are carried out effectively.</w:t>
            </w:r>
          </w:p>
          <w:p w:rsidR="00000000" w:rsidDel="00000000" w:rsidP="00000000" w:rsidRDefault="00000000" w:rsidRPr="00000000" w14:paraId="00000097">
            <w:pPr>
              <w:spacing w:after="0" w:line="360" w:lineRule="auto"/>
              <w:jc w:val="both"/>
              <w:rPr/>
            </w:pPr>
            <w:r w:rsidDel="00000000" w:rsidR="00000000" w:rsidRPr="00000000">
              <w:rPr>
                <w:rtl w:val="0"/>
              </w:rPr>
            </w:r>
          </w:p>
        </w:tc>
      </w:tr>
      <w:tr>
        <w:trPr>
          <w:cantSplit w:val="0"/>
          <w:trHeight w:val="293" w:hRule="atLeast"/>
          <w:tblHeader w:val="0"/>
        </w:trPr>
        <w:tc>
          <w:tcPr/>
          <w:p w:rsidR="00000000" w:rsidDel="00000000" w:rsidP="00000000" w:rsidRDefault="00000000" w:rsidRPr="00000000" w14:paraId="00000098">
            <w:pPr>
              <w:spacing w:after="0" w:line="360" w:lineRule="auto"/>
              <w:jc w:val="both"/>
              <w:rPr>
                <w:b w:val="1"/>
              </w:rPr>
            </w:pPr>
            <w:r w:rsidDel="00000000" w:rsidR="00000000" w:rsidRPr="00000000">
              <w:rPr>
                <w:rtl w:val="0"/>
              </w:rPr>
            </w:r>
          </w:p>
          <w:p w:rsidR="00000000" w:rsidDel="00000000" w:rsidP="00000000" w:rsidRDefault="00000000" w:rsidRPr="00000000" w14:paraId="00000099">
            <w:pPr>
              <w:spacing w:after="0" w:line="360" w:lineRule="auto"/>
              <w:jc w:val="both"/>
              <w:rPr>
                <w:highlight w:val="white"/>
              </w:rPr>
            </w:pPr>
            <w:r w:rsidDel="00000000" w:rsidR="00000000" w:rsidRPr="00000000">
              <w:rPr>
                <w:highlight w:val="white"/>
                <w:rtl w:val="0"/>
              </w:rPr>
              <w:t xml:space="preserve">Collaboration with Other Staff Members: In order to maintain the hotel functioning efficiently and the visitors enjoying their stay, I will work together with other staff members such as housekeeping and maintenance.</w:t>
            </w:r>
          </w:p>
          <w:p w:rsidR="00000000" w:rsidDel="00000000" w:rsidP="00000000" w:rsidRDefault="00000000" w:rsidRPr="00000000" w14:paraId="0000009A">
            <w:pPr>
              <w:spacing w:after="0" w:line="360" w:lineRule="auto"/>
              <w:jc w:val="both"/>
              <w:rPr>
                <w:b w:val="1"/>
              </w:rPr>
            </w:pPr>
            <w:r w:rsidDel="00000000" w:rsidR="00000000" w:rsidRPr="00000000">
              <w:rPr>
                <w:rtl w:val="0"/>
              </w:rPr>
            </w:r>
          </w:p>
          <w:p w:rsidR="00000000" w:rsidDel="00000000" w:rsidP="00000000" w:rsidRDefault="00000000" w:rsidRPr="00000000" w14:paraId="0000009B">
            <w:pPr>
              <w:spacing w:after="0" w:line="360" w:lineRule="auto"/>
              <w:jc w:val="both"/>
              <w:rPr>
                <w:b w:val="1"/>
              </w:rPr>
            </w:pPr>
            <w:r w:rsidDel="00000000" w:rsidR="00000000" w:rsidRPr="00000000">
              <w:rPr>
                <w:rtl w:val="0"/>
              </w:rPr>
            </w:r>
          </w:p>
        </w:tc>
        <w:tc>
          <w:tcPr/>
          <w:p w:rsidR="00000000" w:rsidDel="00000000" w:rsidP="00000000" w:rsidRDefault="00000000" w:rsidRPr="00000000" w14:paraId="0000009C">
            <w:pPr>
              <w:spacing w:after="0" w:line="360" w:lineRule="auto"/>
              <w:jc w:val="both"/>
              <w:rPr>
                <w:b w:val="1"/>
              </w:rPr>
            </w:pPr>
            <w:r w:rsidDel="00000000" w:rsidR="00000000" w:rsidRPr="00000000">
              <w:rPr>
                <w:highlight w:val="white"/>
                <w:rtl w:val="0"/>
              </w:rPr>
              <w:t xml:space="preserve">Prioritize Tasks: I will organize my workload such that the most important jobs get done first and that I have time to deal with any unforeseen problems.</w:t>
            </w:r>
            <w:r w:rsidDel="00000000" w:rsidR="00000000" w:rsidRPr="00000000">
              <w:rPr>
                <w:rtl w:val="0"/>
              </w:rPr>
            </w:r>
          </w:p>
        </w:tc>
        <w:tc>
          <w:tcPr/>
          <w:p w:rsidR="00000000" w:rsidDel="00000000" w:rsidP="00000000" w:rsidRDefault="00000000" w:rsidRPr="00000000" w14:paraId="0000009D">
            <w:pPr>
              <w:spacing w:after="0" w:line="360" w:lineRule="auto"/>
              <w:jc w:val="both"/>
              <w:rPr>
                <w:b w:val="1"/>
              </w:rPr>
            </w:pPr>
            <w:r w:rsidDel="00000000" w:rsidR="00000000" w:rsidRPr="00000000">
              <w:rPr>
                <w:rtl w:val="0"/>
              </w:rPr>
            </w:r>
          </w:p>
        </w:tc>
        <w:tc>
          <w:tcPr/>
          <w:p w:rsidR="00000000" w:rsidDel="00000000" w:rsidP="00000000" w:rsidRDefault="00000000" w:rsidRPr="00000000" w14:paraId="0000009E">
            <w:pPr>
              <w:spacing w:after="0" w:line="360" w:lineRule="auto"/>
              <w:jc w:val="both"/>
              <w:rPr/>
            </w:pPr>
            <w:r w:rsidDel="00000000" w:rsidR="00000000" w:rsidRPr="00000000">
              <w:rPr>
                <w:rtl w:val="0"/>
              </w:rPr>
              <w:t xml:space="preserve">Sustain Excellent Communication: Being in close contact with staff members can help to guarantee that any problems are resolved quickly and that visitors' demands are handled on time.</w:t>
            </w:r>
          </w:p>
        </w:tc>
      </w:tr>
      <w:tr>
        <w:trPr>
          <w:cantSplit w:val="0"/>
          <w:trHeight w:val="293" w:hRule="atLeast"/>
          <w:tblHeader w:val="0"/>
        </w:trPr>
        <w:tc>
          <w:tcPr/>
          <w:p w:rsidR="00000000" w:rsidDel="00000000" w:rsidP="00000000" w:rsidRDefault="00000000" w:rsidRPr="00000000" w14:paraId="0000009F">
            <w:pPr>
              <w:spacing w:after="0" w:line="360" w:lineRule="auto"/>
              <w:jc w:val="both"/>
              <w:rPr>
                <w:b w:val="1"/>
              </w:rPr>
            </w:pPr>
            <w:r w:rsidDel="00000000" w:rsidR="00000000" w:rsidRPr="00000000">
              <w:rPr>
                <w:rtl w:val="0"/>
              </w:rPr>
            </w:r>
          </w:p>
          <w:p w:rsidR="00000000" w:rsidDel="00000000" w:rsidP="00000000" w:rsidRDefault="00000000" w:rsidRPr="00000000" w14:paraId="000000A0">
            <w:pPr>
              <w:spacing w:after="0" w:line="360" w:lineRule="auto"/>
              <w:jc w:val="both"/>
              <w:rPr>
                <w:b w:val="1"/>
              </w:rPr>
            </w:pPr>
            <w:r w:rsidDel="00000000" w:rsidR="00000000" w:rsidRPr="00000000">
              <w:rPr>
                <w:highlight w:val="white"/>
                <w:rtl w:val="0"/>
              </w:rPr>
              <w:t xml:space="preserve">Obey Hotel Rules and Procedures: I'll abide by hotel regulations and procedures to guarantee that visitors receive dependable service and are treated with respect</w:t>
            </w:r>
            <w:r w:rsidDel="00000000" w:rsidR="00000000" w:rsidRPr="00000000">
              <w:rPr>
                <w:rtl w:val="0"/>
              </w:rPr>
            </w:r>
          </w:p>
          <w:p w:rsidR="00000000" w:rsidDel="00000000" w:rsidP="00000000" w:rsidRDefault="00000000" w:rsidRPr="00000000" w14:paraId="000000A1">
            <w:pPr>
              <w:spacing w:after="0" w:line="360" w:lineRule="auto"/>
              <w:jc w:val="both"/>
              <w:rPr>
                <w:b w:val="1"/>
              </w:rPr>
            </w:pPr>
            <w:r w:rsidDel="00000000" w:rsidR="00000000" w:rsidRPr="00000000">
              <w:rPr>
                <w:rtl w:val="0"/>
              </w:rPr>
            </w:r>
          </w:p>
        </w:tc>
        <w:tc>
          <w:tcPr/>
          <w:p w:rsidR="00000000" w:rsidDel="00000000" w:rsidP="00000000" w:rsidRDefault="00000000" w:rsidRPr="00000000" w14:paraId="000000A2">
            <w:pPr>
              <w:spacing w:after="0" w:line="360" w:lineRule="auto"/>
              <w:jc w:val="both"/>
              <w:rPr>
                <w:b w:val="1"/>
              </w:rPr>
            </w:pPr>
            <w:r w:rsidDel="00000000" w:rsidR="00000000" w:rsidRPr="00000000">
              <w:rPr>
                <w:rtl w:val="0"/>
              </w:rPr>
            </w:r>
          </w:p>
        </w:tc>
        <w:tc>
          <w:tcPr/>
          <w:p w:rsidR="00000000" w:rsidDel="00000000" w:rsidP="00000000" w:rsidRDefault="00000000" w:rsidRPr="00000000" w14:paraId="000000A3">
            <w:pPr>
              <w:spacing w:after="0" w:line="360" w:lineRule="auto"/>
              <w:jc w:val="both"/>
              <w:rPr>
                <w:b w:val="1"/>
              </w:rPr>
            </w:pPr>
            <w:r w:rsidDel="00000000" w:rsidR="00000000" w:rsidRPr="00000000">
              <w:rPr>
                <w:rtl w:val="0"/>
              </w:rPr>
            </w:r>
          </w:p>
        </w:tc>
        <w:tc>
          <w:tcPr/>
          <w:p w:rsidR="00000000" w:rsidDel="00000000" w:rsidP="00000000" w:rsidRDefault="00000000" w:rsidRPr="00000000" w14:paraId="000000A4">
            <w:pPr>
              <w:spacing w:after="0" w:line="360" w:lineRule="auto"/>
              <w:jc w:val="both"/>
              <w:rPr>
                <w:b w:val="1"/>
              </w:rPr>
            </w:pPr>
            <w:r w:rsidDel="00000000" w:rsidR="00000000" w:rsidRPr="00000000">
              <w:rPr>
                <w:rtl w:val="0"/>
              </w:rPr>
            </w:r>
          </w:p>
        </w:tc>
      </w:tr>
    </w:tbl>
    <w:p w:rsidR="00000000" w:rsidDel="00000000" w:rsidP="00000000" w:rsidRDefault="00000000" w:rsidRPr="00000000" w14:paraId="000000A5">
      <w:pPr>
        <w:spacing w:line="360" w:lineRule="auto"/>
        <w:jc w:val="both"/>
        <w:rPr>
          <w:b w:val="1"/>
        </w:rPr>
      </w:pPr>
      <w:r w:rsidDel="00000000" w:rsidR="00000000" w:rsidRPr="00000000">
        <w:rPr>
          <w:rtl w:val="0"/>
        </w:rPr>
      </w:r>
    </w:p>
    <w:p w:rsidR="00000000" w:rsidDel="00000000" w:rsidP="00000000" w:rsidRDefault="00000000" w:rsidRPr="00000000" w14:paraId="000000A6">
      <w:pPr>
        <w:spacing w:line="360" w:lineRule="auto"/>
        <w:jc w:val="both"/>
        <w:rPr>
          <w:b w:val="1"/>
        </w:rPr>
      </w:pPr>
      <w:r w:rsidDel="00000000" w:rsidR="00000000" w:rsidRPr="00000000">
        <w:rPr>
          <w:rtl w:val="0"/>
        </w:rPr>
      </w:r>
    </w:p>
    <w:p w:rsidR="00000000" w:rsidDel="00000000" w:rsidP="00000000" w:rsidRDefault="00000000" w:rsidRPr="00000000" w14:paraId="000000A7">
      <w:pPr>
        <w:spacing w:line="360" w:lineRule="auto"/>
        <w:jc w:val="both"/>
        <w:rPr>
          <w:b w:val="1"/>
        </w:rPr>
      </w:pPr>
      <w:r w:rsidDel="00000000" w:rsidR="00000000" w:rsidRPr="00000000">
        <w:rPr>
          <w:rtl w:val="0"/>
        </w:rPr>
      </w:r>
    </w:p>
    <w:p w:rsidR="00000000" w:rsidDel="00000000" w:rsidP="00000000" w:rsidRDefault="00000000" w:rsidRPr="00000000" w14:paraId="000000A8">
      <w:pPr>
        <w:spacing w:line="360" w:lineRule="auto"/>
        <w:jc w:val="both"/>
        <w:rPr>
          <w:b w:val="1"/>
        </w:rPr>
      </w:pPr>
      <w:r w:rsidDel="00000000" w:rsidR="00000000" w:rsidRPr="00000000">
        <w:rPr>
          <w:b w:val="1"/>
          <w:rtl w:val="0"/>
        </w:rPr>
        <w:t xml:space="preserve">Component Three:</w:t>
      </w:r>
    </w:p>
    <w:p w:rsidR="00000000" w:rsidDel="00000000" w:rsidP="00000000" w:rsidRDefault="00000000" w:rsidRPr="00000000" w14:paraId="000000A9">
      <w:pPr>
        <w:spacing w:line="360" w:lineRule="auto"/>
        <w:jc w:val="both"/>
        <w:rPr>
          <w:b w:val="1"/>
        </w:rPr>
      </w:pPr>
      <w:r w:rsidDel="00000000" w:rsidR="00000000" w:rsidRPr="00000000">
        <w:rPr>
          <w:b w:val="1"/>
          <w:rtl w:val="0"/>
        </w:rPr>
        <w:t xml:space="preserve">Contribution to Overall Module Assessment: 50% </w:t>
      </w:r>
      <w:r w:rsidDel="00000000" w:rsidR="00000000" w:rsidRPr="00000000">
        <w:rPr>
          <w:b w:val="1"/>
          <w:i w:val="1"/>
          <w:rtl w:val="0"/>
        </w:rPr>
        <w:t xml:space="preserve">(1000 words  +/- 10%)</w:t>
      </w:r>
      <w:r w:rsidDel="00000000" w:rsidR="00000000" w:rsidRPr="00000000">
        <w:rPr>
          <w:rtl w:val="0"/>
        </w:rPr>
      </w:r>
    </w:p>
    <w:p w:rsidR="00000000" w:rsidDel="00000000" w:rsidP="00000000" w:rsidRDefault="00000000" w:rsidRPr="00000000" w14:paraId="000000AA">
      <w:pPr>
        <w:widowControl w:val="0"/>
        <w:spacing w:after="0" w:before="2" w:line="360" w:lineRule="auto"/>
        <w:jc w:val="both"/>
        <w:rPr>
          <w:b w:val="1"/>
          <w:i w:val="1"/>
        </w:rPr>
      </w:pPr>
      <w:r w:rsidDel="00000000" w:rsidR="00000000" w:rsidRPr="00000000">
        <w:rPr>
          <w:highlight w:val="white"/>
          <w:rtl w:val="0"/>
        </w:rPr>
        <w:t xml:space="preserve">Writing in essay format - </w:t>
      </w:r>
      <w:r w:rsidDel="00000000" w:rsidR="00000000" w:rsidRPr="00000000">
        <w:rPr>
          <w:b w:val="1"/>
          <w:i w:val="1"/>
          <w:highlight w:val="white"/>
          <w:rtl w:val="0"/>
        </w:rPr>
        <w:t xml:space="preserve">Describe the key elements that are required when considering these four elements of hotel operations:</w:t>
      </w:r>
      <w:r w:rsidDel="00000000" w:rsidR="00000000" w:rsidRPr="00000000">
        <w:rPr>
          <w:rtl w:val="0"/>
        </w:rPr>
      </w:r>
    </w:p>
    <w:p w:rsidR="00000000" w:rsidDel="00000000" w:rsidP="00000000" w:rsidRDefault="00000000" w:rsidRPr="00000000" w14:paraId="000000AB">
      <w:pPr>
        <w:spacing w:line="360" w:lineRule="auto"/>
        <w:jc w:val="both"/>
        <w:rPr>
          <w:b w:val="1"/>
        </w:rPr>
      </w:pPr>
      <w:r w:rsidDel="00000000" w:rsidR="00000000" w:rsidRPr="00000000">
        <w:rPr>
          <w:rtl w:val="0"/>
        </w:rPr>
      </w:r>
    </w:p>
    <w:tbl>
      <w:tblPr>
        <w:tblStyle w:val="Table4"/>
        <w:tblW w:w="934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48"/>
        <w:tblGridChange w:id="0">
          <w:tblGrid>
            <w:gridCol w:w="9348"/>
          </w:tblGrid>
        </w:tblGridChange>
      </w:tblGrid>
      <w:tr>
        <w:trPr>
          <w:cantSplit w:val="0"/>
          <w:trHeight w:val="495" w:hRule="atLeast"/>
          <w:tblHeader w:val="0"/>
        </w:trPr>
        <w:tc>
          <w:tcPr/>
          <w:p w:rsidR="00000000" w:rsidDel="00000000" w:rsidP="00000000" w:rsidRDefault="00000000" w:rsidRPr="00000000" w14:paraId="000000AC">
            <w:pPr>
              <w:widowControl w:val="0"/>
              <w:spacing w:after="0" w:before="2" w:line="360" w:lineRule="auto"/>
              <w:jc w:val="both"/>
              <w:rPr>
                <w:b w:val="1"/>
                <w:i w:val="1"/>
              </w:rPr>
            </w:pPr>
            <w:r w:rsidDel="00000000" w:rsidR="00000000" w:rsidRPr="00000000">
              <w:rPr>
                <w:rtl w:val="0"/>
              </w:rPr>
            </w:r>
          </w:p>
          <w:p w:rsidR="00000000" w:rsidDel="00000000" w:rsidP="00000000" w:rsidRDefault="00000000" w:rsidRPr="00000000" w14:paraId="000000AD">
            <w:pPr>
              <w:widowControl w:val="0"/>
              <w:spacing w:after="0" w:before="2" w:line="360" w:lineRule="auto"/>
              <w:jc w:val="both"/>
              <w:rPr>
                <w:b w:val="1"/>
                <w:i w:val="1"/>
              </w:rPr>
            </w:pPr>
            <w:r w:rsidDel="00000000" w:rsidR="00000000" w:rsidRPr="00000000">
              <w:rPr>
                <w:b w:val="1"/>
                <w:i w:val="1"/>
                <w:highlight w:val="white"/>
                <w:rtl w:val="0"/>
              </w:rPr>
              <w:t xml:space="preserve">Element 1 – Property Management Systems (PMS)</w:t>
            </w:r>
            <w:r w:rsidDel="00000000" w:rsidR="00000000" w:rsidRPr="00000000">
              <w:rPr>
                <w:rtl w:val="0"/>
              </w:rPr>
            </w:r>
          </w:p>
          <w:p w:rsidR="00000000" w:rsidDel="00000000" w:rsidP="00000000" w:rsidRDefault="00000000" w:rsidRPr="00000000" w14:paraId="000000AE">
            <w:pPr>
              <w:spacing w:after="0" w:line="360" w:lineRule="auto"/>
              <w:jc w:val="both"/>
              <w:rPr>
                <w:b w:val="1"/>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AF">
            <w:pPr>
              <w:spacing w:after="0" w:line="360" w:lineRule="auto"/>
              <w:jc w:val="both"/>
              <w:rPr/>
            </w:pPr>
            <w:r w:rsidDel="00000000" w:rsidR="00000000" w:rsidRPr="00000000">
              <w:rPr>
                <w:rtl w:val="0"/>
              </w:rPr>
              <w:t xml:space="preserve">Property Management Systems, sometimes known as PMS, are an important part of how hotels run their businesses. It is a software system that is used to manage and automate everyday activities, such as reservations, check-in, check-out, room assignments, housekeeping, billing, and accounting. These are only some of the tasks that are managed and automated by the system. The use of PMS in hotel operations can have a number of beneficial effects, including an increase in efficiency, a decrease in errors, and an improvement in the quality of the visitor experience (FERNANDES, 2018). The hotel staff is able to swiftly collect visitor information and preferences through the use of the PMS, which can then be used to customise the experience for the guest. In addition to this, PMS is able to deliver data and analytics in real time, which can then be utilized to help make informed business decisions.</w:t>
            </w:r>
          </w:p>
          <w:p w:rsidR="00000000" w:rsidDel="00000000" w:rsidP="00000000" w:rsidRDefault="00000000" w:rsidRPr="00000000" w14:paraId="000000B0">
            <w:pPr>
              <w:spacing w:after="0" w:line="360" w:lineRule="auto"/>
              <w:jc w:val="both"/>
              <w:rPr/>
            </w:pPr>
            <w:r w:rsidDel="00000000" w:rsidR="00000000" w:rsidRPr="00000000">
              <w:rPr>
                <w:rtl w:val="0"/>
              </w:rPr>
              <w:t xml:space="preserve">According to Hayes and Ninemeier (2017), the property management system (PMS) is an essential component of hotel operations since it has the potential to boost income, cut costs, and enhance customer satisfaction. In addition, Kimes and Wirtz (2016) claim that a PMS can provide a competitive edge for a company since it enables hotels to increase their operational efficiency and effectiveness, which ultimately results in higher levels of customer satisfaction and loyalty.</w:t>
            </w:r>
          </w:p>
          <w:p w:rsidR="00000000" w:rsidDel="00000000" w:rsidP="00000000" w:rsidRDefault="00000000" w:rsidRPr="00000000" w14:paraId="000000B1">
            <w:pPr>
              <w:spacing w:after="0" w:line="360" w:lineRule="auto"/>
              <w:jc w:val="both"/>
              <w:rPr>
                <w:b w:val="1"/>
              </w:rPr>
            </w:pPr>
            <w:r w:rsidDel="00000000" w:rsidR="00000000" w:rsidRPr="00000000">
              <w:rPr>
                <w:rtl w:val="0"/>
              </w:rPr>
            </w:r>
          </w:p>
          <w:p w:rsidR="00000000" w:rsidDel="00000000" w:rsidP="00000000" w:rsidRDefault="00000000" w:rsidRPr="00000000" w14:paraId="000000B2">
            <w:pPr>
              <w:spacing w:after="0" w:line="360" w:lineRule="auto"/>
              <w:jc w:val="both"/>
              <w:rPr>
                <w:b w:val="1"/>
              </w:rPr>
            </w:pPr>
            <w:r w:rsidDel="00000000" w:rsidR="00000000" w:rsidRPr="00000000">
              <w:rPr>
                <w:rtl w:val="0"/>
              </w:rPr>
            </w:r>
          </w:p>
          <w:p w:rsidR="00000000" w:rsidDel="00000000" w:rsidP="00000000" w:rsidRDefault="00000000" w:rsidRPr="00000000" w14:paraId="000000B3">
            <w:pPr>
              <w:spacing w:after="0" w:line="360" w:lineRule="auto"/>
              <w:jc w:val="both"/>
              <w:rPr>
                <w:b w:val="1"/>
              </w:rPr>
            </w:pPr>
            <w:r w:rsidDel="00000000" w:rsidR="00000000" w:rsidRPr="00000000">
              <w:rPr>
                <w:rtl w:val="0"/>
              </w:rPr>
            </w:r>
          </w:p>
          <w:p w:rsidR="00000000" w:rsidDel="00000000" w:rsidP="00000000" w:rsidRDefault="00000000" w:rsidRPr="00000000" w14:paraId="000000B4">
            <w:pPr>
              <w:spacing w:after="0" w:line="360" w:lineRule="auto"/>
              <w:jc w:val="both"/>
              <w:rPr>
                <w:b w:val="1"/>
              </w:rPr>
            </w:pPr>
            <w:r w:rsidDel="00000000" w:rsidR="00000000" w:rsidRPr="00000000">
              <w:rPr>
                <w:rtl w:val="0"/>
              </w:rPr>
            </w:r>
          </w:p>
          <w:p w:rsidR="00000000" w:rsidDel="00000000" w:rsidP="00000000" w:rsidRDefault="00000000" w:rsidRPr="00000000" w14:paraId="000000B5">
            <w:pPr>
              <w:spacing w:after="0" w:line="360" w:lineRule="auto"/>
              <w:jc w:val="both"/>
              <w:rPr>
                <w:b w:val="1"/>
              </w:rPr>
            </w:pPr>
            <w:r w:rsidDel="00000000" w:rsidR="00000000" w:rsidRPr="00000000">
              <w:rPr>
                <w:rtl w:val="0"/>
              </w:rPr>
            </w:r>
          </w:p>
          <w:p w:rsidR="00000000" w:rsidDel="00000000" w:rsidP="00000000" w:rsidRDefault="00000000" w:rsidRPr="00000000" w14:paraId="000000B6">
            <w:pPr>
              <w:spacing w:after="0" w:line="360" w:lineRule="auto"/>
              <w:jc w:val="both"/>
              <w:rPr>
                <w:b w:val="1"/>
              </w:rPr>
            </w:pPr>
            <w:r w:rsidDel="00000000" w:rsidR="00000000" w:rsidRPr="00000000">
              <w:rPr>
                <w:rtl w:val="0"/>
              </w:rPr>
            </w:r>
          </w:p>
          <w:p w:rsidR="00000000" w:rsidDel="00000000" w:rsidP="00000000" w:rsidRDefault="00000000" w:rsidRPr="00000000" w14:paraId="000000B7">
            <w:pPr>
              <w:spacing w:after="0" w:line="360" w:lineRule="auto"/>
              <w:jc w:val="both"/>
              <w:rPr>
                <w:b w:val="1"/>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B8">
            <w:pPr>
              <w:widowControl w:val="0"/>
              <w:spacing w:after="0" w:before="2" w:line="360" w:lineRule="auto"/>
              <w:jc w:val="both"/>
              <w:rPr>
                <w:b w:val="1"/>
                <w:i w:val="1"/>
                <w:highlight w:val="white"/>
              </w:rPr>
            </w:pPr>
            <w:r w:rsidDel="00000000" w:rsidR="00000000" w:rsidRPr="00000000">
              <w:rPr>
                <w:rtl w:val="0"/>
              </w:rPr>
            </w:r>
          </w:p>
          <w:p w:rsidR="00000000" w:rsidDel="00000000" w:rsidP="00000000" w:rsidRDefault="00000000" w:rsidRPr="00000000" w14:paraId="000000B9">
            <w:pPr>
              <w:widowControl w:val="0"/>
              <w:spacing w:after="0" w:before="2" w:line="360" w:lineRule="auto"/>
              <w:jc w:val="both"/>
              <w:rPr>
                <w:b w:val="1"/>
                <w:i w:val="1"/>
              </w:rPr>
            </w:pPr>
            <w:r w:rsidDel="00000000" w:rsidR="00000000" w:rsidRPr="00000000">
              <w:rPr>
                <w:b w:val="1"/>
                <w:i w:val="1"/>
                <w:highlight w:val="white"/>
                <w:rtl w:val="0"/>
              </w:rPr>
              <w:t xml:space="preserve">Element 2 – Hotel reputation</w:t>
            </w:r>
            <w:r w:rsidDel="00000000" w:rsidR="00000000" w:rsidRPr="00000000">
              <w:rPr>
                <w:rtl w:val="0"/>
              </w:rPr>
            </w:r>
          </w:p>
          <w:p w:rsidR="00000000" w:rsidDel="00000000" w:rsidP="00000000" w:rsidRDefault="00000000" w:rsidRPr="00000000" w14:paraId="000000BA">
            <w:pPr>
              <w:spacing w:after="0" w:line="360" w:lineRule="auto"/>
              <w:jc w:val="both"/>
              <w:rPr>
                <w:b w:val="1"/>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BB">
            <w:pPr>
              <w:spacing w:after="0" w:line="360" w:lineRule="auto"/>
              <w:jc w:val="both"/>
              <w:rPr>
                <w:b w:val="1"/>
              </w:rPr>
            </w:pPr>
            <w:r w:rsidDel="00000000" w:rsidR="00000000" w:rsidRPr="00000000">
              <w:rPr>
                <w:rtl w:val="0"/>
              </w:rPr>
            </w:r>
          </w:p>
          <w:p w:rsidR="00000000" w:rsidDel="00000000" w:rsidP="00000000" w:rsidRDefault="00000000" w:rsidRPr="00000000" w14:paraId="000000BC">
            <w:pPr>
              <w:spacing w:after="0" w:line="360" w:lineRule="auto"/>
              <w:jc w:val="both"/>
              <w:rPr/>
            </w:pPr>
            <w:r w:rsidDel="00000000" w:rsidR="00000000" w:rsidRPr="00000000">
              <w:rPr>
                <w:rtl w:val="0"/>
              </w:rPr>
              <w:t xml:space="preserve">Another essential component of hotel management is the establishment's stellar reputation. It refers to how guests, employees, and other stakeholders in the hotel feel about the establishment as a whole. When it comes to revenue, having a good reputation can lead to an increase, while having a bad reputation might lead to a decrease or perhaps the hotel having to close its doors. A hotel's reputation can be affected by a variety of factors, such as the quality of the service it provides, the cleanliness of its facilities, its location, the prices it charges, and its presence on social media (TESSONE, 2013).</w:t>
            </w:r>
          </w:p>
          <w:p w:rsidR="00000000" w:rsidDel="00000000" w:rsidP="00000000" w:rsidRDefault="00000000" w:rsidRPr="00000000" w14:paraId="000000BD">
            <w:pPr>
              <w:spacing w:after="0" w:line="360" w:lineRule="auto"/>
              <w:jc w:val="both"/>
              <w:rPr/>
            </w:pPr>
            <w:r w:rsidDel="00000000" w:rsidR="00000000" w:rsidRPr="00000000">
              <w:rPr>
                <w:rtl w:val="0"/>
              </w:rPr>
              <w:t xml:space="preserve">Kandampully et al. (2015) conducted a study on customer loyalty and discovered that one of the most important factors was the reputation of the hotel. According to the findings of the survey, consumers are more likely to book a room at a hotel if it has a good reputation since it gives them confidence that they will receive good treatment and have a good time there. As a result, hotels have a responsibility to work toward preserving a favourable image by consistently delivering high-quality service, reacting to the comments and suggestions of customers, and engaging in conversation with those visitors via social media.</w:t>
            </w:r>
          </w:p>
          <w:p w:rsidR="00000000" w:rsidDel="00000000" w:rsidP="00000000" w:rsidRDefault="00000000" w:rsidRPr="00000000" w14:paraId="000000BE">
            <w:pPr>
              <w:spacing w:after="0" w:line="360" w:lineRule="auto"/>
              <w:jc w:val="both"/>
              <w:rPr>
                <w:b w:val="1"/>
              </w:rPr>
            </w:pPr>
            <w:r w:rsidDel="00000000" w:rsidR="00000000" w:rsidRPr="00000000">
              <w:rPr>
                <w:rtl w:val="0"/>
              </w:rPr>
            </w:r>
          </w:p>
          <w:p w:rsidR="00000000" w:rsidDel="00000000" w:rsidP="00000000" w:rsidRDefault="00000000" w:rsidRPr="00000000" w14:paraId="000000BF">
            <w:pPr>
              <w:spacing w:after="0" w:line="360" w:lineRule="auto"/>
              <w:jc w:val="both"/>
              <w:rPr>
                <w:b w:val="1"/>
              </w:rPr>
            </w:pPr>
            <w:r w:rsidDel="00000000" w:rsidR="00000000" w:rsidRPr="00000000">
              <w:rPr>
                <w:rtl w:val="0"/>
              </w:rPr>
            </w:r>
          </w:p>
          <w:p w:rsidR="00000000" w:rsidDel="00000000" w:rsidP="00000000" w:rsidRDefault="00000000" w:rsidRPr="00000000" w14:paraId="000000C0">
            <w:pPr>
              <w:spacing w:after="0" w:line="360" w:lineRule="auto"/>
              <w:jc w:val="both"/>
              <w:rPr>
                <w:b w:val="1"/>
              </w:rPr>
            </w:pPr>
            <w:r w:rsidDel="00000000" w:rsidR="00000000" w:rsidRPr="00000000">
              <w:rPr>
                <w:rtl w:val="0"/>
              </w:rPr>
            </w:r>
          </w:p>
          <w:p w:rsidR="00000000" w:rsidDel="00000000" w:rsidP="00000000" w:rsidRDefault="00000000" w:rsidRPr="00000000" w14:paraId="000000C1">
            <w:pPr>
              <w:spacing w:after="0" w:line="360" w:lineRule="auto"/>
              <w:jc w:val="both"/>
              <w:rPr>
                <w:b w:val="1"/>
              </w:rPr>
            </w:pPr>
            <w:r w:rsidDel="00000000" w:rsidR="00000000" w:rsidRPr="00000000">
              <w:rPr>
                <w:rtl w:val="0"/>
              </w:rPr>
            </w:r>
          </w:p>
          <w:p w:rsidR="00000000" w:rsidDel="00000000" w:rsidP="00000000" w:rsidRDefault="00000000" w:rsidRPr="00000000" w14:paraId="000000C2">
            <w:pPr>
              <w:spacing w:after="0" w:line="360" w:lineRule="auto"/>
              <w:jc w:val="both"/>
              <w:rPr>
                <w:b w:val="1"/>
              </w:rPr>
            </w:pPr>
            <w:r w:rsidDel="00000000" w:rsidR="00000000" w:rsidRPr="00000000">
              <w:rPr>
                <w:rtl w:val="0"/>
              </w:rPr>
            </w:r>
          </w:p>
          <w:p w:rsidR="00000000" w:rsidDel="00000000" w:rsidP="00000000" w:rsidRDefault="00000000" w:rsidRPr="00000000" w14:paraId="000000C3">
            <w:pPr>
              <w:spacing w:after="0" w:line="360" w:lineRule="auto"/>
              <w:jc w:val="both"/>
              <w:rPr>
                <w:b w:val="1"/>
              </w:rPr>
            </w:pPr>
            <w:r w:rsidDel="00000000" w:rsidR="00000000" w:rsidRPr="00000000">
              <w:rPr>
                <w:rtl w:val="0"/>
              </w:rPr>
            </w:r>
          </w:p>
        </w:tc>
      </w:tr>
      <w:tr>
        <w:trPr>
          <w:cantSplit w:val="0"/>
          <w:trHeight w:val="454" w:hRule="atLeast"/>
          <w:tblHeader w:val="0"/>
        </w:trPr>
        <w:tc>
          <w:tcPr/>
          <w:p w:rsidR="00000000" w:rsidDel="00000000" w:rsidP="00000000" w:rsidRDefault="00000000" w:rsidRPr="00000000" w14:paraId="000000C4">
            <w:pPr>
              <w:spacing w:after="0" w:line="360" w:lineRule="auto"/>
              <w:jc w:val="both"/>
              <w:rPr>
                <w:b w:val="1"/>
              </w:rPr>
            </w:pPr>
            <w:r w:rsidDel="00000000" w:rsidR="00000000" w:rsidRPr="00000000">
              <w:rPr>
                <w:rtl w:val="0"/>
              </w:rPr>
            </w:r>
          </w:p>
          <w:p w:rsidR="00000000" w:rsidDel="00000000" w:rsidP="00000000" w:rsidRDefault="00000000" w:rsidRPr="00000000" w14:paraId="000000C5">
            <w:pPr>
              <w:widowControl w:val="0"/>
              <w:spacing w:after="0" w:before="2" w:line="360" w:lineRule="auto"/>
              <w:jc w:val="both"/>
              <w:rPr>
                <w:b w:val="1"/>
                <w:i w:val="1"/>
              </w:rPr>
            </w:pPr>
            <w:r w:rsidDel="00000000" w:rsidR="00000000" w:rsidRPr="00000000">
              <w:rPr>
                <w:b w:val="1"/>
                <w:i w:val="1"/>
                <w:highlight w:val="white"/>
                <w:rtl w:val="0"/>
              </w:rPr>
              <w:t xml:space="preserve">Element 3 - Communication </w:t>
            </w:r>
            <w:r w:rsidDel="00000000" w:rsidR="00000000" w:rsidRPr="00000000">
              <w:rPr>
                <w:rtl w:val="0"/>
              </w:rPr>
            </w:r>
          </w:p>
          <w:p w:rsidR="00000000" w:rsidDel="00000000" w:rsidP="00000000" w:rsidRDefault="00000000" w:rsidRPr="00000000" w14:paraId="000000C6">
            <w:pPr>
              <w:spacing w:after="0" w:line="360" w:lineRule="auto"/>
              <w:jc w:val="both"/>
              <w:rPr>
                <w:b w:val="1"/>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C7">
            <w:pPr>
              <w:spacing w:after="0" w:line="360" w:lineRule="auto"/>
              <w:jc w:val="both"/>
              <w:rPr>
                <w:b w:val="1"/>
              </w:rPr>
            </w:pPr>
            <w:r w:rsidDel="00000000" w:rsidR="00000000" w:rsidRPr="00000000">
              <w:rPr>
                <w:rtl w:val="0"/>
              </w:rPr>
            </w:r>
          </w:p>
          <w:p w:rsidR="00000000" w:rsidDel="00000000" w:rsidP="00000000" w:rsidRDefault="00000000" w:rsidRPr="00000000" w14:paraId="000000C8">
            <w:pPr>
              <w:spacing w:after="0" w:line="360" w:lineRule="auto"/>
              <w:jc w:val="both"/>
              <w:rPr/>
            </w:pPr>
            <w:r w:rsidDel="00000000" w:rsidR="00000000" w:rsidRPr="00000000">
              <w:rPr>
                <w:rtl w:val="0"/>
              </w:rPr>
              <w:t xml:space="preserve">Communication is an essential component of the management of a hotel since it paves the way for effective teamwork and coordination among the staff members. The morale of employees may be boosted, errors can be cut down, and the overall experience of guests can be improved through effective communication. Communication is able to take place not only among the many sections of an establishment, such as housekeeping, front office, maintenance, and food and beverage, but also among the staff members and the guests (CHOI, 2014).</w:t>
            </w:r>
          </w:p>
          <w:p w:rsidR="00000000" w:rsidDel="00000000" w:rsidP="00000000" w:rsidRDefault="00000000" w:rsidRPr="00000000" w14:paraId="000000C9">
            <w:pPr>
              <w:spacing w:after="0" w:line="360" w:lineRule="auto"/>
              <w:jc w:val="both"/>
              <w:rPr/>
            </w:pPr>
            <w:r w:rsidDel="00000000" w:rsidR="00000000" w:rsidRPr="00000000">
              <w:rPr>
                <w:rtl w:val="0"/>
              </w:rPr>
              <w:t xml:space="preserve">The authors of the study that was carried out by O'Neill and Mattila (2014) investigate the ways in which hotel managers utilize social media to engage with their visitors, respond to comments, and advertise their establishments. According to the findings of the survey, one of the most important aspects of managing a hotel's reputation is maintaining effective communication, and the study also indicated that social media can be an efficient method for increasing said communication.</w:t>
            </w:r>
          </w:p>
          <w:p w:rsidR="00000000" w:rsidDel="00000000" w:rsidP="00000000" w:rsidRDefault="00000000" w:rsidRPr="00000000" w14:paraId="000000CA">
            <w:pPr>
              <w:spacing w:after="0" w:line="360" w:lineRule="auto"/>
              <w:jc w:val="both"/>
              <w:rPr/>
            </w:pPr>
            <w:r w:rsidDel="00000000" w:rsidR="00000000" w:rsidRPr="00000000">
              <w:rPr>
                <w:rtl w:val="0"/>
              </w:rPr>
            </w:r>
          </w:p>
          <w:p w:rsidR="00000000" w:rsidDel="00000000" w:rsidP="00000000" w:rsidRDefault="00000000" w:rsidRPr="00000000" w14:paraId="000000CB">
            <w:pPr>
              <w:spacing w:after="0" w:line="360" w:lineRule="auto"/>
              <w:jc w:val="both"/>
              <w:rPr/>
            </w:pPr>
            <w:r w:rsidDel="00000000" w:rsidR="00000000" w:rsidRPr="00000000">
              <w:rPr>
                <w:rtl w:val="0"/>
              </w:rPr>
              <w:t xml:space="preserve">According to the findings of the survey, hotel managers utilize social media to engage their guests in conversation by providing real-time responses to their inquiries, comments, and concerns posted on these platforms. This enables hotels to handle any difficulties or concerns that guests may have and to give individualized service, all of which contribute to an improved overall experience for the guest. In addition, social media can be utilized to market the hotel as well as the services it provides by disseminating information regarding events, deals, and other available options.</w:t>
            </w:r>
          </w:p>
          <w:p w:rsidR="00000000" w:rsidDel="00000000" w:rsidP="00000000" w:rsidRDefault="00000000" w:rsidRPr="00000000" w14:paraId="000000CC">
            <w:pPr>
              <w:spacing w:after="0" w:line="360" w:lineRule="auto"/>
              <w:jc w:val="both"/>
              <w:rPr/>
            </w:pPr>
            <w:r w:rsidDel="00000000" w:rsidR="00000000" w:rsidRPr="00000000">
              <w:rPr>
                <w:rtl w:val="0"/>
              </w:rPr>
            </w:r>
          </w:p>
          <w:p w:rsidR="00000000" w:rsidDel="00000000" w:rsidP="00000000" w:rsidRDefault="00000000" w:rsidRPr="00000000" w14:paraId="000000CD">
            <w:pPr>
              <w:spacing w:after="0" w:line="360" w:lineRule="auto"/>
              <w:jc w:val="both"/>
              <w:rPr>
                <w:b w:val="1"/>
              </w:rPr>
            </w:pPr>
            <w:r w:rsidDel="00000000" w:rsidR="00000000" w:rsidRPr="00000000">
              <w:rPr>
                <w:rtl w:val="0"/>
              </w:rPr>
              <w:t xml:space="preserve">In addition, the research came to the conclusion that social media is an essential instrument for the management of hotel reputation. Hotels can demonstrate their dedication to delivering exceptional service and addressing client issues by reacting to comments and addressing any negative reviews that are posted about the establishment. This can contribute to the development of trust and loyalty among guests, which may ultimately result in increased revenue and continued patronage</w:t>
            </w:r>
            <w:r w:rsidDel="00000000" w:rsidR="00000000" w:rsidRPr="00000000">
              <w:rPr>
                <w:b w:val="1"/>
                <w:rtl w:val="0"/>
              </w:rPr>
              <w:t xml:space="preserve">.</w:t>
            </w:r>
          </w:p>
          <w:p w:rsidR="00000000" w:rsidDel="00000000" w:rsidP="00000000" w:rsidRDefault="00000000" w:rsidRPr="00000000" w14:paraId="000000CE">
            <w:pPr>
              <w:spacing w:after="0" w:line="360" w:lineRule="auto"/>
              <w:jc w:val="both"/>
              <w:rPr>
                <w:b w:val="1"/>
              </w:rPr>
            </w:pPr>
            <w:r w:rsidDel="00000000" w:rsidR="00000000" w:rsidRPr="00000000">
              <w:rPr>
                <w:rtl w:val="0"/>
              </w:rPr>
            </w:r>
          </w:p>
          <w:p w:rsidR="00000000" w:rsidDel="00000000" w:rsidP="00000000" w:rsidRDefault="00000000" w:rsidRPr="00000000" w14:paraId="000000CF">
            <w:pPr>
              <w:spacing w:after="0" w:line="360" w:lineRule="auto"/>
              <w:jc w:val="both"/>
              <w:rPr>
                <w:b w:val="1"/>
              </w:rPr>
            </w:pPr>
            <w:r w:rsidDel="00000000" w:rsidR="00000000" w:rsidRPr="00000000">
              <w:rPr>
                <w:rtl w:val="0"/>
              </w:rPr>
            </w:r>
          </w:p>
          <w:p w:rsidR="00000000" w:rsidDel="00000000" w:rsidP="00000000" w:rsidRDefault="00000000" w:rsidRPr="00000000" w14:paraId="000000D0">
            <w:pPr>
              <w:spacing w:after="0" w:line="360" w:lineRule="auto"/>
              <w:jc w:val="both"/>
              <w:rPr>
                <w:b w:val="1"/>
              </w:rPr>
            </w:pPr>
            <w:r w:rsidDel="00000000" w:rsidR="00000000" w:rsidRPr="00000000">
              <w:rPr>
                <w:rtl w:val="0"/>
              </w:rPr>
            </w:r>
          </w:p>
          <w:p w:rsidR="00000000" w:rsidDel="00000000" w:rsidP="00000000" w:rsidRDefault="00000000" w:rsidRPr="00000000" w14:paraId="000000D1">
            <w:pPr>
              <w:spacing w:after="0" w:line="360" w:lineRule="auto"/>
              <w:jc w:val="both"/>
              <w:rPr>
                <w:b w:val="1"/>
              </w:rPr>
            </w:pPr>
            <w:r w:rsidDel="00000000" w:rsidR="00000000" w:rsidRPr="00000000">
              <w:rPr>
                <w:rtl w:val="0"/>
              </w:rPr>
            </w:r>
          </w:p>
          <w:p w:rsidR="00000000" w:rsidDel="00000000" w:rsidP="00000000" w:rsidRDefault="00000000" w:rsidRPr="00000000" w14:paraId="000000D2">
            <w:pPr>
              <w:spacing w:after="0" w:line="360" w:lineRule="auto"/>
              <w:jc w:val="both"/>
              <w:rPr>
                <w:b w:val="1"/>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D3">
            <w:pPr>
              <w:spacing w:after="0" w:line="360" w:lineRule="auto"/>
              <w:jc w:val="both"/>
              <w:rPr>
                <w:b w:val="1"/>
              </w:rPr>
            </w:pPr>
            <w:r w:rsidDel="00000000" w:rsidR="00000000" w:rsidRPr="00000000">
              <w:rPr>
                <w:rtl w:val="0"/>
              </w:rPr>
            </w:r>
          </w:p>
          <w:p w:rsidR="00000000" w:rsidDel="00000000" w:rsidP="00000000" w:rsidRDefault="00000000" w:rsidRPr="00000000" w14:paraId="000000D4">
            <w:pPr>
              <w:widowControl w:val="0"/>
              <w:spacing w:after="0" w:before="2" w:line="360" w:lineRule="auto"/>
              <w:jc w:val="both"/>
              <w:rPr>
                <w:b w:val="1"/>
                <w:i w:val="1"/>
                <w:highlight w:val="white"/>
              </w:rPr>
            </w:pPr>
            <w:r w:rsidDel="00000000" w:rsidR="00000000" w:rsidRPr="00000000">
              <w:rPr>
                <w:b w:val="1"/>
                <w:i w:val="1"/>
                <w:highlight w:val="white"/>
                <w:rtl w:val="0"/>
              </w:rPr>
              <w:t xml:space="preserve">Element 4 - Staffing </w:t>
            </w:r>
          </w:p>
          <w:p w:rsidR="00000000" w:rsidDel="00000000" w:rsidP="00000000" w:rsidRDefault="00000000" w:rsidRPr="00000000" w14:paraId="000000D5">
            <w:pPr>
              <w:spacing w:after="0" w:line="360" w:lineRule="auto"/>
              <w:jc w:val="both"/>
              <w:rPr>
                <w:b w:val="1"/>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D6">
            <w:pPr>
              <w:spacing w:after="0" w:line="360" w:lineRule="auto"/>
              <w:jc w:val="both"/>
              <w:rPr>
                <w:b w:val="1"/>
              </w:rPr>
            </w:pPr>
            <w:r w:rsidDel="00000000" w:rsidR="00000000" w:rsidRPr="00000000">
              <w:rPr>
                <w:rtl w:val="0"/>
              </w:rPr>
            </w:r>
          </w:p>
          <w:p w:rsidR="00000000" w:rsidDel="00000000" w:rsidP="00000000" w:rsidRDefault="00000000" w:rsidRPr="00000000" w14:paraId="000000D7">
            <w:pPr>
              <w:tabs>
                <w:tab w:val="left" w:leader="none" w:pos="264"/>
              </w:tabs>
              <w:spacing w:after="0" w:line="360" w:lineRule="auto"/>
              <w:jc w:val="both"/>
              <w:rPr>
                <w:b w:val="1"/>
              </w:rPr>
            </w:pPr>
            <w:r w:rsidDel="00000000" w:rsidR="00000000" w:rsidRPr="00000000">
              <w:rPr>
                <w:b w:val="1"/>
                <w:rtl w:val="0"/>
              </w:rPr>
              <w:tab/>
            </w:r>
          </w:p>
          <w:p w:rsidR="00000000" w:rsidDel="00000000" w:rsidP="00000000" w:rsidRDefault="00000000" w:rsidRPr="00000000" w14:paraId="000000D8">
            <w:pPr>
              <w:spacing w:after="0" w:line="360" w:lineRule="auto"/>
              <w:jc w:val="both"/>
              <w:rPr/>
            </w:pPr>
            <w:r w:rsidDel="00000000" w:rsidR="00000000" w:rsidRPr="00000000">
              <w:rPr>
                <w:rtl w:val="0"/>
              </w:rPr>
              <w:t xml:space="preserve">In hotel operations, staffing is an essential component since it has the potential to directly influence the level of service that is delivered to patrons. Staffing entails activities such as recruiting, induction, management, and scheduling of hotel employees. In order to run a hotel in an efficient and effective manner, it is vital to have a crew that is both knowledgeable and well-trained. In addition, the personnel needs to be motivated and content in order to deliver exceptional service and improve the overall experience for guests (OKUMUS, 2013).</w:t>
            </w:r>
          </w:p>
          <w:p w:rsidR="00000000" w:rsidDel="00000000" w:rsidP="00000000" w:rsidRDefault="00000000" w:rsidRPr="00000000" w14:paraId="000000D9">
            <w:pPr>
              <w:spacing w:after="0" w:line="360" w:lineRule="auto"/>
              <w:jc w:val="both"/>
              <w:rPr/>
            </w:pPr>
            <w:r w:rsidDel="00000000" w:rsidR="00000000" w:rsidRPr="00000000">
              <w:rPr>
                <w:rtl w:val="0"/>
              </w:rPr>
            </w:r>
          </w:p>
          <w:p w:rsidR="00000000" w:rsidDel="00000000" w:rsidP="00000000" w:rsidRDefault="00000000" w:rsidRPr="00000000" w14:paraId="000000DA">
            <w:pPr>
              <w:spacing w:after="0" w:line="360" w:lineRule="auto"/>
              <w:jc w:val="both"/>
              <w:rPr/>
            </w:pPr>
            <w:r w:rsidDel="00000000" w:rsidR="00000000" w:rsidRPr="00000000">
              <w:rPr>
                <w:rtl w:val="0"/>
              </w:rPr>
              <w:t xml:space="preserve">In the research carried out by Jones et al. (2016) titled "Sustainability and the Hospitality Industry: Best Practice, Barriers, and Leadership," it was discovered that staffing is an essential component in environmentally responsible hotel operations. According to the findings of the survey, hotels need to place a greater emphasis on recruiting and educating staff members who are dedicated to sustainability and environmental responsibility. In addition, the staff needs to be given the authority to make decisions that are in line with the hotel's overall sustainability initiatives.</w:t>
            </w:r>
          </w:p>
          <w:p w:rsidR="00000000" w:rsidDel="00000000" w:rsidP="00000000" w:rsidRDefault="00000000" w:rsidRPr="00000000" w14:paraId="000000DB">
            <w:pPr>
              <w:spacing w:after="0" w:line="360" w:lineRule="auto"/>
              <w:jc w:val="both"/>
              <w:rPr>
                <w:b w:val="1"/>
              </w:rPr>
            </w:pPr>
            <w:r w:rsidDel="00000000" w:rsidR="00000000" w:rsidRPr="00000000">
              <w:rPr>
                <w:rtl w:val="0"/>
              </w:rPr>
            </w:r>
          </w:p>
          <w:p w:rsidR="00000000" w:rsidDel="00000000" w:rsidP="00000000" w:rsidRDefault="00000000" w:rsidRPr="00000000" w14:paraId="000000DC">
            <w:pPr>
              <w:spacing w:after="0" w:line="360" w:lineRule="auto"/>
              <w:jc w:val="both"/>
              <w:rPr>
                <w:b w:val="1"/>
              </w:rPr>
            </w:pPr>
            <w:r w:rsidDel="00000000" w:rsidR="00000000" w:rsidRPr="00000000">
              <w:rPr>
                <w:rtl w:val="0"/>
              </w:rPr>
            </w:r>
          </w:p>
          <w:p w:rsidR="00000000" w:rsidDel="00000000" w:rsidP="00000000" w:rsidRDefault="00000000" w:rsidRPr="00000000" w14:paraId="000000DD">
            <w:pPr>
              <w:spacing w:after="0" w:line="360" w:lineRule="auto"/>
              <w:jc w:val="both"/>
              <w:rPr>
                <w:b w:val="1"/>
              </w:rPr>
            </w:pPr>
            <w:r w:rsidDel="00000000" w:rsidR="00000000" w:rsidRPr="00000000">
              <w:rPr>
                <w:rtl w:val="0"/>
              </w:rPr>
            </w:r>
          </w:p>
          <w:p w:rsidR="00000000" w:rsidDel="00000000" w:rsidP="00000000" w:rsidRDefault="00000000" w:rsidRPr="00000000" w14:paraId="000000DE">
            <w:pPr>
              <w:spacing w:after="0" w:line="360" w:lineRule="auto"/>
              <w:jc w:val="both"/>
              <w:rPr>
                <w:b w:val="1"/>
              </w:rPr>
            </w:pPr>
            <w:r w:rsidDel="00000000" w:rsidR="00000000" w:rsidRPr="00000000">
              <w:rPr>
                <w:rtl w:val="0"/>
              </w:rPr>
            </w:r>
          </w:p>
          <w:p w:rsidR="00000000" w:rsidDel="00000000" w:rsidP="00000000" w:rsidRDefault="00000000" w:rsidRPr="00000000" w14:paraId="000000DF">
            <w:pPr>
              <w:spacing w:after="0" w:line="360" w:lineRule="auto"/>
              <w:jc w:val="both"/>
              <w:rPr>
                <w:b w:val="1"/>
              </w:rPr>
            </w:pPr>
            <w:r w:rsidDel="00000000" w:rsidR="00000000" w:rsidRPr="00000000">
              <w:rPr>
                <w:rtl w:val="0"/>
              </w:rPr>
            </w:r>
          </w:p>
        </w:tc>
      </w:tr>
    </w:tbl>
    <w:p w:rsidR="00000000" w:rsidDel="00000000" w:rsidP="00000000" w:rsidRDefault="00000000" w:rsidRPr="00000000" w14:paraId="000000E0">
      <w:pPr>
        <w:spacing w:line="360" w:lineRule="auto"/>
        <w:ind w:left="-284" w:firstLine="0"/>
        <w:jc w:val="both"/>
        <w:rPr>
          <w:b w:val="1"/>
        </w:rPr>
      </w:pPr>
      <w:r w:rsidDel="00000000" w:rsidR="00000000" w:rsidRPr="00000000">
        <w:rPr>
          <w:rtl w:val="0"/>
        </w:rPr>
      </w:r>
    </w:p>
    <w:tbl>
      <w:tblPr>
        <w:tblStyle w:val="Table5"/>
        <w:tblW w:w="901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E1">
            <w:pPr>
              <w:spacing w:after="0" w:line="360" w:lineRule="auto"/>
              <w:jc w:val="both"/>
              <w:rPr>
                <w:b w:val="1"/>
              </w:rPr>
            </w:pPr>
            <w:r w:rsidDel="00000000" w:rsidR="00000000" w:rsidRPr="00000000">
              <w:rPr>
                <w:b w:val="1"/>
                <w:rtl w:val="0"/>
              </w:rPr>
              <w:tab/>
              <w:t xml:space="preserve">Word Count</w:t>
            </w:r>
          </w:p>
        </w:tc>
        <w:tc>
          <w:tcPr/>
          <w:p w:rsidR="00000000" w:rsidDel="00000000" w:rsidP="00000000" w:rsidRDefault="00000000" w:rsidRPr="00000000" w14:paraId="000000E2">
            <w:pPr>
              <w:spacing w:after="0" w:line="360" w:lineRule="auto"/>
              <w:jc w:val="both"/>
              <w:rPr>
                <w:b w:val="1"/>
              </w:rPr>
            </w:pPr>
            <w:r w:rsidDel="00000000" w:rsidR="00000000" w:rsidRPr="00000000">
              <w:rPr>
                <w:b w:val="1"/>
                <w:rtl w:val="0"/>
              </w:rPr>
              <w:t xml:space="preserve">920</w:t>
            </w:r>
          </w:p>
        </w:tc>
      </w:tr>
    </w:tbl>
    <w:p w:rsidR="00000000" w:rsidDel="00000000" w:rsidP="00000000" w:rsidRDefault="00000000" w:rsidRPr="00000000" w14:paraId="000000E3">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E4">
      <w:pPr>
        <w:pStyle w:val="Heading1"/>
        <w:spacing w:line="360" w:lineRule="auto"/>
        <w:jc w:val="both"/>
        <w:rPr>
          <w:rFonts w:ascii="Times New Roman" w:cs="Times New Roman" w:eastAsia="Times New Roman" w:hAnsi="Times New Roman"/>
          <w:sz w:val="24"/>
          <w:szCs w:val="24"/>
        </w:rPr>
      </w:pPr>
      <w:bookmarkStart w:colFirst="0" w:colLast="0" w:name="_heading=h.83qku8apnk17" w:id="0"/>
      <w:bookmarkEnd w:id="0"/>
      <w:r w:rsidDel="00000000" w:rsidR="00000000" w:rsidRPr="00000000">
        <w:rPr>
          <w:rFonts w:ascii="Times New Roman" w:cs="Times New Roman" w:eastAsia="Times New Roman" w:hAnsi="Times New Roman"/>
          <w:sz w:val="24"/>
          <w:szCs w:val="24"/>
          <w:rtl w:val="0"/>
        </w:rPr>
        <w:t xml:space="preserve">References </w:t>
      </w:r>
    </w:p>
    <w:p w:rsidR="00000000" w:rsidDel="00000000" w:rsidP="00000000" w:rsidRDefault="00000000" w:rsidRPr="00000000" w14:paraId="000000E5">
      <w:pPr>
        <w:widowControl w:val="0"/>
        <w:numPr>
          <w:ilvl w:val="0"/>
          <w:numId w:val="3"/>
        </w:numPr>
        <w:spacing w:after="0" w:line="360" w:lineRule="auto"/>
        <w:ind w:left="720" w:hanging="360"/>
        <w:jc w:val="both"/>
        <w:rPr>
          <w:rFonts w:ascii="Carlito" w:cs="Carlito" w:eastAsia="Carlito" w:hAnsi="Carlito"/>
          <w:sz w:val="22"/>
          <w:szCs w:val="22"/>
        </w:rPr>
      </w:pPr>
      <w:r w:rsidDel="00000000" w:rsidR="00000000" w:rsidRPr="00000000">
        <w:rPr>
          <w:rFonts w:ascii="Carlito" w:cs="Carlito" w:eastAsia="Carlito" w:hAnsi="Carlito"/>
          <w:sz w:val="22"/>
          <w:szCs w:val="22"/>
          <w:rtl w:val="0"/>
        </w:rPr>
        <w:t xml:space="preserve">AQUINO, M. J., &amp; NAG, B. (2015). "Hospitality operations: A systems approach". Pearson.</w:t>
      </w:r>
    </w:p>
    <w:p w:rsidR="00000000" w:rsidDel="00000000" w:rsidP="00000000" w:rsidRDefault="00000000" w:rsidRPr="00000000" w14:paraId="000000E6">
      <w:pPr>
        <w:widowControl w:val="0"/>
        <w:numPr>
          <w:ilvl w:val="0"/>
          <w:numId w:val="3"/>
        </w:numPr>
        <w:spacing w:after="0" w:line="360" w:lineRule="auto"/>
        <w:ind w:left="720" w:hanging="360"/>
        <w:jc w:val="both"/>
        <w:rPr>
          <w:rFonts w:ascii="Carlito" w:cs="Carlito" w:eastAsia="Carlito" w:hAnsi="Carlito"/>
          <w:sz w:val="22"/>
          <w:szCs w:val="22"/>
        </w:rPr>
      </w:pPr>
      <w:r w:rsidDel="00000000" w:rsidR="00000000" w:rsidRPr="00000000">
        <w:rPr>
          <w:rFonts w:ascii="Carlito" w:cs="Carlito" w:eastAsia="Carlito" w:hAnsi="Carlito"/>
          <w:sz w:val="22"/>
          <w:szCs w:val="22"/>
          <w:rtl w:val="0"/>
        </w:rPr>
        <w:t xml:space="preserve">BERRY, A., &amp; WOODS, R. H. (2011). "The handbook of hospitality management". Routledge.</w:t>
      </w:r>
    </w:p>
    <w:p w:rsidR="00000000" w:rsidDel="00000000" w:rsidP="00000000" w:rsidRDefault="00000000" w:rsidRPr="00000000" w14:paraId="000000E7">
      <w:pPr>
        <w:widowControl w:val="0"/>
        <w:numPr>
          <w:ilvl w:val="0"/>
          <w:numId w:val="3"/>
        </w:numPr>
        <w:spacing w:after="0" w:line="360" w:lineRule="auto"/>
        <w:ind w:left="720" w:hanging="360"/>
        <w:jc w:val="both"/>
        <w:rPr>
          <w:rFonts w:ascii="Carlito" w:cs="Carlito" w:eastAsia="Carlito" w:hAnsi="Carlito"/>
          <w:sz w:val="22"/>
          <w:szCs w:val="22"/>
        </w:rPr>
      </w:pPr>
      <w:r w:rsidDel="00000000" w:rsidR="00000000" w:rsidRPr="00000000">
        <w:rPr>
          <w:rFonts w:ascii="Carlito" w:cs="Carlito" w:eastAsia="Carlito" w:hAnsi="Carlito"/>
          <w:sz w:val="22"/>
          <w:szCs w:val="22"/>
          <w:rtl w:val="0"/>
        </w:rPr>
        <w:t xml:space="preserve">CHOI, S., &amp; SAVICKI, V. (2014). "Hospitality communication and etiquette: A practical guide to contemporary business manners". Routledge.</w:t>
      </w:r>
    </w:p>
    <w:p w:rsidR="00000000" w:rsidDel="00000000" w:rsidP="00000000" w:rsidRDefault="00000000" w:rsidRPr="00000000" w14:paraId="000000E8">
      <w:pPr>
        <w:widowControl w:val="0"/>
        <w:numPr>
          <w:ilvl w:val="0"/>
          <w:numId w:val="3"/>
        </w:numPr>
        <w:spacing w:after="0" w:line="360" w:lineRule="auto"/>
        <w:ind w:left="720" w:hanging="360"/>
        <w:jc w:val="both"/>
        <w:rPr>
          <w:rFonts w:ascii="Carlito" w:cs="Carlito" w:eastAsia="Carlito" w:hAnsi="Carlito"/>
          <w:sz w:val="22"/>
          <w:szCs w:val="22"/>
        </w:rPr>
      </w:pPr>
      <w:r w:rsidDel="00000000" w:rsidR="00000000" w:rsidRPr="00000000">
        <w:rPr>
          <w:rFonts w:ascii="Carlito" w:cs="Carlito" w:eastAsia="Carlito" w:hAnsi="Carlito"/>
          <w:sz w:val="22"/>
          <w:szCs w:val="22"/>
          <w:rtl w:val="0"/>
        </w:rPr>
        <w:t xml:space="preserve">FERNANDES, L., &amp; DE SOUSA, M. J. (2018). "Recruitment and selection practices in the hospitality industry". Springer.</w:t>
      </w:r>
    </w:p>
    <w:p w:rsidR="00000000" w:rsidDel="00000000" w:rsidP="00000000" w:rsidRDefault="00000000" w:rsidRPr="00000000" w14:paraId="000000E9">
      <w:pPr>
        <w:widowControl w:val="0"/>
        <w:numPr>
          <w:ilvl w:val="0"/>
          <w:numId w:val="3"/>
        </w:numPr>
        <w:spacing w:after="0" w:line="360" w:lineRule="auto"/>
        <w:ind w:left="720" w:hanging="360"/>
        <w:jc w:val="both"/>
        <w:rPr>
          <w:rFonts w:ascii="Carlito" w:cs="Carlito" w:eastAsia="Carlito" w:hAnsi="Carlito"/>
          <w:sz w:val="22"/>
          <w:szCs w:val="22"/>
        </w:rPr>
      </w:pPr>
      <w:r w:rsidDel="00000000" w:rsidR="00000000" w:rsidRPr="00000000">
        <w:rPr>
          <w:rFonts w:ascii="Carlito" w:cs="Carlito" w:eastAsia="Carlito" w:hAnsi="Carlito"/>
          <w:sz w:val="22"/>
          <w:szCs w:val="22"/>
          <w:rtl w:val="0"/>
        </w:rPr>
        <w:t xml:space="preserve">Hayes, D. K., &amp; Ninemeier, J. D. (2017). Hotel operations management. Pearson.</w:t>
      </w:r>
    </w:p>
    <w:p w:rsidR="00000000" w:rsidDel="00000000" w:rsidP="00000000" w:rsidRDefault="00000000" w:rsidRPr="00000000" w14:paraId="000000EA">
      <w:pPr>
        <w:widowControl w:val="0"/>
        <w:numPr>
          <w:ilvl w:val="0"/>
          <w:numId w:val="3"/>
        </w:numPr>
        <w:spacing w:after="0" w:line="360" w:lineRule="auto"/>
        <w:ind w:left="720" w:hanging="360"/>
        <w:jc w:val="both"/>
        <w:rPr>
          <w:rFonts w:ascii="Carlito" w:cs="Carlito" w:eastAsia="Carlito" w:hAnsi="Carlito"/>
          <w:sz w:val="22"/>
          <w:szCs w:val="22"/>
        </w:rPr>
      </w:pPr>
      <w:r w:rsidDel="00000000" w:rsidR="00000000" w:rsidRPr="00000000">
        <w:rPr>
          <w:rFonts w:ascii="Carlito" w:cs="Carlito" w:eastAsia="Carlito" w:hAnsi="Carlito"/>
          <w:sz w:val="22"/>
          <w:szCs w:val="22"/>
          <w:rtl w:val="0"/>
        </w:rPr>
        <w:t xml:space="preserve">Jones, P., Hillier, D., &amp; Comfort, D. (2016). Sustainability and the hospitality industry: Best practice, barriers, and leadership. Routledge.</w:t>
      </w:r>
    </w:p>
    <w:p w:rsidR="00000000" w:rsidDel="00000000" w:rsidP="00000000" w:rsidRDefault="00000000" w:rsidRPr="00000000" w14:paraId="000000EB">
      <w:pPr>
        <w:widowControl w:val="0"/>
        <w:numPr>
          <w:ilvl w:val="0"/>
          <w:numId w:val="3"/>
        </w:numPr>
        <w:spacing w:after="0" w:line="360" w:lineRule="auto"/>
        <w:ind w:left="720" w:hanging="360"/>
        <w:jc w:val="both"/>
        <w:rPr>
          <w:rFonts w:ascii="Carlito" w:cs="Carlito" w:eastAsia="Carlito" w:hAnsi="Carlito"/>
          <w:sz w:val="22"/>
          <w:szCs w:val="22"/>
        </w:rPr>
      </w:pPr>
      <w:r w:rsidDel="00000000" w:rsidR="00000000" w:rsidRPr="00000000">
        <w:rPr>
          <w:rFonts w:ascii="Carlito" w:cs="Carlito" w:eastAsia="Carlito" w:hAnsi="Carlito"/>
          <w:sz w:val="22"/>
          <w:szCs w:val="22"/>
          <w:rtl w:val="0"/>
        </w:rPr>
        <w:t xml:space="preserve">Kandampully, J., Zhang, T., &amp; Bilgihan, A. (2015). Customer loyalty: A review and future directions with a special focus on the hospitality industry. International Journal of Contemporary Hospitality Management, 27(3), 379-414.</w:t>
      </w:r>
    </w:p>
    <w:p w:rsidR="00000000" w:rsidDel="00000000" w:rsidP="00000000" w:rsidRDefault="00000000" w:rsidRPr="00000000" w14:paraId="000000EC">
      <w:pPr>
        <w:widowControl w:val="0"/>
        <w:numPr>
          <w:ilvl w:val="0"/>
          <w:numId w:val="3"/>
        </w:numPr>
        <w:spacing w:after="0" w:line="360" w:lineRule="auto"/>
        <w:ind w:left="720" w:hanging="360"/>
        <w:jc w:val="both"/>
        <w:rPr>
          <w:rFonts w:ascii="Carlito" w:cs="Carlito" w:eastAsia="Carlito" w:hAnsi="Carlito"/>
          <w:sz w:val="22"/>
          <w:szCs w:val="22"/>
        </w:rPr>
      </w:pPr>
      <w:r w:rsidDel="00000000" w:rsidR="00000000" w:rsidRPr="00000000">
        <w:rPr>
          <w:rFonts w:ascii="Carlito" w:cs="Carlito" w:eastAsia="Carlito" w:hAnsi="Carlito"/>
          <w:sz w:val="22"/>
          <w:szCs w:val="22"/>
          <w:rtl w:val="0"/>
        </w:rPr>
        <w:t xml:space="preserve">Kimes, S. E., &amp; Wirtz, J. (2016). The future of hotel revenue management. Journal of Revenue and Pricing Management, 15(1-2), 70-89.</w:t>
      </w:r>
    </w:p>
    <w:p w:rsidR="00000000" w:rsidDel="00000000" w:rsidP="00000000" w:rsidRDefault="00000000" w:rsidRPr="00000000" w14:paraId="000000ED">
      <w:pPr>
        <w:widowControl w:val="0"/>
        <w:numPr>
          <w:ilvl w:val="0"/>
          <w:numId w:val="3"/>
        </w:numPr>
        <w:spacing w:after="0" w:line="360" w:lineRule="auto"/>
        <w:ind w:left="720" w:hanging="360"/>
        <w:jc w:val="both"/>
        <w:rPr>
          <w:rFonts w:ascii="Carlito" w:cs="Carlito" w:eastAsia="Carlito" w:hAnsi="Carlito"/>
          <w:sz w:val="22"/>
          <w:szCs w:val="22"/>
        </w:rPr>
      </w:pPr>
      <w:r w:rsidDel="00000000" w:rsidR="00000000" w:rsidRPr="00000000">
        <w:rPr>
          <w:rFonts w:ascii="Carlito" w:cs="Carlito" w:eastAsia="Carlito" w:hAnsi="Carlito"/>
          <w:sz w:val="22"/>
          <w:szCs w:val="22"/>
          <w:rtl w:val="0"/>
        </w:rPr>
        <w:t xml:space="preserve">O’Neill, J. W., &amp; Mattila, A. S. (2014). Hotel managers' practices of and perspectives on the use of social media. Journal of Hospitality and Tourism Technology, 5(2), 116-131.</w:t>
      </w:r>
    </w:p>
    <w:p w:rsidR="00000000" w:rsidDel="00000000" w:rsidP="00000000" w:rsidRDefault="00000000" w:rsidRPr="00000000" w14:paraId="000000EE">
      <w:pPr>
        <w:widowControl w:val="0"/>
        <w:numPr>
          <w:ilvl w:val="0"/>
          <w:numId w:val="3"/>
        </w:numPr>
        <w:spacing w:after="0" w:line="360" w:lineRule="auto"/>
        <w:ind w:left="720" w:hanging="360"/>
        <w:jc w:val="both"/>
        <w:rPr>
          <w:rFonts w:ascii="Carlito" w:cs="Carlito" w:eastAsia="Carlito" w:hAnsi="Carlito"/>
          <w:sz w:val="22"/>
          <w:szCs w:val="22"/>
        </w:rPr>
      </w:pPr>
      <w:r w:rsidDel="00000000" w:rsidR="00000000" w:rsidRPr="00000000">
        <w:rPr>
          <w:rFonts w:ascii="Carlito" w:cs="Carlito" w:eastAsia="Carlito" w:hAnsi="Carlito"/>
          <w:sz w:val="22"/>
          <w:szCs w:val="22"/>
          <w:rtl w:val="0"/>
        </w:rPr>
        <w:t xml:space="preserve">OKUMUS, F. (2013). "Strategic management for hospitality and tourism". Butterworth-Heinemann.</w:t>
      </w:r>
    </w:p>
    <w:p w:rsidR="00000000" w:rsidDel="00000000" w:rsidP="00000000" w:rsidRDefault="00000000" w:rsidRPr="00000000" w14:paraId="000000EF">
      <w:pPr>
        <w:widowControl w:val="0"/>
        <w:numPr>
          <w:ilvl w:val="0"/>
          <w:numId w:val="3"/>
        </w:numPr>
        <w:spacing w:after="0" w:line="360" w:lineRule="auto"/>
        <w:ind w:left="720" w:hanging="360"/>
        <w:jc w:val="both"/>
        <w:rPr>
          <w:rFonts w:ascii="Carlito" w:cs="Carlito" w:eastAsia="Carlito" w:hAnsi="Carlito"/>
          <w:sz w:val="22"/>
          <w:szCs w:val="22"/>
        </w:rPr>
      </w:pPr>
      <w:r w:rsidDel="00000000" w:rsidR="00000000" w:rsidRPr="00000000">
        <w:rPr>
          <w:rFonts w:ascii="Carlito" w:cs="Carlito" w:eastAsia="Carlito" w:hAnsi="Carlito"/>
          <w:sz w:val="22"/>
          <w:szCs w:val="22"/>
          <w:rtl w:val="0"/>
        </w:rPr>
        <w:t xml:space="preserve">TESONE, D. V., &amp; RYAN, C. (2013). "Human resource management in the hospitality industry: A guide to best practice". Routledge.</w:t>
      </w:r>
    </w:p>
    <w:p w:rsidR="00000000" w:rsidDel="00000000" w:rsidP="00000000" w:rsidRDefault="00000000" w:rsidRPr="00000000" w14:paraId="000000F0">
      <w:pPr>
        <w:spacing w:line="360" w:lineRule="auto"/>
        <w:jc w:val="both"/>
        <w:rPr>
          <w:b w:val="1"/>
        </w:rPr>
      </w:pPr>
      <w:r w:rsidDel="00000000" w:rsidR="00000000" w:rsidRPr="00000000">
        <w:rPr>
          <w:rtl w:val="0"/>
        </w:rPr>
      </w:r>
    </w:p>
    <w:p w:rsidR="00000000" w:rsidDel="00000000" w:rsidP="00000000" w:rsidRDefault="00000000" w:rsidRPr="00000000" w14:paraId="000000F1">
      <w:pPr>
        <w:spacing w:line="360" w:lineRule="auto"/>
        <w:jc w:val="both"/>
        <w:rPr>
          <w:b w:val="1"/>
        </w:rPr>
        <w:sectPr>
          <w:type w:val="nextPage"/>
          <w:pgSz w:h="11906" w:w="16838" w:orient="landscape"/>
          <w:pgMar w:bottom="1440" w:top="1440" w:left="1077" w:right="1077" w:header="709" w:footer="709"/>
        </w:sectPr>
      </w:pPr>
      <w:r w:rsidDel="00000000" w:rsidR="00000000" w:rsidRPr="00000000">
        <w:rPr>
          <w:rtl w:val="0"/>
        </w:rPr>
      </w:r>
    </w:p>
    <w:p w:rsidR="00000000" w:rsidDel="00000000" w:rsidP="00000000" w:rsidRDefault="00000000" w:rsidRPr="00000000" w14:paraId="000000F2">
      <w:pPr>
        <w:pStyle w:val="Heading1"/>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References </w:t>
      </w:r>
    </w:p>
    <w:p w:rsidR="00000000" w:rsidDel="00000000" w:rsidP="00000000" w:rsidRDefault="00000000" w:rsidRPr="00000000" w14:paraId="000000F3">
      <w:pPr>
        <w:widowControl w:val="0"/>
        <w:numPr>
          <w:ilvl w:val="0"/>
          <w:numId w:val="2"/>
        </w:numPr>
        <w:spacing w:after="0" w:line="360" w:lineRule="auto"/>
        <w:ind w:left="720" w:hanging="360"/>
        <w:jc w:val="both"/>
        <w:rPr>
          <w:rFonts w:ascii="Times New Roman" w:cs="Times New Roman" w:eastAsia="Times New Roman" w:hAnsi="Times New Roman"/>
        </w:rPr>
      </w:pPr>
      <w:r w:rsidDel="00000000" w:rsidR="00000000" w:rsidRPr="00000000">
        <w:rPr>
          <w:rtl w:val="0"/>
        </w:rPr>
        <w:t xml:space="preserve">Kandampully, J. (2013). Service Management: The New Paradigm in Retailing. Springer.</w:t>
      </w:r>
    </w:p>
    <w:p w:rsidR="00000000" w:rsidDel="00000000" w:rsidP="00000000" w:rsidRDefault="00000000" w:rsidRPr="00000000" w14:paraId="000000F4">
      <w:pPr>
        <w:widowControl w:val="0"/>
        <w:numPr>
          <w:ilvl w:val="0"/>
          <w:numId w:val="2"/>
        </w:numPr>
        <w:spacing w:after="0" w:line="360" w:lineRule="auto"/>
        <w:ind w:left="720" w:hanging="360"/>
        <w:jc w:val="both"/>
        <w:rPr>
          <w:rFonts w:ascii="Times New Roman" w:cs="Times New Roman" w:eastAsia="Times New Roman" w:hAnsi="Times New Roman"/>
        </w:rPr>
      </w:pPr>
      <w:r w:rsidDel="00000000" w:rsidR="00000000" w:rsidRPr="00000000">
        <w:rPr>
          <w:rtl w:val="0"/>
        </w:rPr>
        <w:t xml:space="preserve">Lashley, C. (2015). Hospitality, Tourism, and Lifestyle Concepts: Implications for Quality Management and Customer Satisfaction. Routledge.</w:t>
      </w:r>
    </w:p>
    <w:p w:rsidR="00000000" w:rsidDel="00000000" w:rsidP="00000000" w:rsidRDefault="00000000" w:rsidRPr="00000000" w14:paraId="000000F5">
      <w:pPr>
        <w:widowControl w:val="0"/>
        <w:numPr>
          <w:ilvl w:val="0"/>
          <w:numId w:val="2"/>
        </w:numPr>
        <w:spacing w:after="0" w:line="360" w:lineRule="auto"/>
        <w:ind w:left="720" w:hanging="360"/>
        <w:jc w:val="both"/>
        <w:rPr>
          <w:rFonts w:ascii="Times New Roman" w:cs="Times New Roman" w:eastAsia="Times New Roman" w:hAnsi="Times New Roman"/>
        </w:rPr>
      </w:pPr>
      <w:r w:rsidDel="00000000" w:rsidR="00000000" w:rsidRPr="00000000">
        <w:rPr>
          <w:rtl w:val="0"/>
        </w:rPr>
        <w:t xml:space="preserve">Mattila, A. S., &amp; O’Neill, J. W. (2016). Hotel managers' practices of and perspectives on the use of social media. International Journal of Hospitality Management, 55, 17-26.</w:t>
      </w:r>
    </w:p>
    <w:p w:rsidR="00000000" w:rsidDel="00000000" w:rsidP="00000000" w:rsidRDefault="00000000" w:rsidRPr="00000000" w14:paraId="000000F6">
      <w:pPr>
        <w:widowControl w:val="0"/>
        <w:numPr>
          <w:ilvl w:val="0"/>
          <w:numId w:val="2"/>
        </w:numPr>
        <w:spacing w:after="0" w:line="360" w:lineRule="auto"/>
        <w:ind w:left="720" w:hanging="360"/>
        <w:jc w:val="both"/>
        <w:rPr>
          <w:rFonts w:ascii="Times New Roman" w:cs="Times New Roman" w:eastAsia="Times New Roman" w:hAnsi="Times New Roman"/>
        </w:rPr>
      </w:pPr>
      <w:r w:rsidDel="00000000" w:rsidR="00000000" w:rsidRPr="00000000">
        <w:rPr>
          <w:rtl w:val="0"/>
        </w:rPr>
        <w:t xml:space="preserve">Paraskevas, A., &amp; Altinay, L. (2013). Food Tourism and Regional Development: New Business Opportunities. Routledge.</w:t>
      </w:r>
    </w:p>
    <w:p w:rsidR="00000000" w:rsidDel="00000000" w:rsidP="00000000" w:rsidRDefault="00000000" w:rsidRPr="00000000" w14:paraId="000000F7">
      <w:pPr>
        <w:widowControl w:val="0"/>
        <w:numPr>
          <w:ilvl w:val="0"/>
          <w:numId w:val="2"/>
        </w:numPr>
        <w:spacing w:after="0" w:line="360" w:lineRule="auto"/>
        <w:ind w:left="720" w:hanging="360"/>
        <w:jc w:val="both"/>
        <w:rPr>
          <w:rFonts w:ascii="Times New Roman" w:cs="Times New Roman" w:eastAsia="Times New Roman" w:hAnsi="Times New Roman"/>
        </w:rPr>
      </w:pPr>
      <w:r w:rsidDel="00000000" w:rsidR="00000000" w:rsidRPr="00000000">
        <w:rPr>
          <w:rtl w:val="0"/>
        </w:rPr>
        <w:t xml:space="preserve">Reynolds, D. (2015). Front Office Management for the Veterinary Team. John Wiley &amp; Sons.</w:t>
      </w:r>
      <w:r w:rsidDel="00000000" w:rsidR="00000000" w:rsidRPr="00000000">
        <w:rPr>
          <w:rtl w:val="0"/>
        </w:rPr>
      </w:r>
    </w:p>
    <w:sectPr>
      <w:type w:val="nextPage"/>
      <w:pgSz w:h="16838" w:w="11906" w:orient="portrait"/>
      <w:pgMar w:bottom="1077" w:top="1077" w:left="1440" w:right="144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Courier New"/>
  <w:font w:name="Noto Sans Symbols">
    <w:embedRegular w:fontKey="{00000000-0000-0000-0000-000000000000}" r:id="rId1" w:subsetted="0"/>
    <w:embedBold w:fontKey="{00000000-0000-0000-0000-000000000000}" r:id="rId2" w:subsetted="0"/>
  </w:font>
  <w:font w:name="Carlito"/>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D31CA"/>
  </w:style>
  <w:style w:type="paragraph" w:styleId="Heading1">
    <w:name w:val="heading 1"/>
    <w:basedOn w:val="Normal"/>
    <w:next w:val="Normal"/>
    <w:link w:val="Heading1Char"/>
    <w:uiPriority w:val="9"/>
    <w:qFormat w:val="1"/>
    <w:rsid w:val="00F9700F"/>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592A7E"/>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ListParagraph">
    <w:name w:val="List Paragraph"/>
    <w:basedOn w:val="Normal"/>
    <w:uiPriority w:val="1"/>
    <w:qFormat w:val="1"/>
    <w:rsid w:val="00CD26B9"/>
    <w:pPr>
      <w:widowControl w:val="0"/>
      <w:autoSpaceDE w:val="0"/>
      <w:autoSpaceDN w:val="0"/>
      <w:spacing w:after="0" w:line="240" w:lineRule="auto"/>
      <w:ind w:left="1200" w:hanging="361"/>
    </w:pPr>
    <w:rPr>
      <w:rFonts w:ascii="Carlito" w:cs="Carlito" w:eastAsia="Carlito" w:hAnsi="Carlito"/>
      <w:color w:val="auto"/>
      <w:sz w:val="22"/>
      <w:lang w:val="en-US"/>
    </w:rPr>
  </w:style>
  <w:style w:type="character" w:styleId="fluidplugincopy" w:customStyle="1">
    <w:name w:val="fluidplugincopy"/>
    <w:basedOn w:val="DefaultParagraphFont"/>
    <w:rsid w:val="00CD26B9"/>
  </w:style>
  <w:style w:type="paragraph" w:styleId="Header">
    <w:name w:val="header"/>
    <w:basedOn w:val="Normal"/>
    <w:link w:val="HeaderChar"/>
    <w:uiPriority w:val="99"/>
    <w:unhideWhenUsed w:val="1"/>
    <w:rsid w:val="004D0F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4D0F63"/>
  </w:style>
  <w:style w:type="paragraph" w:styleId="Footer">
    <w:name w:val="footer"/>
    <w:basedOn w:val="Normal"/>
    <w:link w:val="FooterChar"/>
    <w:uiPriority w:val="99"/>
    <w:unhideWhenUsed w:val="1"/>
    <w:rsid w:val="004D0F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4D0F63"/>
  </w:style>
  <w:style w:type="character" w:styleId="Heading1Char" w:customStyle="1">
    <w:name w:val="Heading 1 Char"/>
    <w:basedOn w:val="DefaultParagraphFont"/>
    <w:link w:val="Heading1"/>
    <w:uiPriority w:val="9"/>
    <w:rsid w:val="00F9700F"/>
    <w:rPr>
      <w:rFonts w:asciiTheme="majorHAnsi" w:cstheme="majorBidi" w:eastAsiaTheme="majorEastAsia" w:hAnsiTheme="majorHAnsi"/>
      <w:color w:val="2f5496" w:themeColor="accent1" w:themeShade="0000BF"/>
      <w:sz w:val="32"/>
      <w:szCs w:val="32"/>
    </w:rPr>
  </w:style>
  <w:style w:type="paragraph" w:styleId="BalloonText">
    <w:name w:val="Balloon Text"/>
    <w:basedOn w:val="Normal"/>
    <w:link w:val="BalloonTextChar"/>
    <w:uiPriority w:val="99"/>
    <w:semiHidden w:val="1"/>
    <w:unhideWhenUsed w:val="1"/>
    <w:rsid w:val="00F07341"/>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F07341"/>
    <w:rPr>
      <w:rFonts w:ascii="Tahoma" w:cs="Tahoma" w:hAnsi="Tahoma"/>
      <w:sz w:val="16"/>
      <w:szCs w:val="1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iFMYwQlQxNXH+kFbqpOhuna2z2A==">AMUW2mXQNW9/OfYg5of2PrIc1k/KY9xkiQEoJTr0/Cj3MslvAhG3K7iTFzwT/QCmH23F25nQAinWPrrcVkBpL9kE0d4jZuv7DjFFVrAKxSLWgJKbK/j+XG/XCMq1t5ZQF1dI5hnZOEen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2023-02-16T09:53:00Z</dcterms:created>
  <dc:creator>Laurence Blake</dc:creator>
</cp:coreProperties>
</file>