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EA195" w14:textId="46BEE3C0" w:rsidR="006F6B7F" w:rsidRPr="001C66E1" w:rsidRDefault="00E811BC" w:rsidP="007D29EE">
      <w:pPr>
        <w:spacing w:after="402" w:line="259" w:lineRule="auto"/>
        <w:ind w:left="91" w:firstLine="0"/>
        <w:jc w:val="center"/>
        <w:rPr>
          <w:rFonts w:ascii="Arial" w:hAnsi="Arial" w:cs="Arial"/>
          <w:sz w:val="22"/>
        </w:rPr>
      </w:pPr>
      <w:r w:rsidRPr="001C66E1">
        <w:rPr>
          <w:rFonts w:ascii="Arial" w:hAnsi="Arial" w:cs="Arial"/>
          <w:noProof/>
          <w:sz w:val="22"/>
        </w:rPr>
        <w:drawing>
          <wp:inline distT="0" distB="0" distL="0" distR="0" wp14:anchorId="0B0C992F" wp14:editId="243429D9">
            <wp:extent cx="1809115" cy="599859"/>
            <wp:effectExtent l="0" t="0" r="0" b="0"/>
            <wp:docPr id="82" name="Picture 82" descr="A black background with white 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82" name="Picture 82" descr="A black background with white text&#10;&#10;Description automatically generated with low confidence"/>
                    <pic:cNvPicPr/>
                  </pic:nvPicPr>
                  <pic:blipFill>
                    <a:blip r:embed="rId7"/>
                    <a:stretch>
                      <a:fillRect/>
                    </a:stretch>
                  </pic:blipFill>
                  <pic:spPr>
                    <a:xfrm>
                      <a:off x="0" y="0"/>
                      <a:ext cx="1809115" cy="599859"/>
                    </a:xfrm>
                    <a:prstGeom prst="rect">
                      <a:avLst/>
                    </a:prstGeom>
                  </pic:spPr>
                </pic:pic>
              </a:graphicData>
            </a:graphic>
          </wp:inline>
        </w:drawing>
      </w:r>
    </w:p>
    <w:p w14:paraId="7726C549" w14:textId="77777777" w:rsidR="005964E7" w:rsidRPr="00007D30" w:rsidRDefault="005964E7" w:rsidP="005964E7">
      <w:pPr>
        <w:spacing w:after="399" w:line="259" w:lineRule="auto"/>
        <w:ind w:left="0" w:firstLine="0"/>
        <w:rPr>
          <w:rFonts w:ascii="Arial" w:hAnsi="Arial" w:cs="Arial"/>
          <w:szCs w:val="24"/>
        </w:rPr>
      </w:pPr>
    </w:p>
    <w:p w14:paraId="67F09970" w14:textId="34C4A49F" w:rsidR="006F6B7F" w:rsidRPr="00007D30" w:rsidRDefault="00017528" w:rsidP="00017528">
      <w:pPr>
        <w:spacing w:after="392" w:line="259" w:lineRule="auto"/>
        <w:ind w:left="0" w:right="2688" w:firstLine="0"/>
        <w:jc w:val="center"/>
        <w:rPr>
          <w:rFonts w:ascii="Arial" w:hAnsi="Arial" w:cs="Arial"/>
          <w:szCs w:val="24"/>
        </w:rPr>
      </w:pPr>
      <w:r w:rsidRPr="00007D30">
        <w:rPr>
          <w:rFonts w:ascii="Arial" w:hAnsi="Arial" w:cs="Arial"/>
          <w:szCs w:val="24"/>
        </w:rPr>
        <w:t xml:space="preserve">                       </w:t>
      </w:r>
      <w:r w:rsidR="00007D30">
        <w:rPr>
          <w:rFonts w:ascii="Arial" w:hAnsi="Arial" w:cs="Arial"/>
          <w:szCs w:val="24"/>
        </w:rPr>
        <w:t xml:space="preserve">  </w:t>
      </w:r>
      <w:r w:rsidRPr="00007D30">
        <w:rPr>
          <w:rFonts w:ascii="Arial" w:hAnsi="Arial" w:cs="Arial"/>
          <w:szCs w:val="24"/>
        </w:rPr>
        <w:t xml:space="preserve">  </w:t>
      </w:r>
      <w:r w:rsidR="00F94263" w:rsidRPr="00007D30">
        <w:rPr>
          <w:rFonts w:ascii="Arial" w:hAnsi="Arial" w:cs="Arial"/>
          <w:szCs w:val="24"/>
        </w:rPr>
        <w:t xml:space="preserve"> </w:t>
      </w:r>
      <w:r w:rsidR="005964E7" w:rsidRPr="00007D30">
        <w:rPr>
          <w:rFonts w:ascii="Arial" w:hAnsi="Arial" w:cs="Arial"/>
          <w:szCs w:val="24"/>
        </w:rPr>
        <w:t>Emergent Leadership Skills</w:t>
      </w:r>
      <w:r w:rsidRPr="00007D30">
        <w:rPr>
          <w:rFonts w:ascii="Arial" w:hAnsi="Arial" w:cs="Arial"/>
          <w:szCs w:val="24"/>
        </w:rPr>
        <w:t xml:space="preserve"> </w:t>
      </w:r>
      <w:r w:rsidR="005964E7" w:rsidRPr="00007D30">
        <w:rPr>
          <w:rFonts w:ascii="Arial" w:hAnsi="Arial" w:cs="Arial"/>
          <w:szCs w:val="24"/>
        </w:rPr>
        <w:t>in</w:t>
      </w:r>
      <w:r w:rsidRPr="00007D30">
        <w:rPr>
          <w:rFonts w:ascii="Arial" w:hAnsi="Arial" w:cs="Arial"/>
          <w:szCs w:val="24"/>
        </w:rPr>
        <w:t xml:space="preserve"> </w:t>
      </w:r>
      <w:r w:rsidR="005964E7" w:rsidRPr="00007D30">
        <w:rPr>
          <w:rFonts w:ascii="Arial" w:hAnsi="Arial" w:cs="Arial"/>
          <w:szCs w:val="24"/>
        </w:rPr>
        <w:t>the Workplace</w:t>
      </w:r>
    </w:p>
    <w:p w14:paraId="1D0BFC46" w14:textId="77777777" w:rsidR="005964E7" w:rsidRPr="00007D30" w:rsidRDefault="005964E7" w:rsidP="00017528">
      <w:pPr>
        <w:spacing w:after="220" w:line="259" w:lineRule="auto"/>
        <w:ind w:left="3642" w:firstLine="0"/>
        <w:jc w:val="center"/>
        <w:rPr>
          <w:rFonts w:ascii="Arial" w:hAnsi="Arial" w:cs="Arial"/>
          <w:szCs w:val="24"/>
        </w:rPr>
      </w:pPr>
    </w:p>
    <w:p w14:paraId="1369B154" w14:textId="6B757112" w:rsidR="005964E7" w:rsidRPr="00007D30" w:rsidRDefault="005964E7" w:rsidP="00017528">
      <w:pPr>
        <w:spacing w:after="220" w:line="259" w:lineRule="auto"/>
        <w:jc w:val="center"/>
        <w:rPr>
          <w:rFonts w:ascii="Arial" w:hAnsi="Arial" w:cs="Arial"/>
          <w:szCs w:val="24"/>
        </w:rPr>
      </w:pPr>
      <w:r w:rsidRPr="00007D30">
        <w:rPr>
          <w:rFonts w:ascii="Arial" w:hAnsi="Arial" w:cs="Arial"/>
          <w:szCs w:val="24"/>
        </w:rPr>
        <w:t>Module: BMSW6101</w:t>
      </w:r>
    </w:p>
    <w:p w14:paraId="09808DDC" w14:textId="77777777" w:rsidR="00017528" w:rsidRPr="00007D30" w:rsidRDefault="00017528" w:rsidP="00017528">
      <w:pPr>
        <w:spacing w:after="220" w:line="259" w:lineRule="auto"/>
        <w:jc w:val="center"/>
        <w:rPr>
          <w:rFonts w:ascii="Arial" w:hAnsi="Arial" w:cs="Arial"/>
          <w:szCs w:val="24"/>
        </w:rPr>
      </w:pPr>
    </w:p>
    <w:p w14:paraId="1A5A1ACE" w14:textId="137FAE49" w:rsidR="005964E7" w:rsidRPr="00007D30" w:rsidRDefault="005964E7" w:rsidP="00017528">
      <w:pPr>
        <w:spacing w:after="220" w:line="259" w:lineRule="auto"/>
        <w:jc w:val="center"/>
        <w:rPr>
          <w:rFonts w:ascii="Arial" w:hAnsi="Arial" w:cs="Arial"/>
          <w:szCs w:val="24"/>
        </w:rPr>
      </w:pPr>
      <w:r w:rsidRPr="00007D30">
        <w:rPr>
          <w:rFonts w:ascii="Arial" w:hAnsi="Arial" w:cs="Arial"/>
          <w:szCs w:val="24"/>
        </w:rPr>
        <w:t xml:space="preserve">Lecturer: </w:t>
      </w:r>
      <w:r w:rsidR="00031148" w:rsidRPr="00007D30">
        <w:rPr>
          <w:rFonts w:ascii="Arial" w:hAnsi="Arial" w:cs="Arial"/>
          <w:szCs w:val="24"/>
        </w:rPr>
        <w:t xml:space="preserve"> Dr. </w:t>
      </w:r>
      <w:r w:rsidRPr="00007D30">
        <w:rPr>
          <w:rFonts w:ascii="Arial" w:hAnsi="Arial" w:cs="Arial"/>
          <w:szCs w:val="24"/>
        </w:rPr>
        <w:t>Sujeewa Hearth</w:t>
      </w:r>
    </w:p>
    <w:p w14:paraId="2978FB3A" w14:textId="77777777" w:rsidR="005964E7" w:rsidRPr="00007D30" w:rsidRDefault="005964E7" w:rsidP="00017528">
      <w:pPr>
        <w:spacing w:after="220" w:line="259" w:lineRule="auto"/>
        <w:jc w:val="center"/>
        <w:rPr>
          <w:rFonts w:ascii="Arial" w:hAnsi="Arial" w:cs="Arial"/>
          <w:szCs w:val="24"/>
        </w:rPr>
      </w:pPr>
    </w:p>
    <w:p w14:paraId="5BB09229" w14:textId="77777777" w:rsidR="00017528" w:rsidRPr="00007D30" w:rsidRDefault="00017528" w:rsidP="00017528">
      <w:pPr>
        <w:spacing w:after="220" w:line="259" w:lineRule="auto"/>
        <w:jc w:val="center"/>
        <w:rPr>
          <w:rFonts w:ascii="Arial" w:hAnsi="Arial" w:cs="Arial"/>
          <w:szCs w:val="24"/>
        </w:rPr>
      </w:pPr>
    </w:p>
    <w:p w14:paraId="492A2412" w14:textId="5C62BE45" w:rsidR="005964E7" w:rsidRPr="00007D30" w:rsidRDefault="005964E7" w:rsidP="00017528">
      <w:pPr>
        <w:spacing w:after="220" w:line="259" w:lineRule="auto"/>
        <w:jc w:val="center"/>
        <w:rPr>
          <w:rFonts w:ascii="Arial" w:hAnsi="Arial" w:cs="Arial"/>
          <w:szCs w:val="24"/>
        </w:rPr>
      </w:pPr>
      <w:r w:rsidRPr="00007D30">
        <w:rPr>
          <w:rFonts w:ascii="Arial" w:hAnsi="Arial" w:cs="Arial"/>
          <w:szCs w:val="24"/>
        </w:rPr>
        <w:t>Student Name: Alexandru Dragomir</w:t>
      </w:r>
    </w:p>
    <w:p w14:paraId="5CB20C0C" w14:textId="532A3ED9" w:rsidR="005964E7" w:rsidRPr="00007D30" w:rsidRDefault="005964E7" w:rsidP="00017528">
      <w:pPr>
        <w:spacing w:after="220" w:line="259" w:lineRule="auto"/>
        <w:jc w:val="center"/>
        <w:rPr>
          <w:rFonts w:ascii="Arial" w:hAnsi="Arial" w:cs="Arial"/>
          <w:szCs w:val="24"/>
        </w:rPr>
      </w:pPr>
      <w:r w:rsidRPr="00007D30">
        <w:rPr>
          <w:rFonts w:ascii="Arial" w:hAnsi="Arial" w:cs="Arial"/>
          <w:szCs w:val="24"/>
        </w:rPr>
        <w:t xml:space="preserve">Student </w:t>
      </w:r>
      <w:proofErr w:type="gramStart"/>
      <w:r w:rsidRPr="00007D30">
        <w:rPr>
          <w:rFonts w:ascii="Arial" w:hAnsi="Arial" w:cs="Arial"/>
          <w:szCs w:val="24"/>
        </w:rPr>
        <w:t>ID :</w:t>
      </w:r>
      <w:proofErr w:type="gramEnd"/>
      <w:r w:rsidRPr="00007D30">
        <w:rPr>
          <w:rFonts w:ascii="Arial" w:hAnsi="Arial" w:cs="Arial"/>
          <w:szCs w:val="24"/>
        </w:rPr>
        <w:t xml:space="preserve"> 2007576</w:t>
      </w:r>
    </w:p>
    <w:p w14:paraId="143B3A3A"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3F35830F"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r w:rsidRPr="001C66E1">
        <w:rPr>
          <w:rFonts w:ascii="Arial" w:hAnsi="Arial" w:cs="Arial"/>
          <w:sz w:val="22"/>
        </w:rPr>
        <w:br w:type="page"/>
      </w:r>
    </w:p>
    <w:sdt>
      <w:sdtPr>
        <w:rPr>
          <w:rFonts w:ascii="Arial" w:hAnsi="Arial" w:cs="Arial"/>
          <w:sz w:val="22"/>
        </w:rPr>
        <w:id w:val="-1502352705"/>
        <w:docPartObj>
          <w:docPartGallery w:val="Table of Contents"/>
        </w:docPartObj>
      </w:sdtPr>
      <w:sdtContent>
        <w:p w14:paraId="02F1B4F0" w14:textId="77777777" w:rsidR="006F6B7F" w:rsidRPr="001C66E1" w:rsidRDefault="005964E7">
          <w:pPr>
            <w:spacing w:after="88" w:line="259" w:lineRule="auto"/>
            <w:ind w:left="0" w:right="8" w:firstLine="0"/>
            <w:jc w:val="center"/>
            <w:rPr>
              <w:rFonts w:ascii="Arial" w:hAnsi="Arial" w:cs="Arial"/>
              <w:sz w:val="22"/>
            </w:rPr>
          </w:pPr>
          <w:r w:rsidRPr="001C66E1">
            <w:rPr>
              <w:rFonts w:ascii="Arial" w:hAnsi="Arial" w:cs="Arial"/>
              <w:b/>
              <w:sz w:val="22"/>
            </w:rPr>
            <w:t xml:space="preserve">Table of Contents </w:t>
          </w:r>
        </w:p>
        <w:p w14:paraId="282928F0" w14:textId="4A3EB701" w:rsidR="00D10AB1" w:rsidRPr="001C66E1" w:rsidRDefault="005964E7">
          <w:pPr>
            <w:pStyle w:val="TOC1"/>
            <w:tabs>
              <w:tab w:val="right" w:leader="dot" w:pos="9353"/>
            </w:tabs>
            <w:rPr>
              <w:rFonts w:ascii="Arial" w:eastAsiaTheme="minorEastAsia" w:hAnsi="Arial" w:cs="Arial"/>
              <w:noProof/>
              <w:color w:val="auto"/>
              <w:sz w:val="22"/>
            </w:rPr>
          </w:pPr>
          <w:r w:rsidRPr="001C66E1">
            <w:rPr>
              <w:rFonts w:ascii="Arial" w:hAnsi="Arial" w:cs="Arial"/>
              <w:sz w:val="22"/>
            </w:rPr>
            <w:fldChar w:fldCharType="begin"/>
          </w:r>
          <w:r w:rsidRPr="001C66E1">
            <w:rPr>
              <w:rFonts w:ascii="Arial" w:hAnsi="Arial" w:cs="Arial"/>
              <w:sz w:val="22"/>
            </w:rPr>
            <w:instrText xml:space="preserve"> TOC \o "1-1" \h \z \u </w:instrText>
          </w:r>
          <w:r w:rsidRPr="001C66E1">
            <w:rPr>
              <w:rFonts w:ascii="Arial" w:hAnsi="Arial" w:cs="Arial"/>
              <w:sz w:val="22"/>
            </w:rPr>
            <w:fldChar w:fldCharType="separate"/>
          </w:r>
          <w:hyperlink w:anchor="_Toc139450508" w:history="1">
            <w:r w:rsidR="00D10AB1" w:rsidRPr="001C66E1">
              <w:rPr>
                <w:rStyle w:val="Hyperlink"/>
                <w:rFonts w:ascii="Arial" w:hAnsi="Arial" w:cs="Arial"/>
                <w:noProof/>
                <w:sz w:val="22"/>
              </w:rPr>
              <w:t>Part 1 – Academic Report</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_Toc139450508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3</w:t>
            </w:r>
            <w:r w:rsidR="00D10AB1" w:rsidRPr="001C66E1">
              <w:rPr>
                <w:rFonts w:ascii="Arial" w:hAnsi="Arial" w:cs="Arial"/>
                <w:noProof/>
                <w:webHidden/>
                <w:sz w:val="22"/>
              </w:rPr>
              <w:fldChar w:fldCharType="end"/>
            </w:r>
          </w:hyperlink>
        </w:p>
        <w:p w14:paraId="4E144BFD" w14:textId="5D089310" w:rsidR="00D10AB1" w:rsidRPr="001C66E1" w:rsidRDefault="00000000">
          <w:pPr>
            <w:pStyle w:val="TOC1"/>
            <w:tabs>
              <w:tab w:val="right" w:leader="dot" w:pos="9353"/>
            </w:tabs>
            <w:rPr>
              <w:rFonts w:ascii="Arial" w:eastAsiaTheme="minorEastAsia" w:hAnsi="Arial" w:cs="Arial"/>
              <w:noProof/>
              <w:color w:val="auto"/>
              <w:sz w:val="22"/>
            </w:rPr>
          </w:pPr>
          <w:hyperlink w:anchor="_Toc139450509" w:history="1">
            <w:r w:rsidR="00D10AB1" w:rsidRPr="001C66E1">
              <w:rPr>
                <w:rStyle w:val="Hyperlink"/>
                <w:rFonts w:ascii="Arial" w:hAnsi="Arial" w:cs="Arial"/>
                <w:noProof/>
                <w:sz w:val="22"/>
              </w:rPr>
              <w:t>Introduction</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_Toc139450509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3</w:t>
            </w:r>
            <w:r w:rsidR="00D10AB1" w:rsidRPr="001C66E1">
              <w:rPr>
                <w:rFonts w:ascii="Arial" w:hAnsi="Arial" w:cs="Arial"/>
                <w:noProof/>
                <w:webHidden/>
                <w:sz w:val="22"/>
              </w:rPr>
              <w:fldChar w:fldCharType="end"/>
            </w:r>
          </w:hyperlink>
        </w:p>
        <w:p w14:paraId="7BB409B7" w14:textId="52DA53B3" w:rsidR="00D10AB1" w:rsidRPr="001C66E1" w:rsidRDefault="00000000">
          <w:pPr>
            <w:pStyle w:val="TOC1"/>
            <w:tabs>
              <w:tab w:val="right" w:leader="dot" w:pos="9353"/>
            </w:tabs>
            <w:rPr>
              <w:rFonts w:ascii="Arial" w:eastAsiaTheme="minorEastAsia" w:hAnsi="Arial" w:cs="Arial"/>
              <w:noProof/>
              <w:color w:val="auto"/>
              <w:sz w:val="22"/>
            </w:rPr>
          </w:pPr>
          <w:hyperlink w:anchor="_Toc139450510" w:history="1">
            <w:r w:rsidR="00D10AB1" w:rsidRPr="001C66E1">
              <w:rPr>
                <w:rStyle w:val="Hyperlink"/>
                <w:rFonts w:ascii="Arial" w:hAnsi="Arial" w:cs="Arial"/>
                <w:noProof/>
                <w:sz w:val="22"/>
              </w:rPr>
              <w:t>Effective Leadership Skills</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_Toc139450510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4</w:t>
            </w:r>
            <w:r w:rsidR="00D10AB1" w:rsidRPr="001C66E1">
              <w:rPr>
                <w:rFonts w:ascii="Arial" w:hAnsi="Arial" w:cs="Arial"/>
                <w:noProof/>
                <w:webHidden/>
                <w:sz w:val="22"/>
              </w:rPr>
              <w:fldChar w:fldCharType="end"/>
            </w:r>
          </w:hyperlink>
        </w:p>
        <w:p w14:paraId="44E5A565" w14:textId="6DE66B57" w:rsidR="00D10AB1" w:rsidRPr="001C66E1" w:rsidRDefault="00000000">
          <w:pPr>
            <w:pStyle w:val="TOC1"/>
            <w:tabs>
              <w:tab w:val="right" w:leader="dot" w:pos="9353"/>
            </w:tabs>
            <w:rPr>
              <w:rFonts w:ascii="Arial" w:eastAsiaTheme="minorEastAsia" w:hAnsi="Arial" w:cs="Arial"/>
              <w:noProof/>
              <w:color w:val="auto"/>
              <w:sz w:val="22"/>
            </w:rPr>
          </w:pPr>
          <w:hyperlink w:anchor="_Toc139450511" w:history="1">
            <w:r w:rsidR="00D10AB1" w:rsidRPr="001C66E1">
              <w:rPr>
                <w:rStyle w:val="Hyperlink"/>
                <w:rFonts w:ascii="Arial" w:hAnsi="Arial" w:cs="Arial"/>
                <w:noProof/>
                <w:sz w:val="22"/>
              </w:rPr>
              <w:t>Effective Leadership Styles</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_Toc139450511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6</w:t>
            </w:r>
            <w:r w:rsidR="00D10AB1" w:rsidRPr="001C66E1">
              <w:rPr>
                <w:rFonts w:ascii="Arial" w:hAnsi="Arial" w:cs="Arial"/>
                <w:noProof/>
                <w:webHidden/>
                <w:sz w:val="22"/>
              </w:rPr>
              <w:fldChar w:fldCharType="end"/>
            </w:r>
          </w:hyperlink>
        </w:p>
        <w:p w14:paraId="3906ED88" w14:textId="0ED5D290" w:rsidR="00D10AB1" w:rsidRPr="001C66E1" w:rsidRDefault="00000000">
          <w:pPr>
            <w:pStyle w:val="TOC1"/>
            <w:tabs>
              <w:tab w:val="right" w:leader="dot" w:pos="9353"/>
            </w:tabs>
            <w:rPr>
              <w:rFonts w:ascii="Arial" w:eastAsiaTheme="minorEastAsia" w:hAnsi="Arial" w:cs="Arial"/>
              <w:noProof/>
              <w:color w:val="auto"/>
              <w:sz w:val="22"/>
            </w:rPr>
          </w:pPr>
          <w:hyperlink w:anchor="_Toc139450512" w:history="1">
            <w:r w:rsidR="00D10AB1" w:rsidRPr="001C66E1">
              <w:rPr>
                <w:rStyle w:val="Hyperlink"/>
                <w:rFonts w:ascii="Arial" w:hAnsi="Arial" w:cs="Arial"/>
                <w:noProof/>
                <w:sz w:val="22"/>
              </w:rPr>
              <w:t>Leadership Philosophies</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_Toc139450512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11</w:t>
            </w:r>
            <w:r w:rsidR="00D10AB1" w:rsidRPr="001C66E1">
              <w:rPr>
                <w:rFonts w:ascii="Arial" w:hAnsi="Arial" w:cs="Arial"/>
                <w:noProof/>
                <w:webHidden/>
                <w:sz w:val="22"/>
              </w:rPr>
              <w:fldChar w:fldCharType="end"/>
            </w:r>
          </w:hyperlink>
        </w:p>
        <w:p w14:paraId="59D34C14" w14:textId="3232DD3A" w:rsidR="00D10AB1" w:rsidRPr="001C66E1" w:rsidRDefault="00000000">
          <w:pPr>
            <w:pStyle w:val="TOC1"/>
            <w:tabs>
              <w:tab w:val="right" w:leader="dot" w:pos="9353"/>
            </w:tabs>
            <w:rPr>
              <w:rFonts w:ascii="Arial" w:eastAsiaTheme="minorEastAsia" w:hAnsi="Arial" w:cs="Arial"/>
              <w:noProof/>
              <w:color w:val="auto"/>
              <w:sz w:val="22"/>
            </w:rPr>
          </w:pPr>
          <w:hyperlink w:anchor="_Toc139450513" w:history="1">
            <w:r w:rsidR="00D10AB1" w:rsidRPr="001C66E1">
              <w:rPr>
                <w:rStyle w:val="Hyperlink"/>
                <w:rFonts w:ascii="Arial" w:hAnsi="Arial" w:cs="Arial"/>
                <w:noProof/>
                <w:sz w:val="22"/>
              </w:rPr>
              <w:t>Tacking The Barriers to Leadership in The Workplace</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_Toc139450513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11</w:t>
            </w:r>
            <w:r w:rsidR="00D10AB1" w:rsidRPr="001C66E1">
              <w:rPr>
                <w:rFonts w:ascii="Arial" w:hAnsi="Arial" w:cs="Arial"/>
                <w:noProof/>
                <w:webHidden/>
                <w:sz w:val="22"/>
              </w:rPr>
              <w:fldChar w:fldCharType="end"/>
            </w:r>
          </w:hyperlink>
        </w:p>
        <w:p w14:paraId="1A1A74A8" w14:textId="6E85CAF7" w:rsidR="00D10AB1" w:rsidRPr="001C66E1" w:rsidRDefault="00000000">
          <w:pPr>
            <w:pStyle w:val="TOC1"/>
            <w:tabs>
              <w:tab w:val="right" w:leader="dot" w:pos="9353"/>
            </w:tabs>
            <w:rPr>
              <w:rFonts w:ascii="Arial" w:eastAsiaTheme="minorEastAsia" w:hAnsi="Arial" w:cs="Arial"/>
              <w:noProof/>
              <w:color w:val="auto"/>
              <w:sz w:val="22"/>
            </w:rPr>
          </w:pPr>
          <w:hyperlink w:anchor="_Toc139450514" w:history="1">
            <w:r w:rsidR="00D10AB1" w:rsidRPr="001C66E1">
              <w:rPr>
                <w:rStyle w:val="Hyperlink"/>
                <w:rFonts w:ascii="Arial" w:hAnsi="Arial" w:cs="Arial"/>
                <w:noProof/>
                <w:sz w:val="22"/>
              </w:rPr>
              <w:t>Ethical leadership</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_Toc139450514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14</w:t>
            </w:r>
            <w:r w:rsidR="00D10AB1" w:rsidRPr="001C66E1">
              <w:rPr>
                <w:rFonts w:ascii="Arial" w:hAnsi="Arial" w:cs="Arial"/>
                <w:noProof/>
                <w:webHidden/>
                <w:sz w:val="22"/>
              </w:rPr>
              <w:fldChar w:fldCharType="end"/>
            </w:r>
          </w:hyperlink>
        </w:p>
        <w:p w14:paraId="03FA1F43" w14:textId="2A467E95" w:rsidR="00D10AB1" w:rsidRPr="001C66E1" w:rsidRDefault="00000000">
          <w:pPr>
            <w:pStyle w:val="TOC1"/>
            <w:tabs>
              <w:tab w:val="right" w:leader="dot" w:pos="9353"/>
            </w:tabs>
            <w:rPr>
              <w:rFonts w:ascii="Arial" w:eastAsiaTheme="minorEastAsia" w:hAnsi="Arial" w:cs="Arial"/>
              <w:noProof/>
              <w:color w:val="auto"/>
              <w:sz w:val="22"/>
            </w:rPr>
          </w:pPr>
          <w:hyperlink w:anchor="_Toc139450515" w:history="1">
            <w:r w:rsidR="00D10AB1" w:rsidRPr="001C66E1">
              <w:rPr>
                <w:rStyle w:val="Hyperlink"/>
                <w:rFonts w:ascii="Arial" w:hAnsi="Arial" w:cs="Arial"/>
                <w:noProof/>
                <w:sz w:val="22"/>
              </w:rPr>
              <w:t>Conclusion</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_Toc139450515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15</w:t>
            </w:r>
            <w:r w:rsidR="00D10AB1" w:rsidRPr="001C66E1">
              <w:rPr>
                <w:rFonts w:ascii="Arial" w:hAnsi="Arial" w:cs="Arial"/>
                <w:noProof/>
                <w:webHidden/>
                <w:sz w:val="22"/>
              </w:rPr>
              <w:fldChar w:fldCharType="end"/>
            </w:r>
          </w:hyperlink>
        </w:p>
        <w:p w14:paraId="2D8DF2BB" w14:textId="1F626A94" w:rsidR="00D10AB1" w:rsidRPr="001C66E1" w:rsidRDefault="00000000">
          <w:pPr>
            <w:pStyle w:val="TOC1"/>
            <w:tabs>
              <w:tab w:val="right" w:leader="dot" w:pos="9353"/>
            </w:tabs>
            <w:rPr>
              <w:rFonts w:ascii="Arial" w:eastAsiaTheme="minorEastAsia" w:hAnsi="Arial" w:cs="Arial"/>
              <w:noProof/>
              <w:color w:val="auto"/>
              <w:sz w:val="22"/>
            </w:rPr>
          </w:pPr>
          <w:hyperlink w:anchor="_Toc139450516" w:history="1">
            <w:r w:rsidR="00D10AB1" w:rsidRPr="001C66E1">
              <w:rPr>
                <w:rStyle w:val="Hyperlink"/>
                <w:rFonts w:ascii="Arial" w:hAnsi="Arial" w:cs="Arial"/>
                <w:noProof/>
                <w:sz w:val="22"/>
              </w:rPr>
              <w:t xml:space="preserve">Part 2 – Reflective </w:t>
            </w:r>
            <w:r w:rsidR="00DE0522" w:rsidRPr="001C66E1">
              <w:rPr>
                <w:rStyle w:val="Hyperlink"/>
                <w:rFonts w:ascii="Arial" w:hAnsi="Arial" w:cs="Arial"/>
                <w:noProof/>
                <w:sz w:val="22"/>
              </w:rPr>
              <w:t>Essay</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_Toc139450516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16</w:t>
            </w:r>
            <w:r w:rsidR="00D10AB1" w:rsidRPr="001C66E1">
              <w:rPr>
                <w:rFonts w:ascii="Arial" w:hAnsi="Arial" w:cs="Arial"/>
                <w:noProof/>
                <w:webHidden/>
                <w:sz w:val="22"/>
              </w:rPr>
              <w:fldChar w:fldCharType="end"/>
            </w:r>
          </w:hyperlink>
        </w:p>
        <w:p w14:paraId="39A5BBE9" w14:textId="6AE49F21" w:rsidR="00D10AB1" w:rsidRPr="001C66E1" w:rsidRDefault="00000000">
          <w:pPr>
            <w:pStyle w:val="TOC1"/>
            <w:tabs>
              <w:tab w:val="right" w:leader="dot" w:pos="9353"/>
            </w:tabs>
            <w:rPr>
              <w:rFonts w:ascii="Arial" w:eastAsiaTheme="minorEastAsia" w:hAnsi="Arial" w:cs="Arial"/>
              <w:noProof/>
              <w:color w:val="auto"/>
              <w:sz w:val="22"/>
            </w:rPr>
          </w:pPr>
          <w:hyperlink w:anchor="_Toc139450517" w:history="1">
            <w:r w:rsidR="00D10AB1" w:rsidRPr="001C66E1">
              <w:rPr>
                <w:rStyle w:val="Hyperlink"/>
                <w:rFonts w:ascii="Arial" w:hAnsi="Arial" w:cs="Arial"/>
                <w:noProof/>
                <w:sz w:val="22"/>
              </w:rPr>
              <w:t>Introduction</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_Toc139450517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16</w:t>
            </w:r>
            <w:r w:rsidR="00D10AB1" w:rsidRPr="001C66E1">
              <w:rPr>
                <w:rFonts w:ascii="Arial" w:hAnsi="Arial" w:cs="Arial"/>
                <w:noProof/>
                <w:webHidden/>
                <w:sz w:val="22"/>
              </w:rPr>
              <w:fldChar w:fldCharType="end"/>
            </w:r>
          </w:hyperlink>
        </w:p>
        <w:p w14:paraId="2626BA87" w14:textId="4B3E2001" w:rsidR="00D10AB1" w:rsidRPr="001C66E1" w:rsidRDefault="00000000">
          <w:pPr>
            <w:pStyle w:val="TOC1"/>
            <w:tabs>
              <w:tab w:val="right" w:leader="dot" w:pos="9353"/>
            </w:tabs>
            <w:rPr>
              <w:rFonts w:ascii="Arial" w:eastAsiaTheme="minorEastAsia" w:hAnsi="Arial" w:cs="Arial"/>
              <w:noProof/>
              <w:color w:val="auto"/>
              <w:sz w:val="22"/>
            </w:rPr>
          </w:pPr>
          <w:hyperlink w:anchor="_Toc139450518" w:history="1">
            <w:r w:rsidR="00D10AB1" w:rsidRPr="001C66E1">
              <w:rPr>
                <w:rStyle w:val="Hyperlink"/>
                <w:rFonts w:ascii="Arial" w:hAnsi="Arial" w:cs="Arial"/>
                <w:noProof/>
                <w:sz w:val="22"/>
              </w:rPr>
              <w:t>Reflection using Gibbs' Model</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_Toc139450518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17</w:t>
            </w:r>
            <w:r w:rsidR="00D10AB1" w:rsidRPr="001C66E1">
              <w:rPr>
                <w:rFonts w:ascii="Arial" w:hAnsi="Arial" w:cs="Arial"/>
                <w:noProof/>
                <w:webHidden/>
                <w:sz w:val="22"/>
              </w:rPr>
              <w:fldChar w:fldCharType="end"/>
            </w:r>
          </w:hyperlink>
        </w:p>
        <w:p w14:paraId="36CEA190" w14:textId="5278C989" w:rsidR="00D10AB1" w:rsidRPr="001C66E1" w:rsidRDefault="00000000">
          <w:pPr>
            <w:pStyle w:val="TOC1"/>
            <w:tabs>
              <w:tab w:val="right" w:leader="dot" w:pos="9353"/>
            </w:tabs>
            <w:rPr>
              <w:rFonts w:ascii="Arial" w:eastAsiaTheme="minorEastAsia" w:hAnsi="Arial" w:cs="Arial"/>
              <w:noProof/>
              <w:color w:val="auto"/>
              <w:sz w:val="22"/>
            </w:rPr>
          </w:pPr>
          <w:hyperlink w:anchor="_Toc139450519" w:history="1">
            <w:r w:rsidR="00D10AB1" w:rsidRPr="001C66E1">
              <w:rPr>
                <w:rStyle w:val="Hyperlink"/>
                <w:rFonts w:ascii="Arial" w:hAnsi="Arial" w:cs="Arial"/>
                <w:noProof/>
                <w:sz w:val="22"/>
              </w:rPr>
              <w:t>Conclusion</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_Toc139450519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20</w:t>
            </w:r>
            <w:r w:rsidR="00D10AB1" w:rsidRPr="001C66E1">
              <w:rPr>
                <w:rFonts w:ascii="Arial" w:hAnsi="Arial" w:cs="Arial"/>
                <w:noProof/>
                <w:webHidden/>
                <w:sz w:val="22"/>
              </w:rPr>
              <w:fldChar w:fldCharType="end"/>
            </w:r>
          </w:hyperlink>
        </w:p>
        <w:p w14:paraId="3018E6F5" w14:textId="268E61D9" w:rsidR="00D10AB1" w:rsidRPr="001C66E1" w:rsidRDefault="00000000">
          <w:pPr>
            <w:pStyle w:val="TOC1"/>
            <w:tabs>
              <w:tab w:val="right" w:leader="dot" w:pos="9353"/>
            </w:tabs>
            <w:rPr>
              <w:rFonts w:ascii="Arial" w:eastAsiaTheme="minorEastAsia" w:hAnsi="Arial" w:cs="Arial"/>
              <w:noProof/>
              <w:color w:val="auto"/>
              <w:sz w:val="22"/>
            </w:rPr>
          </w:pPr>
          <w:hyperlink w:anchor="_Toc139450520" w:history="1">
            <w:r w:rsidR="00D10AB1" w:rsidRPr="001C66E1">
              <w:rPr>
                <w:rStyle w:val="Hyperlink"/>
                <w:rFonts w:ascii="Arial" w:hAnsi="Arial" w:cs="Arial"/>
                <w:noProof/>
                <w:sz w:val="22"/>
              </w:rPr>
              <w:t>References</w:t>
            </w:r>
            <w:r w:rsidR="00D10AB1" w:rsidRPr="001C66E1">
              <w:rPr>
                <w:rFonts w:ascii="Arial" w:hAnsi="Arial" w:cs="Arial"/>
                <w:noProof/>
                <w:webHidden/>
                <w:sz w:val="22"/>
              </w:rPr>
              <w:tab/>
            </w:r>
            <w:r w:rsidR="00D10AB1" w:rsidRPr="001C66E1">
              <w:rPr>
                <w:rFonts w:ascii="Arial" w:hAnsi="Arial" w:cs="Arial"/>
                <w:noProof/>
                <w:webHidden/>
                <w:sz w:val="22"/>
              </w:rPr>
              <w:fldChar w:fldCharType="begin"/>
            </w:r>
            <w:r w:rsidR="00D10AB1" w:rsidRPr="001C66E1">
              <w:rPr>
                <w:rFonts w:ascii="Arial" w:hAnsi="Arial" w:cs="Arial"/>
                <w:noProof/>
                <w:webHidden/>
                <w:sz w:val="22"/>
              </w:rPr>
              <w:instrText xml:space="preserve"> PAGEREF _Toc139450520 \h </w:instrText>
            </w:r>
            <w:r w:rsidR="00D10AB1" w:rsidRPr="001C66E1">
              <w:rPr>
                <w:rFonts w:ascii="Arial" w:hAnsi="Arial" w:cs="Arial"/>
                <w:noProof/>
                <w:webHidden/>
                <w:sz w:val="22"/>
              </w:rPr>
            </w:r>
            <w:r w:rsidR="00D10AB1" w:rsidRPr="001C66E1">
              <w:rPr>
                <w:rFonts w:ascii="Arial" w:hAnsi="Arial" w:cs="Arial"/>
                <w:noProof/>
                <w:webHidden/>
                <w:sz w:val="22"/>
              </w:rPr>
              <w:fldChar w:fldCharType="separate"/>
            </w:r>
            <w:r w:rsidR="00DE0522" w:rsidRPr="001C66E1">
              <w:rPr>
                <w:rFonts w:ascii="Arial" w:hAnsi="Arial" w:cs="Arial"/>
                <w:noProof/>
                <w:webHidden/>
                <w:sz w:val="22"/>
              </w:rPr>
              <w:t>21</w:t>
            </w:r>
            <w:r w:rsidR="00D10AB1" w:rsidRPr="001C66E1">
              <w:rPr>
                <w:rFonts w:ascii="Arial" w:hAnsi="Arial" w:cs="Arial"/>
                <w:noProof/>
                <w:webHidden/>
                <w:sz w:val="22"/>
              </w:rPr>
              <w:fldChar w:fldCharType="end"/>
            </w:r>
          </w:hyperlink>
        </w:p>
        <w:p w14:paraId="19017B6F" w14:textId="46611015" w:rsidR="006F6B7F" w:rsidRPr="001C66E1" w:rsidRDefault="005964E7">
          <w:pPr>
            <w:rPr>
              <w:rFonts w:ascii="Arial" w:hAnsi="Arial" w:cs="Arial"/>
              <w:sz w:val="22"/>
            </w:rPr>
          </w:pPr>
          <w:r w:rsidRPr="001C66E1">
            <w:rPr>
              <w:rFonts w:ascii="Arial" w:hAnsi="Arial" w:cs="Arial"/>
              <w:sz w:val="22"/>
            </w:rPr>
            <w:fldChar w:fldCharType="end"/>
          </w:r>
        </w:p>
      </w:sdtContent>
    </w:sdt>
    <w:p w14:paraId="68E91D73" w14:textId="77777777" w:rsidR="006F6B7F" w:rsidRPr="001C66E1" w:rsidRDefault="005964E7">
      <w:pPr>
        <w:spacing w:after="290" w:line="259" w:lineRule="auto"/>
        <w:ind w:left="0" w:firstLine="0"/>
        <w:jc w:val="left"/>
        <w:rPr>
          <w:rFonts w:ascii="Arial" w:hAnsi="Arial" w:cs="Arial"/>
          <w:sz w:val="22"/>
        </w:rPr>
      </w:pPr>
      <w:r w:rsidRPr="001C66E1">
        <w:rPr>
          <w:rFonts w:ascii="Arial" w:eastAsia="Calibri" w:hAnsi="Arial" w:cs="Arial"/>
          <w:sz w:val="22"/>
        </w:rPr>
        <w:t xml:space="preserve"> </w:t>
      </w:r>
    </w:p>
    <w:p w14:paraId="521BB398"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173E606C" w14:textId="77777777" w:rsidR="005964E7" w:rsidRPr="001C66E1" w:rsidRDefault="005964E7">
      <w:pPr>
        <w:spacing w:after="275" w:line="259" w:lineRule="auto"/>
        <w:ind w:left="0" w:firstLine="0"/>
        <w:jc w:val="left"/>
        <w:rPr>
          <w:rFonts w:ascii="Arial" w:hAnsi="Arial" w:cs="Arial"/>
          <w:sz w:val="22"/>
        </w:rPr>
      </w:pPr>
    </w:p>
    <w:p w14:paraId="2AF492D3" w14:textId="77777777" w:rsidR="005964E7" w:rsidRPr="001C66E1" w:rsidRDefault="005964E7">
      <w:pPr>
        <w:spacing w:after="275" w:line="259" w:lineRule="auto"/>
        <w:ind w:left="0" w:firstLine="0"/>
        <w:jc w:val="left"/>
        <w:rPr>
          <w:rFonts w:ascii="Arial" w:hAnsi="Arial" w:cs="Arial"/>
          <w:sz w:val="22"/>
        </w:rPr>
      </w:pPr>
    </w:p>
    <w:p w14:paraId="4B07B788" w14:textId="77777777" w:rsidR="005964E7" w:rsidRPr="001C66E1" w:rsidRDefault="005964E7">
      <w:pPr>
        <w:spacing w:after="275" w:line="259" w:lineRule="auto"/>
        <w:ind w:left="0" w:firstLine="0"/>
        <w:jc w:val="left"/>
        <w:rPr>
          <w:rFonts w:ascii="Arial" w:hAnsi="Arial" w:cs="Arial"/>
          <w:sz w:val="22"/>
        </w:rPr>
      </w:pPr>
    </w:p>
    <w:p w14:paraId="0B30C840" w14:textId="77777777" w:rsidR="005964E7" w:rsidRPr="001C66E1" w:rsidRDefault="005964E7">
      <w:pPr>
        <w:spacing w:after="275" w:line="259" w:lineRule="auto"/>
        <w:ind w:left="0" w:firstLine="0"/>
        <w:jc w:val="left"/>
        <w:rPr>
          <w:rFonts w:ascii="Arial" w:hAnsi="Arial" w:cs="Arial"/>
          <w:sz w:val="22"/>
        </w:rPr>
      </w:pPr>
    </w:p>
    <w:p w14:paraId="0BC5C0DD"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3C848E51"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p>
    <w:p w14:paraId="44547D76" w14:textId="77777777" w:rsidR="006F6B7F" w:rsidRPr="001C66E1" w:rsidRDefault="005964E7">
      <w:pPr>
        <w:pStyle w:val="Heading1"/>
        <w:spacing w:after="488" w:line="265" w:lineRule="auto"/>
        <w:ind w:left="13" w:right="6"/>
        <w:jc w:val="center"/>
        <w:rPr>
          <w:rFonts w:ascii="Arial" w:hAnsi="Arial" w:cs="Arial"/>
          <w:sz w:val="22"/>
        </w:rPr>
      </w:pPr>
      <w:bookmarkStart w:id="0" w:name="_Toc139450508"/>
      <w:r w:rsidRPr="001C66E1">
        <w:rPr>
          <w:rFonts w:ascii="Arial" w:hAnsi="Arial" w:cs="Arial"/>
          <w:sz w:val="22"/>
        </w:rPr>
        <w:t>Part 1 – Academic Report</w:t>
      </w:r>
      <w:bookmarkEnd w:id="0"/>
      <w:r w:rsidRPr="001C66E1">
        <w:rPr>
          <w:rFonts w:ascii="Arial" w:hAnsi="Arial" w:cs="Arial"/>
          <w:sz w:val="22"/>
        </w:rPr>
        <w:t xml:space="preserve"> </w:t>
      </w:r>
    </w:p>
    <w:p w14:paraId="785DEF01" w14:textId="77777777" w:rsidR="006F6B7F" w:rsidRPr="001C66E1" w:rsidRDefault="005964E7">
      <w:pPr>
        <w:spacing w:after="547" w:line="259" w:lineRule="auto"/>
        <w:ind w:left="0" w:firstLine="0"/>
        <w:jc w:val="left"/>
        <w:rPr>
          <w:rFonts w:ascii="Arial" w:hAnsi="Arial" w:cs="Arial"/>
          <w:sz w:val="22"/>
        </w:rPr>
      </w:pPr>
      <w:r w:rsidRPr="001C66E1">
        <w:rPr>
          <w:rFonts w:ascii="Arial" w:hAnsi="Arial" w:cs="Arial"/>
          <w:b/>
          <w:sz w:val="22"/>
        </w:rPr>
        <w:t xml:space="preserve"> </w:t>
      </w:r>
    </w:p>
    <w:p w14:paraId="46A70315" w14:textId="77777777" w:rsidR="006F6B7F" w:rsidRPr="001C66E1" w:rsidRDefault="005964E7">
      <w:pPr>
        <w:pStyle w:val="Heading1"/>
        <w:ind w:left="-5" w:right="0"/>
        <w:rPr>
          <w:rFonts w:ascii="Arial" w:hAnsi="Arial" w:cs="Arial"/>
          <w:sz w:val="22"/>
        </w:rPr>
      </w:pPr>
      <w:bookmarkStart w:id="1" w:name="_Toc139450509"/>
      <w:r w:rsidRPr="001C66E1">
        <w:rPr>
          <w:rFonts w:ascii="Arial" w:hAnsi="Arial" w:cs="Arial"/>
          <w:sz w:val="22"/>
        </w:rPr>
        <w:lastRenderedPageBreak/>
        <w:t>Introduction</w:t>
      </w:r>
      <w:bookmarkEnd w:id="1"/>
      <w:r w:rsidRPr="001C66E1">
        <w:rPr>
          <w:rFonts w:ascii="Arial" w:hAnsi="Arial" w:cs="Arial"/>
          <w:sz w:val="22"/>
        </w:rPr>
        <w:t xml:space="preserve"> </w:t>
      </w:r>
    </w:p>
    <w:p w14:paraId="102E1114" w14:textId="23F2C50F" w:rsidR="006F6B7F" w:rsidRPr="001C66E1" w:rsidRDefault="005964E7">
      <w:pPr>
        <w:rPr>
          <w:rFonts w:ascii="Arial" w:hAnsi="Arial" w:cs="Arial"/>
          <w:sz w:val="22"/>
        </w:rPr>
      </w:pPr>
      <w:r w:rsidRPr="001C66E1">
        <w:rPr>
          <w:rFonts w:ascii="Arial" w:hAnsi="Arial" w:cs="Arial"/>
          <w:sz w:val="22"/>
        </w:rPr>
        <w:t xml:space="preserve">This report provides a critical evaluation of the necessary skills to carry out leadership obligations within predetermined styles, an analysis of leadership techniques, and a strategy for effecting change. Ethical leadership is also discussed together with other aspects of successful leadership. The appraisal of skills reveals growth potential. The results and dynamics of teams under a variety of leadership styles are studied. Methods for overcoming obstacles and creating a productive workplace are discussed. The significance, influence, and function of ethical leadership on organizational performance and employee satisfaction are </w:t>
      </w:r>
      <w:r w:rsidR="00655D6C" w:rsidRPr="001C66E1">
        <w:rPr>
          <w:rFonts w:ascii="Arial" w:hAnsi="Arial" w:cs="Arial"/>
          <w:sz w:val="22"/>
        </w:rPr>
        <w:t>analysed</w:t>
      </w:r>
      <w:r w:rsidRPr="001C66E1">
        <w:rPr>
          <w:rFonts w:ascii="Arial" w:hAnsi="Arial" w:cs="Arial"/>
          <w:sz w:val="22"/>
        </w:rPr>
        <w:t xml:space="preserve">. </w:t>
      </w:r>
    </w:p>
    <w:p w14:paraId="5251D494" w14:textId="0338488E" w:rsidR="006F6B7F" w:rsidRPr="001C66E1" w:rsidRDefault="005964E7">
      <w:pPr>
        <w:spacing w:after="280" w:line="259" w:lineRule="auto"/>
        <w:ind w:left="0" w:firstLine="0"/>
        <w:jc w:val="left"/>
        <w:rPr>
          <w:rFonts w:ascii="Arial" w:hAnsi="Arial" w:cs="Arial"/>
          <w:sz w:val="22"/>
        </w:rPr>
      </w:pPr>
      <w:r w:rsidRPr="001C66E1">
        <w:rPr>
          <w:rFonts w:ascii="Arial" w:hAnsi="Arial" w:cs="Arial"/>
          <w:sz w:val="22"/>
        </w:rPr>
        <w:t xml:space="preserve"> </w:t>
      </w:r>
    </w:p>
    <w:p w14:paraId="285500F7"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r w:rsidRPr="001C66E1">
        <w:rPr>
          <w:rFonts w:ascii="Arial" w:hAnsi="Arial" w:cs="Arial"/>
          <w:sz w:val="22"/>
        </w:rPr>
        <w:br w:type="page"/>
      </w:r>
    </w:p>
    <w:p w14:paraId="6012DD58" w14:textId="77777777" w:rsidR="006F6B7F" w:rsidRPr="001C66E1" w:rsidRDefault="005964E7">
      <w:pPr>
        <w:pStyle w:val="Heading1"/>
        <w:ind w:left="-5" w:right="0"/>
        <w:rPr>
          <w:rFonts w:ascii="Arial" w:hAnsi="Arial" w:cs="Arial"/>
          <w:sz w:val="22"/>
        </w:rPr>
      </w:pPr>
      <w:bookmarkStart w:id="2" w:name="_Toc139450510"/>
      <w:r w:rsidRPr="001C66E1">
        <w:rPr>
          <w:rFonts w:ascii="Arial" w:hAnsi="Arial" w:cs="Arial"/>
          <w:sz w:val="22"/>
        </w:rPr>
        <w:lastRenderedPageBreak/>
        <w:t>Effective Leadership Skills</w:t>
      </w:r>
      <w:bookmarkEnd w:id="2"/>
      <w:r w:rsidRPr="001C66E1">
        <w:rPr>
          <w:rFonts w:ascii="Arial" w:hAnsi="Arial" w:cs="Arial"/>
          <w:sz w:val="22"/>
        </w:rPr>
        <w:t xml:space="preserve"> </w:t>
      </w:r>
    </w:p>
    <w:p w14:paraId="4EC25C19" w14:textId="77777777" w:rsidR="006F6B7F" w:rsidRPr="001C66E1" w:rsidRDefault="005964E7">
      <w:pPr>
        <w:rPr>
          <w:rFonts w:ascii="Arial" w:hAnsi="Arial" w:cs="Arial"/>
          <w:sz w:val="22"/>
        </w:rPr>
      </w:pPr>
      <w:r w:rsidRPr="001C66E1">
        <w:rPr>
          <w:rFonts w:ascii="Arial" w:hAnsi="Arial" w:cs="Arial"/>
          <w:sz w:val="22"/>
        </w:rPr>
        <w:t xml:space="preserve">An effective leader </w:t>
      </w:r>
      <w:proofErr w:type="gramStart"/>
      <w:r w:rsidRPr="001C66E1">
        <w:rPr>
          <w:rFonts w:ascii="Arial" w:hAnsi="Arial" w:cs="Arial"/>
          <w:sz w:val="22"/>
        </w:rPr>
        <w:t>has to</w:t>
      </w:r>
      <w:proofErr w:type="gramEnd"/>
      <w:r w:rsidRPr="001C66E1">
        <w:rPr>
          <w:rFonts w:ascii="Arial" w:hAnsi="Arial" w:cs="Arial"/>
          <w:sz w:val="22"/>
        </w:rPr>
        <w:t xml:space="preserve"> be well-versed in administration, interpersonal relations, and big-picture thinking. Each set of abilities is essential </w:t>
      </w:r>
      <w:proofErr w:type="gramStart"/>
      <w:r w:rsidRPr="001C66E1">
        <w:rPr>
          <w:rFonts w:ascii="Arial" w:hAnsi="Arial" w:cs="Arial"/>
          <w:sz w:val="22"/>
        </w:rPr>
        <w:t>in its own right and</w:t>
      </w:r>
      <w:proofErr w:type="gramEnd"/>
      <w:r w:rsidRPr="001C66E1">
        <w:rPr>
          <w:rFonts w:ascii="Arial" w:hAnsi="Arial" w:cs="Arial"/>
          <w:sz w:val="22"/>
        </w:rPr>
        <w:t xml:space="preserve"> is called for in a variety of leadership roles and contexts. The importance of these abilities will be discussed below. </w:t>
      </w:r>
    </w:p>
    <w:p w14:paraId="115410D6" w14:textId="77777777" w:rsidR="006F6B7F" w:rsidRPr="001C66E1" w:rsidRDefault="005964E7">
      <w:pPr>
        <w:spacing w:after="325" w:line="259" w:lineRule="auto"/>
        <w:ind w:left="0" w:firstLine="0"/>
        <w:jc w:val="left"/>
        <w:rPr>
          <w:rFonts w:ascii="Arial" w:hAnsi="Arial" w:cs="Arial"/>
          <w:sz w:val="22"/>
        </w:rPr>
      </w:pPr>
      <w:r w:rsidRPr="001C66E1">
        <w:rPr>
          <w:rFonts w:ascii="Arial" w:hAnsi="Arial" w:cs="Arial"/>
          <w:sz w:val="22"/>
        </w:rPr>
        <w:t xml:space="preserve"> </w:t>
      </w:r>
    </w:p>
    <w:p w14:paraId="6116AED7" w14:textId="77777777" w:rsidR="006F6B7F" w:rsidRPr="001C66E1" w:rsidRDefault="005964E7">
      <w:pPr>
        <w:pStyle w:val="Heading2"/>
        <w:ind w:left="-5"/>
        <w:rPr>
          <w:rFonts w:ascii="Arial" w:hAnsi="Arial" w:cs="Arial"/>
          <w:sz w:val="22"/>
        </w:rPr>
      </w:pPr>
      <w:r w:rsidRPr="001C66E1">
        <w:rPr>
          <w:rFonts w:ascii="Arial" w:hAnsi="Arial" w:cs="Arial"/>
          <w:sz w:val="22"/>
        </w:rPr>
        <w:t xml:space="preserve">Administrative Skills </w:t>
      </w:r>
    </w:p>
    <w:p w14:paraId="3E3E6AC9" w14:textId="77777777" w:rsidR="006F6B7F" w:rsidRPr="001C66E1" w:rsidRDefault="005964E7">
      <w:pPr>
        <w:rPr>
          <w:rFonts w:ascii="Arial" w:hAnsi="Arial" w:cs="Arial"/>
          <w:sz w:val="22"/>
        </w:rPr>
      </w:pPr>
      <w:r w:rsidRPr="001C66E1">
        <w:rPr>
          <w:rFonts w:ascii="Arial" w:hAnsi="Arial" w:cs="Arial"/>
          <w:sz w:val="22"/>
        </w:rPr>
        <w:t xml:space="preserve">Success in every organization requires capable administrative leadership. </w:t>
      </w:r>
      <w:proofErr w:type="gramStart"/>
      <w:r w:rsidRPr="001C66E1">
        <w:rPr>
          <w:rFonts w:ascii="Arial" w:hAnsi="Arial" w:cs="Arial"/>
          <w:sz w:val="22"/>
        </w:rPr>
        <w:t>In order to</w:t>
      </w:r>
      <w:proofErr w:type="gramEnd"/>
      <w:r w:rsidRPr="001C66E1">
        <w:rPr>
          <w:rFonts w:ascii="Arial" w:hAnsi="Arial" w:cs="Arial"/>
          <w:sz w:val="22"/>
        </w:rPr>
        <w:t xml:space="preserve"> accomplish their objectives, strategies, resource allocation, and time management, leaders need to have solid administrative abilities (George, 2000, p. 1027). A leader with strong communication skills, for instance, may effectively transmit the team's expectations to its members. Leaders with strong problem-solving and decision-making skills are better able to spot disagreements and find solutions that boost team output (Jehn &amp; Mannix, 2001, p. 238). Having strong administrative abilities guarantees that work is done on time, costs are controlled, and the business runs efficiently. </w:t>
      </w:r>
    </w:p>
    <w:p w14:paraId="7B938472" w14:textId="77777777" w:rsidR="006F6B7F" w:rsidRPr="001C66E1" w:rsidRDefault="005964E7">
      <w:pPr>
        <w:spacing w:after="325" w:line="259" w:lineRule="auto"/>
        <w:ind w:left="0" w:firstLine="0"/>
        <w:jc w:val="left"/>
        <w:rPr>
          <w:rFonts w:ascii="Arial" w:hAnsi="Arial" w:cs="Arial"/>
          <w:sz w:val="22"/>
        </w:rPr>
      </w:pPr>
      <w:r w:rsidRPr="001C66E1">
        <w:rPr>
          <w:rFonts w:ascii="Arial" w:hAnsi="Arial" w:cs="Arial"/>
          <w:sz w:val="22"/>
        </w:rPr>
        <w:t xml:space="preserve"> </w:t>
      </w:r>
    </w:p>
    <w:p w14:paraId="654D0B0A" w14:textId="77777777" w:rsidR="006F6B7F" w:rsidRPr="001C66E1" w:rsidRDefault="005964E7">
      <w:pPr>
        <w:pStyle w:val="Heading2"/>
        <w:ind w:left="-5"/>
        <w:rPr>
          <w:rFonts w:ascii="Arial" w:hAnsi="Arial" w:cs="Arial"/>
          <w:sz w:val="22"/>
        </w:rPr>
      </w:pPr>
      <w:r w:rsidRPr="001C66E1">
        <w:rPr>
          <w:rFonts w:ascii="Arial" w:hAnsi="Arial" w:cs="Arial"/>
          <w:sz w:val="22"/>
        </w:rPr>
        <w:t xml:space="preserve">Interpersonal Skills </w:t>
      </w:r>
    </w:p>
    <w:p w14:paraId="57AD61C3" w14:textId="77777777" w:rsidR="006F6B7F" w:rsidRPr="001C66E1" w:rsidRDefault="005964E7">
      <w:pPr>
        <w:rPr>
          <w:rFonts w:ascii="Arial" w:hAnsi="Arial" w:cs="Arial"/>
          <w:sz w:val="22"/>
        </w:rPr>
      </w:pPr>
      <w:r w:rsidRPr="001C66E1">
        <w:rPr>
          <w:rFonts w:ascii="Arial" w:hAnsi="Arial" w:cs="Arial"/>
          <w:sz w:val="22"/>
        </w:rPr>
        <w:t xml:space="preserve"> Being able to communicate effectively with others is the cornerstone of being a successful leader. The capacity for inspiration, connection building, and conflict resolution is critical (Goleman, 2000; Maxwell, 2013). Leaders who are empathetic and attentive to their teams' needs are more likely to create an atmosphere where everyone feels comfortable speaking out. According to Maxwell (2013), the ability to influence and connect with others is crucial. It's possible that a leader's other strengths might go to waste if they lacked great interpersonal skills. Leaders with these abilities </w:t>
      </w:r>
      <w:proofErr w:type="gramStart"/>
      <w:r w:rsidRPr="001C66E1">
        <w:rPr>
          <w:rFonts w:ascii="Arial" w:hAnsi="Arial" w:cs="Arial"/>
          <w:sz w:val="22"/>
        </w:rPr>
        <w:t>are able to</w:t>
      </w:r>
      <w:proofErr w:type="gramEnd"/>
      <w:r w:rsidRPr="001C66E1">
        <w:rPr>
          <w:rFonts w:ascii="Arial" w:hAnsi="Arial" w:cs="Arial"/>
          <w:sz w:val="22"/>
        </w:rPr>
        <w:t xml:space="preserve"> increase their teams' enthusiasm and output. </w:t>
      </w:r>
    </w:p>
    <w:p w14:paraId="318C5B98"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70A2A351"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2A60571C" w14:textId="77777777" w:rsidR="006F6B7F" w:rsidRPr="001C66E1" w:rsidRDefault="005964E7">
      <w:pPr>
        <w:spacing w:after="270" w:line="259" w:lineRule="auto"/>
        <w:ind w:left="0" w:firstLine="0"/>
        <w:jc w:val="left"/>
        <w:rPr>
          <w:rFonts w:ascii="Arial" w:hAnsi="Arial" w:cs="Arial"/>
          <w:sz w:val="22"/>
        </w:rPr>
      </w:pPr>
      <w:r w:rsidRPr="001C66E1">
        <w:rPr>
          <w:rFonts w:ascii="Arial" w:hAnsi="Arial" w:cs="Arial"/>
          <w:sz w:val="22"/>
        </w:rPr>
        <w:t xml:space="preserve"> </w:t>
      </w:r>
    </w:p>
    <w:p w14:paraId="4CFA8A3D"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p>
    <w:p w14:paraId="4296216C" w14:textId="77777777" w:rsidR="006F6B7F" w:rsidRPr="001C66E1" w:rsidRDefault="005964E7">
      <w:pPr>
        <w:pStyle w:val="Heading2"/>
        <w:ind w:left="-5"/>
        <w:rPr>
          <w:rFonts w:ascii="Arial" w:hAnsi="Arial" w:cs="Arial"/>
          <w:sz w:val="22"/>
        </w:rPr>
      </w:pPr>
      <w:r w:rsidRPr="001C66E1">
        <w:rPr>
          <w:rFonts w:ascii="Arial" w:hAnsi="Arial" w:cs="Arial"/>
          <w:sz w:val="22"/>
        </w:rPr>
        <w:lastRenderedPageBreak/>
        <w:t xml:space="preserve">Conceptual Skills </w:t>
      </w:r>
    </w:p>
    <w:p w14:paraId="148D0F38" w14:textId="77777777" w:rsidR="006F6B7F" w:rsidRPr="001C66E1" w:rsidRDefault="005964E7">
      <w:pPr>
        <w:rPr>
          <w:rFonts w:ascii="Arial" w:hAnsi="Arial" w:cs="Arial"/>
          <w:sz w:val="22"/>
        </w:rPr>
      </w:pPr>
      <w:r w:rsidRPr="001C66E1">
        <w:rPr>
          <w:rFonts w:ascii="Arial" w:hAnsi="Arial" w:cs="Arial"/>
          <w:sz w:val="22"/>
        </w:rPr>
        <w:t xml:space="preserve"> Ability to Think Conceptually Leaders with strong conceptual abilities are better able to see the larger picture and guide projects towards successful completion (Walker, 2012). Conceptual leaders </w:t>
      </w:r>
      <w:proofErr w:type="gramStart"/>
      <w:r w:rsidRPr="001C66E1">
        <w:rPr>
          <w:rFonts w:ascii="Arial" w:hAnsi="Arial" w:cs="Arial"/>
          <w:sz w:val="22"/>
        </w:rPr>
        <w:t>have the ability to</w:t>
      </w:r>
      <w:proofErr w:type="gramEnd"/>
      <w:r w:rsidRPr="001C66E1">
        <w:rPr>
          <w:rFonts w:ascii="Arial" w:hAnsi="Arial" w:cs="Arial"/>
          <w:sz w:val="22"/>
        </w:rPr>
        <w:t xml:space="preserve"> think strategically, evaluate circumstances analytically, and come up with novel approaches to problems (Yukl, 2013). A leader who can both set long-term objectives and respond to changes in the external environment is invaluable. Leaders may make better judgments and find better solutions to challenges if they can see patterns and think critically. Leaders that are conceptually adept are better equipped to guide their organizations towards their long-term goals. </w:t>
      </w:r>
    </w:p>
    <w:p w14:paraId="028D88CD" w14:textId="77777777" w:rsidR="006F6B7F" w:rsidRPr="001C66E1" w:rsidRDefault="005964E7">
      <w:pPr>
        <w:spacing w:after="209"/>
        <w:rPr>
          <w:rFonts w:ascii="Arial" w:hAnsi="Arial" w:cs="Arial"/>
          <w:sz w:val="22"/>
        </w:rPr>
      </w:pPr>
      <w:r w:rsidRPr="001C66E1">
        <w:rPr>
          <w:rFonts w:ascii="Arial" w:hAnsi="Arial" w:cs="Arial"/>
          <w:sz w:val="22"/>
        </w:rPr>
        <w:t xml:space="preserve">All three are important for good leadership, although the weight of each may shift under different circumstances: </w:t>
      </w:r>
    </w:p>
    <w:p w14:paraId="0AC5CF75" w14:textId="77777777" w:rsidR="006F6B7F" w:rsidRPr="001C66E1" w:rsidRDefault="005964E7">
      <w:pPr>
        <w:numPr>
          <w:ilvl w:val="0"/>
          <w:numId w:val="1"/>
        </w:numPr>
        <w:spacing w:after="48"/>
        <w:ind w:hanging="360"/>
        <w:rPr>
          <w:rFonts w:ascii="Arial" w:hAnsi="Arial" w:cs="Arial"/>
          <w:sz w:val="22"/>
        </w:rPr>
      </w:pPr>
      <w:r w:rsidRPr="001C66E1">
        <w:rPr>
          <w:rFonts w:ascii="Arial" w:hAnsi="Arial" w:cs="Arial"/>
          <w:sz w:val="22"/>
        </w:rPr>
        <w:t xml:space="preserve">When it comes to managing day-to-day operations, putting plans into action, and guaranteeing efficiency, administrative abilities are essential. </w:t>
      </w:r>
      <w:proofErr w:type="gramStart"/>
      <w:r w:rsidRPr="001C66E1">
        <w:rPr>
          <w:rFonts w:ascii="Arial" w:hAnsi="Arial" w:cs="Arial"/>
          <w:sz w:val="22"/>
        </w:rPr>
        <w:t>In order to</w:t>
      </w:r>
      <w:proofErr w:type="gramEnd"/>
      <w:r w:rsidRPr="001C66E1">
        <w:rPr>
          <w:rFonts w:ascii="Arial" w:hAnsi="Arial" w:cs="Arial"/>
          <w:sz w:val="22"/>
        </w:rPr>
        <w:t xml:space="preserve"> simplify operations, manage resources wisely, and keep tabs on progress, leaders require these abilities. </w:t>
      </w:r>
    </w:p>
    <w:p w14:paraId="61B46AB6" w14:textId="77777777" w:rsidR="006F6B7F" w:rsidRPr="001C66E1" w:rsidRDefault="005964E7">
      <w:pPr>
        <w:numPr>
          <w:ilvl w:val="0"/>
          <w:numId w:val="1"/>
        </w:numPr>
        <w:spacing w:after="52"/>
        <w:ind w:hanging="360"/>
        <w:rPr>
          <w:rFonts w:ascii="Arial" w:hAnsi="Arial" w:cs="Arial"/>
          <w:sz w:val="22"/>
        </w:rPr>
      </w:pPr>
      <w:r w:rsidRPr="001C66E1">
        <w:rPr>
          <w:rFonts w:ascii="Arial" w:hAnsi="Arial" w:cs="Arial"/>
          <w:sz w:val="22"/>
        </w:rPr>
        <w:t xml:space="preserve">Teamwork, employee motivation, and dispute resolution are all areas where interpersonal skills are essential. They're crucial for getting people to </w:t>
      </w:r>
      <w:proofErr w:type="gramStart"/>
      <w:r w:rsidRPr="001C66E1">
        <w:rPr>
          <w:rFonts w:ascii="Arial" w:hAnsi="Arial" w:cs="Arial"/>
          <w:sz w:val="22"/>
        </w:rPr>
        <w:t>open up</w:t>
      </w:r>
      <w:proofErr w:type="gramEnd"/>
      <w:r w:rsidRPr="001C66E1">
        <w:rPr>
          <w:rFonts w:ascii="Arial" w:hAnsi="Arial" w:cs="Arial"/>
          <w:sz w:val="22"/>
        </w:rPr>
        <w:t xml:space="preserve"> to one another, encouraging collaboration, and building morale in the workplace. </w:t>
      </w:r>
    </w:p>
    <w:p w14:paraId="616EA338" w14:textId="77777777" w:rsidR="006F6B7F" w:rsidRPr="001C66E1" w:rsidRDefault="005964E7">
      <w:pPr>
        <w:numPr>
          <w:ilvl w:val="0"/>
          <w:numId w:val="1"/>
        </w:numPr>
        <w:spacing w:after="53"/>
        <w:ind w:hanging="360"/>
        <w:rPr>
          <w:rFonts w:ascii="Arial" w:hAnsi="Arial" w:cs="Arial"/>
          <w:sz w:val="22"/>
        </w:rPr>
      </w:pPr>
      <w:r w:rsidRPr="001C66E1">
        <w:rPr>
          <w:rFonts w:ascii="Arial" w:hAnsi="Arial" w:cs="Arial"/>
          <w:sz w:val="22"/>
        </w:rPr>
        <w:t xml:space="preserve">Strategic planning, spotting possibilities, and dealing with unknowns all benefit greatly from conceptual abilities. Leaders need these abilities so that they can make smart choices, prepare for upcoming difficulties, and bring the organization in line with its long-term objectives. </w:t>
      </w:r>
    </w:p>
    <w:p w14:paraId="6C788776" w14:textId="77777777" w:rsidR="006F6B7F" w:rsidRPr="001C66E1" w:rsidRDefault="005964E7">
      <w:pPr>
        <w:numPr>
          <w:ilvl w:val="0"/>
          <w:numId w:val="1"/>
        </w:numPr>
        <w:ind w:hanging="360"/>
        <w:rPr>
          <w:rFonts w:ascii="Arial" w:hAnsi="Arial" w:cs="Arial"/>
          <w:sz w:val="22"/>
        </w:rPr>
      </w:pPr>
      <w:r w:rsidRPr="001C66E1">
        <w:rPr>
          <w:rFonts w:ascii="Arial" w:hAnsi="Arial" w:cs="Arial"/>
          <w:sz w:val="22"/>
        </w:rPr>
        <w:t xml:space="preserve">Each person's unique leadership style, organizational setting, and set of obstacles will determine the precise set of abilities they'll need to succeed. To successfully adapt to new conditions and motivate their people, leaders must hone all three of these abilities. </w:t>
      </w:r>
    </w:p>
    <w:p w14:paraId="66F1BE30"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631A2F3F"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p>
    <w:p w14:paraId="7E936EBB" w14:textId="77777777" w:rsidR="006F6B7F" w:rsidRPr="001C66E1" w:rsidRDefault="005964E7">
      <w:pPr>
        <w:pStyle w:val="Heading1"/>
        <w:spacing w:after="265"/>
        <w:ind w:left="-5" w:right="0"/>
        <w:rPr>
          <w:rFonts w:ascii="Arial" w:hAnsi="Arial" w:cs="Arial"/>
          <w:sz w:val="22"/>
        </w:rPr>
      </w:pPr>
      <w:bookmarkStart w:id="3" w:name="_Toc139450511"/>
      <w:r w:rsidRPr="001C66E1">
        <w:rPr>
          <w:rFonts w:ascii="Arial" w:hAnsi="Arial" w:cs="Arial"/>
          <w:sz w:val="22"/>
        </w:rPr>
        <w:lastRenderedPageBreak/>
        <w:t>Effective Leadership Styles</w:t>
      </w:r>
      <w:bookmarkEnd w:id="3"/>
      <w:r w:rsidRPr="001C66E1">
        <w:rPr>
          <w:rFonts w:ascii="Arial" w:hAnsi="Arial" w:cs="Arial"/>
          <w:sz w:val="22"/>
        </w:rPr>
        <w:t xml:space="preserve"> </w:t>
      </w:r>
    </w:p>
    <w:p w14:paraId="790BFCE2" w14:textId="77777777" w:rsidR="006F6B7F" w:rsidRPr="001C66E1" w:rsidRDefault="005964E7">
      <w:pPr>
        <w:pStyle w:val="Heading2"/>
        <w:ind w:left="-5"/>
        <w:rPr>
          <w:rFonts w:ascii="Arial" w:hAnsi="Arial" w:cs="Arial"/>
          <w:sz w:val="22"/>
        </w:rPr>
      </w:pPr>
      <w:r w:rsidRPr="001C66E1">
        <w:rPr>
          <w:rFonts w:ascii="Arial" w:hAnsi="Arial" w:cs="Arial"/>
          <w:sz w:val="22"/>
        </w:rPr>
        <w:t xml:space="preserve">Authoritarian leadership </w:t>
      </w:r>
    </w:p>
    <w:p w14:paraId="5BF15B2B" w14:textId="77777777" w:rsidR="006F6B7F" w:rsidRPr="001C66E1" w:rsidRDefault="005964E7">
      <w:pPr>
        <w:spacing w:after="212"/>
        <w:rPr>
          <w:rFonts w:ascii="Arial" w:hAnsi="Arial" w:cs="Arial"/>
          <w:sz w:val="22"/>
        </w:rPr>
      </w:pPr>
      <w:r w:rsidRPr="001C66E1">
        <w:rPr>
          <w:rFonts w:ascii="Arial" w:hAnsi="Arial" w:cs="Arial"/>
          <w:sz w:val="22"/>
        </w:rPr>
        <w:t xml:space="preserve">In a hierarchical system where the leader has absolute power, he or she makes all decisions and controls all aspects of the organization. They provide very detailed instructions that need to be followed in the letter. Many characteristics of authoritarian dictators may be seen: </w:t>
      </w:r>
    </w:p>
    <w:p w14:paraId="55435E35" w14:textId="77777777" w:rsidR="006F6B7F" w:rsidRPr="001C66E1" w:rsidRDefault="005964E7">
      <w:pPr>
        <w:numPr>
          <w:ilvl w:val="0"/>
          <w:numId w:val="2"/>
        </w:numPr>
        <w:spacing w:after="48"/>
        <w:ind w:hanging="360"/>
        <w:rPr>
          <w:rFonts w:ascii="Arial" w:hAnsi="Arial" w:cs="Arial"/>
          <w:sz w:val="22"/>
        </w:rPr>
      </w:pPr>
      <w:r w:rsidRPr="001C66E1">
        <w:rPr>
          <w:rFonts w:ascii="Arial" w:hAnsi="Arial" w:cs="Arial"/>
          <w:sz w:val="22"/>
        </w:rPr>
        <w:t xml:space="preserve">Leaders in a centrally located deciding organization make decisions with little input from their staff. </w:t>
      </w:r>
    </w:p>
    <w:p w14:paraId="1481EC13" w14:textId="77777777" w:rsidR="006F6B7F" w:rsidRPr="001C66E1" w:rsidRDefault="005964E7">
      <w:pPr>
        <w:numPr>
          <w:ilvl w:val="0"/>
          <w:numId w:val="2"/>
        </w:numPr>
        <w:spacing w:after="118" w:line="259" w:lineRule="auto"/>
        <w:ind w:hanging="360"/>
        <w:rPr>
          <w:rFonts w:ascii="Arial" w:hAnsi="Arial" w:cs="Arial"/>
          <w:sz w:val="22"/>
        </w:rPr>
      </w:pPr>
      <w:r w:rsidRPr="001C66E1">
        <w:rPr>
          <w:rFonts w:ascii="Arial" w:hAnsi="Arial" w:cs="Arial"/>
          <w:sz w:val="22"/>
        </w:rPr>
        <w:t xml:space="preserve">Workers under immediate oversight are closely monitored and subject to restraining orders. </w:t>
      </w:r>
    </w:p>
    <w:p w14:paraId="574A600E" w14:textId="77777777" w:rsidR="006F6B7F" w:rsidRPr="001C66E1" w:rsidRDefault="005964E7">
      <w:pPr>
        <w:numPr>
          <w:ilvl w:val="0"/>
          <w:numId w:val="2"/>
        </w:numPr>
        <w:spacing w:after="0"/>
        <w:ind w:hanging="360"/>
        <w:rPr>
          <w:rFonts w:ascii="Arial" w:hAnsi="Arial" w:cs="Arial"/>
          <w:sz w:val="22"/>
        </w:rPr>
      </w:pPr>
      <w:r w:rsidRPr="001C66E1">
        <w:rPr>
          <w:rFonts w:ascii="Arial" w:hAnsi="Arial" w:cs="Arial"/>
          <w:sz w:val="22"/>
        </w:rPr>
        <w:t xml:space="preserve">One's subordinates are supposed to blindly obey the leaders' established chain of command. </w:t>
      </w:r>
      <w:r w:rsidRPr="001C66E1">
        <w:rPr>
          <w:rFonts w:ascii="Arial" w:eastAsia="Segoe UI Symbol" w:hAnsi="Arial" w:cs="Arial"/>
          <w:sz w:val="22"/>
        </w:rPr>
        <w:t>•</w:t>
      </w:r>
      <w:r w:rsidRPr="001C66E1">
        <w:rPr>
          <w:rFonts w:ascii="Arial" w:eastAsia="Arial" w:hAnsi="Arial" w:cs="Arial"/>
          <w:sz w:val="22"/>
        </w:rPr>
        <w:t xml:space="preserve"> </w:t>
      </w:r>
      <w:r w:rsidRPr="001C66E1">
        <w:rPr>
          <w:rFonts w:ascii="Arial" w:hAnsi="Arial" w:cs="Arial"/>
          <w:sz w:val="22"/>
        </w:rPr>
        <w:t xml:space="preserve">There is little leeway for teammates to choose their own decisions or offer their own ideas. </w:t>
      </w:r>
    </w:p>
    <w:p w14:paraId="5B53DA0B" w14:textId="77777777" w:rsidR="006F6B7F" w:rsidRPr="001C66E1" w:rsidRDefault="005964E7">
      <w:pPr>
        <w:spacing w:after="302" w:line="259" w:lineRule="auto"/>
        <w:ind w:left="3" w:right="-210" w:firstLine="0"/>
        <w:jc w:val="left"/>
        <w:rPr>
          <w:rFonts w:ascii="Arial" w:hAnsi="Arial" w:cs="Arial"/>
          <w:sz w:val="22"/>
        </w:rPr>
      </w:pPr>
      <w:r w:rsidRPr="001C66E1">
        <w:rPr>
          <w:rFonts w:ascii="Arial" w:eastAsia="Calibri" w:hAnsi="Arial" w:cs="Arial"/>
          <w:noProof/>
          <w:sz w:val="22"/>
        </w:rPr>
        <mc:AlternateContent>
          <mc:Choice Requires="wpg">
            <w:drawing>
              <wp:inline distT="0" distB="0" distL="0" distR="0" wp14:anchorId="137AEE04" wp14:editId="6E09DD73">
                <wp:extent cx="6077687" cy="1869974"/>
                <wp:effectExtent l="0" t="0" r="0" b="0"/>
                <wp:docPr id="9704" name="Group 9704"/>
                <wp:cNvGraphicFramePr/>
                <a:graphic xmlns:a="http://schemas.openxmlformats.org/drawingml/2006/main">
                  <a:graphicData uri="http://schemas.microsoft.com/office/word/2010/wordprocessingGroup">
                    <wpg:wgp>
                      <wpg:cNvGrpSpPr/>
                      <wpg:grpSpPr>
                        <a:xfrm>
                          <a:off x="0" y="0"/>
                          <a:ext cx="6077687" cy="1869974"/>
                          <a:chOff x="0" y="0"/>
                          <a:chExt cx="6077687" cy="1869974"/>
                        </a:xfrm>
                      </wpg:grpSpPr>
                      <wps:wsp>
                        <wps:cNvPr id="378" name="Rectangle 378"/>
                        <wps:cNvSpPr/>
                        <wps:spPr>
                          <a:xfrm>
                            <a:off x="6039587" y="1701267"/>
                            <a:ext cx="50673" cy="224380"/>
                          </a:xfrm>
                          <a:prstGeom prst="rect">
                            <a:avLst/>
                          </a:prstGeom>
                          <a:ln>
                            <a:noFill/>
                          </a:ln>
                        </wps:spPr>
                        <wps:txbx>
                          <w:txbxContent>
                            <w:p w14:paraId="7C378C08" w14:textId="77777777" w:rsidR="006F6B7F" w:rsidRDefault="005964E7">
                              <w:pPr>
                                <w:spacing w:after="160" w:line="259" w:lineRule="auto"/>
                                <w:ind w:left="0" w:firstLine="0"/>
                                <w:jc w:val="left"/>
                              </w:pPr>
                              <w:r>
                                <w:t xml:space="preserve"> </w:t>
                              </w:r>
                            </w:p>
                          </w:txbxContent>
                        </wps:txbx>
                        <wps:bodyPr horzOverflow="overflow" vert="horz" lIns="0" tIns="0" rIns="0" bIns="0" rtlCol="0">
                          <a:noAutofit/>
                        </wps:bodyPr>
                      </wps:wsp>
                      <wps:wsp>
                        <wps:cNvPr id="401" name="Shape 401"/>
                        <wps:cNvSpPr/>
                        <wps:spPr>
                          <a:xfrm>
                            <a:off x="449936" y="0"/>
                            <a:ext cx="5122418" cy="1834261"/>
                          </a:xfrm>
                          <a:custGeom>
                            <a:avLst/>
                            <a:gdLst/>
                            <a:ahLst/>
                            <a:cxnLst/>
                            <a:rect l="0" t="0" r="0" b="0"/>
                            <a:pathLst>
                              <a:path w="5122418" h="1834261">
                                <a:moveTo>
                                  <a:pt x="4204462" y="0"/>
                                </a:moveTo>
                                <a:lnTo>
                                  <a:pt x="4205987" y="0"/>
                                </a:lnTo>
                                <a:lnTo>
                                  <a:pt x="5122418" y="916305"/>
                                </a:lnTo>
                                <a:lnTo>
                                  <a:pt x="4204462" y="1834261"/>
                                </a:lnTo>
                                <a:lnTo>
                                  <a:pt x="4204462" y="1375283"/>
                                </a:lnTo>
                                <a:lnTo>
                                  <a:pt x="0" y="1375283"/>
                                </a:lnTo>
                                <a:lnTo>
                                  <a:pt x="0" y="457454"/>
                                </a:lnTo>
                                <a:lnTo>
                                  <a:pt x="4204462" y="457454"/>
                                </a:lnTo>
                                <a:lnTo>
                                  <a:pt x="4204462" y="0"/>
                                </a:lnTo>
                                <a:close/>
                              </a:path>
                            </a:pathLst>
                          </a:custGeom>
                          <a:ln w="0" cap="flat">
                            <a:miter lim="127000"/>
                          </a:ln>
                        </wps:spPr>
                        <wps:style>
                          <a:lnRef idx="0">
                            <a:srgbClr val="000000">
                              <a:alpha val="0"/>
                            </a:srgbClr>
                          </a:lnRef>
                          <a:fillRef idx="1">
                            <a:srgbClr val="F8D7CD"/>
                          </a:fillRef>
                          <a:effectRef idx="0">
                            <a:scrgbClr r="0" g="0" b="0"/>
                          </a:effectRef>
                          <a:fontRef idx="none"/>
                        </wps:style>
                        <wps:bodyPr/>
                      </wps:wsp>
                      <wps:wsp>
                        <wps:cNvPr id="402" name="Shape 402"/>
                        <wps:cNvSpPr/>
                        <wps:spPr>
                          <a:xfrm>
                            <a:off x="0" y="549148"/>
                            <a:ext cx="1338301" cy="734314"/>
                          </a:xfrm>
                          <a:custGeom>
                            <a:avLst/>
                            <a:gdLst/>
                            <a:ahLst/>
                            <a:cxnLst/>
                            <a:rect l="0" t="0" r="0" b="0"/>
                            <a:pathLst>
                              <a:path w="1338301" h="734314">
                                <a:moveTo>
                                  <a:pt x="122390" y="0"/>
                                </a:moveTo>
                                <a:lnTo>
                                  <a:pt x="1215873" y="0"/>
                                </a:lnTo>
                                <a:cubicBezTo>
                                  <a:pt x="1283437" y="0"/>
                                  <a:pt x="1338301" y="54864"/>
                                  <a:pt x="1338301" y="122428"/>
                                </a:cubicBezTo>
                                <a:lnTo>
                                  <a:pt x="1338301" y="612013"/>
                                </a:lnTo>
                                <a:cubicBezTo>
                                  <a:pt x="1338301" y="679577"/>
                                  <a:pt x="1283437" y="734314"/>
                                  <a:pt x="1215873" y="734314"/>
                                </a:cubicBezTo>
                                <a:lnTo>
                                  <a:pt x="122390" y="734314"/>
                                </a:lnTo>
                                <a:cubicBezTo>
                                  <a:pt x="54800" y="734314"/>
                                  <a:pt x="0" y="679577"/>
                                  <a:pt x="0" y="612013"/>
                                </a:cubicBezTo>
                                <a:lnTo>
                                  <a:pt x="0" y="122428"/>
                                </a:lnTo>
                                <a:cubicBezTo>
                                  <a:pt x="0" y="54864"/>
                                  <a:pt x="54800" y="0"/>
                                  <a:pt x="122390"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03" name="Shape 403"/>
                        <wps:cNvSpPr/>
                        <wps:spPr>
                          <a:xfrm>
                            <a:off x="0" y="549148"/>
                            <a:ext cx="1338301" cy="734314"/>
                          </a:xfrm>
                          <a:custGeom>
                            <a:avLst/>
                            <a:gdLst/>
                            <a:ahLst/>
                            <a:cxnLst/>
                            <a:rect l="0" t="0" r="0" b="0"/>
                            <a:pathLst>
                              <a:path w="1338301" h="734314">
                                <a:moveTo>
                                  <a:pt x="0" y="122428"/>
                                </a:moveTo>
                                <a:cubicBezTo>
                                  <a:pt x="0" y="54864"/>
                                  <a:pt x="54800" y="0"/>
                                  <a:pt x="122390" y="0"/>
                                </a:cubicBezTo>
                                <a:lnTo>
                                  <a:pt x="1215873" y="0"/>
                                </a:lnTo>
                                <a:cubicBezTo>
                                  <a:pt x="1283437" y="0"/>
                                  <a:pt x="1338301" y="54864"/>
                                  <a:pt x="1338301" y="122428"/>
                                </a:cubicBezTo>
                                <a:lnTo>
                                  <a:pt x="1338301" y="612013"/>
                                </a:lnTo>
                                <a:cubicBezTo>
                                  <a:pt x="1338301" y="679577"/>
                                  <a:pt x="1283437" y="734314"/>
                                  <a:pt x="1215873" y="734314"/>
                                </a:cubicBezTo>
                                <a:lnTo>
                                  <a:pt x="122390" y="734314"/>
                                </a:lnTo>
                                <a:cubicBezTo>
                                  <a:pt x="54800" y="734314"/>
                                  <a:pt x="0" y="679577"/>
                                  <a:pt x="0" y="612013"/>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404" name="Rectangle 404"/>
                        <wps:cNvSpPr/>
                        <wps:spPr>
                          <a:xfrm>
                            <a:off x="223050" y="629615"/>
                            <a:ext cx="1240779" cy="261776"/>
                          </a:xfrm>
                          <a:prstGeom prst="rect">
                            <a:avLst/>
                          </a:prstGeom>
                          <a:ln>
                            <a:noFill/>
                          </a:ln>
                        </wps:spPr>
                        <wps:txbx>
                          <w:txbxContent>
                            <w:p w14:paraId="0A540505" w14:textId="77777777" w:rsidR="006F6B7F" w:rsidRDefault="005964E7">
                              <w:pPr>
                                <w:spacing w:after="160" w:line="259" w:lineRule="auto"/>
                                <w:ind w:left="0" w:firstLine="0"/>
                                <w:jc w:val="left"/>
                              </w:pPr>
                              <w:r>
                                <w:rPr>
                                  <w:b/>
                                  <w:color w:val="FFFFFF"/>
                                  <w:sz w:val="28"/>
                                </w:rPr>
                                <w:t xml:space="preserve">Centralized </w:t>
                              </w:r>
                            </w:p>
                          </w:txbxContent>
                        </wps:txbx>
                        <wps:bodyPr horzOverflow="overflow" vert="horz" lIns="0" tIns="0" rIns="0" bIns="0" rtlCol="0">
                          <a:noAutofit/>
                        </wps:bodyPr>
                      </wps:wsp>
                      <wps:wsp>
                        <wps:cNvPr id="405" name="Rectangle 405"/>
                        <wps:cNvSpPr/>
                        <wps:spPr>
                          <a:xfrm>
                            <a:off x="346875" y="813765"/>
                            <a:ext cx="916100" cy="261776"/>
                          </a:xfrm>
                          <a:prstGeom prst="rect">
                            <a:avLst/>
                          </a:prstGeom>
                          <a:ln>
                            <a:noFill/>
                          </a:ln>
                        </wps:spPr>
                        <wps:txbx>
                          <w:txbxContent>
                            <w:p w14:paraId="4F22A6FC" w14:textId="77777777" w:rsidR="006F6B7F" w:rsidRDefault="005964E7">
                              <w:pPr>
                                <w:spacing w:after="160" w:line="259" w:lineRule="auto"/>
                                <w:ind w:left="0" w:firstLine="0"/>
                                <w:jc w:val="left"/>
                              </w:pPr>
                              <w:r>
                                <w:rPr>
                                  <w:b/>
                                  <w:color w:val="FFFFFF"/>
                                  <w:sz w:val="28"/>
                                </w:rPr>
                                <w:t xml:space="preserve">Decision </w:t>
                              </w:r>
                            </w:p>
                          </w:txbxContent>
                        </wps:txbx>
                        <wps:bodyPr horzOverflow="overflow" vert="horz" lIns="0" tIns="0" rIns="0" bIns="0" rtlCol="0">
                          <a:noAutofit/>
                        </wps:bodyPr>
                      </wps:wsp>
                      <wps:wsp>
                        <wps:cNvPr id="406" name="Rectangle 406"/>
                        <wps:cNvSpPr/>
                        <wps:spPr>
                          <a:xfrm>
                            <a:off x="369037" y="997915"/>
                            <a:ext cx="793843" cy="261776"/>
                          </a:xfrm>
                          <a:prstGeom prst="rect">
                            <a:avLst/>
                          </a:prstGeom>
                          <a:ln>
                            <a:noFill/>
                          </a:ln>
                        </wps:spPr>
                        <wps:txbx>
                          <w:txbxContent>
                            <w:p w14:paraId="0F52D4DE" w14:textId="77777777" w:rsidR="006F6B7F" w:rsidRDefault="005964E7">
                              <w:pPr>
                                <w:spacing w:after="160" w:line="259" w:lineRule="auto"/>
                                <w:ind w:left="0" w:firstLine="0"/>
                                <w:jc w:val="left"/>
                              </w:pPr>
                              <w:r>
                                <w:rPr>
                                  <w:b/>
                                  <w:color w:val="FFFFFF"/>
                                  <w:sz w:val="28"/>
                                </w:rPr>
                                <w:t>Making</w:t>
                              </w:r>
                            </w:p>
                          </w:txbxContent>
                        </wps:txbx>
                        <wps:bodyPr horzOverflow="overflow" vert="horz" lIns="0" tIns="0" rIns="0" bIns="0" rtlCol="0">
                          <a:noAutofit/>
                        </wps:bodyPr>
                      </wps:wsp>
                      <wps:wsp>
                        <wps:cNvPr id="407" name="Shape 407"/>
                        <wps:cNvSpPr/>
                        <wps:spPr>
                          <a:xfrm>
                            <a:off x="1561313" y="549148"/>
                            <a:ext cx="1338326" cy="734314"/>
                          </a:xfrm>
                          <a:custGeom>
                            <a:avLst/>
                            <a:gdLst/>
                            <a:ahLst/>
                            <a:cxnLst/>
                            <a:rect l="0" t="0" r="0" b="0"/>
                            <a:pathLst>
                              <a:path w="1338326" h="734314">
                                <a:moveTo>
                                  <a:pt x="122428" y="0"/>
                                </a:moveTo>
                                <a:lnTo>
                                  <a:pt x="1215898" y="0"/>
                                </a:lnTo>
                                <a:cubicBezTo>
                                  <a:pt x="1283462" y="0"/>
                                  <a:pt x="1338326" y="54864"/>
                                  <a:pt x="1338326" y="122428"/>
                                </a:cubicBezTo>
                                <a:lnTo>
                                  <a:pt x="1338326" y="612013"/>
                                </a:lnTo>
                                <a:cubicBezTo>
                                  <a:pt x="1338326" y="679577"/>
                                  <a:pt x="1283462" y="734314"/>
                                  <a:pt x="1215898" y="734314"/>
                                </a:cubicBezTo>
                                <a:lnTo>
                                  <a:pt x="122428" y="734314"/>
                                </a:lnTo>
                                <a:cubicBezTo>
                                  <a:pt x="54737" y="734314"/>
                                  <a:pt x="0" y="679577"/>
                                  <a:pt x="0" y="612013"/>
                                </a:cubicBezTo>
                                <a:lnTo>
                                  <a:pt x="0" y="122428"/>
                                </a:lnTo>
                                <a:cubicBezTo>
                                  <a:pt x="0" y="54864"/>
                                  <a:pt x="54737" y="0"/>
                                  <a:pt x="122428" y="0"/>
                                </a:cubicBez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08" name="Shape 408"/>
                        <wps:cNvSpPr/>
                        <wps:spPr>
                          <a:xfrm>
                            <a:off x="1561313" y="549148"/>
                            <a:ext cx="1338326" cy="734314"/>
                          </a:xfrm>
                          <a:custGeom>
                            <a:avLst/>
                            <a:gdLst/>
                            <a:ahLst/>
                            <a:cxnLst/>
                            <a:rect l="0" t="0" r="0" b="0"/>
                            <a:pathLst>
                              <a:path w="1338326" h="734314">
                                <a:moveTo>
                                  <a:pt x="0" y="122428"/>
                                </a:moveTo>
                                <a:cubicBezTo>
                                  <a:pt x="0" y="54864"/>
                                  <a:pt x="54737" y="0"/>
                                  <a:pt x="122428" y="0"/>
                                </a:cubicBezTo>
                                <a:lnTo>
                                  <a:pt x="1215898" y="0"/>
                                </a:lnTo>
                                <a:cubicBezTo>
                                  <a:pt x="1283462" y="0"/>
                                  <a:pt x="1338326" y="54864"/>
                                  <a:pt x="1338326" y="122428"/>
                                </a:cubicBezTo>
                                <a:lnTo>
                                  <a:pt x="1338326" y="612013"/>
                                </a:lnTo>
                                <a:cubicBezTo>
                                  <a:pt x="1338326" y="679577"/>
                                  <a:pt x="1283462" y="734314"/>
                                  <a:pt x="1215898" y="734314"/>
                                </a:cubicBezTo>
                                <a:lnTo>
                                  <a:pt x="122428" y="734314"/>
                                </a:lnTo>
                                <a:cubicBezTo>
                                  <a:pt x="54737" y="734314"/>
                                  <a:pt x="0" y="679577"/>
                                  <a:pt x="0" y="612013"/>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409" name="Rectangle 409"/>
                        <wps:cNvSpPr/>
                        <wps:spPr>
                          <a:xfrm>
                            <a:off x="1994764" y="721690"/>
                            <a:ext cx="687666" cy="261776"/>
                          </a:xfrm>
                          <a:prstGeom prst="rect">
                            <a:avLst/>
                          </a:prstGeom>
                          <a:ln>
                            <a:noFill/>
                          </a:ln>
                        </wps:spPr>
                        <wps:txbx>
                          <w:txbxContent>
                            <w:p w14:paraId="2701B63B" w14:textId="77777777" w:rsidR="006F6B7F" w:rsidRDefault="005964E7">
                              <w:pPr>
                                <w:spacing w:after="160" w:line="259" w:lineRule="auto"/>
                                <w:ind w:left="0" w:firstLine="0"/>
                                <w:jc w:val="left"/>
                              </w:pPr>
                              <w:r>
                                <w:rPr>
                                  <w:b/>
                                  <w:color w:val="FFFFFF"/>
                                  <w:sz w:val="28"/>
                                </w:rPr>
                                <w:t xml:space="preserve">Direct </w:t>
                              </w:r>
                            </w:p>
                          </w:txbxContent>
                        </wps:txbx>
                        <wps:bodyPr horzOverflow="overflow" vert="horz" lIns="0" tIns="0" rIns="0" bIns="0" rtlCol="0">
                          <a:noAutofit/>
                        </wps:bodyPr>
                      </wps:wsp>
                      <wps:wsp>
                        <wps:cNvPr id="410" name="Rectangle 410"/>
                        <wps:cNvSpPr/>
                        <wps:spPr>
                          <a:xfrm>
                            <a:off x="1778483" y="905840"/>
                            <a:ext cx="1202471" cy="261776"/>
                          </a:xfrm>
                          <a:prstGeom prst="rect">
                            <a:avLst/>
                          </a:prstGeom>
                          <a:ln>
                            <a:noFill/>
                          </a:ln>
                        </wps:spPr>
                        <wps:txbx>
                          <w:txbxContent>
                            <w:p w14:paraId="566D93B0" w14:textId="77777777" w:rsidR="006F6B7F" w:rsidRDefault="005964E7">
                              <w:pPr>
                                <w:spacing w:after="160" w:line="259" w:lineRule="auto"/>
                                <w:ind w:left="0" w:firstLine="0"/>
                                <w:jc w:val="left"/>
                              </w:pPr>
                              <w:r>
                                <w:rPr>
                                  <w:b/>
                                  <w:color w:val="FFFFFF"/>
                                  <w:sz w:val="28"/>
                                </w:rPr>
                                <w:t>Supervision</w:t>
                              </w:r>
                            </w:p>
                          </w:txbxContent>
                        </wps:txbx>
                        <wps:bodyPr horzOverflow="overflow" vert="horz" lIns="0" tIns="0" rIns="0" bIns="0" rtlCol="0">
                          <a:noAutofit/>
                        </wps:bodyPr>
                      </wps:wsp>
                      <wps:wsp>
                        <wps:cNvPr id="411" name="Shape 411"/>
                        <wps:cNvSpPr/>
                        <wps:spPr>
                          <a:xfrm>
                            <a:off x="3122651" y="549148"/>
                            <a:ext cx="1338199" cy="734314"/>
                          </a:xfrm>
                          <a:custGeom>
                            <a:avLst/>
                            <a:gdLst/>
                            <a:ahLst/>
                            <a:cxnLst/>
                            <a:rect l="0" t="0" r="0" b="0"/>
                            <a:pathLst>
                              <a:path w="1338199" h="734314">
                                <a:moveTo>
                                  <a:pt x="122428" y="0"/>
                                </a:moveTo>
                                <a:lnTo>
                                  <a:pt x="1215898" y="0"/>
                                </a:lnTo>
                                <a:cubicBezTo>
                                  <a:pt x="1283462" y="0"/>
                                  <a:pt x="1338199" y="54864"/>
                                  <a:pt x="1338199" y="122428"/>
                                </a:cubicBezTo>
                                <a:lnTo>
                                  <a:pt x="1338199" y="612013"/>
                                </a:lnTo>
                                <a:cubicBezTo>
                                  <a:pt x="1338199" y="679577"/>
                                  <a:pt x="1283462" y="734314"/>
                                  <a:pt x="1215898" y="734314"/>
                                </a:cubicBezTo>
                                <a:lnTo>
                                  <a:pt x="122428" y="734314"/>
                                </a:lnTo>
                                <a:cubicBezTo>
                                  <a:pt x="54737" y="734314"/>
                                  <a:pt x="0" y="679577"/>
                                  <a:pt x="0" y="612013"/>
                                </a:cubicBezTo>
                                <a:lnTo>
                                  <a:pt x="0" y="122428"/>
                                </a:lnTo>
                                <a:cubicBezTo>
                                  <a:pt x="0" y="54864"/>
                                  <a:pt x="54737" y="0"/>
                                  <a:pt x="122428"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12" name="Shape 412"/>
                        <wps:cNvSpPr/>
                        <wps:spPr>
                          <a:xfrm>
                            <a:off x="3122651" y="549148"/>
                            <a:ext cx="1338199" cy="734314"/>
                          </a:xfrm>
                          <a:custGeom>
                            <a:avLst/>
                            <a:gdLst/>
                            <a:ahLst/>
                            <a:cxnLst/>
                            <a:rect l="0" t="0" r="0" b="0"/>
                            <a:pathLst>
                              <a:path w="1338199" h="734314">
                                <a:moveTo>
                                  <a:pt x="0" y="122428"/>
                                </a:moveTo>
                                <a:cubicBezTo>
                                  <a:pt x="0" y="54864"/>
                                  <a:pt x="54737" y="0"/>
                                  <a:pt x="122428" y="0"/>
                                </a:cubicBezTo>
                                <a:lnTo>
                                  <a:pt x="1215898" y="0"/>
                                </a:lnTo>
                                <a:cubicBezTo>
                                  <a:pt x="1283462" y="0"/>
                                  <a:pt x="1338199" y="54864"/>
                                  <a:pt x="1338199" y="122428"/>
                                </a:cubicBezTo>
                                <a:lnTo>
                                  <a:pt x="1338199" y="612013"/>
                                </a:lnTo>
                                <a:cubicBezTo>
                                  <a:pt x="1338199" y="679577"/>
                                  <a:pt x="1283462" y="734314"/>
                                  <a:pt x="1215898" y="734314"/>
                                </a:cubicBezTo>
                                <a:lnTo>
                                  <a:pt x="122428" y="734314"/>
                                </a:lnTo>
                                <a:cubicBezTo>
                                  <a:pt x="54737" y="734314"/>
                                  <a:pt x="0" y="679577"/>
                                  <a:pt x="0" y="612013"/>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413" name="Rectangle 413"/>
                        <wps:cNvSpPr/>
                        <wps:spPr>
                          <a:xfrm>
                            <a:off x="3581883" y="721690"/>
                            <a:ext cx="620981" cy="261776"/>
                          </a:xfrm>
                          <a:prstGeom prst="rect">
                            <a:avLst/>
                          </a:prstGeom>
                          <a:ln>
                            <a:noFill/>
                          </a:ln>
                        </wps:spPr>
                        <wps:txbx>
                          <w:txbxContent>
                            <w:p w14:paraId="3CDF5C64" w14:textId="77777777" w:rsidR="006F6B7F" w:rsidRDefault="005964E7">
                              <w:pPr>
                                <w:spacing w:after="160" w:line="259" w:lineRule="auto"/>
                                <w:ind w:left="0" w:firstLine="0"/>
                                <w:jc w:val="left"/>
                              </w:pPr>
                              <w:r>
                                <w:rPr>
                                  <w:b/>
                                  <w:color w:val="FFFFFF"/>
                                  <w:sz w:val="28"/>
                                </w:rPr>
                                <w:t xml:space="preserve">Clear </w:t>
                              </w:r>
                            </w:p>
                          </w:txbxContent>
                        </wps:txbx>
                        <wps:bodyPr horzOverflow="overflow" vert="horz" lIns="0" tIns="0" rIns="0" bIns="0" rtlCol="0">
                          <a:noAutofit/>
                        </wps:bodyPr>
                      </wps:wsp>
                      <wps:wsp>
                        <wps:cNvPr id="414" name="Rectangle 414"/>
                        <wps:cNvSpPr/>
                        <wps:spPr>
                          <a:xfrm>
                            <a:off x="3404083" y="905840"/>
                            <a:ext cx="1038357" cy="261776"/>
                          </a:xfrm>
                          <a:prstGeom prst="rect">
                            <a:avLst/>
                          </a:prstGeom>
                          <a:ln>
                            <a:noFill/>
                          </a:ln>
                        </wps:spPr>
                        <wps:txbx>
                          <w:txbxContent>
                            <w:p w14:paraId="6CEBB588" w14:textId="77777777" w:rsidR="006F6B7F" w:rsidRDefault="005964E7">
                              <w:pPr>
                                <w:spacing w:after="160" w:line="259" w:lineRule="auto"/>
                                <w:ind w:left="0" w:firstLine="0"/>
                                <w:jc w:val="left"/>
                              </w:pPr>
                              <w:r>
                                <w:rPr>
                                  <w:b/>
                                  <w:color w:val="FFFFFF"/>
                                  <w:sz w:val="28"/>
                                </w:rPr>
                                <w:t>Hierarchy</w:t>
                              </w:r>
                            </w:p>
                          </w:txbxContent>
                        </wps:txbx>
                        <wps:bodyPr horzOverflow="overflow" vert="horz" lIns="0" tIns="0" rIns="0" bIns="0" rtlCol="0">
                          <a:noAutofit/>
                        </wps:bodyPr>
                      </wps:wsp>
                      <wps:wsp>
                        <wps:cNvPr id="415" name="Shape 415"/>
                        <wps:cNvSpPr/>
                        <wps:spPr>
                          <a:xfrm>
                            <a:off x="4683989" y="549148"/>
                            <a:ext cx="1338199" cy="734314"/>
                          </a:xfrm>
                          <a:custGeom>
                            <a:avLst/>
                            <a:gdLst/>
                            <a:ahLst/>
                            <a:cxnLst/>
                            <a:rect l="0" t="0" r="0" b="0"/>
                            <a:pathLst>
                              <a:path w="1338199" h="734314">
                                <a:moveTo>
                                  <a:pt x="122301" y="0"/>
                                </a:moveTo>
                                <a:lnTo>
                                  <a:pt x="1215898" y="0"/>
                                </a:lnTo>
                                <a:cubicBezTo>
                                  <a:pt x="1283462" y="0"/>
                                  <a:pt x="1338199" y="54864"/>
                                  <a:pt x="1338199" y="122428"/>
                                </a:cubicBezTo>
                                <a:lnTo>
                                  <a:pt x="1338199" y="612013"/>
                                </a:lnTo>
                                <a:cubicBezTo>
                                  <a:pt x="1338199" y="679577"/>
                                  <a:pt x="1283462" y="734314"/>
                                  <a:pt x="1215898" y="734314"/>
                                </a:cubicBezTo>
                                <a:lnTo>
                                  <a:pt x="122301" y="734314"/>
                                </a:lnTo>
                                <a:cubicBezTo>
                                  <a:pt x="54737" y="734314"/>
                                  <a:pt x="0" y="679577"/>
                                  <a:pt x="0" y="612013"/>
                                </a:cubicBezTo>
                                <a:lnTo>
                                  <a:pt x="0" y="122428"/>
                                </a:lnTo>
                                <a:cubicBezTo>
                                  <a:pt x="0" y="54864"/>
                                  <a:pt x="54737" y="0"/>
                                  <a:pt x="122301"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416" name="Shape 416"/>
                        <wps:cNvSpPr/>
                        <wps:spPr>
                          <a:xfrm>
                            <a:off x="4683989" y="549148"/>
                            <a:ext cx="1338199" cy="734314"/>
                          </a:xfrm>
                          <a:custGeom>
                            <a:avLst/>
                            <a:gdLst/>
                            <a:ahLst/>
                            <a:cxnLst/>
                            <a:rect l="0" t="0" r="0" b="0"/>
                            <a:pathLst>
                              <a:path w="1338199" h="734314">
                                <a:moveTo>
                                  <a:pt x="0" y="122428"/>
                                </a:moveTo>
                                <a:cubicBezTo>
                                  <a:pt x="0" y="54864"/>
                                  <a:pt x="54737" y="0"/>
                                  <a:pt x="122301" y="0"/>
                                </a:cubicBezTo>
                                <a:lnTo>
                                  <a:pt x="1215898" y="0"/>
                                </a:lnTo>
                                <a:cubicBezTo>
                                  <a:pt x="1283462" y="0"/>
                                  <a:pt x="1338199" y="54864"/>
                                  <a:pt x="1338199" y="122428"/>
                                </a:cubicBezTo>
                                <a:lnTo>
                                  <a:pt x="1338199" y="612013"/>
                                </a:lnTo>
                                <a:cubicBezTo>
                                  <a:pt x="1338199" y="679577"/>
                                  <a:pt x="1283462" y="734314"/>
                                  <a:pt x="1215898" y="734314"/>
                                </a:cubicBezTo>
                                <a:lnTo>
                                  <a:pt x="122301" y="734314"/>
                                </a:lnTo>
                                <a:cubicBezTo>
                                  <a:pt x="54737" y="734314"/>
                                  <a:pt x="0" y="679577"/>
                                  <a:pt x="0" y="612013"/>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417" name="Rectangle 417"/>
                        <wps:cNvSpPr/>
                        <wps:spPr>
                          <a:xfrm>
                            <a:off x="5048733" y="604215"/>
                            <a:ext cx="869042" cy="261776"/>
                          </a:xfrm>
                          <a:prstGeom prst="rect">
                            <a:avLst/>
                          </a:prstGeom>
                          <a:ln>
                            <a:noFill/>
                          </a:ln>
                        </wps:spPr>
                        <wps:txbx>
                          <w:txbxContent>
                            <w:p w14:paraId="7CBBEAAD" w14:textId="77777777" w:rsidR="006F6B7F" w:rsidRDefault="005964E7">
                              <w:pPr>
                                <w:spacing w:after="160" w:line="259" w:lineRule="auto"/>
                                <w:ind w:left="0" w:firstLine="0"/>
                                <w:jc w:val="left"/>
                              </w:pPr>
                              <w:r>
                                <w:rPr>
                                  <w:b/>
                                  <w:color w:val="FFFFFF"/>
                                  <w:sz w:val="28"/>
                                </w:rPr>
                                <w:t xml:space="preserve">Limited </w:t>
                              </w:r>
                            </w:p>
                          </w:txbxContent>
                        </wps:txbx>
                        <wps:bodyPr horzOverflow="overflow" vert="horz" lIns="0" tIns="0" rIns="0" bIns="0" rtlCol="0">
                          <a:noAutofit/>
                        </wps:bodyPr>
                      </wps:wsp>
                      <wps:wsp>
                        <wps:cNvPr id="418" name="Rectangle 418"/>
                        <wps:cNvSpPr/>
                        <wps:spPr>
                          <a:xfrm>
                            <a:off x="4953483" y="788082"/>
                            <a:ext cx="1068402" cy="262244"/>
                          </a:xfrm>
                          <a:prstGeom prst="rect">
                            <a:avLst/>
                          </a:prstGeom>
                          <a:ln>
                            <a:noFill/>
                          </a:ln>
                        </wps:spPr>
                        <wps:txbx>
                          <w:txbxContent>
                            <w:p w14:paraId="0270E318" w14:textId="77777777" w:rsidR="006F6B7F" w:rsidRDefault="005964E7">
                              <w:pPr>
                                <w:spacing w:after="160" w:line="259" w:lineRule="auto"/>
                                <w:ind w:left="0" w:firstLine="0"/>
                                <w:jc w:val="left"/>
                              </w:pPr>
                              <w:r>
                                <w:rPr>
                                  <w:b/>
                                  <w:color w:val="FFFFFF"/>
                                  <w:sz w:val="28"/>
                                </w:rPr>
                                <w:t>Autonomy</w:t>
                              </w:r>
                            </w:p>
                          </w:txbxContent>
                        </wps:txbx>
                        <wps:bodyPr horzOverflow="overflow" vert="horz" lIns="0" tIns="0" rIns="0" bIns="0" rtlCol="0">
                          <a:noAutofit/>
                        </wps:bodyPr>
                      </wps:wsp>
                    </wpg:wgp>
                  </a:graphicData>
                </a:graphic>
              </wp:inline>
            </w:drawing>
          </mc:Choice>
          <mc:Fallback>
            <w:pict>
              <v:group w14:anchorId="137AEE04" id="Group 9704" o:spid="_x0000_s1026" style="width:478.55pt;height:147.25pt;mso-position-horizontal-relative:char;mso-position-vertical-relative:line" coordsize="60776,18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">
                <v:rect id="Rectangle 378" o:spid="_x0000_s1027" style="position:absolute;left:60395;top:1701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14:paraId="7C378C08" w14:textId="77777777" w:rsidR="006F6B7F" w:rsidRDefault="005964E7">
                        <w:pPr>
                          <w:spacing w:after="160" w:line="259" w:lineRule="auto"/>
                          <w:ind w:left="0" w:firstLine="0"/>
                          <w:jc w:val="left"/>
                        </w:pPr>
                        <w:r>
                          <w:t xml:space="preserve"> </w:t>
                        </w:r>
                      </w:p>
                    </w:txbxContent>
                  </v:textbox>
                </v:rect>
                <v:shape id="Shape 401" o:spid="_x0000_s1028" style="position:absolute;left:4499;width:51224;height:18342;visibility:visible;mso-wrap-style:square;v-text-anchor:top" coordsize="5122418,1834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" path="m4204462,r1525,l5122418,916305r-917956,917956l4204462,1375283,,1375283,,457454r4204462,l4204462,xe" fillcolor="#f8d7cd" stroked="f" strokeweight="0">
                  <v:stroke miterlimit="83231f" joinstyle="miter"/>
                  <v:path arrowok="t" textboxrect="0,0,5122418,1834261"/>
                </v:shape>
                <v:shape id="Shape 402" o:spid="_x0000_s1029" style="position:absolute;top:5491;width:13383;height:7343;visibility:visible;mso-wrap-style:square;v-text-anchor:top" coordsize="1338301,73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" path="m122390,l1215873,v67564,,122428,54864,122428,122428l1338301,612013v,67564,-54864,122301,-122428,122301l122390,734314c54800,734314,,679577,,612013l,122428c,54864,54800,,122390,xe" fillcolor="#ed7d31" stroked="f" strokeweight="0">
                  <v:stroke miterlimit="83231f" joinstyle="miter"/>
                  <v:path arrowok="t" textboxrect="0,0,1338301,734314"/>
                </v:shape>
                <v:shape id="Shape 403" o:spid="_x0000_s1030" style="position:absolute;top:5491;width:13383;height:7343;visibility:visible;mso-wrap-style:square;v-text-anchor:top" coordsize="1338301,73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" path="m,122428c,54864,54800,,122390,l1215873,v67564,,122428,54864,122428,122428l1338301,612013v,67564,-54864,122301,-122428,122301l122390,734314c54800,734314,,679577,,612013l,122428xe" filled="f" strokecolor="white" strokeweight="1pt">
                  <v:stroke miterlimit="83231f" joinstyle="miter"/>
                  <v:path arrowok="t" textboxrect="0,0,1338301,734314"/>
                </v:shape>
                <v:rect id="Rectangle 404" o:spid="_x0000_s1031" style="position:absolute;left:2230;top:6296;width:12408;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14:paraId="0A540505" w14:textId="77777777" w:rsidR="006F6B7F" w:rsidRDefault="005964E7">
                        <w:pPr>
                          <w:spacing w:after="160" w:line="259" w:lineRule="auto"/>
                          <w:ind w:left="0" w:firstLine="0"/>
                          <w:jc w:val="left"/>
                        </w:pPr>
                        <w:r>
                          <w:rPr>
                            <w:b/>
                            <w:color w:val="FFFFFF"/>
                            <w:sz w:val="28"/>
                          </w:rPr>
                          <w:t xml:space="preserve">Centralized </w:t>
                        </w:r>
                      </w:p>
                    </w:txbxContent>
                  </v:textbox>
                </v:rect>
                <v:rect id="Rectangle 405" o:spid="_x0000_s1032" style="position:absolute;left:3468;top:8137;width:916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xWxQAAANwAAAAPAAAAZHJzL2Rvd25yZXYueG1sRI9Li8JA&#10;EITvC/sfhl7wtk5WdN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CyIuxWxQAAANwAAAAP&#10;AAAAAAAAAAAAAAAAAAcCAABkcnMvZG93bnJldi54bWxQSwUGAAAAAAMAAwC3AAAA+QIAAAAA&#10;" filled="f" stroked="f">
                  <v:textbox inset="0,0,0,0">
                    <w:txbxContent>
                      <w:p w14:paraId="4F22A6FC" w14:textId="77777777" w:rsidR="006F6B7F" w:rsidRDefault="005964E7">
                        <w:pPr>
                          <w:spacing w:after="160" w:line="259" w:lineRule="auto"/>
                          <w:ind w:left="0" w:firstLine="0"/>
                          <w:jc w:val="left"/>
                        </w:pPr>
                        <w:r>
                          <w:rPr>
                            <w:b/>
                            <w:color w:val="FFFFFF"/>
                            <w:sz w:val="28"/>
                          </w:rPr>
                          <w:t xml:space="preserve">Decision </w:t>
                        </w:r>
                      </w:p>
                    </w:txbxContent>
                  </v:textbox>
                </v:rect>
                <v:rect id="Rectangle 406" o:spid="_x0000_s1033" style="position:absolute;left:3690;top:9979;width:7938;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IhxQAAANwAAAAPAAAAZHJzL2Rvd25yZXYueG1sRI9Ba8JA&#10;FITvhf6H5RV6q5uWI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BC8HIhxQAAANwAAAAP&#10;AAAAAAAAAAAAAAAAAAcCAABkcnMvZG93bnJldi54bWxQSwUGAAAAAAMAAwC3AAAA+QIAAAAA&#10;" filled="f" stroked="f">
                  <v:textbox inset="0,0,0,0">
                    <w:txbxContent>
                      <w:p w14:paraId="0F52D4DE" w14:textId="77777777" w:rsidR="006F6B7F" w:rsidRDefault="005964E7">
                        <w:pPr>
                          <w:spacing w:after="160" w:line="259" w:lineRule="auto"/>
                          <w:ind w:left="0" w:firstLine="0"/>
                          <w:jc w:val="left"/>
                        </w:pPr>
                        <w:r>
                          <w:rPr>
                            <w:b/>
                            <w:color w:val="FFFFFF"/>
                            <w:sz w:val="28"/>
                          </w:rPr>
                          <w:t>Making</w:t>
                        </w:r>
                      </w:p>
                    </w:txbxContent>
                  </v:textbox>
                </v:rect>
                <v:shape id="Shape 407" o:spid="_x0000_s1034" style="position:absolute;left:15613;top:5491;width:13383;height:7343;visibility:visible;mso-wrap-style:square;v-text-anchor:top" coordsize="1338326,73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" path="m122428,l1215898,v67564,,122428,54864,122428,122428l1338326,612013v,67564,-54864,122301,-122428,122301l122428,734314c54737,734314,,679577,,612013l,122428c,54864,54737,,122428,xe" fillcolor="#a5a5a5" stroked="f" strokeweight="0">
                  <v:stroke miterlimit="83231f" joinstyle="miter"/>
                  <v:path arrowok="t" textboxrect="0,0,1338326,734314"/>
                </v:shape>
                <v:shape id="Shape 408" o:spid="_x0000_s1035" style="position:absolute;left:15613;top:5491;width:13383;height:7343;visibility:visible;mso-wrap-style:square;v-text-anchor:top" coordsize="1338326,73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" path="m,122428c,54864,54737,,122428,l1215898,v67564,,122428,54864,122428,122428l1338326,612013v,67564,-54864,122301,-122428,122301l122428,734314c54737,734314,,679577,,612013l,122428xe" filled="f" strokecolor="white" strokeweight="1pt">
                  <v:stroke miterlimit="83231f" joinstyle="miter"/>
                  <v:path arrowok="t" textboxrect="0,0,1338326,734314"/>
                </v:shape>
                <v:rect id="Rectangle 409" o:spid="_x0000_s1036" style="position:absolute;left:19947;top:7216;width:6877;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TxgAAANwAAAAPAAAAZHJzL2Rvd25yZXYueG1sRI9Pa8JA&#10;FMTvQr/D8oTedGMp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M2/mU8YAAADcAAAA&#10;DwAAAAAAAAAAAAAAAAAHAgAAZHJzL2Rvd25yZXYueG1sUEsFBgAAAAADAAMAtwAAAPoCAAAAAA==&#10;" filled="f" stroked="f">
                  <v:textbox inset="0,0,0,0">
                    <w:txbxContent>
                      <w:p w14:paraId="2701B63B" w14:textId="77777777" w:rsidR="006F6B7F" w:rsidRDefault="005964E7">
                        <w:pPr>
                          <w:spacing w:after="160" w:line="259" w:lineRule="auto"/>
                          <w:ind w:left="0" w:firstLine="0"/>
                          <w:jc w:val="left"/>
                        </w:pPr>
                        <w:r>
                          <w:rPr>
                            <w:b/>
                            <w:color w:val="FFFFFF"/>
                            <w:sz w:val="28"/>
                          </w:rPr>
                          <w:t xml:space="preserve">Direct </w:t>
                        </w:r>
                      </w:p>
                    </w:txbxContent>
                  </v:textbox>
                </v:rect>
                <v:rect id="Rectangle 410" o:spid="_x0000_s1037" style="position:absolute;left:17784;top:9058;width:12025;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kTwgAAANwAAAAPAAAAZHJzL2Rvd25yZXYueG1sRE9Na8JA&#10;EL0L/odlCt50Y5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AnjNkTwgAAANwAAAAPAAAA&#10;AAAAAAAAAAAAAAcCAABkcnMvZG93bnJldi54bWxQSwUGAAAAAAMAAwC3AAAA9gIAAAAA&#10;" filled="f" stroked="f">
                  <v:textbox inset="0,0,0,0">
                    <w:txbxContent>
                      <w:p w14:paraId="566D93B0" w14:textId="77777777" w:rsidR="006F6B7F" w:rsidRDefault="005964E7">
                        <w:pPr>
                          <w:spacing w:after="160" w:line="259" w:lineRule="auto"/>
                          <w:ind w:left="0" w:firstLine="0"/>
                          <w:jc w:val="left"/>
                        </w:pPr>
                        <w:r>
                          <w:rPr>
                            <w:b/>
                            <w:color w:val="FFFFFF"/>
                            <w:sz w:val="28"/>
                          </w:rPr>
                          <w:t>Supervision</w:t>
                        </w:r>
                      </w:p>
                    </w:txbxContent>
                  </v:textbox>
                </v:rect>
                <v:shape id="Shape 411" o:spid="_x0000_s1038" style="position:absolute;left:31226;top:5491;width:13382;height:7343;visibility:visible;mso-wrap-style:square;v-text-anchor:top" coordsize="1338199,73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" path="m122428,l1215898,v67564,,122301,54864,122301,122428l1338199,612013v,67564,-54737,122301,-122301,122301l122428,734314c54737,734314,,679577,,612013l,122428c,54864,54737,,122428,xe" fillcolor="#ffc000" stroked="f" strokeweight="0">
                  <v:stroke miterlimit="83231f" joinstyle="miter"/>
                  <v:path arrowok="t" textboxrect="0,0,1338199,734314"/>
                </v:shape>
                <v:shape id="Shape 412" o:spid="_x0000_s1039" style="position:absolute;left:31226;top:5491;width:13382;height:7343;visibility:visible;mso-wrap-style:square;v-text-anchor:top" coordsize="1338199,73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" path="m,122428c,54864,54737,,122428,l1215898,v67564,,122301,54864,122301,122428l1338199,612013v,67564,-54737,122301,-122301,122301l122428,734314c54737,734314,,679577,,612013l,122428xe" filled="f" strokecolor="white" strokeweight="1pt">
                  <v:stroke miterlimit="83231f" joinstyle="miter"/>
                  <v:path arrowok="t" textboxrect="0,0,1338199,734314"/>
                </v:shape>
                <v:rect id="Rectangle 413" o:spid="_x0000_s1040" style="position:absolute;left:35818;top:7216;width:621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dkxgAAANwAAAAPAAAAZHJzL2Rvd25yZXYueG1sRI9Ba8JA&#10;FITvBf/D8gRvdaOW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115HZMYAAADcAAAA&#10;DwAAAAAAAAAAAAAAAAAHAgAAZHJzL2Rvd25yZXYueG1sUEsFBgAAAAADAAMAtwAAAPoCAAAAAA==&#10;" filled="f" stroked="f">
                  <v:textbox inset="0,0,0,0">
                    <w:txbxContent>
                      <w:p w14:paraId="3CDF5C64" w14:textId="77777777" w:rsidR="006F6B7F" w:rsidRDefault="005964E7">
                        <w:pPr>
                          <w:spacing w:after="160" w:line="259" w:lineRule="auto"/>
                          <w:ind w:left="0" w:firstLine="0"/>
                          <w:jc w:val="left"/>
                        </w:pPr>
                        <w:r>
                          <w:rPr>
                            <w:b/>
                            <w:color w:val="FFFFFF"/>
                            <w:sz w:val="28"/>
                          </w:rPr>
                          <w:t xml:space="preserve">Clear </w:t>
                        </w:r>
                      </w:p>
                    </w:txbxContent>
                  </v:textbox>
                </v:rect>
                <v:rect id="Rectangle 414" o:spid="_x0000_s1041" style="position:absolute;left:34040;top:9058;width:10384;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98QxAAAANwAAAAPAAAAZHJzL2Rvd25yZXYueG1sRI9Bi8Iw&#10;FITvgv8hPGFvmrrI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Fi33xDEAAAA3AAAAA8A&#10;AAAAAAAAAAAAAAAABwIAAGRycy9kb3ducmV2LnhtbFBLBQYAAAAAAwADALcAAAD4AgAAAAA=&#10;" filled="f" stroked="f">
                  <v:textbox inset="0,0,0,0">
                    <w:txbxContent>
                      <w:p w14:paraId="6CEBB588" w14:textId="77777777" w:rsidR="006F6B7F" w:rsidRDefault="005964E7">
                        <w:pPr>
                          <w:spacing w:after="160" w:line="259" w:lineRule="auto"/>
                          <w:ind w:left="0" w:firstLine="0"/>
                          <w:jc w:val="left"/>
                        </w:pPr>
                        <w:r>
                          <w:rPr>
                            <w:b/>
                            <w:color w:val="FFFFFF"/>
                            <w:sz w:val="28"/>
                          </w:rPr>
                          <w:t>Hierarchy</w:t>
                        </w:r>
                      </w:p>
                    </w:txbxContent>
                  </v:textbox>
                </v:rect>
                <v:shape id="Shape 415" o:spid="_x0000_s1042" style="position:absolute;left:46839;top:5491;width:13382;height:7343;visibility:visible;mso-wrap-style:square;v-text-anchor:top" coordsize="1338199,73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" path="m122301,l1215898,v67564,,122301,54864,122301,122428l1338199,612013v,67564,-54737,122301,-122301,122301l122301,734314c54737,734314,,679577,,612013l,122428c,54864,54737,,122301,xe" fillcolor="#5b9bd5" stroked="f" strokeweight="0">
                  <v:stroke miterlimit="83231f" joinstyle="miter"/>
                  <v:path arrowok="t" textboxrect="0,0,1338199,734314"/>
                </v:shape>
                <v:shape id="Shape 416" o:spid="_x0000_s1043" style="position:absolute;left:46839;top:5491;width:13382;height:7343;visibility:visible;mso-wrap-style:square;v-text-anchor:top" coordsize="1338199,73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" path="m,122428c,54864,54737,,122301,l1215898,v67564,,122301,54864,122301,122428l1338199,612013v,67564,-54737,122301,-122301,122301l122301,734314c54737,734314,,679577,,612013l,122428xe" filled="f" strokecolor="white" strokeweight="1pt">
                  <v:stroke miterlimit="83231f" joinstyle="miter"/>
                  <v:path arrowok="t" textboxrect="0,0,1338199,734314"/>
                </v:shape>
                <v:rect id="Rectangle 417" o:spid="_x0000_s1044" style="position:absolute;left:50487;top:6042;width:8690;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7CBBEAAD" w14:textId="77777777" w:rsidR="006F6B7F" w:rsidRDefault="005964E7">
                        <w:pPr>
                          <w:spacing w:after="160" w:line="259" w:lineRule="auto"/>
                          <w:ind w:left="0" w:firstLine="0"/>
                          <w:jc w:val="left"/>
                        </w:pPr>
                        <w:r>
                          <w:rPr>
                            <w:b/>
                            <w:color w:val="FFFFFF"/>
                            <w:sz w:val="28"/>
                          </w:rPr>
                          <w:t xml:space="preserve">Limited </w:t>
                        </w:r>
                      </w:p>
                    </w:txbxContent>
                  </v:textbox>
                </v:rect>
                <v:rect id="Rectangle 418" o:spid="_x0000_s1045" style="position:absolute;left:49534;top:7880;width:10684;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VwgAAANwAAAAPAAAAZHJzL2Rvd25yZXYueG1sRE9Na8JA&#10;EL0L/odlCt50Y5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DZ+tUVwgAAANwAAAAPAAAA&#10;AAAAAAAAAAAAAAcCAABkcnMvZG93bnJldi54bWxQSwUGAAAAAAMAAwC3AAAA9gIAAAAA&#10;" filled="f" stroked="f">
                  <v:textbox inset="0,0,0,0">
                    <w:txbxContent>
                      <w:p w14:paraId="0270E318" w14:textId="77777777" w:rsidR="006F6B7F" w:rsidRDefault="005964E7">
                        <w:pPr>
                          <w:spacing w:after="160" w:line="259" w:lineRule="auto"/>
                          <w:ind w:left="0" w:firstLine="0"/>
                          <w:jc w:val="left"/>
                        </w:pPr>
                        <w:r>
                          <w:rPr>
                            <w:b/>
                            <w:color w:val="FFFFFF"/>
                            <w:sz w:val="28"/>
                          </w:rPr>
                          <w:t>Autonomy</w:t>
                        </w:r>
                      </w:p>
                    </w:txbxContent>
                  </v:textbox>
                </v:rect>
                <w10:anchorlock/>
              </v:group>
            </w:pict>
          </mc:Fallback>
        </mc:AlternateContent>
      </w:r>
    </w:p>
    <w:p w14:paraId="3AE0B37C" w14:textId="77777777" w:rsidR="006F6B7F" w:rsidRPr="001C66E1" w:rsidRDefault="005964E7">
      <w:pPr>
        <w:spacing w:after="196"/>
        <w:rPr>
          <w:rFonts w:ascii="Arial" w:hAnsi="Arial" w:cs="Arial"/>
          <w:sz w:val="22"/>
        </w:rPr>
      </w:pPr>
      <w:r w:rsidRPr="001C66E1">
        <w:rPr>
          <w:rFonts w:ascii="Arial" w:hAnsi="Arial" w:cs="Arial"/>
          <w:b/>
          <w:sz w:val="22"/>
        </w:rPr>
        <w:t xml:space="preserve">Example: </w:t>
      </w:r>
      <w:r w:rsidRPr="001C66E1">
        <w:rPr>
          <w:rFonts w:ascii="Arial" w:hAnsi="Arial" w:cs="Arial"/>
          <w:sz w:val="22"/>
        </w:rPr>
        <w:t xml:space="preserve">A dictatorial manager in the office, for instance, might have strict guidelines for how and when work must be accomplished. They could be quite watchful of office activity and not tolerate much of anything out of the ordinary. </w:t>
      </w:r>
    </w:p>
    <w:p w14:paraId="59526D91" w14:textId="77777777" w:rsidR="006F6B7F" w:rsidRPr="001C66E1" w:rsidRDefault="005964E7">
      <w:pPr>
        <w:pStyle w:val="Heading2"/>
        <w:ind w:left="-5"/>
        <w:rPr>
          <w:rFonts w:ascii="Arial" w:hAnsi="Arial" w:cs="Arial"/>
          <w:sz w:val="22"/>
        </w:rPr>
      </w:pPr>
      <w:r w:rsidRPr="001C66E1">
        <w:rPr>
          <w:rFonts w:ascii="Arial" w:hAnsi="Arial" w:cs="Arial"/>
          <w:sz w:val="22"/>
        </w:rPr>
        <w:t xml:space="preserve">Democratic leadership </w:t>
      </w:r>
    </w:p>
    <w:p w14:paraId="4A42457E" w14:textId="77777777" w:rsidR="006F6B7F" w:rsidRPr="001C66E1" w:rsidRDefault="005964E7">
      <w:pPr>
        <w:spacing w:after="211"/>
        <w:rPr>
          <w:rFonts w:ascii="Arial" w:hAnsi="Arial" w:cs="Arial"/>
          <w:sz w:val="22"/>
        </w:rPr>
      </w:pPr>
      <w:r w:rsidRPr="001C66E1">
        <w:rPr>
          <w:rFonts w:ascii="Arial" w:hAnsi="Arial" w:cs="Arial"/>
          <w:sz w:val="22"/>
        </w:rPr>
        <w:t xml:space="preserve">Leaders that adopt an approach of democracy work together with their teams, including them in making choices and collecting their comments and suggestions at every stage. Democrats in power share traits like these: </w:t>
      </w:r>
    </w:p>
    <w:p w14:paraId="6B70C93D" w14:textId="77777777" w:rsidR="006F6B7F" w:rsidRPr="001C66E1" w:rsidRDefault="005964E7">
      <w:pPr>
        <w:numPr>
          <w:ilvl w:val="0"/>
          <w:numId w:val="3"/>
        </w:numPr>
        <w:ind w:hanging="360"/>
        <w:rPr>
          <w:rFonts w:ascii="Arial" w:hAnsi="Arial" w:cs="Arial"/>
          <w:sz w:val="22"/>
        </w:rPr>
      </w:pPr>
      <w:r w:rsidRPr="001C66E1">
        <w:rPr>
          <w:rFonts w:ascii="Arial" w:hAnsi="Arial" w:cs="Arial"/>
          <w:sz w:val="22"/>
        </w:rPr>
        <w:t xml:space="preserve">Leaders practice collaborative decision-making by including all members of the team in the process and taking their feedback into account. </w:t>
      </w:r>
    </w:p>
    <w:p w14:paraId="60E51A86" w14:textId="77777777" w:rsidR="006F6B7F" w:rsidRPr="001C66E1" w:rsidRDefault="005964E7">
      <w:pPr>
        <w:numPr>
          <w:ilvl w:val="0"/>
          <w:numId w:val="3"/>
        </w:numPr>
        <w:spacing w:after="49"/>
        <w:ind w:hanging="360"/>
        <w:rPr>
          <w:rFonts w:ascii="Arial" w:hAnsi="Arial" w:cs="Arial"/>
          <w:sz w:val="22"/>
        </w:rPr>
      </w:pPr>
      <w:r w:rsidRPr="001C66E1">
        <w:rPr>
          <w:rFonts w:ascii="Arial" w:hAnsi="Arial" w:cs="Arial"/>
          <w:sz w:val="22"/>
        </w:rPr>
        <w:lastRenderedPageBreak/>
        <w:t xml:space="preserve">Leadership that is both empowering and inclusive promotes a culture of open dialogue and mutual respect in the workplace. </w:t>
      </w:r>
    </w:p>
    <w:p w14:paraId="50378023" w14:textId="77777777" w:rsidR="006F6B7F" w:rsidRPr="001C66E1" w:rsidRDefault="005964E7">
      <w:pPr>
        <w:numPr>
          <w:ilvl w:val="0"/>
          <w:numId w:val="3"/>
        </w:numPr>
        <w:spacing w:line="259" w:lineRule="auto"/>
        <w:ind w:hanging="360"/>
        <w:rPr>
          <w:rFonts w:ascii="Arial" w:hAnsi="Arial" w:cs="Arial"/>
          <w:sz w:val="22"/>
        </w:rPr>
      </w:pPr>
      <w:r w:rsidRPr="001C66E1">
        <w:rPr>
          <w:rFonts w:ascii="Arial" w:hAnsi="Arial" w:cs="Arial"/>
          <w:sz w:val="22"/>
        </w:rPr>
        <w:t xml:space="preserve">Leaders foster cooperation, distribute responsibilities, and give credit where credit is due. </w:t>
      </w:r>
    </w:p>
    <w:p w14:paraId="7C3BA969" w14:textId="77777777" w:rsidR="006F6B7F" w:rsidRPr="001C66E1" w:rsidRDefault="005964E7">
      <w:pPr>
        <w:numPr>
          <w:ilvl w:val="0"/>
          <w:numId w:val="3"/>
        </w:numPr>
        <w:spacing w:after="0" w:line="259" w:lineRule="auto"/>
        <w:ind w:hanging="360"/>
        <w:rPr>
          <w:rFonts w:ascii="Arial" w:hAnsi="Arial" w:cs="Arial"/>
          <w:sz w:val="22"/>
        </w:rPr>
      </w:pPr>
      <w:r w:rsidRPr="001C66E1">
        <w:rPr>
          <w:rFonts w:ascii="Arial" w:hAnsi="Arial" w:cs="Arial"/>
          <w:sz w:val="22"/>
        </w:rPr>
        <w:t xml:space="preserve">leaders are forthcoming with information and promote dialogue. </w:t>
      </w:r>
    </w:p>
    <w:p w14:paraId="17DF142A" w14:textId="77777777" w:rsidR="006F6B7F" w:rsidRPr="001C66E1" w:rsidRDefault="005964E7">
      <w:pPr>
        <w:spacing w:after="302" w:line="259" w:lineRule="auto"/>
        <w:ind w:left="4" w:right="-90" w:firstLine="0"/>
        <w:jc w:val="left"/>
        <w:rPr>
          <w:rFonts w:ascii="Arial" w:hAnsi="Arial" w:cs="Arial"/>
          <w:sz w:val="22"/>
        </w:rPr>
      </w:pPr>
      <w:r w:rsidRPr="001C66E1">
        <w:rPr>
          <w:rFonts w:ascii="Arial" w:eastAsia="Calibri" w:hAnsi="Arial" w:cs="Arial"/>
          <w:noProof/>
          <w:sz w:val="22"/>
        </w:rPr>
        <mc:AlternateContent>
          <mc:Choice Requires="wpg">
            <w:drawing>
              <wp:inline distT="0" distB="0" distL="0" distR="0" wp14:anchorId="0B81885B" wp14:editId="0358BD0A">
                <wp:extent cx="6000572" cy="1843939"/>
                <wp:effectExtent l="0" t="0" r="0" b="0"/>
                <wp:docPr id="10322" name="Group 10322"/>
                <wp:cNvGraphicFramePr/>
                <a:graphic xmlns:a="http://schemas.openxmlformats.org/drawingml/2006/main">
                  <a:graphicData uri="http://schemas.microsoft.com/office/word/2010/wordprocessingGroup">
                    <wpg:wgp>
                      <wpg:cNvGrpSpPr/>
                      <wpg:grpSpPr>
                        <a:xfrm>
                          <a:off x="0" y="0"/>
                          <a:ext cx="6000572" cy="1843939"/>
                          <a:chOff x="0" y="0"/>
                          <a:chExt cx="6000572" cy="1843939"/>
                        </a:xfrm>
                      </wpg:grpSpPr>
                      <wps:wsp>
                        <wps:cNvPr id="439" name="Rectangle 439"/>
                        <wps:cNvSpPr/>
                        <wps:spPr>
                          <a:xfrm>
                            <a:off x="5962472" y="1675232"/>
                            <a:ext cx="50673" cy="224380"/>
                          </a:xfrm>
                          <a:prstGeom prst="rect">
                            <a:avLst/>
                          </a:prstGeom>
                          <a:ln>
                            <a:noFill/>
                          </a:ln>
                        </wps:spPr>
                        <wps:txbx>
                          <w:txbxContent>
                            <w:p w14:paraId="7B363EB0" w14:textId="77777777" w:rsidR="006F6B7F" w:rsidRDefault="005964E7">
                              <w:pPr>
                                <w:spacing w:after="160" w:line="259" w:lineRule="auto"/>
                                <w:ind w:left="0" w:firstLine="0"/>
                                <w:jc w:val="left"/>
                              </w:pPr>
                              <w:r>
                                <w:t xml:space="preserve"> </w:t>
                              </w:r>
                            </w:p>
                          </w:txbxContent>
                        </wps:txbx>
                        <wps:bodyPr horzOverflow="overflow" vert="horz" lIns="0" tIns="0" rIns="0" bIns="0" rtlCol="0">
                          <a:noAutofit/>
                        </wps:bodyPr>
                      </wps:wsp>
                      <wps:wsp>
                        <wps:cNvPr id="484" name="Shape 484"/>
                        <wps:cNvSpPr/>
                        <wps:spPr>
                          <a:xfrm>
                            <a:off x="442671" y="0"/>
                            <a:ext cx="5050663" cy="1808226"/>
                          </a:xfrm>
                          <a:custGeom>
                            <a:avLst/>
                            <a:gdLst/>
                            <a:ahLst/>
                            <a:cxnLst/>
                            <a:rect l="0" t="0" r="0" b="0"/>
                            <a:pathLst>
                              <a:path w="5050663" h="1808226">
                                <a:moveTo>
                                  <a:pt x="4145788" y="0"/>
                                </a:moveTo>
                                <a:lnTo>
                                  <a:pt x="4147312" y="0"/>
                                </a:lnTo>
                                <a:lnTo>
                                  <a:pt x="5050663" y="903351"/>
                                </a:lnTo>
                                <a:lnTo>
                                  <a:pt x="4145788" y="1808226"/>
                                </a:lnTo>
                                <a:lnTo>
                                  <a:pt x="4145788" y="1355725"/>
                                </a:lnTo>
                                <a:lnTo>
                                  <a:pt x="0" y="1355725"/>
                                </a:lnTo>
                                <a:lnTo>
                                  <a:pt x="0" y="450850"/>
                                </a:lnTo>
                                <a:lnTo>
                                  <a:pt x="4145788" y="450850"/>
                                </a:lnTo>
                                <a:lnTo>
                                  <a:pt x="4145788" y="0"/>
                                </a:lnTo>
                                <a:close/>
                              </a:path>
                            </a:pathLst>
                          </a:custGeom>
                          <a:ln w="0" cap="flat">
                            <a:miter lim="127000"/>
                          </a:ln>
                        </wps:spPr>
                        <wps:style>
                          <a:lnRef idx="0">
                            <a:srgbClr val="000000">
                              <a:alpha val="0"/>
                            </a:srgbClr>
                          </a:lnRef>
                          <a:fillRef idx="1">
                            <a:srgbClr val="F8D7CD"/>
                          </a:fillRef>
                          <a:effectRef idx="0">
                            <a:scrgbClr r="0" g="0" b="0"/>
                          </a:effectRef>
                          <a:fontRef idx="none"/>
                        </wps:style>
                        <wps:bodyPr/>
                      </wps:wsp>
                      <wps:wsp>
                        <wps:cNvPr id="485" name="Shape 485"/>
                        <wps:cNvSpPr/>
                        <wps:spPr>
                          <a:xfrm>
                            <a:off x="0" y="541401"/>
                            <a:ext cx="1430350" cy="723900"/>
                          </a:xfrm>
                          <a:custGeom>
                            <a:avLst/>
                            <a:gdLst/>
                            <a:ahLst/>
                            <a:cxnLst/>
                            <a:rect l="0" t="0" r="0" b="0"/>
                            <a:pathLst>
                              <a:path w="1430350" h="723900">
                                <a:moveTo>
                                  <a:pt x="120650" y="0"/>
                                </a:moveTo>
                                <a:lnTo>
                                  <a:pt x="1309700" y="0"/>
                                </a:lnTo>
                                <a:cubicBezTo>
                                  <a:pt x="1376375" y="0"/>
                                  <a:pt x="1430350" y="53975"/>
                                  <a:pt x="1430350" y="120650"/>
                                </a:cubicBezTo>
                                <a:lnTo>
                                  <a:pt x="1430350" y="603250"/>
                                </a:lnTo>
                                <a:cubicBezTo>
                                  <a:pt x="1430350" y="669798"/>
                                  <a:pt x="1376375" y="723900"/>
                                  <a:pt x="1309700" y="723900"/>
                                </a:cubicBezTo>
                                <a:lnTo>
                                  <a:pt x="120650" y="723900"/>
                                </a:lnTo>
                                <a:cubicBezTo>
                                  <a:pt x="54013" y="723900"/>
                                  <a:pt x="0" y="669798"/>
                                  <a:pt x="0" y="603250"/>
                                </a:cubicBezTo>
                                <a:lnTo>
                                  <a:pt x="0" y="120650"/>
                                </a:lnTo>
                                <a:cubicBezTo>
                                  <a:pt x="0" y="53975"/>
                                  <a:pt x="54013" y="0"/>
                                  <a:pt x="120650"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86" name="Shape 486"/>
                        <wps:cNvSpPr/>
                        <wps:spPr>
                          <a:xfrm>
                            <a:off x="0" y="541401"/>
                            <a:ext cx="1430350" cy="723900"/>
                          </a:xfrm>
                          <a:custGeom>
                            <a:avLst/>
                            <a:gdLst/>
                            <a:ahLst/>
                            <a:cxnLst/>
                            <a:rect l="0" t="0" r="0" b="0"/>
                            <a:pathLst>
                              <a:path w="1430350" h="723900">
                                <a:moveTo>
                                  <a:pt x="0" y="120650"/>
                                </a:moveTo>
                                <a:cubicBezTo>
                                  <a:pt x="0" y="53975"/>
                                  <a:pt x="54013" y="0"/>
                                  <a:pt x="120650" y="0"/>
                                </a:cubicBezTo>
                                <a:lnTo>
                                  <a:pt x="1309700" y="0"/>
                                </a:lnTo>
                                <a:cubicBezTo>
                                  <a:pt x="1376375" y="0"/>
                                  <a:pt x="1430350" y="53975"/>
                                  <a:pt x="1430350" y="120650"/>
                                </a:cubicBezTo>
                                <a:lnTo>
                                  <a:pt x="1430350" y="603250"/>
                                </a:lnTo>
                                <a:cubicBezTo>
                                  <a:pt x="1430350" y="669798"/>
                                  <a:pt x="1376375" y="723900"/>
                                  <a:pt x="1309700" y="723900"/>
                                </a:cubicBezTo>
                                <a:lnTo>
                                  <a:pt x="120650" y="723900"/>
                                </a:lnTo>
                                <a:cubicBezTo>
                                  <a:pt x="54013" y="723900"/>
                                  <a:pt x="0" y="669798"/>
                                  <a:pt x="0" y="60325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487" name="Rectangle 487"/>
                        <wps:cNvSpPr/>
                        <wps:spPr>
                          <a:xfrm>
                            <a:off x="266903" y="721741"/>
                            <a:ext cx="1250238" cy="240862"/>
                          </a:xfrm>
                          <a:prstGeom prst="rect">
                            <a:avLst/>
                          </a:prstGeom>
                          <a:ln>
                            <a:noFill/>
                          </a:ln>
                        </wps:spPr>
                        <wps:txbx>
                          <w:txbxContent>
                            <w:p w14:paraId="5AF450B9" w14:textId="77777777" w:rsidR="006F6B7F" w:rsidRDefault="005964E7">
                              <w:pPr>
                                <w:spacing w:after="160" w:line="259" w:lineRule="auto"/>
                                <w:ind w:left="0" w:firstLine="0"/>
                                <w:jc w:val="left"/>
                              </w:pPr>
                              <w:r>
                                <w:rPr>
                                  <w:rFonts w:ascii="Calibri" w:eastAsia="Calibri" w:hAnsi="Calibri" w:cs="Calibri"/>
                                  <w:color w:val="FFFFFF"/>
                                  <w:sz w:val="28"/>
                                </w:rPr>
                                <w:t xml:space="preserve">Participative </w:t>
                              </w:r>
                            </w:p>
                          </w:txbxContent>
                        </wps:txbx>
                        <wps:bodyPr horzOverflow="overflow" vert="horz" lIns="0" tIns="0" rIns="0" bIns="0" rtlCol="0">
                          <a:noAutofit/>
                        </wps:bodyPr>
                      </wps:wsp>
                      <wps:wsp>
                        <wps:cNvPr id="488" name="Rectangle 488"/>
                        <wps:cNvSpPr/>
                        <wps:spPr>
                          <a:xfrm>
                            <a:off x="127203" y="918591"/>
                            <a:ext cx="795026" cy="240862"/>
                          </a:xfrm>
                          <a:prstGeom prst="rect">
                            <a:avLst/>
                          </a:prstGeom>
                          <a:ln>
                            <a:noFill/>
                          </a:ln>
                        </wps:spPr>
                        <wps:txbx>
                          <w:txbxContent>
                            <w:p w14:paraId="77D15168" w14:textId="77777777" w:rsidR="006F6B7F" w:rsidRDefault="005964E7">
                              <w:pPr>
                                <w:spacing w:after="160" w:line="259" w:lineRule="auto"/>
                                <w:ind w:left="0" w:firstLine="0"/>
                                <w:jc w:val="left"/>
                              </w:pPr>
                              <w:r>
                                <w:rPr>
                                  <w:rFonts w:ascii="Calibri" w:eastAsia="Calibri" w:hAnsi="Calibri" w:cs="Calibri"/>
                                  <w:color w:val="FFFFFF"/>
                                  <w:sz w:val="28"/>
                                </w:rPr>
                                <w:t>decision</w:t>
                              </w:r>
                            </w:p>
                          </w:txbxContent>
                        </wps:txbx>
                        <wps:bodyPr horzOverflow="overflow" vert="horz" lIns="0" tIns="0" rIns="0" bIns="0" rtlCol="0">
                          <a:noAutofit/>
                        </wps:bodyPr>
                      </wps:wsp>
                      <wps:wsp>
                        <wps:cNvPr id="489" name="Rectangle 489"/>
                        <wps:cNvSpPr/>
                        <wps:spPr>
                          <a:xfrm>
                            <a:off x="724357" y="918591"/>
                            <a:ext cx="72361" cy="240862"/>
                          </a:xfrm>
                          <a:prstGeom prst="rect">
                            <a:avLst/>
                          </a:prstGeom>
                          <a:ln>
                            <a:noFill/>
                          </a:ln>
                        </wps:spPr>
                        <wps:txbx>
                          <w:txbxContent>
                            <w:p w14:paraId="3DBB9096" w14:textId="77777777" w:rsidR="006F6B7F" w:rsidRDefault="005964E7">
                              <w:pPr>
                                <w:spacing w:after="160" w:line="259" w:lineRule="auto"/>
                                <w:ind w:left="0" w:firstLine="0"/>
                                <w:jc w:val="left"/>
                              </w:pPr>
                              <w:r>
                                <w:rPr>
                                  <w:rFonts w:ascii="Calibri" w:eastAsia="Calibri" w:hAnsi="Calibri" w:cs="Calibri"/>
                                  <w:color w:val="FFFFFF"/>
                                  <w:sz w:val="28"/>
                                </w:rPr>
                                <w:t>-</w:t>
                              </w:r>
                            </w:p>
                          </w:txbxContent>
                        </wps:txbx>
                        <wps:bodyPr horzOverflow="overflow" vert="horz" lIns="0" tIns="0" rIns="0" bIns="0" rtlCol="0">
                          <a:noAutofit/>
                        </wps:bodyPr>
                      </wps:wsp>
                      <wps:wsp>
                        <wps:cNvPr id="490" name="Rectangle 490"/>
                        <wps:cNvSpPr/>
                        <wps:spPr>
                          <a:xfrm>
                            <a:off x="778332" y="918591"/>
                            <a:ext cx="697835" cy="240862"/>
                          </a:xfrm>
                          <a:prstGeom prst="rect">
                            <a:avLst/>
                          </a:prstGeom>
                          <a:ln>
                            <a:noFill/>
                          </a:ln>
                        </wps:spPr>
                        <wps:txbx>
                          <w:txbxContent>
                            <w:p w14:paraId="18627263" w14:textId="77777777" w:rsidR="006F6B7F" w:rsidRDefault="005964E7">
                              <w:pPr>
                                <w:spacing w:after="160" w:line="259" w:lineRule="auto"/>
                                <w:ind w:left="0" w:firstLine="0"/>
                                <w:jc w:val="left"/>
                              </w:pPr>
                              <w:r>
                                <w:rPr>
                                  <w:rFonts w:ascii="Calibri" w:eastAsia="Calibri" w:hAnsi="Calibri" w:cs="Calibri"/>
                                  <w:color w:val="FFFFFF"/>
                                  <w:sz w:val="28"/>
                                </w:rPr>
                                <w:t>making</w:t>
                              </w:r>
                            </w:p>
                          </w:txbxContent>
                        </wps:txbx>
                        <wps:bodyPr horzOverflow="overflow" vert="horz" lIns="0" tIns="0" rIns="0" bIns="0" rtlCol="0">
                          <a:noAutofit/>
                        </wps:bodyPr>
                      </wps:wsp>
                      <wps:wsp>
                        <wps:cNvPr id="491" name="Shape 491"/>
                        <wps:cNvSpPr/>
                        <wps:spPr>
                          <a:xfrm>
                            <a:off x="1501851" y="541401"/>
                            <a:ext cx="1430401" cy="723900"/>
                          </a:xfrm>
                          <a:custGeom>
                            <a:avLst/>
                            <a:gdLst/>
                            <a:ahLst/>
                            <a:cxnLst/>
                            <a:rect l="0" t="0" r="0" b="0"/>
                            <a:pathLst>
                              <a:path w="1430401" h="723900">
                                <a:moveTo>
                                  <a:pt x="120650" y="0"/>
                                </a:moveTo>
                                <a:lnTo>
                                  <a:pt x="1309751" y="0"/>
                                </a:lnTo>
                                <a:cubicBezTo>
                                  <a:pt x="1376426" y="0"/>
                                  <a:pt x="1430401" y="53975"/>
                                  <a:pt x="1430401" y="120650"/>
                                </a:cubicBezTo>
                                <a:lnTo>
                                  <a:pt x="1430401" y="603250"/>
                                </a:lnTo>
                                <a:cubicBezTo>
                                  <a:pt x="1430401" y="669798"/>
                                  <a:pt x="1376426" y="723900"/>
                                  <a:pt x="1309751" y="723900"/>
                                </a:cubicBezTo>
                                <a:lnTo>
                                  <a:pt x="120650" y="723900"/>
                                </a:lnTo>
                                <a:cubicBezTo>
                                  <a:pt x="54102" y="723900"/>
                                  <a:pt x="0" y="669798"/>
                                  <a:pt x="0" y="603250"/>
                                </a:cubicBezTo>
                                <a:lnTo>
                                  <a:pt x="0" y="120650"/>
                                </a:lnTo>
                                <a:cubicBezTo>
                                  <a:pt x="0" y="53975"/>
                                  <a:pt x="54102" y="0"/>
                                  <a:pt x="120650" y="0"/>
                                </a:cubicBezTo>
                                <a:close/>
                              </a:path>
                            </a:pathLst>
                          </a:custGeom>
                          <a:ln w="0" cap="flat">
                            <a:miter lim="127000"/>
                          </a:ln>
                        </wps:spPr>
                        <wps:style>
                          <a:lnRef idx="0">
                            <a:srgbClr val="000000">
                              <a:alpha val="0"/>
                            </a:srgbClr>
                          </a:lnRef>
                          <a:fillRef idx="1">
                            <a:srgbClr val="D17B5C"/>
                          </a:fillRef>
                          <a:effectRef idx="0">
                            <a:scrgbClr r="0" g="0" b="0"/>
                          </a:effectRef>
                          <a:fontRef idx="none"/>
                        </wps:style>
                        <wps:bodyPr/>
                      </wps:wsp>
                      <wps:wsp>
                        <wps:cNvPr id="492" name="Shape 492"/>
                        <wps:cNvSpPr/>
                        <wps:spPr>
                          <a:xfrm>
                            <a:off x="1501851" y="541401"/>
                            <a:ext cx="1430401" cy="723900"/>
                          </a:xfrm>
                          <a:custGeom>
                            <a:avLst/>
                            <a:gdLst/>
                            <a:ahLst/>
                            <a:cxnLst/>
                            <a:rect l="0" t="0" r="0" b="0"/>
                            <a:pathLst>
                              <a:path w="1430401" h="723900">
                                <a:moveTo>
                                  <a:pt x="0" y="120650"/>
                                </a:moveTo>
                                <a:cubicBezTo>
                                  <a:pt x="0" y="53975"/>
                                  <a:pt x="54102" y="0"/>
                                  <a:pt x="120650" y="0"/>
                                </a:cubicBezTo>
                                <a:lnTo>
                                  <a:pt x="1309751" y="0"/>
                                </a:lnTo>
                                <a:cubicBezTo>
                                  <a:pt x="1376426" y="0"/>
                                  <a:pt x="1430401" y="53975"/>
                                  <a:pt x="1430401" y="120650"/>
                                </a:cubicBezTo>
                                <a:lnTo>
                                  <a:pt x="1430401" y="603250"/>
                                </a:lnTo>
                                <a:cubicBezTo>
                                  <a:pt x="1430401" y="669798"/>
                                  <a:pt x="1376426" y="723900"/>
                                  <a:pt x="1309751" y="723900"/>
                                </a:cubicBezTo>
                                <a:lnTo>
                                  <a:pt x="120650" y="723900"/>
                                </a:lnTo>
                                <a:cubicBezTo>
                                  <a:pt x="54102" y="723900"/>
                                  <a:pt x="0" y="669798"/>
                                  <a:pt x="0" y="60325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493" name="Rectangle 493"/>
                        <wps:cNvSpPr/>
                        <wps:spPr>
                          <a:xfrm>
                            <a:off x="1607388" y="721741"/>
                            <a:ext cx="1679911" cy="240862"/>
                          </a:xfrm>
                          <a:prstGeom prst="rect">
                            <a:avLst/>
                          </a:prstGeom>
                          <a:ln>
                            <a:noFill/>
                          </a:ln>
                        </wps:spPr>
                        <wps:txbx>
                          <w:txbxContent>
                            <w:p w14:paraId="6F23029B" w14:textId="77777777" w:rsidR="006F6B7F" w:rsidRDefault="005964E7">
                              <w:pPr>
                                <w:spacing w:after="160" w:line="259" w:lineRule="auto"/>
                                <w:ind w:left="0" w:firstLine="0"/>
                                <w:jc w:val="left"/>
                              </w:pPr>
                              <w:r>
                                <w:rPr>
                                  <w:rFonts w:ascii="Calibri" w:eastAsia="Calibri" w:hAnsi="Calibri" w:cs="Calibri"/>
                                  <w:color w:val="FFFFFF"/>
                                  <w:sz w:val="28"/>
                                </w:rPr>
                                <w:t xml:space="preserve">Empowering and </w:t>
                              </w:r>
                            </w:p>
                          </w:txbxContent>
                        </wps:txbx>
                        <wps:bodyPr horzOverflow="overflow" vert="horz" lIns="0" tIns="0" rIns="0" bIns="0" rtlCol="0">
                          <a:noAutofit/>
                        </wps:bodyPr>
                      </wps:wsp>
                      <wps:wsp>
                        <wps:cNvPr id="494" name="Rectangle 494"/>
                        <wps:cNvSpPr/>
                        <wps:spPr>
                          <a:xfrm>
                            <a:off x="1909394" y="918591"/>
                            <a:ext cx="822693" cy="240862"/>
                          </a:xfrm>
                          <a:prstGeom prst="rect">
                            <a:avLst/>
                          </a:prstGeom>
                          <a:ln>
                            <a:noFill/>
                          </a:ln>
                        </wps:spPr>
                        <wps:txbx>
                          <w:txbxContent>
                            <w:p w14:paraId="6C052F00" w14:textId="77777777" w:rsidR="006F6B7F" w:rsidRDefault="005964E7">
                              <w:pPr>
                                <w:spacing w:after="160" w:line="259" w:lineRule="auto"/>
                                <w:ind w:left="0" w:firstLine="0"/>
                                <w:jc w:val="left"/>
                              </w:pPr>
                              <w:r>
                                <w:rPr>
                                  <w:rFonts w:ascii="Calibri" w:eastAsia="Calibri" w:hAnsi="Calibri" w:cs="Calibri"/>
                                  <w:color w:val="FFFFFF"/>
                                  <w:sz w:val="28"/>
                                </w:rPr>
                                <w:t>inclusive</w:t>
                              </w:r>
                            </w:p>
                          </w:txbxContent>
                        </wps:txbx>
                        <wps:bodyPr horzOverflow="overflow" vert="horz" lIns="0" tIns="0" rIns="0" bIns="0" rtlCol="0">
                          <a:noAutofit/>
                        </wps:bodyPr>
                      </wps:wsp>
                      <wps:wsp>
                        <wps:cNvPr id="495" name="Shape 495"/>
                        <wps:cNvSpPr/>
                        <wps:spPr>
                          <a:xfrm>
                            <a:off x="3003753" y="541401"/>
                            <a:ext cx="1430401" cy="723900"/>
                          </a:xfrm>
                          <a:custGeom>
                            <a:avLst/>
                            <a:gdLst/>
                            <a:ahLst/>
                            <a:cxnLst/>
                            <a:rect l="0" t="0" r="0" b="0"/>
                            <a:pathLst>
                              <a:path w="1430401" h="723900">
                                <a:moveTo>
                                  <a:pt x="120650" y="0"/>
                                </a:moveTo>
                                <a:lnTo>
                                  <a:pt x="1309751" y="0"/>
                                </a:lnTo>
                                <a:cubicBezTo>
                                  <a:pt x="1376299" y="0"/>
                                  <a:pt x="1430401" y="53975"/>
                                  <a:pt x="1430401" y="120650"/>
                                </a:cubicBezTo>
                                <a:lnTo>
                                  <a:pt x="1430401" y="603250"/>
                                </a:lnTo>
                                <a:cubicBezTo>
                                  <a:pt x="1430401" y="669798"/>
                                  <a:pt x="1376299" y="723900"/>
                                  <a:pt x="1309751" y="723900"/>
                                </a:cubicBezTo>
                                <a:lnTo>
                                  <a:pt x="120650" y="723900"/>
                                </a:lnTo>
                                <a:cubicBezTo>
                                  <a:pt x="53975" y="723900"/>
                                  <a:pt x="0" y="669798"/>
                                  <a:pt x="0" y="603250"/>
                                </a:cubicBezTo>
                                <a:lnTo>
                                  <a:pt x="0" y="120650"/>
                                </a:lnTo>
                                <a:cubicBezTo>
                                  <a:pt x="0" y="53975"/>
                                  <a:pt x="53975" y="0"/>
                                  <a:pt x="120650" y="0"/>
                                </a:cubicBezTo>
                                <a:close/>
                              </a:path>
                            </a:pathLst>
                          </a:custGeom>
                          <a:ln w="0" cap="flat">
                            <a:miter lim="127000"/>
                          </a:ln>
                        </wps:spPr>
                        <wps:style>
                          <a:lnRef idx="0">
                            <a:srgbClr val="000000">
                              <a:alpha val="0"/>
                            </a:srgbClr>
                          </a:lnRef>
                          <a:fillRef idx="1">
                            <a:srgbClr val="B98A82"/>
                          </a:fillRef>
                          <a:effectRef idx="0">
                            <a:scrgbClr r="0" g="0" b="0"/>
                          </a:effectRef>
                          <a:fontRef idx="none"/>
                        </wps:style>
                        <wps:bodyPr/>
                      </wps:wsp>
                      <wps:wsp>
                        <wps:cNvPr id="496" name="Shape 496"/>
                        <wps:cNvSpPr/>
                        <wps:spPr>
                          <a:xfrm>
                            <a:off x="3003753" y="541401"/>
                            <a:ext cx="1430401" cy="723900"/>
                          </a:xfrm>
                          <a:custGeom>
                            <a:avLst/>
                            <a:gdLst/>
                            <a:ahLst/>
                            <a:cxnLst/>
                            <a:rect l="0" t="0" r="0" b="0"/>
                            <a:pathLst>
                              <a:path w="1430401" h="723900">
                                <a:moveTo>
                                  <a:pt x="0" y="120650"/>
                                </a:moveTo>
                                <a:cubicBezTo>
                                  <a:pt x="0" y="53975"/>
                                  <a:pt x="53975" y="0"/>
                                  <a:pt x="120650" y="0"/>
                                </a:cubicBezTo>
                                <a:lnTo>
                                  <a:pt x="1309751" y="0"/>
                                </a:lnTo>
                                <a:cubicBezTo>
                                  <a:pt x="1376299" y="0"/>
                                  <a:pt x="1430401" y="53975"/>
                                  <a:pt x="1430401" y="120650"/>
                                </a:cubicBezTo>
                                <a:lnTo>
                                  <a:pt x="1430401" y="603250"/>
                                </a:lnTo>
                                <a:cubicBezTo>
                                  <a:pt x="1430401" y="669798"/>
                                  <a:pt x="1376299" y="723900"/>
                                  <a:pt x="1309751" y="723900"/>
                                </a:cubicBezTo>
                                <a:lnTo>
                                  <a:pt x="120650" y="723900"/>
                                </a:lnTo>
                                <a:cubicBezTo>
                                  <a:pt x="53975" y="723900"/>
                                  <a:pt x="0" y="669798"/>
                                  <a:pt x="0" y="60325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497" name="Rectangle 497"/>
                        <wps:cNvSpPr/>
                        <wps:spPr>
                          <a:xfrm>
                            <a:off x="3526104" y="721741"/>
                            <a:ext cx="568247" cy="240862"/>
                          </a:xfrm>
                          <a:prstGeom prst="rect">
                            <a:avLst/>
                          </a:prstGeom>
                          <a:ln>
                            <a:noFill/>
                          </a:ln>
                        </wps:spPr>
                        <wps:txbx>
                          <w:txbxContent>
                            <w:p w14:paraId="0D7952EB" w14:textId="77777777" w:rsidR="006F6B7F" w:rsidRDefault="005964E7">
                              <w:pPr>
                                <w:spacing w:after="160" w:line="259" w:lineRule="auto"/>
                                <w:ind w:left="0" w:firstLine="0"/>
                                <w:jc w:val="left"/>
                              </w:pPr>
                              <w:r>
                                <w:rPr>
                                  <w:rFonts w:ascii="Calibri" w:eastAsia="Calibri" w:hAnsi="Calibri" w:cs="Calibri"/>
                                  <w:color w:val="FFFFFF"/>
                                  <w:sz w:val="28"/>
                                </w:rPr>
                                <w:t xml:space="preserve">Team </w:t>
                              </w:r>
                            </w:p>
                          </w:txbxContent>
                        </wps:txbx>
                        <wps:bodyPr horzOverflow="overflow" vert="horz" lIns="0" tIns="0" rIns="0" bIns="0" rtlCol="0">
                          <a:noAutofit/>
                        </wps:bodyPr>
                      </wps:wsp>
                      <wps:wsp>
                        <wps:cNvPr id="498" name="Rectangle 498"/>
                        <wps:cNvSpPr/>
                        <wps:spPr>
                          <a:xfrm>
                            <a:off x="3240354" y="918591"/>
                            <a:ext cx="1275305" cy="240862"/>
                          </a:xfrm>
                          <a:prstGeom prst="rect">
                            <a:avLst/>
                          </a:prstGeom>
                          <a:ln>
                            <a:noFill/>
                          </a:ln>
                        </wps:spPr>
                        <wps:txbx>
                          <w:txbxContent>
                            <w:p w14:paraId="6F55B563" w14:textId="77777777" w:rsidR="006F6B7F" w:rsidRDefault="005964E7">
                              <w:pPr>
                                <w:spacing w:after="160" w:line="259" w:lineRule="auto"/>
                                <w:ind w:left="0" w:firstLine="0"/>
                                <w:jc w:val="left"/>
                              </w:pPr>
                              <w:r>
                                <w:rPr>
                                  <w:rFonts w:ascii="Calibri" w:eastAsia="Calibri" w:hAnsi="Calibri" w:cs="Calibri"/>
                                  <w:color w:val="FFFFFF"/>
                                  <w:sz w:val="28"/>
                                </w:rPr>
                                <w:t>collaboration</w:t>
                              </w:r>
                            </w:p>
                          </w:txbxContent>
                        </wps:txbx>
                        <wps:bodyPr horzOverflow="overflow" vert="horz" lIns="0" tIns="0" rIns="0" bIns="0" rtlCol="0">
                          <a:noAutofit/>
                        </wps:bodyPr>
                      </wps:wsp>
                      <wps:wsp>
                        <wps:cNvPr id="499" name="Shape 499"/>
                        <wps:cNvSpPr/>
                        <wps:spPr>
                          <a:xfrm>
                            <a:off x="4505655" y="541401"/>
                            <a:ext cx="1430274" cy="723900"/>
                          </a:xfrm>
                          <a:custGeom>
                            <a:avLst/>
                            <a:gdLst/>
                            <a:ahLst/>
                            <a:cxnLst/>
                            <a:rect l="0" t="0" r="0" b="0"/>
                            <a:pathLst>
                              <a:path w="1430274" h="723900">
                                <a:moveTo>
                                  <a:pt x="120650" y="0"/>
                                </a:moveTo>
                                <a:lnTo>
                                  <a:pt x="1309624" y="0"/>
                                </a:lnTo>
                                <a:cubicBezTo>
                                  <a:pt x="1376299" y="0"/>
                                  <a:pt x="1430274" y="53975"/>
                                  <a:pt x="1430274" y="120650"/>
                                </a:cubicBezTo>
                                <a:lnTo>
                                  <a:pt x="1430274" y="603250"/>
                                </a:lnTo>
                                <a:cubicBezTo>
                                  <a:pt x="1430274" y="669798"/>
                                  <a:pt x="1376299" y="723900"/>
                                  <a:pt x="1309624" y="723900"/>
                                </a:cubicBezTo>
                                <a:lnTo>
                                  <a:pt x="120650" y="723900"/>
                                </a:lnTo>
                                <a:cubicBezTo>
                                  <a:pt x="53975" y="723900"/>
                                  <a:pt x="0" y="669798"/>
                                  <a:pt x="0" y="603250"/>
                                </a:cubicBezTo>
                                <a:lnTo>
                                  <a:pt x="0" y="120650"/>
                                </a:lnTo>
                                <a:cubicBezTo>
                                  <a:pt x="0" y="53975"/>
                                  <a:pt x="53975" y="0"/>
                                  <a:pt x="120650" y="0"/>
                                </a:cubicBez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500" name="Shape 500"/>
                        <wps:cNvSpPr/>
                        <wps:spPr>
                          <a:xfrm>
                            <a:off x="4505655" y="541401"/>
                            <a:ext cx="1430274" cy="723900"/>
                          </a:xfrm>
                          <a:custGeom>
                            <a:avLst/>
                            <a:gdLst/>
                            <a:ahLst/>
                            <a:cxnLst/>
                            <a:rect l="0" t="0" r="0" b="0"/>
                            <a:pathLst>
                              <a:path w="1430274" h="723900">
                                <a:moveTo>
                                  <a:pt x="0" y="120650"/>
                                </a:moveTo>
                                <a:cubicBezTo>
                                  <a:pt x="0" y="53975"/>
                                  <a:pt x="53975" y="0"/>
                                  <a:pt x="120650" y="0"/>
                                </a:cubicBezTo>
                                <a:lnTo>
                                  <a:pt x="1309624" y="0"/>
                                </a:lnTo>
                                <a:cubicBezTo>
                                  <a:pt x="1376299" y="0"/>
                                  <a:pt x="1430274" y="53975"/>
                                  <a:pt x="1430274" y="120650"/>
                                </a:cubicBezTo>
                                <a:lnTo>
                                  <a:pt x="1430274" y="603250"/>
                                </a:lnTo>
                                <a:cubicBezTo>
                                  <a:pt x="1430274" y="669798"/>
                                  <a:pt x="1376299" y="723900"/>
                                  <a:pt x="1309624" y="723900"/>
                                </a:cubicBezTo>
                                <a:lnTo>
                                  <a:pt x="120650" y="723900"/>
                                </a:lnTo>
                                <a:cubicBezTo>
                                  <a:pt x="53975" y="723900"/>
                                  <a:pt x="0" y="669798"/>
                                  <a:pt x="0" y="60325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501" name="Rectangle 501"/>
                        <wps:cNvSpPr/>
                        <wps:spPr>
                          <a:xfrm>
                            <a:off x="4637989" y="721741"/>
                            <a:ext cx="1610388" cy="240862"/>
                          </a:xfrm>
                          <a:prstGeom prst="rect">
                            <a:avLst/>
                          </a:prstGeom>
                          <a:ln>
                            <a:noFill/>
                          </a:ln>
                        </wps:spPr>
                        <wps:txbx>
                          <w:txbxContent>
                            <w:p w14:paraId="4D094D1C" w14:textId="77777777" w:rsidR="006F6B7F" w:rsidRDefault="005964E7">
                              <w:pPr>
                                <w:spacing w:after="160" w:line="259" w:lineRule="auto"/>
                                <w:ind w:left="0" w:firstLine="0"/>
                                <w:jc w:val="left"/>
                              </w:pPr>
                              <w:r>
                                <w:rPr>
                                  <w:rFonts w:ascii="Calibri" w:eastAsia="Calibri" w:hAnsi="Calibri" w:cs="Calibri"/>
                                  <w:color w:val="FFFFFF"/>
                                  <w:sz w:val="28"/>
                                </w:rPr>
                                <w:t xml:space="preserve">Transparent and </w:t>
                              </w:r>
                            </w:p>
                          </w:txbxContent>
                        </wps:txbx>
                        <wps:bodyPr horzOverflow="overflow" vert="horz" lIns="0" tIns="0" rIns="0" bIns="0" rtlCol="0">
                          <a:noAutofit/>
                        </wps:bodyPr>
                      </wps:wsp>
                      <wps:wsp>
                        <wps:cNvPr id="502" name="Rectangle 502"/>
                        <wps:cNvSpPr/>
                        <wps:spPr>
                          <a:xfrm>
                            <a:off x="4669613" y="918591"/>
                            <a:ext cx="1472287" cy="240862"/>
                          </a:xfrm>
                          <a:prstGeom prst="rect">
                            <a:avLst/>
                          </a:prstGeom>
                          <a:ln>
                            <a:noFill/>
                          </a:ln>
                        </wps:spPr>
                        <wps:txbx>
                          <w:txbxContent>
                            <w:p w14:paraId="4683265F" w14:textId="77777777" w:rsidR="006F6B7F" w:rsidRDefault="005964E7">
                              <w:pPr>
                                <w:spacing w:after="160" w:line="259" w:lineRule="auto"/>
                                <w:ind w:left="0" w:firstLine="0"/>
                                <w:jc w:val="left"/>
                              </w:pPr>
                              <w:r>
                                <w:rPr>
                                  <w:rFonts w:ascii="Calibri" w:eastAsia="Calibri" w:hAnsi="Calibri" w:cs="Calibri"/>
                                  <w:color w:val="FFFFFF"/>
                                  <w:sz w:val="28"/>
                                </w:rPr>
                                <w:t>communicative</w:t>
                              </w:r>
                            </w:p>
                          </w:txbxContent>
                        </wps:txbx>
                        <wps:bodyPr horzOverflow="overflow" vert="horz" lIns="0" tIns="0" rIns="0" bIns="0" rtlCol="0">
                          <a:noAutofit/>
                        </wps:bodyPr>
                      </wps:wsp>
                    </wpg:wgp>
                  </a:graphicData>
                </a:graphic>
              </wp:inline>
            </w:drawing>
          </mc:Choice>
          <mc:Fallback>
            <w:pict>
              <v:group w14:anchorId="0B81885B" id="Group 10322" o:spid="_x0000_s1046" style="width:472.5pt;height:145.2pt;mso-position-horizontal-relative:char;mso-position-vertical-relative:line" coordsize="60005,18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">
                <v:rect id="Rectangle 439" o:spid="_x0000_s1047" style="position:absolute;left:59624;top:1675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7B363EB0" w14:textId="77777777" w:rsidR="006F6B7F" w:rsidRDefault="005964E7">
                        <w:pPr>
                          <w:spacing w:after="160" w:line="259" w:lineRule="auto"/>
                          <w:ind w:left="0" w:firstLine="0"/>
                          <w:jc w:val="left"/>
                        </w:pPr>
                        <w:r>
                          <w:t xml:space="preserve"> </w:t>
                        </w:r>
                      </w:p>
                    </w:txbxContent>
                  </v:textbox>
                </v:rect>
                <v:shape id="Shape 484" o:spid="_x0000_s1048" style="position:absolute;left:4426;width:50507;height:18082;visibility:visible;mso-wrap-style:square;v-text-anchor:top" coordsize="5050663,1808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" path="m4145788,r1524,l5050663,903351r-904875,904875l4145788,1355725,,1355725,,450850r4145788,l4145788,xe" fillcolor="#f8d7cd" stroked="f" strokeweight="0">
                  <v:stroke miterlimit="83231f" joinstyle="miter"/>
                  <v:path arrowok="t" textboxrect="0,0,5050663,1808226"/>
                </v:shape>
                <v:shape id="Shape 485" o:spid="_x0000_s1049" style="position:absolute;top:5414;width:14303;height:7239;visibility:visible;mso-wrap-style:square;v-text-anchor:top" coordsize="1430350,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" path="m120650,l1309700,v66675,,120650,53975,120650,120650l1430350,603250v,66548,-53975,120650,-120650,120650l120650,723900c54013,723900,,669798,,603250l,120650c,53975,54013,,120650,xe" fillcolor="#ed7d31" stroked="f" strokeweight="0">
                  <v:stroke miterlimit="83231f" joinstyle="miter"/>
                  <v:path arrowok="t" textboxrect="0,0,1430350,723900"/>
                </v:shape>
                <v:shape id="Shape 486" o:spid="_x0000_s1050" style="position:absolute;top:5414;width:14303;height:7239;visibility:visible;mso-wrap-style:square;v-text-anchor:top" coordsize="1430350,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" path="m,120650c,53975,54013,,120650,l1309700,v66675,,120650,53975,120650,120650l1430350,603250v,66548,-53975,120650,-120650,120650l120650,723900c54013,723900,,669798,,603250l,120650xe" filled="f" strokecolor="white" strokeweight="1pt">
                  <v:stroke miterlimit="83231f" joinstyle="miter"/>
                  <v:path arrowok="t" textboxrect="0,0,1430350,723900"/>
                </v:shape>
                <v:rect id="Rectangle 487" o:spid="_x0000_s1051" style="position:absolute;left:2669;top:7217;width:12502;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5AF450B9" w14:textId="77777777" w:rsidR="006F6B7F" w:rsidRDefault="005964E7">
                        <w:pPr>
                          <w:spacing w:after="160" w:line="259" w:lineRule="auto"/>
                          <w:ind w:left="0" w:firstLine="0"/>
                          <w:jc w:val="left"/>
                        </w:pPr>
                        <w:r>
                          <w:rPr>
                            <w:rFonts w:ascii="Calibri" w:eastAsia="Calibri" w:hAnsi="Calibri" w:cs="Calibri"/>
                            <w:color w:val="FFFFFF"/>
                            <w:sz w:val="28"/>
                          </w:rPr>
                          <w:t xml:space="preserve">Participative </w:t>
                        </w:r>
                      </w:p>
                    </w:txbxContent>
                  </v:textbox>
                </v:rect>
                <v:rect id="Rectangle 488" o:spid="_x0000_s1052" style="position:absolute;left:1272;top:9185;width:7950;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77D15168" w14:textId="77777777" w:rsidR="006F6B7F" w:rsidRDefault="005964E7">
                        <w:pPr>
                          <w:spacing w:after="160" w:line="259" w:lineRule="auto"/>
                          <w:ind w:left="0" w:firstLine="0"/>
                          <w:jc w:val="left"/>
                        </w:pPr>
                        <w:r>
                          <w:rPr>
                            <w:rFonts w:ascii="Calibri" w:eastAsia="Calibri" w:hAnsi="Calibri" w:cs="Calibri"/>
                            <w:color w:val="FFFFFF"/>
                            <w:sz w:val="28"/>
                          </w:rPr>
                          <w:t>decision</w:t>
                        </w:r>
                      </w:p>
                    </w:txbxContent>
                  </v:textbox>
                </v:rect>
                <v:rect id="Rectangle 489" o:spid="_x0000_s1053" style="position:absolute;left:7243;top:9185;width:72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3DBB9096" w14:textId="77777777" w:rsidR="006F6B7F" w:rsidRDefault="005964E7">
                        <w:pPr>
                          <w:spacing w:after="160" w:line="259" w:lineRule="auto"/>
                          <w:ind w:left="0" w:firstLine="0"/>
                          <w:jc w:val="left"/>
                        </w:pPr>
                        <w:r>
                          <w:rPr>
                            <w:rFonts w:ascii="Calibri" w:eastAsia="Calibri" w:hAnsi="Calibri" w:cs="Calibri"/>
                            <w:color w:val="FFFFFF"/>
                            <w:sz w:val="28"/>
                          </w:rPr>
                          <w:t>-</w:t>
                        </w:r>
                      </w:p>
                    </w:txbxContent>
                  </v:textbox>
                </v:rect>
                <v:rect id="Rectangle 490" o:spid="_x0000_s1054" style="position:absolute;left:7783;top:9185;width:697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18627263" w14:textId="77777777" w:rsidR="006F6B7F" w:rsidRDefault="005964E7">
                        <w:pPr>
                          <w:spacing w:after="160" w:line="259" w:lineRule="auto"/>
                          <w:ind w:left="0" w:firstLine="0"/>
                          <w:jc w:val="left"/>
                        </w:pPr>
                        <w:r>
                          <w:rPr>
                            <w:rFonts w:ascii="Calibri" w:eastAsia="Calibri" w:hAnsi="Calibri" w:cs="Calibri"/>
                            <w:color w:val="FFFFFF"/>
                            <w:sz w:val="28"/>
                          </w:rPr>
                          <w:t>making</w:t>
                        </w:r>
                      </w:p>
                    </w:txbxContent>
                  </v:textbox>
                </v:rect>
                <v:shape id="Shape 491" o:spid="_x0000_s1055" style="position:absolute;left:15018;top:5414;width:14304;height:7239;visibility:visible;mso-wrap-style:square;v-text-anchor:top" coordsize="1430401,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" path="m120650,l1309751,v66675,,120650,53975,120650,120650l1430401,603250v,66548,-53975,120650,-120650,120650l120650,723900c54102,723900,,669798,,603250l,120650c,53975,54102,,120650,xe" fillcolor="#d17b5c" stroked="f" strokeweight="0">
                  <v:stroke miterlimit="83231f" joinstyle="miter"/>
                  <v:path arrowok="t" textboxrect="0,0,1430401,723900"/>
                </v:shape>
                <v:shape id="Shape 492" o:spid="_x0000_s1056" style="position:absolute;left:15018;top:5414;width:14304;height:7239;visibility:visible;mso-wrap-style:square;v-text-anchor:top" coordsize="1430401,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" path="m,120650c,53975,54102,,120650,l1309751,v66675,,120650,53975,120650,120650l1430401,603250v,66548,-53975,120650,-120650,120650l120650,723900c54102,723900,,669798,,603250l,120650xe" filled="f" strokecolor="white" strokeweight="1pt">
                  <v:stroke miterlimit="83231f" joinstyle="miter"/>
                  <v:path arrowok="t" textboxrect="0,0,1430401,723900"/>
                </v:shape>
                <v:rect id="Rectangle 493" o:spid="_x0000_s1057" style="position:absolute;left:16073;top:7217;width:16799;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6F23029B" w14:textId="77777777" w:rsidR="006F6B7F" w:rsidRDefault="005964E7">
                        <w:pPr>
                          <w:spacing w:after="160" w:line="259" w:lineRule="auto"/>
                          <w:ind w:left="0" w:firstLine="0"/>
                          <w:jc w:val="left"/>
                        </w:pPr>
                        <w:r>
                          <w:rPr>
                            <w:rFonts w:ascii="Calibri" w:eastAsia="Calibri" w:hAnsi="Calibri" w:cs="Calibri"/>
                            <w:color w:val="FFFFFF"/>
                            <w:sz w:val="28"/>
                          </w:rPr>
                          <w:t xml:space="preserve">Empowering and </w:t>
                        </w:r>
                      </w:p>
                    </w:txbxContent>
                  </v:textbox>
                </v:rect>
                <v:rect id="Rectangle 494" o:spid="_x0000_s1058" style="position:absolute;left:19093;top:9185;width:8227;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6C052F00" w14:textId="77777777" w:rsidR="006F6B7F" w:rsidRDefault="005964E7">
                        <w:pPr>
                          <w:spacing w:after="160" w:line="259" w:lineRule="auto"/>
                          <w:ind w:left="0" w:firstLine="0"/>
                          <w:jc w:val="left"/>
                        </w:pPr>
                        <w:r>
                          <w:rPr>
                            <w:rFonts w:ascii="Calibri" w:eastAsia="Calibri" w:hAnsi="Calibri" w:cs="Calibri"/>
                            <w:color w:val="FFFFFF"/>
                            <w:sz w:val="28"/>
                          </w:rPr>
                          <w:t>inclusive</w:t>
                        </w:r>
                      </w:p>
                    </w:txbxContent>
                  </v:textbox>
                </v:rect>
                <v:shape id="Shape 495" o:spid="_x0000_s1059" style="position:absolute;left:30037;top:5414;width:14304;height:7239;visibility:visible;mso-wrap-style:square;v-text-anchor:top" coordsize="1430401,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" path="m120650,l1309751,v66548,,120650,53975,120650,120650l1430401,603250v,66548,-54102,120650,-120650,120650l120650,723900c53975,723900,,669798,,603250l,120650c,53975,53975,,120650,xe" fillcolor="#b98a82" stroked="f" strokeweight="0">
                  <v:stroke miterlimit="83231f" joinstyle="miter"/>
                  <v:path arrowok="t" textboxrect="0,0,1430401,723900"/>
                </v:shape>
                <v:shape id="Shape 496" o:spid="_x0000_s1060" style="position:absolute;left:30037;top:5414;width:14304;height:7239;visibility:visible;mso-wrap-style:square;v-text-anchor:top" coordsize="1430401,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" path="m,120650c,53975,53975,,120650,l1309751,v66548,,120650,53975,120650,120650l1430401,603250v,66548,-54102,120650,-120650,120650l120650,723900c53975,723900,,669798,,603250l,120650xe" filled="f" strokecolor="white" strokeweight="1pt">
                  <v:stroke miterlimit="83231f" joinstyle="miter"/>
                  <v:path arrowok="t" textboxrect="0,0,1430401,723900"/>
                </v:shape>
                <v:rect id="Rectangle 497" o:spid="_x0000_s1061" style="position:absolute;left:35261;top:7217;width:5682;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0D7952EB" w14:textId="77777777" w:rsidR="006F6B7F" w:rsidRDefault="005964E7">
                        <w:pPr>
                          <w:spacing w:after="160" w:line="259" w:lineRule="auto"/>
                          <w:ind w:left="0" w:firstLine="0"/>
                          <w:jc w:val="left"/>
                        </w:pPr>
                        <w:r>
                          <w:rPr>
                            <w:rFonts w:ascii="Calibri" w:eastAsia="Calibri" w:hAnsi="Calibri" w:cs="Calibri"/>
                            <w:color w:val="FFFFFF"/>
                            <w:sz w:val="28"/>
                          </w:rPr>
                          <w:t xml:space="preserve">Team </w:t>
                        </w:r>
                      </w:p>
                    </w:txbxContent>
                  </v:textbox>
                </v:rect>
                <v:rect id="Rectangle 498" o:spid="_x0000_s1062" style="position:absolute;left:32403;top:9185;width:1275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6F55B563" w14:textId="77777777" w:rsidR="006F6B7F" w:rsidRDefault="005964E7">
                        <w:pPr>
                          <w:spacing w:after="160" w:line="259" w:lineRule="auto"/>
                          <w:ind w:left="0" w:firstLine="0"/>
                          <w:jc w:val="left"/>
                        </w:pPr>
                        <w:r>
                          <w:rPr>
                            <w:rFonts w:ascii="Calibri" w:eastAsia="Calibri" w:hAnsi="Calibri" w:cs="Calibri"/>
                            <w:color w:val="FFFFFF"/>
                            <w:sz w:val="28"/>
                          </w:rPr>
                          <w:t>collaboration</w:t>
                        </w:r>
                      </w:p>
                    </w:txbxContent>
                  </v:textbox>
                </v:rect>
                <v:shape id="Shape 499" o:spid="_x0000_s1063" style="position:absolute;left:45056;top:5414;width:14303;height:7239;visibility:visible;mso-wrap-style:square;v-text-anchor:top" coordsize="1430274,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" path="m120650,l1309624,v66675,,120650,53975,120650,120650l1430274,603250v,66548,-53975,120650,-120650,120650l120650,723900c53975,723900,,669798,,603250l,120650c,53975,53975,,120650,xe" fillcolor="#a5a5a5" stroked="f" strokeweight="0">
                  <v:stroke miterlimit="83231f" joinstyle="miter"/>
                  <v:path arrowok="t" textboxrect="0,0,1430274,723900"/>
                </v:shape>
                <v:shape id="Shape 500" o:spid="_x0000_s1064" style="position:absolute;left:45056;top:5414;width:14303;height:7239;visibility:visible;mso-wrap-style:square;v-text-anchor:top" coordsize="1430274,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" path="m,120650c,53975,53975,,120650,l1309624,v66675,,120650,53975,120650,120650l1430274,603250v,66548,-53975,120650,-120650,120650l120650,723900c53975,723900,,669798,,603250l,120650xe" filled="f" strokecolor="white" strokeweight="1pt">
                  <v:stroke miterlimit="83231f" joinstyle="miter"/>
                  <v:path arrowok="t" textboxrect="0,0,1430274,723900"/>
                </v:shape>
                <v:rect id="Rectangle 501" o:spid="_x0000_s1065" style="position:absolute;left:46379;top:7217;width:1610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4D094D1C" w14:textId="77777777" w:rsidR="006F6B7F" w:rsidRDefault="005964E7">
                        <w:pPr>
                          <w:spacing w:after="160" w:line="259" w:lineRule="auto"/>
                          <w:ind w:left="0" w:firstLine="0"/>
                          <w:jc w:val="left"/>
                        </w:pPr>
                        <w:r>
                          <w:rPr>
                            <w:rFonts w:ascii="Calibri" w:eastAsia="Calibri" w:hAnsi="Calibri" w:cs="Calibri"/>
                            <w:color w:val="FFFFFF"/>
                            <w:sz w:val="28"/>
                          </w:rPr>
                          <w:t xml:space="preserve">Transparent and </w:t>
                        </w:r>
                      </w:p>
                    </w:txbxContent>
                  </v:textbox>
                </v:rect>
                <v:rect id="Rectangle 502" o:spid="_x0000_s1066" style="position:absolute;left:46696;top:9185;width:1472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4683265F" w14:textId="77777777" w:rsidR="006F6B7F" w:rsidRDefault="005964E7">
                        <w:pPr>
                          <w:spacing w:after="160" w:line="259" w:lineRule="auto"/>
                          <w:ind w:left="0" w:firstLine="0"/>
                          <w:jc w:val="left"/>
                        </w:pPr>
                        <w:r>
                          <w:rPr>
                            <w:rFonts w:ascii="Calibri" w:eastAsia="Calibri" w:hAnsi="Calibri" w:cs="Calibri"/>
                            <w:color w:val="FFFFFF"/>
                            <w:sz w:val="28"/>
                          </w:rPr>
                          <w:t>communicative</w:t>
                        </w:r>
                      </w:p>
                    </w:txbxContent>
                  </v:textbox>
                </v:rect>
                <w10:anchorlock/>
              </v:group>
            </w:pict>
          </mc:Fallback>
        </mc:AlternateContent>
      </w:r>
    </w:p>
    <w:p w14:paraId="64153BD7" w14:textId="77777777" w:rsidR="006F6B7F" w:rsidRPr="001C66E1" w:rsidRDefault="005964E7">
      <w:pPr>
        <w:spacing w:after="198"/>
        <w:rPr>
          <w:rFonts w:ascii="Arial" w:hAnsi="Arial" w:cs="Arial"/>
          <w:sz w:val="22"/>
        </w:rPr>
      </w:pPr>
      <w:r w:rsidRPr="001C66E1">
        <w:rPr>
          <w:rFonts w:ascii="Arial" w:hAnsi="Arial" w:cs="Arial"/>
          <w:b/>
          <w:sz w:val="22"/>
        </w:rPr>
        <w:t>Example:</w:t>
      </w:r>
      <w:r w:rsidRPr="001C66E1">
        <w:rPr>
          <w:rFonts w:ascii="Arial" w:hAnsi="Arial" w:cs="Arial"/>
          <w:sz w:val="22"/>
        </w:rPr>
        <w:t xml:space="preserve"> In a business setting, a team's </w:t>
      </w:r>
      <w:proofErr w:type="gramStart"/>
      <w:r w:rsidRPr="001C66E1">
        <w:rPr>
          <w:rFonts w:ascii="Arial" w:hAnsi="Arial" w:cs="Arial"/>
          <w:sz w:val="22"/>
        </w:rPr>
        <w:t>objectives</w:t>
      </w:r>
      <w:proofErr w:type="gramEnd"/>
      <w:r w:rsidRPr="001C66E1">
        <w:rPr>
          <w:rFonts w:ascii="Arial" w:hAnsi="Arial" w:cs="Arial"/>
          <w:sz w:val="22"/>
        </w:rPr>
        <w:t xml:space="preserve"> and methods for achieving them may be decided upon via a series of meetings moderated by a democratic leader. To promote creativity and improve the quality of decisions, they promote open communication and actively seek the many perspectives of team members. </w:t>
      </w:r>
    </w:p>
    <w:p w14:paraId="471DAAA7" w14:textId="64F04591" w:rsidR="00A26E2A" w:rsidRPr="001C66E1" w:rsidRDefault="00A26E2A">
      <w:pPr>
        <w:spacing w:after="198"/>
        <w:rPr>
          <w:rFonts w:ascii="Arial" w:hAnsi="Arial" w:cs="Arial"/>
          <w:b/>
          <w:sz w:val="22"/>
        </w:rPr>
      </w:pPr>
      <w:r w:rsidRPr="001C66E1">
        <w:rPr>
          <w:rFonts w:ascii="Arial" w:hAnsi="Arial" w:cs="Arial"/>
          <w:b/>
          <w:sz w:val="22"/>
        </w:rPr>
        <w:t xml:space="preserve">Democratic </w:t>
      </w:r>
      <w:r w:rsidR="00DE0522" w:rsidRPr="001C66E1">
        <w:rPr>
          <w:rFonts w:ascii="Arial" w:hAnsi="Arial" w:cs="Arial"/>
          <w:b/>
          <w:sz w:val="22"/>
        </w:rPr>
        <w:t>leadership VS Autocratic leadership</w:t>
      </w:r>
    </w:p>
    <w:tbl>
      <w:tblPr>
        <w:tblStyle w:val="TableGrid"/>
        <w:tblW w:w="9342" w:type="dxa"/>
        <w:tblInd w:w="10" w:type="dxa"/>
        <w:tblLook w:val="04A0" w:firstRow="1" w:lastRow="0" w:firstColumn="1" w:lastColumn="0" w:noHBand="0" w:noVBand="1"/>
      </w:tblPr>
      <w:tblGrid>
        <w:gridCol w:w="4671"/>
        <w:gridCol w:w="4671"/>
      </w:tblGrid>
      <w:tr w:rsidR="00DE0522" w:rsidRPr="001C66E1" w14:paraId="5A7BA2A0" w14:textId="77777777" w:rsidTr="00DE0522">
        <w:tc>
          <w:tcPr>
            <w:tcW w:w="4671" w:type="dxa"/>
            <w:vAlign w:val="bottom"/>
          </w:tcPr>
          <w:p w14:paraId="09B85ADA" w14:textId="71B7EA1F" w:rsidR="00DE0522" w:rsidRPr="001C66E1" w:rsidRDefault="00DE0522" w:rsidP="00DE0522">
            <w:pPr>
              <w:spacing w:after="198"/>
              <w:ind w:left="0" w:firstLine="0"/>
              <w:rPr>
                <w:rFonts w:ascii="Arial" w:hAnsi="Arial" w:cs="Arial"/>
                <w:b/>
                <w:sz w:val="22"/>
              </w:rPr>
            </w:pPr>
            <w:r w:rsidRPr="001C66E1">
              <w:rPr>
                <w:rFonts w:ascii="Arial" w:hAnsi="Arial" w:cs="Arial"/>
                <w:b/>
                <w:bCs/>
                <w:color w:val="auto"/>
                <w:kern w:val="0"/>
                <w:sz w:val="22"/>
                <w14:ligatures w14:val="none"/>
              </w:rPr>
              <w:t>Democratic Leadership</w:t>
            </w:r>
          </w:p>
        </w:tc>
        <w:tc>
          <w:tcPr>
            <w:tcW w:w="4671" w:type="dxa"/>
            <w:vAlign w:val="bottom"/>
          </w:tcPr>
          <w:p w14:paraId="095CB6A2" w14:textId="70B03956" w:rsidR="00DE0522" w:rsidRPr="001C66E1" w:rsidRDefault="00DE0522" w:rsidP="00DE0522">
            <w:pPr>
              <w:spacing w:after="198"/>
              <w:ind w:left="0" w:firstLine="0"/>
              <w:rPr>
                <w:rFonts w:ascii="Arial" w:hAnsi="Arial" w:cs="Arial"/>
                <w:b/>
                <w:sz w:val="22"/>
              </w:rPr>
            </w:pPr>
            <w:r w:rsidRPr="001C66E1">
              <w:rPr>
                <w:rFonts w:ascii="Arial" w:hAnsi="Arial" w:cs="Arial"/>
                <w:b/>
                <w:bCs/>
                <w:color w:val="auto"/>
                <w:kern w:val="0"/>
                <w:sz w:val="22"/>
                <w14:ligatures w14:val="none"/>
              </w:rPr>
              <w:t>Autocratic Leadership</w:t>
            </w:r>
          </w:p>
        </w:tc>
      </w:tr>
      <w:tr w:rsidR="00DE0522" w:rsidRPr="001C66E1" w14:paraId="366F82C9" w14:textId="77777777" w:rsidTr="00DE0522">
        <w:tc>
          <w:tcPr>
            <w:tcW w:w="4671" w:type="dxa"/>
            <w:vAlign w:val="bottom"/>
          </w:tcPr>
          <w:p w14:paraId="19955ED9" w14:textId="379DA25F"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includes members' involvement and taking decisions</w:t>
            </w:r>
          </w:p>
        </w:tc>
        <w:tc>
          <w:tcPr>
            <w:tcW w:w="4671" w:type="dxa"/>
            <w:vAlign w:val="bottom"/>
          </w:tcPr>
          <w:p w14:paraId="0BF812BE" w14:textId="33949DFE"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entails having one person make all the calls for the group</w:t>
            </w:r>
          </w:p>
        </w:tc>
      </w:tr>
      <w:tr w:rsidR="00DE0522" w:rsidRPr="001C66E1" w14:paraId="4FD34BB3" w14:textId="77777777" w:rsidTr="00DE0522">
        <w:tc>
          <w:tcPr>
            <w:tcW w:w="4671" w:type="dxa"/>
            <w:vAlign w:val="bottom"/>
          </w:tcPr>
          <w:p w14:paraId="30F88910" w14:textId="356ADAC6"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promotes teamwork, open dialogue, and respect for others</w:t>
            </w:r>
          </w:p>
        </w:tc>
        <w:tc>
          <w:tcPr>
            <w:tcW w:w="4671" w:type="dxa"/>
            <w:vAlign w:val="bottom"/>
          </w:tcPr>
          <w:p w14:paraId="0D9EEA55" w14:textId="677DD597"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Respects leadership's power and say so in all matters</w:t>
            </w:r>
          </w:p>
        </w:tc>
      </w:tr>
      <w:tr w:rsidR="00DE0522" w:rsidRPr="001C66E1" w14:paraId="1B6243AD" w14:textId="77777777" w:rsidTr="00DE0522">
        <w:tc>
          <w:tcPr>
            <w:tcW w:w="4671" w:type="dxa"/>
            <w:vAlign w:val="bottom"/>
          </w:tcPr>
          <w:p w14:paraId="56E703B8" w14:textId="5F57A39D"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Fosters an environment that inspires employees to take charge and innovate</w:t>
            </w:r>
          </w:p>
        </w:tc>
        <w:tc>
          <w:tcPr>
            <w:tcW w:w="4671" w:type="dxa"/>
            <w:vAlign w:val="bottom"/>
          </w:tcPr>
          <w:p w14:paraId="54FE590A" w14:textId="6177E429"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depends on following the regulations and directives of the manager.</w:t>
            </w:r>
          </w:p>
        </w:tc>
      </w:tr>
      <w:tr w:rsidR="00DE0522" w:rsidRPr="001C66E1" w14:paraId="34E1ADD7" w14:textId="77777777" w:rsidTr="00DE0522">
        <w:tc>
          <w:tcPr>
            <w:tcW w:w="4671" w:type="dxa"/>
            <w:vAlign w:val="bottom"/>
          </w:tcPr>
          <w:p w14:paraId="7F98F52E" w14:textId="402C9507"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Encourages fellow workers to take charge of their work.</w:t>
            </w:r>
          </w:p>
        </w:tc>
        <w:tc>
          <w:tcPr>
            <w:tcW w:w="4671" w:type="dxa"/>
            <w:vAlign w:val="bottom"/>
          </w:tcPr>
          <w:p w14:paraId="7C75584C" w14:textId="4F78DEB9"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Establishes a top-down system in which individual individuals have less control</w:t>
            </w:r>
          </w:p>
        </w:tc>
      </w:tr>
      <w:tr w:rsidR="00DE0522" w:rsidRPr="001C66E1" w14:paraId="657EC2BB" w14:textId="77777777" w:rsidTr="00DE0522">
        <w:tc>
          <w:tcPr>
            <w:tcW w:w="4671" w:type="dxa"/>
            <w:vAlign w:val="bottom"/>
          </w:tcPr>
          <w:p w14:paraId="4D0A0A71" w14:textId="095E02F7"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Example: Nelson Mandela</w:t>
            </w:r>
          </w:p>
        </w:tc>
        <w:tc>
          <w:tcPr>
            <w:tcW w:w="4671" w:type="dxa"/>
            <w:vAlign w:val="bottom"/>
          </w:tcPr>
          <w:p w14:paraId="117E2736" w14:textId="6B053346" w:rsidR="00DE0522" w:rsidRPr="001C66E1" w:rsidRDefault="00DE0522" w:rsidP="00DE0522">
            <w:pPr>
              <w:spacing w:after="198"/>
              <w:ind w:left="0" w:firstLine="0"/>
              <w:rPr>
                <w:rFonts w:ascii="Arial" w:hAnsi="Arial" w:cs="Arial"/>
                <w:b/>
                <w:sz w:val="22"/>
              </w:rPr>
            </w:pPr>
            <w:r w:rsidRPr="001C66E1">
              <w:rPr>
                <w:rFonts w:ascii="Arial" w:hAnsi="Arial" w:cs="Arial"/>
                <w:color w:val="auto"/>
                <w:kern w:val="0"/>
                <w:sz w:val="22"/>
                <w14:ligatures w14:val="none"/>
              </w:rPr>
              <w:t>Example: Kim Jong-un (North Korea)</w:t>
            </w:r>
          </w:p>
        </w:tc>
      </w:tr>
    </w:tbl>
    <w:p w14:paraId="716A19F3" w14:textId="77777777" w:rsidR="00A26E2A" w:rsidRPr="001C66E1" w:rsidRDefault="00A26E2A" w:rsidP="00DE0522">
      <w:pPr>
        <w:spacing w:after="198"/>
        <w:ind w:left="0" w:firstLine="0"/>
        <w:rPr>
          <w:rFonts w:ascii="Arial" w:hAnsi="Arial" w:cs="Arial"/>
          <w:sz w:val="22"/>
        </w:rPr>
      </w:pPr>
    </w:p>
    <w:p w14:paraId="1DA583DE" w14:textId="77777777" w:rsidR="006F6B7F" w:rsidRPr="001C66E1" w:rsidRDefault="005964E7">
      <w:pPr>
        <w:pStyle w:val="Heading2"/>
        <w:ind w:left="-5"/>
        <w:rPr>
          <w:rFonts w:ascii="Arial" w:hAnsi="Arial" w:cs="Arial"/>
          <w:sz w:val="22"/>
        </w:rPr>
      </w:pPr>
      <w:r w:rsidRPr="001C66E1">
        <w:rPr>
          <w:rFonts w:ascii="Arial" w:hAnsi="Arial" w:cs="Arial"/>
          <w:sz w:val="22"/>
        </w:rPr>
        <w:lastRenderedPageBreak/>
        <w:t xml:space="preserve">Laissez-Faire Leadership </w:t>
      </w:r>
    </w:p>
    <w:p w14:paraId="71C0B08A" w14:textId="77777777" w:rsidR="006F6B7F" w:rsidRPr="001C66E1" w:rsidRDefault="005964E7">
      <w:pPr>
        <w:spacing w:after="198" w:line="378" w:lineRule="auto"/>
        <w:ind w:left="0" w:firstLine="0"/>
        <w:jc w:val="left"/>
        <w:rPr>
          <w:rFonts w:ascii="Arial" w:hAnsi="Arial" w:cs="Arial"/>
          <w:sz w:val="22"/>
        </w:rPr>
      </w:pPr>
      <w:r w:rsidRPr="001C66E1">
        <w:rPr>
          <w:rFonts w:ascii="Arial" w:hAnsi="Arial" w:cs="Arial"/>
          <w:sz w:val="22"/>
        </w:rPr>
        <w:t xml:space="preserve">Limited oversight and guidance from higher-ups define a laissez-faire leadership style. They trust their employees and give them latitude to handle tasks and make choices on their own. Laid-back leaders have the following traits: </w:t>
      </w:r>
    </w:p>
    <w:p w14:paraId="0841969F" w14:textId="77777777" w:rsidR="006F6B7F" w:rsidRPr="001C66E1" w:rsidRDefault="005964E7">
      <w:pPr>
        <w:numPr>
          <w:ilvl w:val="0"/>
          <w:numId w:val="4"/>
        </w:numPr>
        <w:spacing w:after="43"/>
        <w:ind w:hanging="360"/>
        <w:rPr>
          <w:rFonts w:ascii="Arial" w:hAnsi="Arial" w:cs="Arial"/>
          <w:sz w:val="22"/>
        </w:rPr>
      </w:pPr>
      <w:r w:rsidRPr="001C66E1">
        <w:rPr>
          <w:rFonts w:ascii="Arial" w:hAnsi="Arial" w:cs="Arial"/>
          <w:sz w:val="22"/>
        </w:rPr>
        <w:t xml:space="preserve">Leaders use a passive attitude by giving their subordinates autonomy to accomplish their goals. </w:t>
      </w:r>
    </w:p>
    <w:p w14:paraId="573C083C" w14:textId="77777777" w:rsidR="006F6B7F" w:rsidRPr="001C66E1" w:rsidRDefault="005964E7">
      <w:pPr>
        <w:numPr>
          <w:ilvl w:val="0"/>
          <w:numId w:val="4"/>
        </w:numPr>
        <w:spacing w:line="259" w:lineRule="auto"/>
        <w:ind w:hanging="360"/>
        <w:rPr>
          <w:rFonts w:ascii="Arial" w:hAnsi="Arial" w:cs="Arial"/>
          <w:sz w:val="22"/>
        </w:rPr>
      </w:pPr>
      <w:r w:rsidRPr="001C66E1">
        <w:rPr>
          <w:rFonts w:ascii="Arial" w:hAnsi="Arial" w:cs="Arial"/>
          <w:sz w:val="22"/>
        </w:rPr>
        <w:t xml:space="preserve">Leaders have faith in everyone's talents and give them autonomy to make choices. </w:t>
      </w:r>
    </w:p>
    <w:p w14:paraId="3514C1A9" w14:textId="77777777" w:rsidR="006F6B7F" w:rsidRPr="001C66E1" w:rsidRDefault="005964E7">
      <w:pPr>
        <w:numPr>
          <w:ilvl w:val="0"/>
          <w:numId w:val="4"/>
        </w:numPr>
        <w:spacing w:after="49"/>
        <w:ind w:hanging="360"/>
        <w:rPr>
          <w:rFonts w:ascii="Arial" w:hAnsi="Arial" w:cs="Arial"/>
          <w:sz w:val="22"/>
        </w:rPr>
      </w:pPr>
      <w:r w:rsidRPr="001C66E1">
        <w:rPr>
          <w:rFonts w:ascii="Arial" w:hAnsi="Arial" w:cs="Arial"/>
          <w:sz w:val="22"/>
        </w:rPr>
        <w:t xml:space="preserve">Leaders provide little instructions, leaving employees to choose their own approaches to tasks. </w:t>
      </w:r>
    </w:p>
    <w:p w14:paraId="78563E64" w14:textId="77777777" w:rsidR="006F6B7F" w:rsidRPr="001C66E1" w:rsidRDefault="005964E7">
      <w:pPr>
        <w:numPr>
          <w:ilvl w:val="0"/>
          <w:numId w:val="4"/>
        </w:numPr>
        <w:ind w:hanging="360"/>
        <w:rPr>
          <w:rFonts w:ascii="Arial" w:hAnsi="Arial" w:cs="Arial"/>
          <w:sz w:val="22"/>
        </w:rPr>
      </w:pPr>
      <w:r w:rsidRPr="001C66E1">
        <w:rPr>
          <w:rFonts w:ascii="Arial" w:hAnsi="Arial" w:cs="Arial"/>
          <w:sz w:val="22"/>
        </w:rPr>
        <w:t xml:space="preserve">Leaders play a supportive role by making themselves available to help when needed while refraining from micromanaging employees. </w:t>
      </w:r>
    </w:p>
    <w:p w14:paraId="1FA485E8" w14:textId="77777777" w:rsidR="006F6B7F" w:rsidRPr="001C66E1" w:rsidRDefault="005964E7">
      <w:pPr>
        <w:spacing w:after="307" w:line="259" w:lineRule="auto"/>
        <w:ind w:left="4" w:right="-90" w:firstLine="0"/>
        <w:jc w:val="left"/>
        <w:rPr>
          <w:rFonts w:ascii="Arial" w:hAnsi="Arial" w:cs="Arial"/>
          <w:sz w:val="22"/>
        </w:rPr>
      </w:pPr>
      <w:r w:rsidRPr="001C66E1">
        <w:rPr>
          <w:rFonts w:ascii="Arial" w:eastAsia="Calibri" w:hAnsi="Arial" w:cs="Arial"/>
          <w:noProof/>
          <w:sz w:val="22"/>
        </w:rPr>
        <mc:AlternateContent>
          <mc:Choice Requires="wpg">
            <w:drawing>
              <wp:inline distT="0" distB="0" distL="0" distR="0" wp14:anchorId="7E58E206" wp14:editId="32E405A1">
                <wp:extent cx="6000572" cy="1843684"/>
                <wp:effectExtent l="0" t="0" r="0" b="0"/>
                <wp:docPr id="10018" name="Group 10018"/>
                <wp:cNvGraphicFramePr/>
                <a:graphic xmlns:a="http://schemas.openxmlformats.org/drawingml/2006/main">
                  <a:graphicData uri="http://schemas.microsoft.com/office/word/2010/wordprocessingGroup">
                    <wpg:wgp>
                      <wpg:cNvGrpSpPr/>
                      <wpg:grpSpPr>
                        <a:xfrm>
                          <a:off x="0" y="0"/>
                          <a:ext cx="6000572" cy="1843684"/>
                          <a:chOff x="0" y="0"/>
                          <a:chExt cx="6000572" cy="1843684"/>
                        </a:xfrm>
                      </wpg:grpSpPr>
                      <wps:wsp>
                        <wps:cNvPr id="508" name="Rectangle 508"/>
                        <wps:cNvSpPr/>
                        <wps:spPr>
                          <a:xfrm>
                            <a:off x="5962472" y="1674978"/>
                            <a:ext cx="50673" cy="224380"/>
                          </a:xfrm>
                          <a:prstGeom prst="rect">
                            <a:avLst/>
                          </a:prstGeom>
                          <a:ln>
                            <a:noFill/>
                          </a:ln>
                        </wps:spPr>
                        <wps:txbx>
                          <w:txbxContent>
                            <w:p w14:paraId="046CD4AA" w14:textId="77777777" w:rsidR="006F6B7F" w:rsidRDefault="005964E7">
                              <w:pPr>
                                <w:spacing w:after="160" w:line="259" w:lineRule="auto"/>
                                <w:ind w:left="0" w:firstLine="0"/>
                                <w:jc w:val="left"/>
                              </w:pPr>
                              <w:r>
                                <w:t xml:space="preserve"> </w:t>
                              </w:r>
                            </w:p>
                          </w:txbxContent>
                        </wps:txbx>
                        <wps:bodyPr horzOverflow="overflow" vert="horz" lIns="0" tIns="0" rIns="0" bIns="0" rtlCol="0">
                          <a:noAutofit/>
                        </wps:bodyPr>
                      </wps:wsp>
                      <wps:wsp>
                        <wps:cNvPr id="525" name="Shape 525"/>
                        <wps:cNvSpPr/>
                        <wps:spPr>
                          <a:xfrm>
                            <a:off x="442798" y="0"/>
                            <a:ext cx="5052060" cy="1809750"/>
                          </a:xfrm>
                          <a:custGeom>
                            <a:avLst/>
                            <a:gdLst/>
                            <a:ahLst/>
                            <a:cxnLst/>
                            <a:rect l="0" t="0" r="0" b="0"/>
                            <a:pathLst>
                              <a:path w="5052060" h="1809750">
                                <a:moveTo>
                                  <a:pt x="4147185" y="0"/>
                                </a:moveTo>
                                <a:lnTo>
                                  <a:pt x="5052060" y="904875"/>
                                </a:lnTo>
                                <a:lnTo>
                                  <a:pt x="4147185" y="1809750"/>
                                </a:lnTo>
                                <a:lnTo>
                                  <a:pt x="4147185" y="1357249"/>
                                </a:lnTo>
                                <a:lnTo>
                                  <a:pt x="0" y="1357249"/>
                                </a:lnTo>
                                <a:lnTo>
                                  <a:pt x="0" y="452374"/>
                                </a:lnTo>
                                <a:lnTo>
                                  <a:pt x="4147185" y="452374"/>
                                </a:lnTo>
                                <a:lnTo>
                                  <a:pt x="4147185" y="0"/>
                                </a:lnTo>
                                <a:close/>
                              </a:path>
                            </a:pathLst>
                          </a:custGeom>
                          <a:ln w="0" cap="flat">
                            <a:miter lim="127000"/>
                          </a:ln>
                        </wps:spPr>
                        <wps:style>
                          <a:lnRef idx="0">
                            <a:srgbClr val="000000">
                              <a:alpha val="0"/>
                            </a:srgbClr>
                          </a:lnRef>
                          <a:fillRef idx="1">
                            <a:srgbClr val="FFE8CB"/>
                          </a:fillRef>
                          <a:effectRef idx="0">
                            <a:scrgbClr r="0" g="0" b="0"/>
                          </a:effectRef>
                          <a:fontRef idx="none"/>
                        </wps:style>
                        <wps:bodyPr/>
                      </wps:wsp>
                      <wps:wsp>
                        <wps:cNvPr id="526" name="Shape 526"/>
                        <wps:cNvSpPr/>
                        <wps:spPr>
                          <a:xfrm>
                            <a:off x="0" y="542925"/>
                            <a:ext cx="1430731" cy="723900"/>
                          </a:xfrm>
                          <a:custGeom>
                            <a:avLst/>
                            <a:gdLst/>
                            <a:ahLst/>
                            <a:cxnLst/>
                            <a:rect l="0" t="0" r="0" b="0"/>
                            <a:pathLst>
                              <a:path w="1430731" h="723900">
                                <a:moveTo>
                                  <a:pt x="120650" y="0"/>
                                </a:moveTo>
                                <a:lnTo>
                                  <a:pt x="1310081" y="0"/>
                                </a:lnTo>
                                <a:cubicBezTo>
                                  <a:pt x="1376756" y="0"/>
                                  <a:pt x="1430731" y="53975"/>
                                  <a:pt x="1430731" y="120650"/>
                                </a:cubicBezTo>
                                <a:lnTo>
                                  <a:pt x="1430731" y="603250"/>
                                </a:lnTo>
                                <a:cubicBezTo>
                                  <a:pt x="1430731" y="669925"/>
                                  <a:pt x="1376756" y="723900"/>
                                  <a:pt x="1310081" y="723900"/>
                                </a:cubicBezTo>
                                <a:lnTo>
                                  <a:pt x="120650" y="723900"/>
                                </a:lnTo>
                                <a:cubicBezTo>
                                  <a:pt x="54026" y="723900"/>
                                  <a:pt x="0" y="669925"/>
                                  <a:pt x="0" y="603250"/>
                                </a:cubicBezTo>
                                <a:lnTo>
                                  <a:pt x="0" y="120650"/>
                                </a:lnTo>
                                <a:cubicBezTo>
                                  <a:pt x="0" y="53975"/>
                                  <a:pt x="54026" y="0"/>
                                  <a:pt x="120650"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527" name="Shape 527"/>
                        <wps:cNvSpPr/>
                        <wps:spPr>
                          <a:xfrm>
                            <a:off x="0" y="542925"/>
                            <a:ext cx="1430731" cy="723900"/>
                          </a:xfrm>
                          <a:custGeom>
                            <a:avLst/>
                            <a:gdLst/>
                            <a:ahLst/>
                            <a:cxnLst/>
                            <a:rect l="0" t="0" r="0" b="0"/>
                            <a:pathLst>
                              <a:path w="1430731" h="723900">
                                <a:moveTo>
                                  <a:pt x="0" y="120650"/>
                                </a:moveTo>
                                <a:cubicBezTo>
                                  <a:pt x="0" y="53975"/>
                                  <a:pt x="54026" y="0"/>
                                  <a:pt x="120650" y="0"/>
                                </a:cubicBezTo>
                                <a:lnTo>
                                  <a:pt x="1310081" y="0"/>
                                </a:lnTo>
                                <a:cubicBezTo>
                                  <a:pt x="1376756" y="0"/>
                                  <a:pt x="1430731" y="53975"/>
                                  <a:pt x="1430731" y="120650"/>
                                </a:cubicBezTo>
                                <a:lnTo>
                                  <a:pt x="1430731" y="603250"/>
                                </a:lnTo>
                                <a:cubicBezTo>
                                  <a:pt x="1430731" y="669925"/>
                                  <a:pt x="1376756" y="723900"/>
                                  <a:pt x="1310081" y="723900"/>
                                </a:cubicBezTo>
                                <a:lnTo>
                                  <a:pt x="120650" y="723900"/>
                                </a:lnTo>
                                <a:cubicBezTo>
                                  <a:pt x="54026" y="723900"/>
                                  <a:pt x="0" y="669925"/>
                                  <a:pt x="0" y="60325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528" name="Rectangle 528"/>
                        <wps:cNvSpPr/>
                        <wps:spPr>
                          <a:xfrm>
                            <a:off x="362153" y="722884"/>
                            <a:ext cx="600644" cy="240862"/>
                          </a:xfrm>
                          <a:prstGeom prst="rect">
                            <a:avLst/>
                          </a:prstGeom>
                          <a:ln>
                            <a:noFill/>
                          </a:ln>
                        </wps:spPr>
                        <wps:txbx>
                          <w:txbxContent>
                            <w:p w14:paraId="1E4E36DB" w14:textId="77777777" w:rsidR="006F6B7F" w:rsidRDefault="005964E7">
                              <w:pPr>
                                <w:spacing w:after="160" w:line="259" w:lineRule="auto"/>
                                <w:ind w:left="0" w:firstLine="0"/>
                                <w:jc w:val="left"/>
                              </w:pPr>
                              <w:r>
                                <w:rPr>
                                  <w:rFonts w:ascii="Calibri" w:eastAsia="Calibri" w:hAnsi="Calibri" w:cs="Calibri"/>
                                  <w:color w:val="FFFFFF"/>
                                  <w:sz w:val="28"/>
                                </w:rPr>
                                <w:t>Hands</w:t>
                              </w:r>
                            </w:p>
                          </w:txbxContent>
                        </wps:txbx>
                        <wps:bodyPr horzOverflow="overflow" vert="horz" lIns="0" tIns="0" rIns="0" bIns="0" rtlCol="0">
                          <a:noAutofit/>
                        </wps:bodyPr>
                      </wps:wsp>
                      <wps:wsp>
                        <wps:cNvPr id="529" name="Rectangle 529"/>
                        <wps:cNvSpPr/>
                        <wps:spPr>
                          <a:xfrm>
                            <a:off x="813257" y="722884"/>
                            <a:ext cx="72361" cy="240862"/>
                          </a:xfrm>
                          <a:prstGeom prst="rect">
                            <a:avLst/>
                          </a:prstGeom>
                          <a:ln>
                            <a:noFill/>
                          </a:ln>
                        </wps:spPr>
                        <wps:txbx>
                          <w:txbxContent>
                            <w:p w14:paraId="0F0C2869" w14:textId="77777777" w:rsidR="006F6B7F" w:rsidRDefault="005964E7">
                              <w:pPr>
                                <w:spacing w:after="160" w:line="259" w:lineRule="auto"/>
                                <w:ind w:left="0" w:firstLine="0"/>
                                <w:jc w:val="left"/>
                              </w:pPr>
                              <w:r>
                                <w:rPr>
                                  <w:rFonts w:ascii="Calibri" w:eastAsia="Calibri" w:hAnsi="Calibri" w:cs="Calibri"/>
                                  <w:color w:val="FFFFFF"/>
                                  <w:sz w:val="28"/>
                                </w:rPr>
                                <w:t>-</w:t>
                              </w:r>
                            </w:p>
                          </w:txbxContent>
                        </wps:txbx>
                        <wps:bodyPr horzOverflow="overflow" vert="horz" lIns="0" tIns="0" rIns="0" bIns="0" rtlCol="0">
                          <a:noAutofit/>
                        </wps:bodyPr>
                      </wps:wsp>
                      <wps:wsp>
                        <wps:cNvPr id="530" name="Rectangle 530"/>
                        <wps:cNvSpPr/>
                        <wps:spPr>
                          <a:xfrm>
                            <a:off x="867232" y="722884"/>
                            <a:ext cx="319713" cy="240862"/>
                          </a:xfrm>
                          <a:prstGeom prst="rect">
                            <a:avLst/>
                          </a:prstGeom>
                          <a:ln>
                            <a:noFill/>
                          </a:ln>
                        </wps:spPr>
                        <wps:txbx>
                          <w:txbxContent>
                            <w:p w14:paraId="511748A3" w14:textId="77777777" w:rsidR="006F6B7F" w:rsidRDefault="005964E7">
                              <w:pPr>
                                <w:spacing w:after="160" w:line="259" w:lineRule="auto"/>
                                <w:ind w:left="0" w:firstLine="0"/>
                                <w:jc w:val="left"/>
                              </w:pPr>
                              <w:r>
                                <w:rPr>
                                  <w:rFonts w:ascii="Calibri" w:eastAsia="Calibri" w:hAnsi="Calibri" w:cs="Calibri"/>
                                  <w:color w:val="FFFFFF"/>
                                  <w:sz w:val="28"/>
                                </w:rPr>
                                <w:t xml:space="preserve">off </w:t>
                              </w:r>
                            </w:p>
                          </w:txbxContent>
                        </wps:txbx>
                        <wps:bodyPr horzOverflow="overflow" vert="horz" lIns="0" tIns="0" rIns="0" bIns="0" rtlCol="0">
                          <a:noAutofit/>
                        </wps:bodyPr>
                      </wps:wsp>
                      <wps:wsp>
                        <wps:cNvPr id="531" name="Rectangle 531"/>
                        <wps:cNvSpPr/>
                        <wps:spPr>
                          <a:xfrm>
                            <a:off x="374853" y="919734"/>
                            <a:ext cx="907587" cy="240862"/>
                          </a:xfrm>
                          <a:prstGeom prst="rect">
                            <a:avLst/>
                          </a:prstGeom>
                          <a:ln>
                            <a:noFill/>
                          </a:ln>
                        </wps:spPr>
                        <wps:txbx>
                          <w:txbxContent>
                            <w:p w14:paraId="14DAEF05" w14:textId="77777777" w:rsidR="006F6B7F" w:rsidRDefault="005964E7">
                              <w:pPr>
                                <w:spacing w:after="160" w:line="259" w:lineRule="auto"/>
                                <w:ind w:left="0" w:firstLine="0"/>
                                <w:jc w:val="left"/>
                              </w:pPr>
                              <w:r>
                                <w:rPr>
                                  <w:rFonts w:ascii="Calibri" w:eastAsia="Calibri" w:hAnsi="Calibri" w:cs="Calibri"/>
                                  <w:color w:val="FFFFFF"/>
                                  <w:sz w:val="28"/>
                                </w:rPr>
                                <w:t>approach</w:t>
                              </w:r>
                            </w:p>
                          </w:txbxContent>
                        </wps:txbx>
                        <wps:bodyPr horzOverflow="overflow" vert="horz" lIns="0" tIns="0" rIns="0" bIns="0" rtlCol="0">
                          <a:noAutofit/>
                        </wps:bodyPr>
                      </wps:wsp>
                      <wps:wsp>
                        <wps:cNvPr id="532" name="Shape 532"/>
                        <wps:cNvSpPr/>
                        <wps:spPr>
                          <a:xfrm>
                            <a:off x="1502359" y="542925"/>
                            <a:ext cx="1430655" cy="723900"/>
                          </a:xfrm>
                          <a:custGeom>
                            <a:avLst/>
                            <a:gdLst/>
                            <a:ahLst/>
                            <a:cxnLst/>
                            <a:rect l="0" t="0" r="0" b="0"/>
                            <a:pathLst>
                              <a:path w="1430655" h="723900">
                                <a:moveTo>
                                  <a:pt x="120650" y="0"/>
                                </a:moveTo>
                                <a:lnTo>
                                  <a:pt x="1310005" y="0"/>
                                </a:lnTo>
                                <a:cubicBezTo>
                                  <a:pt x="1376680" y="0"/>
                                  <a:pt x="1430655" y="53975"/>
                                  <a:pt x="1430655" y="120650"/>
                                </a:cubicBezTo>
                                <a:lnTo>
                                  <a:pt x="1430655" y="603250"/>
                                </a:lnTo>
                                <a:cubicBezTo>
                                  <a:pt x="1430655" y="669925"/>
                                  <a:pt x="1376680" y="723900"/>
                                  <a:pt x="1310005" y="723900"/>
                                </a:cubicBezTo>
                                <a:lnTo>
                                  <a:pt x="120650" y="723900"/>
                                </a:lnTo>
                                <a:cubicBezTo>
                                  <a:pt x="53975" y="723900"/>
                                  <a:pt x="0" y="669925"/>
                                  <a:pt x="0" y="603250"/>
                                </a:cubicBezTo>
                                <a:lnTo>
                                  <a:pt x="0" y="120650"/>
                                </a:lnTo>
                                <a:cubicBezTo>
                                  <a:pt x="0" y="53975"/>
                                  <a:pt x="53975" y="0"/>
                                  <a:pt x="120650" y="0"/>
                                </a:cubicBezTo>
                                <a:close/>
                              </a:path>
                            </a:pathLst>
                          </a:custGeom>
                          <a:ln w="0" cap="flat">
                            <a:miter lim="127000"/>
                          </a:ln>
                        </wps:spPr>
                        <wps:style>
                          <a:lnRef idx="0">
                            <a:srgbClr val="000000">
                              <a:alpha val="0"/>
                            </a:srgbClr>
                          </a:lnRef>
                          <a:fillRef idx="1">
                            <a:srgbClr val="67EF21"/>
                          </a:fillRef>
                          <a:effectRef idx="0">
                            <a:scrgbClr r="0" g="0" b="0"/>
                          </a:effectRef>
                          <a:fontRef idx="none"/>
                        </wps:style>
                        <wps:bodyPr/>
                      </wps:wsp>
                      <wps:wsp>
                        <wps:cNvPr id="533" name="Shape 533"/>
                        <wps:cNvSpPr/>
                        <wps:spPr>
                          <a:xfrm>
                            <a:off x="1502359" y="542925"/>
                            <a:ext cx="1430655" cy="723900"/>
                          </a:xfrm>
                          <a:custGeom>
                            <a:avLst/>
                            <a:gdLst/>
                            <a:ahLst/>
                            <a:cxnLst/>
                            <a:rect l="0" t="0" r="0" b="0"/>
                            <a:pathLst>
                              <a:path w="1430655" h="723900">
                                <a:moveTo>
                                  <a:pt x="0" y="120650"/>
                                </a:moveTo>
                                <a:cubicBezTo>
                                  <a:pt x="0" y="53975"/>
                                  <a:pt x="53975" y="0"/>
                                  <a:pt x="120650" y="0"/>
                                </a:cubicBezTo>
                                <a:lnTo>
                                  <a:pt x="1310005" y="0"/>
                                </a:lnTo>
                                <a:cubicBezTo>
                                  <a:pt x="1376680" y="0"/>
                                  <a:pt x="1430655" y="53975"/>
                                  <a:pt x="1430655" y="120650"/>
                                </a:cubicBezTo>
                                <a:lnTo>
                                  <a:pt x="1430655" y="603250"/>
                                </a:lnTo>
                                <a:cubicBezTo>
                                  <a:pt x="1430655" y="669925"/>
                                  <a:pt x="1376680" y="723900"/>
                                  <a:pt x="1310005" y="723900"/>
                                </a:cubicBezTo>
                                <a:lnTo>
                                  <a:pt x="120650" y="723900"/>
                                </a:lnTo>
                                <a:cubicBezTo>
                                  <a:pt x="53975" y="723900"/>
                                  <a:pt x="0" y="669925"/>
                                  <a:pt x="0" y="60325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534" name="Rectangle 534"/>
                        <wps:cNvSpPr/>
                        <wps:spPr>
                          <a:xfrm>
                            <a:off x="1834718" y="698119"/>
                            <a:ext cx="1081294" cy="275271"/>
                          </a:xfrm>
                          <a:prstGeom prst="rect">
                            <a:avLst/>
                          </a:prstGeom>
                          <a:ln>
                            <a:noFill/>
                          </a:ln>
                        </wps:spPr>
                        <wps:txbx>
                          <w:txbxContent>
                            <w:p w14:paraId="3FEA0DFD" w14:textId="77777777" w:rsidR="006F6B7F" w:rsidRDefault="005964E7">
                              <w:pPr>
                                <w:spacing w:after="160" w:line="259" w:lineRule="auto"/>
                                <w:ind w:left="0" w:firstLine="0"/>
                                <w:jc w:val="left"/>
                              </w:pPr>
                              <w:r>
                                <w:rPr>
                                  <w:rFonts w:ascii="Calibri" w:eastAsia="Calibri" w:hAnsi="Calibri" w:cs="Calibri"/>
                                  <w:color w:val="FFFFFF"/>
                                  <w:sz w:val="32"/>
                                </w:rPr>
                                <w:t xml:space="preserve">Trust and </w:t>
                              </w:r>
                            </w:p>
                          </w:txbxContent>
                        </wps:txbx>
                        <wps:bodyPr horzOverflow="overflow" vert="horz" lIns="0" tIns="0" rIns="0" bIns="0" rtlCol="0">
                          <a:noAutofit/>
                        </wps:bodyPr>
                      </wps:wsp>
                      <wps:wsp>
                        <wps:cNvPr id="535" name="Rectangle 535"/>
                        <wps:cNvSpPr/>
                        <wps:spPr>
                          <a:xfrm>
                            <a:off x="1602943" y="920369"/>
                            <a:ext cx="1635319" cy="275271"/>
                          </a:xfrm>
                          <a:prstGeom prst="rect">
                            <a:avLst/>
                          </a:prstGeom>
                          <a:ln>
                            <a:noFill/>
                          </a:ln>
                        </wps:spPr>
                        <wps:txbx>
                          <w:txbxContent>
                            <w:p w14:paraId="33E0D84D" w14:textId="77777777" w:rsidR="006F6B7F" w:rsidRDefault="005964E7">
                              <w:pPr>
                                <w:spacing w:after="160" w:line="259" w:lineRule="auto"/>
                                <w:ind w:left="0" w:firstLine="0"/>
                                <w:jc w:val="left"/>
                              </w:pPr>
                              <w:r>
                                <w:rPr>
                                  <w:rFonts w:ascii="Calibri" w:eastAsia="Calibri" w:hAnsi="Calibri" w:cs="Calibri"/>
                                  <w:color w:val="FFFFFF"/>
                                  <w:sz w:val="32"/>
                                </w:rPr>
                                <w:t>empowerment</w:t>
                              </w:r>
                            </w:p>
                          </w:txbxContent>
                        </wps:txbx>
                        <wps:bodyPr horzOverflow="overflow" vert="horz" lIns="0" tIns="0" rIns="0" bIns="0" rtlCol="0">
                          <a:noAutofit/>
                        </wps:bodyPr>
                      </wps:wsp>
                      <wps:wsp>
                        <wps:cNvPr id="536" name="Shape 536"/>
                        <wps:cNvSpPr/>
                        <wps:spPr>
                          <a:xfrm>
                            <a:off x="3004642" y="542925"/>
                            <a:ext cx="1430655" cy="723900"/>
                          </a:xfrm>
                          <a:custGeom>
                            <a:avLst/>
                            <a:gdLst/>
                            <a:ahLst/>
                            <a:cxnLst/>
                            <a:rect l="0" t="0" r="0" b="0"/>
                            <a:pathLst>
                              <a:path w="1430655" h="723900">
                                <a:moveTo>
                                  <a:pt x="120650" y="0"/>
                                </a:moveTo>
                                <a:lnTo>
                                  <a:pt x="1310005" y="0"/>
                                </a:lnTo>
                                <a:cubicBezTo>
                                  <a:pt x="1376680" y="0"/>
                                  <a:pt x="1430655" y="53975"/>
                                  <a:pt x="1430655" y="120650"/>
                                </a:cubicBezTo>
                                <a:lnTo>
                                  <a:pt x="1430655" y="603250"/>
                                </a:lnTo>
                                <a:cubicBezTo>
                                  <a:pt x="1430655" y="669925"/>
                                  <a:pt x="1376680" y="723900"/>
                                  <a:pt x="1310005" y="723900"/>
                                </a:cubicBezTo>
                                <a:lnTo>
                                  <a:pt x="120650" y="723900"/>
                                </a:lnTo>
                                <a:cubicBezTo>
                                  <a:pt x="53975" y="723900"/>
                                  <a:pt x="0" y="669925"/>
                                  <a:pt x="0" y="603250"/>
                                </a:cubicBezTo>
                                <a:lnTo>
                                  <a:pt x="0" y="120650"/>
                                </a:lnTo>
                                <a:cubicBezTo>
                                  <a:pt x="0" y="53975"/>
                                  <a:pt x="53975" y="0"/>
                                  <a:pt x="120650" y="0"/>
                                </a:cubicBezTo>
                                <a:close/>
                              </a:path>
                            </a:pathLst>
                          </a:custGeom>
                          <a:ln w="0" cap="flat">
                            <a:miter lim="127000"/>
                          </a:ln>
                        </wps:spPr>
                        <wps:style>
                          <a:lnRef idx="0">
                            <a:srgbClr val="000000">
                              <a:alpha val="0"/>
                            </a:srgbClr>
                          </a:lnRef>
                          <a:fillRef idx="1">
                            <a:srgbClr val="3FE19B"/>
                          </a:fillRef>
                          <a:effectRef idx="0">
                            <a:scrgbClr r="0" g="0" b="0"/>
                          </a:effectRef>
                          <a:fontRef idx="none"/>
                        </wps:style>
                        <wps:bodyPr/>
                      </wps:wsp>
                      <wps:wsp>
                        <wps:cNvPr id="537" name="Shape 537"/>
                        <wps:cNvSpPr/>
                        <wps:spPr>
                          <a:xfrm>
                            <a:off x="3004642" y="542925"/>
                            <a:ext cx="1430655" cy="723900"/>
                          </a:xfrm>
                          <a:custGeom>
                            <a:avLst/>
                            <a:gdLst/>
                            <a:ahLst/>
                            <a:cxnLst/>
                            <a:rect l="0" t="0" r="0" b="0"/>
                            <a:pathLst>
                              <a:path w="1430655" h="723900">
                                <a:moveTo>
                                  <a:pt x="0" y="120650"/>
                                </a:moveTo>
                                <a:cubicBezTo>
                                  <a:pt x="0" y="53975"/>
                                  <a:pt x="53975" y="0"/>
                                  <a:pt x="120650" y="0"/>
                                </a:cubicBezTo>
                                <a:lnTo>
                                  <a:pt x="1310005" y="0"/>
                                </a:lnTo>
                                <a:cubicBezTo>
                                  <a:pt x="1376680" y="0"/>
                                  <a:pt x="1430655" y="53975"/>
                                  <a:pt x="1430655" y="120650"/>
                                </a:cubicBezTo>
                                <a:lnTo>
                                  <a:pt x="1430655" y="603250"/>
                                </a:lnTo>
                                <a:cubicBezTo>
                                  <a:pt x="1430655" y="669925"/>
                                  <a:pt x="1376680" y="723900"/>
                                  <a:pt x="1310005" y="723900"/>
                                </a:cubicBezTo>
                                <a:lnTo>
                                  <a:pt x="120650" y="723900"/>
                                </a:lnTo>
                                <a:cubicBezTo>
                                  <a:pt x="53975" y="723900"/>
                                  <a:pt x="0" y="669925"/>
                                  <a:pt x="0" y="60325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538" name="Rectangle 538"/>
                        <wps:cNvSpPr/>
                        <wps:spPr>
                          <a:xfrm>
                            <a:off x="3413963" y="698119"/>
                            <a:ext cx="879684" cy="275271"/>
                          </a:xfrm>
                          <a:prstGeom prst="rect">
                            <a:avLst/>
                          </a:prstGeom>
                          <a:ln>
                            <a:noFill/>
                          </a:ln>
                        </wps:spPr>
                        <wps:txbx>
                          <w:txbxContent>
                            <w:p w14:paraId="734B9CC9" w14:textId="77777777" w:rsidR="006F6B7F" w:rsidRDefault="005964E7">
                              <w:pPr>
                                <w:spacing w:after="160" w:line="259" w:lineRule="auto"/>
                                <w:ind w:left="0" w:firstLine="0"/>
                                <w:jc w:val="left"/>
                              </w:pPr>
                              <w:r>
                                <w:rPr>
                                  <w:rFonts w:ascii="Calibri" w:eastAsia="Calibri" w:hAnsi="Calibri" w:cs="Calibri"/>
                                  <w:color w:val="FFFFFF"/>
                                  <w:sz w:val="32"/>
                                </w:rPr>
                                <w:t xml:space="preserve">Limited </w:t>
                              </w:r>
                            </w:p>
                          </w:txbxContent>
                        </wps:txbx>
                        <wps:bodyPr horzOverflow="overflow" vert="horz" lIns="0" tIns="0" rIns="0" bIns="0" rtlCol="0">
                          <a:noAutofit/>
                        </wps:bodyPr>
                      </wps:wsp>
                      <wps:wsp>
                        <wps:cNvPr id="539" name="Rectangle 539"/>
                        <wps:cNvSpPr/>
                        <wps:spPr>
                          <a:xfrm>
                            <a:off x="3344113" y="920369"/>
                            <a:ext cx="998866" cy="275271"/>
                          </a:xfrm>
                          <a:prstGeom prst="rect">
                            <a:avLst/>
                          </a:prstGeom>
                          <a:ln>
                            <a:noFill/>
                          </a:ln>
                        </wps:spPr>
                        <wps:txbx>
                          <w:txbxContent>
                            <w:p w14:paraId="1B61ECC9" w14:textId="77777777" w:rsidR="006F6B7F" w:rsidRDefault="005964E7">
                              <w:pPr>
                                <w:spacing w:after="160" w:line="259" w:lineRule="auto"/>
                                <w:ind w:left="0" w:firstLine="0"/>
                                <w:jc w:val="left"/>
                              </w:pPr>
                              <w:r>
                                <w:rPr>
                                  <w:rFonts w:ascii="Calibri" w:eastAsia="Calibri" w:hAnsi="Calibri" w:cs="Calibri"/>
                                  <w:color w:val="FFFFFF"/>
                                  <w:sz w:val="32"/>
                                </w:rPr>
                                <w:t>guidance</w:t>
                              </w:r>
                            </w:p>
                          </w:txbxContent>
                        </wps:txbx>
                        <wps:bodyPr horzOverflow="overflow" vert="horz" lIns="0" tIns="0" rIns="0" bIns="0" rtlCol="0">
                          <a:noAutofit/>
                        </wps:bodyPr>
                      </wps:wsp>
                      <wps:wsp>
                        <wps:cNvPr id="540" name="Shape 540"/>
                        <wps:cNvSpPr/>
                        <wps:spPr>
                          <a:xfrm>
                            <a:off x="4506925" y="542925"/>
                            <a:ext cx="1430782" cy="723900"/>
                          </a:xfrm>
                          <a:custGeom>
                            <a:avLst/>
                            <a:gdLst/>
                            <a:ahLst/>
                            <a:cxnLst/>
                            <a:rect l="0" t="0" r="0" b="0"/>
                            <a:pathLst>
                              <a:path w="1430782" h="723900">
                                <a:moveTo>
                                  <a:pt x="120650" y="0"/>
                                </a:moveTo>
                                <a:lnTo>
                                  <a:pt x="1310132" y="0"/>
                                </a:lnTo>
                                <a:cubicBezTo>
                                  <a:pt x="1376680" y="0"/>
                                  <a:pt x="1430782" y="53975"/>
                                  <a:pt x="1430782" y="120650"/>
                                </a:cubicBezTo>
                                <a:lnTo>
                                  <a:pt x="1430782" y="603250"/>
                                </a:lnTo>
                                <a:cubicBezTo>
                                  <a:pt x="1430782" y="669925"/>
                                  <a:pt x="1376680" y="723900"/>
                                  <a:pt x="1310132" y="723900"/>
                                </a:cubicBezTo>
                                <a:lnTo>
                                  <a:pt x="120650" y="723900"/>
                                </a:lnTo>
                                <a:cubicBezTo>
                                  <a:pt x="53975" y="723900"/>
                                  <a:pt x="0" y="669925"/>
                                  <a:pt x="0" y="603250"/>
                                </a:cubicBezTo>
                                <a:lnTo>
                                  <a:pt x="0" y="120650"/>
                                </a:lnTo>
                                <a:cubicBezTo>
                                  <a:pt x="0" y="53975"/>
                                  <a:pt x="53975" y="0"/>
                                  <a:pt x="120650"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541" name="Shape 541"/>
                        <wps:cNvSpPr/>
                        <wps:spPr>
                          <a:xfrm>
                            <a:off x="4506925" y="542925"/>
                            <a:ext cx="1430782" cy="723900"/>
                          </a:xfrm>
                          <a:custGeom>
                            <a:avLst/>
                            <a:gdLst/>
                            <a:ahLst/>
                            <a:cxnLst/>
                            <a:rect l="0" t="0" r="0" b="0"/>
                            <a:pathLst>
                              <a:path w="1430782" h="723900">
                                <a:moveTo>
                                  <a:pt x="0" y="120650"/>
                                </a:moveTo>
                                <a:cubicBezTo>
                                  <a:pt x="0" y="53975"/>
                                  <a:pt x="53975" y="0"/>
                                  <a:pt x="120650" y="0"/>
                                </a:cubicBezTo>
                                <a:lnTo>
                                  <a:pt x="1310132" y="0"/>
                                </a:lnTo>
                                <a:cubicBezTo>
                                  <a:pt x="1376680" y="0"/>
                                  <a:pt x="1430782" y="53975"/>
                                  <a:pt x="1430782" y="120650"/>
                                </a:cubicBezTo>
                                <a:lnTo>
                                  <a:pt x="1430782" y="603250"/>
                                </a:lnTo>
                                <a:cubicBezTo>
                                  <a:pt x="1430782" y="669925"/>
                                  <a:pt x="1376680" y="723900"/>
                                  <a:pt x="1310132" y="723900"/>
                                </a:cubicBezTo>
                                <a:lnTo>
                                  <a:pt x="120650" y="723900"/>
                                </a:lnTo>
                                <a:cubicBezTo>
                                  <a:pt x="53975" y="723900"/>
                                  <a:pt x="0" y="669925"/>
                                  <a:pt x="0" y="60325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542" name="Rectangle 542"/>
                        <wps:cNvSpPr/>
                        <wps:spPr>
                          <a:xfrm>
                            <a:off x="4773879" y="698119"/>
                            <a:ext cx="1253988" cy="275271"/>
                          </a:xfrm>
                          <a:prstGeom prst="rect">
                            <a:avLst/>
                          </a:prstGeom>
                          <a:ln>
                            <a:noFill/>
                          </a:ln>
                        </wps:spPr>
                        <wps:txbx>
                          <w:txbxContent>
                            <w:p w14:paraId="37372A6F" w14:textId="77777777" w:rsidR="006F6B7F" w:rsidRDefault="005964E7">
                              <w:pPr>
                                <w:spacing w:after="160" w:line="259" w:lineRule="auto"/>
                                <w:ind w:left="0" w:firstLine="0"/>
                                <w:jc w:val="left"/>
                              </w:pPr>
                              <w:r>
                                <w:rPr>
                                  <w:rFonts w:ascii="Calibri" w:eastAsia="Calibri" w:hAnsi="Calibri" w:cs="Calibri"/>
                                  <w:color w:val="FFFFFF"/>
                                  <w:sz w:val="32"/>
                                </w:rPr>
                                <w:t xml:space="preserve">Supportive </w:t>
                              </w:r>
                            </w:p>
                          </w:txbxContent>
                        </wps:txbx>
                        <wps:bodyPr horzOverflow="overflow" vert="horz" lIns="0" tIns="0" rIns="0" bIns="0" rtlCol="0">
                          <a:noAutofit/>
                        </wps:bodyPr>
                      </wps:wsp>
                      <wps:wsp>
                        <wps:cNvPr id="543" name="Rectangle 543"/>
                        <wps:cNvSpPr/>
                        <wps:spPr>
                          <a:xfrm>
                            <a:off x="5062804" y="920369"/>
                            <a:ext cx="429977" cy="275271"/>
                          </a:xfrm>
                          <a:prstGeom prst="rect">
                            <a:avLst/>
                          </a:prstGeom>
                          <a:ln>
                            <a:noFill/>
                          </a:ln>
                        </wps:spPr>
                        <wps:txbx>
                          <w:txbxContent>
                            <w:p w14:paraId="3F2FC6AE" w14:textId="77777777" w:rsidR="006F6B7F" w:rsidRDefault="005964E7">
                              <w:pPr>
                                <w:spacing w:after="160" w:line="259" w:lineRule="auto"/>
                                <w:ind w:left="0" w:firstLine="0"/>
                                <w:jc w:val="left"/>
                              </w:pPr>
                              <w:r>
                                <w:rPr>
                                  <w:rFonts w:ascii="Calibri" w:eastAsia="Calibri" w:hAnsi="Calibri" w:cs="Calibri"/>
                                  <w:color w:val="FFFFFF"/>
                                  <w:sz w:val="32"/>
                                </w:rPr>
                                <w:t>role</w:t>
                              </w:r>
                            </w:p>
                          </w:txbxContent>
                        </wps:txbx>
                        <wps:bodyPr horzOverflow="overflow" vert="horz" lIns="0" tIns="0" rIns="0" bIns="0" rtlCol="0">
                          <a:noAutofit/>
                        </wps:bodyPr>
                      </wps:wsp>
                    </wpg:wgp>
                  </a:graphicData>
                </a:graphic>
              </wp:inline>
            </w:drawing>
          </mc:Choice>
          <mc:Fallback>
            <w:pict>
              <v:group w14:anchorId="7E58E206" id="Group 10018" o:spid="_x0000_s1067" style="width:472.5pt;height:145.15pt;mso-position-horizontal-relative:char;mso-position-vertical-relative:line" coordsize="60005,18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">
                <v:rect id="Rectangle 508" o:spid="_x0000_s1068" style="position:absolute;left:59624;top:1674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046CD4AA" w14:textId="77777777" w:rsidR="006F6B7F" w:rsidRDefault="005964E7">
                        <w:pPr>
                          <w:spacing w:after="160" w:line="259" w:lineRule="auto"/>
                          <w:ind w:left="0" w:firstLine="0"/>
                          <w:jc w:val="left"/>
                        </w:pPr>
                        <w:r>
                          <w:t xml:space="preserve"> </w:t>
                        </w:r>
                      </w:p>
                    </w:txbxContent>
                  </v:textbox>
                </v:rect>
                <v:shape id="Shape 525" o:spid="_x0000_s1069" style="position:absolute;left:4427;width:50521;height:18097;visibility:visible;mso-wrap-style:square;v-text-anchor:top" coordsize="5052060,1809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" path="m4147185,r904875,904875l4147185,1809750r,-452501l,1357249,,452374r4147185,l4147185,xe" fillcolor="#ffe8cb" stroked="f" strokeweight="0">
                  <v:stroke miterlimit="83231f" joinstyle="miter"/>
                  <v:path arrowok="t" textboxrect="0,0,5052060,1809750"/>
                </v:shape>
                <v:shape id="Shape 526" o:spid="_x0000_s1070" style="position:absolute;top:5429;width:14307;height:7239;visibility:visible;mso-wrap-style:square;v-text-anchor:top" coordsize="1430731,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" path="m120650,l1310081,v66675,,120650,53975,120650,120650l1430731,603250v,66675,-53975,120650,-120650,120650l120650,723900c54026,723900,,669925,,603250l,120650c,53975,54026,,120650,xe" fillcolor="#ffc000" stroked="f" strokeweight="0">
                  <v:stroke miterlimit="83231f" joinstyle="miter"/>
                  <v:path arrowok="t" textboxrect="0,0,1430731,723900"/>
                </v:shape>
                <v:shape id="Shape 527" o:spid="_x0000_s1071" style="position:absolute;top:5429;width:14307;height:7239;visibility:visible;mso-wrap-style:square;v-text-anchor:top" coordsize="1430731,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" path="m,120650c,53975,54026,,120650,l1310081,v66675,,120650,53975,120650,120650l1430731,603250v,66675,-53975,120650,-120650,120650l120650,723900c54026,723900,,669925,,603250l,120650xe" filled="f" strokecolor="white" strokeweight="1pt">
                  <v:stroke miterlimit="83231f" joinstyle="miter"/>
                  <v:path arrowok="t" textboxrect="0,0,1430731,723900"/>
                </v:shape>
                <v:rect id="Rectangle 528" o:spid="_x0000_s1072" style="position:absolute;left:3621;top:7228;width:6006;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1E4E36DB" w14:textId="77777777" w:rsidR="006F6B7F" w:rsidRDefault="005964E7">
                        <w:pPr>
                          <w:spacing w:after="160" w:line="259" w:lineRule="auto"/>
                          <w:ind w:left="0" w:firstLine="0"/>
                          <w:jc w:val="left"/>
                        </w:pPr>
                        <w:r>
                          <w:rPr>
                            <w:rFonts w:ascii="Calibri" w:eastAsia="Calibri" w:hAnsi="Calibri" w:cs="Calibri"/>
                            <w:color w:val="FFFFFF"/>
                            <w:sz w:val="28"/>
                          </w:rPr>
                          <w:t>Hands</w:t>
                        </w:r>
                      </w:p>
                    </w:txbxContent>
                  </v:textbox>
                </v:rect>
                <v:rect id="Rectangle 529" o:spid="_x0000_s1073" style="position:absolute;left:8132;top:7228;width:72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WuxgAAANwAAAAPAAAAZHJzL2Rvd25yZXYueG1sRI9Ba8JA&#10;FITvBf/D8oTe6qYBi4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Dju1rsYAAADcAAAA&#10;DwAAAAAAAAAAAAAAAAAHAgAAZHJzL2Rvd25yZXYueG1sUEsFBgAAAAADAAMAtwAAAPoCAAAAAA==&#10;" filled="f" stroked="f">
                  <v:textbox inset="0,0,0,0">
                    <w:txbxContent>
                      <w:p w14:paraId="0F0C2869" w14:textId="77777777" w:rsidR="006F6B7F" w:rsidRDefault="005964E7">
                        <w:pPr>
                          <w:spacing w:after="160" w:line="259" w:lineRule="auto"/>
                          <w:ind w:left="0" w:firstLine="0"/>
                          <w:jc w:val="left"/>
                        </w:pPr>
                        <w:r>
                          <w:rPr>
                            <w:rFonts w:ascii="Calibri" w:eastAsia="Calibri" w:hAnsi="Calibri" w:cs="Calibri"/>
                            <w:color w:val="FFFFFF"/>
                            <w:sz w:val="28"/>
                          </w:rPr>
                          <w:t>-</w:t>
                        </w:r>
                      </w:p>
                    </w:txbxContent>
                  </v:textbox>
                </v:rect>
                <v:rect id="Rectangle 530" o:spid="_x0000_s1074" style="position:absolute;left:8672;top:7228;width:3197;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511748A3" w14:textId="77777777" w:rsidR="006F6B7F" w:rsidRDefault="005964E7">
                        <w:pPr>
                          <w:spacing w:after="160" w:line="259" w:lineRule="auto"/>
                          <w:ind w:left="0" w:firstLine="0"/>
                          <w:jc w:val="left"/>
                        </w:pPr>
                        <w:r>
                          <w:rPr>
                            <w:rFonts w:ascii="Calibri" w:eastAsia="Calibri" w:hAnsi="Calibri" w:cs="Calibri"/>
                            <w:color w:val="FFFFFF"/>
                            <w:sz w:val="28"/>
                          </w:rPr>
                          <w:t xml:space="preserve">off </w:t>
                        </w:r>
                      </w:p>
                    </w:txbxContent>
                  </v:textbox>
                </v:rect>
                <v:rect id="Rectangle 531" o:spid="_x0000_s1075" style="position:absolute;left:3748;top:9197;width:9076;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14DAEF05" w14:textId="77777777" w:rsidR="006F6B7F" w:rsidRDefault="005964E7">
                        <w:pPr>
                          <w:spacing w:after="160" w:line="259" w:lineRule="auto"/>
                          <w:ind w:left="0" w:firstLine="0"/>
                          <w:jc w:val="left"/>
                        </w:pPr>
                        <w:r>
                          <w:rPr>
                            <w:rFonts w:ascii="Calibri" w:eastAsia="Calibri" w:hAnsi="Calibri" w:cs="Calibri"/>
                            <w:color w:val="FFFFFF"/>
                            <w:sz w:val="28"/>
                          </w:rPr>
                          <w:t>approach</w:t>
                        </w:r>
                      </w:p>
                    </w:txbxContent>
                  </v:textbox>
                </v:rect>
                <v:shape id="Shape 532" o:spid="_x0000_s1076" style="position:absolute;left:15023;top:5429;width:14307;height:7239;visibility:visible;mso-wrap-style:square;v-text-anchor:top" coordsize="1430655,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" path="m120650,l1310005,v66675,,120650,53975,120650,120650l1430655,603250v,66675,-53975,120650,-120650,120650l120650,723900c53975,723900,,669925,,603250l,120650c,53975,53975,,120650,xe" fillcolor="#67ef21" stroked="f" strokeweight="0">
                  <v:stroke miterlimit="83231f" joinstyle="miter"/>
                  <v:path arrowok="t" textboxrect="0,0,1430655,723900"/>
                </v:shape>
                <v:shape id="Shape 533" o:spid="_x0000_s1077" style="position:absolute;left:15023;top:5429;width:14307;height:7239;visibility:visible;mso-wrap-style:square;v-text-anchor:top" coordsize="1430655,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" path="m,120650c,53975,53975,,120650,l1310005,v66675,,120650,53975,120650,120650l1430655,603250v,66675,-53975,120650,-120650,120650l120650,723900c53975,723900,,669925,,603250l,120650xe" filled="f" strokecolor="white" strokeweight="1pt">
                  <v:stroke miterlimit="83231f" joinstyle="miter"/>
                  <v:path arrowok="t" textboxrect="0,0,1430655,723900"/>
                </v:shape>
                <v:rect id="Rectangle 534" o:spid="_x0000_s1078" style="position:absolute;left:18347;top:6981;width:10813;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14:paraId="3FEA0DFD" w14:textId="77777777" w:rsidR="006F6B7F" w:rsidRDefault="005964E7">
                        <w:pPr>
                          <w:spacing w:after="160" w:line="259" w:lineRule="auto"/>
                          <w:ind w:left="0" w:firstLine="0"/>
                          <w:jc w:val="left"/>
                        </w:pPr>
                        <w:r>
                          <w:rPr>
                            <w:rFonts w:ascii="Calibri" w:eastAsia="Calibri" w:hAnsi="Calibri" w:cs="Calibri"/>
                            <w:color w:val="FFFFFF"/>
                            <w:sz w:val="32"/>
                          </w:rPr>
                          <w:t xml:space="preserve">Trust and </w:t>
                        </w:r>
                      </w:p>
                    </w:txbxContent>
                  </v:textbox>
                </v:rect>
                <v:rect id="Rectangle 535" o:spid="_x0000_s1079" style="position:absolute;left:16029;top:9203;width:16353;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14:paraId="33E0D84D" w14:textId="77777777" w:rsidR="006F6B7F" w:rsidRDefault="005964E7">
                        <w:pPr>
                          <w:spacing w:after="160" w:line="259" w:lineRule="auto"/>
                          <w:ind w:left="0" w:firstLine="0"/>
                          <w:jc w:val="left"/>
                        </w:pPr>
                        <w:r>
                          <w:rPr>
                            <w:rFonts w:ascii="Calibri" w:eastAsia="Calibri" w:hAnsi="Calibri" w:cs="Calibri"/>
                            <w:color w:val="FFFFFF"/>
                            <w:sz w:val="32"/>
                          </w:rPr>
                          <w:t>empowerment</w:t>
                        </w:r>
                      </w:p>
                    </w:txbxContent>
                  </v:textbox>
                </v:rect>
                <v:shape id="Shape 536" o:spid="_x0000_s1080" style="position:absolute;left:30046;top:5429;width:14306;height:7239;visibility:visible;mso-wrap-style:square;v-text-anchor:top" coordsize="1430655,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" path="m120650,l1310005,v66675,,120650,53975,120650,120650l1430655,603250v,66675,-53975,120650,-120650,120650l120650,723900c53975,723900,,669925,,603250l,120650c,53975,53975,,120650,xe" fillcolor="#3fe19b" stroked="f" strokeweight="0">
                  <v:stroke miterlimit="83231f" joinstyle="miter"/>
                  <v:path arrowok="t" textboxrect="0,0,1430655,723900"/>
                </v:shape>
                <v:shape id="Shape 537" o:spid="_x0000_s1081" style="position:absolute;left:30046;top:5429;width:14306;height:7239;visibility:visible;mso-wrap-style:square;v-text-anchor:top" coordsize="1430655,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" path="m,120650c,53975,53975,,120650,l1310005,v66675,,120650,53975,120650,120650l1430655,603250v,66675,-53975,120650,-120650,120650l120650,723900c53975,723900,,669925,,603250l,120650xe" filled="f" strokecolor="white" strokeweight="1pt">
                  <v:stroke miterlimit="83231f" joinstyle="miter"/>
                  <v:path arrowok="t" textboxrect="0,0,1430655,723900"/>
                </v:shape>
                <v:rect id="Rectangle 538" o:spid="_x0000_s1082" style="position:absolute;left:34139;top:6981;width:8797;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734B9CC9" w14:textId="77777777" w:rsidR="006F6B7F" w:rsidRDefault="005964E7">
                        <w:pPr>
                          <w:spacing w:after="160" w:line="259" w:lineRule="auto"/>
                          <w:ind w:left="0" w:firstLine="0"/>
                          <w:jc w:val="left"/>
                        </w:pPr>
                        <w:r>
                          <w:rPr>
                            <w:rFonts w:ascii="Calibri" w:eastAsia="Calibri" w:hAnsi="Calibri" w:cs="Calibri"/>
                            <w:color w:val="FFFFFF"/>
                            <w:sz w:val="32"/>
                          </w:rPr>
                          <w:t xml:space="preserve">Limited </w:t>
                        </w:r>
                      </w:p>
                    </w:txbxContent>
                  </v:textbox>
                </v:rect>
                <v:rect id="Rectangle 539" o:spid="_x0000_s1083" style="position:absolute;left:33441;top:9203;width:9988;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NzxQAAANwAAAAPAAAAZHJzL2Rvd25yZXYueG1sRI9Pa8JA&#10;FMTvhX6H5RW81Y2V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CL4iNzxQAAANwAAAAP&#10;AAAAAAAAAAAAAAAAAAcCAABkcnMvZG93bnJldi54bWxQSwUGAAAAAAMAAwC3AAAA+QIAAAAA&#10;" filled="f" stroked="f">
                  <v:textbox inset="0,0,0,0">
                    <w:txbxContent>
                      <w:p w14:paraId="1B61ECC9" w14:textId="77777777" w:rsidR="006F6B7F" w:rsidRDefault="005964E7">
                        <w:pPr>
                          <w:spacing w:after="160" w:line="259" w:lineRule="auto"/>
                          <w:ind w:left="0" w:firstLine="0"/>
                          <w:jc w:val="left"/>
                        </w:pPr>
                        <w:r>
                          <w:rPr>
                            <w:rFonts w:ascii="Calibri" w:eastAsia="Calibri" w:hAnsi="Calibri" w:cs="Calibri"/>
                            <w:color w:val="FFFFFF"/>
                            <w:sz w:val="32"/>
                          </w:rPr>
                          <w:t>guidance</w:t>
                        </w:r>
                      </w:p>
                    </w:txbxContent>
                  </v:textbox>
                </v:rect>
                <v:shape id="Shape 540" o:spid="_x0000_s1084" style="position:absolute;left:45069;top:5429;width:14308;height:7239;visibility:visible;mso-wrap-style:square;v-text-anchor:top" coordsize="1430782,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" path="m120650,l1310132,v66548,,120650,53975,120650,120650l1430782,603250v,66675,-54102,120650,-120650,120650l120650,723900c53975,723900,,669925,,603250l,120650c,53975,53975,,120650,xe" fillcolor="#5b9bd5" stroked="f" strokeweight="0">
                  <v:stroke miterlimit="83231f" joinstyle="miter"/>
                  <v:path arrowok="t" textboxrect="0,0,1430782,723900"/>
                </v:shape>
                <v:shape id="Shape 541" o:spid="_x0000_s1085" style="position:absolute;left:45069;top:5429;width:14308;height:7239;visibility:visible;mso-wrap-style:square;v-text-anchor:top" coordsize="1430782,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" path="m,120650c,53975,53975,,120650,l1310132,v66548,,120650,53975,120650,120650l1430782,603250v,66675,-54102,120650,-120650,120650l120650,723900c53975,723900,,669925,,603250l,120650xe" filled="f" strokecolor="white" strokeweight="1pt">
                  <v:stroke miterlimit="83231f" joinstyle="miter"/>
                  <v:path arrowok="t" textboxrect="0,0,1430782,723900"/>
                </v:shape>
                <v:rect id="Rectangle 542" o:spid="_x0000_s1086" style="position:absolute;left:47738;top:6981;width:12540;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14:paraId="37372A6F" w14:textId="77777777" w:rsidR="006F6B7F" w:rsidRDefault="005964E7">
                        <w:pPr>
                          <w:spacing w:after="160" w:line="259" w:lineRule="auto"/>
                          <w:ind w:left="0" w:firstLine="0"/>
                          <w:jc w:val="left"/>
                        </w:pPr>
                        <w:r>
                          <w:rPr>
                            <w:rFonts w:ascii="Calibri" w:eastAsia="Calibri" w:hAnsi="Calibri" w:cs="Calibri"/>
                            <w:color w:val="FFFFFF"/>
                            <w:sz w:val="32"/>
                          </w:rPr>
                          <w:t xml:space="preserve">Supportive </w:t>
                        </w:r>
                      </w:p>
                    </w:txbxContent>
                  </v:textbox>
                </v:rect>
                <v:rect id="Rectangle 543" o:spid="_x0000_s1087" style="position:absolute;left:50628;top:9203;width:4299;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" filled="f" stroked="f">
                  <v:textbox inset="0,0,0,0">
                    <w:txbxContent>
                      <w:p w14:paraId="3F2FC6AE" w14:textId="77777777" w:rsidR="006F6B7F" w:rsidRDefault="005964E7">
                        <w:pPr>
                          <w:spacing w:after="160" w:line="259" w:lineRule="auto"/>
                          <w:ind w:left="0" w:firstLine="0"/>
                          <w:jc w:val="left"/>
                        </w:pPr>
                        <w:r>
                          <w:rPr>
                            <w:rFonts w:ascii="Calibri" w:eastAsia="Calibri" w:hAnsi="Calibri" w:cs="Calibri"/>
                            <w:color w:val="FFFFFF"/>
                            <w:sz w:val="32"/>
                          </w:rPr>
                          <w:t>role</w:t>
                        </w:r>
                      </w:p>
                    </w:txbxContent>
                  </v:textbox>
                </v:rect>
                <w10:anchorlock/>
              </v:group>
            </w:pict>
          </mc:Fallback>
        </mc:AlternateContent>
      </w:r>
    </w:p>
    <w:p w14:paraId="05B1C743" w14:textId="247A003E" w:rsidR="006F6B7F" w:rsidRPr="001C66E1" w:rsidRDefault="005964E7">
      <w:pPr>
        <w:rPr>
          <w:rFonts w:ascii="Arial" w:hAnsi="Arial" w:cs="Arial"/>
          <w:sz w:val="22"/>
        </w:rPr>
      </w:pPr>
      <w:r w:rsidRPr="001C66E1">
        <w:rPr>
          <w:rFonts w:ascii="Arial" w:hAnsi="Arial" w:cs="Arial"/>
          <w:b/>
          <w:sz w:val="22"/>
        </w:rPr>
        <w:t>Example:</w:t>
      </w:r>
      <w:r w:rsidRPr="001C66E1">
        <w:rPr>
          <w:rFonts w:ascii="Arial" w:hAnsi="Arial" w:cs="Arial"/>
          <w:sz w:val="22"/>
        </w:rPr>
        <w:t xml:space="preserve"> At the level of the company, a laissez-faire leader can delegate an </w:t>
      </w:r>
      <w:r w:rsidR="00995C11" w:rsidRPr="001C66E1">
        <w:rPr>
          <w:rFonts w:ascii="Arial" w:hAnsi="Arial" w:cs="Arial"/>
          <w:sz w:val="22"/>
        </w:rPr>
        <w:t>endeavour</w:t>
      </w:r>
      <w:r w:rsidRPr="001C66E1">
        <w:rPr>
          <w:rFonts w:ascii="Arial" w:hAnsi="Arial" w:cs="Arial"/>
          <w:sz w:val="22"/>
        </w:rPr>
        <w:t xml:space="preserve"> to a team, supply them with everything that they need, then step back, letting each member of the crew decide on their individual timetables, procedures, and methods to apply to the work. The leader has faith in the team's capacity to complete the task at hand and is willing to provide advice as required. </w:t>
      </w:r>
    </w:p>
    <w:p w14:paraId="0E7C1D2D" w14:textId="7A25C811" w:rsidR="00DE0522" w:rsidRPr="001C66E1" w:rsidRDefault="00DE0522">
      <w:pPr>
        <w:rPr>
          <w:rFonts w:ascii="Arial" w:hAnsi="Arial" w:cs="Arial"/>
          <w:b/>
          <w:sz w:val="22"/>
        </w:rPr>
      </w:pPr>
    </w:p>
    <w:p w14:paraId="7A646F91" w14:textId="77777777" w:rsidR="00DE0522" w:rsidRPr="001C66E1" w:rsidRDefault="00DE0522" w:rsidP="00DE0522">
      <w:pPr>
        <w:spacing w:line="360" w:lineRule="auto"/>
        <w:ind w:left="0" w:firstLine="0"/>
        <w:rPr>
          <w:rFonts w:ascii="Arial" w:hAnsi="Arial" w:cs="Arial"/>
          <w:b/>
          <w:sz w:val="22"/>
        </w:rPr>
      </w:pPr>
    </w:p>
    <w:p w14:paraId="2D646C01" w14:textId="188323BE" w:rsidR="00DE0522" w:rsidRDefault="006641DE" w:rsidP="00DE0522">
      <w:pPr>
        <w:spacing w:line="360" w:lineRule="auto"/>
        <w:ind w:left="0" w:firstLine="0"/>
        <w:rPr>
          <w:rFonts w:ascii="Arial" w:hAnsi="Arial" w:cs="Arial"/>
          <w:b/>
          <w:sz w:val="22"/>
        </w:rPr>
      </w:pPr>
      <w:r>
        <w:rPr>
          <w:rFonts w:ascii="Arial" w:hAnsi="Arial" w:cs="Arial"/>
          <w:b/>
          <w:sz w:val="22"/>
        </w:rPr>
        <w:t xml:space="preserve">  </w:t>
      </w:r>
    </w:p>
    <w:p w14:paraId="212EBD05" w14:textId="77777777" w:rsidR="005B3E0B" w:rsidRDefault="005B3E0B" w:rsidP="00DE0522">
      <w:pPr>
        <w:spacing w:line="360" w:lineRule="auto"/>
        <w:ind w:left="0" w:firstLine="0"/>
        <w:rPr>
          <w:rFonts w:ascii="Arial" w:hAnsi="Arial" w:cs="Arial"/>
          <w:b/>
          <w:sz w:val="22"/>
        </w:rPr>
      </w:pPr>
    </w:p>
    <w:p w14:paraId="0EDABC47" w14:textId="77777777" w:rsidR="005B3E0B" w:rsidRPr="001C66E1" w:rsidRDefault="005B3E0B" w:rsidP="00DE0522">
      <w:pPr>
        <w:spacing w:line="360" w:lineRule="auto"/>
        <w:ind w:left="0" w:firstLine="0"/>
        <w:rPr>
          <w:rFonts w:ascii="Arial" w:hAnsi="Arial" w:cs="Arial"/>
          <w:b/>
          <w:sz w:val="22"/>
        </w:rPr>
      </w:pPr>
    </w:p>
    <w:p w14:paraId="1B415036" w14:textId="7A190868" w:rsidR="00DE0522" w:rsidRPr="001C66E1" w:rsidRDefault="00DE0522" w:rsidP="00DE0522">
      <w:pPr>
        <w:spacing w:line="360" w:lineRule="auto"/>
        <w:ind w:left="0" w:firstLine="0"/>
        <w:rPr>
          <w:rFonts w:ascii="Arial" w:hAnsi="Arial" w:cs="Arial"/>
          <w:b/>
          <w:sz w:val="22"/>
        </w:rPr>
      </w:pPr>
      <w:r w:rsidRPr="001C66E1">
        <w:rPr>
          <w:rFonts w:ascii="Arial" w:hAnsi="Arial" w:cs="Arial"/>
          <w:b/>
          <w:sz w:val="22"/>
        </w:rPr>
        <w:lastRenderedPageBreak/>
        <w:t>Task oriented leadership VS People oriented leadership</w:t>
      </w:r>
    </w:p>
    <w:p w14:paraId="33C21DD9" w14:textId="77777777" w:rsidR="00DE0522" w:rsidRPr="001C66E1" w:rsidRDefault="00DE0522" w:rsidP="00DE0522">
      <w:pPr>
        <w:spacing w:line="360" w:lineRule="auto"/>
        <w:ind w:left="0" w:firstLine="0"/>
        <w:rPr>
          <w:rFonts w:ascii="Arial" w:hAnsi="Arial" w:cs="Arial"/>
          <w:b/>
          <w:sz w:val="22"/>
        </w:rPr>
      </w:pPr>
    </w:p>
    <w:tbl>
      <w:tblPr>
        <w:tblStyle w:val="TableGrid"/>
        <w:tblW w:w="0" w:type="auto"/>
        <w:tblInd w:w="10" w:type="dxa"/>
        <w:tblLook w:val="04A0" w:firstRow="1" w:lastRow="0" w:firstColumn="1" w:lastColumn="0" w:noHBand="0" w:noVBand="1"/>
      </w:tblPr>
      <w:tblGrid>
        <w:gridCol w:w="4671"/>
        <w:gridCol w:w="4672"/>
      </w:tblGrid>
      <w:tr w:rsidR="00DE0522" w:rsidRPr="001C66E1" w14:paraId="3A59F9FE" w14:textId="77777777" w:rsidTr="00DE0522">
        <w:tc>
          <w:tcPr>
            <w:tcW w:w="4671" w:type="dxa"/>
          </w:tcPr>
          <w:p w14:paraId="5494CB07" w14:textId="11C434B9" w:rsidR="00DE0522" w:rsidRPr="001C66E1" w:rsidRDefault="00DE0522" w:rsidP="00DE0522">
            <w:pPr>
              <w:spacing w:line="360" w:lineRule="auto"/>
              <w:ind w:left="0" w:firstLine="0"/>
              <w:rPr>
                <w:rFonts w:ascii="Arial" w:hAnsi="Arial" w:cs="Arial"/>
                <w:b/>
                <w:sz w:val="22"/>
              </w:rPr>
            </w:pPr>
            <w:r w:rsidRPr="001C66E1">
              <w:rPr>
                <w:rFonts w:ascii="Arial" w:hAnsi="Arial" w:cs="Arial"/>
                <w:b/>
                <w:sz w:val="22"/>
              </w:rPr>
              <w:t>Task oriented leadership</w:t>
            </w:r>
          </w:p>
        </w:tc>
        <w:tc>
          <w:tcPr>
            <w:tcW w:w="4672" w:type="dxa"/>
          </w:tcPr>
          <w:p w14:paraId="6B3DBBC9" w14:textId="06D15A36" w:rsidR="00DE0522" w:rsidRPr="001C66E1" w:rsidRDefault="00DE0522" w:rsidP="00DE0522">
            <w:pPr>
              <w:spacing w:line="360" w:lineRule="auto"/>
              <w:ind w:left="0" w:firstLine="0"/>
              <w:rPr>
                <w:rFonts w:ascii="Arial" w:hAnsi="Arial" w:cs="Arial"/>
                <w:b/>
                <w:sz w:val="22"/>
              </w:rPr>
            </w:pPr>
            <w:r w:rsidRPr="001C66E1">
              <w:rPr>
                <w:rFonts w:ascii="Arial" w:hAnsi="Arial" w:cs="Arial"/>
                <w:b/>
                <w:sz w:val="22"/>
              </w:rPr>
              <w:t xml:space="preserve"> People oriented leadership</w:t>
            </w:r>
          </w:p>
        </w:tc>
      </w:tr>
      <w:tr w:rsidR="00DE0522" w:rsidRPr="001C66E1" w14:paraId="2DD0DDDC" w14:textId="77777777" w:rsidTr="00DE0522">
        <w:tc>
          <w:tcPr>
            <w:tcW w:w="4671" w:type="dxa"/>
          </w:tcPr>
          <w:p w14:paraId="28D85560" w14:textId="758352C9"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Dedicated to the completion of defined projects and aims</w:t>
            </w:r>
          </w:p>
        </w:tc>
        <w:tc>
          <w:tcPr>
            <w:tcW w:w="4672" w:type="dxa"/>
          </w:tcPr>
          <w:p w14:paraId="0E4FFE06" w14:textId="66D0230E"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Dedicated to fostering connections and encouraging teamwork</w:t>
            </w:r>
          </w:p>
        </w:tc>
      </w:tr>
      <w:tr w:rsidR="00DE0522" w:rsidRPr="001C66E1" w14:paraId="524D5504" w14:textId="77777777" w:rsidTr="00DE0522">
        <w:tc>
          <w:tcPr>
            <w:tcW w:w="4671" w:type="dxa"/>
          </w:tcPr>
          <w:p w14:paraId="40DC04CF" w14:textId="68B619C6"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place a premium on getting things done quickly and effectively</w:t>
            </w:r>
          </w:p>
        </w:tc>
        <w:tc>
          <w:tcPr>
            <w:tcW w:w="4672" w:type="dxa"/>
            <w:vAlign w:val="bottom"/>
          </w:tcPr>
          <w:p w14:paraId="53B14267" w14:textId="5D702C88"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highlights the importance of happy, healthy workers</w:t>
            </w:r>
          </w:p>
        </w:tc>
      </w:tr>
      <w:tr w:rsidR="00DE0522" w:rsidRPr="001C66E1" w14:paraId="63475C18" w14:textId="77777777" w:rsidTr="00DE0522">
        <w:tc>
          <w:tcPr>
            <w:tcW w:w="4671" w:type="dxa"/>
          </w:tcPr>
          <w:p w14:paraId="7BC34DFF" w14:textId="25615A8E"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Instructs and steers individuals to successful conclusion of the project</w:t>
            </w:r>
          </w:p>
        </w:tc>
        <w:tc>
          <w:tcPr>
            <w:tcW w:w="4672" w:type="dxa"/>
            <w:vAlign w:val="bottom"/>
          </w:tcPr>
          <w:p w14:paraId="0E941DC9" w14:textId="336953B9"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Offers receptive listening and encouraging feedback to colleagues</w:t>
            </w:r>
          </w:p>
        </w:tc>
      </w:tr>
      <w:tr w:rsidR="00DE0522" w:rsidRPr="001C66E1" w14:paraId="7E1CBEB3" w14:textId="77777777" w:rsidTr="00DE0522">
        <w:tc>
          <w:tcPr>
            <w:tcW w:w="4671" w:type="dxa"/>
          </w:tcPr>
          <w:p w14:paraId="43A4E7C6" w14:textId="4B795C75"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establishes unambiguous criteria for success</w:t>
            </w:r>
          </w:p>
        </w:tc>
        <w:tc>
          <w:tcPr>
            <w:tcW w:w="4672" w:type="dxa"/>
            <w:vAlign w:val="bottom"/>
          </w:tcPr>
          <w:p w14:paraId="285C75B7" w14:textId="6ABDA36A"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Encourages individuals on the team to share ideas and work together</w:t>
            </w:r>
          </w:p>
        </w:tc>
      </w:tr>
      <w:tr w:rsidR="00DE0522" w:rsidRPr="001C66E1" w14:paraId="6DC608C0" w14:textId="77777777" w:rsidTr="00DE0522">
        <w:tc>
          <w:tcPr>
            <w:tcW w:w="4671" w:type="dxa"/>
          </w:tcPr>
          <w:p w14:paraId="2FCCD556" w14:textId="28442568"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keeps an eye on things and gives suggestions about how to better</w:t>
            </w:r>
          </w:p>
        </w:tc>
        <w:tc>
          <w:tcPr>
            <w:tcW w:w="4672" w:type="dxa"/>
          </w:tcPr>
          <w:p w14:paraId="602104E7" w14:textId="2B099151" w:rsidR="00DE0522" w:rsidRPr="001C66E1" w:rsidRDefault="00DE0522" w:rsidP="00DE0522">
            <w:pPr>
              <w:spacing w:line="360" w:lineRule="auto"/>
              <w:ind w:left="0" w:firstLine="0"/>
              <w:rPr>
                <w:rFonts w:ascii="Arial" w:hAnsi="Arial" w:cs="Arial"/>
                <w:b/>
                <w:sz w:val="22"/>
              </w:rPr>
            </w:pPr>
            <w:r w:rsidRPr="001C66E1">
              <w:rPr>
                <w:rFonts w:ascii="Arial" w:hAnsi="Arial" w:cs="Arial"/>
                <w:color w:val="auto"/>
                <w:kern w:val="0"/>
                <w:sz w:val="22"/>
                <w14:ligatures w14:val="none"/>
              </w:rPr>
              <w:t>values and acknowledges the efforts and successes of individuals</w:t>
            </w:r>
          </w:p>
        </w:tc>
      </w:tr>
    </w:tbl>
    <w:p w14:paraId="48120094" w14:textId="77777777" w:rsidR="00DE0522" w:rsidRPr="001C66E1" w:rsidRDefault="00DE0522" w:rsidP="00DE0522">
      <w:pPr>
        <w:rPr>
          <w:rFonts w:ascii="Arial" w:hAnsi="Arial" w:cs="Arial"/>
          <w:b/>
          <w:sz w:val="22"/>
        </w:rPr>
      </w:pPr>
    </w:p>
    <w:p w14:paraId="2A5624B6" w14:textId="38FFCAC0" w:rsidR="00DE0522" w:rsidRPr="001C66E1" w:rsidRDefault="00DE0522" w:rsidP="00DE0522">
      <w:pPr>
        <w:rPr>
          <w:rFonts w:ascii="Arial" w:hAnsi="Arial" w:cs="Arial"/>
          <w:b/>
          <w:sz w:val="22"/>
        </w:rPr>
      </w:pPr>
      <w:r w:rsidRPr="001C66E1">
        <w:rPr>
          <w:rFonts w:ascii="Arial" w:hAnsi="Arial" w:cs="Arial"/>
          <w:b/>
          <w:sz w:val="22"/>
        </w:rPr>
        <w:t>Transformational leadership</w:t>
      </w:r>
    </w:p>
    <w:p w14:paraId="3DAB4596" w14:textId="77777777" w:rsidR="00DE0522" w:rsidRPr="001C66E1" w:rsidRDefault="00DE0522" w:rsidP="00DE0522">
      <w:pPr>
        <w:rPr>
          <w:rFonts w:ascii="Arial" w:hAnsi="Arial" w:cs="Arial"/>
          <w:color w:val="auto"/>
          <w:kern w:val="0"/>
          <w:sz w:val="22"/>
          <w14:ligatures w14:val="none"/>
        </w:rPr>
      </w:pPr>
      <w:r w:rsidRPr="001C66E1">
        <w:rPr>
          <w:rFonts w:ascii="Arial" w:hAnsi="Arial" w:cs="Arial"/>
          <w:color w:val="auto"/>
          <w:kern w:val="0"/>
          <w:sz w:val="22"/>
          <w14:ligatures w14:val="none"/>
        </w:rPr>
        <w:t>The goal of a leader practicing transformational leadership is to encourage and enable their people to reach new levels of performance and development. Leaders inspire followers with their vision, create an environment conducive to new ideas, and foster trusting partnerships. Steve Jobs, co-founder of Apple, is a leader who inspired his staff and pushed the firm to new heights via innovation.</w:t>
      </w:r>
    </w:p>
    <w:p w14:paraId="77A986F4" w14:textId="075A76FB" w:rsidR="00DE0522" w:rsidRPr="001C66E1" w:rsidRDefault="00DE0522" w:rsidP="00DE0522">
      <w:pPr>
        <w:rPr>
          <w:rFonts w:ascii="Arial" w:hAnsi="Arial" w:cs="Arial"/>
          <w:b/>
          <w:sz w:val="22"/>
        </w:rPr>
      </w:pPr>
      <w:r w:rsidRPr="001C66E1">
        <w:rPr>
          <w:rFonts w:ascii="Arial" w:hAnsi="Arial" w:cs="Arial"/>
          <w:b/>
          <w:sz w:val="22"/>
        </w:rPr>
        <w:t>Transactional leadership</w:t>
      </w:r>
    </w:p>
    <w:p w14:paraId="3A44558F" w14:textId="77777777" w:rsidR="00DE0522" w:rsidRPr="001C66E1" w:rsidRDefault="00DE0522" w:rsidP="00DE0522">
      <w:pPr>
        <w:rPr>
          <w:rFonts w:ascii="Arial" w:hAnsi="Arial" w:cs="Arial"/>
          <w:color w:val="auto"/>
          <w:kern w:val="0"/>
          <w:sz w:val="22"/>
          <w14:ligatures w14:val="none"/>
        </w:rPr>
      </w:pPr>
      <w:r w:rsidRPr="001C66E1">
        <w:rPr>
          <w:rFonts w:ascii="Arial" w:hAnsi="Arial" w:cs="Arial"/>
          <w:color w:val="auto"/>
          <w:kern w:val="0"/>
          <w:sz w:val="22"/>
          <w14:ligatures w14:val="none"/>
        </w:rPr>
        <w:t xml:space="preserve">Leadership in the transactional style is based on interactions between the leader and those they </w:t>
      </w:r>
      <w:proofErr w:type="gramStart"/>
      <w:r w:rsidRPr="001C66E1">
        <w:rPr>
          <w:rFonts w:ascii="Arial" w:hAnsi="Arial" w:cs="Arial"/>
          <w:color w:val="auto"/>
          <w:kern w:val="0"/>
          <w:sz w:val="22"/>
          <w14:ligatures w14:val="none"/>
        </w:rPr>
        <w:t>are in charge of</w:t>
      </w:r>
      <w:proofErr w:type="gramEnd"/>
      <w:r w:rsidRPr="001C66E1">
        <w:rPr>
          <w:rFonts w:ascii="Arial" w:hAnsi="Arial" w:cs="Arial"/>
          <w:color w:val="auto"/>
          <w:kern w:val="0"/>
          <w:sz w:val="22"/>
          <w14:ligatures w14:val="none"/>
        </w:rPr>
        <w:t>. Leaders communicate their goals, provide incentives for achieving them, and step in when productivity falls short. Former GE CEO Jack Welch is often cited as someone who employed rewards for performance and well-defined objectives to propel his company to greatness.</w:t>
      </w:r>
    </w:p>
    <w:p w14:paraId="091541FA" w14:textId="77777777" w:rsidR="00DE0522" w:rsidRDefault="00DE0522" w:rsidP="00DE0522">
      <w:pPr>
        <w:rPr>
          <w:rFonts w:ascii="Arial" w:hAnsi="Arial" w:cs="Arial"/>
          <w:color w:val="auto"/>
          <w:kern w:val="0"/>
          <w:sz w:val="22"/>
          <w14:ligatures w14:val="none"/>
        </w:rPr>
      </w:pPr>
    </w:p>
    <w:p w14:paraId="2DD55ED4" w14:textId="77777777" w:rsidR="008310E2" w:rsidRPr="001C66E1" w:rsidRDefault="008310E2" w:rsidP="00DE0522">
      <w:pPr>
        <w:rPr>
          <w:rFonts w:ascii="Arial" w:hAnsi="Arial" w:cs="Arial"/>
          <w:color w:val="auto"/>
          <w:kern w:val="0"/>
          <w:sz w:val="22"/>
          <w14:ligatures w14:val="none"/>
        </w:rPr>
      </w:pPr>
    </w:p>
    <w:p w14:paraId="3B6F5CB5" w14:textId="34E0A6FC" w:rsidR="00DE0522" w:rsidRPr="001C66E1" w:rsidRDefault="00DE0522" w:rsidP="00DE0522">
      <w:pPr>
        <w:rPr>
          <w:rFonts w:ascii="Arial" w:hAnsi="Arial" w:cs="Arial"/>
          <w:b/>
          <w:sz w:val="22"/>
        </w:rPr>
      </w:pPr>
      <w:r w:rsidRPr="001C66E1">
        <w:rPr>
          <w:rFonts w:ascii="Arial" w:hAnsi="Arial" w:cs="Arial"/>
          <w:b/>
          <w:sz w:val="22"/>
        </w:rPr>
        <w:lastRenderedPageBreak/>
        <w:t>Transformational leadership VS Transactional leadership</w:t>
      </w:r>
    </w:p>
    <w:p w14:paraId="40ECB843" w14:textId="77777777" w:rsidR="00DE0522" w:rsidRPr="001C66E1" w:rsidRDefault="00DE0522" w:rsidP="00DE0522">
      <w:pPr>
        <w:rPr>
          <w:rFonts w:ascii="Arial" w:hAnsi="Arial" w:cs="Arial"/>
          <w:b/>
          <w:sz w:val="22"/>
        </w:rPr>
      </w:pPr>
    </w:p>
    <w:tbl>
      <w:tblPr>
        <w:tblStyle w:val="TableGrid"/>
        <w:tblW w:w="9342" w:type="dxa"/>
        <w:tblInd w:w="10" w:type="dxa"/>
        <w:tblLook w:val="04A0" w:firstRow="1" w:lastRow="0" w:firstColumn="1" w:lastColumn="0" w:noHBand="0" w:noVBand="1"/>
      </w:tblPr>
      <w:tblGrid>
        <w:gridCol w:w="4671"/>
        <w:gridCol w:w="4671"/>
      </w:tblGrid>
      <w:tr w:rsidR="00DE0522" w:rsidRPr="001C66E1" w14:paraId="696C40A8" w14:textId="77777777" w:rsidTr="00DE0522">
        <w:tc>
          <w:tcPr>
            <w:tcW w:w="4671" w:type="dxa"/>
            <w:vAlign w:val="bottom"/>
          </w:tcPr>
          <w:p w14:paraId="44637FF2" w14:textId="6D8C5F68" w:rsidR="00DE0522" w:rsidRPr="001C66E1" w:rsidRDefault="00DE0522" w:rsidP="00DE0522">
            <w:pPr>
              <w:ind w:left="0" w:firstLine="0"/>
              <w:rPr>
                <w:rFonts w:ascii="Arial" w:hAnsi="Arial" w:cs="Arial"/>
                <w:b/>
                <w:sz w:val="22"/>
              </w:rPr>
            </w:pPr>
            <w:r w:rsidRPr="001C66E1">
              <w:rPr>
                <w:rFonts w:ascii="Arial" w:hAnsi="Arial" w:cs="Arial"/>
                <w:b/>
                <w:bCs/>
                <w:color w:val="auto"/>
                <w:kern w:val="0"/>
                <w:sz w:val="22"/>
                <w14:ligatures w14:val="none"/>
              </w:rPr>
              <w:t>Transformational Leadership</w:t>
            </w:r>
          </w:p>
        </w:tc>
        <w:tc>
          <w:tcPr>
            <w:tcW w:w="4671" w:type="dxa"/>
            <w:vAlign w:val="bottom"/>
          </w:tcPr>
          <w:p w14:paraId="4B93E325" w14:textId="2D19A91E" w:rsidR="00DE0522" w:rsidRPr="001C66E1" w:rsidRDefault="00DE0522" w:rsidP="00DE0522">
            <w:pPr>
              <w:ind w:left="0" w:firstLine="0"/>
              <w:rPr>
                <w:rFonts w:ascii="Arial" w:hAnsi="Arial" w:cs="Arial"/>
                <w:b/>
                <w:sz w:val="22"/>
              </w:rPr>
            </w:pPr>
            <w:r w:rsidRPr="001C66E1">
              <w:rPr>
                <w:rFonts w:ascii="Arial" w:hAnsi="Arial" w:cs="Arial"/>
                <w:b/>
                <w:bCs/>
                <w:color w:val="auto"/>
                <w:kern w:val="0"/>
                <w:sz w:val="22"/>
                <w14:ligatures w14:val="none"/>
              </w:rPr>
              <w:t>Transactional Leadership</w:t>
            </w:r>
          </w:p>
        </w:tc>
      </w:tr>
      <w:tr w:rsidR="00DE0522" w:rsidRPr="001C66E1" w14:paraId="1DFB8267" w14:textId="77777777" w:rsidTr="00DE0522">
        <w:tc>
          <w:tcPr>
            <w:tcW w:w="4671" w:type="dxa"/>
            <w:vAlign w:val="bottom"/>
          </w:tcPr>
          <w:p w14:paraId="2CB2AEFD" w14:textId="3D351131"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Influences people to their full potential and encourages them to attain their goals</w:t>
            </w:r>
          </w:p>
        </w:tc>
        <w:tc>
          <w:tcPr>
            <w:tcW w:w="4671" w:type="dxa"/>
            <w:vAlign w:val="bottom"/>
          </w:tcPr>
          <w:p w14:paraId="11B46296" w14:textId="4C79A53C"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Dedicated to the interactions among superiors and subordinates</w:t>
            </w:r>
          </w:p>
        </w:tc>
      </w:tr>
      <w:tr w:rsidR="00DE0522" w:rsidRPr="001C66E1" w14:paraId="119B4B45" w14:textId="77777777" w:rsidTr="00DE0522">
        <w:tc>
          <w:tcPr>
            <w:tcW w:w="4671" w:type="dxa"/>
            <w:vAlign w:val="bottom"/>
          </w:tcPr>
          <w:p w14:paraId="56229C67" w14:textId="37E15ABF"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Offers a captivating vision, promotes creativity, and fosters solid connections.</w:t>
            </w:r>
          </w:p>
        </w:tc>
        <w:tc>
          <w:tcPr>
            <w:tcW w:w="4671" w:type="dxa"/>
            <w:vAlign w:val="bottom"/>
          </w:tcPr>
          <w:p w14:paraId="60ED0367" w14:textId="21667B1C"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 xml:space="preserve">establishes measurable standards of how they </w:t>
            </w:r>
            <w:proofErr w:type="gramStart"/>
            <w:r w:rsidRPr="001C66E1">
              <w:rPr>
                <w:rFonts w:ascii="Arial" w:hAnsi="Arial" w:cs="Arial"/>
                <w:color w:val="auto"/>
                <w:kern w:val="0"/>
                <w:sz w:val="22"/>
                <w14:ligatures w14:val="none"/>
              </w:rPr>
              <w:t>have to</w:t>
            </w:r>
            <w:proofErr w:type="gramEnd"/>
            <w:r w:rsidRPr="001C66E1">
              <w:rPr>
                <w:rFonts w:ascii="Arial" w:hAnsi="Arial" w:cs="Arial"/>
                <w:color w:val="auto"/>
                <w:kern w:val="0"/>
                <w:sz w:val="22"/>
                <w14:ligatures w14:val="none"/>
              </w:rPr>
              <w:t> perform, acknowledges and honours achievement, and takes corrective action when necessary.</w:t>
            </w:r>
          </w:p>
        </w:tc>
      </w:tr>
      <w:tr w:rsidR="00DE0522" w:rsidRPr="001C66E1" w14:paraId="7AE328DA" w14:textId="77777777" w:rsidTr="00DE0522">
        <w:tc>
          <w:tcPr>
            <w:tcW w:w="4671" w:type="dxa"/>
            <w:vAlign w:val="bottom"/>
          </w:tcPr>
          <w:p w14:paraId="38A2E120" w14:textId="5B6311F9"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Dedicated to helping the individual grow and succeed</w:t>
            </w:r>
          </w:p>
        </w:tc>
        <w:tc>
          <w:tcPr>
            <w:tcW w:w="4671" w:type="dxa"/>
            <w:vAlign w:val="bottom"/>
          </w:tcPr>
          <w:p w14:paraId="7AA108B6" w14:textId="2790CD06"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focuses on following norms and protocols</w:t>
            </w:r>
          </w:p>
        </w:tc>
      </w:tr>
      <w:tr w:rsidR="00DE0522" w:rsidRPr="001C66E1" w14:paraId="54A612F0" w14:textId="77777777" w:rsidTr="00DE0522">
        <w:tc>
          <w:tcPr>
            <w:tcW w:w="4671" w:type="dxa"/>
            <w:vAlign w:val="bottom"/>
          </w:tcPr>
          <w:p w14:paraId="243C3578" w14:textId="02B56D54"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Promotes originality for experimentation</w:t>
            </w:r>
          </w:p>
        </w:tc>
        <w:tc>
          <w:tcPr>
            <w:tcW w:w="4671" w:type="dxa"/>
            <w:vAlign w:val="bottom"/>
          </w:tcPr>
          <w:p w14:paraId="17E5C0FC" w14:textId="79162622"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Dedicated to preserving the status quo</w:t>
            </w:r>
          </w:p>
        </w:tc>
      </w:tr>
      <w:tr w:rsidR="00DE0522" w:rsidRPr="001C66E1" w14:paraId="453AF50B" w14:textId="77777777" w:rsidTr="00DE0522">
        <w:tc>
          <w:tcPr>
            <w:tcW w:w="4671" w:type="dxa"/>
            <w:vAlign w:val="bottom"/>
          </w:tcPr>
          <w:p w14:paraId="74FA4FAE" w14:textId="052FEA43"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Example: Steve Jobs (Apple)</w:t>
            </w:r>
          </w:p>
        </w:tc>
        <w:tc>
          <w:tcPr>
            <w:tcW w:w="4671" w:type="dxa"/>
            <w:vAlign w:val="bottom"/>
          </w:tcPr>
          <w:p w14:paraId="1E9AB70D" w14:textId="61C1E714" w:rsidR="00DE0522" w:rsidRPr="001C66E1" w:rsidRDefault="00DE0522" w:rsidP="00DE0522">
            <w:pPr>
              <w:ind w:left="0" w:firstLine="0"/>
              <w:rPr>
                <w:rFonts w:ascii="Arial" w:hAnsi="Arial" w:cs="Arial"/>
                <w:b/>
                <w:sz w:val="22"/>
              </w:rPr>
            </w:pPr>
            <w:r w:rsidRPr="001C66E1">
              <w:rPr>
                <w:rFonts w:ascii="Arial" w:hAnsi="Arial" w:cs="Arial"/>
                <w:color w:val="auto"/>
                <w:kern w:val="0"/>
                <w:sz w:val="22"/>
                <w14:ligatures w14:val="none"/>
              </w:rPr>
              <w:t>Example: Jack Welch (General Electric)</w:t>
            </w:r>
          </w:p>
        </w:tc>
      </w:tr>
    </w:tbl>
    <w:p w14:paraId="2A952447" w14:textId="77777777" w:rsidR="00DE0522" w:rsidRPr="001C66E1" w:rsidRDefault="00DE0522" w:rsidP="00DE0522">
      <w:pPr>
        <w:rPr>
          <w:rFonts w:ascii="Arial" w:hAnsi="Arial" w:cs="Arial"/>
          <w:b/>
          <w:sz w:val="22"/>
        </w:rPr>
      </w:pPr>
    </w:p>
    <w:p w14:paraId="04E02163" w14:textId="74017BD9"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br w:type="page"/>
      </w:r>
    </w:p>
    <w:p w14:paraId="256D7356" w14:textId="77777777" w:rsidR="006F6B7F" w:rsidRPr="001C66E1" w:rsidRDefault="005964E7">
      <w:pPr>
        <w:pStyle w:val="Heading1"/>
        <w:ind w:left="-5" w:right="0"/>
        <w:rPr>
          <w:rFonts w:ascii="Arial" w:hAnsi="Arial" w:cs="Arial"/>
          <w:sz w:val="22"/>
        </w:rPr>
      </w:pPr>
      <w:bookmarkStart w:id="4" w:name="_Toc139450512"/>
      <w:r w:rsidRPr="001C66E1">
        <w:rPr>
          <w:rFonts w:ascii="Arial" w:hAnsi="Arial" w:cs="Arial"/>
          <w:sz w:val="22"/>
        </w:rPr>
        <w:lastRenderedPageBreak/>
        <w:t>Leadership Philosophies</w:t>
      </w:r>
      <w:bookmarkEnd w:id="4"/>
      <w:r w:rsidRPr="001C66E1">
        <w:rPr>
          <w:rFonts w:ascii="Arial" w:hAnsi="Arial" w:cs="Arial"/>
          <w:sz w:val="22"/>
        </w:rPr>
        <w:t xml:space="preserve">  </w:t>
      </w:r>
    </w:p>
    <w:p w14:paraId="72EE6FB3" w14:textId="77777777" w:rsidR="006F6B7F" w:rsidRPr="001C66E1" w:rsidRDefault="005964E7">
      <w:pPr>
        <w:spacing w:after="318" w:line="259" w:lineRule="auto"/>
        <w:ind w:left="0" w:firstLine="0"/>
        <w:jc w:val="left"/>
        <w:rPr>
          <w:rFonts w:ascii="Arial" w:hAnsi="Arial" w:cs="Arial"/>
          <w:sz w:val="22"/>
        </w:rPr>
      </w:pPr>
      <w:r w:rsidRPr="001C66E1">
        <w:rPr>
          <w:rFonts w:ascii="Arial" w:hAnsi="Arial" w:cs="Arial"/>
          <w:b/>
          <w:sz w:val="22"/>
        </w:rPr>
        <w:t xml:space="preserve"> </w:t>
      </w:r>
    </w:p>
    <w:p w14:paraId="40400E7A" w14:textId="77777777" w:rsidR="006F6B7F" w:rsidRPr="001C66E1" w:rsidRDefault="005964E7">
      <w:pPr>
        <w:pStyle w:val="Heading2"/>
        <w:ind w:left="-5"/>
        <w:rPr>
          <w:rFonts w:ascii="Arial" w:hAnsi="Arial" w:cs="Arial"/>
          <w:sz w:val="22"/>
        </w:rPr>
      </w:pPr>
      <w:r w:rsidRPr="001C66E1">
        <w:rPr>
          <w:rFonts w:ascii="Arial" w:hAnsi="Arial" w:cs="Arial"/>
          <w:sz w:val="22"/>
        </w:rPr>
        <w:t>Theory X</w:t>
      </w:r>
      <w:r w:rsidRPr="001C66E1">
        <w:rPr>
          <w:rFonts w:ascii="Arial" w:hAnsi="Arial" w:cs="Arial"/>
          <w:b w:val="0"/>
          <w:sz w:val="22"/>
        </w:rPr>
        <w:t xml:space="preserve"> </w:t>
      </w:r>
    </w:p>
    <w:p w14:paraId="74784040" w14:textId="77777777" w:rsidR="006F6B7F" w:rsidRPr="001C66E1" w:rsidRDefault="005964E7">
      <w:pPr>
        <w:rPr>
          <w:rFonts w:ascii="Arial" w:hAnsi="Arial" w:cs="Arial"/>
          <w:sz w:val="22"/>
        </w:rPr>
      </w:pPr>
      <w:r w:rsidRPr="001C66E1">
        <w:rPr>
          <w:rFonts w:ascii="Arial" w:hAnsi="Arial" w:cs="Arial"/>
          <w:sz w:val="22"/>
        </w:rPr>
        <w:t xml:space="preserve">According to William Ouchi (1981), managers who adhere to Theory X are authoritarian and dominate their subordinates by intimidation. This approach is more consistent with authoritarian leadership, in which superiors insist on keeping a close eye on their employees. </w:t>
      </w:r>
    </w:p>
    <w:p w14:paraId="4445C099" w14:textId="77777777" w:rsidR="006F6B7F" w:rsidRPr="001C66E1" w:rsidRDefault="005964E7">
      <w:pPr>
        <w:spacing w:after="318" w:line="259" w:lineRule="auto"/>
        <w:ind w:left="0" w:firstLine="0"/>
        <w:jc w:val="left"/>
        <w:rPr>
          <w:rFonts w:ascii="Arial" w:hAnsi="Arial" w:cs="Arial"/>
          <w:sz w:val="22"/>
        </w:rPr>
      </w:pPr>
      <w:r w:rsidRPr="001C66E1">
        <w:rPr>
          <w:rFonts w:ascii="Arial" w:hAnsi="Arial" w:cs="Arial"/>
          <w:sz w:val="22"/>
        </w:rPr>
        <w:t xml:space="preserve"> </w:t>
      </w:r>
    </w:p>
    <w:p w14:paraId="42FA9668" w14:textId="77777777" w:rsidR="006F6B7F" w:rsidRPr="001C66E1" w:rsidRDefault="005964E7">
      <w:pPr>
        <w:pStyle w:val="Heading2"/>
        <w:ind w:left="-5"/>
        <w:rPr>
          <w:rFonts w:ascii="Arial" w:hAnsi="Arial" w:cs="Arial"/>
          <w:sz w:val="22"/>
        </w:rPr>
      </w:pPr>
      <w:r w:rsidRPr="001C66E1">
        <w:rPr>
          <w:rFonts w:ascii="Arial" w:hAnsi="Arial" w:cs="Arial"/>
          <w:sz w:val="22"/>
        </w:rPr>
        <w:t>Theory Y</w:t>
      </w:r>
      <w:r w:rsidRPr="001C66E1">
        <w:rPr>
          <w:rFonts w:ascii="Arial" w:hAnsi="Arial" w:cs="Arial"/>
          <w:b w:val="0"/>
          <w:sz w:val="22"/>
        </w:rPr>
        <w:t xml:space="preserve"> </w:t>
      </w:r>
    </w:p>
    <w:p w14:paraId="2268F20B" w14:textId="77777777" w:rsidR="006F6B7F" w:rsidRPr="001C66E1" w:rsidRDefault="005964E7">
      <w:pPr>
        <w:rPr>
          <w:rFonts w:ascii="Arial" w:hAnsi="Arial" w:cs="Arial"/>
          <w:sz w:val="22"/>
        </w:rPr>
      </w:pPr>
      <w:r w:rsidRPr="001C66E1">
        <w:rPr>
          <w:rFonts w:ascii="Arial" w:hAnsi="Arial" w:cs="Arial"/>
          <w:sz w:val="22"/>
        </w:rPr>
        <w:t xml:space="preserve">Leaders that subscribe to Theory Y hold the view that individuals are not intrinsically uninspired and lazy. individuals who hold this view think that individuals can and will take initiative if given the chance (John Kotter, 1990). It promotes autonomy, group decision-making, and collegiality in the workplace. Leaders that adopt this stance share democratic leadership's emphasis on subordinates' opinions, promote teamwork, and have faith in their talents. </w:t>
      </w:r>
    </w:p>
    <w:p w14:paraId="2F1A56CE" w14:textId="77777777" w:rsidR="006F6B7F" w:rsidRPr="001C66E1" w:rsidRDefault="005964E7">
      <w:pPr>
        <w:spacing w:after="324" w:line="259" w:lineRule="auto"/>
        <w:ind w:left="0" w:firstLine="0"/>
        <w:jc w:val="left"/>
        <w:rPr>
          <w:rFonts w:ascii="Arial" w:hAnsi="Arial" w:cs="Arial"/>
          <w:sz w:val="22"/>
        </w:rPr>
      </w:pPr>
      <w:r w:rsidRPr="001C66E1">
        <w:rPr>
          <w:rFonts w:ascii="Arial" w:hAnsi="Arial" w:cs="Arial"/>
          <w:sz w:val="22"/>
        </w:rPr>
        <w:t xml:space="preserve"> </w:t>
      </w:r>
    </w:p>
    <w:p w14:paraId="2080E944" w14:textId="77777777" w:rsidR="006F6B7F" w:rsidRPr="001C66E1" w:rsidRDefault="005964E7">
      <w:pPr>
        <w:pStyle w:val="Heading2"/>
        <w:ind w:left="-5"/>
        <w:rPr>
          <w:rFonts w:ascii="Arial" w:hAnsi="Arial" w:cs="Arial"/>
          <w:sz w:val="22"/>
        </w:rPr>
      </w:pPr>
      <w:r w:rsidRPr="001C66E1">
        <w:rPr>
          <w:rFonts w:ascii="Arial" w:hAnsi="Arial" w:cs="Arial"/>
          <w:sz w:val="22"/>
        </w:rPr>
        <w:t>Theory Z</w:t>
      </w:r>
      <w:r w:rsidRPr="001C66E1">
        <w:rPr>
          <w:rFonts w:ascii="Arial" w:hAnsi="Arial" w:cs="Arial"/>
          <w:b w:val="0"/>
          <w:sz w:val="22"/>
        </w:rPr>
        <w:t xml:space="preserve"> </w:t>
      </w:r>
    </w:p>
    <w:p w14:paraId="0C8193AC" w14:textId="77777777" w:rsidR="006F6B7F" w:rsidRPr="001C66E1" w:rsidRDefault="005964E7">
      <w:pPr>
        <w:rPr>
          <w:rFonts w:ascii="Arial" w:hAnsi="Arial" w:cs="Arial"/>
          <w:sz w:val="22"/>
        </w:rPr>
      </w:pPr>
      <w:r w:rsidRPr="001C66E1">
        <w:rPr>
          <w:rFonts w:ascii="Arial" w:hAnsi="Arial" w:cs="Arial"/>
          <w:sz w:val="22"/>
        </w:rPr>
        <w:t xml:space="preserve">Theory Z is a school of management thought that places a premium on open communication, job security, and group agreement. According to Drucker (1993), Teamwork, cooperation, and the happiness of employees are all highly prized. Leadership styles like democracy and laissez-faire are consistent with Theory Z since they prioritize a positive and productive workplace climate. </w:t>
      </w:r>
    </w:p>
    <w:p w14:paraId="620AE947" w14:textId="77777777" w:rsidR="006F6B7F" w:rsidRPr="001C66E1" w:rsidRDefault="005964E7">
      <w:pPr>
        <w:spacing w:after="280" w:line="259" w:lineRule="auto"/>
        <w:ind w:left="0" w:firstLine="0"/>
        <w:jc w:val="left"/>
        <w:rPr>
          <w:rFonts w:ascii="Arial" w:hAnsi="Arial" w:cs="Arial"/>
          <w:sz w:val="22"/>
        </w:rPr>
      </w:pPr>
      <w:r w:rsidRPr="001C66E1">
        <w:rPr>
          <w:rFonts w:ascii="Arial" w:hAnsi="Arial" w:cs="Arial"/>
          <w:sz w:val="22"/>
        </w:rPr>
        <w:t xml:space="preserve"> </w:t>
      </w:r>
    </w:p>
    <w:p w14:paraId="57A420AF"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p>
    <w:p w14:paraId="4E86B5E3" w14:textId="77777777" w:rsidR="006F6B7F" w:rsidRPr="001C66E1" w:rsidRDefault="005964E7">
      <w:pPr>
        <w:pStyle w:val="Heading1"/>
        <w:ind w:left="-5" w:right="0"/>
        <w:rPr>
          <w:rFonts w:ascii="Arial" w:hAnsi="Arial" w:cs="Arial"/>
          <w:sz w:val="22"/>
        </w:rPr>
      </w:pPr>
      <w:bookmarkStart w:id="5" w:name="_Toc139450513"/>
      <w:r w:rsidRPr="001C66E1">
        <w:rPr>
          <w:rFonts w:ascii="Arial" w:hAnsi="Arial" w:cs="Arial"/>
          <w:sz w:val="22"/>
        </w:rPr>
        <w:t>Tacking The Barriers to Leadership in The Workplace</w:t>
      </w:r>
      <w:bookmarkEnd w:id="5"/>
      <w:r w:rsidRPr="001C66E1">
        <w:rPr>
          <w:rFonts w:ascii="Arial" w:hAnsi="Arial" w:cs="Arial"/>
          <w:sz w:val="22"/>
        </w:rPr>
        <w:t xml:space="preserve"> </w:t>
      </w:r>
    </w:p>
    <w:p w14:paraId="20FC96EA" w14:textId="77777777" w:rsidR="006F6B7F" w:rsidRPr="001C66E1" w:rsidRDefault="005964E7">
      <w:pPr>
        <w:spacing w:after="210"/>
        <w:rPr>
          <w:rFonts w:ascii="Arial" w:hAnsi="Arial" w:cs="Arial"/>
          <w:sz w:val="22"/>
        </w:rPr>
      </w:pPr>
      <w:r w:rsidRPr="001C66E1">
        <w:rPr>
          <w:rFonts w:ascii="Arial" w:hAnsi="Arial" w:cs="Arial"/>
          <w:sz w:val="22"/>
        </w:rPr>
        <w:t xml:space="preserve">Using alternative styles of leadership is necessary to overcome leadership challenges in work environments. Here are a few methods along with how they may overcome typical roadblocks: </w:t>
      </w:r>
    </w:p>
    <w:p w14:paraId="1536537F" w14:textId="77777777" w:rsidR="006F6B7F" w:rsidRPr="001C66E1" w:rsidRDefault="005964E7">
      <w:pPr>
        <w:numPr>
          <w:ilvl w:val="0"/>
          <w:numId w:val="5"/>
        </w:numPr>
        <w:spacing w:after="54"/>
        <w:ind w:hanging="360"/>
        <w:rPr>
          <w:rFonts w:ascii="Arial" w:hAnsi="Arial" w:cs="Arial"/>
          <w:sz w:val="22"/>
        </w:rPr>
      </w:pPr>
      <w:r w:rsidRPr="001C66E1">
        <w:rPr>
          <w:rFonts w:ascii="Arial" w:hAnsi="Arial" w:cs="Arial"/>
          <w:b/>
          <w:sz w:val="22"/>
        </w:rPr>
        <w:t>Trait Approach:</w:t>
      </w:r>
      <w:r w:rsidRPr="001C66E1">
        <w:rPr>
          <w:rFonts w:ascii="Arial" w:hAnsi="Arial" w:cs="Arial"/>
          <w:sz w:val="22"/>
        </w:rPr>
        <w:t xml:space="preserve"> The attribute method seeks to define what qualities and skills make for strong leaders. Leaders may overcome challenges, including an absence of optimism or aggressiveness, by fostering and honing these qualities. A leader with outstanding </w:t>
      </w:r>
      <w:r w:rsidRPr="001C66E1">
        <w:rPr>
          <w:rFonts w:ascii="Arial" w:hAnsi="Arial" w:cs="Arial"/>
          <w:sz w:val="22"/>
        </w:rPr>
        <w:lastRenderedPageBreak/>
        <w:t xml:space="preserve">interpersonal abilities, for instance, may encourage their team and make clear what is expected of them. </w:t>
      </w:r>
    </w:p>
    <w:p w14:paraId="602DE35C" w14:textId="6E95B9EF" w:rsidR="006F6B7F" w:rsidRPr="001C66E1" w:rsidRDefault="00995C11">
      <w:pPr>
        <w:numPr>
          <w:ilvl w:val="0"/>
          <w:numId w:val="5"/>
        </w:numPr>
        <w:spacing w:after="53"/>
        <w:ind w:hanging="360"/>
        <w:rPr>
          <w:rFonts w:ascii="Arial" w:hAnsi="Arial" w:cs="Arial"/>
          <w:sz w:val="22"/>
        </w:rPr>
      </w:pPr>
      <w:r w:rsidRPr="001C66E1">
        <w:rPr>
          <w:rFonts w:ascii="Arial" w:hAnsi="Arial" w:cs="Arial"/>
          <w:b/>
          <w:sz w:val="22"/>
        </w:rPr>
        <w:t>Behaviour</w:t>
      </w:r>
      <w:r w:rsidR="005964E7" w:rsidRPr="001C66E1">
        <w:rPr>
          <w:rFonts w:ascii="Arial" w:hAnsi="Arial" w:cs="Arial"/>
          <w:b/>
          <w:sz w:val="22"/>
        </w:rPr>
        <w:t xml:space="preserve"> Approach:</w:t>
      </w:r>
      <w:r w:rsidR="005964E7" w:rsidRPr="001C66E1">
        <w:rPr>
          <w:rFonts w:ascii="Arial" w:hAnsi="Arial" w:cs="Arial"/>
          <w:sz w:val="22"/>
        </w:rPr>
        <w:t xml:space="preserve"> The leadership’s activities and </w:t>
      </w:r>
      <w:r w:rsidRPr="001C66E1">
        <w:rPr>
          <w:rFonts w:ascii="Arial" w:hAnsi="Arial" w:cs="Arial"/>
          <w:sz w:val="22"/>
        </w:rPr>
        <w:t>behaviour</w:t>
      </w:r>
      <w:r w:rsidR="005964E7" w:rsidRPr="001C66E1">
        <w:rPr>
          <w:rFonts w:ascii="Arial" w:hAnsi="Arial" w:cs="Arial"/>
          <w:sz w:val="22"/>
        </w:rPr>
        <w:t xml:space="preserve"> are highlighted through a </w:t>
      </w:r>
      <w:r w:rsidRPr="001C66E1">
        <w:rPr>
          <w:rFonts w:ascii="Arial" w:hAnsi="Arial" w:cs="Arial"/>
          <w:sz w:val="22"/>
        </w:rPr>
        <w:t>behavioural</w:t>
      </w:r>
      <w:r w:rsidR="005964E7" w:rsidRPr="001C66E1">
        <w:rPr>
          <w:rFonts w:ascii="Arial" w:hAnsi="Arial" w:cs="Arial"/>
          <w:sz w:val="22"/>
        </w:rPr>
        <w:t xml:space="preserve"> approach. This finding provides support for the idea that effective leadership skills can be taught and used to overcome obstacles in the workplace. Leaders that actively listen to their teams and provide helpful criticism may break down barriers to better interaction and increased staff involvement, for example. </w:t>
      </w:r>
    </w:p>
    <w:p w14:paraId="5B78316A" w14:textId="77777777" w:rsidR="006F6B7F" w:rsidRPr="001C66E1" w:rsidRDefault="005964E7">
      <w:pPr>
        <w:numPr>
          <w:ilvl w:val="0"/>
          <w:numId w:val="5"/>
        </w:numPr>
        <w:spacing w:after="55"/>
        <w:ind w:hanging="360"/>
        <w:rPr>
          <w:rFonts w:ascii="Arial" w:hAnsi="Arial" w:cs="Arial"/>
          <w:sz w:val="22"/>
        </w:rPr>
      </w:pPr>
      <w:r w:rsidRPr="001C66E1">
        <w:rPr>
          <w:rFonts w:ascii="Arial" w:hAnsi="Arial" w:cs="Arial"/>
          <w:b/>
          <w:sz w:val="22"/>
        </w:rPr>
        <w:t>Situational Approach:</w:t>
      </w:r>
      <w:r w:rsidRPr="001C66E1">
        <w:rPr>
          <w:rFonts w:ascii="Arial" w:hAnsi="Arial" w:cs="Arial"/>
          <w:sz w:val="22"/>
        </w:rPr>
        <w:t xml:space="preserve"> Leadership, as seen from a situational perspective, requires flexibility. A leader's approach to leading a team should change depending on the group's demands. Leaders who are adaptable and sensitive have a better chance of overcoming obstacles like poor morale and opposition to change. One way to overcome opposition is for a leader to embrace a more collaborative approach when solving a difficult challenge that calls for everyone's contribution. </w:t>
      </w:r>
    </w:p>
    <w:p w14:paraId="2D0C860D" w14:textId="77777777" w:rsidR="006F6B7F" w:rsidRPr="001C66E1" w:rsidRDefault="005964E7">
      <w:pPr>
        <w:numPr>
          <w:ilvl w:val="0"/>
          <w:numId w:val="5"/>
        </w:numPr>
        <w:spacing w:after="55"/>
        <w:ind w:hanging="360"/>
        <w:rPr>
          <w:rFonts w:ascii="Arial" w:hAnsi="Arial" w:cs="Arial"/>
          <w:sz w:val="22"/>
        </w:rPr>
      </w:pPr>
      <w:r w:rsidRPr="001C66E1">
        <w:rPr>
          <w:rFonts w:ascii="Arial" w:hAnsi="Arial" w:cs="Arial"/>
          <w:b/>
          <w:sz w:val="22"/>
        </w:rPr>
        <w:t>Relational Approach:</w:t>
      </w:r>
      <w:r w:rsidRPr="001C66E1">
        <w:rPr>
          <w:rFonts w:ascii="Arial" w:hAnsi="Arial" w:cs="Arial"/>
          <w:sz w:val="22"/>
        </w:rPr>
        <w:t xml:space="preserve"> The focus of the interpersonal method is on fostering close bonds between people on the team. Weak confidence, a lack of cooperation, and a shortage of inspiration are all challenges that may be conquered when managers put an emphasis on building relationships. Leaders may encourage and inspire their teams to perform at their best by cultivating an atmosphere of confidence, compassion, and rapport. </w:t>
      </w:r>
    </w:p>
    <w:p w14:paraId="547F72B1" w14:textId="77777777" w:rsidR="006F6B7F" w:rsidRPr="001C66E1" w:rsidRDefault="005964E7">
      <w:pPr>
        <w:numPr>
          <w:ilvl w:val="0"/>
          <w:numId w:val="5"/>
        </w:numPr>
        <w:ind w:hanging="360"/>
        <w:rPr>
          <w:rFonts w:ascii="Arial" w:hAnsi="Arial" w:cs="Arial"/>
          <w:sz w:val="22"/>
        </w:rPr>
      </w:pPr>
      <w:r w:rsidRPr="001C66E1">
        <w:rPr>
          <w:rFonts w:ascii="Arial" w:hAnsi="Arial" w:cs="Arial"/>
          <w:b/>
          <w:sz w:val="22"/>
        </w:rPr>
        <w:t>"New Leadership" Approach:</w:t>
      </w:r>
      <w:r w:rsidRPr="001C66E1">
        <w:rPr>
          <w:rFonts w:ascii="Arial" w:hAnsi="Arial" w:cs="Arial"/>
          <w:sz w:val="22"/>
        </w:rPr>
        <w:t xml:space="preserve"> In the "New Leadership" model, followers are given the tools they need to take charge. This method eliminates silos by delegating authority and encouraging everyone to pitch in. Delegating authority to make decisions, for instance, might empower team members to stop being micromanaged and start solving their own problems. </w:t>
      </w:r>
    </w:p>
    <w:p w14:paraId="385FE590" w14:textId="1C696985" w:rsidR="006F6B7F" w:rsidRPr="001C66E1" w:rsidRDefault="005964E7">
      <w:pPr>
        <w:numPr>
          <w:ilvl w:val="0"/>
          <w:numId w:val="5"/>
        </w:numPr>
        <w:ind w:hanging="360"/>
        <w:rPr>
          <w:rFonts w:ascii="Arial" w:hAnsi="Arial" w:cs="Arial"/>
          <w:sz w:val="22"/>
        </w:rPr>
      </w:pPr>
      <w:r w:rsidRPr="001C66E1">
        <w:rPr>
          <w:rFonts w:ascii="Arial" w:hAnsi="Arial" w:cs="Arial"/>
          <w:b/>
          <w:sz w:val="22"/>
        </w:rPr>
        <w:t>Emerging Leadership Approaches:</w:t>
      </w:r>
      <w:r w:rsidRPr="001C66E1">
        <w:rPr>
          <w:rFonts w:ascii="Arial" w:hAnsi="Arial" w:cs="Arial"/>
          <w:sz w:val="22"/>
        </w:rPr>
        <w:t xml:space="preserve"> Many new ways of thinking and doing around leadership are on the rise. Encouraging and reinforcing employees to perform at their best is fundamental to transformative management, for instance. A transformational leader can conquer obstacles like poor staff enthusiasm and reluctance to </w:t>
      </w:r>
      <w:r w:rsidR="00995C11" w:rsidRPr="001C66E1">
        <w:rPr>
          <w:rFonts w:ascii="Arial" w:hAnsi="Arial" w:cs="Arial"/>
          <w:sz w:val="22"/>
        </w:rPr>
        <w:t>adjust</w:t>
      </w:r>
      <w:r w:rsidRPr="001C66E1">
        <w:rPr>
          <w:rFonts w:ascii="Arial" w:hAnsi="Arial" w:cs="Arial"/>
          <w:sz w:val="22"/>
        </w:rPr>
        <w:t xml:space="preserve"> by presenting an inspiring plan and setting an example. </w:t>
      </w:r>
    </w:p>
    <w:p w14:paraId="51F6A96A" w14:textId="77777777" w:rsidR="006F6B7F" w:rsidRPr="001C66E1" w:rsidRDefault="005964E7">
      <w:pPr>
        <w:rPr>
          <w:rFonts w:ascii="Arial" w:hAnsi="Arial" w:cs="Arial"/>
          <w:sz w:val="22"/>
        </w:rPr>
      </w:pPr>
      <w:r w:rsidRPr="001C66E1">
        <w:rPr>
          <w:rFonts w:ascii="Arial" w:hAnsi="Arial" w:cs="Arial"/>
          <w:sz w:val="22"/>
        </w:rPr>
        <w:t xml:space="preserve">Servant leadership is another kind of leadership that places a focus on helping others under your charge. A leader who puts the team's growth and development first can weather the storms of mistrust and insufficient support. Challenges in the workplace may be addressed using a wide </w:t>
      </w:r>
      <w:r w:rsidRPr="001C66E1">
        <w:rPr>
          <w:rFonts w:ascii="Arial" w:hAnsi="Arial" w:cs="Arial"/>
          <w:sz w:val="22"/>
        </w:rPr>
        <w:lastRenderedPageBreak/>
        <w:t xml:space="preserve">range of managerial approaches. It is easier for leaders to create a good and productive workplace atmosphere if they have taken stock of the unique issues they confront. </w:t>
      </w:r>
    </w:p>
    <w:p w14:paraId="7ECE3B1E" w14:textId="77777777" w:rsidR="006F6B7F" w:rsidRPr="001C66E1" w:rsidRDefault="005964E7">
      <w:pPr>
        <w:spacing w:after="280" w:line="259" w:lineRule="auto"/>
        <w:ind w:left="0" w:firstLine="0"/>
        <w:jc w:val="left"/>
        <w:rPr>
          <w:rFonts w:ascii="Arial" w:hAnsi="Arial" w:cs="Arial"/>
          <w:sz w:val="22"/>
        </w:rPr>
      </w:pPr>
      <w:r w:rsidRPr="001C66E1">
        <w:rPr>
          <w:rFonts w:ascii="Arial" w:hAnsi="Arial" w:cs="Arial"/>
          <w:sz w:val="22"/>
        </w:rPr>
        <w:t xml:space="preserve"> </w:t>
      </w:r>
    </w:p>
    <w:p w14:paraId="48BEF884"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r w:rsidRPr="001C66E1">
        <w:rPr>
          <w:rFonts w:ascii="Arial" w:hAnsi="Arial" w:cs="Arial"/>
          <w:sz w:val="22"/>
        </w:rPr>
        <w:br w:type="page"/>
      </w:r>
    </w:p>
    <w:p w14:paraId="6150BB4A" w14:textId="77777777" w:rsidR="006F6B7F" w:rsidRPr="001C66E1" w:rsidRDefault="005964E7">
      <w:pPr>
        <w:pStyle w:val="Heading1"/>
        <w:ind w:left="-5" w:right="0"/>
        <w:rPr>
          <w:rFonts w:ascii="Arial" w:hAnsi="Arial" w:cs="Arial"/>
          <w:sz w:val="22"/>
        </w:rPr>
      </w:pPr>
      <w:bookmarkStart w:id="6" w:name="_Toc139450514"/>
      <w:r w:rsidRPr="001C66E1">
        <w:rPr>
          <w:rFonts w:ascii="Arial" w:hAnsi="Arial" w:cs="Arial"/>
          <w:sz w:val="22"/>
        </w:rPr>
        <w:lastRenderedPageBreak/>
        <w:t>Ethical leadership</w:t>
      </w:r>
      <w:bookmarkEnd w:id="6"/>
      <w:r w:rsidRPr="001C66E1">
        <w:rPr>
          <w:rFonts w:ascii="Arial" w:hAnsi="Arial" w:cs="Arial"/>
          <w:sz w:val="22"/>
        </w:rPr>
        <w:t xml:space="preserve"> </w:t>
      </w:r>
    </w:p>
    <w:p w14:paraId="712DEFD4" w14:textId="77777777" w:rsidR="006F6B7F" w:rsidRPr="001C66E1" w:rsidRDefault="005964E7">
      <w:pPr>
        <w:rPr>
          <w:rFonts w:ascii="Arial" w:hAnsi="Arial" w:cs="Arial"/>
          <w:sz w:val="22"/>
        </w:rPr>
      </w:pPr>
      <w:r w:rsidRPr="001C66E1">
        <w:rPr>
          <w:rFonts w:ascii="Arial" w:hAnsi="Arial" w:cs="Arial"/>
          <w:sz w:val="22"/>
        </w:rPr>
        <w:t xml:space="preserve">Leaders use both task and interpersonal leadership approaches to manage teams and advance organizations. Leaders who focus on getting things done, achieving results, and maximizing productivity. They are outcome-oriented; thus, they prioritize planning, organization, and tracking. Relationship-focused leaders, on the other hand, put a premium on collaborating with their subordinates and caring for their members' well-being and growth. </w:t>
      </w:r>
    </w:p>
    <w:p w14:paraId="0A569214" w14:textId="6BCBAAE7" w:rsidR="006F6B7F" w:rsidRPr="001C66E1" w:rsidRDefault="005964E7">
      <w:pPr>
        <w:rPr>
          <w:rFonts w:ascii="Arial" w:hAnsi="Arial" w:cs="Arial"/>
          <w:sz w:val="22"/>
        </w:rPr>
      </w:pPr>
      <w:r w:rsidRPr="001C66E1">
        <w:rPr>
          <w:rFonts w:ascii="Arial" w:hAnsi="Arial" w:cs="Arial"/>
          <w:sz w:val="22"/>
        </w:rPr>
        <w:t xml:space="preserve">By highlighting the need of clear expectations, responsibility, and outcomes, the task-oriented leadership style has an impact on ethical leadership in the workplace. Leaders that focus on getting things done make sure their teams know what is expected of them ethically, share those expectations, and make sure everyone is following them. They encourage moral </w:t>
      </w:r>
      <w:r w:rsidR="00995C11" w:rsidRPr="001C66E1">
        <w:rPr>
          <w:rFonts w:ascii="Arial" w:hAnsi="Arial" w:cs="Arial"/>
          <w:sz w:val="22"/>
        </w:rPr>
        <w:t>behaviour</w:t>
      </w:r>
      <w:r w:rsidRPr="001C66E1">
        <w:rPr>
          <w:rFonts w:ascii="Arial" w:hAnsi="Arial" w:cs="Arial"/>
          <w:sz w:val="22"/>
        </w:rPr>
        <w:t xml:space="preserve"> and make sure that ethical issues are </w:t>
      </w:r>
      <w:r w:rsidR="00995C11" w:rsidRPr="001C66E1">
        <w:rPr>
          <w:rFonts w:ascii="Arial" w:hAnsi="Arial" w:cs="Arial"/>
          <w:sz w:val="22"/>
        </w:rPr>
        <w:t>considered</w:t>
      </w:r>
      <w:r w:rsidRPr="001C66E1">
        <w:rPr>
          <w:rFonts w:ascii="Arial" w:hAnsi="Arial" w:cs="Arial"/>
          <w:sz w:val="22"/>
        </w:rPr>
        <w:t xml:space="preserve"> wherever possible. Leaders who are </w:t>
      </w:r>
      <w:r w:rsidR="00995C11" w:rsidRPr="001C66E1">
        <w:rPr>
          <w:rFonts w:ascii="Arial" w:hAnsi="Arial" w:cs="Arial"/>
          <w:sz w:val="22"/>
        </w:rPr>
        <w:t>task focused</w:t>
      </w:r>
      <w:r w:rsidRPr="001C66E1">
        <w:rPr>
          <w:rFonts w:ascii="Arial" w:hAnsi="Arial" w:cs="Arial"/>
          <w:sz w:val="22"/>
        </w:rPr>
        <w:t xml:space="preserve"> set an example for their teams by acting responsibly and upholding the company's values. </w:t>
      </w:r>
    </w:p>
    <w:p w14:paraId="362EB8B2" w14:textId="77777777" w:rsidR="006F6B7F" w:rsidRPr="001C66E1" w:rsidRDefault="005964E7">
      <w:pPr>
        <w:rPr>
          <w:rFonts w:ascii="Arial" w:hAnsi="Arial" w:cs="Arial"/>
          <w:sz w:val="22"/>
        </w:rPr>
      </w:pPr>
      <w:r w:rsidRPr="001C66E1">
        <w:rPr>
          <w:rFonts w:ascii="Arial" w:hAnsi="Arial" w:cs="Arial"/>
          <w:sz w:val="22"/>
        </w:rPr>
        <w:t xml:space="preserve">Ethical leadership is influenced by the relationship-oriented leadership style since it creates a more positive and welcoming workplace. Relationship-focused leaders put a premium on talking to their teams, listening to their concerns, and showing compassion. They provide an environment where everyone feels safe raising their voices and asking for help when faced with an ethical conundrum. These leaders are committed to offering chances for ethical growth via mentorship and coaching. Relationship-focused leaders can foster an ethical work environment by </w:t>
      </w:r>
      <w:proofErr w:type="gramStart"/>
      <w:r w:rsidRPr="001C66E1">
        <w:rPr>
          <w:rFonts w:ascii="Arial" w:hAnsi="Arial" w:cs="Arial"/>
          <w:sz w:val="22"/>
        </w:rPr>
        <w:t>opening up</w:t>
      </w:r>
      <w:proofErr w:type="gramEnd"/>
      <w:r w:rsidRPr="001C66E1">
        <w:rPr>
          <w:rFonts w:ascii="Arial" w:hAnsi="Arial" w:cs="Arial"/>
          <w:sz w:val="22"/>
        </w:rPr>
        <w:t xml:space="preserve"> channels of communication about ethical issues and providing incentives for making moral choices. </w:t>
      </w:r>
    </w:p>
    <w:p w14:paraId="39705DAE" w14:textId="77777777" w:rsidR="006F6B7F" w:rsidRPr="001C66E1" w:rsidRDefault="005964E7">
      <w:pPr>
        <w:spacing w:after="260" w:line="259" w:lineRule="auto"/>
        <w:ind w:left="0" w:firstLine="0"/>
        <w:jc w:val="left"/>
        <w:rPr>
          <w:rFonts w:ascii="Arial" w:hAnsi="Arial" w:cs="Arial"/>
          <w:sz w:val="22"/>
        </w:rPr>
      </w:pPr>
      <w:r w:rsidRPr="001C66E1">
        <w:rPr>
          <w:rFonts w:ascii="Arial" w:hAnsi="Arial" w:cs="Arial"/>
          <w:sz w:val="22"/>
        </w:rPr>
        <w:t xml:space="preserve"> </w:t>
      </w:r>
    </w:p>
    <w:p w14:paraId="26C6ADF6" w14:textId="77777777" w:rsidR="006F6B7F" w:rsidRPr="001C66E1" w:rsidRDefault="005964E7">
      <w:pPr>
        <w:spacing w:after="174" w:line="259" w:lineRule="auto"/>
        <w:ind w:left="0" w:firstLine="0"/>
        <w:jc w:val="left"/>
        <w:rPr>
          <w:rFonts w:ascii="Arial" w:hAnsi="Arial" w:cs="Arial"/>
          <w:sz w:val="22"/>
        </w:rPr>
      </w:pPr>
      <w:r w:rsidRPr="001C66E1">
        <w:rPr>
          <w:rFonts w:ascii="Arial" w:eastAsia="Calibri" w:hAnsi="Arial" w:cs="Arial"/>
          <w:sz w:val="22"/>
        </w:rPr>
        <w:t xml:space="preserve"> </w:t>
      </w:r>
    </w:p>
    <w:p w14:paraId="4ADC6200" w14:textId="45A22F81" w:rsidR="006F6B7F" w:rsidRPr="001C66E1" w:rsidRDefault="005964E7" w:rsidP="000D6C67">
      <w:pPr>
        <w:spacing w:after="0" w:line="259" w:lineRule="auto"/>
        <w:ind w:left="0" w:firstLine="0"/>
        <w:jc w:val="left"/>
        <w:rPr>
          <w:rFonts w:ascii="Arial" w:hAnsi="Arial" w:cs="Arial"/>
          <w:sz w:val="22"/>
        </w:rPr>
      </w:pPr>
      <w:r w:rsidRPr="001C66E1">
        <w:rPr>
          <w:rFonts w:ascii="Arial" w:eastAsia="Calibri" w:hAnsi="Arial" w:cs="Arial"/>
          <w:sz w:val="22"/>
        </w:rPr>
        <w:t xml:space="preserve"> </w:t>
      </w:r>
      <w:r w:rsidRPr="001C66E1">
        <w:rPr>
          <w:rFonts w:ascii="Arial" w:eastAsia="Calibri" w:hAnsi="Arial" w:cs="Arial"/>
          <w:sz w:val="22"/>
        </w:rPr>
        <w:tab/>
        <w:t xml:space="preserve"> </w:t>
      </w:r>
    </w:p>
    <w:p w14:paraId="03A88899"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r w:rsidRPr="001C66E1">
        <w:rPr>
          <w:rFonts w:ascii="Arial" w:hAnsi="Arial" w:cs="Arial"/>
          <w:sz w:val="22"/>
        </w:rPr>
        <w:br w:type="page"/>
      </w:r>
    </w:p>
    <w:p w14:paraId="738D0CF4" w14:textId="77777777" w:rsidR="006F6B7F" w:rsidRPr="001C66E1" w:rsidRDefault="005964E7">
      <w:pPr>
        <w:pStyle w:val="Heading1"/>
        <w:ind w:left="-5" w:right="0"/>
        <w:rPr>
          <w:rFonts w:ascii="Arial" w:hAnsi="Arial" w:cs="Arial"/>
          <w:sz w:val="22"/>
        </w:rPr>
      </w:pPr>
      <w:bookmarkStart w:id="7" w:name="_Toc139450515"/>
      <w:r w:rsidRPr="001C66E1">
        <w:rPr>
          <w:rFonts w:ascii="Arial" w:hAnsi="Arial" w:cs="Arial"/>
          <w:sz w:val="22"/>
        </w:rPr>
        <w:lastRenderedPageBreak/>
        <w:t>Conclusion</w:t>
      </w:r>
      <w:bookmarkEnd w:id="7"/>
      <w:r w:rsidRPr="001C66E1">
        <w:rPr>
          <w:rFonts w:ascii="Arial" w:hAnsi="Arial" w:cs="Arial"/>
          <w:sz w:val="22"/>
        </w:rPr>
        <w:t xml:space="preserve"> </w:t>
      </w:r>
    </w:p>
    <w:p w14:paraId="0536CF66" w14:textId="50F8D05C" w:rsidR="006F6B7F" w:rsidRPr="001C66E1" w:rsidRDefault="005964E7">
      <w:pPr>
        <w:rPr>
          <w:rFonts w:ascii="Arial" w:hAnsi="Arial" w:cs="Arial"/>
          <w:sz w:val="22"/>
        </w:rPr>
      </w:pPr>
      <w:r w:rsidRPr="001C66E1">
        <w:rPr>
          <w:rFonts w:ascii="Arial" w:hAnsi="Arial" w:cs="Arial"/>
          <w:sz w:val="22"/>
        </w:rPr>
        <w:t xml:space="preserve">Using proven leadership types as a lens, the paper analyses leadership techniques and creates a framework for implementing change in the workplace. The paper presents an in-depth analysis of leadership difficulties and dynamics by examining several aspects of successful leadership, such as leadership styles and obstacles. Ethical leadership is becoming more popular </w:t>
      </w:r>
      <w:r w:rsidR="0007370D" w:rsidRPr="001C66E1">
        <w:rPr>
          <w:rFonts w:ascii="Arial" w:hAnsi="Arial" w:cs="Arial"/>
          <w:sz w:val="22"/>
        </w:rPr>
        <w:t>to</w:t>
      </w:r>
      <w:r w:rsidRPr="001C66E1">
        <w:rPr>
          <w:rFonts w:ascii="Arial" w:hAnsi="Arial" w:cs="Arial"/>
          <w:sz w:val="22"/>
        </w:rPr>
        <w:t xml:space="preserve"> drive organizational performance and improve worker satisfaction. The findings may be used as a guide to strengthen leadership and confront internal issues. This report's goal is to aid in the growth of capable leaders by providing a road map for people to follow as they assess their own leadership skills and craft an action plan for implementing necessary changes. It is believed that the offered insights and suggestions would encourage effective leadership and pave the way for the development and expansion of organizations. </w:t>
      </w:r>
    </w:p>
    <w:p w14:paraId="22BF3F1E"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1DE52B2E"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r w:rsidRPr="001C66E1">
        <w:rPr>
          <w:rFonts w:ascii="Arial" w:hAnsi="Arial" w:cs="Arial"/>
          <w:sz w:val="22"/>
        </w:rPr>
        <w:br w:type="page"/>
      </w:r>
    </w:p>
    <w:p w14:paraId="7BB64FE9" w14:textId="77777777" w:rsidR="006F6B7F" w:rsidRPr="001C66E1" w:rsidRDefault="005964E7">
      <w:pPr>
        <w:pStyle w:val="Heading1"/>
        <w:spacing w:after="208" w:line="265" w:lineRule="auto"/>
        <w:ind w:left="13" w:right="0"/>
        <w:jc w:val="center"/>
        <w:rPr>
          <w:rFonts w:ascii="Arial" w:hAnsi="Arial" w:cs="Arial"/>
          <w:sz w:val="22"/>
        </w:rPr>
      </w:pPr>
      <w:bookmarkStart w:id="8" w:name="_Toc139450516"/>
      <w:r w:rsidRPr="001C66E1">
        <w:rPr>
          <w:rFonts w:ascii="Arial" w:hAnsi="Arial" w:cs="Arial"/>
          <w:sz w:val="22"/>
        </w:rPr>
        <w:lastRenderedPageBreak/>
        <w:t>Part 2 – Reflective essay</w:t>
      </w:r>
      <w:bookmarkEnd w:id="8"/>
      <w:r w:rsidRPr="001C66E1">
        <w:rPr>
          <w:rFonts w:ascii="Arial" w:hAnsi="Arial" w:cs="Arial"/>
          <w:sz w:val="22"/>
        </w:rPr>
        <w:t xml:space="preserve"> </w:t>
      </w:r>
    </w:p>
    <w:p w14:paraId="1C24936F" w14:textId="77777777" w:rsidR="006F6B7F" w:rsidRPr="001C66E1" w:rsidRDefault="005964E7">
      <w:pPr>
        <w:spacing w:after="567" w:line="259" w:lineRule="auto"/>
        <w:ind w:left="0" w:firstLine="0"/>
        <w:jc w:val="left"/>
        <w:rPr>
          <w:rFonts w:ascii="Arial" w:hAnsi="Arial" w:cs="Arial"/>
          <w:sz w:val="22"/>
        </w:rPr>
      </w:pPr>
      <w:r w:rsidRPr="001C66E1">
        <w:rPr>
          <w:rFonts w:ascii="Arial" w:hAnsi="Arial" w:cs="Arial"/>
          <w:b/>
          <w:sz w:val="22"/>
        </w:rPr>
        <w:t xml:space="preserve"> </w:t>
      </w:r>
    </w:p>
    <w:p w14:paraId="4238D17B" w14:textId="77777777" w:rsidR="006F6B7F" w:rsidRPr="001C66E1" w:rsidRDefault="005964E7">
      <w:pPr>
        <w:pStyle w:val="Heading1"/>
        <w:ind w:left="-5" w:right="0"/>
        <w:rPr>
          <w:rFonts w:ascii="Arial" w:hAnsi="Arial" w:cs="Arial"/>
          <w:sz w:val="22"/>
        </w:rPr>
      </w:pPr>
      <w:bookmarkStart w:id="9" w:name="_Toc139450517"/>
      <w:r w:rsidRPr="001C66E1">
        <w:rPr>
          <w:rFonts w:ascii="Arial" w:hAnsi="Arial" w:cs="Arial"/>
          <w:sz w:val="22"/>
        </w:rPr>
        <w:t>Introduction</w:t>
      </w:r>
      <w:bookmarkEnd w:id="9"/>
      <w:r w:rsidRPr="001C66E1">
        <w:rPr>
          <w:rFonts w:ascii="Arial" w:hAnsi="Arial" w:cs="Arial"/>
          <w:sz w:val="22"/>
        </w:rPr>
        <w:t xml:space="preserve"> </w:t>
      </w:r>
    </w:p>
    <w:p w14:paraId="18C93274" w14:textId="77777777" w:rsidR="006F6B7F" w:rsidRPr="001C66E1" w:rsidRDefault="005964E7">
      <w:pPr>
        <w:spacing w:after="0" w:line="361" w:lineRule="auto"/>
        <w:ind w:left="0" w:right="5" w:firstLine="0"/>
        <w:rPr>
          <w:rFonts w:ascii="Arial" w:hAnsi="Arial" w:cs="Arial"/>
          <w:sz w:val="22"/>
        </w:rPr>
      </w:pPr>
      <w:r w:rsidRPr="001C66E1">
        <w:rPr>
          <w:rFonts w:ascii="Arial" w:hAnsi="Arial" w:cs="Arial"/>
          <w:color w:val="1F1F1F"/>
          <w:sz w:val="22"/>
        </w:rPr>
        <w:t xml:space="preserve">One who can take what they've learned in the field and use it constructively is said to be a reflective practitioner. A reflective practitioner may improve their skills by using Gibbs' reflective cycle (Schön, D. A., 1991). One of the most popular ways to think about reflection is via Gibbs' reflective cycle. Since it's a cycle, you may jump in at any point and keep going until you get where you want to be (Moon, J., 2004). One of the most influential concepts in the field of reflection is Gibbs' reflecting cycle. It may be employed in </w:t>
      </w:r>
      <w:proofErr w:type="gramStart"/>
      <w:r w:rsidRPr="001C66E1">
        <w:rPr>
          <w:rFonts w:ascii="Arial" w:hAnsi="Arial" w:cs="Arial"/>
          <w:color w:val="1F1F1F"/>
          <w:sz w:val="22"/>
        </w:rPr>
        <w:t>a number of</w:t>
      </w:r>
      <w:proofErr w:type="gramEnd"/>
      <w:r w:rsidRPr="001C66E1">
        <w:rPr>
          <w:rFonts w:ascii="Arial" w:hAnsi="Arial" w:cs="Arial"/>
          <w:color w:val="1F1F1F"/>
          <w:sz w:val="22"/>
        </w:rPr>
        <w:t xml:space="preserve"> contexts and offers a systematic framework for reflecting on events (Jasper, M., 2013). According to Gibbs (1988), the reflective process consists of six distinct phases: elaboration, assessment, analysis, conclusion, and action planning. My experience in the Emergent Leadership Skills program is summarized in this reflective report using Gibbs' Reflective Model. It helped me assess where I was as a leader and where I may need some work.</w:t>
      </w:r>
      <w:r w:rsidRPr="001C66E1">
        <w:rPr>
          <w:rFonts w:ascii="Arial" w:hAnsi="Arial" w:cs="Arial"/>
          <w:sz w:val="22"/>
        </w:rPr>
        <w:t xml:space="preserve"> </w:t>
      </w:r>
      <w:r w:rsidRPr="001C66E1">
        <w:rPr>
          <w:rFonts w:ascii="Arial" w:hAnsi="Arial" w:cs="Arial"/>
          <w:sz w:val="22"/>
        </w:rPr>
        <w:tab/>
        <w:t xml:space="preserve"> </w:t>
      </w:r>
      <w:r w:rsidRPr="001C66E1">
        <w:rPr>
          <w:rFonts w:ascii="Arial" w:hAnsi="Arial" w:cs="Arial"/>
          <w:sz w:val="22"/>
        </w:rPr>
        <w:br w:type="page"/>
      </w:r>
    </w:p>
    <w:p w14:paraId="79A14CA7" w14:textId="77777777" w:rsidR="006F6B7F" w:rsidRPr="001C66E1" w:rsidRDefault="005964E7">
      <w:pPr>
        <w:pStyle w:val="Heading1"/>
        <w:ind w:left="-5" w:right="0"/>
        <w:rPr>
          <w:rFonts w:ascii="Arial" w:hAnsi="Arial" w:cs="Arial"/>
          <w:sz w:val="22"/>
        </w:rPr>
      </w:pPr>
      <w:bookmarkStart w:id="10" w:name="_Toc139450518"/>
      <w:r w:rsidRPr="001C66E1">
        <w:rPr>
          <w:rFonts w:ascii="Arial" w:hAnsi="Arial" w:cs="Arial"/>
          <w:sz w:val="22"/>
        </w:rPr>
        <w:lastRenderedPageBreak/>
        <w:t>Reflection using Gibbs' Model</w:t>
      </w:r>
      <w:bookmarkEnd w:id="10"/>
      <w:r w:rsidRPr="001C66E1">
        <w:rPr>
          <w:rFonts w:ascii="Arial" w:hAnsi="Arial" w:cs="Arial"/>
          <w:sz w:val="22"/>
        </w:rPr>
        <w:t xml:space="preserve"> </w:t>
      </w:r>
    </w:p>
    <w:p w14:paraId="3C068B91" w14:textId="77777777" w:rsidR="006F6B7F" w:rsidRPr="001C66E1" w:rsidRDefault="005964E7">
      <w:pPr>
        <w:spacing w:after="319" w:line="259" w:lineRule="auto"/>
        <w:ind w:left="0" w:firstLine="0"/>
        <w:jc w:val="left"/>
        <w:rPr>
          <w:rFonts w:ascii="Arial" w:hAnsi="Arial" w:cs="Arial"/>
          <w:sz w:val="22"/>
        </w:rPr>
      </w:pPr>
      <w:r w:rsidRPr="001C66E1">
        <w:rPr>
          <w:rFonts w:ascii="Arial" w:hAnsi="Arial" w:cs="Arial"/>
          <w:b/>
          <w:sz w:val="22"/>
        </w:rPr>
        <w:t xml:space="preserve"> </w:t>
      </w:r>
    </w:p>
    <w:p w14:paraId="62251EE7" w14:textId="77777777" w:rsidR="006F6B7F" w:rsidRPr="001C66E1" w:rsidRDefault="005964E7">
      <w:pPr>
        <w:pStyle w:val="Heading2"/>
        <w:ind w:left="-5"/>
        <w:rPr>
          <w:rFonts w:ascii="Arial" w:hAnsi="Arial" w:cs="Arial"/>
          <w:sz w:val="22"/>
        </w:rPr>
      </w:pPr>
      <w:r w:rsidRPr="001C66E1">
        <w:rPr>
          <w:rFonts w:ascii="Arial" w:hAnsi="Arial" w:cs="Arial"/>
          <w:sz w:val="22"/>
        </w:rPr>
        <w:t xml:space="preserve">Description </w:t>
      </w:r>
    </w:p>
    <w:p w14:paraId="451F6CF8" w14:textId="5C3D8A62" w:rsidR="006F6B7F" w:rsidRPr="001C66E1" w:rsidRDefault="005964E7">
      <w:pPr>
        <w:spacing w:after="197"/>
        <w:rPr>
          <w:rFonts w:ascii="Arial" w:hAnsi="Arial" w:cs="Arial"/>
          <w:sz w:val="22"/>
        </w:rPr>
      </w:pPr>
      <w:r w:rsidRPr="001C66E1">
        <w:rPr>
          <w:rFonts w:ascii="Arial" w:hAnsi="Arial" w:cs="Arial"/>
          <w:sz w:val="22"/>
        </w:rPr>
        <w:t xml:space="preserve">This report is a personal analysis of the emerging leadership skills unit, with an emphasis on my own takeaways on effective leadership. Administrative, interpersonal, and intellectual abilities necessary for successful leadership were all discussed throughout the curriculum. The effects of various leadership styles on group dynamics and organizational results were explored, including authoritarian, democratic, and laissez-faire approaches. The significance of ethical leadership in fostering integrity and organizational success was emphasized, and methods for overcoming hurdles to leadership were discussed in this session as well. Furthermore, I considered my own leadership qualities and styles by </w:t>
      </w:r>
      <w:r w:rsidR="0007370D" w:rsidRPr="001C66E1">
        <w:rPr>
          <w:rFonts w:ascii="Arial" w:hAnsi="Arial" w:cs="Arial"/>
          <w:sz w:val="22"/>
        </w:rPr>
        <w:t>analysing</w:t>
      </w:r>
      <w:r w:rsidRPr="001C66E1">
        <w:rPr>
          <w:rFonts w:ascii="Arial" w:hAnsi="Arial" w:cs="Arial"/>
          <w:sz w:val="22"/>
        </w:rPr>
        <w:t xml:space="preserve"> my own performance at work. </w:t>
      </w:r>
    </w:p>
    <w:p w14:paraId="61A432E5" w14:textId="77777777" w:rsidR="006F6B7F" w:rsidRPr="001C66E1" w:rsidRDefault="005964E7">
      <w:pPr>
        <w:pStyle w:val="Heading2"/>
        <w:ind w:left="-5"/>
        <w:rPr>
          <w:rFonts w:ascii="Arial" w:hAnsi="Arial" w:cs="Arial"/>
          <w:sz w:val="22"/>
        </w:rPr>
      </w:pPr>
      <w:r w:rsidRPr="001C66E1">
        <w:rPr>
          <w:rFonts w:ascii="Arial" w:hAnsi="Arial" w:cs="Arial"/>
          <w:sz w:val="22"/>
        </w:rPr>
        <w:t xml:space="preserve">Feelings </w:t>
      </w:r>
    </w:p>
    <w:p w14:paraId="73415BFF" w14:textId="77777777" w:rsidR="006F6B7F" w:rsidRPr="001C66E1" w:rsidRDefault="005964E7">
      <w:pPr>
        <w:spacing w:after="197"/>
        <w:rPr>
          <w:rFonts w:ascii="Arial" w:hAnsi="Arial" w:cs="Arial"/>
          <w:sz w:val="22"/>
        </w:rPr>
      </w:pPr>
      <w:r w:rsidRPr="001C66E1">
        <w:rPr>
          <w:rFonts w:ascii="Arial" w:hAnsi="Arial" w:cs="Arial"/>
          <w:sz w:val="22"/>
        </w:rPr>
        <w:t xml:space="preserve">I was interested in what I was reading and eager to learn more about leadership throughout the whole program. The material taught me a lot about what it takes to be a good leader. Examining several approaches to leadership and thinking about their relative merits was a fascinating exercise for me. The conversation on obstacles to leadership made me think about my own experiences and how I was able to triumph over them. The lessons I've learned about ethical leadership have hit close to home since they reflect my own ideals. </w:t>
      </w:r>
    </w:p>
    <w:p w14:paraId="2D73398D" w14:textId="77777777" w:rsidR="006F6B7F" w:rsidRPr="001C66E1" w:rsidRDefault="005964E7">
      <w:pPr>
        <w:pStyle w:val="Heading2"/>
        <w:ind w:left="-5"/>
        <w:rPr>
          <w:rFonts w:ascii="Arial" w:hAnsi="Arial" w:cs="Arial"/>
          <w:sz w:val="22"/>
        </w:rPr>
      </w:pPr>
      <w:r w:rsidRPr="001C66E1">
        <w:rPr>
          <w:rFonts w:ascii="Arial" w:hAnsi="Arial" w:cs="Arial"/>
          <w:sz w:val="22"/>
        </w:rPr>
        <w:t xml:space="preserve">Evaluation </w:t>
      </w:r>
    </w:p>
    <w:p w14:paraId="3873B010" w14:textId="77777777" w:rsidR="006F6B7F" w:rsidRPr="001C66E1" w:rsidRDefault="005964E7">
      <w:pPr>
        <w:spacing w:after="196"/>
        <w:rPr>
          <w:rFonts w:ascii="Arial" w:hAnsi="Arial" w:cs="Arial"/>
          <w:sz w:val="22"/>
        </w:rPr>
      </w:pPr>
      <w:r w:rsidRPr="001C66E1">
        <w:rPr>
          <w:rFonts w:ascii="Arial" w:hAnsi="Arial" w:cs="Arial"/>
          <w:sz w:val="22"/>
        </w:rPr>
        <w:t xml:space="preserve">I feel that the module met my expectations. The material was organized well, and it covered all the bases in terms of leadership basics. The lesson included a thorough introduction to various leadership abilities, styles, and techniques, as well as actionable advice for putting these concepts into practice. The inclusion of real-world examples from the workplace facilitated my ability to connect to and comprehend the material. Particularly helpful was the focus on ethical leadership, which served to underline the need of moral rectitude and deliberation in positions of authority. </w:t>
      </w:r>
    </w:p>
    <w:p w14:paraId="4936277C" w14:textId="77777777" w:rsidR="006F6B7F" w:rsidRPr="001C66E1" w:rsidRDefault="005964E7">
      <w:pPr>
        <w:pStyle w:val="Heading2"/>
        <w:ind w:left="-5"/>
        <w:rPr>
          <w:rFonts w:ascii="Arial" w:hAnsi="Arial" w:cs="Arial"/>
          <w:sz w:val="22"/>
        </w:rPr>
      </w:pPr>
      <w:r w:rsidRPr="001C66E1">
        <w:rPr>
          <w:rFonts w:ascii="Arial" w:hAnsi="Arial" w:cs="Arial"/>
          <w:sz w:val="22"/>
        </w:rPr>
        <w:t xml:space="preserve">Analysis </w:t>
      </w:r>
    </w:p>
    <w:p w14:paraId="3D959970" w14:textId="77777777" w:rsidR="006F6B7F" w:rsidRPr="001C66E1" w:rsidRDefault="005964E7">
      <w:pPr>
        <w:rPr>
          <w:rFonts w:ascii="Arial" w:hAnsi="Arial" w:cs="Arial"/>
          <w:sz w:val="22"/>
        </w:rPr>
      </w:pPr>
      <w:r w:rsidRPr="001C66E1">
        <w:rPr>
          <w:rFonts w:ascii="Arial" w:hAnsi="Arial" w:cs="Arial"/>
          <w:sz w:val="22"/>
        </w:rPr>
        <w:t xml:space="preserve">As I consider my educational journey so far, I see both strengths and weaknesses. I think I have a good grasp of the material, both in terms of administration and the ideas presented. But I know that I need to work on improving my administrative abilities, especially in the areas of planning </w:t>
      </w:r>
      <w:r w:rsidRPr="001C66E1">
        <w:rPr>
          <w:rFonts w:ascii="Arial" w:hAnsi="Arial" w:cs="Arial"/>
          <w:sz w:val="22"/>
        </w:rPr>
        <w:lastRenderedPageBreak/>
        <w:t xml:space="preserve">and delegation. I understand the significance of always striving to better my social abilities. Better team dynamics and my overall leadership effectiveness will result from my increased proficiency in communication, connection building, and cooperation. </w:t>
      </w:r>
    </w:p>
    <w:p w14:paraId="2F2C2BEA" w14:textId="5C4E9838" w:rsidR="006F6B7F" w:rsidRPr="001C66E1" w:rsidRDefault="005964E7">
      <w:pPr>
        <w:rPr>
          <w:rFonts w:ascii="Arial" w:hAnsi="Arial" w:cs="Arial"/>
          <w:sz w:val="22"/>
        </w:rPr>
      </w:pPr>
      <w:r w:rsidRPr="001C66E1">
        <w:rPr>
          <w:rFonts w:ascii="Arial" w:hAnsi="Arial" w:cs="Arial"/>
          <w:sz w:val="22"/>
        </w:rPr>
        <w:t xml:space="preserve">There may have been more discussion on transformative and servant leadership in this program, </w:t>
      </w:r>
      <w:r w:rsidR="0007370D" w:rsidRPr="001C66E1">
        <w:rPr>
          <w:rFonts w:ascii="Arial" w:hAnsi="Arial" w:cs="Arial"/>
          <w:sz w:val="22"/>
        </w:rPr>
        <w:t>even though</w:t>
      </w:r>
      <w:r w:rsidRPr="001C66E1">
        <w:rPr>
          <w:rFonts w:ascii="Arial" w:hAnsi="Arial" w:cs="Arial"/>
          <w:sz w:val="22"/>
        </w:rPr>
        <w:t xml:space="preserve"> it covered a wide range of leadership approaches. I think these approaches are essential for building high-performing teams and encouraging employee development because of their emphasis on empowerment, inspiration, and service to others. A fuller picture of leadership techniques may have been gained by including these types. </w:t>
      </w:r>
    </w:p>
    <w:p w14:paraId="4C9D7BC3" w14:textId="77777777" w:rsidR="006F6B7F" w:rsidRPr="001C66E1" w:rsidRDefault="005964E7">
      <w:pPr>
        <w:spacing w:after="195"/>
        <w:rPr>
          <w:rFonts w:ascii="Arial" w:hAnsi="Arial" w:cs="Arial"/>
          <w:sz w:val="22"/>
        </w:rPr>
      </w:pPr>
      <w:r w:rsidRPr="001C66E1">
        <w:rPr>
          <w:rFonts w:ascii="Arial" w:hAnsi="Arial" w:cs="Arial"/>
          <w:sz w:val="22"/>
        </w:rPr>
        <w:t xml:space="preserve">There may have been more hands-on opportunities to put what was taught into practice via exercises and case studies. This would have provided an opportunity for more in-depth learning and the development of analytical and deliberative abilities. </w:t>
      </w:r>
    </w:p>
    <w:p w14:paraId="50A1B3D1" w14:textId="77777777" w:rsidR="006F6B7F" w:rsidRPr="001C66E1" w:rsidRDefault="005964E7">
      <w:pPr>
        <w:pStyle w:val="Heading2"/>
        <w:ind w:left="-5"/>
        <w:rPr>
          <w:rFonts w:ascii="Arial" w:hAnsi="Arial" w:cs="Arial"/>
          <w:sz w:val="22"/>
        </w:rPr>
      </w:pPr>
      <w:r w:rsidRPr="001C66E1">
        <w:rPr>
          <w:rFonts w:ascii="Arial" w:hAnsi="Arial" w:cs="Arial"/>
          <w:sz w:val="22"/>
        </w:rPr>
        <w:t xml:space="preserve">Conclusion </w:t>
      </w:r>
    </w:p>
    <w:p w14:paraId="667C39CE" w14:textId="77777777" w:rsidR="006F6B7F" w:rsidRPr="001C66E1" w:rsidRDefault="005964E7">
      <w:pPr>
        <w:spacing w:after="197"/>
        <w:rPr>
          <w:rFonts w:ascii="Arial" w:hAnsi="Arial" w:cs="Arial"/>
          <w:sz w:val="22"/>
        </w:rPr>
      </w:pPr>
      <w:r w:rsidRPr="001C66E1">
        <w:rPr>
          <w:rFonts w:ascii="Arial" w:hAnsi="Arial" w:cs="Arial"/>
          <w:sz w:val="22"/>
        </w:rPr>
        <w:t xml:space="preserve">The emerging leadership skills curriculum taught me a lot about different leadership styles and techniques. It showed me where I excelled as a leader, and where I might need some work. I agree that it is crucial for leaders to take steps to ensure that their activities are consistent with their principles. My goals for the future include developing my interpersonal and administrative chops, learning to be a more flexible leader, and basing my choices on ethical considerations. </w:t>
      </w:r>
    </w:p>
    <w:p w14:paraId="46C28EB8" w14:textId="77777777" w:rsidR="006F6B7F" w:rsidRPr="001C66E1" w:rsidRDefault="005964E7">
      <w:pPr>
        <w:pStyle w:val="Heading2"/>
        <w:spacing w:after="322"/>
        <w:ind w:left="-5"/>
        <w:rPr>
          <w:rFonts w:ascii="Arial" w:hAnsi="Arial" w:cs="Arial"/>
          <w:sz w:val="22"/>
        </w:rPr>
      </w:pPr>
      <w:r w:rsidRPr="001C66E1">
        <w:rPr>
          <w:rFonts w:ascii="Arial" w:hAnsi="Arial" w:cs="Arial"/>
          <w:sz w:val="22"/>
        </w:rPr>
        <w:t xml:space="preserve">Action Plan </w:t>
      </w:r>
    </w:p>
    <w:p w14:paraId="30E9FE7D" w14:textId="77777777" w:rsidR="006F6B7F" w:rsidRPr="001C66E1" w:rsidRDefault="005964E7">
      <w:pPr>
        <w:spacing w:after="340" w:line="259" w:lineRule="auto"/>
        <w:rPr>
          <w:rFonts w:ascii="Arial" w:hAnsi="Arial" w:cs="Arial"/>
          <w:sz w:val="22"/>
        </w:rPr>
      </w:pPr>
      <w:r w:rsidRPr="001C66E1">
        <w:rPr>
          <w:rFonts w:ascii="Arial" w:hAnsi="Arial" w:cs="Arial"/>
          <w:sz w:val="22"/>
        </w:rPr>
        <w:t xml:space="preserve">My introspection has led me to the following plan of action for developing my potential as a leader: </w:t>
      </w:r>
    </w:p>
    <w:p w14:paraId="1BD4CC7E" w14:textId="77777777" w:rsidR="006F6B7F" w:rsidRPr="001C66E1" w:rsidRDefault="005964E7">
      <w:pPr>
        <w:numPr>
          <w:ilvl w:val="0"/>
          <w:numId w:val="7"/>
        </w:numPr>
        <w:spacing w:after="52"/>
        <w:ind w:hanging="360"/>
        <w:rPr>
          <w:rFonts w:ascii="Arial" w:hAnsi="Arial" w:cs="Arial"/>
          <w:sz w:val="22"/>
        </w:rPr>
      </w:pPr>
      <w:r w:rsidRPr="001C66E1">
        <w:rPr>
          <w:rFonts w:ascii="Arial" w:hAnsi="Arial" w:cs="Arial"/>
          <w:sz w:val="22"/>
        </w:rPr>
        <w:t xml:space="preserve">Improve my management abilities by working on things like defining objectives, making plans, and allocating resources. Training programs, mentoring from seasoned leaders, and searching out relevant practice situations are all viable options. </w:t>
      </w:r>
    </w:p>
    <w:p w14:paraId="4DB5B166" w14:textId="77777777" w:rsidR="006F6B7F" w:rsidRPr="001C66E1" w:rsidRDefault="005964E7">
      <w:pPr>
        <w:numPr>
          <w:ilvl w:val="0"/>
          <w:numId w:val="7"/>
        </w:numPr>
        <w:spacing w:after="52"/>
        <w:ind w:hanging="360"/>
        <w:rPr>
          <w:rFonts w:ascii="Arial" w:hAnsi="Arial" w:cs="Arial"/>
          <w:sz w:val="22"/>
        </w:rPr>
      </w:pPr>
      <w:r w:rsidRPr="001C66E1">
        <w:rPr>
          <w:rFonts w:ascii="Arial" w:hAnsi="Arial" w:cs="Arial"/>
          <w:sz w:val="22"/>
        </w:rPr>
        <w:t xml:space="preserve">Develop my people skills by learning to listen and empathize with my teammates and encouraging open lines of communication. I want to utilize the opinions of my coworkers to help me grow professionally. </w:t>
      </w:r>
    </w:p>
    <w:p w14:paraId="4E6375AA" w14:textId="77777777" w:rsidR="006F6B7F" w:rsidRPr="001C66E1" w:rsidRDefault="005964E7">
      <w:pPr>
        <w:numPr>
          <w:ilvl w:val="0"/>
          <w:numId w:val="7"/>
        </w:numPr>
        <w:spacing w:after="9"/>
        <w:ind w:hanging="360"/>
        <w:rPr>
          <w:rFonts w:ascii="Arial" w:hAnsi="Arial" w:cs="Arial"/>
          <w:sz w:val="22"/>
        </w:rPr>
      </w:pPr>
      <w:r w:rsidRPr="001C66E1">
        <w:rPr>
          <w:rFonts w:ascii="Arial" w:hAnsi="Arial" w:cs="Arial"/>
          <w:sz w:val="22"/>
        </w:rPr>
        <w:t xml:space="preserve">Learn as much as I can about servant leadership and other forms of transformative leadership. To further understand these methods and how they might be used in practice, I plan to study relevant books, participate in relevant seminars or webinars, and have meaningful conversations with other leaders. </w:t>
      </w:r>
    </w:p>
    <w:p w14:paraId="58A5CBE7" w14:textId="77777777" w:rsidR="006F6B7F" w:rsidRPr="001C66E1" w:rsidRDefault="005964E7">
      <w:pPr>
        <w:numPr>
          <w:ilvl w:val="0"/>
          <w:numId w:val="7"/>
        </w:numPr>
        <w:spacing w:after="47"/>
        <w:ind w:hanging="360"/>
        <w:rPr>
          <w:rFonts w:ascii="Arial" w:hAnsi="Arial" w:cs="Arial"/>
          <w:sz w:val="22"/>
        </w:rPr>
      </w:pPr>
      <w:r w:rsidRPr="001C66E1">
        <w:rPr>
          <w:rFonts w:ascii="Arial" w:hAnsi="Arial" w:cs="Arial"/>
          <w:sz w:val="22"/>
        </w:rPr>
        <w:lastRenderedPageBreak/>
        <w:t xml:space="preserve">Integrate the ideals of ethical leadership into my choice-making. When I am presented with a moral conundrum, I will be sure to check in with my organization's ethics committee or an outside expert for advice. </w:t>
      </w:r>
    </w:p>
    <w:p w14:paraId="6B8C5241" w14:textId="77777777" w:rsidR="006F6B7F" w:rsidRPr="001C66E1" w:rsidRDefault="005964E7">
      <w:pPr>
        <w:numPr>
          <w:ilvl w:val="0"/>
          <w:numId w:val="7"/>
        </w:numPr>
        <w:spacing w:after="52"/>
        <w:ind w:hanging="360"/>
        <w:rPr>
          <w:rFonts w:ascii="Arial" w:hAnsi="Arial" w:cs="Arial"/>
          <w:sz w:val="22"/>
        </w:rPr>
      </w:pPr>
      <w:r w:rsidRPr="001C66E1">
        <w:rPr>
          <w:rFonts w:ascii="Arial" w:hAnsi="Arial" w:cs="Arial"/>
          <w:sz w:val="22"/>
        </w:rPr>
        <w:t xml:space="preserve">Participate in seminars or courses that teach you how to be a better leader by putting you in realistic yet challenging situations. This will provide a protected space in which I can practice thinking critically and making sound decisions. </w:t>
      </w:r>
    </w:p>
    <w:p w14:paraId="013C72B1" w14:textId="05480892" w:rsidR="006F6B7F" w:rsidRPr="001C66E1" w:rsidRDefault="005964E7">
      <w:pPr>
        <w:numPr>
          <w:ilvl w:val="0"/>
          <w:numId w:val="7"/>
        </w:numPr>
        <w:ind w:hanging="360"/>
        <w:rPr>
          <w:rFonts w:ascii="Arial" w:hAnsi="Arial" w:cs="Arial"/>
          <w:sz w:val="22"/>
        </w:rPr>
      </w:pPr>
      <w:r w:rsidRPr="001C66E1">
        <w:rPr>
          <w:rFonts w:ascii="Arial" w:hAnsi="Arial" w:cs="Arial"/>
          <w:sz w:val="22"/>
        </w:rPr>
        <w:t xml:space="preserve">By following this strategy, I want to improve my leadership skills, motivate my team, and have a positive impact on the </w:t>
      </w:r>
      <w:r w:rsidR="0007370D" w:rsidRPr="001C66E1">
        <w:rPr>
          <w:rFonts w:ascii="Arial" w:hAnsi="Arial" w:cs="Arial"/>
          <w:sz w:val="22"/>
        </w:rPr>
        <w:t>organization</w:t>
      </w:r>
      <w:r w:rsidRPr="001C66E1">
        <w:rPr>
          <w:rFonts w:ascii="Arial" w:hAnsi="Arial" w:cs="Arial"/>
          <w:sz w:val="22"/>
        </w:rPr>
        <w:t xml:space="preserve">. As a leader, I am dedicated to developing myself constantly. </w:t>
      </w:r>
    </w:p>
    <w:p w14:paraId="07089325"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6F01B7AC"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r w:rsidRPr="001C66E1">
        <w:rPr>
          <w:rFonts w:ascii="Arial" w:hAnsi="Arial" w:cs="Arial"/>
          <w:sz w:val="22"/>
        </w:rPr>
        <w:br w:type="page"/>
      </w:r>
    </w:p>
    <w:p w14:paraId="2FF046E5" w14:textId="77777777" w:rsidR="006F6B7F" w:rsidRPr="001C66E1" w:rsidRDefault="005964E7">
      <w:pPr>
        <w:pStyle w:val="Heading1"/>
        <w:ind w:left="-5" w:right="0"/>
        <w:rPr>
          <w:rFonts w:ascii="Arial" w:hAnsi="Arial" w:cs="Arial"/>
          <w:sz w:val="22"/>
        </w:rPr>
      </w:pPr>
      <w:bookmarkStart w:id="11" w:name="_Toc139450519"/>
      <w:r w:rsidRPr="001C66E1">
        <w:rPr>
          <w:rFonts w:ascii="Arial" w:hAnsi="Arial" w:cs="Arial"/>
          <w:sz w:val="22"/>
        </w:rPr>
        <w:lastRenderedPageBreak/>
        <w:t>Conclusion</w:t>
      </w:r>
      <w:bookmarkEnd w:id="11"/>
      <w:r w:rsidRPr="001C66E1">
        <w:rPr>
          <w:rFonts w:ascii="Arial" w:hAnsi="Arial" w:cs="Arial"/>
          <w:sz w:val="22"/>
        </w:rPr>
        <w:t xml:space="preserve"> </w:t>
      </w:r>
    </w:p>
    <w:p w14:paraId="2FDC95BC" w14:textId="163A1F3E" w:rsidR="006F6B7F" w:rsidRPr="001C66E1" w:rsidRDefault="005964E7">
      <w:pPr>
        <w:rPr>
          <w:rFonts w:ascii="Arial" w:hAnsi="Arial" w:cs="Arial"/>
          <w:sz w:val="22"/>
        </w:rPr>
      </w:pPr>
      <w:r w:rsidRPr="001C66E1">
        <w:rPr>
          <w:rFonts w:ascii="Arial" w:hAnsi="Arial" w:cs="Arial"/>
          <w:sz w:val="22"/>
        </w:rPr>
        <w:t xml:space="preserve">The session on emergent leadership skills taught me more about what it takes to be a great leader, including how to develop necessary abilities, different approaches to leadership, and methods for overcoming obstacles. Through introspection, we identified weak spots in our managerial and social abilities. It would have been helpful to devote more time to discussing transformational and servant leadership styles.  Moving ahead, I want to hone my administrative and interpersonal abilities, expand my knowledge of different leadership techniques, make ethical ideals a part of my daily life, and participate in leadership training courses. My ambition is to grow as a leader and become someone who can motivate others to achieve shared goals. I'm thankful for the module since it taught me things, I can use in my leadership development. I am dedicated to personal development and will use these insights in my future </w:t>
      </w:r>
      <w:r w:rsidR="0007370D" w:rsidRPr="001C66E1">
        <w:rPr>
          <w:rFonts w:ascii="Arial" w:hAnsi="Arial" w:cs="Arial"/>
          <w:sz w:val="22"/>
        </w:rPr>
        <w:t>endeavours</w:t>
      </w:r>
      <w:r w:rsidRPr="001C66E1">
        <w:rPr>
          <w:rFonts w:ascii="Arial" w:hAnsi="Arial" w:cs="Arial"/>
          <w:sz w:val="22"/>
        </w:rPr>
        <w:t xml:space="preserve">. </w:t>
      </w:r>
    </w:p>
    <w:p w14:paraId="3C691F45" w14:textId="77777777"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27E168F8" w14:textId="77777777" w:rsidR="006F6B7F" w:rsidRPr="001C66E1" w:rsidRDefault="005964E7">
      <w:pPr>
        <w:spacing w:after="0" w:line="259" w:lineRule="auto"/>
        <w:ind w:left="0" w:firstLine="0"/>
        <w:jc w:val="left"/>
        <w:rPr>
          <w:rFonts w:ascii="Arial" w:hAnsi="Arial" w:cs="Arial"/>
          <w:sz w:val="22"/>
        </w:rPr>
      </w:pPr>
      <w:r w:rsidRPr="001C66E1">
        <w:rPr>
          <w:rFonts w:ascii="Arial" w:hAnsi="Arial" w:cs="Arial"/>
          <w:sz w:val="22"/>
        </w:rPr>
        <w:t xml:space="preserve"> </w:t>
      </w:r>
      <w:r w:rsidRPr="001C66E1">
        <w:rPr>
          <w:rFonts w:ascii="Arial" w:hAnsi="Arial" w:cs="Arial"/>
          <w:sz w:val="22"/>
        </w:rPr>
        <w:tab/>
        <w:t xml:space="preserve"> </w:t>
      </w:r>
      <w:r w:rsidRPr="001C66E1">
        <w:rPr>
          <w:rFonts w:ascii="Arial" w:hAnsi="Arial" w:cs="Arial"/>
          <w:sz w:val="22"/>
        </w:rPr>
        <w:br w:type="page"/>
      </w:r>
    </w:p>
    <w:p w14:paraId="0D84AFD7" w14:textId="77777777" w:rsidR="006F6B7F" w:rsidRPr="001C66E1" w:rsidRDefault="005964E7">
      <w:pPr>
        <w:pStyle w:val="Heading1"/>
        <w:ind w:left="-5" w:right="0"/>
        <w:rPr>
          <w:rFonts w:ascii="Arial" w:hAnsi="Arial" w:cs="Arial"/>
          <w:sz w:val="22"/>
        </w:rPr>
      </w:pPr>
      <w:bookmarkStart w:id="12" w:name="_Toc139450520"/>
      <w:r w:rsidRPr="001C66E1">
        <w:rPr>
          <w:rFonts w:ascii="Arial" w:hAnsi="Arial" w:cs="Arial"/>
          <w:sz w:val="22"/>
        </w:rPr>
        <w:lastRenderedPageBreak/>
        <w:t>References</w:t>
      </w:r>
      <w:bookmarkEnd w:id="12"/>
      <w:r w:rsidRPr="001C66E1">
        <w:rPr>
          <w:rFonts w:ascii="Arial" w:hAnsi="Arial" w:cs="Arial"/>
          <w:sz w:val="22"/>
        </w:rPr>
        <w:t xml:space="preserve"> </w:t>
      </w:r>
    </w:p>
    <w:p w14:paraId="365A71FF" w14:textId="77777777" w:rsidR="006F6B7F" w:rsidRPr="001C66E1" w:rsidRDefault="005964E7">
      <w:pPr>
        <w:spacing w:after="226" w:line="259" w:lineRule="auto"/>
        <w:ind w:left="0" w:firstLine="0"/>
        <w:jc w:val="left"/>
        <w:rPr>
          <w:rFonts w:ascii="Arial" w:hAnsi="Arial" w:cs="Arial"/>
          <w:sz w:val="22"/>
        </w:rPr>
      </w:pPr>
      <w:r w:rsidRPr="001C66E1">
        <w:rPr>
          <w:rFonts w:ascii="Arial" w:eastAsia="Calibri" w:hAnsi="Arial" w:cs="Arial"/>
          <w:sz w:val="22"/>
        </w:rPr>
        <w:t xml:space="preserve"> </w:t>
      </w:r>
    </w:p>
    <w:p w14:paraId="46D40187" w14:textId="77777777" w:rsidR="006F6B7F" w:rsidRPr="001C66E1" w:rsidRDefault="005964E7">
      <w:pPr>
        <w:numPr>
          <w:ilvl w:val="0"/>
          <w:numId w:val="8"/>
        </w:numPr>
        <w:spacing w:after="34"/>
        <w:ind w:hanging="360"/>
        <w:rPr>
          <w:rFonts w:ascii="Arial" w:hAnsi="Arial" w:cs="Arial"/>
          <w:sz w:val="22"/>
        </w:rPr>
      </w:pPr>
      <w:r w:rsidRPr="001C66E1">
        <w:rPr>
          <w:rFonts w:ascii="Arial" w:hAnsi="Arial" w:cs="Arial"/>
          <w:sz w:val="22"/>
        </w:rPr>
        <w:t xml:space="preserve">George, J. M. (2000). Emotions and leadership: The role of emotional intelligence. Human Relations, 53(8), 1027-1055. </w:t>
      </w:r>
    </w:p>
    <w:p w14:paraId="4E4B733B" w14:textId="77777777" w:rsidR="006F6B7F" w:rsidRPr="001C66E1" w:rsidRDefault="005964E7">
      <w:pPr>
        <w:numPr>
          <w:ilvl w:val="0"/>
          <w:numId w:val="8"/>
        </w:numPr>
        <w:spacing w:after="33"/>
        <w:ind w:hanging="360"/>
        <w:rPr>
          <w:rFonts w:ascii="Arial" w:hAnsi="Arial" w:cs="Arial"/>
          <w:sz w:val="22"/>
        </w:rPr>
      </w:pPr>
      <w:r w:rsidRPr="001C66E1">
        <w:rPr>
          <w:rFonts w:ascii="Arial" w:hAnsi="Arial" w:cs="Arial"/>
          <w:sz w:val="22"/>
        </w:rPr>
        <w:t xml:space="preserve">Gibbs, G. (1988). Learning by doing: A guide to teaching and learning methods. Further Education Unit. </w:t>
      </w:r>
    </w:p>
    <w:p w14:paraId="3F907A72" w14:textId="77777777" w:rsidR="006F6B7F" w:rsidRPr="001C66E1" w:rsidRDefault="005964E7">
      <w:pPr>
        <w:numPr>
          <w:ilvl w:val="0"/>
          <w:numId w:val="8"/>
        </w:numPr>
        <w:spacing w:line="259" w:lineRule="auto"/>
        <w:ind w:hanging="360"/>
        <w:rPr>
          <w:rFonts w:ascii="Arial" w:hAnsi="Arial" w:cs="Arial"/>
          <w:sz w:val="22"/>
        </w:rPr>
      </w:pPr>
      <w:r w:rsidRPr="001C66E1">
        <w:rPr>
          <w:rFonts w:ascii="Arial" w:hAnsi="Arial" w:cs="Arial"/>
          <w:sz w:val="22"/>
        </w:rPr>
        <w:t xml:space="preserve">Goleman, D. (2000). Leadership that gets results. New York: Harper Business. </w:t>
      </w:r>
    </w:p>
    <w:p w14:paraId="24B6435A" w14:textId="77777777" w:rsidR="006F6B7F" w:rsidRPr="001C66E1" w:rsidRDefault="005964E7">
      <w:pPr>
        <w:numPr>
          <w:ilvl w:val="0"/>
          <w:numId w:val="8"/>
        </w:numPr>
        <w:spacing w:line="259" w:lineRule="auto"/>
        <w:ind w:hanging="360"/>
        <w:rPr>
          <w:rFonts w:ascii="Arial" w:hAnsi="Arial" w:cs="Arial"/>
          <w:sz w:val="22"/>
        </w:rPr>
      </w:pPr>
      <w:r w:rsidRPr="001C66E1">
        <w:rPr>
          <w:rFonts w:ascii="Arial" w:hAnsi="Arial" w:cs="Arial"/>
          <w:sz w:val="22"/>
        </w:rPr>
        <w:t xml:space="preserve">Jasper, M. (2013). Beginning reflective practice (2nd ed.). Cengage Learning. </w:t>
      </w:r>
    </w:p>
    <w:p w14:paraId="7F42A8A9" w14:textId="77777777" w:rsidR="006F6B7F" w:rsidRPr="001C66E1" w:rsidRDefault="005964E7">
      <w:pPr>
        <w:numPr>
          <w:ilvl w:val="0"/>
          <w:numId w:val="8"/>
        </w:numPr>
        <w:spacing w:after="37"/>
        <w:ind w:hanging="360"/>
        <w:rPr>
          <w:rFonts w:ascii="Arial" w:hAnsi="Arial" w:cs="Arial"/>
          <w:sz w:val="22"/>
        </w:rPr>
      </w:pPr>
      <w:r w:rsidRPr="001C66E1">
        <w:rPr>
          <w:rFonts w:ascii="Arial" w:hAnsi="Arial" w:cs="Arial"/>
          <w:sz w:val="22"/>
        </w:rPr>
        <w:t xml:space="preserve">Jehn, K. A., &amp; Mannix, E. A. (2001). The dynamic nature of conflict: A longitudinal study of intragroup conflict and group performance. Academy of Management Journal, 44(2), 238-251. </w:t>
      </w:r>
    </w:p>
    <w:p w14:paraId="3B4D5AD9" w14:textId="77777777" w:rsidR="006F6B7F" w:rsidRPr="001C66E1" w:rsidRDefault="005964E7">
      <w:pPr>
        <w:numPr>
          <w:ilvl w:val="0"/>
          <w:numId w:val="8"/>
        </w:numPr>
        <w:spacing w:after="35"/>
        <w:ind w:hanging="360"/>
        <w:rPr>
          <w:rFonts w:ascii="Arial" w:hAnsi="Arial" w:cs="Arial"/>
          <w:sz w:val="22"/>
        </w:rPr>
      </w:pPr>
      <w:r w:rsidRPr="001C66E1">
        <w:rPr>
          <w:rFonts w:ascii="Arial" w:hAnsi="Arial" w:cs="Arial"/>
          <w:sz w:val="22"/>
        </w:rPr>
        <w:t xml:space="preserve">Kotter, J. P. (1990). A Force for Change: How Leadership Differs from Management. New York: Free Press. </w:t>
      </w:r>
    </w:p>
    <w:p w14:paraId="21A30FA0" w14:textId="77777777" w:rsidR="006F6B7F" w:rsidRPr="001C66E1" w:rsidRDefault="005964E7">
      <w:pPr>
        <w:numPr>
          <w:ilvl w:val="0"/>
          <w:numId w:val="8"/>
        </w:numPr>
        <w:spacing w:after="34"/>
        <w:ind w:hanging="360"/>
        <w:rPr>
          <w:rFonts w:ascii="Arial" w:hAnsi="Arial" w:cs="Arial"/>
          <w:sz w:val="22"/>
        </w:rPr>
      </w:pPr>
      <w:r w:rsidRPr="001C66E1">
        <w:rPr>
          <w:rFonts w:ascii="Arial" w:hAnsi="Arial" w:cs="Arial"/>
          <w:sz w:val="22"/>
        </w:rPr>
        <w:t xml:space="preserve">Maxwell, J. C. (2013). The 21 irrefutable laws of leadership. Nashville, TN: Thomas Nelson. </w:t>
      </w:r>
    </w:p>
    <w:p w14:paraId="079B29F8" w14:textId="77777777" w:rsidR="006F6B7F" w:rsidRPr="001C66E1" w:rsidRDefault="005964E7">
      <w:pPr>
        <w:numPr>
          <w:ilvl w:val="0"/>
          <w:numId w:val="8"/>
        </w:numPr>
        <w:spacing w:line="259" w:lineRule="auto"/>
        <w:ind w:hanging="360"/>
        <w:rPr>
          <w:rFonts w:ascii="Arial" w:hAnsi="Arial" w:cs="Arial"/>
          <w:sz w:val="22"/>
        </w:rPr>
      </w:pPr>
      <w:r w:rsidRPr="001C66E1">
        <w:rPr>
          <w:rFonts w:ascii="Arial" w:hAnsi="Arial" w:cs="Arial"/>
          <w:sz w:val="22"/>
        </w:rPr>
        <w:t xml:space="preserve">Moon, J. (2004). A handbook of reflective and experiential learning. Routledge. </w:t>
      </w:r>
    </w:p>
    <w:p w14:paraId="66A5D573" w14:textId="77777777" w:rsidR="006F6B7F" w:rsidRPr="001C66E1" w:rsidRDefault="005964E7">
      <w:pPr>
        <w:numPr>
          <w:ilvl w:val="0"/>
          <w:numId w:val="8"/>
        </w:numPr>
        <w:spacing w:line="259" w:lineRule="auto"/>
        <w:ind w:hanging="360"/>
        <w:rPr>
          <w:rFonts w:ascii="Arial" w:hAnsi="Arial" w:cs="Arial"/>
          <w:sz w:val="22"/>
        </w:rPr>
      </w:pPr>
      <w:r w:rsidRPr="001C66E1">
        <w:rPr>
          <w:rFonts w:ascii="Arial" w:hAnsi="Arial" w:cs="Arial"/>
          <w:sz w:val="22"/>
        </w:rPr>
        <w:t xml:space="preserve">Ouchi, W. G. (1981). Theory Z: How American business can meet the Japanese challenge. </w:t>
      </w:r>
    </w:p>
    <w:p w14:paraId="02FA8C20" w14:textId="77777777" w:rsidR="006F6B7F" w:rsidRPr="001C66E1" w:rsidRDefault="005964E7">
      <w:pPr>
        <w:spacing w:line="259" w:lineRule="auto"/>
        <w:ind w:left="731"/>
        <w:rPr>
          <w:rFonts w:ascii="Arial" w:hAnsi="Arial" w:cs="Arial"/>
          <w:sz w:val="22"/>
        </w:rPr>
      </w:pPr>
      <w:r w:rsidRPr="001C66E1">
        <w:rPr>
          <w:rFonts w:ascii="Arial" w:hAnsi="Arial" w:cs="Arial"/>
          <w:sz w:val="22"/>
        </w:rPr>
        <w:t xml:space="preserve">Reading, MA: Addison-Wesley. </w:t>
      </w:r>
    </w:p>
    <w:p w14:paraId="60DE57F4" w14:textId="77777777" w:rsidR="006F6B7F" w:rsidRPr="001C66E1" w:rsidRDefault="005964E7">
      <w:pPr>
        <w:numPr>
          <w:ilvl w:val="0"/>
          <w:numId w:val="8"/>
        </w:numPr>
        <w:spacing w:line="259" w:lineRule="auto"/>
        <w:ind w:hanging="360"/>
        <w:rPr>
          <w:rFonts w:ascii="Arial" w:hAnsi="Arial" w:cs="Arial"/>
          <w:sz w:val="22"/>
        </w:rPr>
      </w:pPr>
      <w:r w:rsidRPr="001C66E1">
        <w:rPr>
          <w:rFonts w:ascii="Arial" w:hAnsi="Arial" w:cs="Arial"/>
          <w:sz w:val="22"/>
        </w:rPr>
        <w:t xml:space="preserve">Schön, D. A. (1991). The reflective practitioner. Ashgate Publishing. </w:t>
      </w:r>
    </w:p>
    <w:p w14:paraId="4CE10B8D" w14:textId="77777777" w:rsidR="006F6B7F" w:rsidRPr="001C66E1" w:rsidRDefault="005964E7">
      <w:pPr>
        <w:numPr>
          <w:ilvl w:val="0"/>
          <w:numId w:val="8"/>
        </w:numPr>
        <w:spacing w:after="34"/>
        <w:ind w:hanging="360"/>
        <w:rPr>
          <w:rFonts w:ascii="Arial" w:hAnsi="Arial" w:cs="Arial"/>
          <w:sz w:val="22"/>
        </w:rPr>
      </w:pPr>
      <w:r w:rsidRPr="001C66E1">
        <w:rPr>
          <w:rFonts w:ascii="Arial" w:hAnsi="Arial" w:cs="Arial"/>
          <w:sz w:val="22"/>
        </w:rPr>
        <w:t xml:space="preserve">Walker, J. (2012). Japanese contractors in overseas markets: Bridging cultural and organizational barriers. London: Routledge. </w:t>
      </w:r>
    </w:p>
    <w:p w14:paraId="7084FDE1" w14:textId="77777777" w:rsidR="006F6B7F" w:rsidRPr="001C66E1" w:rsidRDefault="005964E7">
      <w:pPr>
        <w:numPr>
          <w:ilvl w:val="0"/>
          <w:numId w:val="8"/>
        </w:numPr>
        <w:ind w:hanging="360"/>
        <w:rPr>
          <w:rFonts w:ascii="Arial" w:hAnsi="Arial" w:cs="Arial"/>
          <w:sz w:val="22"/>
        </w:rPr>
      </w:pPr>
      <w:r w:rsidRPr="001C66E1">
        <w:rPr>
          <w:rFonts w:ascii="Arial" w:hAnsi="Arial" w:cs="Arial"/>
          <w:sz w:val="22"/>
        </w:rPr>
        <w:t xml:space="preserve">Yukl, G. (2013). Leadership in organizations (8th ed.). Upper Saddle River, NJ: Pearson Education. </w:t>
      </w:r>
    </w:p>
    <w:p w14:paraId="390CA2E4" w14:textId="77777777" w:rsidR="006F6B7F" w:rsidRPr="001C66E1" w:rsidRDefault="005964E7">
      <w:pPr>
        <w:spacing w:after="176" w:line="259" w:lineRule="auto"/>
        <w:ind w:left="0" w:firstLine="0"/>
        <w:jc w:val="left"/>
        <w:rPr>
          <w:rFonts w:ascii="Arial" w:hAnsi="Arial" w:cs="Arial"/>
          <w:sz w:val="22"/>
        </w:rPr>
      </w:pPr>
      <w:r w:rsidRPr="001C66E1">
        <w:rPr>
          <w:rFonts w:ascii="Arial" w:eastAsia="Calibri" w:hAnsi="Arial" w:cs="Arial"/>
          <w:sz w:val="22"/>
        </w:rPr>
        <w:t xml:space="preserve"> </w:t>
      </w:r>
    </w:p>
    <w:p w14:paraId="0759632B" w14:textId="77777777" w:rsidR="00B41DA9" w:rsidRPr="001C66E1" w:rsidRDefault="00B41DA9">
      <w:pPr>
        <w:spacing w:after="275" w:line="259" w:lineRule="auto"/>
        <w:ind w:left="0" w:firstLine="0"/>
        <w:jc w:val="left"/>
        <w:rPr>
          <w:rFonts w:ascii="Arial" w:hAnsi="Arial" w:cs="Arial"/>
          <w:sz w:val="22"/>
        </w:rPr>
      </w:pPr>
    </w:p>
    <w:p w14:paraId="6F89781F" w14:textId="45FFF4A6" w:rsidR="006F6B7F" w:rsidRPr="001C66E1" w:rsidRDefault="005964E7">
      <w:pPr>
        <w:spacing w:after="275" w:line="259" w:lineRule="auto"/>
        <w:ind w:left="0" w:firstLine="0"/>
        <w:jc w:val="left"/>
        <w:rPr>
          <w:rFonts w:ascii="Arial" w:hAnsi="Arial" w:cs="Arial"/>
          <w:sz w:val="22"/>
        </w:rPr>
      </w:pPr>
      <w:r w:rsidRPr="001C66E1">
        <w:rPr>
          <w:rFonts w:ascii="Arial" w:hAnsi="Arial" w:cs="Arial"/>
          <w:sz w:val="22"/>
        </w:rPr>
        <w:t xml:space="preserve"> </w:t>
      </w:r>
    </w:p>
    <w:p w14:paraId="07D23779" w14:textId="77777777" w:rsidR="006F6B7F" w:rsidRPr="001C66E1" w:rsidRDefault="005964E7">
      <w:pPr>
        <w:spacing w:after="260" w:line="259" w:lineRule="auto"/>
        <w:ind w:left="0" w:firstLine="0"/>
        <w:jc w:val="left"/>
        <w:rPr>
          <w:rFonts w:ascii="Arial" w:hAnsi="Arial" w:cs="Arial"/>
          <w:sz w:val="22"/>
        </w:rPr>
      </w:pPr>
      <w:r w:rsidRPr="001C66E1">
        <w:rPr>
          <w:rFonts w:ascii="Arial" w:hAnsi="Arial" w:cs="Arial"/>
          <w:sz w:val="22"/>
        </w:rPr>
        <w:t xml:space="preserve"> </w:t>
      </w:r>
    </w:p>
    <w:p w14:paraId="6A1272EC" w14:textId="55091520" w:rsidR="006F6B7F" w:rsidRPr="001C66E1" w:rsidRDefault="005964E7" w:rsidP="00B41DA9">
      <w:pPr>
        <w:pStyle w:val="Heading1"/>
        <w:rPr>
          <w:rFonts w:ascii="Arial" w:hAnsi="Arial" w:cs="Arial"/>
          <w:sz w:val="22"/>
        </w:rPr>
      </w:pPr>
      <w:r w:rsidRPr="001C66E1">
        <w:rPr>
          <w:rFonts w:ascii="Arial" w:eastAsia="Calibri" w:hAnsi="Arial" w:cs="Arial"/>
          <w:sz w:val="22"/>
        </w:rPr>
        <w:lastRenderedPageBreak/>
        <w:t xml:space="preserve"> </w:t>
      </w:r>
      <w:r w:rsidR="00B41DA9" w:rsidRPr="001C66E1">
        <w:rPr>
          <w:rFonts w:ascii="Arial" w:hAnsi="Arial" w:cs="Arial"/>
          <w:sz w:val="22"/>
        </w:rPr>
        <w:t xml:space="preserve">Appendix </w:t>
      </w:r>
    </w:p>
    <w:p w14:paraId="64B02F06" w14:textId="481B7A34" w:rsidR="006F6B7F" w:rsidRPr="001C66E1" w:rsidRDefault="002C131C" w:rsidP="00A20F22">
      <w:pPr>
        <w:spacing w:after="275" w:line="259" w:lineRule="auto"/>
        <w:ind w:left="0" w:firstLine="0"/>
        <w:rPr>
          <w:rFonts w:ascii="Arial" w:hAnsi="Arial" w:cs="Arial"/>
          <w:sz w:val="22"/>
        </w:rPr>
      </w:pPr>
      <w:r w:rsidRPr="001C66E1">
        <w:rPr>
          <w:rFonts w:ascii="Arial" w:hAnsi="Arial" w:cs="Arial"/>
          <w:noProof/>
          <w:sz w:val="22"/>
        </w:rPr>
        <w:drawing>
          <wp:inline distT="0" distB="0" distL="0" distR="0" wp14:anchorId="612BF90D" wp14:editId="3D34638C">
            <wp:extent cx="5945505" cy="7795895"/>
            <wp:effectExtent l="0" t="0" r="0" b="0"/>
            <wp:docPr id="1424821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21894" name=""/>
                    <pic:cNvPicPr/>
                  </pic:nvPicPr>
                  <pic:blipFill>
                    <a:blip r:embed="rId8"/>
                    <a:stretch>
                      <a:fillRect/>
                    </a:stretch>
                  </pic:blipFill>
                  <pic:spPr>
                    <a:xfrm>
                      <a:off x="0" y="0"/>
                      <a:ext cx="5945505" cy="7795895"/>
                    </a:xfrm>
                    <a:prstGeom prst="rect">
                      <a:avLst/>
                    </a:prstGeom>
                  </pic:spPr>
                </pic:pic>
              </a:graphicData>
            </a:graphic>
          </wp:inline>
        </w:drawing>
      </w:r>
      <w:r w:rsidR="005964E7" w:rsidRPr="001C66E1">
        <w:rPr>
          <w:rFonts w:ascii="Arial" w:hAnsi="Arial" w:cs="Arial"/>
          <w:sz w:val="22"/>
        </w:rPr>
        <w:t xml:space="preserve"> </w:t>
      </w:r>
    </w:p>
    <w:p w14:paraId="5608EF6A" w14:textId="76FCE09A" w:rsidR="006F6B7F" w:rsidRPr="001C66E1" w:rsidRDefault="00FF6D7A">
      <w:pPr>
        <w:spacing w:after="275" w:line="259" w:lineRule="auto"/>
        <w:ind w:left="0" w:firstLine="0"/>
        <w:rPr>
          <w:rFonts w:ascii="Arial" w:hAnsi="Arial" w:cs="Arial"/>
          <w:sz w:val="22"/>
        </w:rPr>
      </w:pPr>
      <w:r w:rsidRPr="001C66E1">
        <w:rPr>
          <w:rFonts w:ascii="Arial" w:hAnsi="Arial" w:cs="Arial"/>
          <w:noProof/>
          <w:sz w:val="22"/>
        </w:rPr>
        <w:lastRenderedPageBreak/>
        <w:drawing>
          <wp:inline distT="0" distB="0" distL="0" distR="0" wp14:anchorId="3FD5F2AC" wp14:editId="1AA0D2ED">
            <wp:extent cx="5918835" cy="8208010"/>
            <wp:effectExtent l="0" t="0" r="5715" b="2540"/>
            <wp:docPr id="1185932041" name="Picture 4" descr="A piece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32041" name="Picture 4" descr="A piece of paper with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8835" cy="8208010"/>
                    </a:xfrm>
                    <a:prstGeom prst="rect">
                      <a:avLst/>
                    </a:prstGeom>
                    <a:noFill/>
                    <a:ln>
                      <a:noFill/>
                    </a:ln>
                  </pic:spPr>
                </pic:pic>
              </a:graphicData>
            </a:graphic>
          </wp:inline>
        </w:drawing>
      </w:r>
    </w:p>
    <w:p w14:paraId="2FD5A77A" w14:textId="77777777" w:rsidR="006F6B7F" w:rsidRPr="001C66E1" w:rsidRDefault="005964E7">
      <w:pPr>
        <w:spacing w:after="275" w:line="259" w:lineRule="auto"/>
        <w:ind w:left="0" w:firstLine="0"/>
        <w:rPr>
          <w:rFonts w:ascii="Arial" w:hAnsi="Arial" w:cs="Arial"/>
          <w:sz w:val="22"/>
        </w:rPr>
      </w:pPr>
      <w:r w:rsidRPr="001C66E1">
        <w:rPr>
          <w:rFonts w:ascii="Arial" w:hAnsi="Arial" w:cs="Arial"/>
          <w:sz w:val="22"/>
        </w:rPr>
        <w:lastRenderedPageBreak/>
        <w:t xml:space="preserve"> </w:t>
      </w:r>
    </w:p>
    <w:p w14:paraId="3286B15D" w14:textId="77777777" w:rsidR="006F6B7F" w:rsidRPr="001C66E1" w:rsidRDefault="005964E7">
      <w:pPr>
        <w:spacing w:after="275" w:line="259" w:lineRule="auto"/>
        <w:ind w:left="0" w:firstLine="0"/>
        <w:rPr>
          <w:rFonts w:ascii="Arial" w:hAnsi="Arial" w:cs="Arial"/>
          <w:sz w:val="22"/>
        </w:rPr>
      </w:pPr>
      <w:r w:rsidRPr="001C66E1">
        <w:rPr>
          <w:rFonts w:ascii="Arial" w:hAnsi="Arial" w:cs="Arial"/>
          <w:sz w:val="22"/>
        </w:rPr>
        <w:t xml:space="preserve"> </w:t>
      </w:r>
    </w:p>
    <w:p w14:paraId="744EFF8B" w14:textId="77777777" w:rsidR="006F6B7F" w:rsidRPr="001C66E1" w:rsidRDefault="005964E7">
      <w:pPr>
        <w:spacing w:after="275" w:line="259" w:lineRule="auto"/>
        <w:ind w:left="0" w:firstLine="0"/>
        <w:rPr>
          <w:rFonts w:ascii="Arial" w:hAnsi="Arial" w:cs="Arial"/>
          <w:sz w:val="22"/>
        </w:rPr>
      </w:pPr>
      <w:r w:rsidRPr="001C66E1">
        <w:rPr>
          <w:rFonts w:ascii="Arial" w:hAnsi="Arial" w:cs="Arial"/>
          <w:sz w:val="22"/>
        </w:rPr>
        <w:t xml:space="preserve"> </w:t>
      </w:r>
    </w:p>
    <w:p w14:paraId="15AE71A2" w14:textId="77777777" w:rsidR="006F6B7F" w:rsidRPr="001C66E1" w:rsidRDefault="005964E7">
      <w:pPr>
        <w:spacing w:after="270" w:line="259" w:lineRule="auto"/>
        <w:ind w:left="0" w:firstLine="0"/>
        <w:rPr>
          <w:rFonts w:ascii="Arial" w:hAnsi="Arial" w:cs="Arial"/>
          <w:sz w:val="22"/>
        </w:rPr>
      </w:pPr>
      <w:r w:rsidRPr="001C66E1">
        <w:rPr>
          <w:rFonts w:ascii="Arial" w:hAnsi="Arial" w:cs="Arial"/>
          <w:sz w:val="22"/>
        </w:rPr>
        <w:t xml:space="preserve"> </w:t>
      </w:r>
    </w:p>
    <w:p w14:paraId="604A0A53" w14:textId="77777777" w:rsidR="006F6B7F" w:rsidRPr="001C66E1" w:rsidRDefault="005964E7">
      <w:pPr>
        <w:spacing w:after="0" w:line="259" w:lineRule="auto"/>
        <w:ind w:left="0" w:firstLine="0"/>
        <w:rPr>
          <w:rFonts w:ascii="Arial" w:hAnsi="Arial" w:cs="Arial"/>
          <w:sz w:val="22"/>
        </w:rPr>
      </w:pPr>
      <w:r w:rsidRPr="001C66E1">
        <w:rPr>
          <w:rFonts w:ascii="Arial" w:hAnsi="Arial" w:cs="Arial"/>
          <w:sz w:val="22"/>
        </w:rPr>
        <w:t xml:space="preserve"> </w:t>
      </w:r>
    </w:p>
    <w:p w14:paraId="4F7D58ED" w14:textId="77777777" w:rsidR="00981135" w:rsidRPr="001C66E1" w:rsidRDefault="00981135">
      <w:pPr>
        <w:spacing w:after="0" w:line="259" w:lineRule="auto"/>
        <w:ind w:left="0" w:firstLine="0"/>
        <w:rPr>
          <w:rFonts w:ascii="Arial" w:hAnsi="Arial" w:cs="Arial"/>
          <w:sz w:val="22"/>
        </w:rPr>
      </w:pPr>
    </w:p>
    <w:p w14:paraId="47540E71" w14:textId="77777777" w:rsidR="00981135" w:rsidRPr="001C66E1" w:rsidRDefault="00981135">
      <w:pPr>
        <w:spacing w:after="0" w:line="259" w:lineRule="auto"/>
        <w:ind w:left="0" w:firstLine="0"/>
        <w:rPr>
          <w:rFonts w:ascii="Arial" w:hAnsi="Arial" w:cs="Arial"/>
          <w:sz w:val="22"/>
        </w:rPr>
      </w:pPr>
    </w:p>
    <w:p w14:paraId="6341D446" w14:textId="77777777" w:rsidR="00981135" w:rsidRPr="001C66E1" w:rsidRDefault="00981135">
      <w:pPr>
        <w:spacing w:after="0" w:line="259" w:lineRule="auto"/>
        <w:ind w:left="0" w:firstLine="0"/>
        <w:rPr>
          <w:rFonts w:ascii="Arial" w:hAnsi="Arial" w:cs="Arial"/>
          <w:sz w:val="22"/>
        </w:rPr>
      </w:pPr>
    </w:p>
    <w:p w14:paraId="1EAC2C5C" w14:textId="77777777" w:rsidR="00981135" w:rsidRPr="001C66E1" w:rsidRDefault="00981135">
      <w:pPr>
        <w:spacing w:after="0" w:line="259" w:lineRule="auto"/>
        <w:ind w:left="0" w:firstLine="0"/>
        <w:rPr>
          <w:rFonts w:ascii="Arial" w:hAnsi="Arial" w:cs="Arial"/>
          <w:sz w:val="22"/>
        </w:rPr>
      </w:pPr>
    </w:p>
    <w:p w14:paraId="6AFA3D88" w14:textId="77777777" w:rsidR="00981135" w:rsidRPr="001C66E1" w:rsidRDefault="00981135">
      <w:pPr>
        <w:spacing w:after="0" w:line="259" w:lineRule="auto"/>
        <w:ind w:left="0" w:firstLine="0"/>
        <w:rPr>
          <w:rFonts w:ascii="Arial" w:hAnsi="Arial" w:cs="Arial"/>
          <w:sz w:val="22"/>
        </w:rPr>
      </w:pPr>
    </w:p>
    <w:p w14:paraId="2761C022" w14:textId="77777777" w:rsidR="00981135" w:rsidRPr="001C66E1" w:rsidRDefault="00981135">
      <w:pPr>
        <w:spacing w:after="0" w:line="259" w:lineRule="auto"/>
        <w:ind w:left="0" w:firstLine="0"/>
        <w:rPr>
          <w:rFonts w:ascii="Arial" w:hAnsi="Arial" w:cs="Arial"/>
          <w:sz w:val="22"/>
        </w:rPr>
      </w:pPr>
    </w:p>
    <w:p w14:paraId="6E055600" w14:textId="77777777" w:rsidR="00981135" w:rsidRPr="001C66E1" w:rsidRDefault="00981135">
      <w:pPr>
        <w:spacing w:after="0" w:line="259" w:lineRule="auto"/>
        <w:ind w:left="0" w:firstLine="0"/>
        <w:rPr>
          <w:rFonts w:ascii="Arial" w:hAnsi="Arial" w:cs="Arial"/>
          <w:sz w:val="22"/>
        </w:rPr>
      </w:pPr>
    </w:p>
    <w:p w14:paraId="5799385D" w14:textId="77777777" w:rsidR="00981135" w:rsidRPr="001C66E1" w:rsidRDefault="00981135">
      <w:pPr>
        <w:spacing w:after="0" w:line="259" w:lineRule="auto"/>
        <w:ind w:left="0" w:firstLine="0"/>
        <w:rPr>
          <w:rFonts w:ascii="Arial" w:hAnsi="Arial" w:cs="Arial"/>
          <w:sz w:val="22"/>
        </w:rPr>
      </w:pPr>
    </w:p>
    <w:p w14:paraId="1C99DA72" w14:textId="77777777" w:rsidR="00981135" w:rsidRPr="001C66E1" w:rsidRDefault="00981135">
      <w:pPr>
        <w:spacing w:after="0" w:line="259" w:lineRule="auto"/>
        <w:ind w:left="0" w:firstLine="0"/>
        <w:rPr>
          <w:rFonts w:ascii="Arial" w:hAnsi="Arial" w:cs="Arial"/>
          <w:sz w:val="22"/>
        </w:rPr>
      </w:pPr>
    </w:p>
    <w:p w14:paraId="11CDAA3C" w14:textId="77777777" w:rsidR="00981135" w:rsidRPr="001C66E1" w:rsidRDefault="00981135">
      <w:pPr>
        <w:spacing w:after="0" w:line="259" w:lineRule="auto"/>
        <w:ind w:left="0" w:firstLine="0"/>
        <w:rPr>
          <w:rFonts w:ascii="Arial" w:hAnsi="Arial" w:cs="Arial"/>
          <w:sz w:val="22"/>
        </w:rPr>
      </w:pPr>
    </w:p>
    <w:p w14:paraId="53C798BE" w14:textId="77777777" w:rsidR="00981135" w:rsidRPr="001C66E1" w:rsidRDefault="00981135">
      <w:pPr>
        <w:spacing w:after="0" w:line="259" w:lineRule="auto"/>
        <w:ind w:left="0" w:firstLine="0"/>
        <w:rPr>
          <w:rFonts w:ascii="Arial" w:hAnsi="Arial" w:cs="Arial"/>
          <w:sz w:val="22"/>
        </w:rPr>
      </w:pPr>
    </w:p>
    <w:p w14:paraId="29C349FF" w14:textId="77777777" w:rsidR="00981135" w:rsidRPr="001C66E1" w:rsidRDefault="00981135">
      <w:pPr>
        <w:spacing w:after="0" w:line="259" w:lineRule="auto"/>
        <w:ind w:left="0" w:firstLine="0"/>
        <w:rPr>
          <w:rFonts w:ascii="Arial" w:hAnsi="Arial" w:cs="Arial"/>
          <w:sz w:val="22"/>
        </w:rPr>
      </w:pPr>
    </w:p>
    <w:p w14:paraId="7E176891" w14:textId="77777777" w:rsidR="00981135" w:rsidRPr="001C66E1" w:rsidRDefault="00981135">
      <w:pPr>
        <w:spacing w:after="0" w:line="259" w:lineRule="auto"/>
        <w:ind w:left="0" w:firstLine="0"/>
        <w:rPr>
          <w:rFonts w:ascii="Arial" w:hAnsi="Arial" w:cs="Arial"/>
          <w:sz w:val="22"/>
        </w:rPr>
      </w:pPr>
    </w:p>
    <w:p w14:paraId="001A91B2" w14:textId="77777777" w:rsidR="00981135" w:rsidRPr="001C66E1" w:rsidRDefault="00981135">
      <w:pPr>
        <w:spacing w:after="0" w:line="259" w:lineRule="auto"/>
        <w:ind w:left="0" w:firstLine="0"/>
        <w:rPr>
          <w:rFonts w:ascii="Arial" w:hAnsi="Arial" w:cs="Arial"/>
          <w:sz w:val="22"/>
        </w:rPr>
      </w:pPr>
    </w:p>
    <w:p w14:paraId="33187DC7" w14:textId="77777777" w:rsidR="00981135" w:rsidRPr="001C66E1" w:rsidRDefault="00981135">
      <w:pPr>
        <w:spacing w:after="0" w:line="259" w:lineRule="auto"/>
        <w:ind w:left="0" w:firstLine="0"/>
        <w:rPr>
          <w:rFonts w:ascii="Arial" w:hAnsi="Arial" w:cs="Arial"/>
          <w:sz w:val="22"/>
        </w:rPr>
      </w:pPr>
    </w:p>
    <w:p w14:paraId="415858B5" w14:textId="77777777" w:rsidR="00981135" w:rsidRPr="001C66E1" w:rsidRDefault="00981135">
      <w:pPr>
        <w:spacing w:after="0" w:line="259" w:lineRule="auto"/>
        <w:ind w:left="0" w:firstLine="0"/>
        <w:rPr>
          <w:rFonts w:ascii="Arial" w:hAnsi="Arial" w:cs="Arial"/>
          <w:sz w:val="22"/>
        </w:rPr>
      </w:pPr>
    </w:p>
    <w:p w14:paraId="18CB90AF" w14:textId="77777777" w:rsidR="00981135" w:rsidRPr="001C66E1" w:rsidRDefault="00981135">
      <w:pPr>
        <w:spacing w:after="0" w:line="259" w:lineRule="auto"/>
        <w:ind w:left="0" w:firstLine="0"/>
        <w:rPr>
          <w:rFonts w:ascii="Arial" w:hAnsi="Arial" w:cs="Arial"/>
          <w:sz w:val="22"/>
        </w:rPr>
      </w:pPr>
    </w:p>
    <w:p w14:paraId="7935CF5C" w14:textId="77777777" w:rsidR="00981135" w:rsidRPr="001C66E1" w:rsidRDefault="00981135">
      <w:pPr>
        <w:spacing w:after="0" w:line="259" w:lineRule="auto"/>
        <w:ind w:left="0" w:firstLine="0"/>
        <w:rPr>
          <w:rFonts w:ascii="Arial" w:hAnsi="Arial" w:cs="Arial"/>
          <w:sz w:val="22"/>
        </w:rPr>
      </w:pPr>
    </w:p>
    <w:sectPr w:rsidR="00981135" w:rsidRPr="001C66E1">
      <w:headerReference w:type="even" r:id="rId10"/>
      <w:headerReference w:type="default" r:id="rId11"/>
      <w:headerReference w:type="first" r:id="rId12"/>
      <w:pgSz w:w="12240" w:h="15840"/>
      <w:pgMar w:top="1440" w:right="1436" w:bottom="1474" w:left="1441" w:header="76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5B28F" w14:textId="77777777" w:rsidR="00282BF9" w:rsidRDefault="00282BF9">
      <w:pPr>
        <w:spacing w:after="0" w:line="240" w:lineRule="auto"/>
      </w:pPr>
      <w:r>
        <w:separator/>
      </w:r>
    </w:p>
  </w:endnote>
  <w:endnote w:type="continuationSeparator" w:id="0">
    <w:p w14:paraId="375EBBBD" w14:textId="77777777" w:rsidR="00282BF9" w:rsidRDefault="00282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685C6" w14:textId="77777777" w:rsidR="00282BF9" w:rsidRDefault="00282BF9">
      <w:pPr>
        <w:spacing w:after="0" w:line="240" w:lineRule="auto"/>
      </w:pPr>
      <w:r>
        <w:separator/>
      </w:r>
    </w:p>
  </w:footnote>
  <w:footnote w:type="continuationSeparator" w:id="0">
    <w:p w14:paraId="58E895B3" w14:textId="77777777" w:rsidR="00282BF9" w:rsidRDefault="00282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CC9A7" w14:textId="77777777" w:rsidR="006F6B7F" w:rsidRDefault="005964E7">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180E9B4" w14:textId="77777777" w:rsidR="006F6B7F" w:rsidRDefault="005964E7">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E3D2" w14:textId="77777777" w:rsidR="006F6B7F" w:rsidRDefault="005964E7">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BD6D27E" w14:textId="77777777" w:rsidR="006F6B7F" w:rsidRDefault="005964E7">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6891F" w14:textId="77777777" w:rsidR="006F6B7F" w:rsidRDefault="005964E7">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CF71A98" w14:textId="77777777" w:rsidR="006F6B7F" w:rsidRDefault="005964E7">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50478"/>
    <w:multiLevelType w:val="hybridMultilevel"/>
    <w:tmpl w:val="30BE6FC2"/>
    <w:lvl w:ilvl="0" w:tplc="071638F4">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CC885C">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F08782">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D4E6A2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907A4C">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52C9C80">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186738">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CEED56">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5E80A6">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4CA2190"/>
    <w:multiLevelType w:val="hybridMultilevel"/>
    <w:tmpl w:val="A0D2469C"/>
    <w:lvl w:ilvl="0" w:tplc="5538C358">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2ED87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8678F6">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9201D6">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668F12">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FE6168C">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803A62">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1CA28C">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6A146E">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C704D73"/>
    <w:multiLevelType w:val="hybridMultilevel"/>
    <w:tmpl w:val="CEFE993C"/>
    <w:lvl w:ilvl="0" w:tplc="F8B84EA4">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983A62">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160DD6">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E22B08">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84EC8C">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BA0118">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60AEB9A">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4C006A">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50E8EE">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E501DA7"/>
    <w:multiLevelType w:val="hybridMultilevel"/>
    <w:tmpl w:val="74F8D402"/>
    <w:lvl w:ilvl="0" w:tplc="12DAB3C6">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BA4EFA">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A099B6">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C46B0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64D072">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21E11FE">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90DE90">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2643A6">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4EC59E0">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6285F6A"/>
    <w:multiLevelType w:val="hybridMultilevel"/>
    <w:tmpl w:val="45043B6A"/>
    <w:lvl w:ilvl="0" w:tplc="A00C8166">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FE002E">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42B14A">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DCD2EA">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8E5786">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528A20">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1E6FEA">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E6B9EE">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72E50C">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14123F9"/>
    <w:multiLevelType w:val="hybridMultilevel"/>
    <w:tmpl w:val="7CF0864C"/>
    <w:lvl w:ilvl="0" w:tplc="7DDE4DE6">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CE4A1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92A78AE">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5AA608">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7EAA22">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589468">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60EB06">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2CE366">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E3C3344">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17264D9"/>
    <w:multiLevelType w:val="hybridMultilevel"/>
    <w:tmpl w:val="607627C6"/>
    <w:lvl w:ilvl="0" w:tplc="3282137C">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805CC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7866C8">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BAE2B8A">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3560060">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C3AFF1C">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842EAEC">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3ADF6E">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D82E60">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20215D6"/>
    <w:multiLevelType w:val="hybridMultilevel"/>
    <w:tmpl w:val="E35E21C2"/>
    <w:lvl w:ilvl="0" w:tplc="82521A40">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CAAC3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3A7644">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46BEBA">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0AC1D8">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CED854">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B0D676">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0A0D4E">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8E837C">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120955448">
    <w:abstractNumId w:val="5"/>
  </w:num>
  <w:num w:numId="2" w16cid:durableId="1103762980">
    <w:abstractNumId w:val="3"/>
  </w:num>
  <w:num w:numId="3" w16cid:durableId="100076795">
    <w:abstractNumId w:val="7"/>
  </w:num>
  <w:num w:numId="4" w16cid:durableId="1745839585">
    <w:abstractNumId w:val="0"/>
  </w:num>
  <w:num w:numId="5" w16cid:durableId="1868904768">
    <w:abstractNumId w:val="6"/>
  </w:num>
  <w:num w:numId="6" w16cid:durableId="1665862148">
    <w:abstractNumId w:val="1"/>
  </w:num>
  <w:num w:numId="7" w16cid:durableId="945118833">
    <w:abstractNumId w:val="2"/>
  </w:num>
  <w:num w:numId="8" w16cid:durableId="14915584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B7F"/>
    <w:rsid w:val="00007D30"/>
    <w:rsid w:val="00017528"/>
    <w:rsid w:val="00031148"/>
    <w:rsid w:val="00071BAC"/>
    <w:rsid w:val="0007370D"/>
    <w:rsid w:val="000D6C67"/>
    <w:rsid w:val="00175529"/>
    <w:rsid w:val="001B425C"/>
    <w:rsid w:val="001C66E1"/>
    <w:rsid w:val="00216272"/>
    <w:rsid w:val="00261228"/>
    <w:rsid w:val="00282BF9"/>
    <w:rsid w:val="002B0ECA"/>
    <w:rsid w:val="002C131C"/>
    <w:rsid w:val="00356F04"/>
    <w:rsid w:val="004C4223"/>
    <w:rsid w:val="0055440A"/>
    <w:rsid w:val="00570F6B"/>
    <w:rsid w:val="005964E7"/>
    <w:rsid w:val="005B3E0B"/>
    <w:rsid w:val="00655D6C"/>
    <w:rsid w:val="006641DE"/>
    <w:rsid w:val="006A19F9"/>
    <w:rsid w:val="006F6B7F"/>
    <w:rsid w:val="00771188"/>
    <w:rsid w:val="007D29EE"/>
    <w:rsid w:val="008310E2"/>
    <w:rsid w:val="00882C59"/>
    <w:rsid w:val="008B5F12"/>
    <w:rsid w:val="00921D36"/>
    <w:rsid w:val="00981135"/>
    <w:rsid w:val="00995C11"/>
    <w:rsid w:val="00A20F22"/>
    <w:rsid w:val="00A26E2A"/>
    <w:rsid w:val="00A313E1"/>
    <w:rsid w:val="00B1526E"/>
    <w:rsid w:val="00B41DA9"/>
    <w:rsid w:val="00BE39EE"/>
    <w:rsid w:val="00D10AB1"/>
    <w:rsid w:val="00DA24FE"/>
    <w:rsid w:val="00DE0522"/>
    <w:rsid w:val="00DE3228"/>
    <w:rsid w:val="00E811BC"/>
    <w:rsid w:val="00F94263"/>
    <w:rsid w:val="00FF6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1F2F8"/>
  <w15:docId w15:val="{0DE811E5-BC3A-4A74-8243-3E141DD9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522"/>
    <w:pPr>
      <w:spacing w:after="145" w:line="369"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15"/>
      <w:ind w:left="10" w:right="3"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272"/>
      <w:ind w:left="10"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 w:type="paragraph" w:styleId="TOC1">
    <w:name w:val="toc 1"/>
    <w:hidden/>
    <w:uiPriority w:val="39"/>
    <w:pPr>
      <w:spacing w:after="226"/>
      <w:ind w:left="25" w:right="23" w:hanging="10"/>
      <w:jc w:val="both"/>
    </w:pPr>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D10AB1"/>
    <w:rPr>
      <w:color w:val="0563C1" w:themeColor="hyperlink"/>
      <w:u w:val="single"/>
    </w:rPr>
  </w:style>
  <w:style w:type="table" w:styleId="TableGrid">
    <w:name w:val="Table Grid"/>
    <w:basedOn w:val="TableNormal"/>
    <w:uiPriority w:val="39"/>
    <w:rsid w:val="00DE0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24</Pages>
  <Words>4035</Words>
  <Characters>23002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dragomir alexandru</dc:creator>
  <cp:keywords/>
  <cp:lastModifiedBy>dragomir alexandru</cp:lastModifiedBy>
  <cp:revision>10</cp:revision>
  <dcterms:created xsi:type="dcterms:W3CDTF">2023-07-13T20:20:00Z</dcterms:created>
  <dcterms:modified xsi:type="dcterms:W3CDTF">2023-07-18T20:42:00Z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b074d2c95a5b5fe0c43af172d9f851341783c0170708add2a7fe1fa666f31bce</vt:lpwstr>
  </property>
</Properties>
</file>