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A71E1" w14:textId="249A6D07" w:rsidR="00DE1C4A" w:rsidRDefault="00F61537">
      <w:r>
        <w:fldChar w:fldCharType="begin"/>
      </w:r>
      <w:r>
        <w:instrText xml:space="preserve"> INCLUDEPICTURE "https://www.uwtsdlondon.ac.uk/media/UWTSD-London-Website/Styles-and-Assets/logos/uwtsd-london-logo-black.png" \* MERGEFORMATINET </w:instrText>
      </w:r>
      <w:r>
        <w:fldChar w:fldCharType="separate"/>
      </w:r>
      <w:r>
        <w:rPr>
          <w:noProof/>
        </w:rPr>
        <w:drawing>
          <wp:inline distT="0" distB="0" distL="0" distR="0" wp14:anchorId="079668F2" wp14:editId="3A492EEF">
            <wp:extent cx="3044190" cy="1269365"/>
            <wp:effectExtent l="0" t="0" r="3810" b="635"/>
            <wp:docPr id="1123354350" name="Picture 7"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4190" cy="1269365"/>
                    </a:xfrm>
                    <a:prstGeom prst="rect">
                      <a:avLst/>
                    </a:prstGeom>
                    <a:noFill/>
                    <a:ln>
                      <a:noFill/>
                    </a:ln>
                  </pic:spPr>
                </pic:pic>
              </a:graphicData>
            </a:graphic>
          </wp:inline>
        </w:drawing>
      </w:r>
      <w:r>
        <w:fldChar w:fldCharType="end"/>
      </w:r>
    </w:p>
    <w:p w14:paraId="10A03450" w14:textId="77777777" w:rsidR="00F61537" w:rsidRDefault="00F61537"/>
    <w:p w14:paraId="3F2C6F5F" w14:textId="77777777" w:rsidR="00F61537" w:rsidRDefault="00F61537"/>
    <w:p w14:paraId="32227255" w14:textId="77777777" w:rsidR="00F61537" w:rsidRDefault="00F61537"/>
    <w:p w14:paraId="6EB1119C" w14:textId="77777777" w:rsidR="00DD4CB1" w:rsidRDefault="00DD4CB1"/>
    <w:p w14:paraId="2D6F909C" w14:textId="77777777" w:rsidR="00DD4CB1" w:rsidRDefault="00DD4CB1"/>
    <w:p w14:paraId="523230BC" w14:textId="77777777" w:rsidR="00DD4CB1" w:rsidRDefault="00DD4CB1"/>
    <w:p w14:paraId="78053F41" w14:textId="77777777" w:rsidR="00DD4CB1" w:rsidRDefault="00DD4CB1"/>
    <w:p w14:paraId="6BC88A01" w14:textId="77777777" w:rsidR="00DD4CB1" w:rsidRDefault="00DD4CB1"/>
    <w:p w14:paraId="06487B69" w14:textId="77777777" w:rsidR="00DD4CB1" w:rsidRDefault="00DD4CB1"/>
    <w:p w14:paraId="637F6D5F" w14:textId="77777777" w:rsidR="00DD4CB1" w:rsidRDefault="00DD4CB1"/>
    <w:p w14:paraId="022D59AB" w14:textId="77777777" w:rsidR="00DD4CB1" w:rsidRDefault="00DD4CB1"/>
    <w:p w14:paraId="3FC0269C" w14:textId="77777777" w:rsidR="00DD4CB1" w:rsidRDefault="00DD4CB1"/>
    <w:tbl>
      <w:tblPr>
        <w:tblStyle w:val="TableGrid"/>
        <w:tblW w:w="0" w:type="auto"/>
        <w:tblInd w:w="0" w:type="dxa"/>
        <w:tblLook w:val="04A0" w:firstRow="1" w:lastRow="0" w:firstColumn="1" w:lastColumn="0" w:noHBand="0" w:noVBand="1"/>
      </w:tblPr>
      <w:tblGrid>
        <w:gridCol w:w="9016"/>
      </w:tblGrid>
      <w:tr w:rsidR="00DD4CB1" w14:paraId="3FC4DAF9" w14:textId="77777777" w:rsidTr="00DD4CB1">
        <w:tc>
          <w:tcPr>
            <w:tcW w:w="9016" w:type="dxa"/>
            <w:tcBorders>
              <w:top w:val="single" w:sz="4" w:space="0" w:color="auto"/>
              <w:left w:val="single" w:sz="4" w:space="0" w:color="auto"/>
              <w:bottom w:val="single" w:sz="4" w:space="0" w:color="auto"/>
              <w:right w:val="single" w:sz="4" w:space="0" w:color="auto"/>
            </w:tcBorders>
          </w:tcPr>
          <w:p w14:paraId="2A8F1BBB" w14:textId="43590038" w:rsidR="00DD4CB1" w:rsidRDefault="00DD4CB1">
            <w:pPr>
              <w:jc w:val="center"/>
              <w:rPr>
                <w:rFonts w:ascii="Arial-BoldMT" w:hAnsi="Arial-BoldMT"/>
                <w:b/>
                <w:bCs/>
                <w:color w:val="000000"/>
              </w:rPr>
            </w:pPr>
            <w:r>
              <w:rPr>
                <w:rFonts w:ascii="Arial-BoldMT" w:hAnsi="Arial-BoldMT"/>
                <w:b/>
                <w:bCs/>
                <w:color w:val="000000"/>
              </w:rPr>
              <w:t>Module Title: performance management</w:t>
            </w:r>
          </w:p>
          <w:p w14:paraId="4F27AA80" w14:textId="77777777" w:rsidR="00DD4CB1" w:rsidRDefault="00DD4CB1">
            <w:pPr>
              <w:jc w:val="center"/>
            </w:pPr>
          </w:p>
        </w:tc>
      </w:tr>
      <w:tr w:rsidR="00DD4CB1" w14:paraId="08FBB464" w14:textId="77777777" w:rsidTr="00DD4CB1">
        <w:tc>
          <w:tcPr>
            <w:tcW w:w="9016" w:type="dxa"/>
            <w:tcBorders>
              <w:top w:val="single" w:sz="4" w:space="0" w:color="auto"/>
              <w:left w:val="single" w:sz="4" w:space="0" w:color="auto"/>
              <w:bottom w:val="single" w:sz="4" w:space="0" w:color="auto"/>
              <w:right w:val="single" w:sz="4" w:space="0" w:color="auto"/>
            </w:tcBorders>
          </w:tcPr>
          <w:p w14:paraId="7E116090" w14:textId="0A365C1F" w:rsidR="00DD4CB1" w:rsidRPr="00A03479" w:rsidRDefault="00DD4CB1">
            <w:pPr>
              <w:jc w:val="center"/>
              <w:rPr>
                <w:rFonts w:ascii="Arial" w:hAnsi="Arial" w:cs="Arial"/>
                <w:color w:val="000000"/>
              </w:rPr>
            </w:pPr>
            <w:r>
              <w:rPr>
                <w:rFonts w:ascii="Arial-BoldMT" w:hAnsi="Arial-BoldMT"/>
                <w:b/>
                <w:bCs/>
                <w:color w:val="000000"/>
              </w:rPr>
              <w:t>Module Code</w:t>
            </w:r>
            <w:r w:rsidRPr="00A03479">
              <w:rPr>
                <w:rFonts w:ascii="Arial" w:hAnsi="Arial" w:cs="Arial"/>
                <w:color w:val="000000"/>
              </w:rPr>
              <w:t xml:space="preserve">: </w:t>
            </w:r>
            <w:r w:rsidR="00A03479" w:rsidRPr="00A03479">
              <w:rPr>
                <w:rFonts w:ascii="Arial" w:hAnsi="Arial" w:cs="Arial"/>
                <w:b/>
                <w:bCs/>
              </w:rPr>
              <w:t>LCMB7013</w:t>
            </w:r>
          </w:p>
          <w:p w14:paraId="7BB279E8" w14:textId="77777777" w:rsidR="00DD4CB1" w:rsidRDefault="00DD4CB1">
            <w:pPr>
              <w:jc w:val="center"/>
            </w:pPr>
          </w:p>
        </w:tc>
      </w:tr>
      <w:tr w:rsidR="00DD4CB1" w14:paraId="6B35D71F" w14:textId="77777777" w:rsidTr="00DD4CB1">
        <w:tc>
          <w:tcPr>
            <w:tcW w:w="9016" w:type="dxa"/>
            <w:tcBorders>
              <w:top w:val="single" w:sz="4" w:space="0" w:color="auto"/>
              <w:left w:val="single" w:sz="4" w:space="0" w:color="auto"/>
              <w:bottom w:val="single" w:sz="4" w:space="0" w:color="auto"/>
              <w:right w:val="single" w:sz="4" w:space="0" w:color="auto"/>
            </w:tcBorders>
          </w:tcPr>
          <w:p w14:paraId="20CC8122" w14:textId="0239BFC4" w:rsidR="00DD4CB1" w:rsidRPr="004A2F33" w:rsidRDefault="00DD4CB1" w:rsidP="00DD4CB1">
            <w:pPr>
              <w:jc w:val="center"/>
              <w:rPr>
                <w:rFonts w:ascii="Arial" w:hAnsi="Arial" w:cs="Arial"/>
                <w:b/>
                <w:bCs/>
                <w:color w:val="000000"/>
              </w:rPr>
            </w:pPr>
            <w:r>
              <w:rPr>
                <w:rFonts w:ascii="Arial-BoldMT" w:hAnsi="Arial-BoldMT"/>
                <w:b/>
                <w:bCs/>
                <w:color w:val="000000"/>
              </w:rPr>
              <w:t xml:space="preserve">Module Leader: </w:t>
            </w:r>
            <w:r w:rsidR="004A2F33" w:rsidRPr="004A2F33">
              <w:rPr>
                <w:rFonts w:ascii="Arial" w:hAnsi="Arial" w:cs="Arial"/>
                <w:b/>
                <w:bCs/>
              </w:rPr>
              <w:t>Hoang Nguyen</w:t>
            </w:r>
          </w:p>
          <w:p w14:paraId="403C7A8A" w14:textId="7C68A9A6" w:rsidR="00DD4CB1" w:rsidRPr="00DD4CB1" w:rsidRDefault="00DD4CB1" w:rsidP="00DD4CB1">
            <w:pPr>
              <w:jc w:val="center"/>
              <w:rPr>
                <w:rFonts w:ascii="Arial-BoldMT" w:hAnsi="Arial-BoldMT"/>
                <w:b/>
                <w:bCs/>
                <w:color w:val="000000"/>
              </w:rPr>
            </w:pPr>
          </w:p>
        </w:tc>
      </w:tr>
      <w:tr w:rsidR="00DD4CB1" w14:paraId="576C1DC2" w14:textId="77777777" w:rsidTr="00DD4CB1">
        <w:tc>
          <w:tcPr>
            <w:tcW w:w="9016" w:type="dxa"/>
            <w:tcBorders>
              <w:top w:val="single" w:sz="4" w:space="0" w:color="auto"/>
              <w:left w:val="single" w:sz="4" w:space="0" w:color="auto"/>
              <w:bottom w:val="single" w:sz="4" w:space="0" w:color="auto"/>
              <w:right w:val="single" w:sz="4" w:space="0" w:color="auto"/>
            </w:tcBorders>
          </w:tcPr>
          <w:p w14:paraId="0B8ABC0C" w14:textId="77777777" w:rsidR="00DD4CB1" w:rsidRDefault="00DD4CB1">
            <w:pPr>
              <w:jc w:val="center"/>
            </w:pPr>
            <w:r>
              <w:rPr>
                <w:rFonts w:ascii="Arial-BoldMT" w:hAnsi="Arial-BoldMT"/>
                <w:b/>
                <w:bCs/>
                <w:color w:val="000000"/>
              </w:rPr>
              <w:t xml:space="preserve">Student Name: </w:t>
            </w:r>
            <w:r>
              <w:rPr>
                <w:rFonts w:ascii="Arial-BoldMT" w:hAnsi="Arial-BoldMT"/>
                <w:b/>
                <w:bCs/>
                <w:color w:val="000000"/>
                <w:sz w:val="20"/>
                <w:szCs w:val="20"/>
              </w:rPr>
              <w:t>Parikh Basuri Lomeshbhai</w:t>
            </w:r>
          </w:p>
          <w:p w14:paraId="645CCE88" w14:textId="77777777" w:rsidR="00DD4CB1" w:rsidRDefault="00DD4CB1">
            <w:pPr>
              <w:jc w:val="center"/>
            </w:pPr>
          </w:p>
        </w:tc>
      </w:tr>
      <w:tr w:rsidR="00DD4CB1" w14:paraId="4A781BB1" w14:textId="77777777" w:rsidTr="00DD4CB1">
        <w:tc>
          <w:tcPr>
            <w:tcW w:w="9016" w:type="dxa"/>
            <w:tcBorders>
              <w:top w:val="single" w:sz="4" w:space="0" w:color="auto"/>
              <w:left w:val="single" w:sz="4" w:space="0" w:color="auto"/>
              <w:bottom w:val="single" w:sz="4" w:space="0" w:color="auto"/>
              <w:right w:val="single" w:sz="4" w:space="0" w:color="auto"/>
            </w:tcBorders>
          </w:tcPr>
          <w:p w14:paraId="69BE79F5" w14:textId="77777777" w:rsidR="00DD4CB1" w:rsidRDefault="00DD4CB1">
            <w:pPr>
              <w:jc w:val="center"/>
            </w:pPr>
            <w:r>
              <w:rPr>
                <w:rFonts w:ascii="Arial-BoldMT" w:hAnsi="Arial-BoldMT"/>
                <w:b/>
                <w:bCs/>
                <w:color w:val="000000"/>
              </w:rPr>
              <w:t>Student ID: 2242210</w:t>
            </w:r>
          </w:p>
          <w:p w14:paraId="4B59AE14" w14:textId="77777777" w:rsidR="00DD4CB1" w:rsidRDefault="00DD4CB1">
            <w:pPr>
              <w:jc w:val="center"/>
            </w:pPr>
          </w:p>
        </w:tc>
      </w:tr>
    </w:tbl>
    <w:p w14:paraId="1C1C17E7" w14:textId="77777777" w:rsidR="00DD4CB1" w:rsidRDefault="00DD4CB1"/>
    <w:p w14:paraId="2EB0CAD7" w14:textId="77777777" w:rsidR="00DD4CB1" w:rsidRDefault="00DD4CB1"/>
    <w:p w14:paraId="0BFEBF82" w14:textId="77777777" w:rsidR="00DD4CB1" w:rsidRDefault="00DD4CB1"/>
    <w:p w14:paraId="3BA7F895" w14:textId="77777777" w:rsidR="00DD4CB1" w:rsidRDefault="00DD4CB1"/>
    <w:p w14:paraId="0D48734F" w14:textId="77777777" w:rsidR="00DD4CB1" w:rsidRDefault="00DD4CB1"/>
    <w:p w14:paraId="4F42FD05" w14:textId="77777777" w:rsidR="00DD4CB1" w:rsidRDefault="00DD4CB1"/>
    <w:p w14:paraId="671CF97A" w14:textId="77777777" w:rsidR="00DD4CB1" w:rsidRDefault="00DD4CB1"/>
    <w:p w14:paraId="38A627AA" w14:textId="77777777" w:rsidR="00DD4CB1" w:rsidRDefault="00DD4CB1"/>
    <w:p w14:paraId="67AFB918" w14:textId="77777777" w:rsidR="00DD4CB1" w:rsidRDefault="00DD4CB1"/>
    <w:p w14:paraId="11B3AFA7" w14:textId="77777777" w:rsidR="00DD4CB1" w:rsidRDefault="00DD4CB1"/>
    <w:p w14:paraId="30B015DB" w14:textId="77777777" w:rsidR="00DD4CB1" w:rsidRDefault="00DD4CB1"/>
    <w:p w14:paraId="258945BB" w14:textId="77777777" w:rsidR="00DD4CB1" w:rsidRDefault="00DD4CB1"/>
    <w:p w14:paraId="52AB1212" w14:textId="77777777" w:rsidR="00DD4CB1" w:rsidRDefault="00DD4CB1"/>
    <w:p w14:paraId="62C24649" w14:textId="77777777" w:rsidR="00DD4CB1" w:rsidRDefault="00DD4CB1"/>
    <w:p w14:paraId="2FEE90B2" w14:textId="77777777" w:rsidR="00DD4CB1" w:rsidRDefault="00DD4CB1"/>
    <w:p w14:paraId="05A08B56" w14:textId="77777777" w:rsidR="00DD4CB1" w:rsidRDefault="00DD4CB1"/>
    <w:p w14:paraId="67A0374A" w14:textId="77777777" w:rsidR="00DD4CB1" w:rsidRDefault="00DD4CB1"/>
    <w:p w14:paraId="2FDDDE80" w14:textId="77777777" w:rsidR="00DD4CB1" w:rsidRDefault="00DD4CB1"/>
    <w:p w14:paraId="3859F00F" w14:textId="77777777" w:rsidR="00DD4CB1" w:rsidRDefault="00DD4CB1"/>
    <w:p w14:paraId="5F880B0A" w14:textId="77777777" w:rsidR="00DD4CB1" w:rsidRDefault="00DD4CB1"/>
    <w:p w14:paraId="4F3DAFF4" w14:textId="77777777" w:rsidR="00DD4CB1" w:rsidRDefault="00DD4CB1"/>
    <w:p w14:paraId="5D0E9884" w14:textId="77777777" w:rsidR="00EA4EB3" w:rsidRDefault="00EA4EB3"/>
    <w:sdt>
      <w:sdtPr>
        <w:rPr>
          <w:rFonts w:ascii="Times New Roman" w:eastAsia="Times New Roman" w:hAnsi="Times New Roman" w:cs="Times New Roman"/>
          <w:b w:val="0"/>
          <w:bCs w:val="0"/>
          <w:color w:val="auto"/>
          <w:sz w:val="24"/>
          <w:szCs w:val="24"/>
          <w:lang w:val="en-IN" w:eastAsia="en-GB"/>
        </w:rPr>
        <w:id w:val="-900286380"/>
        <w:docPartObj>
          <w:docPartGallery w:val="Table of Contents"/>
          <w:docPartUnique/>
        </w:docPartObj>
      </w:sdtPr>
      <w:sdtEndPr>
        <w:rPr>
          <w:noProof/>
        </w:rPr>
      </w:sdtEndPr>
      <w:sdtContent>
        <w:p w14:paraId="063C34A5" w14:textId="3A36D8E6" w:rsidR="004A1BE8" w:rsidRDefault="004A1BE8">
          <w:pPr>
            <w:pStyle w:val="TOCHeading"/>
          </w:pPr>
          <w:r>
            <w:t>Table of Contents</w:t>
          </w:r>
        </w:p>
        <w:p w14:paraId="6CC3A545" w14:textId="649F46B7" w:rsidR="004A1BE8" w:rsidRDefault="004A1BE8">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55139736" w:history="1">
            <w:r w:rsidRPr="001A7D56">
              <w:rPr>
                <w:rStyle w:val="Hyperlink"/>
                <w:noProof/>
              </w:rPr>
              <w:t>Executive summary</w:t>
            </w:r>
            <w:r>
              <w:rPr>
                <w:noProof/>
                <w:webHidden/>
              </w:rPr>
              <w:tab/>
            </w:r>
            <w:r>
              <w:rPr>
                <w:noProof/>
                <w:webHidden/>
              </w:rPr>
              <w:fldChar w:fldCharType="begin"/>
            </w:r>
            <w:r>
              <w:rPr>
                <w:noProof/>
                <w:webHidden/>
              </w:rPr>
              <w:instrText xml:space="preserve"> PAGEREF _Toc155139736 \h </w:instrText>
            </w:r>
            <w:r>
              <w:rPr>
                <w:noProof/>
                <w:webHidden/>
              </w:rPr>
            </w:r>
            <w:r>
              <w:rPr>
                <w:noProof/>
                <w:webHidden/>
              </w:rPr>
              <w:fldChar w:fldCharType="separate"/>
            </w:r>
            <w:r>
              <w:rPr>
                <w:noProof/>
                <w:webHidden/>
              </w:rPr>
              <w:t>3</w:t>
            </w:r>
            <w:r>
              <w:rPr>
                <w:noProof/>
                <w:webHidden/>
              </w:rPr>
              <w:fldChar w:fldCharType="end"/>
            </w:r>
          </w:hyperlink>
        </w:p>
        <w:p w14:paraId="28A8334A" w14:textId="2EC5D64E" w:rsidR="004A1BE8" w:rsidRDefault="00F84FC3">
          <w:pPr>
            <w:pStyle w:val="TOC1"/>
            <w:tabs>
              <w:tab w:val="right" w:leader="dot" w:pos="9016"/>
            </w:tabs>
            <w:rPr>
              <w:rFonts w:eastAsiaTheme="minorEastAsia" w:cstheme="minorBidi"/>
              <w:b w:val="0"/>
              <w:bCs w:val="0"/>
              <w:i w:val="0"/>
              <w:iCs w:val="0"/>
              <w:noProof/>
              <w:kern w:val="2"/>
              <w14:ligatures w14:val="standardContextual"/>
            </w:rPr>
          </w:pPr>
          <w:hyperlink w:anchor="_Toc155139737" w:history="1">
            <w:r w:rsidR="004A1BE8" w:rsidRPr="001A7D56">
              <w:rPr>
                <w:rStyle w:val="Hyperlink"/>
                <w:noProof/>
              </w:rPr>
              <w:t>INTRODUCTION</w:t>
            </w:r>
            <w:r w:rsidR="004A1BE8">
              <w:rPr>
                <w:noProof/>
                <w:webHidden/>
              </w:rPr>
              <w:tab/>
            </w:r>
            <w:r w:rsidR="004A1BE8">
              <w:rPr>
                <w:noProof/>
                <w:webHidden/>
              </w:rPr>
              <w:fldChar w:fldCharType="begin"/>
            </w:r>
            <w:r w:rsidR="004A1BE8">
              <w:rPr>
                <w:noProof/>
                <w:webHidden/>
              </w:rPr>
              <w:instrText xml:space="preserve"> PAGEREF _Toc155139737 \h </w:instrText>
            </w:r>
            <w:r w:rsidR="004A1BE8">
              <w:rPr>
                <w:noProof/>
                <w:webHidden/>
              </w:rPr>
            </w:r>
            <w:r w:rsidR="004A1BE8">
              <w:rPr>
                <w:noProof/>
                <w:webHidden/>
              </w:rPr>
              <w:fldChar w:fldCharType="separate"/>
            </w:r>
            <w:r w:rsidR="004A1BE8">
              <w:rPr>
                <w:noProof/>
                <w:webHidden/>
              </w:rPr>
              <w:t>4</w:t>
            </w:r>
            <w:r w:rsidR="004A1BE8">
              <w:rPr>
                <w:noProof/>
                <w:webHidden/>
              </w:rPr>
              <w:fldChar w:fldCharType="end"/>
            </w:r>
          </w:hyperlink>
        </w:p>
        <w:p w14:paraId="57C47506" w14:textId="703C2B64" w:rsidR="004A1BE8" w:rsidRDefault="00F84FC3">
          <w:pPr>
            <w:pStyle w:val="TOC1"/>
            <w:tabs>
              <w:tab w:val="right" w:leader="dot" w:pos="9016"/>
            </w:tabs>
            <w:rPr>
              <w:rFonts w:eastAsiaTheme="minorEastAsia" w:cstheme="minorBidi"/>
              <w:b w:val="0"/>
              <w:bCs w:val="0"/>
              <w:i w:val="0"/>
              <w:iCs w:val="0"/>
              <w:noProof/>
              <w:kern w:val="2"/>
              <w14:ligatures w14:val="standardContextual"/>
            </w:rPr>
          </w:pPr>
          <w:hyperlink w:anchor="_Toc155139738" w:history="1">
            <w:r w:rsidR="004A1BE8" w:rsidRPr="001A7D56">
              <w:rPr>
                <w:rStyle w:val="Hyperlink"/>
                <w:noProof/>
              </w:rPr>
              <w:t>About SainCo’s :-</w:t>
            </w:r>
            <w:r w:rsidR="004A1BE8">
              <w:rPr>
                <w:noProof/>
                <w:webHidden/>
              </w:rPr>
              <w:tab/>
            </w:r>
            <w:r w:rsidR="004A1BE8">
              <w:rPr>
                <w:noProof/>
                <w:webHidden/>
              </w:rPr>
              <w:fldChar w:fldCharType="begin"/>
            </w:r>
            <w:r w:rsidR="004A1BE8">
              <w:rPr>
                <w:noProof/>
                <w:webHidden/>
              </w:rPr>
              <w:instrText xml:space="preserve"> PAGEREF _Toc155139738 \h </w:instrText>
            </w:r>
            <w:r w:rsidR="004A1BE8">
              <w:rPr>
                <w:noProof/>
                <w:webHidden/>
              </w:rPr>
            </w:r>
            <w:r w:rsidR="004A1BE8">
              <w:rPr>
                <w:noProof/>
                <w:webHidden/>
              </w:rPr>
              <w:fldChar w:fldCharType="separate"/>
            </w:r>
            <w:r w:rsidR="004A1BE8">
              <w:rPr>
                <w:noProof/>
                <w:webHidden/>
              </w:rPr>
              <w:t>5</w:t>
            </w:r>
            <w:r w:rsidR="004A1BE8">
              <w:rPr>
                <w:noProof/>
                <w:webHidden/>
              </w:rPr>
              <w:fldChar w:fldCharType="end"/>
            </w:r>
          </w:hyperlink>
        </w:p>
        <w:p w14:paraId="26CA4A89" w14:textId="2557988A" w:rsidR="004A1BE8" w:rsidRDefault="00F84FC3">
          <w:pPr>
            <w:pStyle w:val="TOC1"/>
            <w:tabs>
              <w:tab w:val="right" w:leader="dot" w:pos="9016"/>
            </w:tabs>
            <w:rPr>
              <w:rFonts w:eastAsiaTheme="minorEastAsia" w:cstheme="minorBidi"/>
              <w:b w:val="0"/>
              <w:bCs w:val="0"/>
              <w:i w:val="0"/>
              <w:iCs w:val="0"/>
              <w:noProof/>
              <w:kern w:val="2"/>
              <w14:ligatures w14:val="standardContextual"/>
            </w:rPr>
          </w:pPr>
          <w:hyperlink w:anchor="_Toc155139739" w:history="1">
            <w:r w:rsidR="004A1BE8" w:rsidRPr="001A7D56">
              <w:rPr>
                <w:rStyle w:val="Hyperlink"/>
                <w:noProof/>
              </w:rPr>
              <w:t>(A)Performance management</w:t>
            </w:r>
            <w:r w:rsidR="004A1BE8">
              <w:rPr>
                <w:noProof/>
                <w:webHidden/>
              </w:rPr>
              <w:tab/>
            </w:r>
            <w:r w:rsidR="004A1BE8">
              <w:rPr>
                <w:noProof/>
                <w:webHidden/>
              </w:rPr>
              <w:fldChar w:fldCharType="begin"/>
            </w:r>
            <w:r w:rsidR="004A1BE8">
              <w:rPr>
                <w:noProof/>
                <w:webHidden/>
              </w:rPr>
              <w:instrText xml:space="preserve"> PAGEREF _Toc155139739 \h </w:instrText>
            </w:r>
            <w:r w:rsidR="004A1BE8">
              <w:rPr>
                <w:noProof/>
                <w:webHidden/>
              </w:rPr>
            </w:r>
            <w:r w:rsidR="004A1BE8">
              <w:rPr>
                <w:noProof/>
                <w:webHidden/>
              </w:rPr>
              <w:fldChar w:fldCharType="separate"/>
            </w:r>
            <w:r w:rsidR="004A1BE8">
              <w:rPr>
                <w:noProof/>
                <w:webHidden/>
              </w:rPr>
              <w:t>6</w:t>
            </w:r>
            <w:r w:rsidR="004A1BE8">
              <w:rPr>
                <w:noProof/>
                <w:webHidden/>
              </w:rPr>
              <w:fldChar w:fldCharType="end"/>
            </w:r>
          </w:hyperlink>
        </w:p>
        <w:p w14:paraId="399A3E11" w14:textId="421C2CC5" w:rsidR="004A1BE8" w:rsidRDefault="00F84FC3">
          <w:pPr>
            <w:pStyle w:val="TOC2"/>
            <w:tabs>
              <w:tab w:val="right" w:leader="dot" w:pos="9016"/>
            </w:tabs>
            <w:rPr>
              <w:rFonts w:eastAsiaTheme="minorEastAsia" w:cstheme="minorBidi"/>
              <w:b w:val="0"/>
              <w:bCs w:val="0"/>
              <w:noProof/>
              <w:kern w:val="2"/>
              <w:sz w:val="24"/>
              <w:szCs w:val="24"/>
              <w14:ligatures w14:val="standardContextual"/>
            </w:rPr>
          </w:pPr>
          <w:hyperlink w:anchor="_Toc155139740" w:history="1">
            <w:r w:rsidR="004A1BE8" w:rsidRPr="001A7D56">
              <w:rPr>
                <w:rStyle w:val="Hyperlink"/>
                <w:noProof/>
              </w:rPr>
              <w:t>Process of performance management</w:t>
            </w:r>
            <w:r w:rsidR="004A1BE8">
              <w:rPr>
                <w:noProof/>
                <w:webHidden/>
              </w:rPr>
              <w:tab/>
            </w:r>
            <w:r w:rsidR="004A1BE8">
              <w:rPr>
                <w:noProof/>
                <w:webHidden/>
              </w:rPr>
              <w:fldChar w:fldCharType="begin"/>
            </w:r>
            <w:r w:rsidR="004A1BE8">
              <w:rPr>
                <w:noProof/>
                <w:webHidden/>
              </w:rPr>
              <w:instrText xml:space="preserve"> PAGEREF _Toc155139740 \h </w:instrText>
            </w:r>
            <w:r w:rsidR="004A1BE8">
              <w:rPr>
                <w:noProof/>
                <w:webHidden/>
              </w:rPr>
            </w:r>
            <w:r w:rsidR="004A1BE8">
              <w:rPr>
                <w:noProof/>
                <w:webHidden/>
              </w:rPr>
              <w:fldChar w:fldCharType="separate"/>
            </w:r>
            <w:r w:rsidR="004A1BE8">
              <w:rPr>
                <w:noProof/>
                <w:webHidden/>
              </w:rPr>
              <w:t>7</w:t>
            </w:r>
            <w:r w:rsidR="004A1BE8">
              <w:rPr>
                <w:noProof/>
                <w:webHidden/>
              </w:rPr>
              <w:fldChar w:fldCharType="end"/>
            </w:r>
          </w:hyperlink>
        </w:p>
        <w:p w14:paraId="6D4BD2E9" w14:textId="365F6E83" w:rsidR="004A1BE8" w:rsidRDefault="00F84FC3">
          <w:pPr>
            <w:pStyle w:val="TOC2"/>
            <w:tabs>
              <w:tab w:val="right" w:leader="dot" w:pos="9016"/>
            </w:tabs>
            <w:rPr>
              <w:rFonts w:eastAsiaTheme="minorEastAsia" w:cstheme="minorBidi"/>
              <w:b w:val="0"/>
              <w:bCs w:val="0"/>
              <w:noProof/>
              <w:kern w:val="2"/>
              <w:sz w:val="24"/>
              <w:szCs w:val="24"/>
              <w14:ligatures w14:val="standardContextual"/>
            </w:rPr>
          </w:pPr>
          <w:hyperlink w:anchor="_Toc155139741" w:history="1">
            <w:r w:rsidR="004A1BE8" w:rsidRPr="001A7D56">
              <w:rPr>
                <w:rStyle w:val="Hyperlink"/>
                <w:noProof/>
              </w:rPr>
              <w:t>Performance appraisal :-</w:t>
            </w:r>
            <w:r w:rsidR="004A1BE8">
              <w:rPr>
                <w:noProof/>
                <w:webHidden/>
              </w:rPr>
              <w:tab/>
            </w:r>
            <w:r w:rsidR="004A1BE8">
              <w:rPr>
                <w:noProof/>
                <w:webHidden/>
              </w:rPr>
              <w:fldChar w:fldCharType="begin"/>
            </w:r>
            <w:r w:rsidR="004A1BE8">
              <w:rPr>
                <w:noProof/>
                <w:webHidden/>
              </w:rPr>
              <w:instrText xml:space="preserve"> PAGEREF _Toc155139741 \h </w:instrText>
            </w:r>
            <w:r w:rsidR="004A1BE8">
              <w:rPr>
                <w:noProof/>
                <w:webHidden/>
              </w:rPr>
            </w:r>
            <w:r w:rsidR="004A1BE8">
              <w:rPr>
                <w:noProof/>
                <w:webHidden/>
              </w:rPr>
              <w:fldChar w:fldCharType="separate"/>
            </w:r>
            <w:r w:rsidR="004A1BE8">
              <w:rPr>
                <w:noProof/>
                <w:webHidden/>
              </w:rPr>
              <w:t>12</w:t>
            </w:r>
            <w:r w:rsidR="004A1BE8">
              <w:rPr>
                <w:noProof/>
                <w:webHidden/>
              </w:rPr>
              <w:fldChar w:fldCharType="end"/>
            </w:r>
          </w:hyperlink>
        </w:p>
        <w:p w14:paraId="10E73274" w14:textId="581D261A" w:rsidR="004A1BE8" w:rsidRDefault="00F84FC3">
          <w:pPr>
            <w:pStyle w:val="TOC1"/>
            <w:tabs>
              <w:tab w:val="right" w:leader="dot" w:pos="9016"/>
            </w:tabs>
            <w:rPr>
              <w:rFonts w:eastAsiaTheme="minorEastAsia" w:cstheme="minorBidi"/>
              <w:b w:val="0"/>
              <w:bCs w:val="0"/>
              <w:i w:val="0"/>
              <w:iCs w:val="0"/>
              <w:noProof/>
              <w:kern w:val="2"/>
              <w14:ligatures w14:val="standardContextual"/>
            </w:rPr>
          </w:pPr>
          <w:hyperlink w:anchor="_Toc155139742" w:history="1">
            <w:r w:rsidR="004A1BE8" w:rsidRPr="001A7D56">
              <w:rPr>
                <w:rStyle w:val="Hyperlink"/>
                <w:noProof/>
              </w:rPr>
              <w:t>B) Organisational and employee concerns</w:t>
            </w:r>
            <w:r w:rsidR="004A1BE8">
              <w:rPr>
                <w:noProof/>
                <w:webHidden/>
              </w:rPr>
              <w:tab/>
            </w:r>
            <w:r w:rsidR="004A1BE8">
              <w:rPr>
                <w:noProof/>
                <w:webHidden/>
              </w:rPr>
              <w:fldChar w:fldCharType="begin"/>
            </w:r>
            <w:r w:rsidR="004A1BE8">
              <w:rPr>
                <w:noProof/>
                <w:webHidden/>
              </w:rPr>
              <w:instrText xml:space="preserve"> PAGEREF _Toc155139742 \h </w:instrText>
            </w:r>
            <w:r w:rsidR="004A1BE8">
              <w:rPr>
                <w:noProof/>
                <w:webHidden/>
              </w:rPr>
            </w:r>
            <w:r w:rsidR="004A1BE8">
              <w:rPr>
                <w:noProof/>
                <w:webHidden/>
              </w:rPr>
              <w:fldChar w:fldCharType="separate"/>
            </w:r>
            <w:r w:rsidR="004A1BE8">
              <w:rPr>
                <w:noProof/>
                <w:webHidden/>
              </w:rPr>
              <w:t>16</w:t>
            </w:r>
            <w:r w:rsidR="004A1BE8">
              <w:rPr>
                <w:noProof/>
                <w:webHidden/>
              </w:rPr>
              <w:fldChar w:fldCharType="end"/>
            </w:r>
          </w:hyperlink>
        </w:p>
        <w:p w14:paraId="10873EB8" w14:textId="51C9706B" w:rsidR="004A1BE8" w:rsidRDefault="00F84FC3">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55139743" w:history="1">
            <w:r w:rsidR="004A1BE8" w:rsidRPr="001A7D56">
              <w:rPr>
                <w:rStyle w:val="Hyperlink"/>
                <w:rFonts w:ascii="Arial" w:hAnsi="Arial" w:cs="Arial"/>
                <w:noProof/>
              </w:rPr>
              <w:t>2)</w:t>
            </w:r>
            <w:r w:rsidR="004A1BE8">
              <w:rPr>
                <w:rFonts w:eastAsiaTheme="minorEastAsia" w:cstheme="minorBidi"/>
                <w:b w:val="0"/>
                <w:bCs w:val="0"/>
                <w:noProof/>
                <w:kern w:val="2"/>
                <w:sz w:val="24"/>
                <w:szCs w:val="24"/>
                <w14:ligatures w14:val="standardContextual"/>
              </w:rPr>
              <w:tab/>
            </w:r>
            <w:r w:rsidR="004A1BE8" w:rsidRPr="001A7D56">
              <w:rPr>
                <w:rStyle w:val="Hyperlink"/>
                <w:noProof/>
              </w:rPr>
              <w:t>Organisational concerns</w:t>
            </w:r>
            <w:r w:rsidR="004A1BE8">
              <w:rPr>
                <w:noProof/>
                <w:webHidden/>
              </w:rPr>
              <w:tab/>
            </w:r>
            <w:r w:rsidR="004A1BE8">
              <w:rPr>
                <w:noProof/>
                <w:webHidden/>
              </w:rPr>
              <w:fldChar w:fldCharType="begin"/>
            </w:r>
            <w:r w:rsidR="004A1BE8">
              <w:rPr>
                <w:noProof/>
                <w:webHidden/>
              </w:rPr>
              <w:instrText xml:space="preserve"> PAGEREF _Toc155139743 \h </w:instrText>
            </w:r>
            <w:r w:rsidR="004A1BE8">
              <w:rPr>
                <w:noProof/>
                <w:webHidden/>
              </w:rPr>
            </w:r>
            <w:r w:rsidR="004A1BE8">
              <w:rPr>
                <w:noProof/>
                <w:webHidden/>
              </w:rPr>
              <w:fldChar w:fldCharType="separate"/>
            </w:r>
            <w:r w:rsidR="004A1BE8">
              <w:rPr>
                <w:noProof/>
                <w:webHidden/>
              </w:rPr>
              <w:t>17</w:t>
            </w:r>
            <w:r w:rsidR="004A1BE8">
              <w:rPr>
                <w:noProof/>
                <w:webHidden/>
              </w:rPr>
              <w:fldChar w:fldCharType="end"/>
            </w:r>
          </w:hyperlink>
        </w:p>
        <w:p w14:paraId="2F7DE3A0" w14:textId="106A29B7" w:rsidR="004A1BE8" w:rsidRDefault="00F84FC3">
          <w:pPr>
            <w:pStyle w:val="TOC2"/>
            <w:tabs>
              <w:tab w:val="right" w:leader="dot" w:pos="9016"/>
            </w:tabs>
            <w:rPr>
              <w:rFonts w:eastAsiaTheme="minorEastAsia" w:cstheme="minorBidi"/>
              <w:b w:val="0"/>
              <w:bCs w:val="0"/>
              <w:noProof/>
              <w:kern w:val="2"/>
              <w:sz w:val="24"/>
              <w:szCs w:val="24"/>
              <w14:ligatures w14:val="standardContextual"/>
            </w:rPr>
          </w:pPr>
          <w:hyperlink w:anchor="_Toc155139744" w:history="1">
            <w:r w:rsidR="004A1BE8" w:rsidRPr="001A7D56">
              <w:rPr>
                <w:rStyle w:val="Hyperlink"/>
                <w:noProof/>
              </w:rPr>
              <w:t>How to overcome organisational issues :-</w:t>
            </w:r>
            <w:r w:rsidR="004A1BE8">
              <w:rPr>
                <w:noProof/>
                <w:webHidden/>
              </w:rPr>
              <w:tab/>
            </w:r>
            <w:r w:rsidR="004A1BE8">
              <w:rPr>
                <w:noProof/>
                <w:webHidden/>
              </w:rPr>
              <w:fldChar w:fldCharType="begin"/>
            </w:r>
            <w:r w:rsidR="004A1BE8">
              <w:rPr>
                <w:noProof/>
                <w:webHidden/>
              </w:rPr>
              <w:instrText xml:space="preserve"> PAGEREF _Toc155139744 \h </w:instrText>
            </w:r>
            <w:r w:rsidR="004A1BE8">
              <w:rPr>
                <w:noProof/>
                <w:webHidden/>
              </w:rPr>
            </w:r>
            <w:r w:rsidR="004A1BE8">
              <w:rPr>
                <w:noProof/>
                <w:webHidden/>
              </w:rPr>
              <w:fldChar w:fldCharType="separate"/>
            </w:r>
            <w:r w:rsidR="004A1BE8">
              <w:rPr>
                <w:noProof/>
                <w:webHidden/>
              </w:rPr>
              <w:t>19</w:t>
            </w:r>
            <w:r w:rsidR="004A1BE8">
              <w:rPr>
                <w:noProof/>
                <w:webHidden/>
              </w:rPr>
              <w:fldChar w:fldCharType="end"/>
            </w:r>
          </w:hyperlink>
        </w:p>
        <w:p w14:paraId="0B922F3E" w14:textId="57B77AE3" w:rsidR="004A1BE8" w:rsidRDefault="00F84FC3">
          <w:pPr>
            <w:pStyle w:val="TOC2"/>
            <w:tabs>
              <w:tab w:val="right" w:leader="dot" w:pos="9016"/>
            </w:tabs>
            <w:rPr>
              <w:rFonts w:eastAsiaTheme="minorEastAsia" w:cstheme="minorBidi"/>
              <w:b w:val="0"/>
              <w:bCs w:val="0"/>
              <w:noProof/>
              <w:kern w:val="2"/>
              <w:sz w:val="24"/>
              <w:szCs w:val="24"/>
              <w14:ligatures w14:val="standardContextual"/>
            </w:rPr>
          </w:pPr>
          <w:hyperlink w:anchor="_Toc155139745" w:history="1">
            <w:r w:rsidR="004A1BE8" w:rsidRPr="001A7D56">
              <w:rPr>
                <w:rStyle w:val="Hyperlink"/>
                <w:noProof/>
              </w:rPr>
              <w:t>Employee’s concerns :</w:t>
            </w:r>
            <w:r w:rsidR="004A1BE8">
              <w:rPr>
                <w:noProof/>
                <w:webHidden/>
              </w:rPr>
              <w:tab/>
            </w:r>
            <w:r w:rsidR="004A1BE8">
              <w:rPr>
                <w:noProof/>
                <w:webHidden/>
              </w:rPr>
              <w:fldChar w:fldCharType="begin"/>
            </w:r>
            <w:r w:rsidR="004A1BE8">
              <w:rPr>
                <w:noProof/>
                <w:webHidden/>
              </w:rPr>
              <w:instrText xml:space="preserve"> PAGEREF _Toc155139745 \h </w:instrText>
            </w:r>
            <w:r w:rsidR="004A1BE8">
              <w:rPr>
                <w:noProof/>
                <w:webHidden/>
              </w:rPr>
            </w:r>
            <w:r w:rsidR="004A1BE8">
              <w:rPr>
                <w:noProof/>
                <w:webHidden/>
              </w:rPr>
              <w:fldChar w:fldCharType="separate"/>
            </w:r>
            <w:r w:rsidR="004A1BE8">
              <w:rPr>
                <w:noProof/>
                <w:webHidden/>
              </w:rPr>
              <w:t>21</w:t>
            </w:r>
            <w:r w:rsidR="004A1BE8">
              <w:rPr>
                <w:noProof/>
                <w:webHidden/>
              </w:rPr>
              <w:fldChar w:fldCharType="end"/>
            </w:r>
          </w:hyperlink>
        </w:p>
        <w:p w14:paraId="022B2742" w14:textId="51032E49" w:rsidR="004A1BE8" w:rsidRDefault="00F84FC3">
          <w:pPr>
            <w:pStyle w:val="TOC2"/>
            <w:tabs>
              <w:tab w:val="right" w:leader="dot" w:pos="9016"/>
            </w:tabs>
            <w:rPr>
              <w:rFonts w:eastAsiaTheme="minorEastAsia" w:cstheme="minorBidi"/>
              <w:b w:val="0"/>
              <w:bCs w:val="0"/>
              <w:noProof/>
              <w:kern w:val="2"/>
              <w:sz w:val="24"/>
              <w:szCs w:val="24"/>
              <w14:ligatures w14:val="standardContextual"/>
            </w:rPr>
          </w:pPr>
          <w:hyperlink w:anchor="_Toc155139746" w:history="1">
            <w:r w:rsidR="004A1BE8" w:rsidRPr="001A7D56">
              <w:rPr>
                <w:rStyle w:val="Hyperlink"/>
                <w:noProof/>
              </w:rPr>
              <w:t>How to overcome employee concerns :-</w:t>
            </w:r>
            <w:r w:rsidR="004A1BE8">
              <w:rPr>
                <w:noProof/>
                <w:webHidden/>
              </w:rPr>
              <w:tab/>
            </w:r>
            <w:r w:rsidR="004A1BE8">
              <w:rPr>
                <w:noProof/>
                <w:webHidden/>
              </w:rPr>
              <w:fldChar w:fldCharType="begin"/>
            </w:r>
            <w:r w:rsidR="004A1BE8">
              <w:rPr>
                <w:noProof/>
                <w:webHidden/>
              </w:rPr>
              <w:instrText xml:space="preserve"> PAGEREF _Toc155139746 \h </w:instrText>
            </w:r>
            <w:r w:rsidR="004A1BE8">
              <w:rPr>
                <w:noProof/>
                <w:webHidden/>
              </w:rPr>
            </w:r>
            <w:r w:rsidR="004A1BE8">
              <w:rPr>
                <w:noProof/>
                <w:webHidden/>
              </w:rPr>
              <w:fldChar w:fldCharType="separate"/>
            </w:r>
            <w:r w:rsidR="004A1BE8">
              <w:rPr>
                <w:noProof/>
                <w:webHidden/>
              </w:rPr>
              <w:t>23</w:t>
            </w:r>
            <w:r w:rsidR="004A1BE8">
              <w:rPr>
                <w:noProof/>
                <w:webHidden/>
              </w:rPr>
              <w:fldChar w:fldCharType="end"/>
            </w:r>
          </w:hyperlink>
        </w:p>
        <w:p w14:paraId="4C8DB843" w14:textId="3A4662D9" w:rsidR="004A1BE8" w:rsidRDefault="00F84FC3">
          <w:pPr>
            <w:pStyle w:val="TOC1"/>
            <w:tabs>
              <w:tab w:val="right" w:leader="dot" w:pos="9016"/>
            </w:tabs>
            <w:rPr>
              <w:rFonts w:eastAsiaTheme="minorEastAsia" w:cstheme="minorBidi"/>
              <w:b w:val="0"/>
              <w:bCs w:val="0"/>
              <w:i w:val="0"/>
              <w:iCs w:val="0"/>
              <w:noProof/>
              <w:kern w:val="2"/>
              <w14:ligatures w14:val="standardContextual"/>
            </w:rPr>
          </w:pPr>
          <w:hyperlink w:anchor="_Toc155139747" w:history="1">
            <w:r w:rsidR="004A1BE8" w:rsidRPr="001A7D56">
              <w:rPr>
                <w:rStyle w:val="Hyperlink"/>
                <w:noProof/>
              </w:rPr>
              <w:t>C)  Employee Engagement and Employee Involvement</w:t>
            </w:r>
            <w:r w:rsidR="004A1BE8">
              <w:rPr>
                <w:noProof/>
                <w:webHidden/>
              </w:rPr>
              <w:tab/>
            </w:r>
            <w:r w:rsidR="004A1BE8">
              <w:rPr>
                <w:noProof/>
                <w:webHidden/>
              </w:rPr>
              <w:fldChar w:fldCharType="begin"/>
            </w:r>
            <w:r w:rsidR="004A1BE8">
              <w:rPr>
                <w:noProof/>
                <w:webHidden/>
              </w:rPr>
              <w:instrText xml:space="preserve"> PAGEREF _Toc155139747 \h </w:instrText>
            </w:r>
            <w:r w:rsidR="004A1BE8">
              <w:rPr>
                <w:noProof/>
                <w:webHidden/>
              </w:rPr>
            </w:r>
            <w:r w:rsidR="004A1BE8">
              <w:rPr>
                <w:noProof/>
                <w:webHidden/>
              </w:rPr>
              <w:fldChar w:fldCharType="separate"/>
            </w:r>
            <w:r w:rsidR="004A1BE8">
              <w:rPr>
                <w:noProof/>
                <w:webHidden/>
              </w:rPr>
              <w:t>25</w:t>
            </w:r>
            <w:r w:rsidR="004A1BE8">
              <w:rPr>
                <w:noProof/>
                <w:webHidden/>
              </w:rPr>
              <w:fldChar w:fldCharType="end"/>
            </w:r>
          </w:hyperlink>
        </w:p>
        <w:p w14:paraId="73E2BF66" w14:textId="7C3A87F5" w:rsidR="004A1BE8" w:rsidRDefault="00F84FC3">
          <w:pPr>
            <w:pStyle w:val="TOC2"/>
            <w:tabs>
              <w:tab w:val="right" w:leader="dot" w:pos="9016"/>
            </w:tabs>
            <w:rPr>
              <w:rFonts w:eastAsiaTheme="minorEastAsia" w:cstheme="minorBidi"/>
              <w:b w:val="0"/>
              <w:bCs w:val="0"/>
              <w:noProof/>
              <w:kern w:val="2"/>
              <w:sz w:val="24"/>
              <w:szCs w:val="24"/>
              <w14:ligatures w14:val="standardContextual"/>
            </w:rPr>
          </w:pPr>
          <w:hyperlink w:anchor="_Toc155139748" w:history="1">
            <w:r w:rsidR="004A1BE8" w:rsidRPr="001A7D56">
              <w:rPr>
                <w:rStyle w:val="Hyperlink"/>
                <w:noProof/>
              </w:rPr>
              <w:t>1)Employee Engagement : -</w:t>
            </w:r>
            <w:r w:rsidR="004A1BE8">
              <w:rPr>
                <w:noProof/>
                <w:webHidden/>
              </w:rPr>
              <w:tab/>
            </w:r>
            <w:r w:rsidR="004A1BE8">
              <w:rPr>
                <w:noProof/>
                <w:webHidden/>
              </w:rPr>
              <w:fldChar w:fldCharType="begin"/>
            </w:r>
            <w:r w:rsidR="004A1BE8">
              <w:rPr>
                <w:noProof/>
                <w:webHidden/>
              </w:rPr>
              <w:instrText xml:space="preserve"> PAGEREF _Toc155139748 \h </w:instrText>
            </w:r>
            <w:r w:rsidR="004A1BE8">
              <w:rPr>
                <w:noProof/>
                <w:webHidden/>
              </w:rPr>
            </w:r>
            <w:r w:rsidR="004A1BE8">
              <w:rPr>
                <w:noProof/>
                <w:webHidden/>
              </w:rPr>
              <w:fldChar w:fldCharType="separate"/>
            </w:r>
            <w:r w:rsidR="004A1BE8">
              <w:rPr>
                <w:noProof/>
                <w:webHidden/>
              </w:rPr>
              <w:t>25</w:t>
            </w:r>
            <w:r w:rsidR="004A1BE8">
              <w:rPr>
                <w:noProof/>
                <w:webHidden/>
              </w:rPr>
              <w:fldChar w:fldCharType="end"/>
            </w:r>
          </w:hyperlink>
        </w:p>
        <w:p w14:paraId="5CD5B3D3" w14:textId="7D643C9E" w:rsidR="004A1BE8" w:rsidRDefault="00F84FC3">
          <w:pPr>
            <w:pStyle w:val="TOC2"/>
            <w:tabs>
              <w:tab w:val="right" w:leader="dot" w:pos="9016"/>
            </w:tabs>
            <w:rPr>
              <w:rFonts w:eastAsiaTheme="minorEastAsia" w:cstheme="minorBidi"/>
              <w:b w:val="0"/>
              <w:bCs w:val="0"/>
              <w:noProof/>
              <w:kern w:val="2"/>
              <w:sz w:val="24"/>
              <w:szCs w:val="24"/>
              <w14:ligatures w14:val="standardContextual"/>
            </w:rPr>
          </w:pPr>
          <w:hyperlink w:anchor="_Toc155139749" w:history="1">
            <w:r w:rsidR="004A1BE8" w:rsidRPr="001A7D56">
              <w:rPr>
                <w:rStyle w:val="Hyperlink"/>
                <w:noProof/>
              </w:rPr>
              <w:t>Maslow's theory of the hierarchy of needs</w:t>
            </w:r>
            <w:r w:rsidR="004A1BE8">
              <w:rPr>
                <w:noProof/>
                <w:webHidden/>
              </w:rPr>
              <w:tab/>
            </w:r>
            <w:r w:rsidR="004A1BE8">
              <w:rPr>
                <w:noProof/>
                <w:webHidden/>
              </w:rPr>
              <w:fldChar w:fldCharType="begin"/>
            </w:r>
            <w:r w:rsidR="004A1BE8">
              <w:rPr>
                <w:noProof/>
                <w:webHidden/>
              </w:rPr>
              <w:instrText xml:space="preserve"> PAGEREF _Toc155139749 \h </w:instrText>
            </w:r>
            <w:r w:rsidR="004A1BE8">
              <w:rPr>
                <w:noProof/>
                <w:webHidden/>
              </w:rPr>
            </w:r>
            <w:r w:rsidR="004A1BE8">
              <w:rPr>
                <w:noProof/>
                <w:webHidden/>
              </w:rPr>
              <w:fldChar w:fldCharType="separate"/>
            </w:r>
            <w:r w:rsidR="004A1BE8">
              <w:rPr>
                <w:noProof/>
                <w:webHidden/>
              </w:rPr>
              <w:t>26</w:t>
            </w:r>
            <w:r w:rsidR="004A1BE8">
              <w:rPr>
                <w:noProof/>
                <w:webHidden/>
              </w:rPr>
              <w:fldChar w:fldCharType="end"/>
            </w:r>
          </w:hyperlink>
        </w:p>
        <w:p w14:paraId="0D608497" w14:textId="55DB5386" w:rsidR="004A1BE8" w:rsidRDefault="00F84FC3">
          <w:pPr>
            <w:pStyle w:val="TOC2"/>
            <w:tabs>
              <w:tab w:val="right" w:leader="dot" w:pos="9016"/>
            </w:tabs>
            <w:rPr>
              <w:rFonts w:eastAsiaTheme="minorEastAsia" w:cstheme="minorBidi"/>
              <w:b w:val="0"/>
              <w:bCs w:val="0"/>
              <w:noProof/>
              <w:kern w:val="2"/>
              <w:sz w:val="24"/>
              <w:szCs w:val="24"/>
              <w14:ligatures w14:val="standardContextual"/>
            </w:rPr>
          </w:pPr>
          <w:hyperlink w:anchor="_Toc155139750" w:history="1">
            <w:r w:rsidR="004A1BE8" w:rsidRPr="001A7D56">
              <w:rPr>
                <w:rStyle w:val="Hyperlink"/>
                <w:noProof/>
              </w:rPr>
              <w:t>B) Herzberg's motivation-hygiene theory</w:t>
            </w:r>
            <w:r w:rsidR="004A1BE8">
              <w:rPr>
                <w:noProof/>
                <w:webHidden/>
              </w:rPr>
              <w:tab/>
            </w:r>
            <w:r w:rsidR="004A1BE8">
              <w:rPr>
                <w:noProof/>
                <w:webHidden/>
              </w:rPr>
              <w:fldChar w:fldCharType="begin"/>
            </w:r>
            <w:r w:rsidR="004A1BE8">
              <w:rPr>
                <w:noProof/>
                <w:webHidden/>
              </w:rPr>
              <w:instrText xml:space="preserve"> PAGEREF _Toc155139750 \h </w:instrText>
            </w:r>
            <w:r w:rsidR="004A1BE8">
              <w:rPr>
                <w:noProof/>
                <w:webHidden/>
              </w:rPr>
            </w:r>
            <w:r w:rsidR="004A1BE8">
              <w:rPr>
                <w:noProof/>
                <w:webHidden/>
              </w:rPr>
              <w:fldChar w:fldCharType="separate"/>
            </w:r>
            <w:r w:rsidR="004A1BE8">
              <w:rPr>
                <w:noProof/>
                <w:webHidden/>
              </w:rPr>
              <w:t>28</w:t>
            </w:r>
            <w:r w:rsidR="004A1BE8">
              <w:rPr>
                <w:noProof/>
                <w:webHidden/>
              </w:rPr>
              <w:fldChar w:fldCharType="end"/>
            </w:r>
          </w:hyperlink>
        </w:p>
        <w:p w14:paraId="4ACB4DA7" w14:textId="03288BF1" w:rsidR="004A1BE8" w:rsidRDefault="00F84FC3">
          <w:pPr>
            <w:pStyle w:val="TOC2"/>
            <w:tabs>
              <w:tab w:val="right" w:leader="dot" w:pos="9016"/>
            </w:tabs>
            <w:rPr>
              <w:rFonts w:eastAsiaTheme="minorEastAsia" w:cstheme="minorBidi"/>
              <w:b w:val="0"/>
              <w:bCs w:val="0"/>
              <w:noProof/>
              <w:kern w:val="2"/>
              <w:sz w:val="24"/>
              <w:szCs w:val="24"/>
              <w14:ligatures w14:val="standardContextual"/>
            </w:rPr>
          </w:pPr>
          <w:hyperlink w:anchor="_Toc155139751" w:history="1">
            <w:r w:rsidR="004A1BE8" w:rsidRPr="001A7D56">
              <w:rPr>
                <w:rStyle w:val="Hyperlink"/>
                <w:noProof/>
              </w:rPr>
              <w:t>C) Locke's goal-setting theory</w:t>
            </w:r>
            <w:r w:rsidR="004A1BE8">
              <w:rPr>
                <w:noProof/>
                <w:webHidden/>
              </w:rPr>
              <w:tab/>
            </w:r>
            <w:r w:rsidR="004A1BE8">
              <w:rPr>
                <w:noProof/>
                <w:webHidden/>
              </w:rPr>
              <w:fldChar w:fldCharType="begin"/>
            </w:r>
            <w:r w:rsidR="004A1BE8">
              <w:rPr>
                <w:noProof/>
                <w:webHidden/>
              </w:rPr>
              <w:instrText xml:space="preserve"> PAGEREF _Toc155139751 \h </w:instrText>
            </w:r>
            <w:r w:rsidR="004A1BE8">
              <w:rPr>
                <w:noProof/>
                <w:webHidden/>
              </w:rPr>
            </w:r>
            <w:r w:rsidR="004A1BE8">
              <w:rPr>
                <w:noProof/>
                <w:webHidden/>
              </w:rPr>
              <w:fldChar w:fldCharType="separate"/>
            </w:r>
            <w:r w:rsidR="004A1BE8">
              <w:rPr>
                <w:noProof/>
                <w:webHidden/>
              </w:rPr>
              <w:t>32</w:t>
            </w:r>
            <w:r w:rsidR="004A1BE8">
              <w:rPr>
                <w:noProof/>
                <w:webHidden/>
              </w:rPr>
              <w:fldChar w:fldCharType="end"/>
            </w:r>
          </w:hyperlink>
        </w:p>
        <w:p w14:paraId="746ECD5E" w14:textId="1211BA75" w:rsidR="004A1BE8" w:rsidRDefault="00F84FC3">
          <w:pPr>
            <w:pStyle w:val="TOC2"/>
            <w:tabs>
              <w:tab w:val="right" w:leader="dot" w:pos="9016"/>
            </w:tabs>
            <w:rPr>
              <w:rFonts w:eastAsiaTheme="minorEastAsia" w:cstheme="minorBidi"/>
              <w:b w:val="0"/>
              <w:bCs w:val="0"/>
              <w:noProof/>
              <w:kern w:val="2"/>
              <w:sz w:val="24"/>
              <w:szCs w:val="24"/>
              <w14:ligatures w14:val="standardContextual"/>
            </w:rPr>
          </w:pPr>
          <w:hyperlink w:anchor="_Toc155139752" w:history="1">
            <w:r w:rsidR="004A1BE8" w:rsidRPr="001A7D56">
              <w:rPr>
                <w:rStyle w:val="Hyperlink"/>
                <w:noProof/>
              </w:rPr>
              <w:t>2) Employee involvement:-</w:t>
            </w:r>
            <w:r w:rsidR="004A1BE8">
              <w:rPr>
                <w:noProof/>
                <w:webHidden/>
              </w:rPr>
              <w:tab/>
            </w:r>
            <w:r w:rsidR="004A1BE8">
              <w:rPr>
                <w:noProof/>
                <w:webHidden/>
              </w:rPr>
              <w:fldChar w:fldCharType="begin"/>
            </w:r>
            <w:r w:rsidR="004A1BE8">
              <w:rPr>
                <w:noProof/>
                <w:webHidden/>
              </w:rPr>
              <w:instrText xml:space="preserve"> PAGEREF _Toc155139752 \h </w:instrText>
            </w:r>
            <w:r w:rsidR="004A1BE8">
              <w:rPr>
                <w:noProof/>
                <w:webHidden/>
              </w:rPr>
            </w:r>
            <w:r w:rsidR="004A1BE8">
              <w:rPr>
                <w:noProof/>
                <w:webHidden/>
              </w:rPr>
              <w:fldChar w:fldCharType="separate"/>
            </w:r>
            <w:r w:rsidR="004A1BE8">
              <w:rPr>
                <w:noProof/>
                <w:webHidden/>
              </w:rPr>
              <w:t>34</w:t>
            </w:r>
            <w:r w:rsidR="004A1BE8">
              <w:rPr>
                <w:noProof/>
                <w:webHidden/>
              </w:rPr>
              <w:fldChar w:fldCharType="end"/>
            </w:r>
          </w:hyperlink>
        </w:p>
        <w:p w14:paraId="59C976D9" w14:textId="7BC4DA88" w:rsidR="004A1BE8" w:rsidRDefault="00F84FC3">
          <w:pPr>
            <w:pStyle w:val="TOC2"/>
            <w:tabs>
              <w:tab w:val="right" w:leader="dot" w:pos="9016"/>
            </w:tabs>
            <w:rPr>
              <w:rFonts w:eastAsiaTheme="minorEastAsia" w:cstheme="minorBidi"/>
              <w:b w:val="0"/>
              <w:bCs w:val="0"/>
              <w:noProof/>
              <w:kern w:val="2"/>
              <w:sz w:val="24"/>
              <w:szCs w:val="24"/>
              <w14:ligatures w14:val="standardContextual"/>
            </w:rPr>
          </w:pPr>
          <w:hyperlink w:anchor="_Toc155139753" w:history="1">
            <w:r w:rsidR="004A1BE8" w:rsidRPr="001A7D56">
              <w:rPr>
                <w:rStyle w:val="Hyperlink"/>
                <w:noProof/>
              </w:rPr>
              <w:t>Intrinsic motivation :-</w:t>
            </w:r>
            <w:r w:rsidR="004A1BE8">
              <w:rPr>
                <w:noProof/>
                <w:webHidden/>
              </w:rPr>
              <w:tab/>
            </w:r>
            <w:r w:rsidR="004A1BE8">
              <w:rPr>
                <w:noProof/>
                <w:webHidden/>
              </w:rPr>
              <w:fldChar w:fldCharType="begin"/>
            </w:r>
            <w:r w:rsidR="004A1BE8">
              <w:rPr>
                <w:noProof/>
                <w:webHidden/>
              </w:rPr>
              <w:instrText xml:space="preserve"> PAGEREF _Toc155139753 \h </w:instrText>
            </w:r>
            <w:r w:rsidR="004A1BE8">
              <w:rPr>
                <w:noProof/>
                <w:webHidden/>
              </w:rPr>
            </w:r>
            <w:r w:rsidR="004A1BE8">
              <w:rPr>
                <w:noProof/>
                <w:webHidden/>
              </w:rPr>
              <w:fldChar w:fldCharType="separate"/>
            </w:r>
            <w:r w:rsidR="004A1BE8">
              <w:rPr>
                <w:noProof/>
                <w:webHidden/>
              </w:rPr>
              <w:t>34</w:t>
            </w:r>
            <w:r w:rsidR="004A1BE8">
              <w:rPr>
                <w:noProof/>
                <w:webHidden/>
              </w:rPr>
              <w:fldChar w:fldCharType="end"/>
            </w:r>
          </w:hyperlink>
        </w:p>
        <w:p w14:paraId="20E14BA9" w14:textId="0E07146D" w:rsidR="004A1BE8" w:rsidRDefault="00F84FC3">
          <w:pPr>
            <w:pStyle w:val="TOC2"/>
            <w:tabs>
              <w:tab w:val="right" w:leader="dot" w:pos="9016"/>
            </w:tabs>
            <w:rPr>
              <w:rFonts w:eastAsiaTheme="minorEastAsia" w:cstheme="minorBidi"/>
              <w:b w:val="0"/>
              <w:bCs w:val="0"/>
              <w:noProof/>
              <w:kern w:val="2"/>
              <w:sz w:val="24"/>
              <w:szCs w:val="24"/>
              <w14:ligatures w14:val="standardContextual"/>
            </w:rPr>
          </w:pPr>
          <w:hyperlink w:anchor="_Toc155139754" w:history="1">
            <w:r w:rsidR="004A1BE8" w:rsidRPr="001A7D56">
              <w:rPr>
                <w:rStyle w:val="Hyperlink"/>
                <w:noProof/>
              </w:rPr>
              <w:t>Extrinsic motivation :-</w:t>
            </w:r>
            <w:r w:rsidR="004A1BE8">
              <w:rPr>
                <w:noProof/>
                <w:webHidden/>
              </w:rPr>
              <w:tab/>
            </w:r>
            <w:r w:rsidR="004A1BE8">
              <w:rPr>
                <w:noProof/>
                <w:webHidden/>
              </w:rPr>
              <w:fldChar w:fldCharType="begin"/>
            </w:r>
            <w:r w:rsidR="004A1BE8">
              <w:rPr>
                <w:noProof/>
                <w:webHidden/>
              </w:rPr>
              <w:instrText xml:space="preserve"> PAGEREF _Toc155139754 \h </w:instrText>
            </w:r>
            <w:r w:rsidR="004A1BE8">
              <w:rPr>
                <w:noProof/>
                <w:webHidden/>
              </w:rPr>
            </w:r>
            <w:r w:rsidR="004A1BE8">
              <w:rPr>
                <w:noProof/>
                <w:webHidden/>
              </w:rPr>
              <w:fldChar w:fldCharType="separate"/>
            </w:r>
            <w:r w:rsidR="004A1BE8">
              <w:rPr>
                <w:noProof/>
                <w:webHidden/>
              </w:rPr>
              <w:t>35</w:t>
            </w:r>
            <w:r w:rsidR="004A1BE8">
              <w:rPr>
                <w:noProof/>
                <w:webHidden/>
              </w:rPr>
              <w:fldChar w:fldCharType="end"/>
            </w:r>
          </w:hyperlink>
        </w:p>
        <w:p w14:paraId="7E204A4A" w14:textId="24C3465B" w:rsidR="004A1BE8" w:rsidRDefault="00F84FC3">
          <w:pPr>
            <w:pStyle w:val="TOC1"/>
            <w:tabs>
              <w:tab w:val="right" w:leader="dot" w:pos="9016"/>
            </w:tabs>
            <w:rPr>
              <w:rFonts w:eastAsiaTheme="minorEastAsia" w:cstheme="minorBidi"/>
              <w:b w:val="0"/>
              <w:bCs w:val="0"/>
              <w:i w:val="0"/>
              <w:iCs w:val="0"/>
              <w:noProof/>
              <w:kern w:val="2"/>
              <w14:ligatures w14:val="standardContextual"/>
            </w:rPr>
          </w:pPr>
          <w:hyperlink w:anchor="_Toc155139755" w:history="1">
            <w:r w:rsidR="004A1BE8" w:rsidRPr="001A7D56">
              <w:rPr>
                <w:rStyle w:val="Hyperlink"/>
                <w:noProof/>
              </w:rPr>
              <w:t>Recommendation’s :-</w:t>
            </w:r>
            <w:r w:rsidR="004A1BE8">
              <w:rPr>
                <w:noProof/>
                <w:webHidden/>
              </w:rPr>
              <w:tab/>
            </w:r>
            <w:r w:rsidR="004A1BE8">
              <w:rPr>
                <w:noProof/>
                <w:webHidden/>
              </w:rPr>
              <w:fldChar w:fldCharType="begin"/>
            </w:r>
            <w:r w:rsidR="004A1BE8">
              <w:rPr>
                <w:noProof/>
                <w:webHidden/>
              </w:rPr>
              <w:instrText xml:space="preserve"> PAGEREF _Toc155139755 \h </w:instrText>
            </w:r>
            <w:r w:rsidR="004A1BE8">
              <w:rPr>
                <w:noProof/>
                <w:webHidden/>
              </w:rPr>
            </w:r>
            <w:r w:rsidR="004A1BE8">
              <w:rPr>
                <w:noProof/>
                <w:webHidden/>
              </w:rPr>
              <w:fldChar w:fldCharType="separate"/>
            </w:r>
            <w:r w:rsidR="004A1BE8">
              <w:rPr>
                <w:noProof/>
                <w:webHidden/>
              </w:rPr>
              <w:t>38</w:t>
            </w:r>
            <w:r w:rsidR="004A1BE8">
              <w:rPr>
                <w:noProof/>
                <w:webHidden/>
              </w:rPr>
              <w:fldChar w:fldCharType="end"/>
            </w:r>
          </w:hyperlink>
        </w:p>
        <w:p w14:paraId="37CEE60E" w14:textId="4110FF19" w:rsidR="004A1BE8" w:rsidRDefault="00F84FC3">
          <w:pPr>
            <w:pStyle w:val="TOC1"/>
            <w:tabs>
              <w:tab w:val="right" w:leader="dot" w:pos="9016"/>
            </w:tabs>
            <w:rPr>
              <w:rFonts w:eastAsiaTheme="minorEastAsia" w:cstheme="minorBidi"/>
              <w:b w:val="0"/>
              <w:bCs w:val="0"/>
              <w:i w:val="0"/>
              <w:iCs w:val="0"/>
              <w:noProof/>
              <w:kern w:val="2"/>
              <w14:ligatures w14:val="standardContextual"/>
            </w:rPr>
          </w:pPr>
          <w:hyperlink w:anchor="_Toc155139756" w:history="1">
            <w:r w:rsidR="004A1BE8" w:rsidRPr="001A7D56">
              <w:rPr>
                <w:rStyle w:val="Hyperlink"/>
                <w:noProof/>
              </w:rPr>
              <w:t>Short-Term Focus:</w:t>
            </w:r>
            <w:r w:rsidR="004A1BE8">
              <w:rPr>
                <w:noProof/>
                <w:webHidden/>
              </w:rPr>
              <w:tab/>
            </w:r>
            <w:r w:rsidR="004A1BE8">
              <w:rPr>
                <w:noProof/>
                <w:webHidden/>
              </w:rPr>
              <w:fldChar w:fldCharType="begin"/>
            </w:r>
            <w:r w:rsidR="004A1BE8">
              <w:rPr>
                <w:noProof/>
                <w:webHidden/>
              </w:rPr>
              <w:instrText xml:space="preserve"> PAGEREF _Toc155139756 \h </w:instrText>
            </w:r>
            <w:r w:rsidR="004A1BE8">
              <w:rPr>
                <w:noProof/>
                <w:webHidden/>
              </w:rPr>
            </w:r>
            <w:r w:rsidR="004A1BE8">
              <w:rPr>
                <w:noProof/>
                <w:webHidden/>
              </w:rPr>
              <w:fldChar w:fldCharType="separate"/>
            </w:r>
            <w:r w:rsidR="004A1BE8">
              <w:rPr>
                <w:noProof/>
                <w:webHidden/>
              </w:rPr>
              <w:t>41</w:t>
            </w:r>
            <w:r w:rsidR="004A1BE8">
              <w:rPr>
                <w:noProof/>
                <w:webHidden/>
              </w:rPr>
              <w:fldChar w:fldCharType="end"/>
            </w:r>
          </w:hyperlink>
        </w:p>
        <w:p w14:paraId="175C7397" w14:textId="6B85AC68" w:rsidR="004A1BE8" w:rsidRDefault="00F84FC3">
          <w:pPr>
            <w:pStyle w:val="TOC1"/>
            <w:tabs>
              <w:tab w:val="right" w:leader="dot" w:pos="9016"/>
            </w:tabs>
            <w:rPr>
              <w:rFonts w:eastAsiaTheme="minorEastAsia" w:cstheme="minorBidi"/>
              <w:b w:val="0"/>
              <w:bCs w:val="0"/>
              <w:i w:val="0"/>
              <w:iCs w:val="0"/>
              <w:noProof/>
              <w:kern w:val="2"/>
              <w14:ligatures w14:val="standardContextual"/>
            </w:rPr>
          </w:pPr>
          <w:hyperlink w:anchor="_Toc155139757" w:history="1">
            <w:r w:rsidR="004A1BE8" w:rsidRPr="001A7D56">
              <w:rPr>
                <w:rStyle w:val="Hyperlink"/>
                <w:noProof/>
              </w:rPr>
              <w:t>Mid-Term to Long-Term Strategy:</w:t>
            </w:r>
            <w:r w:rsidR="004A1BE8">
              <w:rPr>
                <w:noProof/>
                <w:webHidden/>
              </w:rPr>
              <w:tab/>
            </w:r>
            <w:r w:rsidR="004A1BE8">
              <w:rPr>
                <w:noProof/>
                <w:webHidden/>
              </w:rPr>
              <w:fldChar w:fldCharType="begin"/>
            </w:r>
            <w:r w:rsidR="004A1BE8">
              <w:rPr>
                <w:noProof/>
                <w:webHidden/>
              </w:rPr>
              <w:instrText xml:space="preserve"> PAGEREF _Toc155139757 \h </w:instrText>
            </w:r>
            <w:r w:rsidR="004A1BE8">
              <w:rPr>
                <w:noProof/>
                <w:webHidden/>
              </w:rPr>
            </w:r>
            <w:r w:rsidR="004A1BE8">
              <w:rPr>
                <w:noProof/>
                <w:webHidden/>
              </w:rPr>
              <w:fldChar w:fldCharType="separate"/>
            </w:r>
            <w:r w:rsidR="004A1BE8">
              <w:rPr>
                <w:noProof/>
                <w:webHidden/>
              </w:rPr>
              <w:t>41</w:t>
            </w:r>
            <w:r w:rsidR="004A1BE8">
              <w:rPr>
                <w:noProof/>
                <w:webHidden/>
              </w:rPr>
              <w:fldChar w:fldCharType="end"/>
            </w:r>
          </w:hyperlink>
        </w:p>
        <w:p w14:paraId="50CB2CCA" w14:textId="4B37E6BB" w:rsidR="004A1BE8" w:rsidRDefault="00F84FC3">
          <w:pPr>
            <w:pStyle w:val="TOC1"/>
            <w:tabs>
              <w:tab w:val="right" w:leader="dot" w:pos="9016"/>
            </w:tabs>
            <w:rPr>
              <w:rFonts w:eastAsiaTheme="minorEastAsia" w:cstheme="minorBidi"/>
              <w:b w:val="0"/>
              <w:bCs w:val="0"/>
              <w:i w:val="0"/>
              <w:iCs w:val="0"/>
              <w:noProof/>
              <w:kern w:val="2"/>
              <w14:ligatures w14:val="standardContextual"/>
            </w:rPr>
          </w:pPr>
          <w:hyperlink w:anchor="_Toc155139758" w:history="1">
            <w:r w:rsidR="004A1BE8" w:rsidRPr="001A7D56">
              <w:rPr>
                <w:rStyle w:val="Hyperlink"/>
                <w:noProof/>
              </w:rPr>
              <w:t>Conclusion:-</w:t>
            </w:r>
            <w:r w:rsidR="004A1BE8">
              <w:rPr>
                <w:noProof/>
                <w:webHidden/>
              </w:rPr>
              <w:tab/>
            </w:r>
            <w:r w:rsidR="004A1BE8">
              <w:rPr>
                <w:noProof/>
                <w:webHidden/>
              </w:rPr>
              <w:fldChar w:fldCharType="begin"/>
            </w:r>
            <w:r w:rsidR="004A1BE8">
              <w:rPr>
                <w:noProof/>
                <w:webHidden/>
              </w:rPr>
              <w:instrText xml:space="preserve"> PAGEREF _Toc155139758 \h </w:instrText>
            </w:r>
            <w:r w:rsidR="004A1BE8">
              <w:rPr>
                <w:noProof/>
                <w:webHidden/>
              </w:rPr>
            </w:r>
            <w:r w:rsidR="004A1BE8">
              <w:rPr>
                <w:noProof/>
                <w:webHidden/>
              </w:rPr>
              <w:fldChar w:fldCharType="separate"/>
            </w:r>
            <w:r w:rsidR="004A1BE8">
              <w:rPr>
                <w:noProof/>
                <w:webHidden/>
              </w:rPr>
              <w:t>43</w:t>
            </w:r>
            <w:r w:rsidR="004A1BE8">
              <w:rPr>
                <w:noProof/>
                <w:webHidden/>
              </w:rPr>
              <w:fldChar w:fldCharType="end"/>
            </w:r>
          </w:hyperlink>
        </w:p>
        <w:p w14:paraId="1D821F6C" w14:textId="6251965B" w:rsidR="004A1BE8" w:rsidRDefault="00F84FC3">
          <w:pPr>
            <w:pStyle w:val="TOC1"/>
            <w:tabs>
              <w:tab w:val="right" w:leader="dot" w:pos="9016"/>
            </w:tabs>
            <w:rPr>
              <w:rFonts w:eastAsiaTheme="minorEastAsia" w:cstheme="minorBidi"/>
              <w:b w:val="0"/>
              <w:bCs w:val="0"/>
              <w:i w:val="0"/>
              <w:iCs w:val="0"/>
              <w:noProof/>
              <w:kern w:val="2"/>
              <w14:ligatures w14:val="standardContextual"/>
            </w:rPr>
          </w:pPr>
          <w:hyperlink w:anchor="_Toc155139759" w:history="1">
            <w:r w:rsidR="004A1BE8" w:rsidRPr="001A7D56">
              <w:rPr>
                <w:rStyle w:val="Hyperlink"/>
                <w:noProof/>
              </w:rPr>
              <w:t>Resources :-</w:t>
            </w:r>
            <w:r w:rsidR="004A1BE8">
              <w:rPr>
                <w:noProof/>
                <w:webHidden/>
              </w:rPr>
              <w:tab/>
            </w:r>
            <w:r w:rsidR="004A1BE8">
              <w:rPr>
                <w:noProof/>
                <w:webHidden/>
              </w:rPr>
              <w:fldChar w:fldCharType="begin"/>
            </w:r>
            <w:r w:rsidR="004A1BE8">
              <w:rPr>
                <w:noProof/>
                <w:webHidden/>
              </w:rPr>
              <w:instrText xml:space="preserve"> PAGEREF _Toc155139759 \h </w:instrText>
            </w:r>
            <w:r w:rsidR="004A1BE8">
              <w:rPr>
                <w:noProof/>
                <w:webHidden/>
              </w:rPr>
            </w:r>
            <w:r w:rsidR="004A1BE8">
              <w:rPr>
                <w:noProof/>
                <w:webHidden/>
              </w:rPr>
              <w:fldChar w:fldCharType="separate"/>
            </w:r>
            <w:r w:rsidR="004A1BE8">
              <w:rPr>
                <w:noProof/>
                <w:webHidden/>
              </w:rPr>
              <w:t>44</w:t>
            </w:r>
            <w:r w:rsidR="004A1BE8">
              <w:rPr>
                <w:noProof/>
                <w:webHidden/>
              </w:rPr>
              <w:fldChar w:fldCharType="end"/>
            </w:r>
          </w:hyperlink>
        </w:p>
        <w:p w14:paraId="4EBC6187" w14:textId="6F01FC3E" w:rsidR="004A1BE8" w:rsidRDefault="004A1BE8">
          <w:r>
            <w:rPr>
              <w:b/>
              <w:bCs/>
              <w:noProof/>
            </w:rPr>
            <w:fldChar w:fldCharType="end"/>
          </w:r>
        </w:p>
      </w:sdtContent>
    </w:sdt>
    <w:p w14:paraId="23F48EEB" w14:textId="77777777" w:rsidR="00DD4CB1" w:rsidRDefault="00DD4CB1"/>
    <w:p w14:paraId="55A8CE48" w14:textId="77777777" w:rsidR="00DD4CB1" w:rsidRDefault="00DD4CB1"/>
    <w:p w14:paraId="0BF396C6" w14:textId="77777777" w:rsidR="00DD4CB1" w:rsidRDefault="00DD4CB1"/>
    <w:p w14:paraId="175E816F" w14:textId="77777777" w:rsidR="00870257" w:rsidRDefault="00870257"/>
    <w:p w14:paraId="485E3AA3" w14:textId="77777777" w:rsidR="00870257" w:rsidRDefault="00870257"/>
    <w:p w14:paraId="28E2E068" w14:textId="77777777" w:rsidR="00870257" w:rsidRDefault="00870257"/>
    <w:p w14:paraId="63BA57DC" w14:textId="77777777" w:rsidR="00870257" w:rsidRDefault="00870257"/>
    <w:p w14:paraId="30FD4EEC" w14:textId="77777777" w:rsidR="00870257" w:rsidRDefault="00870257"/>
    <w:p w14:paraId="4E6E9BE7" w14:textId="77777777" w:rsidR="00870257" w:rsidRDefault="00870257"/>
    <w:p w14:paraId="74B795DD" w14:textId="7F6AA3B6" w:rsidR="005C7F08" w:rsidRDefault="00AD1800">
      <w:r>
        <w:tab/>
      </w:r>
      <w:r>
        <w:tab/>
      </w:r>
      <w:r w:rsidR="00450B78">
        <w:tab/>
      </w:r>
      <w:r w:rsidR="00450B78">
        <w:tab/>
      </w:r>
      <w:r w:rsidR="00450B78">
        <w:tab/>
      </w:r>
    </w:p>
    <w:p w14:paraId="5305DD15" w14:textId="5C0CDE43" w:rsidR="00450B78" w:rsidRDefault="00450B78" w:rsidP="00EA4EB3">
      <w:pPr>
        <w:pStyle w:val="Heading1"/>
      </w:pPr>
      <w:bookmarkStart w:id="0" w:name="_Toc155139736"/>
      <w:r>
        <w:lastRenderedPageBreak/>
        <w:t>Executive summary</w:t>
      </w:r>
      <w:bookmarkEnd w:id="0"/>
    </w:p>
    <w:p w14:paraId="71F13C15" w14:textId="77777777" w:rsidR="00450B78" w:rsidRDefault="00450B78" w:rsidP="005C7F08">
      <w:pPr>
        <w:jc w:val="both"/>
      </w:pPr>
    </w:p>
    <w:p w14:paraId="275C3FA6" w14:textId="77777777" w:rsidR="00450B78" w:rsidRDefault="00450B78" w:rsidP="005C7F08">
      <w:pPr>
        <w:jc w:val="both"/>
      </w:pPr>
    </w:p>
    <w:p w14:paraId="13E90AE7" w14:textId="0A4E6B39" w:rsidR="00450B78" w:rsidRDefault="00CA2CFB" w:rsidP="005C7F08">
      <w:pPr>
        <w:jc w:val="both"/>
      </w:pPr>
      <w:r>
        <w:rPr>
          <w:rFonts w:ascii="Segoe UI" w:hAnsi="Segoe UI" w:cs="Segoe UI"/>
          <w:color w:val="374151"/>
        </w:rPr>
        <w:t>SainCo</w:t>
      </w:r>
      <w:r w:rsidR="00FF2207">
        <w:rPr>
          <w:rFonts w:ascii="Segoe UI" w:hAnsi="Segoe UI" w:cs="Segoe UI"/>
          <w:color w:val="374151"/>
        </w:rPr>
        <w:t>’s</w:t>
      </w:r>
      <w:r>
        <w:rPr>
          <w:rFonts w:ascii="Segoe UI" w:hAnsi="Segoe UI" w:cs="Segoe UI"/>
          <w:color w:val="374151"/>
        </w:rPr>
        <w:t xml:space="preserve"> established by Sir William Sain, has flourished over the years, upholding a sterling reputation for quality products and customer service. However, the company faces challenges embedded in a traditional management style that no longer aligns with today's dynamic business landscape. To revitalize SainCo's performance and address organizational concerns, a comprehensive performance management system and a focus on employee well-being are identified as pivotal solutions.</w:t>
      </w:r>
    </w:p>
    <w:p w14:paraId="25769DD3" w14:textId="52DBE5CA" w:rsidR="00450B78" w:rsidRDefault="002820D4" w:rsidP="005C7F08">
      <w:pPr>
        <w:jc w:val="both"/>
      </w:pPr>
      <w:r>
        <w:rPr>
          <w:rFonts w:ascii="Segoe UI" w:hAnsi="Segoe UI" w:cs="Segoe UI"/>
          <w:color w:val="374151"/>
        </w:rPr>
        <w:t>This document outlines the complexities and dynamics of employee engagement and motivation within Sai</w:t>
      </w:r>
      <w:r w:rsidR="00870257">
        <w:rPr>
          <w:rFonts w:ascii="Segoe UI" w:hAnsi="Segoe UI" w:cs="Segoe UI"/>
          <w:color w:val="374151"/>
        </w:rPr>
        <w:t>n</w:t>
      </w:r>
      <w:r w:rsidR="00FF2207">
        <w:rPr>
          <w:rFonts w:ascii="Segoe UI" w:hAnsi="Segoe UI" w:cs="Segoe UI"/>
          <w:color w:val="374151"/>
        </w:rPr>
        <w:t>Co’s</w:t>
      </w:r>
      <w:r>
        <w:rPr>
          <w:rFonts w:ascii="Segoe UI" w:hAnsi="Segoe UI" w:cs="Segoe UI"/>
          <w:color w:val="374151"/>
        </w:rPr>
        <w:t xml:space="preserve"> Company, delineating between intrinsic and extrinsic motivations. It explores the role of rewards, both monetary and non-monetary, in fostering a motivated workforce. Furthermore, it provides detailed recommendations for short-term and long-term strategies to address immediate concerns while outlining a comprehensive plan for sustained organizational development.</w:t>
      </w:r>
    </w:p>
    <w:p w14:paraId="2D8FD098" w14:textId="77777777" w:rsidR="00450B78" w:rsidRDefault="00450B78" w:rsidP="002820D4">
      <w:pPr>
        <w:jc w:val="both"/>
      </w:pPr>
    </w:p>
    <w:p w14:paraId="5F2DCE7D" w14:textId="77777777" w:rsidR="00450B78" w:rsidRDefault="00450B78" w:rsidP="002820D4">
      <w:pPr>
        <w:jc w:val="both"/>
      </w:pPr>
    </w:p>
    <w:p w14:paraId="64ABC885" w14:textId="77777777" w:rsidR="00450B78" w:rsidRDefault="00450B78" w:rsidP="002820D4">
      <w:pPr>
        <w:jc w:val="both"/>
      </w:pPr>
    </w:p>
    <w:p w14:paraId="6D8ECE06" w14:textId="77777777" w:rsidR="00450B78" w:rsidRDefault="00450B78"/>
    <w:p w14:paraId="20883B22" w14:textId="77777777" w:rsidR="00450B78" w:rsidRDefault="00450B78"/>
    <w:p w14:paraId="396CFBA0" w14:textId="77777777" w:rsidR="00450B78" w:rsidRDefault="00450B78"/>
    <w:p w14:paraId="4090A638" w14:textId="77777777" w:rsidR="00450B78" w:rsidRDefault="00450B78"/>
    <w:p w14:paraId="713380D1" w14:textId="77777777" w:rsidR="00450B78" w:rsidRDefault="00450B78"/>
    <w:p w14:paraId="75F0A607" w14:textId="77777777" w:rsidR="00450B78" w:rsidRDefault="00450B78"/>
    <w:p w14:paraId="21899A36" w14:textId="77777777" w:rsidR="00450B78" w:rsidRDefault="00450B78"/>
    <w:p w14:paraId="5ABB2509" w14:textId="77777777" w:rsidR="00450B78" w:rsidRDefault="00450B78"/>
    <w:p w14:paraId="0D6B7394" w14:textId="77777777" w:rsidR="00450B78" w:rsidRDefault="00450B78"/>
    <w:p w14:paraId="50F8A6D6" w14:textId="77777777" w:rsidR="00450B78" w:rsidRDefault="00450B78"/>
    <w:p w14:paraId="2899F2B6" w14:textId="77777777" w:rsidR="00450B78" w:rsidRDefault="00450B78"/>
    <w:p w14:paraId="021BE25F" w14:textId="77777777" w:rsidR="00450B78" w:rsidRDefault="00450B78"/>
    <w:p w14:paraId="5036B4F2" w14:textId="77777777" w:rsidR="00450B78" w:rsidRDefault="00450B78"/>
    <w:p w14:paraId="6FB09214" w14:textId="77777777" w:rsidR="00450B78" w:rsidRDefault="00450B78"/>
    <w:p w14:paraId="4A6EBB30" w14:textId="77777777" w:rsidR="00450B78" w:rsidRDefault="00450B78"/>
    <w:p w14:paraId="234E8CF5" w14:textId="77777777" w:rsidR="00450B78" w:rsidRDefault="00450B78"/>
    <w:p w14:paraId="7BA5D08D" w14:textId="77777777" w:rsidR="00450B78" w:rsidRDefault="00450B78"/>
    <w:p w14:paraId="3618608E" w14:textId="77777777" w:rsidR="00450B78" w:rsidRDefault="00450B78"/>
    <w:p w14:paraId="20891778" w14:textId="77777777" w:rsidR="00450B78" w:rsidRDefault="00450B78"/>
    <w:p w14:paraId="68FDF7D9" w14:textId="77777777" w:rsidR="00FF2207" w:rsidRDefault="00FF2207"/>
    <w:p w14:paraId="743FA921" w14:textId="77777777" w:rsidR="00FF2207" w:rsidRDefault="00FF2207"/>
    <w:p w14:paraId="744EE6B0" w14:textId="77777777" w:rsidR="00FF2207" w:rsidRDefault="00FF2207"/>
    <w:p w14:paraId="79ABEBEA" w14:textId="77777777" w:rsidR="00FF2207" w:rsidRDefault="00FF2207"/>
    <w:p w14:paraId="66D6816F" w14:textId="77777777" w:rsidR="00FF2207" w:rsidRDefault="00FF2207"/>
    <w:p w14:paraId="3431DFE2" w14:textId="77777777" w:rsidR="00FF2207" w:rsidRDefault="00FF2207"/>
    <w:p w14:paraId="14C307E5" w14:textId="77777777" w:rsidR="00FF2207" w:rsidRDefault="00FF2207"/>
    <w:p w14:paraId="78BF5D8C" w14:textId="77777777" w:rsidR="00FF2207" w:rsidRDefault="00FF2207"/>
    <w:p w14:paraId="7A6A2D5E" w14:textId="77777777" w:rsidR="00FF2207" w:rsidRDefault="00FF2207"/>
    <w:p w14:paraId="6FD56ECD" w14:textId="77777777" w:rsidR="00450B78" w:rsidRDefault="00450B78"/>
    <w:p w14:paraId="3E75AE63" w14:textId="77777777" w:rsidR="005C7F08" w:rsidRDefault="005C7F08"/>
    <w:p w14:paraId="23833080" w14:textId="718A6F7F" w:rsidR="00450B78" w:rsidRPr="00870257" w:rsidRDefault="00450B78" w:rsidP="00EA4EB3">
      <w:pPr>
        <w:pStyle w:val="Heading1"/>
      </w:pPr>
      <w:bookmarkStart w:id="1" w:name="_Toc155139737"/>
      <w:r w:rsidRPr="00870257">
        <w:lastRenderedPageBreak/>
        <w:t>INTRODUCTION</w:t>
      </w:r>
      <w:bookmarkEnd w:id="1"/>
    </w:p>
    <w:p w14:paraId="6254618E" w14:textId="77777777" w:rsidR="00450B78" w:rsidRPr="00870257" w:rsidRDefault="00450B78" w:rsidP="00844DD6">
      <w:pPr>
        <w:jc w:val="both"/>
        <w:rPr>
          <w:rFonts w:ascii="Arial" w:hAnsi="Arial" w:cs="Arial"/>
          <w:sz w:val="28"/>
          <w:szCs w:val="28"/>
        </w:rPr>
      </w:pPr>
    </w:p>
    <w:p w14:paraId="32405902" w14:textId="73FF8E6A" w:rsidR="005C7F08" w:rsidRPr="00870257" w:rsidRDefault="005C7F08" w:rsidP="00844DD6">
      <w:pPr>
        <w:jc w:val="both"/>
        <w:rPr>
          <w:rFonts w:ascii="Arial" w:hAnsi="Arial" w:cs="Arial"/>
          <w:sz w:val="28"/>
          <w:szCs w:val="28"/>
        </w:rPr>
      </w:pPr>
      <w:r w:rsidRPr="00870257">
        <w:rPr>
          <w:rFonts w:ascii="Arial" w:hAnsi="Arial" w:cs="Arial"/>
          <w:color w:val="374151"/>
          <w:sz w:val="28"/>
          <w:szCs w:val="28"/>
        </w:rPr>
        <w:t>Founded in 1965 by Sir William Sain, SainCo has been a beacon of quality and customer-centric service in England. Despite its success, the company grapples with management practices that have become outdated. The hierarchical structure, rooted in its founder's leadership, poses hurdles in adapting to modern business needs. This report delves into a strategy aimed at recalibrating SainCo's management style and enhancing its organizational performance through</w:t>
      </w:r>
      <w:r w:rsidR="005A16D8" w:rsidRPr="00870257">
        <w:rPr>
          <w:rFonts w:ascii="Arial" w:hAnsi="Arial" w:cs="Arial"/>
          <w:color w:val="374151"/>
          <w:sz w:val="28"/>
          <w:szCs w:val="28"/>
        </w:rPr>
        <w:t xml:space="preserve"> </w:t>
      </w:r>
      <w:r w:rsidRPr="00870257">
        <w:rPr>
          <w:rFonts w:ascii="Arial" w:hAnsi="Arial" w:cs="Arial"/>
          <w:color w:val="374151"/>
          <w:sz w:val="28"/>
          <w:szCs w:val="28"/>
        </w:rPr>
        <w:t>a holistic performance management system. Moreover, it emphasizes the importance of addressing employee concerns to foster a conducive work environment, critical for sustained growth and success.</w:t>
      </w:r>
    </w:p>
    <w:p w14:paraId="6B3FB3FA" w14:textId="79DD4825" w:rsidR="00450B78" w:rsidRPr="00870257" w:rsidRDefault="00844DD6" w:rsidP="00844DD6">
      <w:pPr>
        <w:jc w:val="both"/>
        <w:rPr>
          <w:rFonts w:ascii="Arial" w:hAnsi="Arial" w:cs="Arial"/>
          <w:sz w:val="28"/>
          <w:szCs w:val="28"/>
        </w:rPr>
      </w:pPr>
      <w:r w:rsidRPr="00870257">
        <w:rPr>
          <w:rFonts w:ascii="Arial" w:hAnsi="Arial" w:cs="Arial"/>
          <w:color w:val="374151"/>
          <w:sz w:val="28"/>
          <w:szCs w:val="28"/>
        </w:rPr>
        <w:t>Sai</w:t>
      </w:r>
      <w:r w:rsidR="005A16D8" w:rsidRPr="00870257">
        <w:rPr>
          <w:rFonts w:ascii="Arial" w:hAnsi="Arial" w:cs="Arial"/>
          <w:color w:val="374151"/>
          <w:sz w:val="28"/>
          <w:szCs w:val="28"/>
        </w:rPr>
        <w:t>nC</w:t>
      </w:r>
      <w:r w:rsidRPr="00870257">
        <w:rPr>
          <w:rFonts w:ascii="Arial" w:hAnsi="Arial" w:cs="Arial"/>
          <w:color w:val="374151"/>
          <w:sz w:val="28"/>
          <w:szCs w:val="28"/>
        </w:rPr>
        <w:t>o</w:t>
      </w:r>
      <w:r w:rsidR="005A16D8" w:rsidRPr="00870257">
        <w:rPr>
          <w:rFonts w:ascii="Arial" w:hAnsi="Arial" w:cs="Arial"/>
          <w:color w:val="374151"/>
          <w:sz w:val="28"/>
          <w:szCs w:val="28"/>
        </w:rPr>
        <w:t>’s</w:t>
      </w:r>
      <w:r w:rsidRPr="00870257">
        <w:rPr>
          <w:rFonts w:ascii="Arial" w:hAnsi="Arial" w:cs="Arial"/>
          <w:color w:val="374151"/>
          <w:sz w:val="28"/>
          <w:szCs w:val="28"/>
        </w:rPr>
        <w:t xml:space="preserve"> Company faces the challenge of optimizing employee engagement and motivation in alignment with the organization's objectives. Understanding the nuanced interplay between intrinsic and extrinsic motivations is crucial. While intrinsic motivation springs from internal drives like curiosity, challenge, and cooperation, extrinsic motivation is rooted in external rewards such as bonuses and recognition. The organization must strike a balance between these motivational factors to ensure sustained employee engagement and performance.</w:t>
      </w:r>
    </w:p>
    <w:p w14:paraId="3FC5058E" w14:textId="77777777" w:rsidR="00450B78" w:rsidRPr="00870257" w:rsidRDefault="00450B78">
      <w:pPr>
        <w:rPr>
          <w:rFonts w:ascii="Arial" w:hAnsi="Arial" w:cs="Arial"/>
          <w:sz w:val="28"/>
          <w:szCs w:val="28"/>
        </w:rPr>
      </w:pPr>
    </w:p>
    <w:p w14:paraId="489A3378" w14:textId="77777777" w:rsidR="00450B78" w:rsidRPr="00870257" w:rsidRDefault="00450B78">
      <w:pPr>
        <w:rPr>
          <w:rFonts w:ascii="Arial" w:hAnsi="Arial" w:cs="Arial"/>
          <w:sz w:val="28"/>
          <w:szCs w:val="28"/>
        </w:rPr>
      </w:pPr>
    </w:p>
    <w:p w14:paraId="6D96CC48" w14:textId="77777777" w:rsidR="00450B78" w:rsidRPr="00870257" w:rsidRDefault="00450B78">
      <w:pPr>
        <w:rPr>
          <w:rFonts w:ascii="Arial" w:hAnsi="Arial" w:cs="Arial"/>
          <w:sz w:val="28"/>
          <w:szCs w:val="28"/>
        </w:rPr>
      </w:pPr>
    </w:p>
    <w:p w14:paraId="0A19FE82" w14:textId="77777777" w:rsidR="00450B78" w:rsidRPr="00870257" w:rsidRDefault="00450B78">
      <w:pPr>
        <w:rPr>
          <w:rFonts w:ascii="Arial" w:hAnsi="Arial" w:cs="Arial"/>
          <w:sz w:val="28"/>
          <w:szCs w:val="28"/>
        </w:rPr>
      </w:pPr>
    </w:p>
    <w:p w14:paraId="5FA337A7" w14:textId="77777777" w:rsidR="00450B78" w:rsidRPr="00870257" w:rsidRDefault="00450B78">
      <w:pPr>
        <w:rPr>
          <w:rFonts w:ascii="Arial" w:hAnsi="Arial" w:cs="Arial"/>
          <w:sz w:val="28"/>
          <w:szCs w:val="28"/>
        </w:rPr>
      </w:pPr>
    </w:p>
    <w:p w14:paraId="3A05D7D1" w14:textId="77777777" w:rsidR="00450B78" w:rsidRPr="00870257" w:rsidRDefault="00450B78">
      <w:pPr>
        <w:rPr>
          <w:rFonts w:ascii="Arial" w:hAnsi="Arial" w:cs="Arial"/>
          <w:sz w:val="28"/>
          <w:szCs w:val="28"/>
        </w:rPr>
      </w:pPr>
    </w:p>
    <w:p w14:paraId="50027DB6" w14:textId="77777777" w:rsidR="00450B78" w:rsidRPr="00870257" w:rsidRDefault="00450B78">
      <w:pPr>
        <w:rPr>
          <w:rFonts w:ascii="Arial" w:hAnsi="Arial" w:cs="Arial"/>
          <w:sz w:val="28"/>
          <w:szCs w:val="28"/>
        </w:rPr>
      </w:pPr>
    </w:p>
    <w:p w14:paraId="58BB8F41" w14:textId="77777777" w:rsidR="00450B78" w:rsidRPr="00870257" w:rsidRDefault="00450B78">
      <w:pPr>
        <w:rPr>
          <w:rFonts w:ascii="Arial" w:hAnsi="Arial" w:cs="Arial"/>
          <w:sz w:val="28"/>
          <w:szCs w:val="28"/>
        </w:rPr>
      </w:pPr>
    </w:p>
    <w:p w14:paraId="2076C29E" w14:textId="77777777" w:rsidR="00450B78" w:rsidRPr="00870257" w:rsidRDefault="00450B78">
      <w:pPr>
        <w:rPr>
          <w:rFonts w:ascii="Arial" w:hAnsi="Arial" w:cs="Arial"/>
          <w:sz w:val="28"/>
          <w:szCs w:val="28"/>
        </w:rPr>
      </w:pPr>
    </w:p>
    <w:p w14:paraId="49B28BCB" w14:textId="77777777" w:rsidR="00450B78" w:rsidRPr="00870257" w:rsidRDefault="00450B78">
      <w:pPr>
        <w:rPr>
          <w:rFonts w:ascii="Arial" w:hAnsi="Arial" w:cs="Arial"/>
          <w:sz w:val="28"/>
          <w:szCs w:val="28"/>
        </w:rPr>
      </w:pPr>
    </w:p>
    <w:p w14:paraId="474C72A8" w14:textId="77777777" w:rsidR="00450B78" w:rsidRPr="00870257" w:rsidRDefault="00450B78">
      <w:pPr>
        <w:rPr>
          <w:rFonts w:ascii="Arial" w:hAnsi="Arial" w:cs="Arial"/>
          <w:sz w:val="28"/>
          <w:szCs w:val="28"/>
        </w:rPr>
      </w:pPr>
    </w:p>
    <w:p w14:paraId="18147589" w14:textId="77777777" w:rsidR="00450B78" w:rsidRPr="00870257" w:rsidRDefault="00450B78">
      <w:pPr>
        <w:rPr>
          <w:rFonts w:ascii="Arial" w:hAnsi="Arial" w:cs="Arial"/>
          <w:sz w:val="28"/>
          <w:szCs w:val="28"/>
        </w:rPr>
      </w:pPr>
    </w:p>
    <w:p w14:paraId="36B9BC40" w14:textId="77777777" w:rsidR="00450B78" w:rsidRPr="00870257" w:rsidRDefault="00450B78">
      <w:pPr>
        <w:rPr>
          <w:rFonts w:ascii="Arial" w:hAnsi="Arial" w:cs="Arial"/>
          <w:sz w:val="28"/>
          <w:szCs w:val="28"/>
        </w:rPr>
      </w:pPr>
    </w:p>
    <w:p w14:paraId="23C5FFB5" w14:textId="77777777" w:rsidR="00450B78" w:rsidRPr="00870257" w:rsidRDefault="00450B78">
      <w:pPr>
        <w:rPr>
          <w:rFonts w:ascii="Arial" w:hAnsi="Arial" w:cs="Arial"/>
          <w:sz w:val="28"/>
          <w:szCs w:val="28"/>
        </w:rPr>
      </w:pPr>
    </w:p>
    <w:p w14:paraId="6BE729EF" w14:textId="77777777" w:rsidR="00450B78" w:rsidRPr="00870257" w:rsidRDefault="00450B78">
      <w:pPr>
        <w:rPr>
          <w:rFonts w:ascii="Arial" w:hAnsi="Arial" w:cs="Arial"/>
          <w:sz w:val="28"/>
          <w:szCs w:val="28"/>
        </w:rPr>
      </w:pPr>
    </w:p>
    <w:p w14:paraId="2EDCB29C" w14:textId="77777777" w:rsidR="00450B78" w:rsidRPr="00870257" w:rsidRDefault="00450B78">
      <w:pPr>
        <w:rPr>
          <w:rFonts w:ascii="Arial" w:hAnsi="Arial" w:cs="Arial"/>
          <w:sz w:val="28"/>
          <w:szCs w:val="28"/>
        </w:rPr>
      </w:pPr>
    </w:p>
    <w:p w14:paraId="5C7E1677" w14:textId="77777777" w:rsidR="00450B78" w:rsidRPr="00870257" w:rsidRDefault="00450B78">
      <w:pPr>
        <w:rPr>
          <w:rFonts w:ascii="Arial" w:hAnsi="Arial" w:cs="Arial"/>
          <w:sz w:val="28"/>
          <w:szCs w:val="28"/>
        </w:rPr>
      </w:pPr>
    </w:p>
    <w:p w14:paraId="238EB027" w14:textId="77777777" w:rsidR="00450B78" w:rsidRPr="00870257" w:rsidRDefault="00450B78">
      <w:pPr>
        <w:rPr>
          <w:rFonts w:ascii="Arial" w:hAnsi="Arial" w:cs="Arial"/>
          <w:sz w:val="28"/>
          <w:szCs w:val="28"/>
        </w:rPr>
      </w:pPr>
    </w:p>
    <w:p w14:paraId="454B314D" w14:textId="77777777" w:rsidR="00450B78" w:rsidRPr="00870257" w:rsidRDefault="00450B78">
      <w:pPr>
        <w:rPr>
          <w:rFonts w:ascii="Arial" w:hAnsi="Arial" w:cs="Arial"/>
          <w:sz w:val="28"/>
          <w:szCs w:val="28"/>
        </w:rPr>
      </w:pPr>
    </w:p>
    <w:p w14:paraId="0D661C6D" w14:textId="77777777" w:rsidR="00450B78" w:rsidRPr="00870257" w:rsidRDefault="00450B78">
      <w:pPr>
        <w:rPr>
          <w:rFonts w:ascii="Arial" w:hAnsi="Arial" w:cs="Arial"/>
          <w:sz w:val="28"/>
          <w:szCs w:val="28"/>
        </w:rPr>
      </w:pPr>
    </w:p>
    <w:p w14:paraId="0FEC6A07" w14:textId="77777777" w:rsidR="00450B78" w:rsidRPr="00870257" w:rsidRDefault="00450B78">
      <w:pPr>
        <w:rPr>
          <w:rFonts w:ascii="Arial" w:hAnsi="Arial" w:cs="Arial"/>
          <w:sz w:val="28"/>
          <w:szCs w:val="28"/>
        </w:rPr>
      </w:pPr>
    </w:p>
    <w:p w14:paraId="18B2DF68" w14:textId="77777777" w:rsidR="00450B78" w:rsidRPr="00870257" w:rsidRDefault="00450B78">
      <w:pPr>
        <w:rPr>
          <w:rFonts w:ascii="Arial" w:hAnsi="Arial" w:cs="Arial"/>
          <w:sz w:val="28"/>
          <w:szCs w:val="28"/>
        </w:rPr>
      </w:pPr>
    </w:p>
    <w:p w14:paraId="1E75C264" w14:textId="77777777" w:rsidR="00FF2207" w:rsidRDefault="00FF2207" w:rsidP="0097632D">
      <w:pPr>
        <w:jc w:val="both"/>
        <w:rPr>
          <w:rFonts w:ascii="Arial" w:hAnsi="Arial" w:cs="Arial"/>
          <w:sz w:val="28"/>
          <w:szCs w:val="28"/>
        </w:rPr>
      </w:pPr>
    </w:p>
    <w:p w14:paraId="412326B1" w14:textId="1AA747AF" w:rsidR="00B5132B" w:rsidRPr="00870257" w:rsidRDefault="00B5132B" w:rsidP="00EA4EB3">
      <w:pPr>
        <w:pStyle w:val="Heading1"/>
      </w:pPr>
      <w:bookmarkStart w:id="2" w:name="_Toc155139738"/>
      <w:r w:rsidRPr="00870257">
        <w:lastRenderedPageBreak/>
        <w:t>About SainCo’s :-</w:t>
      </w:r>
      <w:bookmarkEnd w:id="2"/>
    </w:p>
    <w:p w14:paraId="7C901F73" w14:textId="77777777" w:rsidR="00B5132B" w:rsidRPr="00870257" w:rsidRDefault="00B5132B" w:rsidP="0097632D">
      <w:pPr>
        <w:jc w:val="both"/>
        <w:rPr>
          <w:rFonts w:ascii="Arial" w:hAnsi="Arial" w:cs="Arial"/>
          <w:sz w:val="28"/>
          <w:szCs w:val="28"/>
        </w:rPr>
      </w:pPr>
    </w:p>
    <w:p w14:paraId="40138619" w14:textId="77777777" w:rsidR="00B5132B" w:rsidRPr="00870257" w:rsidRDefault="00B5132B" w:rsidP="0097632D">
      <w:pPr>
        <w:jc w:val="both"/>
        <w:rPr>
          <w:rFonts w:ascii="Arial" w:hAnsi="Arial" w:cs="Arial"/>
          <w:sz w:val="28"/>
          <w:szCs w:val="28"/>
        </w:rPr>
      </w:pPr>
    </w:p>
    <w:p w14:paraId="480C4892" w14:textId="77777777" w:rsidR="00B5132B" w:rsidRPr="00870257" w:rsidRDefault="00B5132B" w:rsidP="0097632D">
      <w:pPr>
        <w:jc w:val="both"/>
        <w:rPr>
          <w:rFonts w:ascii="Arial" w:hAnsi="Arial" w:cs="Arial"/>
          <w:sz w:val="28"/>
          <w:szCs w:val="28"/>
        </w:rPr>
      </w:pPr>
      <w:r w:rsidRPr="00870257">
        <w:rPr>
          <w:rFonts w:ascii="Arial" w:hAnsi="Arial" w:cs="Arial"/>
          <w:sz w:val="28"/>
          <w:szCs w:val="28"/>
        </w:rPr>
        <w:t>Sir William Sain, a visionary entrepreneur, founded SainCo in 1965 as a small family-owned retail firm in the heart of England. SainCo began by focusing on food and household necessities, but quickly expanded its activities, building many locations across the country.</w:t>
      </w:r>
    </w:p>
    <w:p w14:paraId="1A48DA90" w14:textId="77777777" w:rsidR="00B5132B" w:rsidRPr="00870257" w:rsidRDefault="00B5132B" w:rsidP="0097632D">
      <w:pPr>
        <w:jc w:val="both"/>
        <w:rPr>
          <w:rFonts w:ascii="Arial" w:hAnsi="Arial" w:cs="Arial"/>
          <w:sz w:val="28"/>
          <w:szCs w:val="28"/>
        </w:rPr>
      </w:pPr>
    </w:p>
    <w:p w14:paraId="77F591C3" w14:textId="77777777" w:rsidR="00B5132B" w:rsidRPr="00870257" w:rsidRDefault="00B5132B" w:rsidP="0097632D">
      <w:pPr>
        <w:jc w:val="both"/>
        <w:rPr>
          <w:rFonts w:ascii="Arial" w:hAnsi="Arial" w:cs="Arial"/>
          <w:sz w:val="28"/>
          <w:szCs w:val="28"/>
        </w:rPr>
      </w:pPr>
      <w:r w:rsidRPr="00870257">
        <w:rPr>
          <w:rFonts w:ascii="Arial" w:hAnsi="Arial" w:cs="Arial"/>
          <w:sz w:val="28"/>
          <w:szCs w:val="28"/>
        </w:rPr>
        <w:t>Sir William's leadership helped the company build a solid reputation for high-quality products, great customer service, and a friendly work atmosphere. However, as the company evolved, its management style remained deeply ingrained in traditional, hierarchical practises typical of its dictatorial founder's leadership.</w:t>
      </w:r>
    </w:p>
    <w:p w14:paraId="22E5E2AC" w14:textId="77777777" w:rsidR="00B5132B" w:rsidRPr="00870257" w:rsidRDefault="00B5132B" w:rsidP="0097632D">
      <w:pPr>
        <w:jc w:val="both"/>
        <w:rPr>
          <w:rFonts w:ascii="Arial" w:hAnsi="Arial" w:cs="Arial"/>
          <w:sz w:val="28"/>
          <w:szCs w:val="28"/>
        </w:rPr>
      </w:pPr>
    </w:p>
    <w:p w14:paraId="6835AB7C" w14:textId="77777777" w:rsidR="00B5132B" w:rsidRPr="00870257" w:rsidRDefault="00B5132B" w:rsidP="0097632D">
      <w:pPr>
        <w:jc w:val="both"/>
        <w:rPr>
          <w:rFonts w:ascii="Arial" w:hAnsi="Arial" w:cs="Arial"/>
          <w:sz w:val="28"/>
          <w:szCs w:val="28"/>
        </w:rPr>
      </w:pPr>
      <w:r w:rsidRPr="00870257">
        <w:rPr>
          <w:rFonts w:ascii="Arial" w:hAnsi="Arial" w:cs="Arial"/>
          <w:sz w:val="28"/>
          <w:szCs w:val="28"/>
        </w:rPr>
        <w:t>Over the years, SainCo expanded its offerings, diversifying into electronics, clothing , and even a propriety line of organic products.</w:t>
      </w:r>
    </w:p>
    <w:p w14:paraId="7450D657" w14:textId="77777777" w:rsidR="00B5132B" w:rsidRPr="00870257" w:rsidRDefault="00B5132B" w:rsidP="0097632D">
      <w:pPr>
        <w:jc w:val="both"/>
        <w:rPr>
          <w:rFonts w:ascii="Arial" w:hAnsi="Arial" w:cs="Arial"/>
          <w:sz w:val="28"/>
          <w:szCs w:val="28"/>
        </w:rPr>
      </w:pPr>
    </w:p>
    <w:p w14:paraId="62DD9218" w14:textId="77777777" w:rsidR="00373097" w:rsidRPr="00870257" w:rsidRDefault="00373097" w:rsidP="0097632D">
      <w:pPr>
        <w:jc w:val="both"/>
        <w:rPr>
          <w:rFonts w:ascii="Arial" w:hAnsi="Arial" w:cs="Arial"/>
          <w:sz w:val="28"/>
          <w:szCs w:val="28"/>
        </w:rPr>
      </w:pPr>
    </w:p>
    <w:p w14:paraId="053EFAD0" w14:textId="77777777" w:rsidR="00373097" w:rsidRPr="00870257" w:rsidRDefault="00373097" w:rsidP="0097632D">
      <w:pPr>
        <w:jc w:val="both"/>
        <w:rPr>
          <w:rFonts w:ascii="Arial" w:hAnsi="Arial" w:cs="Arial"/>
          <w:sz w:val="28"/>
          <w:szCs w:val="28"/>
        </w:rPr>
      </w:pPr>
    </w:p>
    <w:p w14:paraId="203F1CC1" w14:textId="77777777" w:rsidR="00373097" w:rsidRPr="00870257" w:rsidRDefault="00373097" w:rsidP="0097632D">
      <w:pPr>
        <w:jc w:val="both"/>
        <w:rPr>
          <w:rFonts w:ascii="Arial" w:hAnsi="Arial" w:cs="Arial"/>
          <w:sz w:val="28"/>
          <w:szCs w:val="28"/>
        </w:rPr>
      </w:pPr>
    </w:p>
    <w:p w14:paraId="781A433A" w14:textId="77777777" w:rsidR="00373097" w:rsidRPr="00870257" w:rsidRDefault="00373097" w:rsidP="0097632D">
      <w:pPr>
        <w:jc w:val="both"/>
        <w:rPr>
          <w:rFonts w:ascii="Arial" w:hAnsi="Arial" w:cs="Arial"/>
          <w:sz w:val="28"/>
          <w:szCs w:val="28"/>
        </w:rPr>
      </w:pPr>
    </w:p>
    <w:p w14:paraId="54A25637" w14:textId="77777777" w:rsidR="00373097" w:rsidRPr="00870257" w:rsidRDefault="00373097" w:rsidP="0097632D">
      <w:pPr>
        <w:jc w:val="both"/>
        <w:rPr>
          <w:rFonts w:ascii="Arial" w:hAnsi="Arial" w:cs="Arial"/>
          <w:sz w:val="28"/>
          <w:szCs w:val="28"/>
        </w:rPr>
      </w:pPr>
    </w:p>
    <w:p w14:paraId="09EB4E33" w14:textId="77777777" w:rsidR="00373097" w:rsidRPr="00870257" w:rsidRDefault="00373097" w:rsidP="0097632D">
      <w:pPr>
        <w:jc w:val="both"/>
        <w:rPr>
          <w:rFonts w:ascii="Arial" w:hAnsi="Arial" w:cs="Arial"/>
          <w:sz w:val="28"/>
          <w:szCs w:val="28"/>
        </w:rPr>
      </w:pPr>
    </w:p>
    <w:p w14:paraId="28FA0381" w14:textId="77777777" w:rsidR="00373097" w:rsidRPr="00870257" w:rsidRDefault="00373097" w:rsidP="0097632D">
      <w:pPr>
        <w:jc w:val="both"/>
        <w:rPr>
          <w:rFonts w:ascii="Arial" w:hAnsi="Arial" w:cs="Arial"/>
          <w:sz w:val="28"/>
          <w:szCs w:val="28"/>
        </w:rPr>
      </w:pPr>
    </w:p>
    <w:p w14:paraId="392767F6" w14:textId="77777777" w:rsidR="00373097" w:rsidRPr="00870257" w:rsidRDefault="00373097" w:rsidP="0097632D">
      <w:pPr>
        <w:jc w:val="both"/>
        <w:rPr>
          <w:rFonts w:ascii="Arial" w:hAnsi="Arial" w:cs="Arial"/>
          <w:sz w:val="28"/>
          <w:szCs w:val="28"/>
        </w:rPr>
      </w:pPr>
    </w:p>
    <w:p w14:paraId="2C8B6576" w14:textId="77777777" w:rsidR="00373097" w:rsidRPr="00870257" w:rsidRDefault="00373097" w:rsidP="0097632D">
      <w:pPr>
        <w:jc w:val="both"/>
        <w:rPr>
          <w:rFonts w:ascii="Arial" w:hAnsi="Arial" w:cs="Arial"/>
          <w:sz w:val="28"/>
          <w:szCs w:val="28"/>
        </w:rPr>
      </w:pPr>
    </w:p>
    <w:p w14:paraId="3BE5A141" w14:textId="77777777" w:rsidR="00373097" w:rsidRPr="00870257" w:rsidRDefault="00373097" w:rsidP="0097632D">
      <w:pPr>
        <w:jc w:val="both"/>
        <w:rPr>
          <w:rFonts w:ascii="Arial" w:hAnsi="Arial" w:cs="Arial"/>
          <w:sz w:val="28"/>
          <w:szCs w:val="28"/>
        </w:rPr>
      </w:pPr>
    </w:p>
    <w:p w14:paraId="791F4C3E" w14:textId="77777777" w:rsidR="00373097" w:rsidRPr="00870257" w:rsidRDefault="00373097" w:rsidP="0097632D">
      <w:pPr>
        <w:jc w:val="both"/>
        <w:rPr>
          <w:rFonts w:ascii="Arial" w:hAnsi="Arial" w:cs="Arial"/>
          <w:sz w:val="28"/>
          <w:szCs w:val="28"/>
        </w:rPr>
      </w:pPr>
    </w:p>
    <w:p w14:paraId="29B2C1E8" w14:textId="77777777" w:rsidR="00373097" w:rsidRPr="00870257" w:rsidRDefault="00373097" w:rsidP="0097632D">
      <w:pPr>
        <w:jc w:val="both"/>
        <w:rPr>
          <w:rFonts w:ascii="Arial" w:hAnsi="Arial" w:cs="Arial"/>
          <w:sz w:val="28"/>
          <w:szCs w:val="28"/>
        </w:rPr>
      </w:pPr>
    </w:p>
    <w:p w14:paraId="3DBD3312" w14:textId="77777777" w:rsidR="00373097" w:rsidRPr="00870257" w:rsidRDefault="00373097" w:rsidP="0097632D">
      <w:pPr>
        <w:jc w:val="both"/>
        <w:rPr>
          <w:rFonts w:ascii="Arial" w:hAnsi="Arial" w:cs="Arial"/>
          <w:sz w:val="28"/>
          <w:szCs w:val="28"/>
        </w:rPr>
      </w:pPr>
    </w:p>
    <w:p w14:paraId="70BDC470" w14:textId="77777777" w:rsidR="00373097" w:rsidRPr="00870257" w:rsidRDefault="00373097" w:rsidP="0097632D">
      <w:pPr>
        <w:jc w:val="both"/>
        <w:rPr>
          <w:rFonts w:ascii="Arial" w:hAnsi="Arial" w:cs="Arial"/>
          <w:sz w:val="28"/>
          <w:szCs w:val="28"/>
        </w:rPr>
      </w:pPr>
    </w:p>
    <w:p w14:paraId="397DBE5B" w14:textId="77777777" w:rsidR="00373097" w:rsidRPr="00870257" w:rsidRDefault="00373097" w:rsidP="0097632D">
      <w:pPr>
        <w:jc w:val="both"/>
        <w:rPr>
          <w:rFonts w:ascii="Arial" w:hAnsi="Arial" w:cs="Arial"/>
          <w:sz w:val="28"/>
          <w:szCs w:val="28"/>
        </w:rPr>
      </w:pPr>
    </w:p>
    <w:p w14:paraId="1E0859CA" w14:textId="77777777" w:rsidR="00373097" w:rsidRPr="00870257" w:rsidRDefault="00373097" w:rsidP="0097632D">
      <w:pPr>
        <w:jc w:val="both"/>
        <w:rPr>
          <w:rFonts w:ascii="Arial" w:hAnsi="Arial" w:cs="Arial"/>
          <w:sz w:val="28"/>
          <w:szCs w:val="28"/>
        </w:rPr>
      </w:pPr>
    </w:p>
    <w:p w14:paraId="00B458E6" w14:textId="77777777" w:rsidR="00373097" w:rsidRPr="00870257" w:rsidRDefault="00373097" w:rsidP="0097632D">
      <w:pPr>
        <w:jc w:val="both"/>
        <w:rPr>
          <w:rFonts w:ascii="Arial" w:hAnsi="Arial" w:cs="Arial"/>
          <w:sz w:val="28"/>
          <w:szCs w:val="28"/>
        </w:rPr>
      </w:pPr>
    </w:p>
    <w:p w14:paraId="55BF201B" w14:textId="77777777" w:rsidR="00373097" w:rsidRPr="00870257" w:rsidRDefault="00373097" w:rsidP="0097632D">
      <w:pPr>
        <w:jc w:val="both"/>
        <w:rPr>
          <w:rFonts w:ascii="Arial" w:hAnsi="Arial" w:cs="Arial"/>
          <w:sz w:val="28"/>
          <w:szCs w:val="28"/>
        </w:rPr>
      </w:pPr>
    </w:p>
    <w:p w14:paraId="403D6FD9" w14:textId="77777777" w:rsidR="00373097" w:rsidRPr="00870257" w:rsidRDefault="00373097" w:rsidP="0097632D">
      <w:pPr>
        <w:jc w:val="both"/>
        <w:rPr>
          <w:rFonts w:ascii="Arial" w:hAnsi="Arial" w:cs="Arial"/>
          <w:sz w:val="28"/>
          <w:szCs w:val="28"/>
        </w:rPr>
      </w:pPr>
    </w:p>
    <w:p w14:paraId="4F9769C1" w14:textId="77777777" w:rsidR="00373097" w:rsidRPr="00870257" w:rsidRDefault="00373097" w:rsidP="0097632D">
      <w:pPr>
        <w:jc w:val="both"/>
        <w:rPr>
          <w:rFonts w:ascii="Arial" w:hAnsi="Arial" w:cs="Arial"/>
          <w:sz w:val="28"/>
          <w:szCs w:val="28"/>
        </w:rPr>
      </w:pPr>
    </w:p>
    <w:p w14:paraId="4C3E6A94" w14:textId="77777777" w:rsidR="00373097" w:rsidRPr="00870257" w:rsidRDefault="00373097" w:rsidP="0097632D">
      <w:pPr>
        <w:jc w:val="both"/>
        <w:rPr>
          <w:rFonts w:ascii="Arial" w:hAnsi="Arial" w:cs="Arial"/>
          <w:sz w:val="28"/>
          <w:szCs w:val="28"/>
        </w:rPr>
      </w:pPr>
    </w:p>
    <w:p w14:paraId="2EF1AA97" w14:textId="77777777" w:rsidR="00373097" w:rsidRPr="00870257" w:rsidRDefault="00373097" w:rsidP="0097632D">
      <w:pPr>
        <w:jc w:val="both"/>
        <w:rPr>
          <w:rFonts w:ascii="Arial" w:hAnsi="Arial" w:cs="Arial"/>
          <w:sz w:val="28"/>
          <w:szCs w:val="28"/>
        </w:rPr>
      </w:pPr>
    </w:p>
    <w:p w14:paraId="5322FB7B" w14:textId="77777777" w:rsidR="00373097" w:rsidRPr="00870257" w:rsidRDefault="00373097" w:rsidP="0097632D">
      <w:pPr>
        <w:jc w:val="both"/>
        <w:rPr>
          <w:rFonts w:ascii="Arial" w:hAnsi="Arial" w:cs="Arial"/>
          <w:sz w:val="28"/>
          <w:szCs w:val="28"/>
        </w:rPr>
      </w:pPr>
    </w:p>
    <w:p w14:paraId="77DA6E06" w14:textId="77777777" w:rsidR="00373097" w:rsidRPr="00870257" w:rsidRDefault="00373097" w:rsidP="0097632D">
      <w:pPr>
        <w:jc w:val="both"/>
        <w:rPr>
          <w:rFonts w:ascii="Arial" w:hAnsi="Arial" w:cs="Arial"/>
          <w:sz w:val="28"/>
          <w:szCs w:val="28"/>
        </w:rPr>
      </w:pPr>
    </w:p>
    <w:p w14:paraId="4695EE07" w14:textId="77777777" w:rsidR="00373097" w:rsidRPr="00870257" w:rsidRDefault="00373097" w:rsidP="0097632D">
      <w:pPr>
        <w:jc w:val="both"/>
        <w:rPr>
          <w:rFonts w:ascii="Arial" w:hAnsi="Arial" w:cs="Arial"/>
          <w:sz w:val="28"/>
          <w:szCs w:val="28"/>
        </w:rPr>
      </w:pPr>
    </w:p>
    <w:p w14:paraId="23012794" w14:textId="77777777" w:rsidR="00FF2207" w:rsidRDefault="00FF2207" w:rsidP="0097632D">
      <w:pPr>
        <w:jc w:val="both"/>
        <w:rPr>
          <w:rFonts w:ascii="Arial" w:hAnsi="Arial" w:cs="Arial"/>
          <w:sz w:val="28"/>
          <w:szCs w:val="28"/>
        </w:rPr>
      </w:pPr>
    </w:p>
    <w:p w14:paraId="48E9DB9C" w14:textId="7ADD9DF1" w:rsidR="00450B78" w:rsidRPr="00DA2137" w:rsidRDefault="001349D0" w:rsidP="00EA4EB3">
      <w:pPr>
        <w:pStyle w:val="Heading1"/>
      </w:pPr>
      <w:bookmarkStart w:id="3" w:name="_Toc155139739"/>
      <w:r w:rsidRPr="00DA2137">
        <w:lastRenderedPageBreak/>
        <w:t>(A)</w:t>
      </w:r>
      <w:r w:rsidR="00623729" w:rsidRPr="00DA2137">
        <w:t>Performance management</w:t>
      </w:r>
      <w:bookmarkEnd w:id="3"/>
      <w:r w:rsidR="00623729" w:rsidRPr="00DA2137">
        <w:t xml:space="preserve"> </w:t>
      </w:r>
    </w:p>
    <w:p w14:paraId="5314B15C" w14:textId="77777777" w:rsidR="00373097" w:rsidRPr="00870257" w:rsidRDefault="00373097" w:rsidP="0097632D">
      <w:pPr>
        <w:pStyle w:val="ListParagraph"/>
        <w:jc w:val="both"/>
        <w:rPr>
          <w:rFonts w:ascii="Arial" w:hAnsi="Arial" w:cs="Arial"/>
          <w:sz w:val="28"/>
          <w:szCs w:val="28"/>
        </w:rPr>
      </w:pPr>
    </w:p>
    <w:p w14:paraId="7F6EAD38" w14:textId="77777777" w:rsidR="00623729" w:rsidRPr="00870257" w:rsidRDefault="00623729" w:rsidP="0097632D">
      <w:pPr>
        <w:jc w:val="both"/>
        <w:rPr>
          <w:rFonts w:ascii="Arial" w:hAnsi="Arial" w:cs="Arial"/>
          <w:sz w:val="28"/>
          <w:szCs w:val="28"/>
        </w:rPr>
      </w:pPr>
    </w:p>
    <w:p w14:paraId="57C5062A" w14:textId="09071CD7" w:rsidR="00450B78" w:rsidRPr="00870257" w:rsidRDefault="00FC0FB8" w:rsidP="0097632D">
      <w:pPr>
        <w:jc w:val="both"/>
        <w:rPr>
          <w:rFonts w:ascii="Arial" w:hAnsi="Arial" w:cs="Arial"/>
          <w:sz w:val="28"/>
          <w:szCs w:val="28"/>
        </w:rPr>
      </w:pPr>
      <w:r w:rsidRPr="00870257">
        <w:rPr>
          <w:rFonts w:ascii="Arial" w:hAnsi="Arial" w:cs="Arial"/>
          <w:sz w:val="28"/>
          <w:szCs w:val="28"/>
        </w:rPr>
        <w:t>Performance management is the process to evaluate progress towards reaching set goals, whereas performance management adds relevant communication and action on the success accomplished against these predetermined goals to that process.</w:t>
      </w:r>
      <w:r w:rsidR="003B37C2" w:rsidRPr="00870257">
        <w:rPr>
          <w:rFonts w:ascii="Arial" w:hAnsi="Arial" w:cs="Arial"/>
          <w:sz w:val="28"/>
          <w:szCs w:val="28"/>
        </w:rPr>
        <w:t>(</w:t>
      </w:r>
      <w:r w:rsidR="000A1871" w:rsidRPr="00870257">
        <w:rPr>
          <w:rFonts w:ascii="Arial" w:hAnsi="Arial" w:cs="Arial"/>
          <w:sz w:val="28"/>
          <w:szCs w:val="28"/>
        </w:rPr>
        <w:t>Bourne, M.,F</w:t>
      </w:r>
      <w:r w:rsidR="004F5E26" w:rsidRPr="00870257">
        <w:rPr>
          <w:rFonts w:ascii="Arial" w:hAnsi="Arial" w:cs="Arial"/>
          <w:sz w:val="28"/>
          <w:szCs w:val="28"/>
        </w:rPr>
        <w:t>ranco,M. and Wikes,J.(2003)</w:t>
      </w:r>
      <w:r w:rsidR="006C7E42" w:rsidRPr="00870257">
        <w:rPr>
          <w:rFonts w:ascii="Arial" w:hAnsi="Arial" w:cs="Arial"/>
          <w:sz w:val="28"/>
          <w:szCs w:val="28"/>
        </w:rPr>
        <w:t xml:space="preserve"> </w:t>
      </w:r>
      <w:r w:rsidR="00EA76B2" w:rsidRPr="00870257">
        <w:rPr>
          <w:rFonts w:ascii="Arial" w:hAnsi="Arial" w:cs="Arial"/>
          <w:sz w:val="28"/>
          <w:szCs w:val="28"/>
        </w:rPr>
        <w:t>(</w:t>
      </w:r>
      <w:r w:rsidR="003B37C2" w:rsidRPr="00870257">
        <w:rPr>
          <w:rFonts w:ascii="Arial" w:hAnsi="Arial" w:cs="Arial"/>
          <w:sz w:val="28"/>
          <w:szCs w:val="28"/>
        </w:rPr>
        <w:t>Mitchell,2007)</w:t>
      </w:r>
    </w:p>
    <w:p w14:paraId="77018D56" w14:textId="77777777" w:rsidR="004B54E5" w:rsidRPr="00870257" w:rsidRDefault="004B54E5" w:rsidP="0097632D">
      <w:pPr>
        <w:jc w:val="both"/>
        <w:rPr>
          <w:rFonts w:ascii="Arial" w:hAnsi="Arial" w:cs="Arial"/>
          <w:sz w:val="28"/>
          <w:szCs w:val="28"/>
        </w:rPr>
      </w:pPr>
    </w:p>
    <w:p w14:paraId="178F7760" w14:textId="31C1F818" w:rsidR="00157B5C" w:rsidRPr="00870257" w:rsidRDefault="00157B5C" w:rsidP="0097632D">
      <w:pPr>
        <w:jc w:val="both"/>
        <w:rPr>
          <w:rFonts w:ascii="Arial" w:hAnsi="Arial" w:cs="Arial"/>
          <w:sz w:val="28"/>
          <w:szCs w:val="28"/>
        </w:rPr>
      </w:pPr>
      <w:r w:rsidRPr="00870257">
        <w:rPr>
          <w:rFonts w:ascii="Arial" w:hAnsi="Arial" w:cs="Arial"/>
          <w:sz w:val="28"/>
          <w:szCs w:val="28"/>
        </w:rPr>
        <w:t>The term "performance management" refers to the effort to maximise the value that employees contribute. It seeks to maintain and increase employee performance in accordance with an organization's goals. It is not a single action, but rather a collection of practices that should be treated as a whole.</w:t>
      </w:r>
    </w:p>
    <w:p w14:paraId="62B920ED" w14:textId="21DAAD28" w:rsidR="00157B5C" w:rsidRPr="00870257" w:rsidRDefault="00F86407" w:rsidP="0097632D">
      <w:pPr>
        <w:jc w:val="both"/>
        <w:rPr>
          <w:rFonts w:ascii="Arial" w:hAnsi="Arial" w:cs="Arial"/>
          <w:sz w:val="28"/>
          <w:szCs w:val="28"/>
        </w:rPr>
      </w:pPr>
      <w:r w:rsidRPr="00870257">
        <w:rPr>
          <w:rFonts w:ascii="Arial" w:hAnsi="Arial" w:cs="Arial"/>
          <w:sz w:val="28"/>
          <w:szCs w:val="28"/>
        </w:rPr>
        <w:t>(CIPD, 2022)</w:t>
      </w:r>
    </w:p>
    <w:p w14:paraId="3002773C" w14:textId="77777777" w:rsidR="00A81B4B" w:rsidRPr="00870257" w:rsidRDefault="00A81B4B" w:rsidP="0097632D">
      <w:pPr>
        <w:jc w:val="both"/>
        <w:rPr>
          <w:rFonts w:ascii="Arial" w:hAnsi="Arial" w:cs="Arial"/>
          <w:sz w:val="28"/>
          <w:szCs w:val="28"/>
        </w:rPr>
      </w:pPr>
    </w:p>
    <w:p w14:paraId="090B7EB5" w14:textId="7481162C" w:rsidR="00450B78" w:rsidRPr="00870257" w:rsidRDefault="000F2813" w:rsidP="0097632D">
      <w:pPr>
        <w:jc w:val="both"/>
        <w:rPr>
          <w:rFonts w:ascii="Arial" w:hAnsi="Arial" w:cs="Arial"/>
          <w:sz w:val="28"/>
          <w:szCs w:val="28"/>
          <w:u w:val="single"/>
        </w:rPr>
      </w:pPr>
      <w:r w:rsidRPr="00870257">
        <w:rPr>
          <w:rFonts w:ascii="Arial" w:hAnsi="Arial" w:cs="Arial"/>
          <w:sz w:val="28"/>
          <w:szCs w:val="28"/>
          <w:u w:val="single"/>
        </w:rPr>
        <w:t>Importance of performance management :-</w:t>
      </w:r>
    </w:p>
    <w:p w14:paraId="08F33147" w14:textId="77777777" w:rsidR="000F2813" w:rsidRPr="00870257" w:rsidRDefault="000F2813" w:rsidP="0097632D">
      <w:pPr>
        <w:jc w:val="both"/>
        <w:rPr>
          <w:rFonts w:ascii="Arial" w:hAnsi="Arial" w:cs="Arial"/>
          <w:sz w:val="28"/>
          <w:szCs w:val="28"/>
        </w:rPr>
      </w:pPr>
    </w:p>
    <w:p w14:paraId="0CFE8132" w14:textId="47361A36" w:rsidR="000F2813" w:rsidRPr="00870257" w:rsidRDefault="000F2813" w:rsidP="0097632D">
      <w:pPr>
        <w:jc w:val="both"/>
        <w:rPr>
          <w:rFonts w:ascii="Arial" w:hAnsi="Arial" w:cs="Arial"/>
          <w:sz w:val="28"/>
          <w:szCs w:val="28"/>
        </w:rPr>
      </w:pPr>
      <w:r w:rsidRPr="00870257">
        <w:rPr>
          <w:rFonts w:ascii="Arial" w:hAnsi="Arial" w:cs="Arial"/>
          <w:sz w:val="28"/>
          <w:szCs w:val="28"/>
        </w:rPr>
        <w:t>The primary objective of a company is to generate revenue and profits, which are largely driven by the human capital working within the organization. Employees play a crucial role in attracting and retaining customers, highlighting the significance of their contribution. Therefore, it is essential for companies to consider how they can ensure that their employees feel fulfilled, valued, and happy in their work environment. This can be achieved, in part, by providing clear guidance on their growth opportunities and future within the company. However, it is also important to delve deeper into this matter. For employees to grow, they need to demonstrate good performance and have access to the necessary training.</w:t>
      </w:r>
    </w:p>
    <w:p w14:paraId="4EB64AF8" w14:textId="3AC5A4DD" w:rsidR="000F2813" w:rsidRPr="00870257" w:rsidRDefault="00A668A4" w:rsidP="0097632D">
      <w:pPr>
        <w:jc w:val="both"/>
        <w:rPr>
          <w:rFonts w:ascii="Arial" w:hAnsi="Arial" w:cs="Arial"/>
          <w:sz w:val="28"/>
          <w:szCs w:val="28"/>
        </w:rPr>
      </w:pPr>
      <w:r w:rsidRPr="00870257">
        <w:rPr>
          <w:rFonts w:ascii="Arial" w:hAnsi="Arial" w:cs="Arial"/>
          <w:sz w:val="28"/>
          <w:szCs w:val="28"/>
        </w:rPr>
        <w:t>The absence of a performance management system in the organisation leads in a lack of clear feedback for employees. As a result, employees are uninformed of what is expected of them, how their performance will be judged, or what they need to accomplish in order to advance to the next level.</w:t>
      </w:r>
    </w:p>
    <w:p w14:paraId="332DA225" w14:textId="77777777" w:rsidR="00FF2207" w:rsidRDefault="00BF3E75" w:rsidP="0097632D">
      <w:pPr>
        <w:jc w:val="both"/>
        <w:rPr>
          <w:rFonts w:ascii="Arial" w:hAnsi="Arial" w:cs="Arial"/>
          <w:sz w:val="28"/>
          <w:szCs w:val="28"/>
        </w:rPr>
      </w:pPr>
      <w:r w:rsidRPr="00870257">
        <w:rPr>
          <w:rFonts w:ascii="Arial" w:hAnsi="Arial" w:cs="Arial"/>
          <w:sz w:val="28"/>
          <w:szCs w:val="28"/>
        </w:rPr>
        <w:t>A well-established performance management process delineates the daily expectations for employees, including their key performance indicators (KPIs) and how these are segmented into milestones. Employees value knowing precisely what is required of them on a weekly basis to stay on course, thereby enabling them to work towards achieving their bonus incentives or a favourable grade on a performance appraisal, which in turn opens up opportunities for advancement within the organization.</w:t>
      </w:r>
      <w:r w:rsidR="004B0232" w:rsidRPr="00870257">
        <w:rPr>
          <w:rFonts w:ascii="Arial" w:hAnsi="Arial" w:cs="Arial"/>
          <w:sz w:val="28"/>
          <w:szCs w:val="28"/>
        </w:rPr>
        <w:t xml:space="preserve"> (Koskarova, 2022)</w:t>
      </w:r>
    </w:p>
    <w:p w14:paraId="67D0EEBC" w14:textId="77777777" w:rsidR="00FF2207" w:rsidRDefault="00FF2207" w:rsidP="0097632D">
      <w:pPr>
        <w:jc w:val="both"/>
        <w:rPr>
          <w:rFonts w:ascii="Arial" w:hAnsi="Arial" w:cs="Arial"/>
          <w:sz w:val="28"/>
          <w:szCs w:val="28"/>
        </w:rPr>
      </w:pPr>
    </w:p>
    <w:p w14:paraId="0E33B1B0" w14:textId="78B23610" w:rsidR="006D6F74" w:rsidRPr="00870257" w:rsidRDefault="006D6F74" w:rsidP="00EA4EB3">
      <w:pPr>
        <w:pStyle w:val="Heading2"/>
      </w:pPr>
      <w:bookmarkStart w:id="4" w:name="_Toc155139740"/>
      <w:r w:rsidRPr="00870257">
        <w:lastRenderedPageBreak/>
        <w:t>Process of performance management</w:t>
      </w:r>
      <w:bookmarkEnd w:id="4"/>
      <w:r w:rsidRPr="00870257">
        <w:t xml:space="preserve"> </w:t>
      </w:r>
    </w:p>
    <w:p w14:paraId="70345E2A"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240D5810"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Planning goals, monitoring performance, analysing results, and rewarding accomplishment are the four essential steps in a successful coaching stage.</w:t>
      </w:r>
    </w:p>
    <w:p w14:paraId="2EF81962"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The use of performance cycles can enhance a company's overall performance in two distinct ways: by promoting employee engagement and by aligning work goals with strategic business objectives. This is achieved through close collaboration between employees and line managers, regular feedback, opportunities for growth, and recognition for good work. These attributes have been shown to have a positive impact on employee engagement, making it essential to consider a performance management cycle as part of an organization's overall performance management framework. (personio, 2020)</w:t>
      </w:r>
    </w:p>
    <w:p w14:paraId="7EF28795"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39486E2B" w14:textId="1FA80238" w:rsidR="006D6F74" w:rsidRPr="00870257" w:rsidRDefault="006D6F74" w:rsidP="004A2F33">
      <w:pPr>
        <w:jc w:val="both"/>
        <w:rPr>
          <w:rFonts w:ascii="Arial" w:hAnsi="Arial" w:cs="Arial"/>
          <w:sz w:val="28"/>
          <w:szCs w:val="28"/>
        </w:rPr>
      </w:pPr>
      <w:r w:rsidRPr="00870257">
        <w:rPr>
          <w:rFonts w:ascii="Arial" w:hAnsi="Arial" w:cs="Arial"/>
          <w:sz w:val="28"/>
          <w:szCs w:val="28"/>
        </w:rPr>
        <w:fldChar w:fldCharType="begin"/>
      </w:r>
      <w:r w:rsidRPr="00870257">
        <w:rPr>
          <w:rFonts w:ascii="Arial" w:hAnsi="Arial" w:cs="Arial"/>
          <w:sz w:val="28"/>
          <w:szCs w:val="28"/>
        </w:rPr>
        <w:instrText xml:space="preserve"> INCLUDEPICTURE "/Users/basuriparikh/Library/Containers/com.kingsoft.wpsoffice.mac.global/Data/tmp/wps-basuriparikh/ksohtml/wps1.jpg" \* MERGEFORMATINET </w:instrText>
      </w:r>
      <w:r w:rsidRPr="00870257">
        <w:rPr>
          <w:rFonts w:ascii="Arial" w:hAnsi="Arial" w:cs="Arial"/>
          <w:sz w:val="28"/>
          <w:szCs w:val="28"/>
        </w:rPr>
        <w:fldChar w:fldCharType="separate"/>
      </w:r>
      <w:r w:rsidRPr="00870257">
        <w:rPr>
          <w:rFonts w:ascii="Arial" w:hAnsi="Arial" w:cs="Arial"/>
          <w:noProof/>
          <w:sz w:val="28"/>
          <w:szCs w:val="28"/>
        </w:rPr>
        <w:drawing>
          <wp:inline distT="0" distB="0" distL="0" distR="0" wp14:anchorId="534B6377" wp14:editId="021A49D6">
            <wp:extent cx="5731510" cy="3735070"/>
            <wp:effectExtent l="0" t="0" r="0" b="0"/>
            <wp:docPr id="2032913936" name="Picture 1" descr="A diagram of a performanc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913936" name="Picture 1" descr="A diagram of a performance cyc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35070"/>
                    </a:xfrm>
                    <a:prstGeom prst="rect">
                      <a:avLst/>
                    </a:prstGeom>
                    <a:noFill/>
                    <a:ln>
                      <a:noFill/>
                    </a:ln>
                  </pic:spPr>
                </pic:pic>
              </a:graphicData>
            </a:graphic>
          </wp:inline>
        </w:drawing>
      </w:r>
      <w:r w:rsidRPr="00870257">
        <w:rPr>
          <w:rFonts w:ascii="Arial" w:hAnsi="Arial" w:cs="Arial"/>
          <w:sz w:val="28"/>
          <w:szCs w:val="28"/>
        </w:rPr>
        <w:fldChar w:fldCharType="end"/>
      </w:r>
      <w:r w:rsidRPr="00870257">
        <w:rPr>
          <w:rFonts w:ascii="Arial" w:hAnsi="Arial" w:cs="Arial"/>
          <w:sz w:val="28"/>
          <w:szCs w:val="28"/>
        </w:rPr>
        <w:t xml:space="preserve">         </w:t>
      </w:r>
      <w:r w:rsidR="004A2F33">
        <w:rPr>
          <w:rFonts w:ascii="Arial" w:hAnsi="Arial" w:cs="Arial"/>
          <w:sz w:val="28"/>
          <w:szCs w:val="28"/>
        </w:rPr>
        <w:t xml:space="preserve">      </w:t>
      </w:r>
      <w:r w:rsidRPr="00870257">
        <w:rPr>
          <w:rFonts w:ascii="Arial" w:hAnsi="Arial" w:cs="Arial"/>
          <w:sz w:val="28"/>
          <w:szCs w:val="28"/>
        </w:rPr>
        <w:t>(personio, 2020)</w:t>
      </w:r>
    </w:p>
    <w:p w14:paraId="2AB73805"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51ECEDD5"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096CF24D" w14:textId="556383ED" w:rsidR="006D6F74" w:rsidRDefault="006D6F74" w:rsidP="0097632D">
      <w:pPr>
        <w:jc w:val="both"/>
        <w:rPr>
          <w:rFonts w:ascii="Arial" w:hAnsi="Arial" w:cs="Arial"/>
          <w:sz w:val="28"/>
          <w:szCs w:val="28"/>
        </w:rPr>
      </w:pPr>
    </w:p>
    <w:p w14:paraId="6D4EDFFB" w14:textId="77777777" w:rsidR="00FF2207" w:rsidRDefault="00FF2207" w:rsidP="0097632D">
      <w:pPr>
        <w:jc w:val="both"/>
        <w:rPr>
          <w:rFonts w:ascii="Arial" w:hAnsi="Arial" w:cs="Arial"/>
          <w:sz w:val="28"/>
          <w:szCs w:val="28"/>
        </w:rPr>
      </w:pPr>
    </w:p>
    <w:p w14:paraId="6CB63AA5" w14:textId="77777777" w:rsidR="00FF2207" w:rsidRDefault="00FF2207" w:rsidP="0097632D">
      <w:pPr>
        <w:jc w:val="both"/>
        <w:rPr>
          <w:rFonts w:ascii="Arial" w:hAnsi="Arial" w:cs="Arial"/>
          <w:sz w:val="28"/>
          <w:szCs w:val="28"/>
        </w:rPr>
      </w:pPr>
    </w:p>
    <w:p w14:paraId="3A03A7BA" w14:textId="77777777" w:rsidR="00FF2207" w:rsidRDefault="00FF2207" w:rsidP="0097632D">
      <w:pPr>
        <w:jc w:val="both"/>
        <w:rPr>
          <w:rFonts w:ascii="Arial" w:hAnsi="Arial" w:cs="Arial"/>
          <w:sz w:val="28"/>
          <w:szCs w:val="28"/>
        </w:rPr>
      </w:pPr>
    </w:p>
    <w:p w14:paraId="5D41B969" w14:textId="77777777" w:rsidR="00FF2207" w:rsidRDefault="00FF2207" w:rsidP="0097632D">
      <w:pPr>
        <w:jc w:val="both"/>
        <w:rPr>
          <w:rFonts w:ascii="Arial" w:hAnsi="Arial" w:cs="Arial"/>
          <w:sz w:val="28"/>
          <w:szCs w:val="28"/>
        </w:rPr>
      </w:pPr>
    </w:p>
    <w:p w14:paraId="5F990321" w14:textId="77777777" w:rsidR="00FF2207" w:rsidRPr="00870257" w:rsidRDefault="00FF2207" w:rsidP="0097632D">
      <w:pPr>
        <w:jc w:val="both"/>
        <w:rPr>
          <w:rFonts w:ascii="Arial" w:hAnsi="Arial" w:cs="Arial"/>
          <w:sz w:val="28"/>
          <w:szCs w:val="28"/>
        </w:rPr>
      </w:pPr>
    </w:p>
    <w:tbl>
      <w:tblPr>
        <w:tblStyle w:val="TableGrid"/>
        <w:tblW w:w="9943" w:type="dxa"/>
        <w:tblInd w:w="-309" w:type="dxa"/>
        <w:tblLook w:val="04A0" w:firstRow="1" w:lastRow="0" w:firstColumn="1" w:lastColumn="0" w:noHBand="0" w:noVBand="1"/>
      </w:tblPr>
      <w:tblGrid>
        <w:gridCol w:w="2268"/>
        <w:gridCol w:w="7675"/>
      </w:tblGrid>
      <w:tr w:rsidR="006D6F74" w:rsidRPr="00870257" w14:paraId="4EF54909" w14:textId="77777777" w:rsidTr="006D6F74">
        <w:trPr>
          <w:trHeight w:val="609"/>
        </w:trPr>
        <w:tc>
          <w:tcPr>
            <w:tcW w:w="2268" w:type="dxa"/>
            <w:tcBorders>
              <w:top w:val="single" w:sz="4" w:space="0" w:color="auto"/>
              <w:left w:val="single" w:sz="4" w:space="0" w:color="auto"/>
              <w:bottom w:val="single" w:sz="4" w:space="0" w:color="auto"/>
              <w:right w:val="single" w:sz="4" w:space="0" w:color="auto"/>
            </w:tcBorders>
            <w:hideMark/>
          </w:tcPr>
          <w:p w14:paraId="3398395B" w14:textId="77777777" w:rsidR="006D6F74" w:rsidRPr="00870257" w:rsidRDefault="006D6F74" w:rsidP="0097632D">
            <w:pPr>
              <w:jc w:val="both"/>
              <w:rPr>
                <w:rFonts w:ascii="Arial" w:hAnsi="Arial" w:cs="Arial"/>
                <w:b/>
                <w:bCs/>
                <w:sz w:val="28"/>
                <w:szCs w:val="28"/>
              </w:rPr>
            </w:pPr>
            <w:r w:rsidRPr="00870257">
              <w:rPr>
                <w:rFonts w:ascii="Arial" w:hAnsi="Arial" w:cs="Arial"/>
                <w:b/>
                <w:bCs/>
                <w:sz w:val="28"/>
                <w:szCs w:val="28"/>
              </w:rPr>
              <w:lastRenderedPageBreak/>
              <w:t>Phase</w:t>
            </w:r>
          </w:p>
        </w:tc>
        <w:tc>
          <w:tcPr>
            <w:tcW w:w="7675" w:type="dxa"/>
            <w:tcBorders>
              <w:top w:val="single" w:sz="4" w:space="0" w:color="auto"/>
              <w:left w:val="single" w:sz="4" w:space="0" w:color="auto"/>
              <w:bottom w:val="single" w:sz="4" w:space="0" w:color="auto"/>
              <w:right w:val="single" w:sz="4" w:space="0" w:color="auto"/>
            </w:tcBorders>
            <w:hideMark/>
          </w:tcPr>
          <w:p w14:paraId="71DD398A" w14:textId="77777777" w:rsidR="006D6F74" w:rsidRPr="00870257" w:rsidRDefault="006D6F74" w:rsidP="0097632D">
            <w:pPr>
              <w:jc w:val="both"/>
              <w:rPr>
                <w:rFonts w:ascii="Arial" w:hAnsi="Arial" w:cs="Arial"/>
                <w:b/>
                <w:bCs/>
                <w:sz w:val="28"/>
                <w:szCs w:val="28"/>
              </w:rPr>
            </w:pPr>
            <w:r w:rsidRPr="00870257">
              <w:rPr>
                <w:rFonts w:ascii="Arial" w:hAnsi="Arial" w:cs="Arial"/>
                <w:b/>
                <w:bCs/>
                <w:sz w:val="28"/>
                <w:szCs w:val="28"/>
              </w:rPr>
              <w:t>Key Component</w:t>
            </w:r>
          </w:p>
        </w:tc>
      </w:tr>
      <w:tr w:rsidR="006D6F74" w:rsidRPr="00870257" w14:paraId="78D3651B" w14:textId="77777777" w:rsidTr="006D6F74">
        <w:trPr>
          <w:trHeight w:val="277"/>
        </w:trPr>
        <w:tc>
          <w:tcPr>
            <w:tcW w:w="2268" w:type="dxa"/>
            <w:tcBorders>
              <w:top w:val="single" w:sz="4" w:space="0" w:color="auto"/>
              <w:left w:val="single" w:sz="4" w:space="0" w:color="auto"/>
              <w:bottom w:val="single" w:sz="4" w:space="0" w:color="auto"/>
              <w:right w:val="single" w:sz="4" w:space="0" w:color="auto"/>
            </w:tcBorders>
            <w:hideMark/>
          </w:tcPr>
          <w:p w14:paraId="32FFB94F" w14:textId="77777777" w:rsidR="006D6F74" w:rsidRPr="00870257" w:rsidRDefault="006D6F74" w:rsidP="0097632D">
            <w:pPr>
              <w:jc w:val="both"/>
              <w:rPr>
                <w:rFonts w:ascii="Arial" w:hAnsi="Arial" w:cs="Arial"/>
                <w:b/>
                <w:bCs/>
                <w:sz w:val="28"/>
                <w:szCs w:val="28"/>
              </w:rPr>
            </w:pPr>
            <w:r w:rsidRPr="00870257">
              <w:rPr>
                <w:rFonts w:ascii="Arial" w:hAnsi="Arial" w:cs="Arial"/>
                <w:b/>
                <w:bCs/>
                <w:sz w:val="28"/>
                <w:szCs w:val="28"/>
              </w:rPr>
              <w:t>Planning</w:t>
            </w:r>
          </w:p>
        </w:tc>
        <w:tc>
          <w:tcPr>
            <w:tcW w:w="7675" w:type="dxa"/>
            <w:tcBorders>
              <w:top w:val="single" w:sz="4" w:space="0" w:color="auto"/>
              <w:left w:val="single" w:sz="4" w:space="0" w:color="auto"/>
              <w:bottom w:val="single" w:sz="4" w:space="0" w:color="auto"/>
              <w:right w:val="single" w:sz="4" w:space="0" w:color="auto"/>
            </w:tcBorders>
            <w:hideMark/>
          </w:tcPr>
          <w:p w14:paraId="1774D9C7"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Setting organisational and individual goals.</w:t>
            </w:r>
          </w:p>
        </w:tc>
      </w:tr>
      <w:tr w:rsidR="006D6F74" w:rsidRPr="00870257" w14:paraId="24BA256E" w14:textId="77777777" w:rsidTr="006D6F74">
        <w:tc>
          <w:tcPr>
            <w:tcW w:w="2268" w:type="dxa"/>
            <w:tcBorders>
              <w:top w:val="single" w:sz="4" w:space="0" w:color="auto"/>
              <w:left w:val="single" w:sz="4" w:space="0" w:color="auto"/>
              <w:bottom w:val="single" w:sz="4" w:space="0" w:color="auto"/>
              <w:right w:val="single" w:sz="4" w:space="0" w:color="auto"/>
            </w:tcBorders>
            <w:hideMark/>
          </w:tcPr>
          <w:p w14:paraId="60DAB764" w14:textId="77777777" w:rsidR="006D6F74" w:rsidRPr="00870257" w:rsidRDefault="006D6F74" w:rsidP="0097632D">
            <w:pPr>
              <w:jc w:val="both"/>
              <w:rPr>
                <w:rFonts w:ascii="Arial" w:hAnsi="Arial" w:cs="Arial"/>
                <w:b/>
                <w:bCs/>
                <w:sz w:val="28"/>
                <w:szCs w:val="28"/>
              </w:rPr>
            </w:pPr>
            <w:r w:rsidRPr="00870257">
              <w:rPr>
                <w:rFonts w:ascii="Arial" w:hAnsi="Arial" w:cs="Arial"/>
                <w:b/>
                <w:bCs/>
                <w:sz w:val="28"/>
                <w:szCs w:val="28"/>
              </w:rPr>
              <w:t>Monitoring</w:t>
            </w:r>
          </w:p>
        </w:tc>
        <w:tc>
          <w:tcPr>
            <w:tcW w:w="7675" w:type="dxa"/>
            <w:tcBorders>
              <w:top w:val="single" w:sz="4" w:space="0" w:color="auto"/>
              <w:left w:val="single" w:sz="4" w:space="0" w:color="auto"/>
              <w:bottom w:val="single" w:sz="4" w:space="0" w:color="auto"/>
              <w:right w:val="single" w:sz="4" w:space="0" w:color="auto"/>
            </w:tcBorders>
            <w:hideMark/>
          </w:tcPr>
          <w:p w14:paraId="41BA5776"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To conduct regular check-ins and monitor key performance indicators (KPIs).</w:t>
            </w:r>
          </w:p>
        </w:tc>
      </w:tr>
      <w:tr w:rsidR="006D6F74" w:rsidRPr="00870257" w14:paraId="2FBF8ACD" w14:textId="77777777" w:rsidTr="006D6F74">
        <w:tc>
          <w:tcPr>
            <w:tcW w:w="2268" w:type="dxa"/>
            <w:tcBorders>
              <w:top w:val="single" w:sz="4" w:space="0" w:color="auto"/>
              <w:left w:val="single" w:sz="4" w:space="0" w:color="auto"/>
              <w:bottom w:val="single" w:sz="4" w:space="0" w:color="auto"/>
              <w:right w:val="single" w:sz="4" w:space="0" w:color="auto"/>
            </w:tcBorders>
            <w:hideMark/>
          </w:tcPr>
          <w:p w14:paraId="143AC574" w14:textId="77777777" w:rsidR="006D6F74" w:rsidRPr="00870257" w:rsidRDefault="006D6F74" w:rsidP="0097632D">
            <w:pPr>
              <w:jc w:val="both"/>
              <w:rPr>
                <w:rFonts w:ascii="Arial" w:hAnsi="Arial" w:cs="Arial"/>
                <w:b/>
                <w:bCs/>
                <w:sz w:val="28"/>
                <w:szCs w:val="28"/>
              </w:rPr>
            </w:pPr>
            <w:r w:rsidRPr="00870257">
              <w:rPr>
                <w:rFonts w:ascii="Arial" w:hAnsi="Arial" w:cs="Arial"/>
                <w:b/>
                <w:bCs/>
                <w:sz w:val="28"/>
                <w:szCs w:val="28"/>
              </w:rPr>
              <w:t>Reviewing</w:t>
            </w:r>
          </w:p>
        </w:tc>
        <w:tc>
          <w:tcPr>
            <w:tcW w:w="7675" w:type="dxa"/>
            <w:tcBorders>
              <w:top w:val="single" w:sz="4" w:space="0" w:color="auto"/>
              <w:left w:val="single" w:sz="4" w:space="0" w:color="auto"/>
              <w:bottom w:val="single" w:sz="4" w:space="0" w:color="auto"/>
              <w:right w:val="single" w:sz="4" w:space="0" w:color="auto"/>
            </w:tcBorders>
            <w:hideMark/>
          </w:tcPr>
          <w:p w14:paraId="2DB5BA79"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Measuring progress on a yearly or biannual timeframe.</w:t>
            </w:r>
          </w:p>
        </w:tc>
      </w:tr>
      <w:tr w:rsidR="006D6F74" w:rsidRPr="00870257" w14:paraId="56E9D879" w14:textId="77777777" w:rsidTr="006D6F74">
        <w:tc>
          <w:tcPr>
            <w:tcW w:w="2268" w:type="dxa"/>
            <w:tcBorders>
              <w:top w:val="single" w:sz="4" w:space="0" w:color="auto"/>
              <w:left w:val="single" w:sz="4" w:space="0" w:color="auto"/>
              <w:bottom w:val="single" w:sz="4" w:space="0" w:color="auto"/>
              <w:right w:val="single" w:sz="4" w:space="0" w:color="auto"/>
            </w:tcBorders>
            <w:hideMark/>
          </w:tcPr>
          <w:p w14:paraId="623CA1F4" w14:textId="77777777" w:rsidR="006D6F74" w:rsidRPr="00870257" w:rsidRDefault="006D6F74" w:rsidP="0097632D">
            <w:pPr>
              <w:jc w:val="both"/>
              <w:rPr>
                <w:rFonts w:ascii="Arial" w:hAnsi="Arial" w:cs="Arial"/>
                <w:b/>
                <w:bCs/>
                <w:sz w:val="28"/>
                <w:szCs w:val="28"/>
              </w:rPr>
            </w:pPr>
            <w:r w:rsidRPr="00870257">
              <w:rPr>
                <w:rFonts w:ascii="Arial" w:hAnsi="Arial" w:cs="Arial"/>
                <w:b/>
                <w:bCs/>
                <w:sz w:val="28"/>
                <w:szCs w:val="28"/>
              </w:rPr>
              <w:t>Rewarding</w:t>
            </w:r>
          </w:p>
        </w:tc>
        <w:tc>
          <w:tcPr>
            <w:tcW w:w="7675" w:type="dxa"/>
            <w:tcBorders>
              <w:top w:val="single" w:sz="4" w:space="0" w:color="auto"/>
              <w:left w:val="single" w:sz="4" w:space="0" w:color="auto"/>
              <w:bottom w:val="single" w:sz="4" w:space="0" w:color="auto"/>
              <w:right w:val="single" w:sz="4" w:space="0" w:color="auto"/>
            </w:tcBorders>
            <w:hideMark/>
          </w:tcPr>
          <w:p w14:paraId="4B1DF26B"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Salary hikes and other incentives are used to retain excellent talent.</w:t>
            </w:r>
          </w:p>
        </w:tc>
      </w:tr>
    </w:tbl>
    <w:p w14:paraId="64227F7C"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p>
    <w:p w14:paraId="1A81969C" w14:textId="5ADDA9F9" w:rsidR="006D6F74" w:rsidRPr="00870257" w:rsidRDefault="00FF2207" w:rsidP="00FF2207">
      <w:pPr>
        <w:jc w:val="both"/>
        <w:rPr>
          <w:rFonts w:ascii="Arial" w:hAnsi="Arial" w:cs="Arial"/>
          <w:sz w:val="28"/>
          <w:szCs w:val="28"/>
        </w:rPr>
      </w:pPr>
      <w:r>
        <w:rPr>
          <w:rFonts w:ascii="Arial" w:hAnsi="Arial" w:cs="Arial"/>
          <w:sz w:val="28"/>
          <w:szCs w:val="28"/>
        </w:rPr>
        <w:t xml:space="preserve">                                                                             </w:t>
      </w:r>
      <w:r w:rsidR="006D6F74" w:rsidRPr="00870257">
        <w:rPr>
          <w:rFonts w:ascii="Arial" w:hAnsi="Arial" w:cs="Arial"/>
          <w:sz w:val="28"/>
          <w:szCs w:val="28"/>
        </w:rPr>
        <w:t>(personio, 2020)</w:t>
      </w:r>
    </w:p>
    <w:p w14:paraId="787B9AFC"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38F5BE38" w14:textId="439905BD"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468F29CF"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7D43BE44"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1 ) Phase 1 : Planning </w:t>
      </w:r>
    </w:p>
    <w:p w14:paraId="2AE72F44" w14:textId="77777777" w:rsidR="006D6F74" w:rsidRPr="00870257" w:rsidRDefault="006D6F74" w:rsidP="0097632D">
      <w:pPr>
        <w:jc w:val="both"/>
        <w:rPr>
          <w:rFonts w:ascii="Arial" w:hAnsi="Arial" w:cs="Arial"/>
          <w:sz w:val="28"/>
          <w:szCs w:val="28"/>
        </w:rPr>
      </w:pPr>
      <w:r w:rsidRPr="00870257">
        <w:rPr>
          <w:rFonts w:ascii="Arial" w:hAnsi="Arial" w:cs="Arial"/>
          <w:sz w:val="28"/>
          <w:szCs w:val="28"/>
        </w:rPr>
        <w:t xml:space="preserve"> </w:t>
      </w:r>
    </w:p>
    <w:p w14:paraId="3E6519F4" w14:textId="77777777" w:rsidR="00883EDD" w:rsidRPr="00870257" w:rsidRDefault="00883EDD" w:rsidP="0097632D">
      <w:pPr>
        <w:spacing w:before="100" w:beforeAutospacing="1" w:after="100" w:afterAutospacing="1"/>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shd w:val="clear" w:color="auto" w:fill="FCFCF9"/>
        </w:rPr>
        <w:t>The concept of planning is fundamental, encompassing several distinct steps within the performance management cycle. These steps include :</w:t>
      </w:r>
    </w:p>
    <w:p w14:paraId="1F39CF6D" w14:textId="77777777" w:rsidR="00883EDD" w:rsidRPr="00870257" w:rsidRDefault="00883EDD" w:rsidP="0097632D">
      <w:pPr>
        <w:spacing w:before="100" w:beforeAutospacing="1" w:after="100" w:afterAutospacing="1"/>
        <w:jc w:val="both"/>
        <w:rPr>
          <w:rFonts w:ascii="Arial" w:eastAsia="Calibri" w:hAnsi="Arial" w:cs="Arial"/>
          <w:color w:val="13343B"/>
          <w:sz w:val="28"/>
          <w:szCs w:val="28"/>
          <w:shd w:val="clear" w:color="auto" w:fill="FCFCF9"/>
        </w:rPr>
      </w:pPr>
    </w:p>
    <w:p w14:paraId="0EAD0358" w14:textId="14AABCC7" w:rsidR="006D6F74" w:rsidRPr="00870257" w:rsidRDefault="00883EDD" w:rsidP="0097632D">
      <w:pPr>
        <w:pStyle w:val="ListParagraph"/>
        <w:numPr>
          <w:ilvl w:val="0"/>
          <w:numId w:val="9"/>
        </w:numPr>
        <w:spacing w:before="100" w:beforeAutospacing="1" w:after="100" w:afterAutospacing="1"/>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shd w:val="clear" w:color="auto" w:fill="FCFCF9"/>
        </w:rPr>
        <w:t xml:space="preserve"> </w:t>
      </w:r>
      <w:r w:rsidR="006D6F74" w:rsidRPr="00870257">
        <w:rPr>
          <w:rFonts w:ascii="Arial" w:eastAsia="Calibri" w:hAnsi="Arial" w:cs="Arial"/>
          <w:color w:val="13343B"/>
          <w:sz w:val="28"/>
          <w:szCs w:val="28"/>
          <w:u w:val="single"/>
          <w:shd w:val="clear" w:color="auto" w:fill="FCFCF9"/>
        </w:rPr>
        <w:t>Organizational goal setting</w:t>
      </w:r>
      <w:r w:rsidR="006D6F74" w:rsidRPr="00870257">
        <w:rPr>
          <w:rFonts w:ascii="Arial" w:eastAsia="Calibri" w:hAnsi="Arial" w:cs="Arial"/>
          <w:color w:val="13343B"/>
          <w:sz w:val="28"/>
          <w:szCs w:val="28"/>
          <w:shd w:val="clear" w:color="auto" w:fill="FCFCF9"/>
        </w:rPr>
        <w:t xml:space="preserve"> : The primary task for the organizational leadership team is to define the goals and objectives for the organization during a performance management cycle, typically spanning a year or six months. This step is of utmost importance as it serves as the foundation for aligning team and employee goals, as well as providing an overarching vision for the upcoming period. The alignment achieved through this process is crucial for enabling companies to achieve optimal performance, analogous to a boat moving fastest when all rowers are pulling in the same direction.</w:t>
      </w:r>
    </w:p>
    <w:p w14:paraId="1E6611AD" w14:textId="77777777" w:rsidR="006D6F74" w:rsidRPr="00870257" w:rsidRDefault="006D6F74" w:rsidP="0097632D">
      <w:pPr>
        <w:pStyle w:val="ListParagraph"/>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shd w:val="clear" w:color="auto" w:fill="FCFCF9"/>
        </w:rPr>
        <w:t xml:space="preserve"> </w:t>
      </w:r>
    </w:p>
    <w:p w14:paraId="4CC0D0FF" w14:textId="666CD8FF" w:rsidR="006D6F74" w:rsidRPr="00870257" w:rsidRDefault="006D6F74" w:rsidP="0097632D">
      <w:pPr>
        <w:pStyle w:val="ListParagraph"/>
        <w:numPr>
          <w:ilvl w:val="0"/>
          <w:numId w:val="9"/>
        </w:numPr>
        <w:spacing w:before="100" w:beforeAutospacing="1" w:after="100" w:afterAutospacing="1"/>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u w:val="single"/>
          <w:shd w:val="clear" w:color="auto" w:fill="FCFCF9"/>
        </w:rPr>
        <w:t>Employee goal se</w:t>
      </w:r>
      <w:r w:rsidRPr="00870257">
        <w:rPr>
          <w:rFonts w:ascii="Arial" w:eastAsia="Calibri" w:hAnsi="Arial" w:cs="Arial"/>
          <w:color w:val="13343B"/>
          <w:sz w:val="28"/>
          <w:szCs w:val="28"/>
          <w:shd w:val="clear" w:color="auto" w:fill="FCFCF9"/>
        </w:rPr>
        <w:t>tting : Following that, the employee and management collaborate to set the employee's individual performance goals for the period. The majority of companies use the SMART goal-setting framework (specific, measurable, attainable, realistic, and time-bound) to do this.</w:t>
      </w:r>
    </w:p>
    <w:p w14:paraId="1C1E947D" w14:textId="3A9439D2" w:rsidR="006D6F74" w:rsidRPr="00870257" w:rsidRDefault="006D6F74" w:rsidP="00A9710C">
      <w:pPr>
        <w:pStyle w:val="ListParagraph"/>
        <w:ind w:left="1040"/>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shd w:val="clear" w:color="auto" w:fill="FCFCF9"/>
        </w:rPr>
        <w:t xml:space="preserve">Employees should be able to improve their existing talents while also </w:t>
      </w:r>
      <w:r w:rsidR="0097632D" w:rsidRPr="00870257">
        <w:rPr>
          <w:rFonts w:ascii="Arial" w:eastAsia="Calibri" w:hAnsi="Arial" w:cs="Arial"/>
          <w:color w:val="13343B"/>
          <w:sz w:val="28"/>
          <w:szCs w:val="28"/>
          <w:shd w:val="clear" w:color="auto" w:fill="FCFCF9"/>
        </w:rPr>
        <w:t xml:space="preserve">    </w:t>
      </w:r>
      <w:r w:rsidRPr="00870257">
        <w:rPr>
          <w:rFonts w:ascii="Arial" w:eastAsia="Calibri" w:hAnsi="Arial" w:cs="Arial"/>
          <w:color w:val="13343B"/>
          <w:sz w:val="28"/>
          <w:szCs w:val="28"/>
          <w:shd w:val="clear" w:color="auto" w:fill="FCFCF9"/>
        </w:rPr>
        <w:t>learning new ones by setting goals. Remember that the company's objectives feed into this process, therefore each goal should clearly illustrate how it contributes to at least one of these objectives.</w:t>
      </w:r>
    </w:p>
    <w:p w14:paraId="5C334EAF" w14:textId="77777777" w:rsidR="006D6F74" w:rsidRPr="00870257" w:rsidRDefault="006D6F74" w:rsidP="0097632D">
      <w:pPr>
        <w:pStyle w:val="ListParagraph"/>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shd w:val="clear" w:color="auto" w:fill="FCFCF9"/>
        </w:rPr>
        <w:t xml:space="preserve"> </w:t>
      </w:r>
    </w:p>
    <w:p w14:paraId="375E7028" w14:textId="77777777" w:rsidR="006D6F74" w:rsidRPr="00870257" w:rsidRDefault="006D6F74" w:rsidP="0097632D">
      <w:pPr>
        <w:pStyle w:val="ListParagraph"/>
        <w:numPr>
          <w:ilvl w:val="0"/>
          <w:numId w:val="9"/>
        </w:numPr>
        <w:spacing w:before="100" w:beforeAutospacing="1" w:after="100" w:afterAutospacing="1"/>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u w:val="single"/>
          <w:shd w:val="clear" w:color="auto" w:fill="FCFCF9"/>
        </w:rPr>
        <w:lastRenderedPageBreak/>
        <w:t>Creating a development plan</w:t>
      </w:r>
      <w:r w:rsidRPr="00870257">
        <w:rPr>
          <w:rFonts w:ascii="Arial" w:eastAsia="Calibri" w:hAnsi="Arial" w:cs="Arial"/>
          <w:color w:val="13343B"/>
          <w:sz w:val="28"/>
          <w:szCs w:val="28"/>
          <w:shd w:val="clear" w:color="auto" w:fill="FCFCF9"/>
        </w:rPr>
        <w:t xml:space="preserve"> : Now that the goals have been determined, the employee and management can build a personal development plan for the period. This covers the skills, knowledge, and attitudes that an employee has to develop in order to attain the overall goals.</w:t>
      </w:r>
    </w:p>
    <w:p w14:paraId="3D018D8A" w14:textId="77777777" w:rsidR="006D6F74" w:rsidRPr="00870257" w:rsidRDefault="006D6F74" w:rsidP="00A9710C">
      <w:pPr>
        <w:pStyle w:val="ListParagraph"/>
        <w:ind w:left="1080"/>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shd w:val="clear" w:color="auto" w:fill="FCFCF9"/>
        </w:rPr>
        <w:t>If one of the goals is to create a complete review of sales performance for the preceding year, the employee may require training in an analytical tool.</w:t>
      </w:r>
    </w:p>
    <w:p w14:paraId="7F9FCD42" w14:textId="77777777" w:rsidR="006D6F74" w:rsidRPr="00870257" w:rsidRDefault="006D6F74" w:rsidP="00A9710C">
      <w:pPr>
        <w:pStyle w:val="ListParagraph"/>
        <w:ind w:left="1080"/>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shd w:val="clear" w:color="auto" w:fill="FCFCF9"/>
        </w:rPr>
        <w:t>Alternatively, if the purpose is to improve communication gaps between the employee and another stakeholder, the employee may need to commit to measures to do so.</w:t>
      </w:r>
    </w:p>
    <w:p w14:paraId="30924CEC" w14:textId="77777777" w:rsidR="006D6F74" w:rsidRPr="00870257" w:rsidRDefault="006D6F74" w:rsidP="00A9710C">
      <w:pPr>
        <w:pStyle w:val="ListParagraph"/>
        <w:ind w:left="1080"/>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shd w:val="clear" w:color="auto" w:fill="FCFCF9"/>
        </w:rPr>
        <w:t>A development plan also contains plans for future growth. Of course, the employee's own professional aspirations must be considered.</w:t>
      </w:r>
    </w:p>
    <w:p w14:paraId="779DBB72" w14:textId="77777777" w:rsidR="006D6F74" w:rsidRPr="00870257" w:rsidRDefault="006D6F74" w:rsidP="0097632D">
      <w:pPr>
        <w:pStyle w:val="ListParagraph"/>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shd w:val="clear" w:color="auto" w:fill="FCFCF9"/>
        </w:rPr>
        <w:t xml:space="preserve"> </w:t>
      </w:r>
    </w:p>
    <w:p w14:paraId="75E229C3" w14:textId="156D2047" w:rsidR="006D6F74" w:rsidRPr="00870257" w:rsidRDefault="006D6F74" w:rsidP="0097632D">
      <w:pPr>
        <w:pStyle w:val="ListParagraph"/>
        <w:numPr>
          <w:ilvl w:val="0"/>
          <w:numId w:val="9"/>
        </w:numPr>
        <w:spacing w:before="100" w:beforeAutospacing="1" w:after="100" w:afterAutospacing="1"/>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u w:val="single"/>
          <w:shd w:val="clear" w:color="auto" w:fill="FCFCF9"/>
        </w:rPr>
        <w:t>Review of job descriptions</w:t>
      </w:r>
      <w:r w:rsidRPr="00870257">
        <w:rPr>
          <w:rFonts w:ascii="Arial" w:eastAsia="Calibri" w:hAnsi="Arial" w:cs="Arial"/>
          <w:color w:val="13343B"/>
          <w:sz w:val="28"/>
          <w:szCs w:val="28"/>
          <w:shd w:val="clear" w:color="auto" w:fill="FCFCF9"/>
        </w:rPr>
        <w:t xml:space="preserve"> : Now that the objectives are set, the employee and manager can devise a personalized growth strategy for the duration. This plan encompasses the skills, knowledge, and behaviours necessary for the employee's advancement towards fulfilling the overarching goals.</w:t>
      </w:r>
      <w:r w:rsidRPr="00870257">
        <w:rPr>
          <w:rFonts w:ascii="Arial" w:hAnsi="Arial" w:cs="Arial"/>
          <w:sz w:val="28"/>
          <w:szCs w:val="28"/>
        </w:rPr>
        <w:t xml:space="preserve"> (personio, 2020)</w:t>
      </w:r>
      <w:r w:rsidRPr="00870257">
        <w:rPr>
          <w:rFonts w:ascii="Arial" w:eastAsia="Calibri" w:hAnsi="Arial" w:cs="Arial"/>
          <w:color w:val="13343B"/>
          <w:sz w:val="28"/>
          <w:szCs w:val="28"/>
          <w:shd w:val="clear" w:color="auto" w:fill="FCFCF9"/>
        </w:rPr>
        <w:t xml:space="preserve"> </w:t>
      </w:r>
    </w:p>
    <w:p w14:paraId="00690A1E" w14:textId="77777777" w:rsidR="006D6F74" w:rsidRPr="00870257" w:rsidRDefault="006D6F74" w:rsidP="0097632D">
      <w:pPr>
        <w:jc w:val="both"/>
        <w:rPr>
          <w:rFonts w:ascii="Arial" w:eastAsia="Calibri" w:hAnsi="Arial" w:cs="Arial"/>
          <w:color w:val="13343B"/>
          <w:sz w:val="28"/>
          <w:szCs w:val="28"/>
          <w:shd w:val="clear" w:color="auto" w:fill="FCFCF9"/>
        </w:rPr>
      </w:pPr>
      <w:r w:rsidRPr="00870257">
        <w:rPr>
          <w:rFonts w:ascii="Arial" w:eastAsia="Calibri" w:hAnsi="Arial" w:cs="Arial"/>
          <w:color w:val="13343B"/>
          <w:sz w:val="28"/>
          <w:szCs w:val="28"/>
          <w:shd w:val="clear" w:color="auto" w:fill="FCFCF9"/>
        </w:rPr>
        <w:t>2 ) Phase 2 : Monitoring</w:t>
      </w:r>
    </w:p>
    <w:p w14:paraId="098E91CE" w14:textId="77777777" w:rsidR="006D6F74" w:rsidRPr="00870257" w:rsidRDefault="006D6F74" w:rsidP="0097632D">
      <w:pPr>
        <w:jc w:val="both"/>
        <w:rPr>
          <w:rFonts w:ascii="Arial" w:hAnsi="Arial" w:cs="Arial"/>
          <w:sz w:val="28"/>
          <w:szCs w:val="28"/>
        </w:rPr>
      </w:pPr>
    </w:p>
    <w:p w14:paraId="55576091" w14:textId="58D886C3" w:rsidR="00617299" w:rsidRPr="00870257" w:rsidRDefault="0022764C" w:rsidP="0097632D">
      <w:pPr>
        <w:jc w:val="both"/>
        <w:rPr>
          <w:rFonts w:ascii="Arial" w:hAnsi="Arial" w:cs="Arial"/>
          <w:sz w:val="28"/>
          <w:szCs w:val="28"/>
        </w:rPr>
      </w:pPr>
      <w:r w:rsidRPr="00870257">
        <w:rPr>
          <w:rFonts w:ascii="Arial" w:hAnsi="Arial" w:cs="Arial"/>
          <w:sz w:val="28"/>
          <w:szCs w:val="28"/>
        </w:rPr>
        <w:t>Some organizations may refer to this phase as "Acting" or "Performing," as it signifies the period during which employees are actively pursuing their goals as part of their daily responsibilities. In this phase, employees may also engage in training or other aspects of their development plan. It is the manager's responsibility to ensure that the necessary support and resources are available to enable employees to execute their work according to the plan. Regular check-ins, ideally on a monthly basis, are essential for monitoring progress. This practice is not about micromanaging, but rather about ensuring that goals can be achieved within the targeted time frame and identifying potential issues before they escalate.</w:t>
      </w:r>
    </w:p>
    <w:p w14:paraId="03D49AB9" w14:textId="77777777" w:rsidR="00560568" w:rsidRPr="00870257" w:rsidRDefault="00560568" w:rsidP="0097632D">
      <w:pPr>
        <w:jc w:val="both"/>
        <w:rPr>
          <w:rFonts w:ascii="Arial" w:hAnsi="Arial" w:cs="Arial"/>
          <w:sz w:val="28"/>
          <w:szCs w:val="28"/>
        </w:rPr>
      </w:pPr>
    </w:p>
    <w:p w14:paraId="189B7255" w14:textId="77777777" w:rsidR="00503E41" w:rsidRPr="00870257" w:rsidRDefault="00503E41" w:rsidP="0097632D">
      <w:pPr>
        <w:jc w:val="both"/>
        <w:rPr>
          <w:rFonts w:ascii="Arial" w:hAnsi="Arial" w:cs="Arial"/>
          <w:sz w:val="28"/>
          <w:szCs w:val="28"/>
        </w:rPr>
      </w:pPr>
    </w:p>
    <w:p w14:paraId="700488A1" w14:textId="77777777" w:rsidR="00942AC5" w:rsidRPr="00870257" w:rsidRDefault="00942AC5" w:rsidP="0097632D">
      <w:pPr>
        <w:jc w:val="both"/>
        <w:rPr>
          <w:rFonts w:ascii="Arial" w:hAnsi="Arial" w:cs="Arial"/>
          <w:sz w:val="28"/>
          <w:szCs w:val="28"/>
        </w:rPr>
      </w:pPr>
      <w:r w:rsidRPr="00870257">
        <w:rPr>
          <w:rFonts w:ascii="Arial" w:hAnsi="Arial" w:cs="Arial"/>
          <w:sz w:val="28"/>
          <w:szCs w:val="28"/>
        </w:rPr>
        <w:t>Topics for Progress Check-In and Associated Prompts:</w:t>
      </w:r>
    </w:p>
    <w:p w14:paraId="78FA871D" w14:textId="77777777" w:rsidR="00942AC5" w:rsidRPr="00870257" w:rsidRDefault="00942AC5" w:rsidP="0097632D">
      <w:pPr>
        <w:jc w:val="both"/>
        <w:rPr>
          <w:rFonts w:ascii="Arial" w:hAnsi="Arial" w:cs="Arial"/>
          <w:sz w:val="28"/>
          <w:szCs w:val="28"/>
        </w:rPr>
      </w:pPr>
    </w:p>
    <w:tbl>
      <w:tblPr>
        <w:tblStyle w:val="TableGrid"/>
        <w:tblW w:w="0" w:type="auto"/>
        <w:tblInd w:w="0" w:type="dxa"/>
        <w:tblLook w:val="04A0" w:firstRow="1" w:lastRow="0" w:firstColumn="1" w:lastColumn="0" w:noHBand="0" w:noVBand="1"/>
      </w:tblPr>
      <w:tblGrid>
        <w:gridCol w:w="2411"/>
        <w:gridCol w:w="6605"/>
      </w:tblGrid>
      <w:tr w:rsidR="002807EB" w:rsidRPr="00870257" w14:paraId="072A12FE" w14:textId="77777777" w:rsidTr="002807EB">
        <w:tc>
          <w:tcPr>
            <w:tcW w:w="2122" w:type="dxa"/>
          </w:tcPr>
          <w:p w14:paraId="22E46F95" w14:textId="4E867604" w:rsidR="002807EB" w:rsidRPr="00870257" w:rsidRDefault="00C414D6" w:rsidP="0097632D">
            <w:pPr>
              <w:jc w:val="both"/>
              <w:rPr>
                <w:rFonts w:ascii="Arial" w:hAnsi="Arial" w:cs="Arial"/>
                <w:sz w:val="28"/>
                <w:szCs w:val="28"/>
              </w:rPr>
            </w:pPr>
            <w:r w:rsidRPr="00870257">
              <w:rPr>
                <w:rFonts w:ascii="Arial" w:hAnsi="Arial" w:cs="Arial"/>
                <w:sz w:val="28"/>
                <w:szCs w:val="28"/>
              </w:rPr>
              <w:t>Subject</w:t>
            </w:r>
          </w:p>
        </w:tc>
        <w:tc>
          <w:tcPr>
            <w:tcW w:w="6894" w:type="dxa"/>
          </w:tcPr>
          <w:p w14:paraId="309960FA" w14:textId="2CE31047" w:rsidR="002807EB" w:rsidRPr="00870257" w:rsidRDefault="00C414D6" w:rsidP="0097632D">
            <w:pPr>
              <w:jc w:val="both"/>
              <w:rPr>
                <w:rFonts w:ascii="Arial" w:hAnsi="Arial" w:cs="Arial"/>
                <w:sz w:val="28"/>
                <w:szCs w:val="28"/>
              </w:rPr>
            </w:pPr>
            <w:r w:rsidRPr="00870257">
              <w:rPr>
                <w:rFonts w:ascii="Arial" w:hAnsi="Arial" w:cs="Arial"/>
                <w:sz w:val="28"/>
                <w:szCs w:val="28"/>
              </w:rPr>
              <w:t>Prompt Question</w:t>
            </w:r>
          </w:p>
        </w:tc>
      </w:tr>
      <w:tr w:rsidR="002807EB" w:rsidRPr="00870257" w14:paraId="5D4326AE" w14:textId="77777777" w:rsidTr="002807EB">
        <w:tc>
          <w:tcPr>
            <w:tcW w:w="2122" w:type="dxa"/>
          </w:tcPr>
          <w:p w14:paraId="74274847" w14:textId="66ECA04F" w:rsidR="002807EB" w:rsidRPr="00870257" w:rsidRDefault="003A15C2" w:rsidP="0097632D">
            <w:pPr>
              <w:jc w:val="both"/>
              <w:rPr>
                <w:rFonts w:ascii="Arial" w:hAnsi="Arial" w:cs="Arial"/>
                <w:sz w:val="28"/>
                <w:szCs w:val="28"/>
              </w:rPr>
            </w:pPr>
            <w:r w:rsidRPr="00870257">
              <w:rPr>
                <w:rFonts w:ascii="Arial" w:hAnsi="Arial" w:cs="Arial"/>
                <w:color w:val="374151"/>
                <w:sz w:val="28"/>
                <w:szCs w:val="28"/>
              </w:rPr>
              <w:t>Accomplishments</w:t>
            </w:r>
          </w:p>
        </w:tc>
        <w:tc>
          <w:tcPr>
            <w:tcW w:w="6894" w:type="dxa"/>
          </w:tcPr>
          <w:p w14:paraId="220CB9DD" w14:textId="6A1CB44B" w:rsidR="002807EB" w:rsidRPr="00870257" w:rsidRDefault="003674B9" w:rsidP="0097632D">
            <w:pPr>
              <w:jc w:val="both"/>
              <w:rPr>
                <w:rFonts w:ascii="Arial" w:hAnsi="Arial" w:cs="Arial"/>
                <w:sz w:val="28"/>
                <w:szCs w:val="28"/>
              </w:rPr>
            </w:pPr>
            <w:r w:rsidRPr="00870257">
              <w:rPr>
                <w:rFonts w:ascii="Arial" w:hAnsi="Arial" w:cs="Arial"/>
                <w:color w:val="374151"/>
                <w:sz w:val="28"/>
                <w:szCs w:val="28"/>
              </w:rPr>
              <w:t>What achievements are you most proud of during this period?</w:t>
            </w:r>
          </w:p>
        </w:tc>
      </w:tr>
      <w:tr w:rsidR="002807EB" w:rsidRPr="00870257" w14:paraId="397B2BDD" w14:textId="77777777" w:rsidTr="002807EB">
        <w:tc>
          <w:tcPr>
            <w:tcW w:w="2122" w:type="dxa"/>
          </w:tcPr>
          <w:p w14:paraId="742FC16A" w14:textId="5B51A223" w:rsidR="002807EB" w:rsidRPr="00870257" w:rsidRDefault="00591114" w:rsidP="0097632D">
            <w:pPr>
              <w:jc w:val="both"/>
              <w:rPr>
                <w:rFonts w:ascii="Arial" w:hAnsi="Arial" w:cs="Arial"/>
                <w:sz w:val="28"/>
                <w:szCs w:val="28"/>
              </w:rPr>
            </w:pPr>
            <w:r w:rsidRPr="00870257">
              <w:rPr>
                <w:rFonts w:ascii="Arial" w:hAnsi="Arial" w:cs="Arial"/>
                <w:color w:val="374151"/>
                <w:sz w:val="28"/>
                <w:szCs w:val="28"/>
              </w:rPr>
              <w:lastRenderedPageBreak/>
              <w:t>Progress</w:t>
            </w:r>
          </w:p>
        </w:tc>
        <w:tc>
          <w:tcPr>
            <w:tcW w:w="6894" w:type="dxa"/>
          </w:tcPr>
          <w:p w14:paraId="671C0866" w14:textId="4574919A" w:rsidR="002807EB" w:rsidRPr="00870257" w:rsidRDefault="00591114" w:rsidP="0097632D">
            <w:pPr>
              <w:jc w:val="both"/>
              <w:rPr>
                <w:rFonts w:ascii="Arial" w:hAnsi="Arial" w:cs="Arial"/>
                <w:sz w:val="28"/>
                <w:szCs w:val="28"/>
              </w:rPr>
            </w:pPr>
            <w:r w:rsidRPr="00870257">
              <w:rPr>
                <w:rFonts w:ascii="Arial" w:hAnsi="Arial" w:cs="Arial"/>
                <w:color w:val="374151"/>
                <w:sz w:val="28"/>
                <w:szCs w:val="28"/>
              </w:rPr>
              <w:t>Are we making progress towards our goals? Why or why not?</w:t>
            </w:r>
          </w:p>
        </w:tc>
      </w:tr>
      <w:tr w:rsidR="002807EB" w:rsidRPr="00870257" w14:paraId="78003349" w14:textId="77777777" w:rsidTr="002807EB">
        <w:tc>
          <w:tcPr>
            <w:tcW w:w="2122" w:type="dxa"/>
          </w:tcPr>
          <w:p w14:paraId="454E8BF6" w14:textId="76AE5A1F" w:rsidR="002807EB" w:rsidRPr="00870257" w:rsidRDefault="00591114" w:rsidP="0097632D">
            <w:pPr>
              <w:jc w:val="both"/>
              <w:rPr>
                <w:rFonts w:ascii="Arial" w:hAnsi="Arial" w:cs="Arial"/>
                <w:sz w:val="28"/>
                <w:szCs w:val="28"/>
              </w:rPr>
            </w:pPr>
            <w:r w:rsidRPr="00870257">
              <w:rPr>
                <w:rFonts w:ascii="Arial" w:hAnsi="Arial" w:cs="Arial"/>
                <w:color w:val="374151"/>
                <w:sz w:val="28"/>
                <w:szCs w:val="28"/>
              </w:rPr>
              <w:t>Roadblocks</w:t>
            </w:r>
          </w:p>
        </w:tc>
        <w:tc>
          <w:tcPr>
            <w:tcW w:w="6894" w:type="dxa"/>
          </w:tcPr>
          <w:p w14:paraId="715C2B90" w14:textId="3AD08FC7" w:rsidR="002807EB" w:rsidRPr="00870257" w:rsidRDefault="00F95A2A" w:rsidP="0097632D">
            <w:pPr>
              <w:jc w:val="both"/>
              <w:rPr>
                <w:rFonts w:ascii="Arial" w:hAnsi="Arial" w:cs="Arial"/>
                <w:sz w:val="28"/>
                <w:szCs w:val="28"/>
              </w:rPr>
            </w:pPr>
            <w:r w:rsidRPr="00870257">
              <w:rPr>
                <w:rFonts w:ascii="Arial" w:hAnsi="Arial" w:cs="Arial"/>
                <w:color w:val="374151"/>
                <w:sz w:val="28"/>
                <w:szCs w:val="28"/>
              </w:rPr>
              <w:t>What obstacles are hindering our goal attainment?</w:t>
            </w:r>
          </w:p>
        </w:tc>
      </w:tr>
      <w:tr w:rsidR="002807EB" w:rsidRPr="00870257" w14:paraId="72574C70" w14:textId="77777777" w:rsidTr="002807EB">
        <w:tc>
          <w:tcPr>
            <w:tcW w:w="2122" w:type="dxa"/>
          </w:tcPr>
          <w:p w14:paraId="3ABC8103" w14:textId="5187F4C7" w:rsidR="002807EB" w:rsidRPr="00870257" w:rsidRDefault="00333988" w:rsidP="0097632D">
            <w:pPr>
              <w:jc w:val="both"/>
              <w:rPr>
                <w:rFonts w:ascii="Arial" w:hAnsi="Arial" w:cs="Arial"/>
                <w:sz w:val="28"/>
                <w:szCs w:val="28"/>
              </w:rPr>
            </w:pPr>
            <w:r w:rsidRPr="00870257">
              <w:rPr>
                <w:rFonts w:ascii="Arial" w:hAnsi="Arial" w:cs="Arial"/>
                <w:color w:val="374151"/>
                <w:sz w:val="28"/>
                <w:szCs w:val="28"/>
              </w:rPr>
              <w:t>Changes</w:t>
            </w:r>
          </w:p>
        </w:tc>
        <w:tc>
          <w:tcPr>
            <w:tcW w:w="6894" w:type="dxa"/>
          </w:tcPr>
          <w:p w14:paraId="6CAE35EA" w14:textId="4F9438ED" w:rsidR="002807EB" w:rsidRPr="00870257" w:rsidRDefault="00F95A2A" w:rsidP="0097632D">
            <w:pPr>
              <w:jc w:val="both"/>
              <w:rPr>
                <w:rFonts w:ascii="Arial" w:hAnsi="Arial" w:cs="Arial"/>
                <w:sz w:val="28"/>
                <w:szCs w:val="28"/>
              </w:rPr>
            </w:pPr>
            <w:r w:rsidRPr="00870257">
              <w:rPr>
                <w:rFonts w:ascii="Arial" w:hAnsi="Arial" w:cs="Arial"/>
                <w:color w:val="374151"/>
                <w:sz w:val="28"/>
                <w:szCs w:val="28"/>
              </w:rPr>
              <w:t>Should we consider adjusting our goals due to obstacles?</w:t>
            </w:r>
          </w:p>
        </w:tc>
      </w:tr>
      <w:tr w:rsidR="002807EB" w:rsidRPr="00870257" w14:paraId="16ACC6EA" w14:textId="77777777" w:rsidTr="002807EB">
        <w:tc>
          <w:tcPr>
            <w:tcW w:w="2122" w:type="dxa"/>
          </w:tcPr>
          <w:p w14:paraId="1A1C5D40" w14:textId="682A756D" w:rsidR="002807EB" w:rsidRPr="00870257" w:rsidRDefault="00333988" w:rsidP="0097632D">
            <w:pPr>
              <w:jc w:val="both"/>
              <w:rPr>
                <w:rFonts w:ascii="Arial" w:hAnsi="Arial" w:cs="Arial"/>
                <w:sz w:val="28"/>
                <w:szCs w:val="28"/>
              </w:rPr>
            </w:pPr>
            <w:r w:rsidRPr="00870257">
              <w:rPr>
                <w:rFonts w:ascii="Arial" w:hAnsi="Arial" w:cs="Arial"/>
                <w:color w:val="374151"/>
                <w:sz w:val="28"/>
                <w:szCs w:val="28"/>
              </w:rPr>
              <w:t>Support</w:t>
            </w:r>
          </w:p>
        </w:tc>
        <w:tc>
          <w:tcPr>
            <w:tcW w:w="6894" w:type="dxa"/>
          </w:tcPr>
          <w:p w14:paraId="4D321DC4" w14:textId="48FFC297" w:rsidR="002807EB" w:rsidRPr="00870257" w:rsidRDefault="00F95A2A" w:rsidP="0097632D">
            <w:pPr>
              <w:jc w:val="both"/>
              <w:rPr>
                <w:rFonts w:ascii="Arial" w:hAnsi="Arial" w:cs="Arial"/>
                <w:sz w:val="28"/>
                <w:szCs w:val="28"/>
              </w:rPr>
            </w:pPr>
            <w:r w:rsidRPr="00870257">
              <w:rPr>
                <w:rFonts w:ascii="Arial" w:hAnsi="Arial" w:cs="Arial"/>
                <w:color w:val="374151"/>
                <w:sz w:val="28"/>
                <w:szCs w:val="28"/>
              </w:rPr>
              <w:t>How can I assist you in reaching or surpassing these goals?</w:t>
            </w:r>
          </w:p>
        </w:tc>
      </w:tr>
      <w:tr w:rsidR="002807EB" w:rsidRPr="00870257" w14:paraId="0896FB00" w14:textId="77777777" w:rsidTr="002807EB">
        <w:tc>
          <w:tcPr>
            <w:tcW w:w="2122" w:type="dxa"/>
          </w:tcPr>
          <w:p w14:paraId="7D57C942" w14:textId="76A3781C" w:rsidR="002807EB" w:rsidRPr="00870257" w:rsidRDefault="00333988" w:rsidP="0097632D">
            <w:pPr>
              <w:jc w:val="both"/>
              <w:rPr>
                <w:rFonts w:ascii="Arial" w:hAnsi="Arial" w:cs="Arial"/>
                <w:sz w:val="28"/>
                <w:szCs w:val="28"/>
              </w:rPr>
            </w:pPr>
            <w:r w:rsidRPr="00870257">
              <w:rPr>
                <w:rFonts w:ascii="Arial" w:hAnsi="Arial" w:cs="Arial"/>
                <w:color w:val="374151"/>
                <w:sz w:val="28"/>
                <w:szCs w:val="28"/>
              </w:rPr>
              <w:t>Recap</w:t>
            </w:r>
          </w:p>
        </w:tc>
        <w:tc>
          <w:tcPr>
            <w:tcW w:w="6894" w:type="dxa"/>
          </w:tcPr>
          <w:p w14:paraId="2BD0E968" w14:textId="224A7143" w:rsidR="002807EB" w:rsidRPr="00870257" w:rsidRDefault="006E25AA" w:rsidP="0097632D">
            <w:pPr>
              <w:jc w:val="both"/>
              <w:rPr>
                <w:rFonts w:ascii="Arial" w:hAnsi="Arial" w:cs="Arial"/>
                <w:sz w:val="28"/>
                <w:szCs w:val="28"/>
              </w:rPr>
            </w:pPr>
            <w:r w:rsidRPr="00870257">
              <w:rPr>
                <w:rFonts w:ascii="Arial" w:hAnsi="Arial" w:cs="Arial"/>
                <w:color w:val="374151"/>
                <w:sz w:val="28"/>
                <w:szCs w:val="28"/>
              </w:rPr>
              <w:t>How does your current performance compare to the past?</w:t>
            </w:r>
          </w:p>
        </w:tc>
      </w:tr>
    </w:tbl>
    <w:p w14:paraId="56EEFA24" w14:textId="39309AC9" w:rsidR="00942AC5" w:rsidRPr="00870257" w:rsidRDefault="00942AC5" w:rsidP="0097632D">
      <w:pPr>
        <w:jc w:val="both"/>
        <w:rPr>
          <w:rFonts w:ascii="Arial" w:hAnsi="Arial" w:cs="Arial"/>
          <w:sz w:val="28"/>
          <w:szCs w:val="28"/>
        </w:rPr>
      </w:pPr>
    </w:p>
    <w:p w14:paraId="28FF120B" w14:textId="77777777" w:rsidR="00942AC5" w:rsidRPr="00870257" w:rsidRDefault="00942AC5" w:rsidP="0097632D">
      <w:pPr>
        <w:jc w:val="both"/>
        <w:rPr>
          <w:rFonts w:ascii="Arial" w:hAnsi="Arial" w:cs="Arial"/>
          <w:sz w:val="28"/>
          <w:szCs w:val="28"/>
        </w:rPr>
      </w:pPr>
    </w:p>
    <w:p w14:paraId="1BE737A2" w14:textId="5C63F71A" w:rsidR="000B04B9" w:rsidRPr="00870257" w:rsidRDefault="00942AC5" w:rsidP="0097632D">
      <w:pPr>
        <w:jc w:val="both"/>
        <w:rPr>
          <w:rFonts w:ascii="Arial" w:hAnsi="Arial" w:cs="Arial"/>
          <w:sz w:val="28"/>
          <w:szCs w:val="28"/>
        </w:rPr>
      </w:pPr>
      <w:r w:rsidRPr="00870257">
        <w:rPr>
          <w:rFonts w:ascii="Arial" w:hAnsi="Arial" w:cs="Arial"/>
          <w:sz w:val="28"/>
          <w:szCs w:val="28"/>
        </w:rPr>
        <w:t>This framework facilitates a comprehensive discussion during performance check-ins, allowing both the employee and manager to delve into accomplishments, setbacks, adjustments, and the support needed to enhance goal attainment.</w:t>
      </w:r>
    </w:p>
    <w:p w14:paraId="443BFC4F" w14:textId="77777777" w:rsidR="00560568" w:rsidRPr="00870257" w:rsidRDefault="00560568" w:rsidP="0097632D">
      <w:pPr>
        <w:jc w:val="both"/>
        <w:rPr>
          <w:rFonts w:ascii="Arial" w:hAnsi="Arial" w:cs="Arial"/>
          <w:sz w:val="28"/>
          <w:szCs w:val="28"/>
        </w:rPr>
      </w:pPr>
    </w:p>
    <w:p w14:paraId="4E8B2B86" w14:textId="67766635" w:rsidR="006E25AA" w:rsidRPr="00870257" w:rsidRDefault="008F524A" w:rsidP="0097632D">
      <w:pPr>
        <w:jc w:val="both"/>
        <w:rPr>
          <w:rFonts w:ascii="Arial" w:hAnsi="Arial" w:cs="Arial"/>
          <w:sz w:val="28"/>
          <w:szCs w:val="28"/>
        </w:rPr>
      </w:pPr>
      <w:r w:rsidRPr="00870257">
        <w:rPr>
          <w:rFonts w:ascii="Arial" w:hAnsi="Arial" w:cs="Arial"/>
          <w:sz w:val="28"/>
          <w:szCs w:val="28"/>
        </w:rPr>
        <w:t>3 ) Phase 3 : Revi</w:t>
      </w:r>
      <w:r w:rsidR="00653CAD" w:rsidRPr="00870257">
        <w:rPr>
          <w:rFonts w:ascii="Arial" w:hAnsi="Arial" w:cs="Arial"/>
          <w:sz w:val="28"/>
          <w:szCs w:val="28"/>
        </w:rPr>
        <w:t xml:space="preserve">ewing </w:t>
      </w:r>
    </w:p>
    <w:p w14:paraId="4F687806" w14:textId="77777777" w:rsidR="00CD3B28" w:rsidRPr="00870257" w:rsidRDefault="00CD3B28" w:rsidP="0097632D">
      <w:pPr>
        <w:jc w:val="both"/>
        <w:rPr>
          <w:rFonts w:ascii="Arial" w:hAnsi="Arial" w:cs="Arial"/>
          <w:sz w:val="28"/>
          <w:szCs w:val="28"/>
        </w:rPr>
      </w:pPr>
    </w:p>
    <w:p w14:paraId="75D15C83" w14:textId="77777777" w:rsidR="00CD3B28" w:rsidRPr="00870257" w:rsidRDefault="00CD3B28" w:rsidP="0097632D">
      <w:pPr>
        <w:jc w:val="both"/>
        <w:rPr>
          <w:rFonts w:ascii="Arial" w:hAnsi="Arial" w:cs="Arial"/>
          <w:sz w:val="28"/>
          <w:szCs w:val="28"/>
        </w:rPr>
      </w:pPr>
      <w:r w:rsidRPr="00870257">
        <w:rPr>
          <w:rFonts w:ascii="Arial" w:hAnsi="Arial" w:cs="Arial"/>
          <w:sz w:val="28"/>
          <w:szCs w:val="28"/>
        </w:rPr>
        <w:t>Performance review typically occurs annually or semi-annually, while monitoring involves brief, targeted meetings to track goal progress. In contrast, a review takes a comprehensive view, assessing progress on the employee’s holistic development plan for the period.</w:t>
      </w:r>
    </w:p>
    <w:p w14:paraId="7BD701BA" w14:textId="77777777" w:rsidR="00CD3B28" w:rsidRPr="00870257" w:rsidRDefault="00CD3B28" w:rsidP="0097632D">
      <w:pPr>
        <w:jc w:val="both"/>
        <w:rPr>
          <w:rFonts w:ascii="Arial" w:hAnsi="Arial" w:cs="Arial"/>
          <w:sz w:val="28"/>
          <w:szCs w:val="28"/>
        </w:rPr>
      </w:pPr>
    </w:p>
    <w:p w14:paraId="026A2B3E" w14:textId="77777777" w:rsidR="00CD3B28" w:rsidRPr="00870257" w:rsidRDefault="00CD3B28" w:rsidP="0097632D">
      <w:pPr>
        <w:jc w:val="both"/>
        <w:rPr>
          <w:rFonts w:ascii="Arial" w:hAnsi="Arial" w:cs="Arial"/>
          <w:sz w:val="28"/>
          <w:szCs w:val="28"/>
        </w:rPr>
      </w:pPr>
      <w:r w:rsidRPr="00870257">
        <w:rPr>
          <w:rFonts w:ascii="Arial" w:hAnsi="Arial" w:cs="Arial"/>
          <w:sz w:val="28"/>
          <w:szCs w:val="28"/>
        </w:rPr>
        <w:t>This process not only evaluates goal status but also considers overall performance, pivotal insights gained, and career advancement. Central to this review is performance evaluation and feedback. Besides self-assessment, employees might opt for a 360° feedback method involving input from peers and managers.</w:t>
      </w:r>
    </w:p>
    <w:p w14:paraId="3E09A7F0" w14:textId="77777777" w:rsidR="00CD3B28" w:rsidRPr="00870257" w:rsidRDefault="00CD3B28" w:rsidP="0097632D">
      <w:pPr>
        <w:jc w:val="both"/>
        <w:rPr>
          <w:rFonts w:ascii="Arial" w:hAnsi="Arial" w:cs="Arial"/>
          <w:sz w:val="28"/>
          <w:szCs w:val="28"/>
        </w:rPr>
      </w:pPr>
    </w:p>
    <w:p w14:paraId="137C87CC" w14:textId="77777777" w:rsidR="00CD3B28" w:rsidRPr="00870257" w:rsidRDefault="00CD3B28" w:rsidP="0097632D">
      <w:pPr>
        <w:jc w:val="both"/>
        <w:rPr>
          <w:rFonts w:ascii="Arial" w:hAnsi="Arial" w:cs="Arial"/>
          <w:sz w:val="28"/>
          <w:szCs w:val="28"/>
        </w:rPr>
      </w:pPr>
      <w:r w:rsidRPr="00870257">
        <w:rPr>
          <w:rFonts w:ascii="Arial" w:hAnsi="Arial" w:cs="Arial"/>
          <w:sz w:val="28"/>
          <w:szCs w:val="28"/>
        </w:rPr>
        <w:t>A productive review entails a reciprocal dialogue. The employee evaluates their performance, offers and receives feedback on team dynamics and managerial effectiveness.</w:t>
      </w:r>
    </w:p>
    <w:p w14:paraId="69E1D36E" w14:textId="77777777" w:rsidR="00560568" w:rsidRPr="00870257" w:rsidRDefault="00560568" w:rsidP="0097632D">
      <w:pPr>
        <w:jc w:val="both"/>
        <w:rPr>
          <w:rFonts w:ascii="Arial" w:hAnsi="Arial" w:cs="Arial"/>
          <w:sz w:val="28"/>
          <w:szCs w:val="28"/>
        </w:rPr>
      </w:pPr>
    </w:p>
    <w:p w14:paraId="2B724CEA" w14:textId="77777777" w:rsidR="00CD3B28" w:rsidRPr="00870257" w:rsidRDefault="00CD3B28" w:rsidP="0097632D">
      <w:pPr>
        <w:jc w:val="both"/>
        <w:rPr>
          <w:rFonts w:ascii="Arial" w:hAnsi="Arial" w:cs="Arial"/>
          <w:sz w:val="28"/>
          <w:szCs w:val="28"/>
        </w:rPr>
      </w:pPr>
    </w:p>
    <w:p w14:paraId="5AFD8280" w14:textId="77777777" w:rsidR="00CD3B28" w:rsidRPr="00870257" w:rsidRDefault="00CD3B28" w:rsidP="0097632D">
      <w:pPr>
        <w:jc w:val="both"/>
        <w:rPr>
          <w:rFonts w:ascii="Arial" w:hAnsi="Arial" w:cs="Arial"/>
          <w:sz w:val="28"/>
          <w:szCs w:val="28"/>
        </w:rPr>
      </w:pPr>
      <w:r w:rsidRPr="00870257">
        <w:rPr>
          <w:rFonts w:ascii="Arial" w:hAnsi="Arial" w:cs="Arial"/>
          <w:sz w:val="28"/>
          <w:szCs w:val="28"/>
        </w:rPr>
        <w:t>Key queries for review discussions include:</w:t>
      </w:r>
    </w:p>
    <w:p w14:paraId="4A844C01" w14:textId="77777777" w:rsidR="00CD3B28" w:rsidRPr="00870257" w:rsidRDefault="00CD3B28" w:rsidP="0097632D">
      <w:pPr>
        <w:jc w:val="both"/>
        <w:rPr>
          <w:rFonts w:ascii="Arial" w:hAnsi="Arial" w:cs="Arial"/>
          <w:sz w:val="28"/>
          <w:szCs w:val="28"/>
        </w:rPr>
      </w:pPr>
    </w:p>
    <w:p w14:paraId="5064A498" w14:textId="445E081C" w:rsidR="00CD3B28" w:rsidRPr="00870257" w:rsidRDefault="00CD3B28" w:rsidP="0097632D">
      <w:pPr>
        <w:jc w:val="both"/>
        <w:rPr>
          <w:rFonts w:ascii="Arial" w:hAnsi="Arial" w:cs="Arial"/>
          <w:sz w:val="28"/>
          <w:szCs w:val="28"/>
        </w:rPr>
      </w:pPr>
      <w:r w:rsidRPr="00870257">
        <w:rPr>
          <w:rFonts w:ascii="Arial" w:hAnsi="Arial" w:cs="Arial"/>
          <w:sz w:val="28"/>
          <w:szCs w:val="28"/>
        </w:rPr>
        <w:t>- Were the goals attained? If not, wh</w:t>
      </w:r>
      <w:r w:rsidR="00707CDE" w:rsidRPr="00870257">
        <w:rPr>
          <w:rFonts w:ascii="Arial" w:hAnsi="Arial" w:cs="Arial"/>
          <w:sz w:val="28"/>
          <w:szCs w:val="28"/>
        </w:rPr>
        <w:t>y</w:t>
      </w:r>
      <w:r w:rsidRPr="00870257">
        <w:rPr>
          <w:rFonts w:ascii="Arial" w:hAnsi="Arial" w:cs="Arial"/>
          <w:sz w:val="28"/>
          <w:szCs w:val="28"/>
        </w:rPr>
        <w:t>?</w:t>
      </w:r>
    </w:p>
    <w:p w14:paraId="400B3A14" w14:textId="77777777" w:rsidR="00CD3B28" w:rsidRPr="00870257" w:rsidRDefault="00CD3B28" w:rsidP="0097632D">
      <w:pPr>
        <w:jc w:val="both"/>
        <w:rPr>
          <w:rFonts w:ascii="Arial" w:hAnsi="Arial" w:cs="Arial"/>
          <w:sz w:val="28"/>
          <w:szCs w:val="28"/>
        </w:rPr>
      </w:pPr>
      <w:r w:rsidRPr="00870257">
        <w:rPr>
          <w:rFonts w:ascii="Arial" w:hAnsi="Arial" w:cs="Arial"/>
          <w:sz w:val="28"/>
          <w:szCs w:val="28"/>
        </w:rPr>
        <w:t>- How effectively did the employee execute tasks?</w:t>
      </w:r>
    </w:p>
    <w:p w14:paraId="09BFE976" w14:textId="77777777" w:rsidR="00CD3B28" w:rsidRPr="00870257" w:rsidRDefault="00CD3B28" w:rsidP="0097632D">
      <w:pPr>
        <w:jc w:val="both"/>
        <w:rPr>
          <w:rFonts w:ascii="Arial" w:hAnsi="Arial" w:cs="Arial"/>
          <w:sz w:val="28"/>
          <w:szCs w:val="28"/>
        </w:rPr>
      </w:pPr>
      <w:r w:rsidRPr="00870257">
        <w:rPr>
          <w:rFonts w:ascii="Arial" w:hAnsi="Arial" w:cs="Arial"/>
          <w:sz w:val="28"/>
          <w:szCs w:val="28"/>
        </w:rPr>
        <w:t>- What adjustments are advisable for the future?</w:t>
      </w:r>
    </w:p>
    <w:p w14:paraId="226BFF54" w14:textId="77777777" w:rsidR="00CD3B28" w:rsidRPr="00870257" w:rsidRDefault="00CD3B28" w:rsidP="0097632D">
      <w:pPr>
        <w:jc w:val="both"/>
        <w:rPr>
          <w:rFonts w:ascii="Arial" w:hAnsi="Arial" w:cs="Arial"/>
          <w:sz w:val="28"/>
          <w:szCs w:val="28"/>
        </w:rPr>
      </w:pPr>
      <w:r w:rsidRPr="00870257">
        <w:rPr>
          <w:rFonts w:ascii="Arial" w:hAnsi="Arial" w:cs="Arial"/>
          <w:sz w:val="28"/>
          <w:szCs w:val="28"/>
        </w:rPr>
        <w:t>- Did the employee receive adequate support or resources to accomplish goals?</w:t>
      </w:r>
    </w:p>
    <w:p w14:paraId="242EFA7B" w14:textId="77777777" w:rsidR="00CD3B28" w:rsidRPr="00870257" w:rsidRDefault="00CD3B28" w:rsidP="0097632D">
      <w:pPr>
        <w:jc w:val="both"/>
        <w:rPr>
          <w:rFonts w:ascii="Arial" w:hAnsi="Arial" w:cs="Arial"/>
          <w:sz w:val="28"/>
          <w:szCs w:val="28"/>
        </w:rPr>
      </w:pPr>
    </w:p>
    <w:p w14:paraId="317B3343" w14:textId="6DBB3907" w:rsidR="00503E41" w:rsidRPr="00870257" w:rsidRDefault="00560568" w:rsidP="0097632D">
      <w:pPr>
        <w:jc w:val="both"/>
        <w:rPr>
          <w:rFonts w:ascii="Arial" w:hAnsi="Arial" w:cs="Arial"/>
          <w:sz w:val="28"/>
          <w:szCs w:val="28"/>
        </w:rPr>
      </w:pPr>
      <w:r w:rsidRPr="00870257">
        <w:rPr>
          <w:rFonts w:ascii="Arial" w:hAnsi="Arial" w:cs="Arial"/>
          <w:sz w:val="28"/>
          <w:szCs w:val="28"/>
        </w:rPr>
        <w:lastRenderedPageBreak/>
        <w:t>The review phase provides an opportunity to discuss the employee's future development prospects. It goes beyond a mere critique of past events, encompassing an assessment of accomplishments, challenges encountered, and the formulation of a roadmap for the future.</w:t>
      </w:r>
    </w:p>
    <w:p w14:paraId="1EEA625D" w14:textId="77777777" w:rsidR="00D11E61" w:rsidRPr="00870257" w:rsidRDefault="00D11E61" w:rsidP="0097632D">
      <w:pPr>
        <w:jc w:val="both"/>
        <w:rPr>
          <w:rFonts w:ascii="Arial" w:hAnsi="Arial" w:cs="Arial"/>
          <w:sz w:val="28"/>
          <w:szCs w:val="28"/>
        </w:rPr>
      </w:pPr>
    </w:p>
    <w:p w14:paraId="7EF8BE79" w14:textId="16CC7383" w:rsidR="008F0088" w:rsidRPr="00870257" w:rsidRDefault="00E5152E" w:rsidP="0097632D">
      <w:pPr>
        <w:jc w:val="both"/>
        <w:rPr>
          <w:rFonts w:ascii="Arial" w:hAnsi="Arial" w:cs="Arial"/>
          <w:sz w:val="28"/>
          <w:szCs w:val="28"/>
        </w:rPr>
      </w:pPr>
      <w:r w:rsidRPr="00870257">
        <w:rPr>
          <w:rFonts w:ascii="Arial" w:hAnsi="Arial" w:cs="Arial"/>
          <w:sz w:val="28"/>
          <w:szCs w:val="28"/>
        </w:rPr>
        <w:t>4</w:t>
      </w:r>
      <w:r w:rsidR="008F0088" w:rsidRPr="00870257">
        <w:rPr>
          <w:rFonts w:ascii="Arial" w:hAnsi="Arial" w:cs="Arial"/>
          <w:sz w:val="28"/>
          <w:szCs w:val="28"/>
        </w:rPr>
        <w:t xml:space="preserve"> ) Phase 4 : </w:t>
      </w:r>
      <w:r w:rsidR="00CE5E83" w:rsidRPr="00870257">
        <w:rPr>
          <w:rFonts w:ascii="Arial" w:hAnsi="Arial" w:cs="Arial"/>
          <w:sz w:val="28"/>
          <w:szCs w:val="28"/>
        </w:rPr>
        <w:t>Rewarding</w:t>
      </w:r>
    </w:p>
    <w:p w14:paraId="76733813" w14:textId="77777777" w:rsidR="00CE5E83" w:rsidRPr="00870257" w:rsidRDefault="00CE5E83" w:rsidP="0097632D">
      <w:pPr>
        <w:jc w:val="both"/>
        <w:rPr>
          <w:rFonts w:ascii="Arial" w:hAnsi="Arial" w:cs="Arial"/>
          <w:sz w:val="28"/>
          <w:szCs w:val="28"/>
        </w:rPr>
      </w:pPr>
    </w:p>
    <w:p w14:paraId="38D3FB3C" w14:textId="5714CE19" w:rsidR="00A2611D" w:rsidRPr="00870257" w:rsidRDefault="00165E22" w:rsidP="0097632D">
      <w:pPr>
        <w:jc w:val="both"/>
        <w:rPr>
          <w:rFonts w:ascii="Arial" w:hAnsi="Arial" w:cs="Arial"/>
          <w:sz w:val="28"/>
          <w:szCs w:val="28"/>
        </w:rPr>
      </w:pPr>
      <w:r w:rsidRPr="00870257">
        <w:rPr>
          <w:rFonts w:ascii="Arial" w:hAnsi="Arial" w:cs="Arial"/>
          <w:sz w:val="28"/>
          <w:szCs w:val="28"/>
        </w:rPr>
        <w:t>Recognising outstanding performance is essential</w:t>
      </w:r>
      <w:r w:rsidR="00346351" w:rsidRPr="00870257">
        <w:rPr>
          <w:rFonts w:ascii="Arial" w:hAnsi="Arial" w:cs="Arial"/>
          <w:sz w:val="28"/>
          <w:szCs w:val="28"/>
        </w:rPr>
        <w:t>. This phase focuses on recognising and rewarding exceptional work, with rewards directly linked to individual achievement within the performance management cycle</w:t>
      </w:r>
      <w:r w:rsidR="00A2611D" w:rsidRPr="00870257">
        <w:rPr>
          <w:rFonts w:ascii="Arial" w:hAnsi="Arial" w:cs="Arial"/>
          <w:sz w:val="28"/>
          <w:szCs w:val="28"/>
        </w:rPr>
        <w:t xml:space="preserve">. </w:t>
      </w:r>
      <w:r w:rsidR="000F1A4F" w:rsidRPr="00870257">
        <w:rPr>
          <w:rFonts w:ascii="Arial" w:hAnsi="Arial" w:cs="Arial"/>
          <w:sz w:val="28"/>
          <w:szCs w:val="28"/>
        </w:rPr>
        <w:t>Employee motivation is heavily reliant on being rewarded.</w:t>
      </w:r>
    </w:p>
    <w:p w14:paraId="375A0F54"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According to a global study, employee engagement skyrockets by more than 40% when efforts are acknowledged. To effectively integrate performance management cycles into organizational strategies, this conclusive phase must incorporate meaningful recognition.</w:t>
      </w:r>
    </w:p>
    <w:p w14:paraId="150ADDE3" w14:textId="77777777" w:rsidR="00A2611D" w:rsidRPr="00870257" w:rsidRDefault="00A2611D" w:rsidP="0097632D">
      <w:pPr>
        <w:jc w:val="both"/>
        <w:rPr>
          <w:rFonts w:ascii="Arial" w:hAnsi="Arial" w:cs="Arial"/>
          <w:sz w:val="28"/>
          <w:szCs w:val="28"/>
        </w:rPr>
      </w:pPr>
    </w:p>
    <w:p w14:paraId="5CEF152B"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Common methods of rewarding employees encompass:</w:t>
      </w:r>
    </w:p>
    <w:p w14:paraId="5B0C0C4E" w14:textId="77777777" w:rsidR="00A2611D" w:rsidRPr="00870257" w:rsidRDefault="00A2611D" w:rsidP="0097632D">
      <w:pPr>
        <w:jc w:val="both"/>
        <w:rPr>
          <w:rFonts w:ascii="Arial" w:hAnsi="Arial" w:cs="Arial"/>
          <w:sz w:val="28"/>
          <w:szCs w:val="28"/>
        </w:rPr>
      </w:pPr>
    </w:p>
    <w:p w14:paraId="7840E593"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 Increment in salary</w:t>
      </w:r>
    </w:p>
    <w:p w14:paraId="6CB41F0D"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 Bonuses</w:t>
      </w:r>
    </w:p>
    <w:p w14:paraId="55183014"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 Public acknowledgment through awards or privileges</w:t>
      </w:r>
    </w:p>
    <w:p w14:paraId="1BF960EF"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 Additional vacation entitlement</w:t>
      </w:r>
    </w:p>
    <w:p w14:paraId="4908795B"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 Participation in exclusive programs or projects</w:t>
      </w:r>
    </w:p>
    <w:p w14:paraId="65246B4D" w14:textId="77777777" w:rsidR="00A2611D" w:rsidRPr="00870257" w:rsidRDefault="00A2611D" w:rsidP="0097632D">
      <w:pPr>
        <w:jc w:val="both"/>
        <w:rPr>
          <w:rFonts w:ascii="Arial" w:hAnsi="Arial" w:cs="Arial"/>
          <w:sz w:val="28"/>
          <w:szCs w:val="28"/>
        </w:rPr>
      </w:pPr>
      <w:r w:rsidRPr="00870257">
        <w:rPr>
          <w:rFonts w:ascii="Arial" w:hAnsi="Arial" w:cs="Arial"/>
          <w:sz w:val="28"/>
          <w:szCs w:val="28"/>
        </w:rPr>
        <w:t>- Promotions</w:t>
      </w:r>
    </w:p>
    <w:p w14:paraId="4135619C" w14:textId="77777777" w:rsidR="00A2611D" w:rsidRPr="00870257" w:rsidRDefault="00A2611D" w:rsidP="0097632D">
      <w:pPr>
        <w:jc w:val="both"/>
        <w:rPr>
          <w:rFonts w:ascii="Arial" w:hAnsi="Arial" w:cs="Arial"/>
          <w:sz w:val="28"/>
          <w:szCs w:val="28"/>
        </w:rPr>
      </w:pPr>
    </w:p>
    <w:p w14:paraId="0E50C2A2" w14:textId="1B4C1128" w:rsidR="00D11E61" w:rsidRPr="00870257" w:rsidRDefault="00A2611D" w:rsidP="0097632D">
      <w:pPr>
        <w:jc w:val="both"/>
        <w:rPr>
          <w:rFonts w:ascii="Arial" w:hAnsi="Arial" w:cs="Arial"/>
          <w:sz w:val="28"/>
          <w:szCs w:val="28"/>
        </w:rPr>
      </w:pPr>
      <w:r w:rsidRPr="00870257">
        <w:rPr>
          <w:rFonts w:ascii="Arial" w:hAnsi="Arial" w:cs="Arial"/>
          <w:sz w:val="28"/>
          <w:szCs w:val="28"/>
        </w:rPr>
        <w:t>These methods underscore the importance of tangible and meaningful recognition as a pivotal aspect of performance management strategies.</w:t>
      </w:r>
      <w:r w:rsidR="006E59E8" w:rsidRPr="00870257">
        <w:rPr>
          <w:rFonts w:ascii="Arial" w:hAnsi="Arial" w:cs="Arial"/>
          <w:sz w:val="28"/>
          <w:szCs w:val="28"/>
        </w:rPr>
        <w:t xml:space="preserve"> (personio, 2020)</w:t>
      </w:r>
    </w:p>
    <w:p w14:paraId="0F0D0EC7" w14:textId="77777777" w:rsidR="00D11E61" w:rsidRPr="00870257" w:rsidRDefault="00D11E61" w:rsidP="0097632D">
      <w:pPr>
        <w:jc w:val="both"/>
        <w:rPr>
          <w:rFonts w:ascii="Arial" w:hAnsi="Arial" w:cs="Arial"/>
          <w:sz w:val="28"/>
          <w:szCs w:val="28"/>
        </w:rPr>
      </w:pPr>
    </w:p>
    <w:p w14:paraId="450B33A5" w14:textId="6940C949" w:rsidR="00D11E61" w:rsidRPr="00870257" w:rsidRDefault="00D11E61" w:rsidP="0097632D">
      <w:pPr>
        <w:jc w:val="both"/>
        <w:rPr>
          <w:rFonts w:ascii="Arial" w:hAnsi="Arial" w:cs="Arial"/>
          <w:sz w:val="28"/>
          <w:szCs w:val="28"/>
        </w:rPr>
      </w:pPr>
    </w:p>
    <w:p w14:paraId="12EA1E45" w14:textId="77777777" w:rsidR="00D11E61" w:rsidRPr="00870257" w:rsidRDefault="00D11E61" w:rsidP="0097632D">
      <w:pPr>
        <w:jc w:val="both"/>
        <w:rPr>
          <w:rFonts w:ascii="Arial" w:hAnsi="Arial" w:cs="Arial"/>
          <w:sz w:val="28"/>
          <w:szCs w:val="28"/>
        </w:rPr>
      </w:pPr>
    </w:p>
    <w:p w14:paraId="75664E76" w14:textId="77777777" w:rsidR="00D11E61" w:rsidRPr="00870257" w:rsidRDefault="00D11E61" w:rsidP="0097632D">
      <w:pPr>
        <w:jc w:val="both"/>
        <w:rPr>
          <w:rFonts w:ascii="Arial" w:hAnsi="Arial" w:cs="Arial"/>
          <w:sz w:val="28"/>
          <w:szCs w:val="28"/>
        </w:rPr>
      </w:pPr>
    </w:p>
    <w:p w14:paraId="6A26B490" w14:textId="77777777" w:rsidR="00D11E61" w:rsidRPr="00870257" w:rsidRDefault="00D11E61" w:rsidP="0097632D">
      <w:pPr>
        <w:jc w:val="both"/>
        <w:rPr>
          <w:rFonts w:ascii="Arial" w:hAnsi="Arial" w:cs="Arial"/>
          <w:sz w:val="28"/>
          <w:szCs w:val="28"/>
        </w:rPr>
      </w:pPr>
    </w:p>
    <w:p w14:paraId="4CCAD5D6" w14:textId="77777777" w:rsidR="00D11E61" w:rsidRPr="00870257" w:rsidRDefault="00D11E61" w:rsidP="0097632D">
      <w:pPr>
        <w:jc w:val="both"/>
        <w:rPr>
          <w:rFonts w:ascii="Arial" w:hAnsi="Arial" w:cs="Arial"/>
          <w:sz w:val="28"/>
          <w:szCs w:val="28"/>
        </w:rPr>
      </w:pPr>
    </w:p>
    <w:p w14:paraId="1B3A7D68" w14:textId="77777777" w:rsidR="00D11E61" w:rsidRPr="00870257" w:rsidRDefault="00D11E61" w:rsidP="0097632D">
      <w:pPr>
        <w:jc w:val="both"/>
        <w:rPr>
          <w:rFonts w:ascii="Arial" w:hAnsi="Arial" w:cs="Arial"/>
          <w:sz w:val="28"/>
          <w:szCs w:val="28"/>
        </w:rPr>
      </w:pPr>
    </w:p>
    <w:p w14:paraId="7B56C967" w14:textId="77777777" w:rsidR="00D11E61" w:rsidRPr="00870257" w:rsidRDefault="00D11E61" w:rsidP="0097632D">
      <w:pPr>
        <w:jc w:val="both"/>
        <w:rPr>
          <w:rFonts w:ascii="Arial" w:hAnsi="Arial" w:cs="Arial"/>
          <w:sz w:val="28"/>
          <w:szCs w:val="28"/>
        </w:rPr>
      </w:pPr>
    </w:p>
    <w:p w14:paraId="0AAD29D8" w14:textId="77777777" w:rsidR="00D11E61" w:rsidRPr="00870257" w:rsidRDefault="00D11E61" w:rsidP="0097632D">
      <w:pPr>
        <w:jc w:val="both"/>
        <w:rPr>
          <w:rFonts w:ascii="Arial" w:hAnsi="Arial" w:cs="Arial"/>
          <w:sz w:val="28"/>
          <w:szCs w:val="28"/>
        </w:rPr>
      </w:pPr>
    </w:p>
    <w:p w14:paraId="7B75D1E7" w14:textId="77777777" w:rsidR="00D11E61" w:rsidRPr="00870257" w:rsidRDefault="00D11E61" w:rsidP="0097632D">
      <w:pPr>
        <w:jc w:val="both"/>
        <w:rPr>
          <w:rFonts w:ascii="Arial" w:hAnsi="Arial" w:cs="Arial"/>
          <w:sz w:val="28"/>
          <w:szCs w:val="28"/>
        </w:rPr>
      </w:pPr>
    </w:p>
    <w:p w14:paraId="27A00877" w14:textId="77777777" w:rsidR="00D405D7" w:rsidRPr="00870257" w:rsidRDefault="00D405D7" w:rsidP="0097632D">
      <w:pPr>
        <w:jc w:val="both"/>
        <w:rPr>
          <w:rFonts w:ascii="Arial" w:hAnsi="Arial" w:cs="Arial"/>
          <w:sz w:val="28"/>
          <w:szCs w:val="28"/>
        </w:rPr>
      </w:pPr>
    </w:p>
    <w:p w14:paraId="431F2F82" w14:textId="77777777" w:rsidR="00E5152E" w:rsidRPr="00870257" w:rsidRDefault="00E5152E" w:rsidP="0097632D">
      <w:pPr>
        <w:jc w:val="both"/>
        <w:rPr>
          <w:rFonts w:ascii="Arial" w:hAnsi="Arial" w:cs="Arial"/>
          <w:sz w:val="28"/>
          <w:szCs w:val="28"/>
        </w:rPr>
      </w:pPr>
    </w:p>
    <w:p w14:paraId="0B817286" w14:textId="77777777" w:rsidR="00E5152E" w:rsidRPr="00870257" w:rsidRDefault="00E5152E" w:rsidP="0097632D">
      <w:pPr>
        <w:jc w:val="both"/>
        <w:rPr>
          <w:rFonts w:ascii="Arial" w:hAnsi="Arial" w:cs="Arial"/>
          <w:sz w:val="28"/>
          <w:szCs w:val="28"/>
        </w:rPr>
      </w:pPr>
    </w:p>
    <w:p w14:paraId="7E6ED80F" w14:textId="77777777" w:rsidR="00E5152E" w:rsidRPr="00870257" w:rsidRDefault="00E5152E" w:rsidP="0097632D">
      <w:pPr>
        <w:jc w:val="both"/>
        <w:rPr>
          <w:rFonts w:ascii="Arial" w:hAnsi="Arial" w:cs="Arial"/>
          <w:sz w:val="28"/>
          <w:szCs w:val="28"/>
        </w:rPr>
      </w:pPr>
    </w:p>
    <w:p w14:paraId="4243B0C4" w14:textId="77777777" w:rsidR="00FF2207" w:rsidRDefault="00FF2207" w:rsidP="0097632D">
      <w:pPr>
        <w:jc w:val="both"/>
        <w:rPr>
          <w:rFonts w:ascii="Arial" w:hAnsi="Arial" w:cs="Arial"/>
          <w:sz w:val="28"/>
          <w:szCs w:val="28"/>
        </w:rPr>
      </w:pPr>
    </w:p>
    <w:p w14:paraId="6563D3A7" w14:textId="74E9A3F4" w:rsidR="00A447DE" w:rsidRPr="00870257" w:rsidRDefault="00A447DE" w:rsidP="00EA4EB3">
      <w:pPr>
        <w:pStyle w:val="Heading2"/>
      </w:pPr>
      <w:bookmarkStart w:id="5" w:name="_Toc155139741"/>
      <w:r w:rsidRPr="00870257">
        <w:lastRenderedPageBreak/>
        <w:t>Performance appraisal :-</w:t>
      </w:r>
      <w:bookmarkEnd w:id="5"/>
    </w:p>
    <w:p w14:paraId="52B792FC" w14:textId="77777777" w:rsidR="00A447DE" w:rsidRPr="00870257" w:rsidRDefault="00A447DE" w:rsidP="0097632D">
      <w:pPr>
        <w:jc w:val="both"/>
        <w:rPr>
          <w:rFonts w:ascii="Arial" w:hAnsi="Arial" w:cs="Arial"/>
          <w:sz w:val="28"/>
          <w:szCs w:val="28"/>
        </w:rPr>
      </w:pPr>
    </w:p>
    <w:p w14:paraId="4A42F9B9" w14:textId="1A308E33" w:rsidR="00D405D7" w:rsidRPr="00870257" w:rsidRDefault="00DE7F49" w:rsidP="0097632D">
      <w:pPr>
        <w:jc w:val="both"/>
        <w:rPr>
          <w:rFonts w:ascii="Arial" w:hAnsi="Arial" w:cs="Arial"/>
          <w:sz w:val="28"/>
          <w:szCs w:val="28"/>
        </w:rPr>
      </w:pPr>
      <w:r w:rsidRPr="00870257">
        <w:rPr>
          <w:rFonts w:ascii="Arial" w:hAnsi="Arial" w:cs="Arial"/>
          <w:sz w:val="28"/>
          <w:szCs w:val="28"/>
        </w:rPr>
        <w:t xml:space="preserve">The process involves a </w:t>
      </w:r>
      <w:proofErr w:type="spellStart"/>
      <w:r w:rsidRPr="00870257">
        <w:rPr>
          <w:rFonts w:ascii="Arial" w:hAnsi="Arial" w:cs="Arial"/>
          <w:sz w:val="28"/>
          <w:szCs w:val="28"/>
        </w:rPr>
        <w:t>rater</w:t>
      </w:r>
      <w:proofErr w:type="spellEnd"/>
      <w:r w:rsidRPr="00870257">
        <w:rPr>
          <w:rFonts w:ascii="Arial" w:hAnsi="Arial" w:cs="Arial"/>
          <w:sz w:val="28"/>
          <w:szCs w:val="28"/>
        </w:rPr>
        <w:t xml:space="preserve"> observing and recording the performance of others, making evaluative judgments about the quality of that performance, providing feedback to the individuals evaluated, and outlining development opportunities for the same individuals.</w:t>
      </w:r>
    </w:p>
    <w:p w14:paraId="45E3EF98" w14:textId="5CA150C3" w:rsidR="00D405D7" w:rsidRPr="00870257" w:rsidRDefault="004E0072" w:rsidP="0097632D">
      <w:pPr>
        <w:jc w:val="both"/>
        <w:rPr>
          <w:rFonts w:ascii="Arial" w:hAnsi="Arial" w:cs="Arial"/>
          <w:sz w:val="28"/>
          <w:szCs w:val="28"/>
        </w:rPr>
      </w:pPr>
      <w:r w:rsidRPr="00870257">
        <w:rPr>
          <w:rFonts w:ascii="Arial" w:hAnsi="Arial" w:cs="Arial"/>
          <w:sz w:val="28"/>
          <w:szCs w:val="28"/>
        </w:rPr>
        <w:t>(Brutus, Fletcher and Baldry, 2009: 1999</w:t>
      </w:r>
      <w:r w:rsidRPr="00870257">
        <w:rPr>
          <w:rFonts w:ascii="Arial" w:hAnsi="Arial" w:cs="Arial"/>
          <w:sz w:val="28"/>
          <w:szCs w:val="28"/>
          <w:u w:val="single"/>
        </w:rPr>
        <w:t xml:space="preserve">) (class template week 5 </w:t>
      </w:r>
      <w:r w:rsidR="001B45BB" w:rsidRPr="00870257">
        <w:rPr>
          <w:rFonts w:ascii="Arial" w:hAnsi="Arial" w:cs="Arial"/>
          <w:sz w:val="28"/>
          <w:szCs w:val="28"/>
          <w:u w:val="single"/>
        </w:rPr>
        <w:t>p.g.no 3)</w:t>
      </w:r>
    </w:p>
    <w:p w14:paraId="3B1660B0" w14:textId="77777777" w:rsidR="00D405D7" w:rsidRPr="00870257" w:rsidRDefault="00D405D7" w:rsidP="0097632D">
      <w:pPr>
        <w:jc w:val="both"/>
        <w:rPr>
          <w:rFonts w:ascii="Arial" w:hAnsi="Arial" w:cs="Arial"/>
          <w:sz w:val="28"/>
          <w:szCs w:val="28"/>
        </w:rPr>
      </w:pPr>
    </w:p>
    <w:p w14:paraId="31BE0D7D" w14:textId="2CD861C4" w:rsidR="00D405D7" w:rsidRPr="00870257" w:rsidRDefault="00394E40" w:rsidP="0097632D">
      <w:pPr>
        <w:jc w:val="both"/>
        <w:rPr>
          <w:rFonts w:ascii="Arial" w:hAnsi="Arial" w:cs="Arial"/>
          <w:sz w:val="28"/>
          <w:szCs w:val="28"/>
        </w:rPr>
      </w:pPr>
      <w:r w:rsidRPr="00870257">
        <w:rPr>
          <w:rFonts w:ascii="Arial" w:hAnsi="Arial" w:cs="Arial"/>
          <w:sz w:val="28"/>
          <w:szCs w:val="28"/>
        </w:rPr>
        <w:t>Performance appraisal, also known as an annual review, employee appraisal, performance review, or evaluation, refers to the regular assessment of an employee's job performance and overall contribution to a company. It involves evaluating an employee's skills, achievements, and growth, or lack thereof, and providing feedback to the individual evaluated. The process also includes outlining development opportunities for the employee.</w:t>
      </w:r>
    </w:p>
    <w:p w14:paraId="340C1B1E" w14:textId="44A3D891" w:rsidR="00D405D7" w:rsidRPr="00870257" w:rsidRDefault="00020119" w:rsidP="0097632D">
      <w:pPr>
        <w:jc w:val="both"/>
        <w:rPr>
          <w:rFonts w:ascii="Arial" w:hAnsi="Arial" w:cs="Arial"/>
          <w:sz w:val="28"/>
          <w:szCs w:val="28"/>
        </w:rPr>
      </w:pPr>
      <w:r w:rsidRPr="00870257">
        <w:rPr>
          <w:rFonts w:ascii="Arial" w:hAnsi="Arial" w:cs="Arial"/>
          <w:sz w:val="28"/>
          <w:szCs w:val="28"/>
        </w:rPr>
        <w:t>(Hayes, 2023)</w:t>
      </w:r>
    </w:p>
    <w:p w14:paraId="4522C048" w14:textId="77777777" w:rsidR="000E42DD" w:rsidRPr="00870257" w:rsidRDefault="000E42DD" w:rsidP="0097632D">
      <w:pPr>
        <w:jc w:val="both"/>
        <w:rPr>
          <w:rFonts w:ascii="Arial" w:hAnsi="Arial" w:cs="Arial"/>
          <w:sz w:val="28"/>
          <w:szCs w:val="28"/>
        </w:rPr>
      </w:pPr>
    </w:p>
    <w:p w14:paraId="2399CF9B" w14:textId="299BBEEF" w:rsidR="000E42DD" w:rsidRPr="00870257" w:rsidRDefault="00223AD6" w:rsidP="0097632D">
      <w:pPr>
        <w:jc w:val="both"/>
        <w:rPr>
          <w:rFonts w:ascii="Arial" w:hAnsi="Arial" w:cs="Arial"/>
          <w:sz w:val="28"/>
          <w:szCs w:val="28"/>
        </w:rPr>
      </w:pPr>
      <w:r w:rsidRPr="00870257">
        <w:rPr>
          <w:rFonts w:ascii="Arial" w:hAnsi="Arial" w:cs="Arial"/>
          <w:sz w:val="28"/>
          <w:szCs w:val="28"/>
        </w:rPr>
        <w:t>Performance appraisal (or performance review) is essentially an opportunity for individual employees and those who evaluate their performance, often line managers, to engage in discussions about each individual's performance and development, as well as the manager's support required.</w:t>
      </w:r>
      <w:r w:rsidR="009E16B3" w:rsidRPr="00870257">
        <w:rPr>
          <w:rFonts w:ascii="Arial" w:hAnsi="Arial" w:cs="Arial"/>
          <w:sz w:val="28"/>
          <w:szCs w:val="28"/>
        </w:rPr>
        <w:t>(CIPD,</w:t>
      </w:r>
      <w:r w:rsidR="00886774" w:rsidRPr="00870257">
        <w:rPr>
          <w:rFonts w:ascii="Arial" w:hAnsi="Arial" w:cs="Arial"/>
          <w:sz w:val="28"/>
          <w:szCs w:val="28"/>
        </w:rPr>
        <w:t>2011)</w:t>
      </w:r>
    </w:p>
    <w:p w14:paraId="728C76A5" w14:textId="77777777" w:rsidR="00D405D7" w:rsidRPr="00870257" w:rsidRDefault="00D405D7" w:rsidP="0097632D">
      <w:pPr>
        <w:jc w:val="both"/>
        <w:rPr>
          <w:rFonts w:ascii="Arial" w:hAnsi="Arial" w:cs="Arial"/>
          <w:sz w:val="28"/>
          <w:szCs w:val="28"/>
        </w:rPr>
      </w:pPr>
    </w:p>
    <w:p w14:paraId="3CBE6CBA" w14:textId="2807E875" w:rsidR="00D405D7" w:rsidRPr="00870257" w:rsidRDefault="002D706E" w:rsidP="0097632D">
      <w:pPr>
        <w:jc w:val="both"/>
        <w:rPr>
          <w:rFonts w:ascii="Arial" w:hAnsi="Arial" w:cs="Arial"/>
          <w:sz w:val="28"/>
          <w:szCs w:val="28"/>
          <w:u w:val="single"/>
        </w:rPr>
      </w:pPr>
      <w:r w:rsidRPr="00870257">
        <w:rPr>
          <w:rFonts w:ascii="Arial" w:hAnsi="Arial" w:cs="Arial"/>
          <w:sz w:val="28"/>
          <w:szCs w:val="28"/>
          <w:u w:val="single"/>
        </w:rPr>
        <w:t>Forms of appraisal</w:t>
      </w:r>
    </w:p>
    <w:p w14:paraId="51CB5F0F" w14:textId="77777777" w:rsidR="002D706E" w:rsidRPr="00870257" w:rsidRDefault="002D706E" w:rsidP="0097632D">
      <w:pPr>
        <w:jc w:val="both"/>
        <w:rPr>
          <w:rFonts w:ascii="Arial" w:hAnsi="Arial" w:cs="Arial"/>
          <w:sz w:val="28"/>
          <w:szCs w:val="28"/>
        </w:rPr>
      </w:pPr>
    </w:p>
    <w:p w14:paraId="74FDD3BB" w14:textId="669B31E7" w:rsidR="00CD37C4" w:rsidRPr="00870257" w:rsidRDefault="00952D05" w:rsidP="00FB1465">
      <w:pPr>
        <w:pStyle w:val="ListParagraph"/>
        <w:numPr>
          <w:ilvl w:val="0"/>
          <w:numId w:val="11"/>
        </w:numPr>
        <w:jc w:val="both"/>
        <w:rPr>
          <w:rFonts w:ascii="Arial" w:hAnsi="Arial" w:cs="Arial"/>
          <w:sz w:val="28"/>
          <w:szCs w:val="28"/>
          <w:u w:val="single"/>
        </w:rPr>
      </w:pPr>
      <w:r w:rsidRPr="00870257">
        <w:rPr>
          <w:rFonts w:ascii="Arial" w:hAnsi="Arial" w:cs="Arial"/>
          <w:sz w:val="28"/>
          <w:szCs w:val="28"/>
          <w:u w:val="single"/>
        </w:rPr>
        <w:t>360-degree appraisal system :</w:t>
      </w:r>
      <w:r w:rsidR="00152AA3" w:rsidRPr="00870257">
        <w:rPr>
          <w:rFonts w:ascii="Arial" w:hAnsi="Arial" w:cs="Arial"/>
          <w:sz w:val="28"/>
          <w:szCs w:val="28"/>
          <w:u w:val="single"/>
        </w:rPr>
        <w:t>-</w:t>
      </w:r>
    </w:p>
    <w:p w14:paraId="066D9124" w14:textId="77777777" w:rsidR="00DC361C" w:rsidRPr="00870257" w:rsidRDefault="00DC361C" w:rsidP="0097632D">
      <w:pPr>
        <w:pStyle w:val="ListParagraph"/>
        <w:ind w:left="1080"/>
        <w:jc w:val="both"/>
        <w:rPr>
          <w:rFonts w:ascii="Arial" w:hAnsi="Arial" w:cs="Arial"/>
          <w:sz w:val="28"/>
          <w:szCs w:val="28"/>
        </w:rPr>
      </w:pPr>
    </w:p>
    <w:p w14:paraId="1074D1E2" w14:textId="750853D5" w:rsidR="005A4743" w:rsidRPr="00870257" w:rsidRDefault="005A4743" w:rsidP="00CB0F9B">
      <w:pPr>
        <w:jc w:val="both"/>
        <w:rPr>
          <w:rFonts w:ascii="Arial" w:hAnsi="Arial" w:cs="Arial"/>
          <w:sz w:val="28"/>
          <w:szCs w:val="28"/>
        </w:rPr>
      </w:pPr>
      <w:r w:rsidRPr="00870257">
        <w:rPr>
          <w:rFonts w:ascii="Arial" w:hAnsi="Arial" w:cs="Arial"/>
          <w:sz w:val="28"/>
          <w:szCs w:val="28"/>
        </w:rPr>
        <w:t>360 feedback is a process in which an individual receives comprehensive feedback from a variety of sources, typically colleagues. The feedback is confidential and anonymous, and is usually provided by around 8-10 people who have varying working relationships with the individual, including members of their direct team, managers, reports, and other closely associated colleagues. The aim of 360 feedback is to provide a well-rounded view of the individual's strengths and weaknesses by compiling diverse feedback from a range of people. This process allows employers to gain a broader understanding of employee competencies and effectively identify areas for development. In most cases, respondents are asked to complete an online feedback form consisting of statements that they are asked to rate the individual against, designed to assess a range of workplace competencies. The recipient of the feedback is also required to fill out a self-rating survey containing the same survey questions.</w:t>
      </w:r>
      <w:r w:rsidR="00625978" w:rsidRPr="00870257">
        <w:rPr>
          <w:rFonts w:ascii="Arial" w:hAnsi="Arial" w:cs="Arial"/>
          <w:sz w:val="28"/>
          <w:szCs w:val="28"/>
        </w:rPr>
        <w:t xml:space="preserve"> (Jones, 2017)</w:t>
      </w:r>
    </w:p>
    <w:p w14:paraId="67EB27B7" w14:textId="77777777" w:rsidR="00020968" w:rsidRPr="00870257" w:rsidRDefault="00020968" w:rsidP="0097632D">
      <w:pPr>
        <w:pStyle w:val="ListParagraph"/>
        <w:ind w:left="1080"/>
        <w:jc w:val="both"/>
        <w:rPr>
          <w:rFonts w:ascii="Arial" w:hAnsi="Arial" w:cs="Arial"/>
          <w:sz w:val="28"/>
          <w:szCs w:val="28"/>
        </w:rPr>
      </w:pPr>
    </w:p>
    <w:p w14:paraId="6352AA1D" w14:textId="12EA6EA5" w:rsidR="00020968" w:rsidRPr="00870257" w:rsidRDefault="00020968" w:rsidP="00CB0F9B">
      <w:pPr>
        <w:jc w:val="both"/>
        <w:rPr>
          <w:rFonts w:ascii="Arial" w:hAnsi="Arial" w:cs="Arial"/>
          <w:sz w:val="28"/>
          <w:szCs w:val="28"/>
        </w:rPr>
      </w:pPr>
      <w:r w:rsidRPr="00870257">
        <w:rPr>
          <w:rFonts w:ascii="Arial" w:hAnsi="Arial" w:cs="Arial"/>
          <w:sz w:val="28"/>
          <w:szCs w:val="28"/>
        </w:rPr>
        <w:t>Advantages :</w:t>
      </w:r>
    </w:p>
    <w:p w14:paraId="3D4E3092" w14:textId="77777777" w:rsidR="006E2A95" w:rsidRPr="00870257" w:rsidRDefault="006E2A95" w:rsidP="0097632D">
      <w:pPr>
        <w:pStyle w:val="ListParagraph"/>
        <w:ind w:left="1080"/>
        <w:jc w:val="both"/>
        <w:rPr>
          <w:rFonts w:ascii="Arial" w:hAnsi="Arial" w:cs="Arial"/>
          <w:sz w:val="28"/>
          <w:szCs w:val="28"/>
        </w:rPr>
      </w:pPr>
    </w:p>
    <w:p w14:paraId="7BAA3823" w14:textId="2A862108" w:rsidR="006E2A95" w:rsidRPr="00870257" w:rsidRDefault="004A15C6" w:rsidP="00CB0F9B">
      <w:pPr>
        <w:jc w:val="both"/>
        <w:rPr>
          <w:rFonts w:ascii="Arial" w:hAnsi="Arial" w:cs="Arial"/>
          <w:sz w:val="28"/>
          <w:szCs w:val="28"/>
        </w:rPr>
      </w:pPr>
      <w:r w:rsidRPr="00870257">
        <w:rPr>
          <w:rFonts w:ascii="Arial" w:hAnsi="Arial" w:cs="Arial"/>
          <w:sz w:val="28"/>
          <w:szCs w:val="28"/>
        </w:rPr>
        <w:t>a</w:t>
      </w:r>
      <w:r w:rsidR="006E2A95" w:rsidRPr="00870257">
        <w:rPr>
          <w:rFonts w:ascii="Arial" w:hAnsi="Arial" w:cs="Arial"/>
          <w:sz w:val="28"/>
          <w:szCs w:val="28"/>
        </w:rPr>
        <w:t>.</w:t>
      </w:r>
      <w:r w:rsidRPr="00870257">
        <w:rPr>
          <w:rFonts w:ascii="Arial" w:hAnsi="Arial" w:cs="Arial"/>
          <w:sz w:val="28"/>
          <w:szCs w:val="28"/>
        </w:rPr>
        <w:t xml:space="preserve"> </w:t>
      </w:r>
      <w:r w:rsidR="006E2A95" w:rsidRPr="00870257">
        <w:rPr>
          <w:rFonts w:ascii="Arial" w:hAnsi="Arial" w:cs="Arial"/>
          <w:sz w:val="28"/>
          <w:szCs w:val="28"/>
        </w:rPr>
        <w:t>Comprehensive Insights: Offers diverse perspectives for a holistic assessment.</w:t>
      </w:r>
    </w:p>
    <w:p w14:paraId="4C389485" w14:textId="4C4913B7" w:rsidR="006E2A95" w:rsidRPr="00870257" w:rsidRDefault="004A15C6" w:rsidP="00CB0F9B">
      <w:pPr>
        <w:jc w:val="both"/>
        <w:rPr>
          <w:rFonts w:ascii="Arial" w:hAnsi="Arial" w:cs="Arial"/>
          <w:sz w:val="28"/>
          <w:szCs w:val="28"/>
        </w:rPr>
      </w:pPr>
      <w:r w:rsidRPr="00870257">
        <w:rPr>
          <w:rFonts w:ascii="Arial" w:hAnsi="Arial" w:cs="Arial"/>
          <w:sz w:val="28"/>
          <w:szCs w:val="28"/>
        </w:rPr>
        <w:t>b</w:t>
      </w:r>
      <w:r w:rsidR="006E2A95" w:rsidRPr="00870257">
        <w:rPr>
          <w:rFonts w:ascii="Arial" w:hAnsi="Arial" w:cs="Arial"/>
          <w:sz w:val="28"/>
          <w:szCs w:val="28"/>
        </w:rPr>
        <w:t>. Team Empowerment: Identifies strengths/weaknesses, enhancing teamwork.</w:t>
      </w:r>
    </w:p>
    <w:p w14:paraId="767358AE" w14:textId="0DB5D631" w:rsidR="00EE3508" w:rsidRPr="00870257" w:rsidRDefault="004A15C6" w:rsidP="00CB0F9B">
      <w:pPr>
        <w:jc w:val="both"/>
        <w:rPr>
          <w:rFonts w:ascii="Arial" w:hAnsi="Arial" w:cs="Arial"/>
          <w:sz w:val="28"/>
          <w:szCs w:val="28"/>
        </w:rPr>
      </w:pPr>
      <w:r w:rsidRPr="00870257">
        <w:rPr>
          <w:rFonts w:ascii="Arial" w:hAnsi="Arial" w:cs="Arial"/>
          <w:sz w:val="28"/>
          <w:szCs w:val="28"/>
        </w:rPr>
        <w:t>c</w:t>
      </w:r>
      <w:r w:rsidR="006E2A95" w:rsidRPr="00870257">
        <w:rPr>
          <w:rFonts w:ascii="Arial" w:hAnsi="Arial" w:cs="Arial"/>
          <w:sz w:val="28"/>
          <w:szCs w:val="28"/>
        </w:rPr>
        <w:t>. Increased Feedback:  Provides frequent and diverse feedback from multiple   sources.</w:t>
      </w:r>
    </w:p>
    <w:p w14:paraId="491DE99C" w14:textId="18543400" w:rsidR="006E2A95" w:rsidRPr="00870257" w:rsidRDefault="004A15C6" w:rsidP="00CB0F9B">
      <w:pPr>
        <w:jc w:val="both"/>
        <w:rPr>
          <w:rFonts w:ascii="Arial" w:hAnsi="Arial" w:cs="Arial"/>
          <w:sz w:val="28"/>
          <w:szCs w:val="28"/>
        </w:rPr>
      </w:pPr>
      <w:r w:rsidRPr="00870257">
        <w:rPr>
          <w:rFonts w:ascii="Arial" w:hAnsi="Arial" w:cs="Arial"/>
          <w:sz w:val="28"/>
          <w:szCs w:val="28"/>
        </w:rPr>
        <w:t>d</w:t>
      </w:r>
      <w:r w:rsidR="00EE3508" w:rsidRPr="00870257">
        <w:rPr>
          <w:rFonts w:ascii="Arial" w:hAnsi="Arial" w:cs="Arial"/>
          <w:sz w:val="28"/>
          <w:szCs w:val="28"/>
        </w:rPr>
        <w:t xml:space="preserve">. </w:t>
      </w:r>
      <w:r w:rsidR="006E2A95" w:rsidRPr="00870257">
        <w:rPr>
          <w:rFonts w:ascii="Arial" w:hAnsi="Arial" w:cs="Arial"/>
          <w:sz w:val="28"/>
          <w:szCs w:val="28"/>
        </w:rPr>
        <w:t>Trust and Transparency:</w:t>
      </w:r>
      <w:r w:rsidR="00EE3508" w:rsidRPr="00870257">
        <w:rPr>
          <w:rFonts w:ascii="Arial" w:hAnsi="Arial" w:cs="Arial"/>
          <w:sz w:val="28"/>
          <w:szCs w:val="28"/>
        </w:rPr>
        <w:t xml:space="preserve"> </w:t>
      </w:r>
      <w:r w:rsidR="006E2A95" w:rsidRPr="00870257">
        <w:rPr>
          <w:rFonts w:ascii="Arial" w:hAnsi="Arial" w:cs="Arial"/>
          <w:sz w:val="28"/>
          <w:szCs w:val="28"/>
        </w:rPr>
        <w:t xml:space="preserve"> Encourages trust and openness among team members.</w:t>
      </w:r>
    </w:p>
    <w:p w14:paraId="34052B3C" w14:textId="77777777" w:rsidR="00CB0F9B" w:rsidRPr="00870257" w:rsidRDefault="00CB0F9B" w:rsidP="00CB0F9B">
      <w:pPr>
        <w:jc w:val="both"/>
        <w:rPr>
          <w:rFonts w:ascii="Arial" w:hAnsi="Arial" w:cs="Arial"/>
          <w:sz w:val="28"/>
          <w:szCs w:val="28"/>
        </w:rPr>
      </w:pPr>
    </w:p>
    <w:p w14:paraId="3BF98EC1" w14:textId="77777777" w:rsidR="00CB0F9B" w:rsidRPr="00870257" w:rsidRDefault="00CB0F9B" w:rsidP="00CB0F9B">
      <w:pPr>
        <w:jc w:val="both"/>
        <w:rPr>
          <w:rFonts w:ascii="Arial" w:hAnsi="Arial" w:cs="Arial"/>
          <w:sz w:val="28"/>
          <w:szCs w:val="28"/>
        </w:rPr>
      </w:pPr>
    </w:p>
    <w:p w14:paraId="71DE62C5" w14:textId="77777777" w:rsidR="00CB0F9B" w:rsidRPr="00870257" w:rsidRDefault="00CB0F9B" w:rsidP="00CB0F9B">
      <w:pPr>
        <w:jc w:val="both"/>
        <w:rPr>
          <w:rFonts w:ascii="Arial" w:hAnsi="Arial" w:cs="Arial"/>
          <w:sz w:val="28"/>
          <w:szCs w:val="28"/>
        </w:rPr>
      </w:pPr>
    </w:p>
    <w:p w14:paraId="7A643BEF" w14:textId="77777777" w:rsidR="00CB0F9B" w:rsidRPr="00870257" w:rsidRDefault="00CB0F9B" w:rsidP="00CB0F9B">
      <w:pPr>
        <w:jc w:val="both"/>
        <w:rPr>
          <w:rFonts w:ascii="Arial" w:hAnsi="Arial" w:cs="Arial"/>
          <w:sz w:val="28"/>
          <w:szCs w:val="28"/>
        </w:rPr>
      </w:pPr>
    </w:p>
    <w:p w14:paraId="58A69790" w14:textId="77777777" w:rsidR="00CB0F9B" w:rsidRPr="00870257" w:rsidRDefault="00CB0F9B" w:rsidP="00CB0F9B">
      <w:pPr>
        <w:jc w:val="both"/>
        <w:rPr>
          <w:rFonts w:ascii="Arial" w:hAnsi="Arial" w:cs="Arial"/>
          <w:sz w:val="28"/>
          <w:szCs w:val="28"/>
        </w:rPr>
      </w:pPr>
    </w:p>
    <w:p w14:paraId="37D79FB6" w14:textId="62A6CCA1" w:rsidR="00EE3508" w:rsidRPr="00870257" w:rsidRDefault="006E2A95" w:rsidP="00CB0F9B">
      <w:pPr>
        <w:jc w:val="both"/>
        <w:rPr>
          <w:rFonts w:ascii="Arial" w:hAnsi="Arial" w:cs="Arial"/>
          <w:sz w:val="28"/>
          <w:szCs w:val="28"/>
        </w:rPr>
      </w:pPr>
      <w:r w:rsidRPr="00870257">
        <w:rPr>
          <w:rFonts w:ascii="Arial" w:hAnsi="Arial" w:cs="Arial"/>
          <w:sz w:val="28"/>
          <w:szCs w:val="28"/>
        </w:rPr>
        <w:t>Disadvantages</w:t>
      </w:r>
      <w:r w:rsidR="00EE3508" w:rsidRPr="00870257">
        <w:rPr>
          <w:rFonts w:ascii="Arial" w:hAnsi="Arial" w:cs="Arial"/>
          <w:sz w:val="28"/>
          <w:szCs w:val="28"/>
        </w:rPr>
        <w:t xml:space="preserve"> :</w:t>
      </w:r>
    </w:p>
    <w:p w14:paraId="4A54932B" w14:textId="116A58A6" w:rsidR="006E2A95" w:rsidRPr="00870257" w:rsidRDefault="006E2A95" w:rsidP="0097632D">
      <w:pPr>
        <w:ind w:left="360" w:firstLine="720"/>
        <w:jc w:val="both"/>
        <w:rPr>
          <w:rFonts w:ascii="Arial" w:hAnsi="Arial" w:cs="Arial"/>
          <w:sz w:val="28"/>
          <w:szCs w:val="28"/>
        </w:rPr>
      </w:pPr>
      <w:r w:rsidRPr="00870257">
        <w:rPr>
          <w:rFonts w:ascii="Arial" w:hAnsi="Arial" w:cs="Arial"/>
          <w:sz w:val="28"/>
          <w:szCs w:val="28"/>
        </w:rPr>
        <w:t xml:space="preserve"> </w:t>
      </w:r>
    </w:p>
    <w:p w14:paraId="299EBD54" w14:textId="655B4C20" w:rsidR="006E2A95" w:rsidRPr="00870257" w:rsidRDefault="004A15C6" w:rsidP="00CB0F9B">
      <w:pPr>
        <w:jc w:val="both"/>
        <w:rPr>
          <w:rFonts w:ascii="Arial" w:hAnsi="Arial" w:cs="Arial"/>
          <w:sz w:val="28"/>
          <w:szCs w:val="28"/>
        </w:rPr>
      </w:pPr>
      <w:r w:rsidRPr="00870257">
        <w:rPr>
          <w:rFonts w:ascii="Arial" w:hAnsi="Arial" w:cs="Arial"/>
          <w:sz w:val="28"/>
          <w:szCs w:val="28"/>
        </w:rPr>
        <w:t>a</w:t>
      </w:r>
      <w:r w:rsidR="006E2A95" w:rsidRPr="00870257">
        <w:rPr>
          <w:rFonts w:ascii="Arial" w:hAnsi="Arial" w:cs="Arial"/>
          <w:sz w:val="28"/>
          <w:szCs w:val="28"/>
        </w:rPr>
        <w:t>. Subjectivity and Bias:</w:t>
      </w:r>
      <w:r w:rsidR="00234BDB" w:rsidRPr="00870257">
        <w:rPr>
          <w:rFonts w:ascii="Arial" w:hAnsi="Arial" w:cs="Arial"/>
          <w:sz w:val="28"/>
          <w:szCs w:val="28"/>
        </w:rPr>
        <w:t xml:space="preserve"> </w:t>
      </w:r>
      <w:r w:rsidR="006E2A95" w:rsidRPr="00870257">
        <w:rPr>
          <w:rFonts w:ascii="Arial" w:hAnsi="Arial" w:cs="Arial"/>
          <w:sz w:val="28"/>
          <w:szCs w:val="28"/>
        </w:rPr>
        <w:t>Risk of biased feedback due to diverse perspectives.</w:t>
      </w:r>
    </w:p>
    <w:p w14:paraId="49D1F7C9" w14:textId="3F0F810F" w:rsidR="006E2A95" w:rsidRPr="00870257" w:rsidRDefault="004A15C6" w:rsidP="00CB0F9B">
      <w:pPr>
        <w:jc w:val="both"/>
        <w:rPr>
          <w:rFonts w:ascii="Arial" w:hAnsi="Arial" w:cs="Arial"/>
          <w:sz w:val="28"/>
          <w:szCs w:val="28"/>
        </w:rPr>
      </w:pPr>
      <w:r w:rsidRPr="00870257">
        <w:rPr>
          <w:rFonts w:ascii="Arial" w:hAnsi="Arial" w:cs="Arial"/>
          <w:sz w:val="28"/>
          <w:szCs w:val="28"/>
        </w:rPr>
        <w:t>b</w:t>
      </w:r>
      <w:r w:rsidR="006E2A95" w:rsidRPr="00870257">
        <w:rPr>
          <w:rFonts w:ascii="Arial" w:hAnsi="Arial" w:cs="Arial"/>
          <w:sz w:val="28"/>
          <w:szCs w:val="28"/>
        </w:rPr>
        <w:t>. Time-Consuming</w:t>
      </w:r>
      <w:r w:rsidR="001A04B5" w:rsidRPr="00870257">
        <w:rPr>
          <w:rFonts w:ascii="Arial" w:hAnsi="Arial" w:cs="Arial"/>
          <w:sz w:val="28"/>
          <w:szCs w:val="28"/>
        </w:rPr>
        <w:t xml:space="preserve"> and costly </w:t>
      </w:r>
      <w:r w:rsidR="006E2A95" w:rsidRPr="00870257">
        <w:rPr>
          <w:rFonts w:ascii="Arial" w:hAnsi="Arial" w:cs="Arial"/>
          <w:sz w:val="28"/>
          <w:szCs w:val="28"/>
        </w:rPr>
        <w:t>: Requires substantial time and resources for data collection.</w:t>
      </w:r>
    </w:p>
    <w:p w14:paraId="171BC3AC" w14:textId="5F8B5F62" w:rsidR="006E2A95" w:rsidRPr="00870257" w:rsidRDefault="004A15C6" w:rsidP="00CB0F9B">
      <w:pPr>
        <w:jc w:val="both"/>
        <w:rPr>
          <w:rFonts w:ascii="Arial" w:hAnsi="Arial" w:cs="Arial"/>
          <w:sz w:val="28"/>
          <w:szCs w:val="28"/>
        </w:rPr>
      </w:pPr>
      <w:r w:rsidRPr="00870257">
        <w:rPr>
          <w:rFonts w:ascii="Arial" w:hAnsi="Arial" w:cs="Arial"/>
          <w:sz w:val="28"/>
          <w:szCs w:val="28"/>
        </w:rPr>
        <w:t>c</w:t>
      </w:r>
      <w:r w:rsidR="006E2A95" w:rsidRPr="00870257">
        <w:rPr>
          <w:rFonts w:ascii="Arial" w:hAnsi="Arial" w:cs="Arial"/>
          <w:sz w:val="28"/>
          <w:szCs w:val="28"/>
        </w:rPr>
        <w:t>. Resistance to Feedback: Employees may feel demotivated by negative feedback.</w:t>
      </w:r>
    </w:p>
    <w:p w14:paraId="1F2E554F" w14:textId="74D62CF0" w:rsidR="006E2A95" w:rsidRPr="00870257" w:rsidRDefault="004A15C6" w:rsidP="00CB0F9B">
      <w:pPr>
        <w:jc w:val="both"/>
        <w:rPr>
          <w:rFonts w:ascii="Arial" w:hAnsi="Arial" w:cs="Arial"/>
          <w:sz w:val="28"/>
          <w:szCs w:val="28"/>
        </w:rPr>
      </w:pPr>
      <w:r w:rsidRPr="00870257">
        <w:rPr>
          <w:rFonts w:ascii="Arial" w:hAnsi="Arial" w:cs="Arial"/>
          <w:sz w:val="28"/>
          <w:szCs w:val="28"/>
        </w:rPr>
        <w:t>d</w:t>
      </w:r>
      <w:r w:rsidR="006E2A95" w:rsidRPr="00870257">
        <w:rPr>
          <w:rFonts w:ascii="Arial" w:hAnsi="Arial" w:cs="Arial"/>
          <w:sz w:val="28"/>
          <w:szCs w:val="28"/>
        </w:rPr>
        <w:t>. Complex Implementation: Requires proper training and guidance for effective use.</w:t>
      </w:r>
    </w:p>
    <w:p w14:paraId="079FFFD9" w14:textId="6CE6E670" w:rsidR="00020968" w:rsidRPr="00870257" w:rsidRDefault="004A15C6" w:rsidP="00CB0F9B">
      <w:pPr>
        <w:jc w:val="both"/>
        <w:rPr>
          <w:rFonts w:ascii="Arial" w:hAnsi="Arial" w:cs="Arial"/>
          <w:sz w:val="28"/>
          <w:szCs w:val="28"/>
        </w:rPr>
      </w:pPr>
      <w:r w:rsidRPr="00870257">
        <w:rPr>
          <w:rFonts w:ascii="Arial" w:hAnsi="Arial" w:cs="Arial"/>
          <w:sz w:val="28"/>
          <w:szCs w:val="28"/>
        </w:rPr>
        <w:t>e</w:t>
      </w:r>
      <w:r w:rsidR="006E2A95" w:rsidRPr="00870257">
        <w:rPr>
          <w:rFonts w:ascii="Arial" w:hAnsi="Arial" w:cs="Arial"/>
          <w:sz w:val="28"/>
          <w:szCs w:val="28"/>
        </w:rPr>
        <w:t>. Potential Misuse: Feedback might be used unfairly or for ulterior motives.</w:t>
      </w:r>
      <w:r w:rsidR="000C3B4B" w:rsidRPr="00870257">
        <w:rPr>
          <w:rFonts w:ascii="Arial" w:hAnsi="Arial" w:cs="Arial"/>
          <w:sz w:val="28"/>
          <w:szCs w:val="28"/>
        </w:rPr>
        <w:t xml:space="preserve"> </w:t>
      </w:r>
      <w:r w:rsidR="001A04B5" w:rsidRPr="00870257">
        <w:rPr>
          <w:rFonts w:ascii="Arial" w:hAnsi="Arial" w:cs="Arial"/>
          <w:sz w:val="28"/>
          <w:szCs w:val="28"/>
        </w:rPr>
        <w:t>(Herrity, 2021)</w:t>
      </w:r>
    </w:p>
    <w:p w14:paraId="320F7CD6" w14:textId="77777777" w:rsidR="00365C29" w:rsidRPr="00870257" w:rsidRDefault="00365C29" w:rsidP="0097632D">
      <w:pPr>
        <w:pStyle w:val="ListParagraph"/>
        <w:ind w:left="1080"/>
        <w:jc w:val="both"/>
        <w:rPr>
          <w:rFonts w:ascii="Arial" w:hAnsi="Arial" w:cs="Arial"/>
          <w:sz w:val="28"/>
          <w:szCs w:val="28"/>
        </w:rPr>
      </w:pPr>
    </w:p>
    <w:p w14:paraId="54BB51EC" w14:textId="77777777" w:rsidR="00F927A6" w:rsidRPr="00870257" w:rsidRDefault="00F927A6" w:rsidP="0097632D">
      <w:pPr>
        <w:jc w:val="both"/>
        <w:rPr>
          <w:rFonts w:ascii="Arial" w:hAnsi="Arial" w:cs="Arial"/>
          <w:sz w:val="28"/>
          <w:szCs w:val="28"/>
        </w:rPr>
      </w:pPr>
    </w:p>
    <w:p w14:paraId="32DCE8B6" w14:textId="5586A8AE" w:rsidR="00F927A6" w:rsidRPr="00870257" w:rsidRDefault="00F927A6" w:rsidP="00FB1465">
      <w:pPr>
        <w:pStyle w:val="ListParagraph"/>
        <w:numPr>
          <w:ilvl w:val="0"/>
          <w:numId w:val="11"/>
        </w:numPr>
        <w:jc w:val="both"/>
        <w:rPr>
          <w:rFonts w:ascii="Arial" w:hAnsi="Arial" w:cs="Arial"/>
          <w:sz w:val="28"/>
          <w:szCs w:val="28"/>
          <w:u w:val="single"/>
        </w:rPr>
      </w:pPr>
      <w:r w:rsidRPr="00870257">
        <w:rPr>
          <w:rFonts w:ascii="Arial" w:hAnsi="Arial" w:cs="Arial"/>
          <w:sz w:val="28"/>
          <w:szCs w:val="28"/>
          <w:u w:val="single"/>
        </w:rPr>
        <w:t>Self-evaluation appraisal system :</w:t>
      </w:r>
      <w:r w:rsidR="005F534B" w:rsidRPr="00870257">
        <w:rPr>
          <w:rFonts w:ascii="Arial" w:hAnsi="Arial" w:cs="Arial"/>
          <w:sz w:val="28"/>
          <w:szCs w:val="28"/>
          <w:u w:val="single"/>
        </w:rPr>
        <w:t>-</w:t>
      </w:r>
    </w:p>
    <w:p w14:paraId="31F307CD" w14:textId="77777777" w:rsidR="00D332C5" w:rsidRPr="00870257" w:rsidRDefault="00D332C5" w:rsidP="00D332C5">
      <w:pPr>
        <w:pStyle w:val="ListParagraph"/>
        <w:ind w:left="1080"/>
        <w:jc w:val="both"/>
        <w:rPr>
          <w:rFonts w:ascii="Arial" w:hAnsi="Arial" w:cs="Arial"/>
          <w:sz w:val="28"/>
          <w:szCs w:val="28"/>
          <w:u w:val="single"/>
        </w:rPr>
      </w:pPr>
    </w:p>
    <w:p w14:paraId="512612A3" w14:textId="7AED03BA" w:rsidR="00D405D7" w:rsidRPr="00870257" w:rsidRDefault="007928B1" w:rsidP="00D332C5">
      <w:pPr>
        <w:jc w:val="both"/>
        <w:rPr>
          <w:rFonts w:ascii="Arial" w:hAnsi="Arial" w:cs="Arial"/>
          <w:sz w:val="28"/>
          <w:szCs w:val="28"/>
        </w:rPr>
      </w:pPr>
      <w:r w:rsidRPr="00870257">
        <w:rPr>
          <w:rFonts w:ascii="Arial" w:hAnsi="Arial" w:cs="Arial"/>
          <w:sz w:val="28"/>
          <w:szCs w:val="28"/>
        </w:rPr>
        <w:t>The self-evaluation appraisal system requires employees to assess themselves honestly based on agreed-upon factors. This system actively engages the employee, placing the responsibility on them to identify their own accomplishments and areas for improvement. However, due to the potential for inaccurate self-perception, external input from a manager may also be necessary.</w:t>
      </w:r>
      <w:r w:rsidR="007605F4" w:rsidRPr="00870257">
        <w:rPr>
          <w:rFonts w:ascii="Arial" w:hAnsi="Arial" w:cs="Arial"/>
          <w:sz w:val="28"/>
          <w:szCs w:val="28"/>
        </w:rPr>
        <w:t xml:space="preserve"> (Brougham-Chandler, 2023)</w:t>
      </w:r>
    </w:p>
    <w:p w14:paraId="0F921E08" w14:textId="77777777" w:rsidR="004768DF" w:rsidRPr="00870257" w:rsidRDefault="004768DF" w:rsidP="0097632D">
      <w:pPr>
        <w:jc w:val="both"/>
        <w:rPr>
          <w:rFonts w:ascii="Arial" w:hAnsi="Arial" w:cs="Arial"/>
          <w:sz w:val="28"/>
          <w:szCs w:val="28"/>
        </w:rPr>
      </w:pPr>
    </w:p>
    <w:p w14:paraId="1B8FC4AC" w14:textId="7FB94055" w:rsidR="004768DF" w:rsidRPr="00870257" w:rsidRDefault="00FB1465" w:rsidP="00FB1465">
      <w:pPr>
        <w:pStyle w:val="ListParagraph"/>
        <w:numPr>
          <w:ilvl w:val="0"/>
          <w:numId w:val="11"/>
        </w:numPr>
        <w:jc w:val="both"/>
        <w:rPr>
          <w:rFonts w:ascii="Arial" w:hAnsi="Arial" w:cs="Arial"/>
          <w:sz w:val="28"/>
          <w:szCs w:val="28"/>
        </w:rPr>
      </w:pPr>
      <w:r w:rsidRPr="00870257">
        <w:rPr>
          <w:rFonts w:ascii="Arial" w:hAnsi="Arial" w:cs="Arial"/>
          <w:sz w:val="28"/>
          <w:szCs w:val="28"/>
          <w:u w:val="single"/>
        </w:rPr>
        <w:t xml:space="preserve"> </w:t>
      </w:r>
      <w:r w:rsidR="00D0565F" w:rsidRPr="00870257">
        <w:rPr>
          <w:rFonts w:ascii="Arial" w:hAnsi="Arial" w:cs="Arial"/>
          <w:sz w:val="28"/>
          <w:szCs w:val="28"/>
          <w:u w:val="single"/>
        </w:rPr>
        <w:t>Peer appraisal :</w:t>
      </w:r>
      <w:r w:rsidR="005F534B" w:rsidRPr="00870257">
        <w:rPr>
          <w:rFonts w:ascii="Arial" w:hAnsi="Arial" w:cs="Arial"/>
          <w:sz w:val="28"/>
          <w:szCs w:val="28"/>
          <w:u w:val="single"/>
        </w:rPr>
        <w:t>-</w:t>
      </w:r>
      <w:r w:rsidR="00D0565F" w:rsidRPr="00870257">
        <w:rPr>
          <w:rFonts w:ascii="Arial" w:hAnsi="Arial" w:cs="Arial"/>
          <w:sz w:val="28"/>
          <w:szCs w:val="28"/>
        </w:rPr>
        <w:t xml:space="preserve"> </w:t>
      </w:r>
    </w:p>
    <w:p w14:paraId="5D625855" w14:textId="77777777" w:rsidR="00DC361C" w:rsidRPr="00870257" w:rsidRDefault="00DC361C" w:rsidP="0097632D">
      <w:pPr>
        <w:pStyle w:val="ListParagraph"/>
        <w:ind w:left="1080"/>
        <w:jc w:val="both"/>
        <w:rPr>
          <w:rFonts w:ascii="Arial" w:hAnsi="Arial" w:cs="Arial"/>
          <w:sz w:val="28"/>
          <w:szCs w:val="28"/>
        </w:rPr>
      </w:pPr>
    </w:p>
    <w:p w14:paraId="3D474786" w14:textId="1B2F4A24" w:rsidR="00A72410" w:rsidRPr="00870257" w:rsidRDefault="00A72410" w:rsidP="00D332C5">
      <w:pPr>
        <w:jc w:val="both"/>
        <w:rPr>
          <w:rFonts w:ascii="Arial" w:hAnsi="Arial" w:cs="Arial"/>
          <w:sz w:val="28"/>
          <w:szCs w:val="28"/>
        </w:rPr>
      </w:pPr>
      <w:r w:rsidRPr="00870257">
        <w:rPr>
          <w:rFonts w:ascii="Arial" w:hAnsi="Arial" w:cs="Arial"/>
          <w:sz w:val="28"/>
          <w:szCs w:val="28"/>
        </w:rPr>
        <w:t xml:space="preserve">Peer appraisal is a feedback system within the performance appraisal process that is designed to monitor and enhance job performance. It is </w:t>
      </w:r>
      <w:r w:rsidRPr="00870257">
        <w:rPr>
          <w:rFonts w:ascii="Arial" w:hAnsi="Arial" w:cs="Arial"/>
          <w:sz w:val="28"/>
          <w:szCs w:val="28"/>
        </w:rPr>
        <w:lastRenderedPageBreak/>
        <w:t>typically conducted by colleagues who are part of the same team and excludes supervisors or managers. The aim of peer appraisal is to provide a well-rounded view of an individual's strengths and weaknesses by compiling diverse feedback from a range of colleagues, allowing for a more comprehensive assessment of the individual's performance.</w:t>
      </w:r>
    </w:p>
    <w:p w14:paraId="4F3A4B5C" w14:textId="1C00C2BC" w:rsidR="008E2586" w:rsidRPr="00870257" w:rsidRDefault="008E2586" w:rsidP="00D332C5">
      <w:pPr>
        <w:jc w:val="both"/>
        <w:rPr>
          <w:rFonts w:ascii="Arial" w:hAnsi="Arial" w:cs="Arial"/>
          <w:sz w:val="28"/>
          <w:szCs w:val="28"/>
        </w:rPr>
      </w:pPr>
      <w:r w:rsidRPr="00870257">
        <w:rPr>
          <w:rFonts w:ascii="Arial" w:hAnsi="Arial" w:cs="Arial"/>
          <w:sz w:val="28"/>
          <w:szCs w:val="28"/>
        </w:rPr>
        <w:t>The process of peer appraisal involves the assessment of an employee based on feedback from colleagues or individuals within their immediate working environment. This feedback is provided anonymously and is intended to monitor and enhance job performance. Peer appraisal is valuable for several reasons: colleagues can provide a clear assessment of each other's skills due to their close working relationship, it fosters team-building and emphasizes the importance of colleague opinions, and the feedback is often perceived as constructive due to the trust among colleagues, making the process of skill improvement transparent and accountable.</w:t>
      </w:r>
      <w:r w:rsidR="00145D46" w:rsidRPr="00870257">
        <w:rPr>
          <w:rFonts w:ascii="Arial" w:hAnsi="Arial" w:cs="Arial"/>
          <w:sz w:val="28"/>
          <w:szCs w:val="28"/>
        </w:rPr>
        <w:t xml:space="preserve"> (The Economic Times, 2023)</w:t>
      </w:r>
    </w:p>
    <w:p w14:paraId="300B7D78" w14:textId="77777777" w:rsidR="000153F5" w:rsidRPr="00DA2137" w:rsidRDefault="000153F5" w:rsidP="00DA2137">
      <w:pPr>
        <w:jc w:val="both"/>
        <w:rPr>
          <w:rFonts w:ascii="Arial" w:hAnsi="Arial" w:cs="Arial"/>
          <w:sz w:val="28"/>
          <w:szCs w:val="28"/>
        </w:rPr>
      </w:pPr>
    </w:p>
    <w:p w14:paraId="05827F42" w14:textId="00E5EBB4" w:rsidR="002D32F8" w:rsidRPr="00870257" w:rsidRDefault="00FB1465" w:rsidP="00FB1465">
      <w:pPr>
        <w:pStyle w:val="ListParagraph"/>
        <w:numPr>
          <w:ilvl w:val="0"/>
          <w:numId w:val="11"/>
        </w:numPr>
        <w:jc w:val="both"/>
        <w:rPr>
          <w:rFonts w:ascii="Arial" w:hAnsi="Arial" w:cs="Arial"/>
          <w:sz w:val="28"/>
          <w:szCs w:val="28"/>
          <w:u w:val="single"/>
        </w:rPr>
      </w:pPr>
      <w:r w:rsidRPr="00870257">
        <w:rPr>
          <w:rFonts w:ascii="Arial" w:hAnsi="Arial" w:cs="Arial"/>
          <w:sz w:val="28"/>
          <w:szCs w:val="28"/>
          <w:u w:val="single"/>
        </w:rPr>
        <w:t xml:space="preserve"> </w:t>
      </w:r>
      <w:r w:rsidR="000153F5" w:rsidRPr="00870257">
        <w:rPr>
          <w:rFonts w:ascii="Arial" w:hAnsi="Arial" w:cs="Arial"/>
          <w:sz w:val="28"/>
          <w:szCs w:val="28"/>
          <w:u w:val="single"/>
        </w:rPr>
        <w:t>appraisal by immediate line manager (LM) or downward appraisal :</w:t>
      </w:r>
      <w:r w:rsidR="005F534B" w:rsidRPr="00870257">
        <w:rPr>
          <w:rFonts w:ascii="Arial" w:hAnsi="Arial" w:cs="Arial"/>
          <w:sz w:val="28"/>
          <w:szCs w:val="28"/>
          <w:u w:val="single"/>
        </w:rPr>
        <w:t>-</w:t>
      </w:r>
      <w:r w:rsidR="000153F5" w:rsidRPr="00870257">
        <w:rPr>
          <w:rFonts w:ascii="Arial" w:hAnsi="Arial" w:cs="Arial"/>
          <w:sz w:val="28"/>
          <w:szCs w:val="28"/>
          <w:u w:val="single"/>
        </w:rPr>
        <w:t xml:space="preserve"> </w:t>
      </w:r>
    </w:p>
    <w:p w14:paraId="39E318F4" w14:textId="77777777" w:rsidR="00D332C5" w:rsidRPr="00870257" w:rsidRDefault="00D332C5" w:rsidP="00D332C5">
      <w:pPr>
        <w:jc w:val="both"/>
        <w:rPr>
          <w:rFonts w:ascii="Arial" w:hAnsi="Arial" w:cs="Arial"/>
          <w:sz w:val="28"/>
          <w:szCs w:val="28"/>
        </w:rPr>
      </w:pPr>
    </w:p>
    <w:p w14:paraId="4B1990C8" w14:textId="2A167068" w:rsidR="00F27A97" w:rsidRPr="00870257" w:rsidRDefault="00F27A97" w:rsidP="00D332C5">
      <w:pPr>
        <w:jc w:val="both"/>
        <w:rPr>
          <w:rFonts w:ascii="Arial" w:hAnsi="Arial" w:cs="Arial"/>
          <w:sz w:val="28"/>
          <w:szCs w:val="28"/>
        </w:rPr>
      </w:pPr>
      <w:r w:rsidRPr="00870257">
        <w:rPr>
          <w:rFonts w:ascii="Arial" w:hAnsi="Arial" w:cs="Arial"/>
          <w:sz w:val="28"/>
          <w:szCs w:val="28"/>
        </w:rPr>
        <w:t>The performance appraisal, a regular and formal review conducted by an employee's line manager, typically occurs at least once a year. This process involves a one-to-one review of the employee's progress towards their targets and the setting of new targets for the upcoming year. It also provides an opportunity to identify training needs and discuss future career plans.</w:t>
      </w:r>
      <w:r w:rsidR="000D5667" w:rsidRPr="00870257">
        <w:rPr>
          <w:rFonts w:ascii="Arial" w:hAnsi="Arial" w:cs="Arial"/>
          <w:sz w:val="28"/>
          <w:szCs w:val="28"/>
        </w:rPr>
        <w:t xml:space="preserve"> (BBC, 2023)</w:t>
      </w:r>
    </w:p>
    <w:p w14:paraId="2ED42BA3" w14:textId="77777777" w:rsidR="00F27A97" w:rsidRPr="00870257" w:rsidRDefault="00F27A97" w:rsidP="0097632D">
      <w:pPr>
        <w:jc w:val="both"/>
        <w:rPr>
          <w:rFonts w:ascii="Arial" w:hAnsi="Arial" w:cs="Arial"/>
          <w:sz w:val="28"/>
          <w:szCs w:val="28"/>
        </w:rPr>
      </w:pPr>
    </w:p>
    <w:p w14:paraId="53A6F372" w14:textId="77777777" w:rsidR="00D332C5" w:rsidRPr="00870257" w:rsidRDefault="00D332C5" w:rsidP="0097632D">
      <w:pPr>
        <w:jc w:val="both"/>
        <w:rPr>
          <w:rFonts w:ascii="Arial" w:hAnsi="Arial" w:cs="Arial"/>
          <w:sz w:val="28"/>
          <w:szCs w:val="28"/>
        </w:rPr>
      </w:pPr>
    </w:p>
    <w:p w14:paraId="4BFA8B6B" w14:textId="0F8FFE62" w:rsidR="0061589B" w:rsidRPr="00870257" w:rsidRDefault="00FB1465" w:rsidP="00FB1465">
      <w:pPr>
        <w:pStyle w:val="ListParagraph"/>
        <w:numPr>
          <w:ilvl w:val="0"/>
          <w:numId w:val="11"/>
        </w:numPr>
        <w:jc w:val="both"/>
        <w:rPr>
          <w:rFonts w:ascii="Arial" w:hAnsi="Arial" w:cs="Arial"/>
          <w:sz w:val="28"/>
          <w:szCs w:val="28"/>
          <w:u w:val="single"/>
        </w:rPr>
      </w:pPr>
      <w:r w:rsidRPr="00870257">
        <w:rPr>
          <w:rFonts w:ascii="Arial" w:hAnsi="Arial" w:cs="Arial"/>
          <w:sz w:val="28"/>
          <w:szCs w:val="28"/>
          <w:u w:val="single"/>
        </w:rPr>
        <w:t xml:space="preserve"> </w:t>
      </w:r>
      <w:r w:rsidR="0044135D" w:rsidRPr="00870257">
        <w:rPr>
          <w:rFonts w:ascii="Arial" w:hAnsi="Arial" w:cs="Arial"/>
          <w:sz w:val="28"/>
          <w:szCs w:val="28"/>
          <w:u w:val="single"/>
        </w:rPr>
        <w:t>Customer or client feedback :</w:t>
      </w:r>
      <w:r w:rsidR="005F534B" w:rsidRPr="00870257">
        <w:rPr>
          <w:rFonts w:ascii="Arial" w:hAnsi="Arial" w:cs="Arial"/>
          <w:sz w:val="28"/>
          <w:szCs w:val="28"/>
          <w:u w:val="single"/>
        </w:rPr>
        <w:t>-</w:t>
      </w:r>
      <w:r w:rsidR="0044135D" w:rsidRPr="00870257">
        <w:rPr>
          <w:rFonts w:ascii="Arial" w:hAnsi="Arial" w:cs="Arial"/>
          <w:sz w:val="28"/>
          <w:szCs w:val="28"/>
          <w:u w:val="single"/>
        </w:rPr>
        <w:t xml:space="preserve"> </w:t>
      </w:r>
    </w:p>
    <w:p w14:paraId="764E9289" w14:textId="77777777" w:rsidR="00D332C5" w:rsidRPr="00870257" w:rsidRDefault="00D332C5" w:rsidP="00D332C5">
      <w:pPr>
        <w:ind w:left="720"/>
        <w:jc w:val="both"/>
        <w:rPr>
          <w:rFonts w:ascii="Arial" w:hAnsi="Arial" w:cs="Arial"/>
          <w:sz w:val="28"/>
          <w:szCs w:val="28"/>
          <w:u w:val="single"/>
        </w:rPr>
      </w:pPr>
    </w:p>
    <w:p w14:paraId="0EF42D91" w14:textId="08588834" w:rsidR="00D405D7" w:rsidRPr="00870257" w:rsidRDefault="00A71C3C" w:rsidP="00D332C5">
      <w:pPr>
        <w:jc w:val="both"/>
        <w:rPr>
          <w:rFonts w:ascii="Arial" w:hAnsi="Arial" w:cs="Arial"/>
          <w:sz w:val="28"/>
          <w:szCs w:val="28"/>
        </w:rPr>
      </w:pPr>
      <w:r w:rsidRPr="00870257">
        <w:rPr>
          <w:rFonts w:ascii="Arial" w:hAnsi="Arial" w:cs="Arial"/>
          <w:sz w:val="28"/>
          <w:szCs w:val="28"/>
        </w:rPr>
        <w:t>The client component of this phase encompasses feedback from either internal customers, such as product users within the organization, or external customers who interact with the specific employee on a regular basis. While customer reviews can provide a more comprehensive evaluation of an employee's output, they may not fully consider the impact of processes or policies on the employee's performance. This highlights the need for a balanced approach that incorporates both internal and external feedback to effectively assess an employee's performance.</w:t>
      </w:r>
      <w:r w:rsidR="0096169B" w:rsidRPr="00870257">
        <w:rPr>
          <w:rFonts w:ascii="Arial" w:hAnsi="Arial" w:cs="Arial"/>
          <w:sz w:val="28"/>
          <w:szCs w:val="28"/>
        </w:rPr>
        <w:t xml:space="preserve"> (KissFlow, 2022)</w:t>
      </w:r>
    </w:p>
    <w:p w14:paraId="208CC8A6" w14:textId="77777777" w:rsidR="000B71D8" w:rsidRPr="00870257" w:rsidRDefault="000B71D8" w:rsidP="0097632D">
      <w:pPr>
        <w:jc w:val="both"/>
        <w:rPr>
          <w:rFonts w:ascii="Arial" w:hAnsi="Arial" w:cs="Arial"/>
          <w:sz w:val="28"/>
          <w:szCs w:val="28"/>
        </w:rPr>
      </w:pPr>
    </w:p>
    <w:p w14:paraId="6BF86D2E" w14:textId="77777777" w:rsidR="00DA2137" w:rsidRDefault="00DA2137" w:rsidP="0097632D">
      <w:pPr>
        <w:jc w:val="both"/>
        <w:rPr>
          <w:rFonts w:ascii="Arial" w:hAnsi="Arial" w:cs="Arial"/>
          <w:sz w:val="28"/>
          <w:szCs w:val="28"/>
        </w:rPr>
      </w:pPr>
    </w:p>
    <w:p w14:paraId="63A92FB5" w14:textId="77777777" w:rsidR="00DA2137" w:rsidRDefault="00DA2137" w:rsidP="0097632D">
      <w:pPr>
        <w:jc w:val="both"/>
        <w:rPr>
          <w:rFonts w:ascii="Arial" w:hAnsi="Arial" w:cs="Arial"/>
          <w:sz w:val="28"/>
          <w:szCs w:val="28"/>
        </w:rPr>
      </w:pPr>
    </w:p>
    <w:p w14:paraId="2058D2B2" w14:textId="77777777" w:rsidR="00DA2137" w:rsidRDefault="00DA2137" w:rsidP="0097632D">
      <w:pPr>
        <w:jc w:val="both"/>
        <w:rPr>
          <w:rFonts w:ascii="Arial" w:hAnsi="Arial" w:cs="Arial"/>
          <w:sz w:val="28"/>
          <w:szCs w:val="28"/>
        </w:rPr>
      </w:pPr>
    </w:p>
    <w:p w14:paraId="78586DE2" w14:textId="77777777" w:rsidR="00DA2137" w:rsidRDefault="00DA2137" w:rsidP="0097632D">
      <w:pPr>
        <w:jc w:val="both"/>
        <w:rPr>
          <w:rFonts w:ascii="Arial" w:hAnsi="Arial" w:cs="Arial"/>
          <w:sz w:val="28"/>
          <w:szCs w:val="28"/>
        </w:rPr>
      </w:pPr>
    </w:p>
    <w:p w14:paraId="3A902D9E" w14:textId="0A97B070" w:rsidR="000628C9" w:rsidRPr="00870257" w:rsidRDefault="000628C9" w:rsidP="0097632D">
      <w:pPr>
        <w:jc w:val="both"/>
        <w:rPr>
          <w:rFonts w:ascii="Arial" w:hAnsi="Arial" w:cs="Arial"/>
          <w:sz w:val="28"/>
          <w:szCs w:val="28"/>
        </w:rPr>
      </w:pPr>
      <w:r w:rsidRPr="00870257">
        <w:rPr>
          <w:rFonts w:ascii="Arial" w:hAnsi="Arial" w:cs="Arial"/>
          <w:sz w:val="28"/>
          <w:szCs w:val="28"/>
        </w:rPr>
        <w:lastRenderedPageBreak/>
        <w:t xml:space="preserve">Benefits of appraisal : </w:t>
      </w:r>
      <w:r w:rsidR="0039606E" w:rsidRPr="00870257">
        <w:rPr>
          <w:rFonts w:ascii="Arial" w:hAnsi="Arial" w:cs="Arial"/>
          <w:sz w:val="28"/>
          <w:szCs w:val="28"/>
        </w:rPr>
        <w:t>-</w:t>
      </w:r>
    </w:p>
    <w:p w14:paraId="7784CCB7" w14:textId="77777777" w:rsidR="00DC361C" w:rsidRPr="00870257" w:rsidRDefault="00DC361C" w:rsidP="0097632D">
      <w:pPr>
        <w:jc w:val="both"/>
        <w:rPr>
          <w:rFonts w:ascii="Arial" w:hAnsi="Arial" w:cs="Arial"/>
          <w:sz w:val="28"/>
          <w:szCs w:val="28"/>
        </w:rPr>
      </w:pPr>
    </w:p>
    <w:p w14:paraId="3370AA71" w14:textId="4461739F" w:rsidR="0039606E" w:rsidRPr="00870257" w:rsidRDefault="00224A43" w:rsidP="004A15C6">
      <w:pPr>
        <w:pStyle w:val="ListParagraph"/>
        <w:numPr>
          <w:ilvl w:val="0"/>
          <w:numId w:val="6"/>
        </w:numPr>
        <w:jc w:val="both"/>
        <w:rPr>
          <w:rFonts w:ascii="Arial" w:hAnsi="Arial" w:cs="Arial"/>
          <w:sz w:val="28"/>
          <w:szCs w:val="28"/>
        </w:rPr>
      </w:pPr>
      <w:r w:rsidRPr="00870257">
        <w:rPr>
          <w:rFonts w:ascii="Arial" w:hAnsi="Arial" w:cs="Arial"/>
          <w:sz w:val="28"/>
          <w:szCs w:val="28"/>
        </w:rPr>
        <w:t>It can motivate employees since companies have the opportunity to recognise exceptional work or improved performance</w:t>
      </w:r>
    </w:p>
    <w:p w14:paraId="330C937B" w14:textId="77777777" w:rsidR="00C15D54" w:rsidRPr="00870257" w:rsidRDefault="00C15D54" w:rsidP="0097632D">
      <w:pPr>
        <w:pStyle w:val="ListParagraph"/>
        <w:numPr>
          <w:ilvl w:val="0"/>
          <w:numId w:val="6"/>
        </w:numPr>
        <w:jc w:val="both"/>
        <w:rPr>
          <w:rFonts w:ascii="Arial" w:hAnsi="Arial" w:cs="Arial"/>
          <w:sz w:val="28"/>
          <w:szCs w:val="28"/>
        </w:rPr>
      </w:pPr>
      <w:r w:rsidRPr="00870257">
        <w:rPr>
          <w:rFonts w:ascii="Arial" w:hAnsi="Arial" w:cs="Arial"/>
          <w:sz w:val="28"/>
          <w:szCs w:val="28"/>
        </w:rPr>
        <w:t>The identification of training needs can lead to an elevated standard of work.</w:t>
      </w:r>
    </w:p>
    <w:p w14:paraId="69E15711" w14:textId="77777777" w:rsidR="00E83AA4" w:rsidRPr="00870257" w:rsidRDefault="00E83AA4" w:rsidP="0097632D">
      <w:pPr>
        <w:pStyle w:val="ListParagraph"/>
        <w:numPr>
          <w:ilvl w:val="0"/>
          <w:numId w:val="6"/>
        </w:numPr>
        <w:jc w:val="both"/>
        <w:rPr>
          <w:rFonts w:ascii="Arial" w:hAnsi="Arial" w:cs="Arial"/>
          <w:sz w:val="28"/>
          <w:szCs w:val="28"/>
        </w:rPr>
      </w:pPr>
      <w:r w:rsidRPr="00870257">
        <w:rPr>
          <w:rFonts w:ascii="Arial" w:hAnsi="Arial" w:cs="Arial"/>
          <w:sz w:val="28"/>
          <w:szCs w:val="28"/>
        </w:rPr>
        <w:t>Setting targets for employees can lead to heightened motivation and a sense of purpose.</w:t>
      </w:r>
    </w:p>
    <w:p w14:paraId="6FF042FC" w14:textId="4688CF26" w:rsidR="00523181" w:rsidRPr="00870257" w:rsidRDefault="00523181" w:rsidP="0097632D">
      <w:pPr>
        <w:pStyle w:val="ListParagraph"/>
        <w:numPr>
          <w:ilvl w:val="0"/>
          <w:numId w:val="6"/>
        </w:numPr>
        <w:jc w:val="both"/>
        <w:rPr>
          <w:rFonts w:ascii="Arial" w:hAnsi="Arial" w:cs="Arial"/>
          <w:sz w:val="28"/>
          <w:szCs w:val="28"/>
        </w:rPr>
      </w:pPr>
      <w:r w:rsidRPr="00870257">
        <w:rPr>
          <w:rFonts w:ascii="Arial" w:hAnsi="Arial" w:cs="Arial"/>
          <w:sz w:val="28"/>
          <w:szCs w:val="28"/>
        </w:rPr>
        <w:t xml:space="preserve"> Best practices can be identified and disseminated throughout the organization.</w:t>
      </w:r>
    </w:p>
    <w:p w14:paraId="6F46ACE3" w14:textId="06AFFB5F" w:rsidR="00523181" w:rsidRPr="00870257" w:rsidRDefault="00523181" w:rsidP="0097632D">
      <w:pPr>
        <w:pStyle w:val="ListParagraph"/>
        <w:numPr>
          <w:ilvl w:val="0"/>
          <w:numId w:val="6"/>
        </w:numPr>
        <w:jc w:val="both"/>
        <w:rPr>
          <w:rFonts w:ascii="Arial" w:hAnsi="Arial" w:cs="Arial"/>
          <w:sz w:val="28"/>
          <w:szCs w:val="28"/>
        </w:rPr>
      </w:pPr>
      <w:r w:rsidRPr="00870257">
        <w:rPr>
          <w:rFonts w:ascii="Arial" w:hAnsi="Arial" w:cs="Arial"/>
          <w:sz w:val="28"/>
          <w:szCs w:val="28"/>
        </w:rPr>
        <w:t xml:space="preserve"> Enhanced employee relations result from managers and employees engaging in professional discussions and resolving issues.</w:t>
      </w:r>
    </w:p>
    <w:p w14:paraId="301A5719" w14:textId="40675A60" w:rsidR="000628C9" w:rsidRPr="00870257" w:rsidRDefault="00523181" w:rsidP="0097632D">
      <w:pPr>
        <w:pStyle w:val="ListParagraph"/>
        <w:numPr>
          <w:ilvl w:val="0"/>
          <w:numId w:val="6"/>
        </w:numPr>
        <w:jc w:val="both"/>
        <w:rPr>
          <w:rFonts w:ascii="Arial" w:hAnsi="Arial" w:cs="Arial"/>
          <w:sz w:val="28"/>
          <w:szCs w:val="28"/>
        </w:rPr>
      </w:pPr>
      <w:r w:rsidRPr="00870257">
        <w:rPr>
          <w:rFonts w:ascii="Arial" w:hAnsi="Arial" w:cs="Arial"/>
          <w:sz w:val="28"/>
          <w:szCs w:val="28"/>
        </w:rPr>
        <w:t>The potential for salary increases and promotions may arise through the use of appraisals.</w:t>
      </w:r>
      <w:r w:rsidR="003A066B" w:rsidRPr="00870257">
        <w:rPr>
          <w:rFonts w:ascii="Arial" w:hAnsi="Arial" w:cs="Arial"/>
          <w:sz w:val="28"/>
          <w:szCs w:val="28"/>
        </w:rPr>
        <w:t xml:space="preserve"> (BBC, 2023)</w:t>
      </w:r>
    </w:p>
    <w:p w14:paraId="039FF9B7" w14:textId="77777777" w:rsidR="000628C9" w:rsidRPr="00870257" w:rsidRDefault="000628C9" w:rsidP="0097632D">
      <w:pPr>
        <w:jc w:val="both"/>
        <w:rPr>
          <w:rFonts w:ascii="Arial" w:hAnsi="Arial" w:cs="Arial"/>
          <w:sz w:val="28"/>
          <w:szCs w:val="28"/>
        </w:rPr>
      </w:pPr>
    </w:p>
    <w:p w14:paraId="50EA308B" w14:textId="7D8C1F76" w:rsidR="000B71D8" w:rsidRPr="00870257" w:rsidRDefault="000B71D8" w:rsidP="0097632D">
      <w:pPr>
        <w:jc w:val="both"/>
        <w:rPr>
          <w:rFonts w:ascii="Arial" w:hAnsi="Arial" w:cs="Arial"/>
          <w:sz w:val="28"/>
          <w:szCs w:val="28"/>
        </w:rPr>
      </w:pPr>
      <w:r w:rsidRPr="00870257">
        <w:rPr>
          <w:rFonts w:ascii="Arial" w:hAnsi="Arial" w:cs="Arial"/>
          <w:sz w:val="28"/>
          <w:szCs w:val="28"/>
        </w:rPr>
        <w:t>On the flip side, the drawbacks of appraisals include:</w:t>
      </w:r>
    </w:p>
    <w:p w14:paraId="3F2D36CE" w14:textId="77777777" w:rsidR="00FB1465" w:rsidRPr="00870257" w:rsidRDefault="00FB1465" w:rsidP="00FB1465">
      <w:pPr>
        <w:jc w:val="both"/>
        <w:rPr>
          <w:rFonts w:ascii="Arial" w:hAnsi="Arial" w:cs="Arial"/>
          <w:sz w:val="28"/>
          <w:szCs w:val="28"/>
        </w:rPr>
      </w:pPr>
    </w:p>
    <w:p w14:paraId="78689FC3" w14:textId="2502C24A" w:rsidR="00AB4A05" w:rsidRPr="00870257" w:rsidRDefault="00AB4A05" w:rsidP="00FB1465">
      <w:pPr>
        <w:pStyle w:val="ListParagraph"/>
        <w:numPr>
          <w:ilvl w:val="0"/>
          <w:numId w:val="7"/>
        </w:numPr>
        <w:jc w:val="both"/>
        <w:rPr>
          <w:rFonts w:ascii="Arial" w:hAnsi="Arial" w:cs="Arial"/>
          <w:sz w:val="28"/>
          <w:szCs w:val="28"/>
        </w:rPr>
      </w:pPr>
      <w:r w:rsidRPr="00870257">
        <w:rPr>
          <w:rFonts w:ascii="Arial" w:hAnsi="Arial" w:cs="Arial"/>
          <w:sz w:val="28"/>
          <w:szCs w:val="28"/>
        </w:rPr>
        <w:t xml:space="preserve"> Conducting appraisals with all staff members can be a time-consuming process.</w:t>
      </w:r>
    </w:p>
    <w:p w14:paraId="60C5EA48" w14:textId="49425825" w:rsidR="00AB4A05" w:rsidRPr="00870257" w:rsidRDefault="00AB4A05" w:rsidP="0097632D">
      <w:pPr>
        <w:pStyle w:val="ListParagraph"/>
        <w:numPr>
          <w:ilvl w:val="0"/>
          <w:numId w:val="7"/>
        </w:numPr>
        <w:jc w:val="both"/>
        <w:rPr>
          <w:rFonts w:ascii="Arial" w:hAnsi="Arial" w:cs="Arial"/>
          <w:sz w:val="28"/>
          <w:szCs w:val="28"/>
        </w:rPr>
      </w:pPr>
      <w:r w:rsidRPr="00870257">
        <w:rPr>
          <w:rFonts w:ascii="Arial" w:hAnsi="Arial" w:cs="Arial"/>
          <w:sz w:val="28"/>
          <w:szCs w:val="28"/>
        </w:rPr>
        <w:t xml:space="preserve"> Adverse appraisals have the potential to demotivate staff.</w:t>
      </w:r>
    </w:p>
    <w:p w14:paraId="5E1BB64C" w14:textId="54A25B84" w:rsidR="00530FD7" w:rsidRPr="00870257" w:rsidRDefault="00AB4A05" w:rsidP="0097632D">
      <w:pPr>
        <w:pStyle w:val="ListParagraph"/>
        <w:numPr>
          <w:ilvl w:val="0"/>
          <w:numId w:val="7"/>
        </w:numPr>
        <w:jc w:val="both"/>
        <w:rPr>
          <w:rFonts w:ascii="Arial" w:hAnsi="Arial" w:cs="Arial"/>
          <w:sz w:val="28"/>
          <w:szCs w:val="28"/>
        </w:rPr>
      </w:pPr>
      <w:r w:rsidRPr="00870257">
        <w:rPr>
          <w:rFonts w:ascii="Arial" w:hAnsi="Arial" w:cs="Arial"/>
          <w:sz w:val="28"/>
          <w:szCs w:val="28"/>
        </w:rPr>
        <w:t xml:space="preserve"> Employees may feel pressured during an appraisal and take on an excessive number of development tasks.</w:t>
      </w:r>
      <w:r w:rsidR="003A066B" w:rsidRPr="00870257">
        <w:rPr>
          <w:rFonts w:ascii="Arial" w:hAnsi="Arial" w:cs="Arial"/>
          <w:sz w:val="28"/>
          <w:szCs w:val="28"/>
        </w:rPr>
        <w:t xml:space="preserve"> (BBC, 2023)</w:t>
      </w:r>
    </w:p>
    <w:p w14:paraId="1CCCFB90" w14:textId="77777777" w:rsidR="0023751C" w:rsidRPr="00870257" w:rsidRDefault="0023751C" w:rsidP="0097632D">
      <w:pPr>
        <w:jc w:val="both"/>
        <w:rPr>
          <w:rFonts w:ascii="Arial" w:hAnsi="Arial" w:cs="Arial"/>
          <w:sz w:val="28"/>
          <w:szCs w:val="28"/>
        </w:rPr>
      </w:pPr>
    </w:p>
    <w:p w14:paraId="490C1FA5" w14:textId="77777777" w:rsidR="0023751C" w:rsidRPr="00870257" w:rsidRDefault="0023751C" w:rsidP="0097632D">
      <w:pPr>
        <w:jc w:val="both"/>
        <w:rPr>
          <w:rFonts w:ascii="Arial" w:hAnsi="Arial" w:cs="Arial"/>
          <w:sz w:val="28"/>
          <w:szCs w:val="28"/>
        </w:rPr>
      </w:pPr>
    </w:p>
    <w:p w14:paraId="77E2A128" w14:textId="77777777" w:rsidR="0023751C" w:rsidRPr="00870257" w:rsidRDefault="0023751C" w:rsidP="0097632D">
      <w:pPr>
        <w:jc w:val="both"/>
        <w:rPr>
          <w:rFonts w:ascii="Arial" w:hAnsi="Arial" w:cs="Arial"/>
          <w:sz w:val="28"/>
          <w:szCs w:val="28"/>
        </w:rPr>
      </w:pPr>
    </w:p>
    <w:p w14:paraId="515786A6" w14:textId="77777777" w:rsidR="0023751C" w:rsidRPr="00870257" w:rsidRDefault="0023751C" w:rsidP="0097632D">
      <w:pPr>
        <w:jc w:val="both"/>
        <w:rPr>
          <w:rFonts w:ascii="Arial" w:hAnsi="Arial" w:cs="Arial"/>
          <w:sz w:val="28"/>
          <w:szCs w:val="28"/>
        </w:rPr>
      </w:pPr>
    </w:p>
    <w:p w14:paraId="0DD05B5D" w14:textId="77777777" w:rsidR="00FB1465" w:rsidRPr="00870257" w:rsidRDefault="00FB1465" w:rsidP="0097632D">
      <w:pPr>
        <w:jc w:val="both"/>
        <w:rPr>
          <w:rFonts w:ascii="Arial" w:hAnsi="Arial" w:cs="Arial"/>
          <w:sz w:val="28"/>
          <w:szCs w:val="28"/>
        </w:rPr>
      </w:pPr>
    </w:p>
    <w:p w14:paraId="7A9560BC" w14:textId="77777777" w:rsidR="00FB1465" w:rsidRPr="00870257" w:rsidRDefault="00FB1465" w:rsidP="0097632D">
      <w:pPr>
        <w:jc w:val="both"/>
        <w:rPr>
          <w:rFonts w:ascii="Arial" w:hAnsi="Arial" w:cs="Arial"/>
          <w:sz w:val="28"/>
          <w:szCs w:val="28"/>
        </w:rPr>
      </w:pPr>
    </w:p>
    <w:p w14:paraId="3BB8984D" w14:textId="77777777" w:rsidR="00FB1465" w:rsidRPr="00870257" w:rsidRDefault="00FB1465" w:rsidP="0097632D">
      <w:pPr>
        <w:jc w:val="both"/>
        <w:rPr>
          <w:rFonts w:ascii="Arial" w:hAnsi="Arial" w:cs="Arial"/>
          <w:sz w:val="28"/>
          <w:szCs w:val="28"/>
        </w:rPr>
      </w:pPr>
    </w:p>
    <w:p w14:paraId="26966417" w14:textId="77777777" w:rsidR="00FB1465" w:rsidRPr="00870257" w:rsidRDefault="00FB1465" w:rsidP="0097632D">
      <w:pPr>
        <w:jc w:val="both"/>
        <w:rPr>
          <w:rFonts w:ascii="Arial" w:hAnsi="Arial" w:cs="Arial"/>
          <w:sz w:val="28"/>
          <w:szCs w:val="28"/>
        </w:rPr>
      </w:pPr>
    </w:p>
    <w:p w14:paraId="46B58370" w14:textId="77777777" w:rsidR="00FB1465" w:rsidRPr="00870257" w:rsidRDefault="00FB1465" w:rsidP="0097632D">
      <w:pPr>
        <w:jc w:val="both"/>
        <w:rPr>
          <w:rFonts w:ascii="Arial" w:hAnsi="Arial" w:cs="Arial"/>
          <w:sz w:val="28"/>
          <w:szCs w:val="28"/>
        </w:rPr>
      </w:pPr>
    </w:p>
    <w:p w14:paraId="1D514B8C" w14:textId="77777777" w:rsidR="00FB1465" w:rsidRPr="00870257" w:rsidRDefault="00FB1465" w:rsidP="0097632D">
      <w:pPr>
        <w:jc w:val="both"/>
        <w:rPr>
          <w:rFonts w:ascii="Arial" w:hAnsi="Arial" w:cs="Arial"/>
          <w:sz w:val="28"/>
          <w:szCs w:val="28"/>
        </w:rPr>
      </w:pPr>
    </w:p>
    <w:p w14:paraId="753D03D3" w14:textId="77777777" w:rsidR="00FB1465" w:rsidRPr="00870257" w:rsidRDefault="00FB1465" w:rsidP="0097632D">
      <w:pPr>
        <w:jc w:val="both"/>
        <w:rPr>
          <w:rFonts w:ascii="Arial" w:hAnsi="Arial" w:cs="Arial"/>
          <w:sz w:val="28"/>
          <w:szCs w:val="28"/>
        </w:rPr>
      </w:pPr>
    </w:p>
    <w:p w14:paraId="6CB67E2B" w14:textId="77777777" w:rsidR="00FB1465" w:rsidRPr="00870257" w:rsidRDefault="00FB1465" w:rsidP="0097632D">
      <w:pPr>
        <w:jc w:val="both"/>
        <w:rPr>
          <w:rFonts w:ascii="Arial" w:hAnsi="Arial" w:cs="Arial"/>
          <w:sz w:val="28"/>
          <w:szCs w:val="28"/>
        </w:rPr>
      </w:pPr>
    </w:p>
    <w:p w14:paraId="6A54A236" w14:textId="77777777" w:rsidR="00FB1465" w:rsidRPr="00870257" w:rsidRDefault="00FB1465" w:rsidP="0097632D">
      <w:pPr>
        <w:jc w:val="both"/>
        <w:rPr>
          <w:rFonts w:ascii="Arial" w:hAnsi="Arial" w:cs="Arial"/>
          <w:sz w:val="28"/>
          <w:szCs w:val="28"/>
        </w:rPr>
      </w:pPr>
    </w:p>
    <w:p w14:paraId="694FB6D4" w14:textId="77777777" w:rsidR="00FB1465" w:rsidRPr="00870257" w:rsidRDefault="00FB1465" w:rsidP="0097632D">
      <w:pPr>
        <w:jc w:val="both"/>
        <w:rPr>
          <w:rFonts w:ascii="Arial" w:hAnsi="Arial" w:cs="Arial"/>
          <w:sz w:val="28"/>
          <w:szCs w:val="28"/>
        </w:rPr>
      </w:pPr>
    </w:p>
    <w:p w14:paraId="71DB54E7" w14:textId="77777777" w:rsidR="00FB1465" w:rsidRPr="00870257" w:rsidRDefault="00FB1465" w:rsidP="0097632D">
      <w:pPr>
        <w:jc w:val="both"/>
        <w:rPr>
          <w:rFonts w:ascii="Arial" w:hAnsi="Arial" w:cs="Arial"/>
          <w:sz w:val="28"/>
          <w:szCs w:val="28"/>
        </w:rPr>
      </w:pPr>
    </w:p>
    <w:p w14:paraId="2185A9E9" w14:textId="77777777" w:rsidR="00132EAC" w:rsidRDefault="00132EAC" w:rsidP="0097632D">
      <w:pPr>
        <w:jc w:val="both"/>
        <w:rPr>
          <w:rFonts w:ascii="Arial" w:hAnsi="Arial" w:cs="Arial"/>
          <w:sz w:val="28"/>
          <w:szCs w:val="28"/>
        </w:rPr>
      </w:pPr>
    </w:p>
    <w:p w14:paraId="08C5FF6A" w14:textId="77777777" w:rsidR="00DA2137" w:rsidRDefault="00DA2137" w:rsidP="0097632D">
      <w:pPr>
        <w:jc w:val="both"/>
        <w:rPr>
          <w:rFonts w:ascii="Arial" w:hAnsi="Arial" w:cs="Arial"/>
          <w:sz w:val="28"/>
          <w:szCs w:val="28"/>
        </w:rPr>
      </w:pPr>
    </w:p>
    <w:p w14:paraId="0506263D" w14:textId="77777777" w:rsidR="00DA2137" w:rsidRPr="00870257" w:rsidRDefault="00DA2137" w:rsidP="0097632D">
      <w:pPr>
        <w:jc w:val="both"/>
        <w:rPr>
          <w:rFonts w:ascii="Arial" w:hAnsi="Arial" w:cs="Arial"/>
          <w:sz w:val="28"/>
          <w:szCs w:val="28"/>
        </w:rPr>
      </w:pPr>
    </w:p>
    <w:p w14:paraId="3AF2665F" w14:textId="77777777" w:rsidR="0023751C" w:rsidRPr="00870257" w:rsidRDefault="0023751C" w:rsidP="0097632D">
      <w:pPr>
        <w:jc w:val="both"/>
        <w:rPr>
          <w:rFonts w:ascii="Arial" w:hAnsi="Arial" w:cs="Arial"/>
          <w:sz w:val="28"/>
          <w:szCs w:val="28"/>
        </w:rPr>
      </w:pPr>
    </w:p>
    <w:p w14:paraId="2E6B56F7" w14:textId="77777777" w:rsidR="00E5152E" w:rsidRPr="00870257" w:rsidRDefault="00E5152E" w:rsidP="0097632D">
      <w:pPr>
        <w:jc w:val="both"/>
        <w:rPr>
          <w:rFonts w:ascii="Arial" w:hAnsi="Arial" w:cs="Arial"/>
          <w:sz w:val="28"/>
          <w:szCs w:val="28"/>
        </w:rPr>
      </w:pPr>
    </w:p>
    <w:p w14:paraId="09EAB07D" w14:textId="1B4BE7F3" w:rsidR="00D405D7" w:rsidRPr="00DA2137" w:rsidRDefault="005534F0" w:rsidP="00EA4EB3">
      <w:pPr>
        <w:pStyle w:val="Heading1"/>
      </w:pPr>
      <w:bookmarkStart w:id="6" w:name="_Toc155139742"/>
      <w:r>
        <w:lastRenderedPageBreak/>
        <w:t>B</w:t>
      </w:r>
      <w:r w:rsidR="0065009E" w:rsidRPr="00DA2137">
        <w:t xml:space="preserve">) </w:t>
      </w:r>
      <w:r w:rsidR="001A7AD0" w:rsidRPr="00DA2137">
        <w:t>Organisational and employee concerns</w:t>
      </w:r>
      <w:bookmarkEnd w:id="6"/>
    </w:p>
    <w:p w14:paraId="58F2EFFD" w14:textId="77777777" w:rsidR="001A7AD0" w:rsidRPr="00870257" w:rsidRDefault="001A7AD0" w:rsidP="0097632D">
      <w:pPr>
        <w:jc w:val="both"/>
        <w:rPr>
          <w:rFonts w:ascii="Arial" w:hAnsi="Arial" w:cs="Arial"/>
          <w:sz w:val="28"/>
          <w:szCs w:val="28"/>
        </w:rPr>
      </w:pPr>
    </w:p>
    <w:p w14:paraId="0B326D98" w14:textId="77777777" w:rsidR="001A7AD0" w:rsidRPr="00870257" w:rsidRDefault="001A7AD0" w:rsidP="0097632D">
      <w:pPr>
        <w:jc w:val="both"/>
        <w:rPr>
          <w:rFonts w:ascii="Arial" w:hAnsi="Arial" w:cs="Arial"/>
          <w:sz w:val="28"/>
          <w:szCs w:val="28"/>
        </w:rPr>
      </w:pPr>
    </w:p>
    <w:p w14:paraId="11AD5EFB" w14:textId="77777777" w:rsidR="005D7E93" w:rsidRPr="00870257" w:rsidRDefault="005D7E93" w:rsidP="0097632D">
      <w:pPr>
        <w:jc w:val="both"/>
        <w:rPr>
          <w:rFonts w:ascii="Arial" w:hAnsi="Arial" w:cs="Arial"/>
          <w:sz w:val="28"/>
          <w:szCs w:val="28"/>
        </w:rPr>
      </w:pPr>
    </w:p>
    <w:p w14:paraId="747BF274" w14:textId="71DE47B5" w:rsidR="005D7E93" w:rsidRPr="005534F0" w:rsidRDefault="005D7E93" w:rsidP="005534F0">
      <w:pPr>
        <w:pStyle w:val="ListParagraph"/>
        <w:numPr>
          <w:ilvl w:val="0"/>
          <w:numId w:val="27"/>
        </w:numPr>
        <w:jc w:val="both"/>
        <w:rPr>
          <w:rFonts w:ascii="Arial" w:hAnsi="Arial" w:cs="Arial"/>
          <w:sz w:val="28"/>
          <w:szCs w:val="28"/>
          <w:u w:val="double"/>
        </w:rPr>
      </w:pPr>
      <w:bookmarkStart w:id="7" w:name="_Toc155139743"/>
      <w:r w:rsidRPr="00EA4EB3">
        <w:rPr>
          <w:rStyle w:val="Heading2Char"/>
        </w:rPr>
        <w:t>Organisational concerns</w:t>
      </w:r>
      <w:bookmarkEnd w:id="7"/>
      <w:r w:rsidRPr="005534F0">
        <w:rPr>
          <w:rFonts w:ascii="Arial" w:hAnsi="Arial" w:cs="Arial"/>
          <w:sz w:val="28"/>
          <w:szCs w:val="28"/>
          <w:u w:val="double"/>
        </w:rPr>
        <w:t xml:space="preserve"> :</w:t>
      </w:r>
    </w:p>
    <w:p w14:paraId="0197C224" w14:textId="77777777" w:rsidR="005D7E93" w:rsidRPr="00870257" w:rsidRDefault="005D7E93" w:rsidP="0097632D">
      <w:pPr>
        <w:jc w:val="both"/>
        <w:rPr>
          <w:rFonts w:ascii="Arial" w:hAnsi="Arial" w:cs="Arial"/>
          <w:sz w:val="28"/>
          <w:szCs w:val="28"/>
        </w:rPr>
      </w:pPr>
    </w:p>
    <w:p w14:paraId="259E062E" w14:textId="0CE5A01C" w:rsidR="005D7E93" w:rsidRPr="00870257" w:rsidRDefault="006131D5" w:rsidP="0097632D">
      <w:pPr>
        <w:jc w:val="both"/>
        <w:rPr>
          <w:rFonts w:ascii="Arial" w:hAnsi="Arial" w:cs="Arial"/>
          <w:sz w:val="28"/>
          <w:szCs w:val="28"/>
        </w:rPr>
      </w:pPr>
      <w:r w:rsidRPr="00870257">
        <w:rPr>
          <w:rFonts w:ascii="Arial" w:hAnsi="Arial" w:cs="Arial"/>
          <w:sz w:val="28"/>
          <w:szCs w:val="28"/>
        </w:rPr>
        <w:t>Organizational concerns are obstacles that employees confront that prohibit them from achieving their objectives. Problems in the workplace can manifest in the surroundings, as well as among team members and management.</w:t>
      </w:r>
      <w:r w:rsidR="00686881" w:rsidRPr="00870257">
        <w:rPr>
          <w:rFonts w:ascii="Arial" w:hAnsi="Arial" w:cs="Arial"/>
          <w:sz w:val="28"/>
          <w:szCs w:val="28"/>
        </w:rPr>
        <w:t xml:space="preserve"> (Indeed, 2022)</w:t>
      </w:r>
    </w:p>
    <w:p w14:paraId="0004BAE7" w14:textId="77777777" w:rsidR="00D405D7" w:rsidRPr="00870257" w:rsidRDefault="00D405D7" w:rsidP="0097632D">
      <w:pPr>
        <w:jc w:val="both"/>
        <w:rPr>
          <w:rFonts w:ascii="Arial" w:hAnsi="Arial" w:cs="Arial"/>
          <w:sz w:val="28"/>
          <w:szCs w:val="28"/>
        </w:rPr>
      </w:pPr>
    </w:p>
    <w:p w14:paraId="4A8AF225" w14:textId="1FEE25C7" w:rsidR="00D405D7" w:rsidRPr="00870257" w:rsidRDefault="00023DE4" w:rsidP="003D06A5">
      <w:pPr>
        <w:pStyle w:val="ListParagraph"/>
        <w:numPr>
          <w:ilvl w:val="0"/>
          <w:numId w:val="13"/>
        </w:numPr>
        <w:jc w:val="both"/>
        <w:rPr>
          <w:rFonts w:ascii="Arial" w:hAnsi="Arial" w:cs="Arial"/>
          <w:sz w:val="28"/>
          <w:szCs w:val="28"/>
        </w:rPr>
      </w:pPr>
      <w:r w:rsidRPr="00870257">
        <w:rPr>
          <w:rFonts w:ascii="Arial" w:hAnsi="Arial" w:cs="Arial"/>
          <w:sz w:val="28"/>
          <w:szCs w:val="28"/>
        </w:rPr>
        <w:t>Ineffective Communication :</w:t>
      </w:r>
    </w:p>
    <w:p w14:paraId="6241E8AA" w14:textId="77777777" w:rsidR="00023DE4" w:rsidRPr="00870257" w:rsidRDefault="00023DE4" w:rsidP="0097632D">
      <w:pPr>
        <w:jc w:val="both"/>
        <w:rPr>
          <w:rFonts w:ascii="Arial" w:hAnsi="Arial" w:cs="Arial"/>
          <w:sz w:val="28"/>
          <w:szCs w:val="28"/>
        </w:rPr>
      </w:pPr>
    </w:p>
    <w:p w14:paraId="0F43846E" w14:textId="574487D9" w:rsidR="00023DE4" w:rsidRPr="00870257" w:rsidRDefault="0017493A" w:rsidP="0097632D">
      <w:pPr>
        <w:jc w:val="both"/>
        <w:rPr>
          <w:rFonts w:ascii="Arial" w:hAnsi="Arial" w:cs="Arial"/>
          <w:sz w:val="28"/>
          <w:szCs w:val="28"/>
        </w:rPr>
      </w:pPr>
      <w:r w:rsidRPr="00870257">
        <w:rPr>
          <w:rFonts w:ascii="Arial" w:hAnsi="Arial" w:cs="Arial"/>
          <w:sz w:val="28"/>
          <w:szCs w:val="28"/>
        </w:rPr>
        <w:t>Communication issues are frequently the fundamental cause of a variety of problems, particularly in the workplace. Effective communication, which includes verbal and written exchanges, body language, and other modalities of connection, is the foundation of organisational success. However, widespread communication inefficiencies persist. These appear in a variety of ways, including elevated voices, confusing written directions, confused body language, and insufficient communication routes with remote workers. Subpar communication also includes a lack of clear communication from management about expectations, changes, and goals, which significantly impedes collaborative efforts.</w:t>
      </w:r>
      <w:r w:rsidR="004C11F9" w:rsidRPr="00870257">
        <w:rPr>
          <w:rFonts w:ascii="Arial" w:hAnsi="Arial" w:cs="Arial"/>
          <w:sz w:val="28"/>
          <w:szCs w:val="28"/>
        </w:rPr>
        <w:t xml:space="preserve"> (Gympass, 202AD)</w:t>
      </w:r>
    </w:p>
    <w:p w14:paraId="3E5FD5ED" w14:textId="77777777" w:rsidR="00D11E61" w:rsidRPr="00870257" w:rsidRDefault="00D11E61" w:rsidP="0097632D">
      <w:pPr>
        <w:jc w:val="both"/>
        <w:rPr>
          <w:rFonts w:ascii="Arial" w:hAnsi="Arial" w:cs="Arial"/>
          <w:sz w:val="28"/>
          <w:szCs w:val="28"/>
        </w:rPr>
      </w:pPr>
    </w:p>
    <w:p w14:paraId="548890B0" w14:textId="38CE319C" w:rsidR="000D534F" w:rsidRPr="00870257" w:rsidRDefault="000D534F" w:rsidP="003D06A5">
      <w:pPr>
        <w:pStyle w:val="ListParagraph"/>
        <w:numPr>
          <w:ilvl w:val="0"/>
          <w:numId w:val="13"/>
        </w:numPr>
        <w:jc w:val="both"/>
        <w:rPr>
          <w:rFonts w:ascii="Arial" w:hAnsi="Arial" w:cs="Arial"/>
          <w:sz w:val="28"/>
          <w:szCs w:val="28"/>
        </w:rPr>
      </w:pPr>
      <w:r w:rsidRPr="00870257">
        <w:rPr>
          <w:rFonts w:ascii="Arial" w:hAnsi="Arial" w:cs="Arial"/>
          <w:sz w:val="28"/>
          <w:szCs w:val="28"/>
        </w:rPr>
        <w:t>Inadequate Awareness :</w:t>
      </w:r>
    </w:p>
    <w:p w14:paraId="22187B45" w14:textId="77777777" w:rsidR="000D534F" w:rsidRPr="00870257" w:rsidRDefault="000D534F" w:rsidP="0097632D">
      <w:pPr>
        <w:jc w:val="both"/>
        <w:rPr>
          <w:rFonts w:ascii="Arial" w:hAnsi="Arial" w:cs="Arial"/>
          <w:sz w:val="28"/>
          <w:szCs w:val="28"/>
        </w:rPr>
      </w:pPr>
    </w:p>
    <w:p w14:paraId="16238150" w14:textId="47A21CD3" w:rsidR="000D534F" w:rsidRPr="00870257" w:rsidRDefault="000D534F" w:rsidP="0097632D">
      <w:pPr>
        <w:jc w:val="both"/>
        <w:rPr>
          <w:rFonts w:ascii="Arial" w:hAnsi="Arial" w:cs="Arial"/>
          <w:sz w:val="28"/>
          <w:szCs w:val="28"/>
        </w:rPr>
      </w:pPr>
      <w:r w:rsidRPr="00870257">
        <w:rPr>
          <w:rFonts w:ascii="Arial" w:hAnsi="Arial" w:cs="Arial"/>
          <w:sz w:val="28"/>
          <w:szCs w:val="28"/>
        </w:rPr>
        <w:t>Leadership and management differences can cause problems, particularly when it comes to a lack of awareness. Significant obstacles arise when leaders fail to understand team dynamics or the broader organisational situation. A lack of awareness can manifest on several scales, ranging from isolated teamwork without mutual understanding—a hindrance to collaboration—to bigger organisational misconceptions. Such awareness gaps limit organisational progress.</w:t>
      </w:r>
      <w:r w:rsidR="004C11F9" w:rsidRPr="00870257">
        <w:rPr>
          <w:rFonts w:ascii="Arial" w:hAnsi="Arial" w:cs="Arial"/>
          <w:sz w:val="28"/>
          <w:szCs w:val="28"/>
        </w:rPr>
        <w:t xml:space="preserve"> (Gympass, 202AD)</w:t>
      </w:r>
    </w:p>
    <w:p w14:paraId="6B249794" w14:textId="77777777" w:rsidR="000D534F" w:rsidRPr="00870257" w:rsidRDefault="000D534F" w:rsidP="0097632D">
      <w:pPr>
        <w:jc w:val="both"/>
        <w:rPr>
          <w:rFonts w:ascii="Arial" w:hAnsi="Arial" w:cs="Arial"/>
          <w:sz w:val="28"/>
          <w:szCs w:val="28"/>
        </w:rPr>
      </w:pPr>
    </w:p>
    <w:p w14:paraId="5C4FCA12" w14:textId="1C8F7756" w:rsidR="00115479" w:rsidRPr="00870257" w:rsidRDefault="00115479" w:rsidP="003D06A5">
      <w:pPr>
        <w:pStyle w:val="ListParagraph"/>
        <w:numPr>
          <w:ilvl w:val="0"/>
          <w:numId w:val="13"/>
        </w:numPr>
        <w:jc w:val="both"/>
        <w:rPr>
          <w:rFonts w:ascii="Arial" w:hAnsi="Arial" w:cs="Arial"/>
          <w:sz w:val="28"/>
          <w:szCs w:val="28"/>
        </w:rPr>
      </w:pPr>
      <w:r w:rsidRPr="00870257">
        <w:rPr>
          <w:rFonts w:ascii="Arial" w:hAnsi="Arial" w:cs="Arial"/>
          <w:sz w:val="28"/>
          <w:szCs w:val="28"/>
        </w:rPr>
        <w:t>Lack of Cohesion</w:t>
      </w:r>
    </w:p>
    <w:p w14:paraId="76F51FD7" w14:textId="6D45054A" w:rsidR="001F32F5" w:rsidRPr="00870257" w:rsidRDefault="00115479" w:rsidP="0097632D">
      <w:pPr>
        <w:jc w:val="both"/>
        <w:rPr>
          <w:rFonts w:ascii="Arial" w:hAnsi="Arial" w:cs="Arial"/>
          <w:sz w:val="28"/>
          <w:szCs w:val="28"/>
        </w:rPr>
      </w:pPr>
      <w:r w:rsidRPr="00870257">
        <w:rPr>
          <w:rFonts w:ascii="Arial" w:hAnsi="Arial" w:cs="Arial"/>
          <w:sz w:val="28"/>
          <w:szCs w:val="28"/>
        </w:rPr>
        <w:t xml:space="preserve">Cohesion serves as the cohesive force binding teams together. Achieving a balance between collaborative team efforts and individual contributions is essential. Challenges arise when teams operate in isolation, devoid of collaboration with other units, </w:t>
      </w:r>
      <w:r w:rsidR="003B70F9" w:rsidRPr="00870257">
        <w:rPr>
          <w:rFonts w:ascii="Arial" w:hAnsi="Arial" w:cs="Arial"/>
          <w:sz w:val="28"/>
          <w:szCs w:val="28"/>
        </w:rPr>
        <w:t>signalling</w:t>
      </w:r>
      <w:r w:rsidRPr="00870257">
        <w:rPr>
          <w:rFonts w:ascii="Arial" w:hAnsi="Arial" w:cs="Arial"/>
          <w:sz w:val="28"/>
          <w:szCs w:val="28"/>
        </w:rPr>
        <w:t xml:space="preserve"> a significant obstacle to cohesive functioning.</w:t>
      </w:r>
      <w:r w:rsidR="004C11F9" w:rsidRPr="00870257">
        <w:rPr>
          <w:rFonts w:ascii="Arial" w:hAnsi="Arial" w:cs="Arial"/>
          <w:sz w:val="28"/>
          <w:szCs w:val="28"/>
        </w:rPr>
        <w:t xml:space="preserve"> (Gympass, 202AD)</w:t>
      </w:r>
    </w:p>
    <w:p w14:paraId="37D967FB" w14:textId="77777777" w:rsidR="0017493A" w:rsidRPr="00870257" w:rsidRDefault="0017493A" w:rsidP="0097632D">
      <w:pPr>
        <w:jc w:val="both"/>
        <w:rPr>
          <w:rFonts w:ascii="Arial" w:hAnsi="Arial" w:cs="Arial"/>
          <w:sz w:val="28"/>
          <w:szCs w:val="28"/>
        </w:rPr>
      </w:pPr>
    </w:p>
    <w:p w14:paraId="48C33BE7" w14:textId="77777777" w:rsidR="00FD2C19" w:rsidRPr="00870257" w:rsidRDefault="00FD2C19" w:rsidP="0097632D">
      <w:pPr>
        <w:jc w:val="both"/>
        <w:rPr>
          <w:rFonts w:ascii="Arial" w:hAnsi="Arial" w:cs="Arial"/>
          <w:sz w:val="28"/>
          <w:szCs w:val="28"/>
        </w:rPr>
      </w:pPr>
    </w:p>
    <w:p w14:paraId="58CCBD77" w14:textId="3EA93983" w:rsidR="00BC1C69" w:rsidRPr="00870257" w:rsidRDefault="00BC1C69" w:rsidP="003D06A5">
      <w:pPr>
        <w:pStyle w:val="ListParagraph"/>
        <w:numPr>
          <w:ilvl w:val="0"/>
          <w:numId w:val="13"/>
        </w:numPr>
        <w:jc w:val="both"/>
        <w:rPr>
          <w:rFonts w:ascii="Arial" w:hAnsi="Arial" w:cs="Arial"/>
          <w:sz w:val="28"/>
          <w:szCs w:val="28"/>
        </w:rPr>
      </w:pPr>
      <w:r w:rsidRPr="00870257">
        <w:rPr>
          <w:rFonts w:ascii="Arial" w:hAnsi="Arial" w:cs="Arial"/>
          <w:sz w:val="28"/>
          <w:szCs w:val="28"/>
        </w:rPr>
        <w:lastRenderedPageBreak/>
        <w:t>Insufficient Feedback :</w:t>
      </w:r>
    </w:p>
    <w:p w14:paraId="32E5E138" w14:textId="77777777" w:rsidR="00BC1C69" w:rsidRPr="00870257" w:rsidRDefault="00BC1C69" w:rsidP="0097632D">
      <w:pPr>
        <w:jc w:val="both"/>
        <w:rPr>
          <w:rFonts w:ascii="Arial" w:hAnsi="Arial" w:cs="Arial"/>
          <w:sz w:val="28"/>
          <w:szCs w:val="28"/>
        </w:rPr>
      </w:pPr>
    </w:p>
    <w:p w14:paraId="418D5ED0" w14:textId="5AF95A3A" w:rsidR="00BC1C69" w:rsidRPr="00870257" w:rsidRDefault="00BC1C69" w:rsidP="0097632D">
      <w:pPr>
        <w:jc w:val="both"/>
        <w:rPr>
          <w:rFonts w:ascii="Arial" w:hAnsi="Arial" w:cs="Arial"/>
          <w:sz w:val="28"/>
          <w:szCs w:val="28"/>
        </w:rPr>
      </w:pPr>
      <w:r w:rsidRPr="00870257">
        <w:rPr>
          <w:rFonts w:ascii="Arial" w:hAnsi="Arial" w:cs="Arial"/>
          <w:sz w:val="28"/>
          <w:szCs w:val="28"/>
        </w:rPr>
        <w:t>Constructive feedback is essential for improving performance and motivation. Organisational problems develop when feedback channels are inadequate, limiting individual progress and impeding overall organisational improvement.</w:t>
      </w:r>
      <w:r w:rsidR="004C11F9" w:rsidRPr="00870257">
        <w:rPr>
          <w:rFonts w:ascii="Arial" w:hAnsi="Arial" w:cs="Arial"/>
          <w:sz w:val="28"/>
          <w:szCs w:val="28"/>
        </w:rPr>
        <w:t xml:space="preserve"> (Gympass, 202AD)</w:t>
      </w:r>
    </w:p>
    <w:p w14:paraId="25B3EE60" w14:textId="77777777" w:rsidR="003E59BE" w:rsidRPr="00870257" w:rsidRDefault="003E59BE" w:rsidP="0097632D">
      <w:pPr>
        <w:jc w:val="both"/>
        <w:rPr>
          <w:rFonts w:ascii="Arial" w:hAnsi="Arial" w:cs="Arial"/>
          <w:sz w:val="28"/>
          <w:szCs w:val="28"/>
        </w:rPr>
      </w:pPr>
      <w:r w:rsidRPr="00870257">
        <w:rPr>
          <w:rFonts w:ascii="Arial" w:hAnsi="Arial" w:cs="Arial"/>
          <w:sz w:val="28"/>
          <w:szCs w:val="28"/>
        </w:rPr>
        <w:t>Situation: Lower-level leaders and employees lack empowered avenues to provide feedback or share innovative ideas with senior leadership.</w:t>
      </w:r>
    </w:p>
    <w:p w14:paraId="1DD0507F" w14:textId="4ECDC559" w:rsidR="00D73497" w:rsidRPr="00870257" w:rsidRDefault="003E59BE" w:rsidP="0097632D">
      <w:pPr>
        <w:jc w:val="both"/>
        <w:rPr>
          <w:rFonts w:ascii="Arial" w:hAnsi="Arial" w:cs="Arial"/>
          <w:sz w:val="28"/>
          <w:szCs w:val="28"/>
        </w:rPr>
      </w:pPr>
      <w:r w:rsidRPr="00870257">
        <w:rPr>
          <w:rFonts w:ascii="Arial" w:hAnsi="Arial" w:cs="Arial"/>
          <w:sz w:val="28"/>
          <w:szCs w:val="28"/>
        </w:rPr>
        <w:t>Impact: The absence of open communication channels hampers innovation and diminishes organizational adaptability.</w:t>
      </w:r>
      <w:r w:rsidR="00C61140" w:rsidRPr="00870257">
        <w:rPr>
          <w:rFonts w:ascii="Arial" w:hAnsi="Arial" w:cs="Arial"/>
          <w:sz w:val="28"/>
          <w:szCs w:val="28"/>
        </w:rPr>
        <w:t xml:space="preserve"> (Forbes Coaches Council, 2017)</w:t>
      </w:r>
    </w:p>
    <w:p w14:paraId="677B3092" w14:textId="77777777" w:rsidR="00BC1C69" w:rsidRPr="00870257" w:rsidRDefault="00BC1C69" w:rsidP="0097632D">
      <w:pPr>
        <w:jc w:val="both"/>
        <w:rPr>
          <w:rFonts w:ascii="Arial" w:hAnsi="Arial" w:cs="Arial"/>
          <w:sz w:val="28"/>
          <w:szCs w:val="28"/>
        </w:rPr>
      </w:pPr>
    </w:p>
    <w:p w14:paraId="7C03372A" w14:textId="1A6DD76E" w:rsidR="00BC1C69" w:rsidRPr="00870257" w:rsidRDefault="00DF7C7C" w:rsidP="003D06A5">
      <w:pPr>
        <w:pStyle w:val="ListParagraph"/>
        <w:numPr>
          <w:ilvl w:val="0"/>
          <w:numId w:val="13"/>
        </w:numPr>
        <w:jc w:val="both"/>
        <w:rPr>
          <w:rFonts w:ascii="Arial" w:hAnsi="Arial" w:cs="Arial"/>
          <w:sz w:val="28"/>
          <w:szCs w:val="28"/>
        </w:rPr>
      </w:pPr>
      <w:r w:rsidRPr="00870257">
        <w:rPr>
          <w:rFonts w:ascii="Arial" w:hAnsi="Arial" w:cs="Arial"/>
          <w:sz w:val="28"/>
          <w:szCs w:val="28"/>
        </w:rPr>
        <w:t>Lack of Accountability :</w:t>
      </w:r>
    </w:p>
    <w:p w14:paraId="3609E495" w14:textId="77777777" w:rsidR="00DF7C7C" w:rsidRPr="00870257" w:rsidRDefault="00DF7C7C" w:rsidP="0097632D">
      <w:pPr>
        <w:jc w:val="both"/>
        <w:rPr>
          <w:rFonts w:ascii="Arial" w:hAnsi="Arial" w:cs="Arial"/>
          <w:sz w:val="28"/>
          <w:szCs w:val="28"/>
        </w:rPr>
      </w:pPr>
    </w:p>
    <w:p w14:paraId="22683634" w14:textId="16BEAAF7" w:rsidR="00BC1C69" w:rsidRPr="00870257" w:rsidRDefault="00BC1C69" w:rsidP="0097632D">
      <w:pPr>
        <w:jc w:val="both"/>
        <w:rPr>
          <w:rFonts w:ascii="Arial" w:hAnsi="Arial" w:cs="Arial"/>
          <w:sz w:val="28"/>
          <w:szCs w:val="28"/>
        </w:rPr>
      </w:pPr>
      <w:r w:rsidRPr="00870257">
        <w:rPr>
          <w:rFonts w:ascii="Arial" w:hAnsi="Arial" w:cs="Arial"/>
          <w:sz w:val="28"/>
          <w:szCs w:val="28"/>
        </w:rPr>
        <w:t>It is critical to clearly define responsibilities and ownership. When accountability is unclear or when individuals avoid taking responsibility for errors, organisational effectiveness suffers</w:t>
      </w:r>
      <w:r w:rsidR="004C11F9" w:rsidRPr="00870257">
        <w:rPr>
          <w:rFonts w:ascii="Arial" w:hAnsi="Arial" w:cs="Arial"/>
          <w:sz w:val="28"/>
          <w:szCs w:val="28"/>
        </w:rPr>
        <w:t xml:space="preserve"> (Gympass, 202AD)</w:t>
      </w:r>
      <w:r w:rsidRPr="00870257">
        <w:rPr>
          <w:rFonts w:ascii="Arial" w:hAnsi="Arial" w:cs="Arial"/>
          <w:sz w:val="28"/>
          <w:szCs w:val="28"/>
        </w:rPr>
        <w:t>.</w:t>
      </w:r>
    </w:p>
    <w:p w14:paraId="57A5BF2D" w14:textId="77777777" w:rsidR="004C11F9" w:rsidRPr="00870257" w:rsidRDefault="004C11F9" w:rsidP="0097632D">
      <w:pPr>
        <w:jc w:val="both"/>
        <w:rPr>
          <w:rFonts w:ascii="Arial" w:hAnsi="Arial" w:cs="Arial"/>
          <w:sz w:val="28"/>
          <w:szCs w:val="28"/>
        </w:rPr>
      </w:pPr>
    </w:p>
    <w:p w14:paraId="12F42A9B" w14:textId="77777777" w:rsidR="00BC1C69" w:rsidRPr="00870257" w:rsidRDefault="00BC1C69" w:rsidP="0097632D">
      <w:pPr>
        <w:jc w:val="both"/>
        <w:rPr>
          <w:rFonts w:ascii="Arial" w:hAnsi="Arial" w:cs="Arial"/>
          <w:sz w:val="28"/>
          <w:szCs w:val="28"/>
        </w:rPr>
      </w:pPr>
    </w:p>
    <w:p w14:paraId="23B7CC47" w14:textId="3391EACA" w:rsidR="00CE0C8D" w:rsidRPr="00870257" w:rsidRDefault="003D06A5" w:rsidP="003D06A5">
      <w:pPr>
        <w:pStyle w:val="ListParagraph"/>
        <w:numPr>
          <w:ilvl w:val="0"/>
          <w:numId w:val="13"/>
        </w:numPr>
        <w:jc w:val="both"/>
        <w:rPr>
          <w:rFonts w:ascii="Arial" w:hAnsi="Arial" w:cs="Arial"/>
          <w:sz w:val="28"/>
          <w:szCs w:val="28"/>
        </w:rPr>
      </w:pPr>
      <w:r w:rsidRPr="00870257">
        <w:rPr>
          <w:rFonts w:ascii="Arial" w:hAnsi="Arial" w:cs="Arial"/>
          <w:sz w:val="28"/>
          <w:szCs w:val="28"/>
        </w:rPr>
        <w:t>A</w:t>
      </w:r>
      <w:r w:rsidR="00CE0C8D" w:rsidRPr="00870257">
        <w:rPr>
          <w:rFonts w:ascii="Arial" w:hAnsi="Arial" w:cs="Arial"/>
          <w:sz w:val="28"/>
          <w:szCs w:val="28"/>
        </w:rPr>
        <w:t xml:space="preserve"> lack of creativity</w:t>
      </w:r>
    </w:p>
    <w:p w14:paraId="3BAD4C43" w14:textId="77777777" w:rsidR="004C11F9" w:rsidRPr="00870257" w:rsidRDefault="004C11F9" w:rsidP="0097632D">
      <w:pPr>
        <w:jc w:val="both"/>
        <w:rPr>
          <w:rFonts w:ascii="Arial" w:hAnsi="Arial" w:cs="Arial"/>
          <w:sz w:val="28"/>
          <w:szCs w:val="28"/>
        </w:rPr>
      </w:pPr>
    </w:p>
    <w:p w14:paraId="5D248B9E" w14:textId="3590860D" w:rsidR="00CE0C8D" w:rsidRPr="00870257" w:rsidRDefault="00CE0C8D" w:rsidP="0097632D">
      <w:pPr>
        <w:jc w:val="both"/>
        <w:rPr>
          <w:rFonts w:ascii="Arial" w:hAnsi="Arial" w:cs="Arial"/>
          <w:sz w:val="28"/>
          <w:szCs w:val="28"/>
        </w:rPr>
      </w:pPr>
      <w:r w:rsidRPr="00870257">
        <w:rPr>
          <w:rFonts w:ascii="Arial" w:hAnsi="Arial" w:cs="Arial"/>
          <w:sz w:val="28"/>
          <w:szCs w:val="28"/>
        </w:rPr>
        <w:t>Innovation is critical for industry competitiveness, change adaptation, and customer engagement. A lack of innovation stifles growth and progress. To overcome this problem, it is necessary to foster creativity.</w:t>
      </w:r>
      <w:r w:rsidR="004C11F9" w:rsidRPr="00870257">
        <w:rPr>
          <w:rFonts w:ascii="Arial" w:hAnsi="Arial" w:cs="Arial"/>
          <w:sz w:val="28"/>
          <w:szCs w:val="28"/>
        </w:rPr>
        <w:t xml:space="preserve"> (Gympass, 202AD)</w:t>
      </w:r>
    </w:p>
    <w:p w14:paraId="5E0D25B5" w14:textId="77777777" w:rsidR="00CE0C8D" w:rsidRPr="00870257" w:rsidRDefault="00CE0C8D" w:rsidP="0097632D">
      <w:pPr>
        <w:jc w:val="both"/>
        <w:rPr>
          <w:rFonts w:ascii="Arial" w:hAnsi="Arial" w:cs="Arial"/>
          <w:sz w:val="28"/>
          <w:szCs w:val="28"/>
        </w:rPr>
      </w:pPr>
    </w:p>
    <w:p w14:paraId="396C6D84" w14:textId="0B029A4F" w:rsidR="00CE0C8D" w:rsidRPr="00870257" w:rsidRDefault="00CE0C8D" w:rsidP="003D06A5">
      <w:pPr>
        <w:pStyle w:val="ListParagraph"/>
        <w:numPr>
          <w:ilvl w:val="0"/>
          <w:numId w:val="13"/>
        </w:numPr>
        <w:jc w:val="both"/>
        <w:rPr>
          <w:rFonts w:ascii="Arial" w:hAnsi="Arial" w:cs="Arial"/>
          <w:sz w:val="28"/>
          <w:szCs w:val="28"/>
        </w:rPr>
      </w:pPr>
      <w:r w:rsidRPr="00870257">
        <w:rPr>
          <w:rFonts w:ascii="Arial" w:hAnsi="Arial" w:cs="Arial"/>
          <w:sz w:val="28"/>
          <w:szCs w:val="28"/>
        </w:rPr>
        <w:t>Trust Issues</w:t>
      </w:r>
    </w:p>
    <w:p w14:paraId="55D8B8FE" w14:textId="77777777" w:rsidR="00CE0C8D" w:rsidRPr="00870257" w:rsidRDefault="00CE0C8D" w:rsidP="0097632D">
      <w:pPr>
        <w:jc w:val="both"/>
        <w:rPr>
          <w:rFonts w:ascii="Arial" w:hAnsi="Arial" w:cs="Arial"/>
          <w:sz w:val="28"/>
          <w:szCs w:val="28"/>
        </w:rPr>
      </w:pPr>
    </w:p>
    <w:p w14:paraId="0FB235DA" w14:textId="7EF7A8E9" w:rsidR="00CE0C8D" w:rsidRPr="00870257" w:rsidRDefault="00CE0C8D" w:rsidP="0097632D">
      <w:pPr>
        <w:jc w:val="both"/>
        <w:rPr>
          <w:rFonts w:ascii="Arial" w:hAnsi="Arial" w:cs="Arial"/>
          <w:sz w:val="28"/>
          <w:szCs w:val="28"/>
        </w:rPr>
      </w:pPr>
      <w:r w:rsidRPr="00870257">
        <w:rPr>
          <w:rFonts w:ascii="Arial" w:hAnsi="Arial" w:cs="Arial"/>
          <w:sz w:val="28"/>
          <w:szCs w:val="28"/>
        </w:rPr>
        <w:t>Trust is the foundation of all relationships, including those between employees and their employers. A lack of trust fosters uncertainty, which leads to micromanagement from managing and team opposition to change, stifling progress.</w:t>
      </w:r>
      <w:r w:rsidR="004C11F9" w:rsidRPr="00870257">
        <w:rPr>
          <w:rFonts w:ascii="Arial" w:hAnsi="Arial" w:cs="Arial"/>
          <w:sz w:val="28"/>
          <w:szCs w:val="28"/>
        </w:rPr>
        <w:t xml:space="preserve"> (Gympass, 202AD)</w:t>
      </w:r>
    </w:p>
    <w:p w14:paraId="300105E8" w14:textId="77777777" w:rsidR="003D4420" w:rsidRPr="00870257" w:rsidRDefault="003D4420" w:rsidP="0097632D">
      <w:pPr>
        <w:jc w:val="both"/>
        <w:rPr>
          <w:rFonts w:ascii="Arial" w:hAnsi="Arial" w:cs="Arial"/>
          <w:sz w:val="28"/>
          <w:szCs w:val="28"/>
        </w:rPr>
      </w:pPr>
      <w:r w:rsidRPr="00870257">
        <w:rPr>
          <w:rFonts w:ascii="Arial" w:hAnsi="Arial" w:cs="Arial"/>
          <w:sz w:val="28"/>
          <w:szCs w:val="28"/>
        </w:rPr>
        <w:t>Situation: Different levels of leadership and various departments lack trust among themselves, leading to political navigation challenges.</w:t>
      </w:r>
    </w:p>
    <w:p w14:paraId="278BE1A1" w14:textId="1B44E98E" w:rsidR="00704238" w:rsidRPr="00870257" w:rsidRDefault="003D4420" w:rsidP="0097632D">
      <w:pPr>
        <w:jc w:val="both"/>
        <w:rPr>
          <w:rFonts w:ascii="Arial" w:hAnsi="Arial" w:cs="Arial"/>
          <w:sz w:val="28"/>
          <w:szCs w:val="28"/>
        </w:rPr>
      </w:pPr>
      <w:r w:rsidRPr="00870257">
        <w:rPr>
          <w:rFonts w:ascii="Arial" w:hAnsi="Arial" w:cs="Arial"/>
          <w:sz w:val="28"/>
          <w:szCs w:val="28"/>
        </w:rPr>
        <w:t>Impact: The absence of trust impedes smooth inter-departmental collaboration and decision-making. (Forbes Coaches Council, 2017)</w:t>
      </w:r>
    </w:p>
    <w:p w14:paraId="42C897F4" w14:textId="77777777" w:rsidR="00CE0C8D" w:rsidRPr="00870257" w:rsidRDefault="00CE0C8D" w:rsidP="0097632D">
      <w:pPr>
        <w:jc w:val="both"/>
        <w:rPr>
          <w:rFonts w:ascii="Arial" w:hAnsi="Arial" w:cs="Arial"/>
          <w:sz w:val="28"/>
          <w:szCs w:val="28"/>
        </w:rPr>
      </w:pPr>
    </w:p>
    <w:p w14:paraId="247A487B" w14:textId="68A43967" w:rsidR="00CE0C8D" w:rsidRPr="00870257" w:rsidRDefault="00CE0C8D" w:rsidP="003D06A5">
      <w:pPr>
        <w:pStyle w:val="ListParagraph"/>
        <w:numPr>
          <w:ilvl w:val="0"/>
          <w:numId w:val="13"/>
        </w:numPr>
        <w:jc w:val="both"/>
        <w:rPr>
          <w:rFonts w:ascii="Arial" w:hAnsi="Arial" w:cs="Arial"/>
          <w:sz w:val="28"/>
          <w:szCs w:val="28"/>
        </w:rPr>
      </w:pPr>
      <w:r w:rsidRPr="00870257">
        <w:rPr>
          <w:rFonts w:ascii="Arial" w:hAnsi="Arial" w:cs="Arial"/>
          <w:sz w:val="28"/>
          <w:szCs w:val="28"/>
        </w:rPr>
        <w:t>Inadequate Education</w:t>
      </w:r>
    </w:p>
    <w:p w14:paraId="3C634C27" w14:textId="77777777" w:rsidR="00CE0C8D" w:rsidRPr="00870257" w:rsidRDefault="00CE0C8D" w:rsidP="0097632D">
      <w:pPr>
        <w:jc w:val="both"/>
        <w:rPr>
          <w:rFonts w:ascii="Arial" w:hAnsi="Arial" w:cs="Arial"/>
          <w:sz w:val="28"/>
          <w:szCs w:val="28"/>
        </w:rPr>
      </w:pPr>
    </w:p>
    <w:p w14:paraId="4DF3743E" w14:textId="79F93AD2" w:rsidR="00FD2C19" w:rsidRPr="00870257" w:rsidRDefault="00CE0C8D" w:rsidP="0097632D">
      <w:pPr>
        <w:jc w:val="both"/>
        <w:rPr>
          <w:rFonts w:ascii="Arial" w:hAnsi="Arial" w:cs="Arial"/>
          <w:sz w:val="28"/>
          <w:szCs w:val="28"/>
        </w:rPr>
      </w:pPr>
      <w:r w:rsidRPr="00870257">
        <w:rPr>
          <w:rFonts w:ascii="Arial" w:hAnsi="Arial" w:cs="Arial"/>
          <w:sz w:val="28"/>
          <w:szCs w:val="28"/>
        </w:rPr>
        <w:t>Training is an important platform for instilling knowledge and skills in personnel. A lack of training opportunities not only limits communication channels but also impedes staff development.</w:t>
      </w:r>
      <w:r w:rsidR="004C11F9" w:rsidRPr="00870257">
        <w:rPr>
          <w:rFonts w:ascii="Arial" w:hAnsi="Arial" w:cs="Arial"/>
          <w:sz w:val="28"/>
          <w:szCs w:val="28"/>
        </w:rPr>
        <w:t xml:space="preserve"> (Gympass, 202AD)</w:t>
      </w:r>
    </w:p>
    <w:p w14:paraId="3B9AC32D" w14:textId="77777777" w:rsidR="00FD2C19" w:rsidRPr="00870257" w:rsidRDefault="00FD2C19" w:rsidP="0097632D">
      <w:pPr>
        <w:jc w:val="both"/>
        <w:rPr>
          <w:rFonts w:ascii="Arial" w:hAnsi="Arial" w:cs="Arial"/>
          <w:sz w:val="28"/>
          <w:szCs w:val="28"/>
        </w:rPr>
      </w:pPr>
    </w:p>
    <w:p w14:paraId="6656096F" w14:textId="77777777" w:rsidR="00FD2C19" w:rsidRPr="00870257" w:rsidRDefault="00FD2C19" w:rsidP="0097632D">
      <w:pPr>
        <w:jc w:val="both"/>
        <w:rPr>
          <w:rFonts w:ascii="Arial" w:hAnsi="Arial" w:cs="Arial"/>
          <w:sz w:val="28"/>
          <w:szCs w:val="28"/>
        </w:rPr>
      </w:pPr>
    </w:p>
    <w:p w14:paraId="6D099B68" w14:textId="77777777" w:rsidR="00FD2C19" w:rsidRPr="00870257" w:rsidRDefault="00FD2C19" w:rsidP="0097632D">
      <w:pPr>
        <w:jc w:val="both"/>
        <w:rPr>
          <w:rFonts w:ascii="Arial" w:hAnsi="Arial" w:cs="Arial"/>
          <w:sz w:val="28"/>
          <w:szCs w:val="28"/>
        </w:rPr>
      </w:pPr>
    </w:p>
    <w:p w14:paraId="3859D4C4" w14:textId="1F0DE56B" w:rsidR="007D5675" w:rsidRPr="00870257" w:rsidRDefault="007D5675" w:rsidP="003D06A5">
      <w:pPr>
        <w:pStyle w:val="ListParagraph"/>
        <w:numPr>
          <w:ilvl w:val="0"/>
          <w:numId w:val="13"/>
        </w:numPr>
        <w:jc w:val="both"/>
        <w:rPr>
          <w:rFonts w:ascii="Arial" w:hAnsi="Arial" w:cs="Arial"/>
          <w:sz w:val="28"/>
          <w:szCs w:val="28"/>
        </w:rPr>
      </w:pPr>
      <w:r w:rsidRPr="00870257">
        <w:rPr>
          <w:rFonts w:ascii="Arial" w:hAnsi="Arial" w:cs="Arial"/>
          <w:sz w:val="28"/>
          <w:szCs w:val="28"/>
        </w:rPr>
        <w:t>Leadership Collaboration and Alignment:</w:t>
      </w:r>
    </w:p>
    <w:p w14:paraId="694433E6" w14:textId="77777777" w:rsidR="007D5675" w:rsidRPr="00870257" w:rsidRDefault="007D5675" w:rsidP="0097632D">
      <w:pPr>
        <w:jc w:val="both"/>
        <w:rPr>
          <w:rFonts w:ascii="Arial" w:hAnsi="Arial" w:cs="Arial"/>
          <w:sz w:val="28"/>
          <w:szCs w:val="28"/>
        </w:rPr>
      </w:pPr>
    </w:p>
    <w:p w14:paraId="7887F071" w14:textId="77777777" w:rsidR="007D5675" w:rsidRPr="00870257" w:rsidRDefault="007D5675" w:rsidP="0097632D">
      <w:pPr>
        <w:jc w:val="both"/>
        <w:rPr>
          <w:rFonts w:ascii="Arial" w:hAnsi="Arial" w:cs="Arial"/>
          <w:sz w:val="28"/>
          <w:szCs w:val="28"/>
        </w:rPr>
      </w:pPr>
      <w:r w:rsidRPr="00870257">
        <w:rPr>
          <w:rFonts w:ascii="Arial" w:hAnsi="Arial" w:cs="Arial"/>
          <w:sz w:val="28"/>
          <w:szCs w:val="28"/>
          <w:u w:val="single"/>
        </w:rPr>
        <w:t>Situation</w:t>
      </w:r>
      <w:r w:rsidRPr="00870257">
        <w:rPr>
          <w:rFonts w:ascii="Arial" w:hAnsi="Arial" w:cs="Arial"/>
          <w:sz w:val="28"/>
          <w:szCs w:val="28"/>
        </w:rPr>
        <w:t>: Senior leadership operates alone, without alignment or collaboration, resulting in organisational conflict and mistrust.</w:t>
      </w:r>
    </w:p>
    <w:p w14:paraId="122022DA" w14:textId="54A66CA0" w:rsidR="007D5675" w:rsidRPr="00870257" w:rsidRDefault="007D5675" w:rsidP="0097632D">
      <w:pPr>
        <w:jc w:val="both"/>
        <w:rPr>
          <w:rFonts w:ascii="Arial" w:hAnsi="Arial" w:cs="Arial"/>
          <w:sz w:val="28"/>
          <w:szCs w:val="28"/>
        </w:rPr>
      </w:pPr>
      <w:r w:rsidRPr="00870257">
        <w:rPr>
          <w:rFonts w:ascii="Arial" w:hAnsi="Arial" w:cs="Arial"/>
          <w:sz w:val="28"/>
          <w:szCs w:val="28"/>
          <w:u w:val="single"/>
        </w:rPr>
        <w:t>Impact:</w:t>
      </w:r>
      <w:r w:rsidRPr="00870257">
        <w:rPr>
          <w:rFonts w:ascii="Arial" w:hAnsi="Arial" w:cs="Arial"/>
          <w:sz w:val="28"/>
          <w:szCs w:val="28"/>
        </w:rPr>
        <w:t xml:space="preserve"> A lack of coherence among leaders pervades the organisation, reducing overall effectiveness.</w:t>
      </w:r>
      <w:r w:rsidR="007F269D" w:rsidRPr="00870257">
        <w:rPr>
          <w:rFonts w:ascii="Arial" w:hAnsi="Arial" w:cs="Arial"/>
          <w:sz w:val="28"/>
          <w:szCs w:val="28"/>
        </w:rPr>
        <w:t xml:space="preserve"> (Forbes Coaches Council, 2017)</w:t>
      </w:r>
    </w:p>
    <w:p w14:paraId="358671EF" w14:textId="77777777" w:rsidR="007D5675" w:rsidRPr="00870257" w:rsidRDefault="007D5675" w:rsidP="0097632D">
      <w:pPr>
        <w:jc w:val="both"/>
        <w:rPr>
          <w:rFonts w:ascii="Arial" w:hAnsi="Arial" w:cs="Arial"/>
          <w:sz w:val="28"/>
          <w:szCs w:val="28"/>
        </w:rPr>
      </w:pPr>
    </w:p>
    <w:p w14:paraId="75E5CC26" w14:textId="2CD354C8" w:rsidR="007D5675" w:rsidRPr="00870257" w:rsidRDefault="007D5675" w:rsidP="0097632D">
      <w:pPr>
        <w:jc w:val="both"/>
        <w:rPr>
          <w:rFonts w:ascii="Arial" w:hAnsi="Arial" w:cs="Arial"/>
          <w:sz w:val="28"/>
          <w:szCs w:val="28"/>
        </w:rPr>
      </w:pPr>
      <w:r w:rsidRPr="00870257">
        <w:rPr>
          <w:rFonts w:ascii="Arial" w:hAnsi="Arial" w:cs="Arial"/>
          <w:sz w:val="28"/>
          <w:szCs w:val="28"/>
        </w:rPr>
        <w:t>Opportunities for Professional Development:</w:t>
      </w:r>
    </w:p>
    <w:p w14:paraId="0BD5CE89" w14:textId="77777777" w:rsidR="007D5675" w:rsidRPr="00870257" w:rsidRDefault="007D5675" w:rsidP="0097632D">
      <w:pPr>
        <w:jc w:val="both"/>
        <w:rPr>
          <w:rFonts w:ascii="Arial" w:hAnsi="Arial" w:cs="Arial"/>
          <w:sz w:val="28"/>
          <w:szCs w:val="28"/>
        </w:rPr>
      </w:pPr>
    </w:p>
    <w:p w14:paraId="2461137F" w14:textId="74739419" w:rsidR="007D5675" w:rsidRPr="00870257" w:rsidRDefault="007F269D" w:rsidP="0097632D">
      <w:pPr>
        <w:jc w:val="both"/>
        <w:rPr>
          <w:rFonts w:ascii="Arial" w:hAnsi="Arial" w:cs="Arial"/>
          <w:sz w:val="28"/>
          <w:szCs w:val="28"/>
        </w:rPr>
      </w:pPr>
      <w:r w:rsidRPr="00870257">
        <w:rPr>
          <w:rFonts w:ascii="Arial" w:hAnsi="Arial" w:cs="Arial"/>
          <w:sz w:val="28"/>
          <w:szCs w:val="28"/>
          <w:u w:val="single"/>
        </w:rPr>
        <w:t>Situation</w:t>
      </w:r>
      <w:r w:rsidRPr="00870257">
        <w:rPr>
          <w:rFonts w:ascii="Arial" w:hAnsi="Arial" w:cs="Arial"/>
          <w:sz w:val="28"/>
          <w:szCs w:val="28"/>
        </w:rPr>
        <w:t xml:space="preserve"> : </w:t>
      </w:r>
      <w:r w:rsidR="007D5675" w:rsidRPr="00870257">
        <w:rPr>
          <w:rFonts w:ascii="Arial" w:hAnsi="Arial" w:cs="Arial"/>
          <w:sz w:val="28"/>
          <w:szCs w:val="28"/>
        </w:rPr>
        <w:t>Employees experience a scarcity of opportunities for progress and a lack of defined paths for professional improvement.</w:t>
      </w:r>
    </w:p>
    <w:p w14:paraId="3B35ABAE" w14:textId="5784C5D1" w:rsidR="007D5675" w:rsidRPr="00870257" w:rsidRDefault="007D5675" w:rsidP="0097632D">
      <w:pPr>
        <w:jc w:val="both"/>
        <w:rPr>
          <w:rFonts w:ascii="Arial" w:hAnsi="Arial" w:cs="Arial"/>
          <w:sz w:val="28"/>
          <w:szCs w:val="28"/>
        </w:rPr>
      </w:pPr>
      <w:r w:rsidRPr="00870257">
        <w:rPr>
          <w:rFonts w:ascii="Arial" w:hAnsi="Arial" w:cs="Arial"/>
          <w:sz w:val="28"/>
          <w:szCs w:val="28"/>
          <w:u w:val="single"/>
        </w:rPr>
        <w:t>Impact:</w:t>
      </w:r>
      <w:r w:rsidRPr="00870257">
        <w:rPr>
          <w:rFonts w:ascii="Arial" w:hAnsi="Arial" w:cs="Arial"/>
          <w:sz w:val="28"/>
          <w:szCs w:val="28"/>
        </w:rPr>
        <w:t xml:space="preserve"> The lack of succession planning for current employees, as well as insufficient onboarding processes for new hires, impedes development and retention.</w:t>
      </w:r>
      <w:r w:rsidR="007F269D" w:rsidRPr="00870257">
        <w:rPr>
          <w:rFonts w:ascii="Arial" w:hAnsi="Arial" w:cs="Arial"/>
          <w:sz w:val="28"/>
          <w:szCs w:val="28"/>
        </w:rPr>
        <w:t xml:space="preserve"> (Forbes Coaches Council, 2017)</w:t>
      </w:r>
    </w:p>
    <w:p w14:paraId="4A3FDB1F" w14:textId="77777777" w:rsidR="007D5675" w:rsidRPr="00870257" w:rsidRDefault="007D5675" w:rsidP="0097632D">
      <w:pPr>
        <w:jc w:val="both"/>
        <w:rPr>
          <w:rFonts w:ascii="Arial" w:hAnsi="Arial" w:cs="Arial"/>
          <w:sz w:val="28"/>
          <w:szCs w:val="28"/>
        </w:rPr>
      </w:pPr>
    </w:p>
    <w:p w14:paraId="15080310" w14:textId="34D70B63" w:rsidR="007D5675" w:rsidRPr="00870257" w:rsidRDefault="007D5675" w:rsidP="003D06A5">
      <w:pPr>
        <w:pStyle w:val="ListParagraph"/>
        <w:numPr>
          <w:ilvl w:val="0"/>
          <w:numId w:val="13"/>
        </w:numPr>
        <w:jc w:val="both"/>
        <w:rPr>
          <w:rFonts w:ascii="Arial" w:hAnsi="Arial" w:cs="Arial"/>
          <w:sz w:val="28"/>
          <w:szCs w:val="28"/>
        </w:rPr>
      </w:pPr>
      <w:r w:rsidRPr="00870257">
        <w:rPr>
          <w:rFonts w:ascii="Arial" w:hAnsi="Arial" w:cs="Arial"/>
          <w:sz w:val="28"/>
          <w:szCs w:val="28"/>
        </w:rPr>
        <w:t>Systems for Conflict Resolution and Support:</w:t>
      </w:r>
    </w:p>
    <w:p w14:paraId="6F6A2FE9" w14:textId="77777777" w:rsidR="007D5675" w:rsidRPr="00870257" w:rsidRDefault="007D5675" w:rsidP="0097632D">
      <w:pPr>
        <w:jc w:val="both"/>
        <w:rPr>
          <w:rFonts w:ascii="Arial" w:hAnsi="Arial" w:cs="Arial"/>
          <w:sz w:val="28"/>
          <w:szCs w:val="28"/>
        </w:rPr>
      </w:pPr>
    </w:p>
    <w:p w14:paraId="57BCF933" w14:textId="77777777" w:rsidR="007D5675" w:rsidRPr="00870257" w:rsidRDefault="007D5675" w:rsidP="0097632D">
      <w:pPr>
        <w:jc w:val="both"/>
        <w:rPr>
          <w:rFonts w:ascii="Arial" w:hAnsi="Arial" w:cs="Arial"/>
          <w:sz w:val="28"/>
          <w:szCs w:val="28"/>
        </w:rPr>
      </w:pPr>
      <w:r w:rsidRPr="00870257">
        <w:rPr>
          <w:rFonts w:ascii="Arial" w:hAnsi="Arial" w:cs="Arial"/>
          <w:sz w:val="28"/>
          <w:szCs w:val="28"/>
          <w:u w:val="single"/>
        </w:rPr>
        <w:t>Situation:</w:t>
      </w:r>
      <w:r w:rsidRPr="00870257">
        <w:rPr>
          <w:rFonts w:ascii="Arial" w:hAnsi="Arial" w:cs="Arial"/>
          <w:sz w:val="28"/>
          <w:szCs w:val="28"/>
        </w:rPr>
        <w:t xml:space="preserve"> There are no systems in place to resolve conflicts or disagreements among leaders and teams.</w:t>
      </w:r>
    </w:p>
    <w:p w14:paraId="07B1079A" w14:textId="3F5BC77B" w:rsidR="007D5675" w:rsidRPr="00870257" w:rsidRDefault="007D5675" w:rsidP="0097632D">
      <w:pPr>
        <w:jc w:val="both"/>
        <w:rPr>
          <w:rFonts w:ascii="Arial" w:hAnsi="Arial" w:cs="Arial"/>
          <w:sz w:val="28"/>
          <w:szCs w:val="28"/>
        </w:rPr>
      </w:pPr>
      <w:r w:rsidRPr="00870257">
        <w:rPr>
          <w:rFonts w:ascii="Arial" w:hAnsi="Arial" w:cs="Arial"/>
          <w:sz w:val="28"/>
          <w:szCs w:val="28"/>
          <w:u w:val="single"/>
        </w:rPr>
        <w:t>Impact:</w:t>
      </w:r>
      <w:r w:rsidRPr="00870257">
        <w:rPr>
          <w:rFonts w:ascii="Arial" w:hAnsi="Arial" w:cs="Arial"/>
          <w:sz w:val="28"/>
          <w:szCs w:val="28"/>
        </w:rPr>
        <w:t xml:space="preserve"> Unresolved confrontations strain relationships and impede productivity and teamwork.</w:t>
      </w:r>
      <w:r w:rsidR="007F269D" w:rsidRPr="00870257">
        <w:rPr>
          <w:rFonts w:ascii="Arial" w:hAnsi="Arial" w:cs="Arial"/>
          <w:sz w:val="28"/>
          <w:szCs w:val="28"/>
        </w:rPr>
        <w:t xml:space="preserve"> (Forbes Coaches Council, 2017)</w:t>
      </w:r>
    </w:p>
    <w:p w14:paraId="0995C15A" w14:textId="77777777" w:rsidR="00FD2C19" w:rsidRPr="00870257" w:rsidRDefault="00FD2C19" w:rsidP="0097632D">
      <w:pPr>
        <w:jc w:val="both"/>
        <w:rPr>
          <w:rFonts w:ascii="Arial" w:hAnsi="Arial" w:cs="Arial"/>
          <w:sz w:val="28"/>
          <w:szCs w:val="28"/>
        </w:rPr>
      </w:pPr>
    </w:p>
    <w:p w14:paraId="6CA5B8B2" w14:textId="77777777" w:rsidR="00FD2C19" w:rsidRPr="00870257" w:rsidRDefault="00FD2C19" w:rsidP="0097632D">
      <w:pPr>
        <w:jc w:val="both"/>
        <w:rPr>
          <w:rFonts w:ascii="Arial" w:hAnsi="Arial" w:cs="Arial"/>
          <w:sz w:val="28"/>
          <w:szCs w:val="28"/>
        </w:rPr>
      </w:pPr>
    </w:p>
    <w:p w14:paraId="1728FD64" w14:textId="12396056" w:rsidR="0052365F" w:rsidRPr="00870257" w:rsidRDefault="0052365F" w:rsidP="003D06A5">
      <w:pPr>
        <w:pStyle w:val="ListParagraph"/>
        <w:numPr>
          <w:ilvl w:val="0"/>
          <w:numId w:val="13"/>
        </w:numPr>
        <w:jc w:val="both"/>
        <w:rPr>
          <w:rFonts w:ascii="Arial" w:hAnsi="Arial" w:cs="Arial"/>
          <w:sz w:val="28"/>
          <w:szCs w:val="28"/>
        </w:rPr>
      </w:pPr>
      <w:r w:rsidRPr="00870257">
        <w:rPr>
          <w:rFonts w:ascii="Arial" w:hAnsi="Arial" w:cs="Arial"/>
          <w:sz w:val="28"/>
          <w:szCs w:val="28"/>
        </w:rPr>
        <w:t>Low Employee Engagement and Morale:</w:t>
      </w:r>
    </w:p>
    <w:p w14:paraId="1A8D9848" w14:textId="77777777" w:rsidR="0052365F" w:rsidRPr="00870257" w:rsidRDefault="0052365F" w:rsidP="0097632D">
      <w:pPr>
        <w:jc w:val="both"/>
        <w:rPr>
          <w:rFonts w:ascii="Arial" w:hAnsi="Arial" w:cs="Arial"/>
          <w:sz w:val="28"/>
          <w:szCs w:val="28"/>
        </w:rPr>
      </w:pPr>
    </w:p>
    <w:p w14:paraId="4517C96A" w14:textId="77777777" w:rsidR="0052365F" w:rsidRPr="00870257" w:rsidRDefault="0052365F" w:rsidP="0097632D">
      <w:pPr>
        <w:jc w:val="both"/>
        <w:rPr>
          <w:rFonts w:ascii="Arial" w:hAnsi="Arial" w:cs="Arial"/>
          <w:sz w:val="28"/>
          <w:szCs w:val="28"/>
        </w:rPr>
      </w:pPr>
      <w:r w:rsidRPr="00870257">
        <w:rPr>
          <w:rFonts w:ascii="Arial" w:hAnsi="Arial" w:cs="Arial"/>
          <w:sz w:val="28"/>
          <w:szCs w:val="28"/>
        </w:rPr>
        <w:t>Situation: The work environment is characterized by constant change, ambiguity, and a lack of employee empowerment and motivation.</w:t>
      </w:r>
    </w:p>
    <w:p w14:paraId="3C96B762" w14:textId="250B8F13" w:rsidR="0052365F" w:rsidRPr="00870257" w:rsidRDefault="0052365F" w:rsidP="0097632D">
      <w:pPr>
        <w:jc w:val="both"/>
        <w:rPr>
          <w:rFonts w:ascii="Arial" w:hAnsi="Arial" w:cs="Arial"/>
          <w:sz w:val="28"/>
          <w:szCs w:val="28"/>
        </w:rPr>
      </w:pPr>
      <w:r w:rsidRPr="00870257">
        <w:rPr>
          <w:rFonts w:ascii="Arial" w:hAnsi="Arial" w:cs="Arial"/>
          <w:sz w:val="28"/>
          <w:szCs w:val="28"/>
        </w:rPr>
        <w:t>Impact: Reduced engagement and morale result in an atmosphere where employees feel disempowered and hesitant to voice concerns or suggest improvements. (Forbes Coaches Council, 2017)</w:t>
      </w:r>
    </w:p>
    <w:p w14:paraId="7D05F633" w14:textId="77777777" w:rsidR="0052365F" w:rsidRPr="00870257" w:rsidRDefault="0052365F" w:rsidP="0097632D">
      <w:pPr>
        <w:jc w:val="both"/>
        <w:rPr>
          <w:rFonts w:ascii="Arial" w:hAnsi="Arial" w:cs="Arial"/>
          <w:sz w:val="28"/>
          <w:szCs w:val="28"/>
        </w:rPr>
      </w:pPr>
    </w:p>
    <w:p w14:paraId="68C30D4B" w14:textId="2FFAB98E" w:rsidR="0052365F" w:rsidRPr="00870257" w:rsidRDefault="0052365F" w:rsidP="003D06A5">
      <w:pPr>
        <w:pStyle w:val="ListParagraph"/>
        <w:numPr>
          <w:ilvl w:val="0"/>
          <w:numId w:val="13"/>
        </w:numPr>
        <w:jc w:val="both"/>
        <w:rPr>
          <w:rFonts w:ascii="Arial" w:hAnsi="Arial" w:cs="Arial"/>
          <w:sz w:val="28"/>
          <w:szCs w:val="28"/>
        </w:rPr>
      </w:pPr>
      <w:r w:rsidRPr="00870257">
        <w:rPr>
          <w:rFonts w:ascii="Arial" w:hAnsi="Arial" w:cs="Arial"/>
          <w:sz w:val="28"/>
          <w:szCs w:val="28"/>
        </w:rPr>
        <w:t xml:space="preserve"> Discrepancy Between Stated Values and Workplace Culture:</w:t>
      </w:r>
    </w:p>
    <w:p w14:paraId="1DE1DF5F" w14:textId="77777777" w:rsidR="0052365F" w:rsidRPr="00870257" w:rsidRDefault="0052365F" w:rsidP="0097632D">
      <w:pPr>
        <w:jc w:val="both"/>
        <w:rPr>
          <w:rFonts w:ascii="Arial" w:hAnsi="Arial" w:cs="Arial"/>
          <w:sz w:val="28"/>
          <w:szCs w:val="28"/>
        </w:rPr>
      </w:pPr>
    </w:p>
    <w:p w14:paraId="7D431347" w14:textId="77777777" w:rsidR="0052365F" w:rsidRPr="00870257" w:rsidRDefault="0052365F" w:rsidP="0097632D">
      <w:pPr>
        <w:jc w:val="both"/>
        <w:rPr>
          <w:rFonts w:ascii="Arial" w:hAnsi="Arial" w:cs="Arial"/>
          <w:sz w:val="28"/>
          <w:szCs w:val="28"/>
        </w:rPr>
      </w:pPr>
      <w:r w:rsidRPr="00870257">
        <w:rPr>
          <w:rFonts w:ascii="Arial" w:hAnsi="Arial" w:cs="Arial"/>
          <w:sz w:val="28"/>
          <w:szCs w:val="28"/>
        </w:rPr>
        <w:t xml:space="preserve">Situation: Leadership </w:t>
      </w:r>
      <w:proofErr w:type="spellStart"/>
      <w:r w:rsidRPr="00870257">
        <w:rPr>
          <w:rFonts w:ascii="Arial" w:hAnsi="Arial" w:cs="Arial"/>
          <w:sz w:val="28"/>
          <w:szCs w:val="28"/>
        </w:rPr>
        <w:t>behaviors</w:t>
      </w:r>
      <w:proofErr w:type="spellEnd"/>
      <w:r w:rsidRPr="00870257">
        <w:rPr>
          <w:rFonts w:ascii="Arial" w:hAnsi="Arial" w:cs="Arial"/>
          <w:sz w:val="28"/>
          <w:szCs w:val="28"/>
        </w:rPr>
        <w:t xml:space="preserve"> do not align with the organization's stated values and intended culture.</w:t>
      </w:r>
    </w:p>
    <w:p w14:paraId="49743D13" w14:textId="12936B59" w:rsidR="00FD2C19" w:rsidRPr="00870257" w:rsidRDefault="0052365F" w:rsidP="0097632D">
      <w:pPr>
        <w:jc w:val="both"/>
        <w:rPr>
          <w:rFonts w:ascii="Arial" w:hAnsi="Arial" w:cs="Arial"/>
          <w:sz w:val="28"/>
          <w:szCs w:val="28"/>
        </w:rPr>
      </w:pPr>
      <w:r w:rsidRPr="00870257">
        <w:rPr>
          <w:rFonts w:ascii="Arial" w:hAnsi="Arial" w:cs="Arial"/>
          <w:sz w:val="28"/>
          <w:szCs w:val="28"/>
        </w:rPr>
        <w:t>Impact: The disparity between stated values and actual practices affects the integration of these values into everyday work life. (Forbes Coaches Council, 2017)</w:t>
      </w:r>
    </w:p>
    <w:p w14:paraId="11A0FFC8" w14:textId="77777777" w:rsidR="0052365F" w:rsidRDefault="0052365F" w:rsidP="0097632D">
      <w:pPr>
        <w:jc w:val="both"/>
        <w:rPr>
          <w:rFonts w:ascii="Arial" w:hAnsi="Arial" w:cs="Arial"/>
          <w:sz w:val="28"/>
          <w:szCs w:val="28"/>
        </w:rPr>
      </w:pPr>
    </w:p>
    <w:p w14:paraId="15B0E44D" w14:textId="77777777" w:rsidR="003B70F9" w:rsidRDefault="003B70F9" w:rsidP="0097632D">
      <w:pPr>
        <w:jc w:val="both"/>
        <w:rPr>
          <w:rFonts w:ascii="Arial" w:hAnsi="Arial" w:cs="Arial"/>
          <w:sz w:val="28"/>
          <w:szCs w:val="28"/>
        </w:rPr>
      </w:pPr>
    </w:p>
    <w:p w14:paraId="49704C18" w14:textId="77777777" w:rsidR="003B70F9" w:rsidRPr="00870257" w:rsidRDefault="003B70F9" w:rsidP="0097632D">
      <w:pPr>
        <w:jc w:val="both"/>
        <w:rPr>
          <w:rFonts w:ascii="Arial" w:hAnsi="Arial" w:cs="Arial"/>
          <w:sz w:val="28"/>
          <w:szCs w:val="28"/>
        </w:rPr>
      </w:pPr>
    </w:p>
    <w:p w14:paraId="42474E39" w14:textId="7D12A714" w:rsidR="0052365F" w:rsidRPr="00870257" w:rsidRDefault="00F90761" w:rsidP="00EA4EB3">
      <w:pPr>
        <w:pStyle w:val="Heading2"/>
      </w:pPr>
      <w:bookmarkStart w:id="8" w:name="_Toc155139744"/>
      <w:r w:rsidRPr="00870257">
        <w:lastRenderedPageBreak/>
        <w:t>How to ov</w:t>
      </w:r>
      <w:r w:rsidR="00F16315" w:rsidRPr="00870257">
        <w:t>ercome organisational issues :-</w:t>
      </w:r>
      <w:bookmarkEnd w:id="8"/>
    </w:p>
    <w:p w14:paraId="5F710984" w14:textId="77777777" w:rsidR="00F16315" w:rsidRPr="00870257" w:rsidRDefault="00F16315" w:rsidP="0097632D">
      <w:pPr>
        <w:jc w:val="both"/>
        <w:rPr>
          <w:rFonts w:ascii="Arial" w:hAnsi="Arial" w:cs="Arial"/>
          <w:sz w:val="28"/>
          <w:szCs w:val="28"/>
        </w:rPr>
      </w:pPr>
    </w:p>
    <w:p w14:paraId="0D56635B" w14:textId="7C25DEE6" w:rsidR="00F16315" w:rsidRPr="00870257" w:rsidRDefault="00F16315" w:rsidP="0097632D">
      <w:pPr>
        <w:jc w:val="both"/>
        <w:rPr>
          <w:rFonts w:ascii="Arial" w:hAnsi="Arial" w:cs="Arial"/>
          <w:sz w:val="28"/>
          <w:szCs w:val="28"/>
        </w:rPr>
      </w:pPr>
      <w:r w:rsidRPr="00870257">
        <w:rPr>
          <w:rFonts w:ascii="Arial" w:hAnsi="Arial" w:cs="Arial"/>
          <w:sz w:val="28"/>
          <w:szCs w:val="28"/>
        </w:rPr>
        <w:t xml:space="preserve">Trust and Accountability Enhancement: Foster a positive organizational culture </w:t>
      </w:r>
      <w:r w:rsidR="003B70F9" w:rsidRPr="00870257">
        <w:rPr>
          <w:rFonts w:ascii="Arial" w:hAnsi="Arial" w:cs="Arial"/>
          <w:sz w:val="28"/>
          <w:szCs w:val="28"/>
        </w:rPr>
        <w:t>cantered</w:t>
      </w:r>
      <w:r w:rsidRPr="00870257">
        <w:rPr>
          <w:rFonts w:ascii="Arial" w:hAnsi="Arial" w:cs="Arial"/>
          <w:sz w:val="28"/>
          <w:szCs w:val="28"/>
        </w:rPr>
        <w:t xml:space="preserve"> on values such as trust and accountability to effectively tackle multiple challenges. Cultivating clarity in roles and responsibilities and ensuring explicit communication lay the groundwork. Subsequently, integrating accountability within the organizational culture becomes a priority once responsibilities are delegated.</w:t>
      </w:r>
    </w:p>
    <w:p w14:paraId="462E52A1" w14:textId="77777777" w:rsidR="00F16315" w:rsidRPr="00870257" w:rsidRDefault="00F16315" w:rsidP="0097632D">
      <w:pPr>
        <w:jc w:val="both"/>
        <w:rPr>
          <w:rFonts w:ascii="Arial" w:hAnsi="Arial" w:cs="Arial"/>
          <w:sz w:val="28"/>
          <w:szCs w:val="28"/>
        </w:rPr>
      </w:pPr>
    </w:p>
    <w:p w14:paraId="3EA8C9A1" w14:textId="77777777" w:rsidR="00A86F44" w:rsidRDefault="00A86F44" w:rsidP="0097632D">
      <w:pPr>
        <w:jc w:val="both"/>
        <w:rPr>
          <w:rFonts w:ascii="Arial" w:hAnsi="Arial" w:cs="Arial"/>
          <w:sz w:val="28"/>
          <w:szCs w:val="28"/>
        </w:rPr>
      </w:pPr>
      <w:r>
        <w:rPr>
          <w:rFonts w:ascii="Arial" w:hAnsi="Arial" w:cs="Arial"/>
          <w:sz w:val="28"/>
          <w:szCs w:val="28"/>
        </w:rPr>
        <w:t xml:space="preserve">I) </w:t>
      </w:r>
      <w:r w:rsidR="00F16315" w:rsidRPr="00870257">
        <w:rPr>
          <w:rFonts w:ascii="Arial" w:hAnsi="Arial" w:cs="Arial"/>
          <w:sz w:val="28"/>
          <w:szCs w:val="28"/>
        </w:rPr>
        <w:t xml:space="preserve">Communication and Cohesion Enhancement: </w:t>
      </w:r>
    </w:p>
    <w:p w14:paraId="65E3398F" w14:textId="77777777" w:rsidR="00597EE4" w:rsidRDefault="00597EE4" w:rsidP="0097632D">
      <w:pPr>
        <w:jc w:val="both"/>
        <w:rPr>
          <w:rFonts w:ascii="Arial" w:hAnsi="Arial" w:cs="Arial"/>
          <w:sz w:val="28"/>
          <w:szCs w:val="28"/>
        </w:rPr>
      </w:pPr>
    </w:p>
    <w:p w14:paraId="7A24D525" w14:textId="373E2376" w:rsidR="00F16315" w:rsidRPr="00870257" w:rsidRDefault="00F16315" w:rsidP="0097632D">
      <w:pPr>
        <w:jc w:val="both"/>
        <w:rPr>
          <w:rFonts w:ascii="Arial" w:hAnsi="Arial" w:cs="Arial"/>
          <w:sz w:val="28"/>
          <w:szCs w:val="28"/>
        </w:rPr>
      </w:pPr>
      <w:r w:rsidRPr="00870257">
        <w:rPr>
          <w:rFonts w:ascii="Arial" w:hAnsi="Arial" w:cs="Arial"/>
          <w:sz w:val="28"/>
          <w:szCs w:val="28"/>
        </w:rPr>
        <w:t>Initiate robust leadership communication from the top level to the entire organization, ensuring transparency and connection. Extend this communication approach to inter-team interactions, employing methods like regular team check-ins or collective meetings among team leaders, fostering improved communication and cohesion within the company.</w:t>
      </w:r>
    </w:p>
    <w:p w14:paraId="7211EF30" w14:textId="77777777" w:rsidR="00F16315" w:rsidRPr="00870257" w:rsidRDefault="00F16315" w:rsidP="0097632D">
      <w:pPr>
        <w:jc w:val="both"/>
        <w:rPr>
          <w:rFonts w:ascii="Arial" w:hAnsi="Arial" w:cs="Arial"/>
          <w:sz w:val="28"/>
          <w:szCs w:val="28"/>
        </w:rPr>
      </w:pPr>
    </w:p>
    <w:p w14:paraId="59C747F4" w14:textId="77777777" w:rsidR="00597EE4" w:rsidRDefault="00A86F44" w:rsidP="0097632D">
      <w:pPr>
        <w:jc w:val="both"/>
        <w:rPr>
          <w:rFonts w:ascii="Arial" w:hAnsi="Arial" w:cs="Arial"/>
          <w:sz w:val="28"/>
          <w:szCs w:val="28"/>
        </w:rPr>
      </w:pPr>
      <w:r>
        <w:rPr>
          <w:rFonts w:ascii="Arial" w:hAnsi="Arial" w:cs="Arial"/>
          <w:sz w:val="28"/>
          <w:szCs w:val="28"/>
        </w:rPr>
        <w:t>II)</w:t>
      </w:r>
      <w:r w:rsidR="00F16315" w:rsidRPr="00870257">
        <w:rPr>
          <w:rFonts w:ascii="Arial" w:hAnsi="Arial" w:cs="Arial"/>
          <w:sz w:val="28"/>
          <w:szCs w:val="28"/>
        </w:rPr>
        <w:t xml:space="preserve">Feedback and Communication Improvement: </w:t>
      </w:r>
    </w:p>
    <w:p w14:paraId="67182835" w14:textId="77777777" w:rsidR="00597EE4" w:rsidRDefault="00597EE4" w:rsidP="0097632D">
      <w:pPr>
        <w:jc w:val="both"/>
        <w:rPr>
          <w:rFonts w:ascii="Arial" w:hAnsi="Arial" w:cs="Arial"/>
          <w:sz w:val="28"/>
          <w:szCs w:val="28"/>
        </w:rPr>
      </w:pPr>
    </w:p>
    <w:p w14:paraId="3512034B" w14:textId="4D203182" w:rsidR="00F16315" w:rsidRPr="00870257" w:rsidRDefault="00F16315" w:rsidP="0097632D">
      <w:pPr>
        <w:jc w:val="both"/>
        <w:rPr>
          <w:rFonts w:ascii="Arial" w:hAnsi="Arial" w:cs="Arial"/>
          <w:sz w:val="28"/>
          <w:szCs w:val="28"/>
        </w:rPr>
      </w:pPr>
      <w:r w:rsidRPr="00870257">
        <w:rPr>
          <w:rFonts w:ascii="Arial" w:hAnsi="Arial" w:cs="Arial"/>
          <w:sz w:val="28"/>
          <w:szCs w:val="28"/>
        </w:rPr>
        <w:t>Establish periodic employee reviews to elicit essential feedback crucial for organizational development.</w:t>
      </w:r>
    </w:p>
    <w:p w14:paraId="0F151BA8" w14:textId="77777777" w:rsidR="00F16315" w:rsidRPr="00870257" w:rsidRDefault="00F16315" w:rsidP="0097632D">
      <w:pPr>
        <w:jc w:val="both"/>
        <w:rPr>
          <w:rFonts w:ascii="Arial" w:hAnsi="Arial" w:cs="Arial"/>
          <w:sz w:val="28"/>
          <w:szCs w:val="28"/>
        </w:rPr>
      </w:pPr>
    </w:p>
    <w:p w14:paraId="0456B894" w14:textId="77777777" w:rsidR="00597EE4" w:rsidRDefault="00597EE4" w:rsidP="0097632D">
      <w:pPr>
        <w:jc w:val="both"/>
        <w:rPr>
          <w:rFonts w:ascii="Arial" w:hAnsi="Arial" w:cs="Arial"/>
          <w:sz w:val="28"/>
          <w:szCs w:val="28"/>
        </w:rPr>
      </w:pPr>
      <w:r>
        <w:rPr>
          <w:rFonts w:ascii="Arial" w:hAnsi="Arial" w:cs="Arial"/>
          <w:sz w:val="28"/>
          <w:szCs w:val="28"/>
        </w:rPr>
        <w:t>III)</w:t>
      </w:r>
      <w:r w:rsidR="00F16315" w:rsidRPr="00870257">
        <w:rPr>
          <w:rFonts w:ascii="Arial" w:hAnsi="Arial" w:cs="Arial"/>
          <w:sz w:val="28"/>
          <w:szCs w:val="28"/>
        </w:rPr>
        <w:t xml:space="preserve">Promotion of Innovation: </w:t>
      </w:r>
    </w:p>
    <w:p w14:paraId="59139CD5" w14:textId="77777777" w:rsidR="00597EE4" w:rsidRDefault="00597EE4" w:rsidP="0097632D">
      <w:pPr>
        <w:jc w:val="both"/>
        <w:rPr>
          <w:rFonts w:ascii="Arial" w:hAnsi="Arial" w:cs="Arial"/>
          <w:sz w:val="28"/>
          <w:szCs w:val="28"/>
        </w:rPr>
      </w:pPr>
    </w:p>
    <w:p w14:paraId="37D2B37B" w14:textId="3BDC48D1" w:rsidR="00F16315" w:rsidRPr="00870257" w:rsidRDefault="00F16315" w:rsidP="0097632D">
      <w:pPr>
        <w:jc w:val="both"/>
        <w:rPr>
          <w:rFonts w:ascii="Arial" w:hAnsi="Arial" w:cs="Arial"/>
          <w:sz w:val="28"/>
          <w:szCs w:val="28"/>
        </w:rPr>
      </w:pPr>
      <w:r w:rsidRPr="00870257">
        <w:rPr>
          <w:rFonts w:ascii="Arial" w:hAnsi="Arial" w:cs="Arial"/>
          <w:sz w:val="28"/>
          <w:szCs w:val="28"/>
        </w:rPr>
        <w:t xml:space="preserve">Stimulate creativity within the workforce by adopting innovative practices such as brainstorming sessions, idea competitions, and recognition for pioneering concepts. Cultivate an environment conducive to risk-taking, fostering a sense of acceptance and encouragement for innovative </w:t>
      </w:r>
      <w:r w:rsidR="005534F0" w:rsidRPr="00870257">
        <w:rPr>
          <w:rFonts w:ascii="Arial" w:hAnsi="Arial" w:cs="Arial"/>
          <w:sz w:val="28"/>
          <w:szCs w:val="28"/>
        </w:rPr>
        <w:t>endeavours</w:t>
      </w:r>
      <w:r w:rsidRPr="00870257">
        <w:rPr>
          <w:rFonts w:ascii="Arial" w:hAnsi="Arial" w:cs="Arial"/>
          <w:sz w:val="28"/>
          <w:szCs w:val="28"/>
        </w:rPr>
        <w:t>.</w:t>
      </w:r>
    </w:p>
    <w:p w14:paraId="293C390C" w14:textId="77777777" w:rsidR="00F16315" w:rsidRPr="00870257" w:rsidRDefault="00F16315" w:rsidP="0097632D">
      <w:pPr>
        <w:jc w:val="both"/>
        <w:rPr>
          <w:rFonts w:ascii="Arial" w:hAnsi="Arial" w:cs="Arial"/>
          <w:sz w:val="28"/>
          <w:szCs w:val="28"/>
        </w:rPr>
      </w:pPr>
    </w:p>
    <w:p w14:paraId="6F0FD144" w14:textId="77777777" w:rsidR="00597EE4" w:rsidRDefault="00597EE4" w:rsidP="0097632D">
      <w:pPr>
        <w:jc w:val="both"/>
        <w:rPr>
          <w:rFonts w:ascii="Arial" w:hAnsi="Arial" w:cs="Arial"/>
          <w:sz w:val="28"/>
          <w:szCs w:val="28"/>
        </w:rPr>
      </w:pPr>
      <w:r>
        <w:rPr>
          <w:rFonts w:ascii="Arial" w:hAnsi="Arial" w:cs="Arial"/>
          <w:sz w:val="28"/>
          <w:szCs w:val="28"/>
        </w:rPr>
        <w:t>IV)</w:t>
      </w:r>
      <w:r w:rsidR="00F16315" w:rsidRPr="00870257">
        <w:rPr>
          <w:rFonts w:ascii="Arial" w:hAnsi="Arial" w:cs="Arial"/>
          <w:sz w:val="28"/>
          <w:szCs w:val="28"/>
        </w:rPr>
        <w:t xml:space="preserve">Training Development: </w:t>
      </w:r>
    </w:p>
    <w:p w14:paraId="710381F8" w14:textId="77777777" w:rsidR="00597EE4" w:rsidRDefault="00597EE4" w:rsidP="0097632D">
      <w:pPr>
        <w:jc w:val="both"/>
        <w:rPr>
          <w:rFonts w:ascii="Arial" w:hAnsi="Arial" w:cs="Arial"/>
          <w:sz w:val="28"/>
          <w:szCs w:val="28"/>
        </w:rPr>
      </w:pPr>
    </w:p>
    <w:p w14:paraId="06654027" w14:textId="1F007E8C" w:rsidR="00F16315" w:rsidRPr="00870257" w:rsidRDefault="00F16315" w:rsidP="0097632D">
      <w:pPr>
        <w:jc w:val="both"/>
        <w:rPr>
          <w:rFonts w:ascii="Arial" w:hAnsi="Arial" w:cs="Arial"/>
          <w:sz w:val="28"/>
          <w:szCs w:val="28"/>
        </w:rPr>
      </w:pPr>
      <w:r w:rsidRPr="00870257">
        <w:rPr>
          <w:rFonts w:ascii="Arial" w:hAnsi="Arial" w:cs="Arial"/>
          <w:sz w:val="28"/>
          <w:szCs w:val="28"/>
        </w:rPr>
        <w:t>Define skill and competency standards, providing employees with clear targets for development. Establish accessible training resources, whether through training sessions or compiled materials, and communicate avenues for employees to engage in learning and advancement.</w:t>
      </w:r>
    </w:p>
    <w:p w14:paraId="755AD3E2" w14:textId="77777777" w:rsidR="00F16315" w:rsidRPr="00870257" w:rsidRDefault="00F16315" w:rsidP="0097632D">
      <w:pPr>
        <w:jc w:val="both"/>
        <w:rPr>
          <w:rFonts w:ascii="Arial" w:hAnsi="Arial" w:cs="Arial"/>
          <w:sz w:val="28"/>
          <w:szCs w:val="28"/>
        </w:rPr>
      </w:pPr>
    </w:p>
    <w:p w14:paraId="2DC9A635" w14:textId="77777777" w:rsidR="00597EE4" w:rsidRDefault="00597EE4" w:rsidP="0097632D">
      <w:pPr>
        <w:jc w:val="both"/>
        <w:rPr>
          <w:rFonts w:ascii="Arial" w:hAnsi="Arial" w:cs="Arial"/>
          <w:sz w:val="28"/>
          <w:szCs w:val="28"/>
        </w:rPr>
      </w:pPr>
      <w:r>
        <w:rPr>
          <w:rFonts w:ascii="Arial" w:hAnsi="Arial" w:cs="Arial"/>
          <w:sz w:val="28"/>
          <w:szCs w:val="28"/>
        </w:rPr>
        <w:t>V)</w:t>
      </w:r>
      <w:r w:rsidR="00F16315" w:rsidRPr="00870257">
        <w:rPr>
          <w:rFonts w:ascii="Arial" w:hAnsi="Arial" w:cs="Arial"/>
          <w:sz w:val="28"/>
          <w:szCs w:val="28"/>
        </w:rPr>
        <w:t xml:space="preserve">Awareness Enhancement: </w:t>
      </w:r>
    </w:p>
    <w:p w14:paraId="343CE3EB" w14:textId="77777777" w:rsidR="00597EE4" w:rsidRDefault="00597EE4" w:rsidP="0097632D">
      <w:pPr>
        <w:jc w:val="both"/>
        <w:rPr>
          <w:rFonts w:ascii="Arial" w:hAnsi="Arial" w:cs="Arial"/>
          <w:sz w:val="28"/>
          <w:szCs w:val="28"/>
        </w:rPr>
      </w:pPr>
    </w:p>
    <w:p w14:paraId="6CE2B6C8" w14:textId="2BFA1679" w:rsidR="00F16315" w:rsidRPr="00870257" w:rsidRDefault="00F16315" w:rsidP="0097632D">
      <w:pPr>
        <w:jc w:val="both"/>
        <w:rPr>
          <w:rFonts w:ascii="Arial" w:hAnsi="Arial" w:cs="Arial"/>
          <w:sz w:val="28"/>
          <w:szCs w:val="28"/>
        </w:rPr>
      </w:pPr>
      <w:r w:rsidRPr="00870257">
        <w:rPr>
          <w:rFonts w:ascii="Arial" w:hAnsi="Arial" w:cs="Arial"/>
          <w:sz w:val="28"/>
          <w:szCs w:val="28"/>
        </w:rPr>
        <w:t xml:space="preserve">Ensure comprehensive management training and assimilation into organizational culture and processes. Initiate this process from upper management, fostering increased organizational awareness across </w:t>
      </w:r>
      <w:r w:rsidRPr="00870257">
        <w:rPr>
          <w:rFonts w:ascii="Arial" w:hAnsi="Arial" w:cs="Arial"/>
          <w:sz w:val="28"/>
          <w:szCs w:val="28"/>
        </w:rPr>
        <w:lastRenderedPageBreak/>
        <w:t>multiple tiers, facilitating a coherent understanding of their roles within the broader organizational context.</w:t>
      </w:r>
      <w:r w:rsidR="001467D7" w:rsidRPr="00870257">
        <w:rPr>
          <w:rFonts w:ascii="Arial" w:hAnsi="Arial" w:cs="Arial"/>
          <w:sz w:val="28"/>
          <w:szCs w:val="28"/>
        </w:rPr>
        <w:t xml:space="preserve"> (Gympass, 202AD)</w:t>
      </w:r>
    </w:p>
    <w:p w14:paraId="05969F58" w14:textId="77777777" w:rsidR="0052365F" w:rsidRPr="00870257" w:rsidRDefault="0052365F" w:rsidP="0097632D">
      <w:pPr>
        <w:jc w:val="both"/>
        <w:rPr>
          <w:rFonts w:ascii="Arial" w:hAnsi="Arial" w:cs="Arial"/>
          <w:sz w:val="28"/>
          <w:szCs w:val="28"/>
        </w:rPr>
      </w:pPr>
    </w:p>
    <w:p w14:paraId="4214D689" w14:textId="20FE37D1" w:rsidR="00FD2C19" w:rsidRPr="00870257" w:rsidRDefault="00380FA9" w:rsidP="00EA4EB3">
      <w:pPr>
        <w:pStyle w:val="Heading2"/>
      </w:pPr>
      <w:bookmarkStart w:id="9" w:name="_Toc155139745"/>
      <w:r w:rsidRPr="00870257">
        <w:t>Employee’s concerns :</w:t>
      </w:r>
      <w:bookmarkEnd w:id="9"/>
    </w:p>
    <w:p w14:paraId="6FBD2521" w14:textId="77777777" w:rsidR="001E4776" w:rsidRPr="00870257" w:rsidRDefault="001E4776" w:rsidP="0097632D">
      <w:pPr>
        <w:jc w:val="both"/>
        <w:rPr>
          <w:rFonts w:ascii="Arial" w:hAnsi="Arial" w:cs="Arial"/>
          <w:sz w:val="28"/>
          <w:szCs w:val="28"/>
        </w:rPr>
      </w:pPr>
    </w:p>
    <w:p w14:paraId="1DC7BBC1" w14:textId="77777777" w:rsidR="00380FA9" w:rsidRPr="00870257" w:rsidRDefault="00380FA9" w:rsidP="0097632D">
      <w:pPr>
        <w:jc w:val="both"/>
        <w:rPr>
          <w:rFonts w:ascii="Arial" w:hAnsi="Arial" w:cs="Arial"/>
          <w:sz w:val="28"/>
          <w:szCs w:val="28"/>
        </w:rPr>
      </w:pPr>
    </w:p>
    <w:p w14:paraId="072B6E8F" w14:textId="1025AB10" w:rsidR="000060CE" w:rsidRPr="00870257" w:rsidRDefault="000060CE" w:rsidP="003D06A5">
      <w:pPr>
        <w:pStyle w:val="ListParagraph"/>
        <w:numPr>
          <w:ilvl w:val="0"/>
          <w:numId w:val="14"/>
        </w:numPr>
        <w:jc w:val="both"/>
        <w:rPr>
          <w:rFonts w:ascii="Arial" w:hAnsi="Arial" w:cs="Arial"/>
          <w:sz w:val="28"/>
          <w:szCs w:val="28"/>
        </w:rPr>
      </w:pPr>
      <w:r w:rsidRPr="00870257">
        <w:rPr>
          <w:rFonts w:ascii="Arial" w:hAnsi="Arial" w:cs="Arial"/>
          <w:sz w:val="28"/>
          <w:szCs w:val="28"/>
        </w:rPr>
        <w:t>Resolving Interpersonal Conflict:</w:t>
      </w:r>
    </w:p>
    <w:p w14:paraId="25259670" w14:textId="77777777" w:rsidR="000060CE" w:rsidRPr="00870257" w:rsidRDefault="000060CE" w:rsidP="0097632D">
      <w:pPr>
        <w:jc w:val="both"/>
        <w:rPr>
          <w:rFonts w:ascii="Arial" w:hAnsi="Arial" w:cs="Arial"/>
          <w:sz w:val="28"/>
          <w:szCs w:val="28"/>
        </w:rPr>
      </w:pPr>
    </w:p>
    <w:p w14:paraId="283D213E" w14:textId="7831CC1C" w:rsidR="000060CE" w:rsidRPr="00870257" w:rsidRDefault="000060CE" w:rsidP="0097632D">
      <w:pPr>
        <w:jc w:val="both"/>
        <w:rPr>
          <w:rFonts w:ascii="Arial" w:hAnsi="Arial" w:cs="Arial"/>
          <w:sz w:val="28"/>
          <w:szCs w:val="28"/>
        </w:rPr>
      </w:pPr>
      <w:r w:rsidRPr="00870257">
        <w:rPr>
          <w:rFonts w:ascii="Arial" w:hAnsi="Arial" w:cs="Arial"/>
          <w:sz w:val="28"/>
          <w:szCs w:val="28"/>
        </w:rPr>
        <w:t>In the workplace, conflicts between colleagues or between an employee and a supervisor can surface, often leading individuals to seek HR intervention. HR may facilitate mediation sessions to address conflicts or potentially arrange adjustments to minimize direct contact between conflicting parties, ensuring it doesn’t adversely affect their careers, as this could lead to discrimination allegations.</w:t>
      </w:r>
      <w:r w:rsidR="001E4776" w:rsidRPr="00870257">
        <w:rPr>
          <w:rFonts w:ascii="Arial" w:hAnsi="Arial" w:cs="Arial"/>
          <w:sz w:val="28"/>
          <w:szCs w:val="28"/>
        </w:rPr>
        <w:t xml:space="preserve"> (BRIAN, 2018)</w:t>
      </w:r>
    </w:p>
    <w:p w14:paraId="4C311154" w14:textId="77777777" w:rsidR="000060CE" w:rsidRPr="00870257" w:rsidRDefault="000060CE" w:rsidP="0097632D">
      <w:pPr>
        <w:jc w:val="both"/>
        <w:rPr>
          <w:rFonts w:ascii="Arial" w:hAnsi="Arial" w:cs="Arial"/>
          <w:sz w:val="28"/>
          <w:szCs w:val="28"/>
        </w:rPr>
      </w:pPr>
    </w:p>
    <w:p w14:paraId="11729A23" w14:textId="3B2869B7" w:rsidR="000060CE" w:rsidRPr="00870257" w:rsidRDefault="000060CE" w:rsidP="003D06A5">
      <w:pPr>
        <w:pStyle w:val="ListParagraph"/>
        <w:numPr>
          <w:ilvl w:val="0"/>
          <w:numId w:val="14"/>
        </w:numPr>
        <w:jc w:val="both"/>
        <w:rPr>
          <w:rFonts w:ascii="Arial" w:hAnsi="Arial" w:cs="Arial"/>
          <w:sz w:val="28"/>
          <w:szCs w:val="28"/>
        </w:rPr>
      </w:pPr>
      <w:r w:rsidRPr="00870257">
        <w:rPr>
          <w:rFonts w:ascii="Arial" w:hAnsi="Arial" w:cs="Arial"/>
          <w:sz w:val="28"/>
          <w:szCs w:val="28"/>
        </w:rPr>
        <w:t>Addressing Harassment and Discrimination:</w:t>
      </w:r>
    </w:p>
    <w:p w14:paraId="4DAA4B43" w14:textId="77777777" w:rsidR="000060CE" w:rsidRPr="00870257" w:rsidRDefault="000060CE" w:rsidP="0097632D">
      <w:pPr>
        <w:jc w:val="both"/>
        <w:rPr>
          <w:rFonts w:ascii="Arial" w:hAnsi="Arial" w:cs="Arial"/>
          <w:sz w:val="28"/>
          <w:szCs w:val="28"/>
        </w:rPr>
      </w:pPr>
    </w:p>
    <w:p w14:paraId="748FE34A" w14:textId="62D4F7D6" w:rsidR="000060CE" w:rsidRPr="00870257" w:rsidRDefault="000060CE" w:rsidP="0097632D">
      <w:pPr>
        <w:jc w:val="both"/>
        <w:rPr>
          <w:rFonts w:ascii="Arial" w:hAnsi="Arial" w:cs="Arial"/>
          <w:sz w:val="28"/>
          <w:szCs w:val="28"/>
        </w:rPr>
      </w:pPr>
      <w:r w:rsidRPr="00870257">
        <w:rPr>
          <w:rFonts w:ascii="Arial" w:hAnsi="Arial" w:cs="Arial"/>
          <w:sz w:val="28"/>
          <w:szCs w:val="28"/>
        </w:rPr>
        <w:t>Instances of workplace harassment, particularly sexual harassment, have garnered increased attention. HR must establish clear policies, actively encourage reporting, and conduct thorough investigations into any complaints. Handling chronic complainers among team members is crucial to sustain a positive company culture.</w:t>
      </w:r>
      <w:r w:rsidR="001E4776" w:rsidRPr="00870257">
        <w:rPr>
          <w:rFonts w:ascii="Arial" w:hAnsi="Arial" w:cs="Arial"/>
          <w:sz w:val="28"/>
          <w:szCs w:val="28"/>
        </w:rPr>
        <w:t xml:space="preserve"> (BRIAN, 2018)</w:t>
      </w:r>
    </w:p>
    <w:p w14:paraId="4F0F7F06" w14:textId="77777777" w:rsidR="000060CE" w:rsidRPr="00870257" w:rsidRDefault="000060CE" w:rsidP="0097632D">
      <w:pPr>
        <w:jc w:val="both"/>
        <w:rPr>
          <w:rFonts w:ascii="Arial" w:hAnsi="Arial" w:cs="Arial"/>
          <w:sz w:val="28"/>
          <w:szCs w:val="28"/>
        </w:rPr>
      </w:pPr>
    </w:p>
    <w:p w14:paraId="2088EDA9" w14:textId="7985B771" w:rsidR="000060CE" w:rsidRPr="00870257" w:rsidRDefault="000060CE" w:rsidP="003D06A5">
      <w:pPr>
        <w:pStyle w:val="ListParagraph"/>
        <w:numPr>
          <w:ilvl w:val="0"/>
          <w:numId w:val="14"/>
        </w:numPr>
        <w:jc w:val="both"/>
        <w:rPr>
          <w:rFonts w:ascii="Arial" w:hAnsi="Arial" w:cs="Arial"/>
          <w:sz w:val="28"/>
          <w:szCs w:val="28"/>
        </w:rPr>
      </w:pPr>
      <w:r w:rsidRPr="00870257">
        <w:rPr>
          <w:rFonts w:ascii="Arial" w:hAnsi="Arial" w:cs="Arial"/>
          <w:sz w:val="28"/>
          <w:szCs w:val="28"/>
        </w:rPr>
        <w:t>Ensuring Workplace Safety:</w:t>
      </w:r>
    </w:p>
    <w:p w14:paraId="4A05EFB2" w14:textId="77777777" w:rsidR="000060CE" w:rsidRPr="00870257" w:rsidRDefault="000060CE" w:rsidP="0097632D">
      <w:pPr>
        <w:jc w:val="both"/>
        <w:rPr>
          <w:rFonts w:ascii="Arial" w:hAnsi="Arial" w:cs="Arial"/>
          <w:sz w:val="28"/>
          <w:szCs w:val="28"/>
        </w:rPr>
      </w:pPr>
    </w:p>
    <w:p w14:paraId="40123620" w14:textId="0207B5B4" w:rsidR="000060CE" w:rsidRPr="00870257" w:rsidRDefault="000060CE" w:rsidP="0097632D">
      <w:pPr>
        <w:jc w:val="both"/>
        <w:rPr>
          <w:rFonts w:ascii="Arial" w:hAnsi="Arial" w:cs="Arial"/>
          <w:sz w:val="28"/>
          <w:szCs w:val="28"/>
        </w:rPr>
      </w:pPr>
      <w:r w:rsidRPr="00870257">
        <w:rPr>
          <w:rFonts w:ascii="Arial" w:hAnsi="Arial" w:cs="Arial"/>
          <w:sz w:val="28"/>
          <w:szCs w:val="28"/>
        </w:rPr>
        <w:t>While safety professionals are rare, HR often oversees employee safety and health. They manage tasks ranging from accident prevention to monitoring overtime’s impact on employee health and mitigating workplace violence risks, despite safety being a specialized field.</w:t>
      </w:r>
      <w:r w:rsidR="001E4776" w:rsidRPr="00870257">
        <w:rPr>
          <w:rFonts w:ascii="Arial" w:hAnsi="Arial" w:cs="Arial"/>
          <w:sz w:val="28"/>
          <w:szCs w:val="28"/>
        </w:rPr>
        <w:t xml:space="preserve"> (BRIAN, 2018)</w:t>
      </w:r>
    </w:p>
    <w:p w14:paraId="15B33947" w14:textId="77777777" w:rsidR="000060CE" w:rsidRPr="00870257" w:rsidRDefault="000060CE" w:rsidP="0097632D">
      <w:pPr>
        <w:jc w:val="both"/>
        <w:rPr>
          <w:rFonts w:ascii="Arial" w:hAnsi="Arial" w:cs="Arial"/>
          <w:sz w:val="28"/>
          <w:szCs w:val="28"/>
        </w:rPr>
      </w:pPr>
    </w:p>
    <w:p w14:paraId="17A90F7E" w14:textId="1E0CB438" w:rsidR="000060CE" w:rsidRPr="00870257" w:rsidRDefault="000060CE" w:rsidP="003D06A5">
      <w:pPr>
        <w:pStyle w:val="ListParagraph"/>
        <w:numPr>
          <w:ilvl w:val="0"/>
          <w:numId w:val="14"/>
        </w:numPr>
        <w:jc w:val="both"/>
        <w:rPr>
          <w:rFonts w:ascii="Arial" w:hAnsi="Arial" w:cs="Arial"/>
          <w:sz w:val="28"/>
          <w:szCs w:val="28"/>
        </w:rPr>
      </w:pPr>
      <w:r w:rsidRPr="00870257">
        <w:rPr>
          <w:rFonts w:ascii="Arial" w:hAnsi="Arial" w:cs="Arial"/>
          <w:sz w:val="28"/>
          <w:szCs w:val="28"/>
        </w:rPr>
        <w:t>Facilitating Employee Training:</w:t>
      </w:r>
    </w:p>
    <w:p w14:paraId="1A0BF95C" w14:textId="77777777" w:rsidR="000060CE" w:rsidRPr="00870257" w:rsidRDefault="000060CE" w:rsidP="0097632D">
      <w:pPr>
        <w:jc w:val="both"/>
        <w:rPr>
          <w:rFonts w:ascii="Arial" w:hAnsi="Arial" w:cs="Arial"/>
          <w:sz w:val="28"/>
          <w:szCs w:val="28"/>
        </w:rPr>
      </w:pPr>
    </w:p>
    <w:p w14:paraId="4BC41F2D" w14:textId="2C0106C5" w:rsidR="000060CE" w:rsidRPr="00870257" w:rsidRDefault="000060CE" w:rsidP="0097632D">
      <w:pPr>
        <w:jc w:val="both"/>
        <w:rPr>
          <w:rFonts w:ascii="Arial" w:hAnsi="Arial" w:cs="Arial"/>
          <w:sz w:val="28"/>
          <w:szCs w:val="28"/>
        </w:rPr>
      </w:pPr>
      <w:r w:rsidRPr="00870257">
        <w:rPr>
          <w:rFonts w:ascii="Arial" w:hAnsi="Arial" w:cs="Arial"/>
          <w:sz w:val="28"/>
          <w:szCs w:val="28"/>
        </w:rPr>
        <w:t>HR's role in training extends beyond issues like harassment and safety. They guide employees toward continuing education opportunities, aid in software or system changes, and facilitate diverse training programs, serving as a hub for employee skill development.</w:t>
      </w:r>
      <w:r w:rsidR="001E4776" w:rsidRPr="00870257">
        <w:rPr>
          <w:rFonts w:ascii="Arial" w:hAnsi="Arial" w:cs="Arial"/>
          <w:sz w:val="28"/>
          <w:szCs w:val="28"/>
        </w:rPr>
        <w:t xml:space="preserve"> (BRIAN, 2018)</w:t>
      </w:r>
    </w:p>
    <w:p w14:paraId="62FB86AE" w14:textId="77777777" w:rsidR="003D06A5" w:rsidRPr="00870257" w:rsidRDefault="003D06A5" w:rsidP="0097632D">
      <w:pPr>
        <w:jc w:val="both"/>
        <w:rPr>
          <w:rFonts w:ascii="Arial" w:hAnsi="Arial" w:cs="Arial"/>
          <w:sz w:val="28"/>
          <w:szCs w:val="28"/>
        </w:rPr>
      </w:pPr>
    </w:p>
    <w:p w14:paraId="26576A88" w14:textId="77777777" w:rsidR="003D06A5" w:rsidRDefault="003D06A5" w:rsidP="0097632D">
      <w:pPr>
        <w:jc w:val="both"/>
        <w:rPr>
          <w:rFonts w:ascii="Arial" w:hAnsi="Arial" w:cs="Arial"/>
          <w:sz w:val="28"/>
          <w:szCs w:val="28"/>
        </w:rPr>
      </w:pPr>
    </w:p>
    <w:p w14:paraId="625270C3" w14:textId="77777777" w:rsidR="005534F0" w:rsidRDefault="005534F0" w:rsidP="0097632D">
      <w:pPr>
        <w:jc w:val="both"/>
        <w:rPr>
          <w:rFonts w:ascii="Arial" w:hAnsi="Arial" w:cs="Arial"/>
          <w:sz w:val="28"/>
          <w:szCs w:val="28"/>
        </w:rPr>
      </w:pPr>
    </w:p>
    <w:p w14:paraId="57FB3994" w14:textId="77777777" w:rsidR="005534F0" w:rsidRPr="00870257" w:rsidRDefault="005534F0" w:rsidP="0097632D">
      <w:pPr>
        <w:jc w:val="both"/>
        <w:rPr>
          <w:rFonts w:ascii="Arial" w:hAnsi="Arial" w:cs="Arial"/>
          <w:sz w:val="28"/>
          <w:szCs w:val="28"/>
        </w:rPr>
      </w:pPr>
    </w:p>
    <w:p w14:paraId="194E6AEE" w14:textId="77777777" w:rsidR="003D06A5" w:rsidRPr="00870257" w:rsidRDefault="003D06A5" w:rsidP="0097632D">
      <w:pPr>
        <w:jc w:val="both"/>
        <w:rPr>
          <w:rFonts w:ascii="Arial" w:hAnsi="Arial" w:cs="Arial"/>
          <w:sz w:val="28"/>
          <w:szCs w:val="28"/>
        </w:rPr>
      </w:pPr>
    </w:p>
    <w:p w14:paraId="3DECE959" w14:textId="77777777" w:rsidR="000060CE" w:rsidRPr="00870257" w:rsidRDefault="000060CE" w:rsidP="0097632D">
      <w:pPr>
        <w:jc w:val="both"/>
        <w:rPr>
          <w:rFonts w:ascii="Arial" w:hAnsi="Arial" w:cs="Arial"/>
          <w:sz w:val="28"/>
          <w:szCs w:val="28"/>
        </w:rPr>
      </w:pPr>
    </w:p>
    <w:p w14:paraId="44C0D9AB" w14:textId="065E1D4D" w:rsidR="000060CE" w:rsidRPr="00870257" w:rsidRDefault="000060CE" w:rsidP="003D06A5">
      <w:pPr>
        <w:pStyle w:val="ListParagraph"/>
        <w:numPr>
          <w:ilvl w:val="0"/>
          <w:numId w:val="14"/>
        </w:numPr>
        <w:jc w:val="both"/>
        <w:rPr>
          <w:rFonts w:ascii="Arial" w:hAnsi="Arial" w:cs="Arial"/>
          <w:sz w:val="28"/>
          <w:szCs w:val="28"/>
        </w:rPr>
      </w:pPr>
      <w:r w:rsidRPr="00870257">
        <w:rPr>
          <w:rFonts w:ascii="Arial" w:hAnsi="Arial" w:cs="Arial"/>
          <w:sz w:val="28"/>
          <w:szCs w:val="28"/>
        </w:rPr>
        <w:lastRenderedPageBreak/>
        <w:t>Managing Wage, Hour, and Leave Affairs:</w:t>
      </w:r>
    </w:p>
    <w:p w14:paraId="0E765410" w14:textId="77777777" w:rsidR="000060CE" w:rsidRPr="00870257" w:rsidRDefault="000060CE" w:rsidP="0097632D">
      <w:pPr>
        <w:jc w:val="both"/>
        <w:rPr>
          <w:rFonts w:ascii="Arial" w:hAnsi="Arial" w:cs="Arial"/>
          <w:sz w:val="28"/>
          <w:szCs w:val="28"/>
        </w:rPr>
      </w:pPr>
    </w:p>
    <w:p w14:paraId="4F4D3424" w14:textId="2AA001FC" w:rsidR="00FD2C19" w:rsidRPr="00870257" w:rsidRDefault="000060CE" w:rsidP="0097632D">
      <w:pPr>
        <w:jc w:val="both"/>
        <w:rPr>
          <w:rFonts w:ascii="Arial" w:hAnsi="Arial" w:cs="Arial"/>
          <w:sz w:val="28"/>
          <w:szCs w:val="28"/>
        </w:rPr>
      </w:pPr>
      <w:r w:rsidRPr="00870257">
        <w:rPr>
          <w:rFonts w:ascii="Arial" w:hAnsi="Arial" w:cs="Arial"/>
          <w:sz w:val="28"/>
          <w:szCs w:val="28"/>
        </w:rPr>
        <w:t>Incorrect handling of wage or leave policies leaves companies vulnerable to legal repercussions. HR tackles issues from proper overtime payment to managing annual leave, ensuring compliance with regulations like the Family and Medical Leave Act (FMLA). Additionally, HR oversees timekeeping software selection and management.</w:t>
      </w:r>
      <w:r w:rsidR="001E4776" w:rsidRPr="00870257">
        <w:rPr>
          <w:rFonts w:ascii="Arial" w:hAnsi="Arial" w:cs="Arial"/>
          <w:sz w:val="28"/>
          <w:szCs w:val="28"/>
        </w:rPr>
        <w:t xml:space="preserve"> (BRIAN, 2018)</w:t>
      </w:r>
    </w:p>
    <w:p w14:paraId="0A772584" w14:textId="77777777" w:rsidR="00952800" w:rsidRPr="00870257" w:rsidRDefault="00952800" w:rsidP="0097632D">
      <w:pPr>
        <w:jc w:val="both"/>
        <w:rPr>
          <w:rFonts w:ascii="Arial" w:hAnsi="Arial" w:cs="Arial"/>
          <w:sz w:val="28"/>
          <w:szCs w:val="28"/>
        </w:rPr>
      </w:pPr>
    </w:p>
    <w:p w14:paraId="16FD6C43" w14:textId="6EF333D9" w:rsidR="001D42F5" w:rsidRPr="00870257" w:rsidRDefault="001D42F5" w:rsidP="00096351">
      <w:pPr>
        <w:pStyle w:val="ListParagraph"/>
        <w:numPr>
          <w:ilvl w:val="0"/>
          <w:numId w:val="14"/>
        </w:numPr>
        <w:jc w:val="both"/>
        <w:rPr>
          <w:rFonts w:ascii="Arial" w:hAnsi="Arial" w:cs="Arial"/>
          <w:sz w:val="28"/>
          <w:szCs w:val="28"/>
        </w:rPr>
      </w:pPr>
      <w:r w:rsidRPr="00870257">
        <w:rPr>
          <w:rFonts w:ascii="Arial" w:hAnsi="Arial" w:cs="Arial"/>
          <w:sz w:val="28"/>
          <w:szCs w:val="28"/>
        </w:rPr>
        <w:t>Under performance at work :</w:t>
      </w:r>
    </w:p>
    <w:p w14:paraId="132F16D1" w14:textId="77777777" w:rsidR="001D42F5" w:rsidRPr="00870257" w:rsidRDefault="001D42F5" w:rsidP="0097632D">
      <w:pPr>
        <w:jc w:val="both"/>
        <w:rPr>
          <w:rFonts w:ascii="Arial" w:hAnsi="Arial" w:cs="Arial"/>
          <w:sz w:val="28"/>
          <w:szCs w:val="28"/>
        </w:rPr>
      </w:pPr>
    </w:p>
    <w:p w14:paraId="108B068D"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Employees underperform at work when they do not complete the tasks assigned to them. However, underperformance does not only refer to poor work performance.</w:t>
      </w:r>
    </w:p>
    <w:p w14:paraId="408712A9" w14:textId="77777777" w:rsidR="001D42F5" w:rsidRPr="00870257" w:rsidRDefault="001D42F5" w:rsidP="0097632D">
      <w:pPr>
        <w:jc w:val="both"/>
        <w:rPr>
          <w:rFonts w:ascii="Arial" w:hAnsi="Arial" w:cs="Arial"/>
          <w:sz w:val="28"/>
          <w:szCs w:val="28"/>
        </w:rPr>
      </w:pPr>
    </w:p>
    <w:p w14:paraId="18E3A328"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Other symptoms of underperformance include not working well with others, inappropriate, unpleasant, or harmful behaviour, antagonism, a failure to reach accepted standards, or a violation of rules and regulations.</w:t>
      </w:r>
    </w:p>
    <w:p w14:paraId="165E89F8" w14:textId="77777777" w:rsidR="001D42F5" w:rsidRPr="00870257" w:rsidRDefault="001D42F5" w:rsidP="0097632D">
      <w:pPr>
        <w:jc w:val="both"/>
        <w:rPr>
          <w:rFonts w:ascii="Arial" w:hAnsi="Arial" w:cs="Arial"/>
          <w:sz w:val="28"/>
          <w:szCs w:val="28"/>
        </w:rPr>
      </w:pPr>
    </w:p>
    <w:p w14:paraId="3AEAE554"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Inadequate job proficiency may stem from factors like insufficient qualifications, inadequate training, ambiguous objectives, or a lack of guidance.</w:t>
      </w:r>
    </w:p>
    <w:p w14:paraId="606CA9F8"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Lack of clarity regarding expectations, workplace regulations, policies, and acceptable conduct can contribute to this issue.</w:t>
      </w:r>
    </w:p>
    <w:p w14:paraId="43C182DC"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Inadequate access to necessary tools and resources can hinder proper job execution.</w:t>
      </w:r>
    </w:p>
    <w:p w14:paraId="71C5FDBF" w14:textId="5B0350E4" w:rsidR="001D42F5" w:rsidRPr="00870257" w:rsidRDefault="001D42F5" w:rsidP="0097632D">
      <w:pPr>
        <w:jc w:val="both"/>
        <w:rPr>
          <w:rFonts w:ascii="Arial" w:hAnsi="Arial" w:cs="Arial"/>
          <w:sz w:val="28"/>
          <w:szCs w:val="28"/>
        </w:rPr>
      </w:pPr>
      <w:r w:rsidRPr="00870257">
        <w:rPr>
          <w:rFonts w:ascii="Arial" w:hAnsi="Arial" w:cs="Arial"/>
          <w:sz w:val="28"/>
          <w:szCs w:val="28"/>
        </w:rPr>
        <w:t xml:space="preserve">- Employee discontentment may arise from low morale or an </w:t>
      </w:r>
      <w:r w:rsidR="00D96399" w:rsidRPr="00870257">
        <w:rPr>
          <w:rFonts w:ascii="Arial" w:hAnsi="Arial" w:cs="Arial"/>
          <w:sz w:val="28"/>
          <w:szCs w:val="28"/>
        </w:rPr>
        <w:t>unfavourable</w:t>
      </w:r>
      <w:r w:rsidRPr="00870257">
        <w:rPr>
          <w:rFonts w:ascii="Arial" w:hAnsi="Arial" w:cs="Arial"/>
          <w:sz w:val="28"/>
          <w:szCs w:val="28"/>
        </w:rPr>
        <w:t xml:space="preserve"> work atmosphere.</w:t>
      </w:r>
    </w:p>
    <w:p w14:paraId="53A481B2"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Personality clashes among team members can lead to issues.</w:t>
      </w:r>
    </w:p>
    <w:p w14:paraId="6910667F"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Employee demotivation, excessive workload, and stress can also contribute to performance challenges, with a significant percentage facing burnout due to the pandemic or other reasons, as per Eagle Hill Consulting's study.</w:t>
      </w:r>
    </w:p>
    <w:p w14:paraId="3539185D"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Monotony and job dissatisfaction may lead to disengagement.</w:t>
      </w:r>
    </w:p>
    <w:p w14:paraId="6A6875C9"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Feelings of being undervalued, underpaid, or overlooked for promotions or rewards can impact performance.</w:t>
      </w:r>
    </w:p>
    <w:p w14:paraId="447B7D3B"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Lack of awareness regarding poor performance might impede improvement efforts.</w:t>
      </w:r>
    </w:p>
    <w:p w14:paraId="508018C6" w14:textId="77777777" w:rsidR="001D42F5" w:rsidRPr="00870257" w:rsidRDefault="001D42F5" w:rsidP="0097632D">
      <w:pPr>
        <w:jc w:val="both"/>
        <w:rPr>
          <w:rFonts w:ascii="Arial" w:hAnsi="Arial" w:cs="Arial"/>
          <w:sz w:val="28"/>
          <w:szCs w:val="28"/>
        </w:rPr>
      </w:pPr>
      <w:r w:rsidRPr="00870257">
        <w:rPr>
          <w:rFonts w:ascii="Arial" w:hAnsi="Arial" w:cs="Arial"/>
          <w:sz w:val="28"/>
          <w:szCs w:val="28"/>
        </w:rPr>
        <w:t>- Poor job fit, where the hired individual is unsuitable for the role, department, or organization, could lead to performance issues.</w:t>
      </w:r>
    </w:p>
    <w:p w14:paraId="5D4343B0" w14:textId="5628FE21" w:rsidR="001D42F5" w:rsidRPr="00870257" w:rsidRDefault="001D42F5" w:rsidP="0097632D">
      <w:pPr>
        <w:jc w:val="both"/>
        <w:rPr>
          <w:rFonts w:ascii="Arial" w:hAnsi="Arial" w:cs="Arial"/>
          <w:sz w:val="28"/>
          <w:szCs w:val="28"/>
        </w:rPr>
      </w:pPr>
      <w:r w:rsidRPr="00870257">
        <w:rPr>
          <w:rFonts w:ascii="Arial" w:hAnsi="Arial" w:cs="Arial"/>
          <w:sz w:val="28"/>
          <w:szCs w:val="28"/>
        </w:rPr>
        <w:t>- Dishonesty about one's skills during the recruitment process can result in an inability to meet job requirements.</w:t>
      </w:r>
      <w:r w:rsidR="00B4152A" w:rsidRPr="00870257">
        <w:rPr>
          <w:rFonts w:ascii="Arial" w:hAnsi="Arial" w:cs="Arial"/>
          <w:sz w:val="28"/>
          <w:szCs w:val="28"/>
        </w:rPr>
        <w:t xml:space="preserve"> (Personio, 2022)</w:t>
      </w:r>
    </w:p>
    <w:p w14:paraId="684802A6" w14:textId="77777777" w:rsidR="00E67766" w:rsidRPr="00870257" w:rsidRDefault="00E67766" w:rsidP="0097632D">
      <w:pPr>
        <w:jc w:val="both"/>
        <w:rPr>
          <w:rFonts w:ascii="Arial" w:hAnsi="Arial" w:cs="Arial"/>
          <w:sz w:val="28"/>
          <w:szCs w:val="28"/>
        </w:rPr>
      </w:pPr>
    </w:p>
    <w:p w14:paraId="12705978" w14:textId="78889605" w:rsidR="00952800" w:rsidRPr="00870257" w:rsidRDefault="001D42F5" w:rsidP="0097632D">
      <w:pPr>
        <w:jc w:val="both"/>
        <w:rPr>
          <w:rFonts w:ascii="Arial" w:hAnsi="Arial" w:cs="Arial"/>
          <w:sz w:val="28"/>
          <w:szCs w:val="28"/>
        </w:rPr>
      </w:pPr>
      <w:r w:rsidRPr="00870257">
        <w:rPr>
          <w:rFonts w:ascii="Arial" w:hAnsi="Arial" w:cs="Arial"/>
          <w:sz w:val="28"/>
          <w:szCs w:val="28"/>
        </w:rPr>
        <w:lastRenderedPageBreak/>
        <w:t>- Some individuals might simply lack the capacity to perform the job adequately.</w:t>
      </w:r>
    </w:p>
    <w:p w14:paraId="33B0526F" w14:textId="42EA0098" w:rsidR="00FD2C19" w:rsidRPr="00870257" w:rsidRDefault="006B297C" w:rsidP="0097632D">
      <w:pPr>
        <w:jc w:val="both"/>
        <w:rPr>
          <w:rFonts w:ascii="Arial" w:hAnsi="Arial" w:cs="Arial"/>
          <w:sz w:val="28"/>
          <w:szCs w:val="28"/>
        </w:rPr>
      </w:pPr>
      <w:r w:rsidRPr="00870257">
        <w:rPr>
          <w:rFonts w:ascii="Arial" w:hAnsi="Arial" w:cs="Arial"/>
          <w:sz w:val="28"/>
          <w:szCs w:val="28"/>
        </w:rPr>
        <w:t>For SainCo, there are significant challenges on multiple fronts. The first step involves improving communication across the board. This means clear and consistent messages from leadership, better feedback channels, and ways for everyone to share ideas. Cohesion among teams needs attention too, ensuring that different parts of the company work together smoothly. Accountability and trust are key—everyone needs to understand their roles clearly, take responsibility, and build trust among themselves. Encouraging creativity and innovation is vital for growth, as is providing more opportunities for learning and development. Resolving conflicts and setting up systems for support is critical for a healthier work environment. HR should focus on addressing these issues by improving communication channels, setting clear goals, fostering teamwork, offering more training, and ensuring fair policies. This will create a more positive workplace culture and boost productivity at SainCo.</w:t>
      </w:r>
    </w:p>
    <w:p w14:paraId="43DB3A10" w14:textId="77777777" w:rsidR="00FD2C19" w:rsidRPr="00870257" w:rsidRDefault="00FD2C19" w:rsidP="0097632D">
      <w:pPr>
        <w:jc w:val="both"/>
        <w:rPr>
          <w:rFonts w:ascii="Arial" w:hAnsi="Arial" w:cs="Arial"/>
          <w:sz w:val="28"/>
          <w:szCs w:val="28"/>
        </w:rPr>
      </w:pPr>
    </w:p>
    <w:p w14:paraId="176FC2B3" w14:textId="77777777" w:rsidR="00FD2C19" w:rsidRPr="00870257" w:rsidRDefault="00FD2C19" w:rsidP="0097632D">
      <w:pPr>
        <w:jc w:val="both"/>
        <w:rPr>
          <w:rFonts w:ascii="Arial" w:hAnsi="Arial" w:cs="Arial"/>
          <w:sz w:val="28"/>
          <w:szCs w:val="28"/>
        </w:rPr>
      </w:pPr>
    </w:p>
    <w:p w14:paraId="7F7E2DD5" w14:textId="2C059F03" w:rsidR="00FD2C19" w:rsidRPr="00870257" w:rsidRDefault="00327473" w:rsidP="00EA4EB3">
      <w:pPr>
        <w:pStyle w:val="Heading2"/>
      </w:pPr>
      <w:bookmarkStart w:id="10" w:name="_Toc155139746"/>
      <w:r w:rsidRPr="00870257">
        <w:t>How to</w:t>
      </w:r>
      <w:r w:rsidR="001467D7" w:rsidRPr="00870257">
        <w:t xml:space="preserve"> overcome employee concerns </w:t>
      </w:r>
      <w:r w:rsidR="00B4152A" w:rsidRPr="00870257">
        <w:t>:</w:t>
      </w:r>
      <w:r w:rsidR="001467D7" w:rsidRPr="00870257">
        <w:t>-</w:t>
      </w:r>
      <w:bookmarkEnd w:id="10"/>
    </w:p>
    <w:p w14:paraId="7695DCD8" w14:textId="77777777" w:rsidR="00FD2C19" w:rsidRPr="00870257" w:rsidRDefault="00FD2C19" w:rsidP="0097632D">
      <w:pPr>
        <w:jc w:val="both"/>
        <w:rPr>
          <w:rFonts w:ascii="Arial" w:hAnsi="Arial" w:cs="Arial"/>
          <w:sz w:val="28"/>
          <w:szCs w:val="28"/>
        </w:rPr>
      </w:pPr>
    </w:p>
    <w:p w14:paraId="7987A948" w14:textId="77777777" w:rsidR="007C78AC" w:rsidRPr="00870257" w:rsidRDefault="007C78AC" w:rsidP="0097632D">
      <w:pPr>
        <w:jc w:val="both"/>
        <w:rPr>
          <w:rFonts w:ascii="Arial" w:hAnsi="Arial" w:cs="Arial"/>
          <w:sz w:val="28"/>
          <w:szCs w:val="28"/>
        </w:rPr>
      </w:pPr>
      <w:r w:rsidRPr="00870257">
        <w:rPr>
          <w:rFonts w:ascii="Arial" w:hAnsi="Arial" w:cs="Arial"/>
          <w:sz w:val="28"/>
          <w:szCs w:val="28"/>
        </w:rPr>
        <w:t>Effective communication is vital: Initiate an informal discussion to address observed issues, providing concrete examples. Actively listen to their response, aiming to collaboratively devise solutions to any challenges.</w:t>
      </w:r>
    </w:p>
    <w:p w14:paraId="6476167B" w14:textId="77777777" w:rsidR="007C78AC" w:rsidRPr="00870257" w:rsidRDefault="007C78AC" w:rsidP="0097632D">
      <w:pPr>
        <w:jc w:val="both"/>
        <w:rPr>
          <w:rFonts w:ascii="Arial" w:hAnsi="Arial" w:cs="Arial"/>
          <w:sz w:val="28"/>
          <w:szCs w:val="28"/>
        </w:rPr>
      </w:pPr>
    </w:p>
    <w:p w14:paraId="2149591B" w14:textId="77777777" w:rsidR="007C78AC" w:rsidRPr="00870257" w:rsidRDefault="007C78AC" w:rsidP="0097632D">
      <w:pPr>
        <w:jc w:val="both"/>
        <w:rPr>
          <w:rFonts w:ascii="Arial" w:hAnsi="Arial" w:cs="Arial"/>
          <w:sz w:val="28"/>
          <w:szCs w:val="28"/>
        </w:rPr>
      </w:pPr>
      <w:r w:rsidRPr="00870257">
        <w:rPr>
          <w:rFonts w:ascii="Arial" w:hAnsi="Arial" w:cs="Arial"/>
          <w:sz w:val="28"/>
          <w:szCs w:val="28"/>
        </w:rPr>
        <w:t>Identifying the underlying cause of underperformance is key. This should be approached without judgment, focusing on comprehending the reasons behind their challenges rather than adopting a blame-oriented or confrontational stance. Potential discoveries may include:</w:t>
      </w:r>
    </w:p>
    <w:p w14:paraId="15EC3448" w14:textId="77777777" w:rsidR="007C78AC" w:rsidRPr="00870257" w:rsidRDefault="007C78AC" w:rsidP="0097632D">
      <w:pPr>
        <w:jc w:val="both"/>
        <w:rPr>
          <w:rFonts w:ascii="Arial" w:hAnsi="Arial" w:cs="Arial"/>
          <w:sz w:val="28"/>
          <w:szCs w:val="28"/>
        </w:rPr>
      </w:pPr>
    </w:p>
    <w:p w14:paraId="219E6EF9" w14:textId="77777777" w:rsidR="007C78AC" w:rsidRPr="00870257" w:rsidRDefault="007C78AC" w:rsidP="0097632D">
      <w:pPr>
        <w:jc w:val="both"/>
        <w:rPr>
          <w:rFonts w:ascii="Arial" w:hAnsi="Arial" w:cs="Arial"/>
          <w:sz w:val="28"/>
          <w:szCs w:val="28"/>
        </w:rPr>
      </w:pPr>
      <w:r w:rsidRPr="00870257">
        <w:rPr>
          <w:rFonts w:ascii="Arial" w:hAnsi="Arial" w:cs="Arial"/>
          <w:sz w:val="28"/>
          <w:szCs w:val="28"/>
        </w:rPr>
        <w:t>- Requirements for additional tools, resources, or training to enhance job performance.</w:t>
      </w:r>
    </w:p>
    <w:p w14:paraId="5613FE81" w14:textId="77777777" w:rsidR="007C78AC" w:rsidRPr="00870257" w:rsidRDefault="007C78AC" w:rsidP="0097632D">
      <w:pPr>
        <w:jc w:val="both"/>
        <w:rPr>
          <w:rFonts w:ascii="Arial" w:hAnsi="Arial" w:cs="Arial"/>
          <w:sz w:val="28"/>
          <w:szCs w:val="28"/>
        </w:rPr>
      </w:pPr>
      <w:r w:rsidRPr="00870257">
        <w:rPr>
          <w:rFonts w:ascii="Arial" w:hAnsi="Arial" w:cs="Arial"/>
          <w:sz w:val="28"/>
          <w:szCs w:val="28"/>
        </w:rPr>
        <w:t>- Concerns like illness, stress, bullying, harassment, or a toxic work environment impacting their performance.</w:t>
      </w:r>
    </w:p>
    <w:p w14:paraId="58176F9B" w14:textId="77777777" w:rsidR="007C78AC" w:rsidRPr="00870257" w:rsidRDefault="007C78AC" w:rsidP="0097632D">
      <w:pPr>
        <w:jc w:val="both"/>
        <w:rPr>
          <w:rFonts w:ascii="Arial" w:hAnsi="Arial" w:cs="Arial"/>
          <w:sz w:val="28"/>
          <w:szCs w:val="28"/>
        </w:rPr>
      </w:pPr>
    </w:p>
    <w:p w14:paraId="162177DC" w14:textId="7845BEE1" w:rsidR="007C78AC" w:rsidRPr="00870257" w:rsidRDefault="007C78AC" w:rsidP="0097632D">
      <w:pPr>
        <w:jc w:val="both"/>
        <w:rPr>
          <w:rFonts w:ascii="Arial" w:hAnsi="Arial" w:cs="Arial"/>
          <w:sz w:val="28"/>
          <w:szCs w:val="28"/>
        </w:rPr>
      </w:pPr>
      <w:r w:rsidRPr="00870257">
        <w:rPr>
          <w:rFonts w:ascii="Arial" w:hAnsi="Arial" w:cs="Arial"/>
          <w:sz w:val="28"/>
          <w:szCs w:val="28"/>
        </w:rPr>
        <w:t xml:space="preserve">Conclude the meeting by ensuring clarity regarding expected future </w:t>
      </w:r>
      <w:r w:rsidR="005534F0" w:rsidRPr="00870257">
        <w:rPr>
          <w:rFonts w:ascii="Arial" w:hAnsi="Arial" w:cs="Arial"/>
          <w:sz w:val="28"/>
          <w:szCs w:val="28"/>
        </w:rPr>
        <w:t>behaviour</w:t>
      </w:r>
      <w:r w:rsidRPr="00870257">
        <w:rPr>
          <w:rFonts w:ascii="Arial" w:hAnsi="Arial" w:cs="Arial"/>
          <w:sz w:val="28"/>
          <w:szCs w:val="28"/>
        </w:rPr>
        <w:t>. Outline areas of underperformance, reiterate goals/targets, and ensure access to necessary resources, tools, and training (including learning from colleagues) to facilitate performance enhancement.</w:t>
      </w:r>
    </w:p>
    <w:p w14:paraId="1CFFF1A4" w14:textId="77777777" w:rsidR="007C78AC" w:rsidRPr="00870257" w:rsidRDefault="007C78AC" w:rsidP="0097632D">
      <w:pPr>
        <w:jc w:val="both"/>
        <w:rPr>
          <w:rFonts w:ascii="Arial" w:hAnsi="Arial" w:cs="Arial"/>
          <w:sz w:val="28"/>
          <w:szCs w:val="28"/>
        </w:rPr>
      </w:pPr>
    </w:p>
    <w:p w14:paraId="21E5D554" w14:textId="77777777" w:rsidR="007C78AC" w:rsidRPr="00870257" w:rsidRDefault="007C78AC" w:rsidP="0097632D">
      <w:pPr>
        <w:jc w:val="both"/>
        <w:rPr>
          <w:rFonts w:ascii="Arial" w:hAnsi="Arial" w:cs="Arial"/>
          <w:sz w:val="28"/>
          <w:szCs w:val="28"/>
        </w:rPr>
      </w:pPr>
      <w:r w:rsidRPr="00870257">
        <w:rPr>
          <w:rFonts w:ascii="Arial" w:hAnsi="Arial" w:cs="Arial"/>
          <w:sz w:val="28"/>
          <w:szCs w:val="28"/>
        </w:rPr>
        <w:t>Offering constructive feedback is an art form. Assist in their improvement by establishing an action plan, often termed a performance improvement plan (PIP). Define SMART (specific, measurable, achievable, realistic, and time-bound) objectives and agree on a timeline for goal achievement.</w:t>
      </w:r>
    </w:p>
    <w:p w14:paraId="0935CC90" w14:textId="77777777" w:rsidR="007C78AC" w:rsidRPr="00870257" w:rsidRDefault="007C78AC" w:rsidP="0097632D">
      <w:pPr>
        <w:jc w:val="both"/>
        <w:rPr>
          <w:rFonts w:ascii="Arial" w:hAnsi="Arial" w:cs="Arial"/>
          <w:sz w:val="28"/>
          <w:szCs w:val="28"/>
        </w:rPr>
      </w:pPr>
    </w:p>
    <w:p w14:paraId="6FF56A01" w14:textId="77777777" w:rsidR="007C78AC" w:rsidRPr="00870257" w:rsidRDefault="007C78AC" w:rsidP="0097632D">
      <w:pPr>
        <w:jc w:val="both"/>
        <w:rPr>
          <w:rFonts w:ascii="Arial" w:hAnsi="Arial" w:cs="Arial"/>
          <w:sz w:val="28"/>
          <w:szCs w:val="28"/>
        </w:rPr>
      </w:pPr>
      <w:r w:rsidRPr="00870257">
        <w:rPr>
          <w:rFonts w:ascii="Arial" w:hAnsi="Arial" w:cs="Arial"/>
          <w:sz w:val="28"/>
          <w:szCs w:val="28"/>
        </w:rPr>
        <w:t>These objectives should be equitable and reasonable, not only due to ethical considerations but also as a pivotal aspect of the dismissal process if such action becomes necessary. Subsequently, monitor their performance closely.</w:t>
      </w:r>
    </w:p>
    <w:p w14:paraId="34F0A352" w14:textId="77777777" w:rsidR="007C78AC" w:rsidRPr="00870257" w:rsidRDefault="007C78AC" w:rsidP="0097632D">
      <w:pPr>
        <w:jc w:val="both"/>
        <w:rPr>
          <w:rFonts w:ascii="Arial" w:hAnsi="Arial" w:cs="Arial"/>
          <w:sz w:val="28"/>
          <w:szCs w:val="28"/>
        </w:rPr>
      </w:pPr>
    </w:p>
    <w:p w14:paraId="1A3E1390" w14:textId="0951D14E" w:rsidR="00FD2C19" w:rsidRPr="00870257" w:rsidRDefault="007C78AC" w:rsidP="0097632D">
      <w:pPr>
        <w:jc w:val="both"/>
        <w:rPr>
          <w:rFonts w:ascii="Arial" w:hAnsi="Arial" w:cs="Arial"/>
          <w:sz w:val="28"/>
          <w:szCs w:val="28"/>
        </w:rPr>
      </w:pPr>
      <w:r w:rsidRPr="00870257">
        <w:rPr>
          <w:rFonts w:ascii="Arial" w:hAnsi="Arial" w:cs="Arial"/>
          <w:sz w:val="28"/>
          <w:szCs w:val="28"/>
        </w:rPr>
        <w:t>Recognize their efforts by providing positive feedback. A simple acknowledgment, expressing gratitude, or acknowledging a job well done can significantly impact an employee, potentially transforming an underperformer into a positive and productive contributor.</w:t>
      </w:r>
      <w:r w:rsidR="001A7F2F" w:rsidRPr="00870257">
        <w:rPr>
          <w:rFonts w:ascii="Arial" w:hAnsi="Arial" w:cs="Arial"/>
          <w:sz w:val="28"/>
          <w:szCs w:val="28"/>
        </w:rPr>
        <w:t xml:space="preserve"> (Personio, 2022)</w:t>
      </w:r>
    </w:p>
    <w:p w14:paraId="68BAABC3" w14:textId="77777777" w:rsidR="002D2D75" w:rsidRPr="00870257" w:rsidRDefault="002D2D75" w:rsidP="0097632D">
      <w:pPr>
        <w:jc w:val="both"/>
        <w:rPr>
          <w:rFonts w:ascii="Arial" w:hAnsi="Arial" w:cs="Arial"/>
          <w:sz w:val="28"/>
          <w:szCs w:val="28"/>
        </w:rPr>
      </w:pPr>
    </w:p>
    <w:p w14:paraId="593DE29F" w14:textId="77777777" w:rsidR="002D2D75" w:rsidRPr="00870257" w:rsidRDefault="002D2D75" w:rsidP="0097632D">
      <w:pPr>
        <w:jc w:val="both"/>
        <w:rPr>
          <w:rFonts w:ascii="Arial" w:hAnsi="Arial" w:cs="Arial"/>
          <w:sz w:val="28"/>
          <w:szCs w:val="28"/>
        </w:rPr>
      </w:pPr>
    </w:p>
    <w:p w14:paraId="7C9F7FB2" w14:textId="77777777" w:rsidR="00F133C3" w:rsidRPr="00870257" w:rsidRDefault="00F133C3" w:rsidP="0097632D">
      <w:pPr>
        <w:jc w:val="both"/>
        <w:rPr>
          <w:rFonts w:ascii="Arial" w:hAnsi="Arial" w:cs="Arial"/>
          <w:sz w:val="28"/>
          <w:szCs w:val="28"/>
        </w:rPr>
      </w:pPr>
    </w:p>
    <w:p w14:paraId="3437AAC3" w14:textId="77777777" w:rsidR="00F133C3" w:rsidRPr="00870257" w:rsidRDefault="00F133C3" w:rsidP="0097632D">
      <w:pPr>
        <w:jc w:val="both"/>
        <w:rPr>
          <w:rFonts w:ascii="Arial" w:hAnsi="Arial" w:cs="Arial"/>
          <w:sz w:val="28"/>
          <w:szCs w:val="28"/>
        </w:rPr>
      </w:pPr>
    </w:p>
    <w:p w14:paraId="25A85084" w14:textId="77777777" w:rsidR="00F133C3" w:rsidRPr="00870257" w:rsidRDefault="00F133C3" w:rsidP="0097632D">
      <w:pPr>
        <w:jc w:val="both"/>
        <w:rPr>
          <w:rFonts w:ascii="Arial" w:hAnsi="Arial" w:cs="Arial"/>
          <w:sz w:val="28"/>
          <w:szCs w:val="28"/>
        </w:rPr>
      </w:pPr>
    </w:p>
    <w:p w14:paraId="4E42D709" w14:textId="77777777" w:rsidR="00F133C3" w:rsidRPr="00870257" w:rsidRDefault="00F133C3" w:rsidP="0097632D">
      <w:pPr>
        <w:jc w:val="both"/>
        <w:rPr>
          <w:rFonts w:ascii="Arial" w:hAnsi="Arial" w:cs="Arial"/>
          <w:sz w:val="28"/>
          <w:szCs w:val="28"/>
        </w:rPr>
      </w:pPr>
    </w:p>
    <w:p w14:paraId="216E6906" w14:textId="77777777" w:rsidR="00096351" w:rsidRPr="00870257" w:rsidRDefault="00096351" w:rsidP="0097632D">
      <w:pPr>
        <w:jc w:val="both"/>
        <w:rPr>
          <w:rFonts w:ascii="Arial" w:hAnsi="Arial" w:cs="Arial"/>
          <w:sz w:val="28"/>
          <w:szCs w:val="28"/>
        </w:rPr>
      </w:pPr>
    </w:p>
    <w:p w14:paraId="121855A2" w14:textId="77777777" w:rsidR="00096351" w:rsidRPr="00870257" w:rsidRDefault="00096351" w:rsidP="0097632D">
      <w:pPr>
        <w:jc w:val="both"/>
        <w:rPr>
          <w:rFonts w:ascii="Arial" w:hAnsi="Arial" w:cs="Arial"/>
          <w:sz w:val="28"/>
          <w:szCs w:val="28"/>
        </w:rPr>
      </w:pPr>
    </w:p>
    <w:p w14:paraId="0AD93EB1" w14:textId="77777777" w:rsidR="00096351" w:rsidRPr="00870257" w:rsidRDefault="00096351" w:rsidP="0097632D">
      <w:pPr>
        <w:jc w:val="both"/>
        <w:rPr>
          <w:rFonts w:ascii="Arial" w:hAnsi="Arial" w:cs="Arial"/>
          <w:sz w:val="28"/>
          <w:szCs w:val="28"/>
        </w:rPr>
      </w:pPr>
    </w:p>
    <w:p w14:paraId="7579F87A" w14:textId="77777777" w:rsidR="00096351" w:rsidRDefault="00096351" w:rsidP="0097632D">
      <w:pPr>
        <w:jc w:val="both"/>
        <w:rPr>
          <w:rFonts w:ascii="Arial" w:hAnsi="Arial" w:cs="Arial"/>
          <w:sz w:val="28"/>
          <w:szCs w:val="28"/>
        </w:rPr>
      </w:pPr>
    </w:p>
    <w:p w14:paraId="162831A6" w14:textId="77777777" w:rsidR="005534F0" w:rsidRDefault="005534F0" w:rsidP="0097632D">
      <w:pPr>
        <w:jc w:val="both"/>
        <w:rPr>
          <w:rFonts w:ascii="Arial" w:hAnsi="Arial" w:cs="Arial"/>
          <w:sz w:val="28"/>
          <w:szCs w:val="28"/>
        </w:rPr>
      </w:pPr>
    </w:p>
    <w:p w14:paraId="2DA93B75" w14:textId="77777777" w:rsidR="005534F0" w:rsidRDefault="005534F0" w:rsidP="0097632D">
      <w:pPr>
        <w:jc w:val="both"/>
        <w:rPr>
          <w:rFonts w:ascii="Arial" w:hAnsi="Arial" w:cs="Arial"/>
          <w:sz w:val="28"/>
          <w:szCs w:val="28"/>
        </w:rPr>
      </w:pPr>
    </w:p>
    <w:p w14:paraId="450466D3" w14:textId="77777777" w:rsidR="005534F0" w:rsidRDefault="005534F0" w:rsidP="0097632D">
      <w:pPr>
        <w:jc w:val="both"/>
        <w:rPr>
          <w:rFonts w:ascii="Arial" w:hAnsi="Arial" w:cs="Arial"/>
          <w:sz w:val="28"/>
          <w:szCs w:val="28"/>
        </w:rPr>
      </w:pPr>
    </w:p>
    <w:p w14:paraId="1E497C67" w14:textId="77777777" w:rsidR="005534F0" w:rsidRDefault="005534F0" w:rsidP="0097632D">
      <w:pPr>
        <w:jc w:val="both"/>
        <w:rPr>
          <w:rFonts w:ascii="Arial" w:hAnsi="Arial" w:cs="Arial"/>
          <w:sz w:val="28"/>
          <w:szCs w:val="28"/>
        </w:rPr>
      </w:pPr>
    </w:p>
    <w:p w14:paraId="324983F8" w14:textId="77777777" w:rsidR="005534F0" w:rsidRDefault="005534F0" w:rsidP="0097632D">
      <w:pPr>
        <w:jc w:val="both"/>
        <w:rPr>
          <w:rFonts w:ascii="Arial" w:hAnsi="Arial" w:cs="Arial"/>
          <w:sz w:val="28"/>
          <w:szCs w:val="28"/>
        </w:rPr>
      </w:pPr>
    </w:p>
    <w:p w14:paraId="678A3101" w14:textId="77777777" w:rsidR="005534F0" w:rsidRDefault="005534F0" w:rsidP="0097632D">
      <w:pPr>
        <w:jc w:val="both"/>
        <w:rPr>
          <w:rFonts w:ascii="Arial" w:hAnsi="Arial" w:cs="Arial"/>
          <w:sz w:val="28"/>
          <w:szCs w:val="28"/>
        </w:rPr>
      </w:pPr>
    </w:p>
    <w:p w14:paraId="3DFC6FBE" w14:textId="77777777" w:rsidR="005534F0" w:rsidRDefault="005534F0" w:rsidP="0097632D">
      <w:pPr>
        <w:jc w:val="both"/>
        <w:rPr>
          <w:rFonts w:ascii="Arial" w:hAnsi="Arial" w:cs="Arial"/>
          <w:sz w:val="28"/>
          <w:szCs w:val="28"/>
        </w:rPr>
      </w:pPr>
    </w:p>
    <w:p w14:paraId="7665F6BD" w14:textId="77777777" w:rsidR="005534F0" w:rsidRDefault="005534F0" w:rsidP="0097632D">
      <w:pPr>
        <w:jc w:val="both"/>
        <w:rPr>
          <w:rFonts w:ascii="Arial" w:hAnsi="Arial" w:cs="Arial"/>
          <w:sz w:val="28"/>
          <w:szCs w:val="28"/>
        </w:rPr>
      </w:pPr>
    </w:p>
    <w:p w14:paraId="5F2BE0EF" w14:textId="77777777" w:rsidR="005534F0" w:rsidRDefault="005534F0" w:rsidP="0097632D">
      <w:pPr>
        <w:jc w:val="both"/>
        <w:rPr>
          <w:rFonts w:ascii="Arial" w:hAnsi="Arial" w:cs="Arial"/>
          <w:sz w:val="28"/>
          <w:szCs w:val="28"/>
        </w:rPr>
      </w:pPr>
    </w:p>
    <w:p w14:paraId="75137435" w14:textId="77777777" w:rsidR="005534F0" w:rsidRDefault="005534F0" w:rsidP="0097632D">
      <w:pPr>
        <w:jc w:val="both"/>
        <w:rPr>
          <w:rFonts w:ascii="Arial" w:hAnsi="Arial" w:cs="Arial"/>
          <w:sz w:val="28"/>
          <w:szCs w:val="28"/>
        </w:rPr>
      </w:pPr>
    </w:p>
    <w:p w14:paraId="059E5556" w14:textId="77777777" w:rsidR="00F41881" w:rsidRDefault="00F41881" w:rsidP="00EA4EB3">
      <w:pPr>
        <w:pStyle w:val="Heading1"/>
      </w:pPr>
    </w:p>
    <w:p w14:paraId="76D57604" w14:textId="77777777" w:rsidR="00F41881" w:rsidRDefault="00F41881" w:rsidP="00EA4EB3">
      <w:pPr>
        <w:pStyle w:val="Heading1"/>
      </w:pPr>
    </w:p>
    <w:p w14:paraId="61ACCEFC" w14:textId="77777777" w:rsidR="00F41881" w:rsidRDefault="00F41881" w:rsidP="00EA4EB3">
      <w:pPr>
        <w:pStyle w:val="Heading1"/>
      </w:pPr>
    </w:p>
    <w:p w14:paraId="7B19BA63" w14:textId="77777777" w:rsidR="00F41881" w:rsidRDefault="00F41881" w:rsidP="00EA4EB3">
      <w:pPr>
        <w:pStyle w:val="Heading1"/>
      </w:pPr>
    </w:p>
    <w:p w14:paraId="79FE7BBF" w14:textId="77777777" w:rsidR="00F41881" w:rsidRDefault="00F41881" w:rsidP="00EA4EB3">
      <w:pPr>
        <w:pStyle w:val="Heading1"/>
      </w:pPr>
    </w:p>
    <w:p w14:paraId="254257D6" w14:textId="77777777" w:rsidR="00F41881" w:rsidRDefault="00F41881" w:rsidP="00F41881"/>
    <w:p w14:paraId="4435B286" w14:textId="77777777" w:rsidR="00F41881" w:rsidRDefault="00F41881" w:rsidP="00F41881"/>
    <w:p w14:paraId="5A82320A" w14:textId="77777777" w:rsidR="00F41881" w:rsidRPr="00F41881" w:rsidRDefault="00F41881" w:rsidP="00F41881"/>
    <w:p w14:paraId="1503EDD5" w14:textId="77777777" w:rsidR="00F41881" w:rsidRDefault="00F41881" w:rsidP="00EA4EB3">
      <w:pPr>
        <w:pStyle w:val="Heading1"/>
      </w:pPr>
    </w:p>
    <w:p w14:paraId="5526E43C" w14:textId="77777777" w:rsidR="00F41881" w:rsidRDefault="00F41881" w:rsidP="00EA4EB3">
      <w:pPr>
        <w:pStyle w:val="Heading1"/>
      </w:pPr>
    </w:p>
    <w:p w14:paraId="5107AA3D" w14:textId="77777777" w:rsidR="00F41881" w:rsidRDefault="00F41881" w:rsidP="00EA4EB3">
      <w:pPr>
        <w:pStyle w:val="Heading1"/>
      </w:pPr>
    </w:p>
    <w:p w14:paraId="02CDC6A4" w14:textId="715E7DA9" w:rsidR="00F133C3" w:rsidRPr="005534F0" w:rsidRDefault="00096351" w:rsidP="00EA4EB3">
      <w:pPr>
        <w:pStyle w:val="Heading1"/>
      </w:pPr>
      <w:bookmarkStart w:id="11" w:name="_Toc155139747"/>
      <w:r w:rsidRPr="005534F0">
        <w:t>C</w:t>
      </w:r>
      <w:r w:rsidR="00F133C3" w:rsidRPr="005534F0">
        <w:t>)</w:t>
      </w:r>
      <w:r w:rsidRPr="005534F0">
        <w:t xml:space="preserve"> </w:t>
      </w:r>
      <w:r w:rsidR="00F133C3" w:rsidRPr="005534F0">
        <w:t xml:space="preserve"> </w:t>
      </w:r>
      <w:r w:rsidR="0065009E" w:rsidRPr="005534F0">
        <w:t>Employee Engagement and Employee Involvement</w:t>
      </w:r>
      <w:bookmarkEnd w:id="11"/>
    </w:p>
    <w:p w14:paraId="2BDDEB2C" w14:textId="77777777" w:rsidR="00FD2C19" w:rsidRPr="00870257" w:rsidRDefault="00FD2C19" w:rsidP="0097632D">
      <w:pPr>
        <w:jc w:val="both"/>
        <w:rPr>
          <w:rFonts w:ascii="Arial" w:hAnsi="Arial" w:cs="Arial"/>
          <w:sz w:val="28"/>
          <w:szCs w:val="28"/>
          <w:u w:val="double"/>
        </w:rPr>
      </w:pPr>
    </w:p>
    <w:p w14:paraId="6FD90AAB" w14:textId="77777777" w:rsidR="00FD2C19" w:rsidRPr="00870257" w:rsidRDefault="00FD2C19" w:rsidP="0097632D">
      <w:pPr>
        <w:jc w:val="both"/>
        <w:rPr>
          <w:rFonts w:ascii="Arial" w:hAnsi="Arial" w:cs="Arial"/>
          <w:sz w:val="28"/>
          <w:szCs w:val="28"/>
        </w:rPr>
      </w:pPr>
    </w:p>
    <w:p w14:paraId="35451793" w14:textId="48679687" w:rsidR="00FD2C19" w:rsidRPr="005534F0" w:rsidRDefault="004A1BE8" w:rsidP="008B3775">
      <w:pPr>
        <w:pStyle w:val="Heading2"/>
      </w:pPr>
      <w:bookmarkStart w:id="12" w:name="_Toc155139748"/>
      <w:r w:rsidRPr="004A1BE8">
        <w:t>1)</w:t>
      </w:r>
      <w:r w:rsidR="009E53F7" w:rsidRPr="004A1BE8">
        <w:t>Employee Engagement :</w:t>
      </w:r>
      <w:r w:rsidR="009E53F7" w:rsidRPr="005534F0">
        <w:t xml:space="preserve"> -</w:t>
      </w:r>
      <w:bookmarkEnd w:id="12"/>
    </w:p>
    <w:p w14:paraId="09C091EE" w14:textId="77777777" w:rsidR="009E53F7" w:rsidRPr="00870257" w:rsidRDefault="009E53F7" w:rsidP="0097632D">
      <w:pPr>
        <w:jc w:val="both"/>
        <w:rPr>
          <w:rFonts w:ascii="Arial" w:hAnsi="Arial" w:cs="Arial"/>
          <w:sz w:val="28"/>
          <w:szCs w:val="28"/>
        </w:rPr>
      </w:pPr>
    </w:p>
    <w:p w14:paraId="40063061" w14:textId="0E57054E" w:rsidR="00E67BFF" w:rsidRPr="00870257" w:rsidRDefault="00E67BFF" w:rsidP="0097632D">
      <w:pPr>
        <w:jc w:val="both"/>
        <w:rPr>
          <w:rFonts w:ascii="Arial" w:hAnsi="Arial" w:cs="Arial"/>
          <w:sz w:val="28"/>
          <w:szCs w:val="28"/>
        </w:rPr>
      </w:pPr>
      <w:r w:rsidRPr="00870257">
        <w:rPr>
          <w:rFonts w:ascii="Arial" w:hAnsi="Arial" w:cs="Arial"/>
          <w:sz w:val="28"/>
          <w:szCs w:val="28"/>
        </w:rPr>
        <w:t>Employee engagement is a human resources (HR) concept that emphasises a worker's excitement and attention to their job. Employees that are engaged care about their work and the company's performance, and they believe that their efforts make a difference. An engaged employee is motivated by more than a pay check and may view their well-being to be tied to their performance and hence important to the success of their firm.</w:t>
      </w:r>
      <w:r w:rsidR="00A5444E" w:rsidRPr="00870257">
        <w:rPr>
          <w:rFonts w:ascii="Arial" w:hAnsi="Arial" w:cs="Arial"/>
          <w:sz w:val="28"/>
          <w:szCs w:val="28"/>
        </w:rPr>
        <w:t xml:space="preserve"> (Smith, 2022)</w:t>
      </w:r>
    </w:p>
    <w:p w14:paraId="2D9E360A" w14:textId="77777777" w:rsidR="009E53F7" w:rsidRDefault="009E53F7" w:rsidP="0097632D">
      <w:pPr>
        <w:jc w:val="both"/>
        <w:rPr>
          <w:rFonts w:ascii="Arial" w:hAnsi="Arial" w:cs="Arial"/>
          <w:sz w:val="28"/>
          <w:szCs w:val="28"/>
        </w:rPr>
      </w:pPr>
    </w:p>
    <w:p w14:paraId="117B59D4" w14:textId="77777777" w:rsidR="00F41881" w:rsidRDefault="00F41881" w:rsidP="0097632D">
      <w:pPr>
        <w:jc w:val="both"/>
        <w:rPr>
          <w:rFonts w:ascii="Arial" w:hAnsi="Arial" w:cs="Arial"/>
          <w:sz w:val="28"/>
          <w:szCs w:val="28"/>
        </w:rPr>
      </w:pPr>
    </w:p>
    <w:p w14:paraId="46C49F83" w14:textId="77777777" w:rsidR="00F41881" w:rsidRDefault="00F41881" w:rsidP="0097632D">
      <w:pPr>
        <w:jc w:val="both"/>
        <w:rPr>
          <w:rFonts w:ascii="Arial" w:hAnsi="Arial" w:cs="Arial"/>
          <w:sz w:val="28"/>
          <w:szCs w:val="28"/>
        </w:rPr>
      </w:pPr>
    </w:p>
    <w:p w14:paraId="245A0357" w14:textId="77777777" w:rsidR="00F41881" w:rsidRDefault="00F41881" w:rsidP="0097632D">
      <w:pPr>
        <w:jc w:val="both"/>
        <w:rPr>
          <w:rFonts w:ascii="Arial" w:hAnsi="Arial" w:cs="Arial"/>
          <w:sz w:val="28"/>
          <w:szCs w:val="28"/>
        </w:rPr>
      </w:pPr>
    </w:p>
    <w:p w14:paraId="03F5EBB0" w14:textId="77777777" w:rsidR="00F41881" w:rsidRDefault="00F41881" w:rsidP="0097632D">
      <w:pPr>
        <w:jc w:val="both"/>
        <w:rPr>
          <w:rFonts w:ascii="Arial" w:hAnsi="Arial" w:cs="Arial"/>
          <w:sz w:val="28"/>
          <w:szCs w:val="28"/>
        </w:rPr>
      </w:pPr>
    </w:p>
    <w:p w14:paraId="445EE20F" w14:textId="77777777" w:rsidR="00F41881" w:rsidRDefault="00F41881" w:rsidP="0097632D">
      <w:pPr>
        <w:jc w:val="both"/>
        <w:rPr>
          <w:rFonts w:ascii="Arial" w:hAnsi="Arial" w:cs="Arial"/>
          <w:sz w:val="28"/>
          <w:szCs w:val="28"/>
        </w:rPr>
      </w:pPr>
    </w:p>
    <w:p w14:paraId="07D9E197" w14:textId="77777777" w:rsidR="00F41881" w:rsidRDefault="00F41881" w:rsidP="0097632D">
      <w:pPr>
        <w:jc w:val="both"/>
        <w:rPr>
          <w:rFonts w:ascii="Arial" w:hAnsi="Arial" w:cs="Arial"/>
          <w:sz w:val="28"/>
          <w:szCs w:val="28"/>
        </w:rPr>
      </w:pPr>
    </w:p>
    <w:p w14:paraId="1BCEE1F2" w14:textId="77777777" w:rsidR="00F41881" w:rsidRDefault="00F41881" w:rsidP="0097632D">
      <w:pPr>
        <w:jc w:val="both"/>
        <w:rPr>
          <w:rFonts w:ascii="Arial" w:hAnsi="Arial" w:cs="Arial"/>
          <w:sz w:val="28"/>
          <w:szCs w:val="28"/>
        </w:rPr>
      </w:pPr>
    </w:p>
    <w:p w14:paraId="353D0269" w14:textId="77777777" w:rsidR="00F41881" w:rsidRDefault="00F41881" w:rsidP="0097632D">
      <w:pPr>
        <w:jc w:val="both"/>
        <w:rPr>
          <w:rFonts w:ascii="Arial" w:hAnsi="Arial" w:cs="Arial"/>
          <w:sz w:val="28"/>
          <w:szCs w:val="28"/>
        </w:rPr>
      </w:pPr>
    </w:p>
    <w:p w14:paraId="61A65913" w14:textId="77777777" w:rsidR="00F41881" w:rsidRDefault="00F41881" w:rsidP="0097632D">
      <w:pPr>
        <w:jc w:val="both"/>
        <w:rPr>
          <w:rFonts w:ascii="Arial" w:hAnsi="Arial" w:cs="Arial"/>
          <w:sz w:val="28"/>
          <w:szCs w:val="28"/>
        </w:rPr>
      </w:pPr>
    </w:p>
    <w:p w14:paraId="3D9F4266" w14:textId="77777777" w:rsidR="00F41881" w:rsidRDefault="00F41881" w:rsidP="0097632D">
      <w:pPr>
        <w:jc w:val="both"/>
        <w:rPr>
          <w:rFonts w:ascii="Arial" w:hAnsi="Arial" w:cs="Arial"/>
          <w:sz w:val="28"/>
          <w:szCs w:val="28"/>
        </w:rPr>
      </w:pPr>
    </w:p>
    <w:p w14:paraId="55242FC4" w14:textId="77777777" w:rsidR="00F41881" w:rsidRDefault="00F41881" w:rsidP="0097632D">
      <w:pPr>
        <w:jc w:val="both"/>
        <w:rPr>
          <w:rFonts w:ascii="Arial" w:hAnsi="Arial" w:cs="Arial"/>
          <w:sz w:val="28"/>
          <w:szCs w:val="28"/>
        </w:rPr>
      </w:pPr>
    </w:p>
    <w:p w14:paraId="0DF38787" w14:textId="77777777" w:rsidR="00F41881" w:rsidRDefault="00F41881" w:rsidP="0097632D">
      <w:pPr>
        <w:jc w:val="both"/>
        <w:rPr>
          <w:rFonts w:ascii="Arial" w:hAnsi="Arial" w:cs="Arial"/>
          <w:sz w:val="28"/>
          <w:szCs w:val="28"/>
        </w:rPr>
      </w:pPr>
    </w:p>
    <w:p w14:paraId="53A6D9D4" w14:textId="77777777" w:rsidR="00F41881" w:rsidRDefault="00F41881" w:rsidP="0097632D">
      <w:pPr>
        <w:jc w:val="both"/>
        <w:rPr>
          <w:rFonts w:ascii="Arial" w:hAnsi="Arial" w:cs="Arial"/>
          <w:sz w:val="28"/>
          <w:szCs w:val="28"/>
        </w:rPr>
      </w:pPr>
    </w:p>
    <w:p w14:paraId="5F84CDC7" w14:textId="77777777" w:rsidR="00F41881" w:rsidRDefault="00F41881" w:rsidP="0097632D">
      <w:pPr>
        <w:jc w:val="both"/>
        <w:rPr>
          <w:rFonts w:ascii="Arial" w:hAnsi="Arial" w:cs="Arial"/>
          <w:sz w:val="28"/>
          <w:szCs w:val="28"/>
        </w:rPr>
      </w:pPr>
    </w:p>
    <w:p w14:paraId="4EC3837C" w14:textId="77777777" w:rsidR="00F41881" w:rsidRDefault="00F41881" w:rsidP="0097632D">
      <w:pPr>
        <w:jc w:val="both"/>
        <w:rPr>
          <w:rFonts w:ascii="Arial" w:hAnsi="Arial" w:cs="Arial"/>
          <w:sz w:val="28"/>
          <w:szCs w:val="28"/>
        </w:rPr>
      </w:pPr>
    </w:p>
    <w:p w14:paraId="0EAA8A2C" w14:textId="77777777" w:rsidR="00F41881" w:rsidRDefault="00F41881" w:rsidP="0097632D">
      <w:pPr>
        <w:jc w:val="both"/>
        <w:rPr>
          <w:rFonts w:ascii="Arial" w:hAnsi="Arial" w:cs="Arial"/>
          <w:sz w:val="28"/>
          <w:szCs w:val="28"/>
        </w:rPr>
      </w:pPr>
    </w:p>
    <w:p w14:paraId="2F9DDE74" w14:textId="77777777" w:rsidR="00F41881" w:rsidRDefault="00F41881" w:rsidP="0097632D">
      <w:pPr>
        <w:jc w:val="both"/>
        <w:rPr>
          <w:rFonts w:ascii="Arial" w:hAnsi="Arial" w:cs="Arial"/>
          <w:sz w:val="28"/>
          <w:szCs w:val="28"/>
        </w:rPr>
      </w:pPr>
    </w:p>
    <w:p w14:paraId="0430A734" w14:textId="77777777" w:rsidR="00F41881" w:rsidRDefault="00F41881" w:rsidP="0097632D">
      <w:pPr>
        <w:jc w:val="both"/>
        <w:rPr>
          <w:rFonts w:ascii="Arial" w:hAnsi="Arial" w:cs="Arial"/>
          <w:sz w:val="28"/>
          <w:szCs w:val="28"/>
        </w:rPr>
      </w:pPr>
    </w:p>
    <w:p w14:paraId="4B7104CD" w14:textId="77777777" w:rsidR="00F41881" w:rsidRDefault="00F41881" w:rsidP="0097632D">
      <w:pPr>
        <w:jc w:val="both"/>
        <w:rPr>
          <w:rFonts w:ascii="Arial" w:hAnsi="Arial" w:cs="Arial"/>
          <w:sz w:val="28"/>
          <w:szCs w:val="28"/>
        </w:rPr>
      </w:pPr>
    </w:p>
    <w:p w14:paraId="1B2BE703" w14:textId="77777777" w:rsidR="00F41881" w:rsidRDefault="00F41881" w:rsidP="0097632D">
      <w:pPr>
        <w:jc w:val="both"/>
        <w:rPr>
          <w:rFonts w:ascii="Arial" w:hAnsi="Arial" w:cs="Arial"/>
          <w:sz w:val="28"/>
          <w:szCs w:val="28"/>
        </w:rPr>
      </w:pPr>
    </w:p>
    <w:p w14:paraId="7A3A7D39" w14:textId="77777777" w:rsidR="00F41881" w:rsidRDefault="00F41881" w:rsidP="0097632D">
      <w:pPr>
        <w:jc w:val="both"/>
        <w:rPr>
          <w:rFonts w:ascii="Arial" w:hAnsi="Arial" w:cs="Arial"/>
          <w:sz w:val="28"/>
          <w:szCs w:val="28"/>
        </w:rPr>
      </w:pPr>
    </w:p>
    <w:p w14:paraId="0EEA756D" w14:textId="77777777" w:rsidR="00F41881" w:rsidRDefault="00F41881" w:rsidP="0097632D">
      <w:pPr>
        <w:jc w:val="both"/>
        <w:rPr>
          <w:rFonts w:ascii="Arial" w:hAnsi="Arial" w:cs="Arial"/>
          <w:sz w:val="28"/>
          <w:szCs w:val="28"/>
        </w:rPr>
      </w:pPr>
    </w:p>
    <w:p w14:paraId="60AD46F0" w14:textId="77777777" w:rsidR="00F41881" w:rsidRPr="00870257" w:rsidRDefault="00F41881" w:rsidP="0097632D">
      <w:pPr>
        <w:jc w:val="both"/>
        <w:rPr>
          <w:rFonts w:ascii="Arial" w:hAnsi="Arial" w:cs="Arial"/>
          <w:sz w:val="28"/>
          <w:szCs w:val="28"/>
        </w:rPr>
      </w:pPr>
    </w:p>
    <w:p w14:paraId="165AD1BA" w14:textId="4A18F762" w:rsidR="00F41881" w:rsidRPr="00F41881" w:rsidRDefault="00775C41" w:rsidP="00F41881">
      <w:pPr>
        <w:pStyle w:val="Heading2"/>
      </w:pPr>
      <w:r w:rsidRPr="00870257">
        <w:t xml:space="preserve"> </w:t>
      </w:r>
      <w:bookmarkStart w:id="13" w:name="_Toc155139749"/>
      <w:r w:rsidR="00653787" w:rsidRPr="00870257">
        <w:t>Maslow's theory of the hierarchy of needs</w:t>
      </w:r>
      <w:bookmarkEnd w:id="13"/>
    </w:p>
    <w:p w14:paraId="09A0425C" w14:textId="77777777" w:rsidR="00F41881" w:rsidRDefault="00F41881" w:rsidP="0097632D">
      <w:pPr>
        <w:jc w:val="both"/>
        <w:rPr>
          <w:rFonts w:ascii="Arial" w:hAnsi="Arial" w:cs="Arial"/>
          <w:sz w:val="28"/>
          <w:szCs w:val="28"/>
        </w:rPr>
      </w:pPr>
    </w:p>
    <w:p w14:paraId="7FC42739" w14:textId="77777777" w:rsidR="00F41881" w:rsidRDefault="00F41881" w:rsidP="0097632D">
      <w:pPr>
        <w:jc w:val="both"/>
        <w:rPr>
          <w:rFonts w:ascii="Arial" w:hAnsi="Arial" w:cs="Arial"/>
          <w:sz w:val="28"/>
          <w:szCs w:val="28"/>
        </w:rPr>
      </w:pPr>
    </w:p>
    <w:p w14:paraId="5F3B3E2A" w14:textId="77777777" w:rsidR="00F41881" w:rsidRPr="00870257" w:rsidRDefault="00F41881" w:rsidP="0097632D">
      <w:pPr>
        <w:jc w:val="both"/>
        <w:rPr>
          <w:rFonts w:ascii="Arial" w:hAnsi="Arial" w:cs="Arial"/>
          <w:sz w:val="28"/>
          <w:szCs w:val="28"/>
        </w:rPr>
      </w:pPr>
    </w:p>
    <w:p w14:paraId="59941EDE" w14:textId="641CD8CF" w:rsidR="00E02A0B" w:rsidRPr="00870257" w:rsidRDefault="00D9332D" w:rsidP="0097632D">
      <w:pPr>
        <w:jc w:val="both"/>
        <w:rPr>
          <w:rFonts w:ascii="Arial" w:hAnsi="Arial" w:cs="Arial"/>
          <w:sz w:val="28"/>
          <w:szCs w:val="28"/>
        </w:rPr>
      </w:pPr>
      <w:r w:rsidRPr="00870257">
        <w:rPr>
          <w:rFonts w:ascii="Arial" w:hAnsi="Arial" w:cs="Arial"/>
          <w:sz w:val="28"/>
          <w:szCs w:val="28"/>
        </w:rPr>
        <w:fldChar w:fldCharType="begin"/>
      </w:r>
      <w:r w:rsidRPr="00870257">
        <w:rPr>
          <w:rFonts w:ascii="Arial" w:hAnsi="Arial" w:cs="Arial"/>
          <w:sz w:val="28"/>
          <w:szCs w:val="28"/>
        </w:rPr>
        <w:instrText xml:space="preserve"> INCLUDEPICTURE "https://blog.clearcompany.com/hs-fs/hubfs/Maslow%20COVID.png?width=1021&amp;height=738&amp;name=Maslow%20COVID.png" \* MERGEFORMATINET </w:instrText>
      </w:r>
      <w:r w:rsidRPr="00870257">
        <w:rPr>
          <w:rFonts w:ascii="Arial" w:hAnsi="Arial" w:cs="Arial"/>
          <w:sz w:val="28"/>
          <w:szCs w:val="28"/>
        </w:rPr>
        <w:fldChar w:fldCharType="separate"/>
      </w:r>
      <w:r w:rsidRPr="00870257">
        <w:rPr>
          <w:rFonts w:ascii="Arial" w:hAnsi="Arial" w:cs="Arial"/>
          <w:noProof/>
          <w:sz w:val="28"/>
          <w:szCs w:val="28"/>
        </w:rPr>
        <w:drawing>
          <wp:inline distT="0" distB="0" distL="0" distR="0" wp14:anchorId="41B67622" wp14:editId="74B2CC59">
            <wp:extent cx="5840512" cy="4216997"/>
            <wp:effectExtent l="0" t="0" r="0" b="0"/>
            <wp:docPr id="1953321622" name="Picture 4" descr="Maslow CO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slow CO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56895" cy="4228826"/>
                    </a:xfrm>
                    <a:prstGeom prst="rect">
                      <a:avLst/>
                    </a:prstGeom>
                    <a:noFill/>
                    <a:ln>
                      <a:noFill/>
                    </a:ln>
                  </pic:spPr>
                </pic:pic>
              </a:graphicData>
            </a:graphic>
          </wp:inline>
        </w:drawing>
      </w:r>
      <w:r w:rsidRPr="00870257">
        <w:rPr>
          <w:rFonts w:ascii="Arial" w:hAnsi="Arial" w:cs="Arial"/>
          <w:sz w:val="28"/>
          <w:szCs w:val="28"/>
        </w:rPr>
        <w:fldChar w:fldCharType="end"/>
      </w:r>
    </w:p>
    <w:p w14:paraId="7D5193CB" w14:textId="4F038444" w:rsidR="00E02A0B" w:rsidRPr="00870257" w:rsidRDefault="0068045A" w:rsidP="0097632D">
      <w:pPr>
        <w:jc w:val="both"/>
        <w:rPr>
          <w:rFonts w:ascii="Arial" w:hAnsi="Arial" w:cs="Arial"/>
          <w:sz w:val="28"/>
          <w:szCs w:val="28"/>
        </w:rPr>
      </w:pP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00FD3CD3" w:rsidRPr="00870257">
        <w:rPr>
          <w:rFonts w:ascii="Arial" w:hAnsi="Arial" w:cs="Arial"/>
          <w:sz w:val="28"/>
          <w:szCs w:val="28"/>
        </w:rPr>
        <w:tab/>
      </w:r>
      <w:r w:rsidRPr="00870257">
        <w:rPr>
          <w:rFonts w:ascii="Arial" w:hAnsi="Arial" w:cs="Arial"/>
          <w:sz w:val="28"/>
          <w:szCs w:val="28"/>
        </w:rPr>
        <w:t>(Wholley, 2022)</w:t>
      </w:r>
    </w:p>
    <w:p w14:paraId="34B4E552" w14:textId="77777777" w:rsidR="00E02A0B" w:rsidRDefault="00E02A0B" w:rsidP="0097632D">
      <w:pPr>
        <w:jc w:val="both"/>
        <w:rPr>
          <w:rFonts w:ascii="Arial" w:hAnsi="Arial" w:cs="Arial"/>
          <w:sz w:val="28"/>
          <w:szCs w:val="28"/>
        </w:rPr>
      </w:pPr>
    </w:p>
    <w:p w14:paraId="7BA8F25F" w14:textId="77777777" w:rsidR="005534F0" w:rsidRDefault="005534F0" w:rsidP="0097632D">
      <w:pPr>
        <w:jc w:val="both"/>
        <w:rPr>
          <w:rFonts w:ascii="Arial" w:hAnsi="Arial" w:cs="Arial"/>
          <w:sz w:val="28"/>
          <w:szCs w:val="28"/>
        </w:rPr>
      </w:pPr>
    </w:p>
    <w:p w14:paraId="6019C2A8" w14:textId="77777777" w:rsidR="005534F0" w:rsidRDefault="005534F0" w:rsidP="0097632D">
      <w:pPr>
        <w:jc w:val="both"/>
        <w:rPr>
          <w:rFonts w:ascii="Arial" w:hAnsi="Arial" w:cs="Arial"/>
          <w:sz w:val="28"/>
          <w:szCs w:val="28"/>
        </w:rPr>
      </w:pPr>
    </w:p>
    <w:p w14:paraId="549A8E12" w14:textId="77777777" w:rsidR="005534F0" w:rsidRDefault="005534F0" w:rsidP="0097632D">
      <w:pPr>
        <w:jc w:val="both"/>
        <w:rPr>
          <w:rFonts w:ascii="Arial" w:hAnsi="Arial" w:cs="Arial"/>
          <w:sz w:val="28"/>
          <w:szCs w:val="28"/>
        </w:rPr>
      </w:pPr>
    </w:p>
    <w:p w14:paraId="37DB5EDE" w14:textId="77777777" w:rsidR="005534F0" w:rsidRPr="00870257" w:rsidRDefault="005534F0" w:rsidP="0097632D">
      <w:pPr>
        <w:jc w:val="both"/>
        <w:rPr>
          <w:rFonts w:ascii="Arial" w:hAnsi="Arial" w:cs="Arial"/>
          <w:sz w:val="28"/>
          <w:szCs w:val="28"/>
        </w:rPr>
      </w:pPr>
    </w:p>
    <w:p w14:paraId="6FAEAFD6" w14:textId="26E45166" w:rsidR="001609E6" w:rsidRPr="00870257" w:rsidRDefault="001609E6" w:rsidP="00756E00">
      <w:pPr>
        <w:pStyle w:val="ListParagraph"/>
        <w:numPr>
          <w:ilvl w:val="0"/>
          <w:numId w:val="17"/>
        </w:numPr>
        <w:jc w:val="both"/>
        <w:rPr>
          <w:rFonts w:ascii="Arial" w:hAnsi="Arial" w:cs="Arial"/>
          <w:sz w:val="28"/>
          <w:szCs w:val="28"/>
        </w:rPr>
      </w:pPr>
      <w:r w:rsidRPr="00870257">
        <w:rPr>
          <w:rFonts w:ascii="Arial" w:hAnsi="Arial" w:cs="Arial"/>
          <w:sz w:val="28"/>
          <w:szCs w:val="28"/>
        </w:rPr>
        <w:t>Physiological Needs</w:t>
      </w:r>
    </w:p>
    <w:p w14:paraId="1B9C9E47" w14:textId="77777777" w:rsidR="001609E6" w:rsidRPr="00870257" w:rsidRDefault="001609E6" w:rsidP="0097632D">
      <w:pPr>
        <w:jc w:val="both"/>
        <w:rPr>
          <w:rFonts w:ascii="Arial" w:hAnsi="Arial" w:cs="Arial"/>
          <w:sz w:val="28"/>
          <w:szCs w:val="28"/>
        </w:rPr>
      </w:pPr>
    </w:p>
    <w:p w14:paraId="6270D518" w14:textId="12797EF6" w:rsidR="001609E6" w:rsidRPr="00870257" w:rsidRDefault="001609E6" w:rsidP="0097632D">
      <w:pPr>
        <w:jc w:val="both"/>
        <w:rPr>
          <w:rFonts w:ascii="Arial" w:hAnsi="Arial" w:cs="Arial"/>
          <w:sz w:val="28"/>
          <w:szCs w:val="28"/>
        </w:rPr>
      </w:pPr>
      <w:r w:rsidRPr="00870257">
        <w:rPr>
          <w:rFonts w:ascii="Arial" w:hAnsi="Arial" w:cs="Arial"/>
          <w:sz w:val="28"/>
          <w:szCs w:val="28"/>
        </w:rPr>
        <w:t>An employee’s basic needs involve their salary, tools, and resources provided by the company to perform their job. While crucial, focusing only on this level might lead to employees feeling unmotivated and stagnant. A robust onboarding process can aid in meeting these needs swiftly, shortening the time for employees to be productive. Employers can enhance this level by offering mental health coverage, sick leave, financial workshops, and health benefits to remain competitive and meet their employees' physiological requirements.</w:t>
      </w:r>
      <w:r w:rsidR="00602071" w:rsidRPr="00870257">
        <w:rPr>
          <w:rFonts w:ascii="Arial" w:hAnsi="Arial" w:cs="Arial"/>
          <w:sz w:val="28"/>
          <w:szCs w:val="28"/>
        </w:rPr>
        <w:t xml:space="preserve"> (Wholley, 2022)</w:t>
      </w:r>
    </w:p>
    <w:p w14:paraId="1DABE89D" w14:textId="77777777" w:rsidR="001609E6" w:rsidRPr="00870257" w:rsidRDefault="001609E6" w:rsidP="0097632D">
      <w:pPr>
        <w:jc w:val="both"/>
        <w:rPr>
          <w:rFonts w:ascii="Arial" w:hAnsi="Arial" w:cs="Arial"/>
          <w:sz w:val="28"/>
          <w:szCs w:val="28"/>
        </w:rPr>
      </w:pPr>
    </w:p>
    <w:p w14:paraId="6707A247" w14:textId="05B50761" w:rsidR="001609E6" w:rsidRPr="00870257" w:rsidRDefault="001609E6" w:rsidP="00756E00">
      <w:pPr>
        <w:pStyle w:val="ListParagraph"/>
        <w:numPr>
          <w:ilvl w:val="0"/>
          <w:numId w:val="17"/>
        </w:numPr>
        <w:jc w:val="both"/>
        <w:rPr>
          <w:rFonts w:ascii="Arial" w:hAnsi="Arial" w:cs="Arial"/>
          <w:sz w:val="28"/>
          <w:szCs w:val="28"/>
        </w:rPr>
      </w:pPr>
      <w:r w:rsidRPr="00870257">
        <w:rPr>
          <w:rFonts w:ascii="Arial" w:hAnsi="Arial" w:cs="Arial"/>
          <w:sz w:val="28"/>
          <w:szCs w:val="28"/>
        </w:rPr>
        <w:lastRenderedPageBreak/>
        <w:t>Safety Needs</w:t>
      </w:r>
    </w:p>
    <w:p w14:paraId="2AE9766E" w14:textId="77777777" w:rsidR="001609E6" w:rsidRPr="00870257" w:rsidRDefault="001609E6" w:rsidP="0097632D">
      <w:pPr>
        <w:jc w:val="both"/>
        <w:rPr>
          <w:rFonts w:ascii="Arial" w:hAnsi="Arial" w:cs="Arial"/>
          <w:sz w:val="28"/>
          <w:szCs w:val="28"/>
        </w:rPr>
      </w:pPr>
    </w:p>
    <w:p w14:paraId="59711E5F" w14:textId="629C8611" w:rsidR="001609E6" w:rsidRPr="00870257" w:rsidRDefault="001609E6" w:rsidP="0097632D">
      <w:pPr>
        <w:jc w:val="both"/>
        <w:rPr>
          <w:rFonts w:ascii="Arial" w:hAnsi="Arial" w:cs="Arial"/>
          <w:sz w:val="28"/>
          <w:szCs w:val="28"/>
        </w:rPr>
      </w:pPr>
      <w:r w:rsidRPr="00870257">
        <w:rPr>
          <w:rFonts w:ascii="Arial" w:hAnsi="Arial" w:cs="Arial"/>
          <w:sz w:val="28"/>
          <w:szCs w:val="28"/>
        </w:rPr>
        <w:t>Post-2020, safety requirements have expanded to encompass job security, a secure work environment, and work-life balance. Workers now seek not only job stability but also support for remote work. Employers should consider enhancing remote work benefits as it can alleviate stress and enhance the work-life balance, making employees feel more secure and supported in their roles.</w:t>
      </w:r>
      <w:r w:rsidR="00602071" w:rsidRPr="00870257">
        <w:rPr>
          <w:rFonts w:ascii="Arial" w:hAnsi="Arial" w:cs="Arial"/>
          <w:sz w:val="28"/>
          <w:szCs w:val="28"/>
        </w:rPr>
        <w:t xml:space="preserve"> (Wholley, 2022)</w:t>
      </w:r>
    </w:p>
    <w:p w14:paraId="63A6F621" w14:textId="77777777" w:rsidR="001609E6" w:rsidRPr="00870257" w:rsidRDefault="001609E6" w:rsidP="0097632D">
      <w:pPr>
        <w:jc w:val="both"/>
        <w:rPr>
          <w:rFonts w:ascii="Arial" w:hAnsi="Arial" w:cs="Arial"/>
          <w:sz w:val="28"/>
          <w:szCs w:val="28"/>
        </w:rPr>
      </w:pPr>
    </w:p>
    <w:p w14:paraId="173D451B" w14:textId="26FAE593" w:rsidR="001609E6" w:rsidRPr="00870257" w:rsidRDefault="001609E6" w:rsidP="00756E00">
      <w:pPr>
        <w:pStyle w:val="ListParagraph"/>
        <w:numPr>
          <w:ilvl w:val="0"/>
          <w:numId w:val="17"/>
        </w:numPr>
        <w:jc w:val="both"/>
        <w:rPr>
          <w:rFonts w:ascii="Arial" w:hAnsi="Arial" w:cs="Arial"/>
          <w:sz w:val="28"/>
          <w:szCs w:val="28"/>
        </w:rPr>
      </w:pPr>
      <w:r w:rsidRPr="00870257">
        <w:rPr>
          <w:rFonts w:ascii="Arial" w:hAnsi="Arial" w:cs="Arial"/>
          <w:sz w:val="28"/>
          <w:szCs w:val="28"/>
        </w:rPr>
        <w:t>Belonging</w:t>
      </w:r>
    </w:p>
    <w:p w14:paraId="2490CC9D" w14:textId="77777777" w:rsidR="001609E6" w:rsidRPr="00870257" w:rsidRDefault="001609E6" w:rsidP="0097632D">
      <w:pPr>
        <w:jc w:val="both"/>
        <w:rPr>
          <w:rFonts w:ascii="Arial" w:hAnsi="Arial" w:cs="Arial"/>
          <w:sz w:val="28"/>
          <w:szCs w:val="28"/>
        </w:rPr>
      </w:pPr>
    </w:p>
    <w:p w14:paraId="62067887" w14:textId="3F3DD526" w:rsidR="001609E6" w:rsidRPr="00870257" w:rsidRDefault="001609E6" w:rsidP="0097632D">
      <w:pPr>
        <w:jc w:val="both"/>
        <w:rPr>
          <w:rFonts w:ascii="Arial" w:hAnsi="Arial" w:cs="Arial"/>
          <w:sz w:val="28"/>
          <w:szCs w:val="28"/>
        </w:rPr>
      </w:pPr>
      <w:r w:rsidRPr="00870257">
        <w:rPr>
          <w:rFonts w:ascii="Arial" w:hAnsi="Arial" w:cs="Arial"/>
          <w:sz w:val="28"/>
          <w:szCs w:val="28"/>
        </w:rPr>
        <w:t>Today’s focus on diversity, equity, and inclusion (DEI) has expanded to include a sense of belonging at work. Employees thrive when they can be their authentic selves. Prioritizing belonging can reduce turnover rates and enhance engagement, leading to better performance and fewer sick days. Hiring individuals who add to the company culture rather than just fit in can foster a greater sense of belonging among employees.</w:t>
      </w:r>
      <w:r w:rsidR="00602071" w:rsidRPr="00870257">
        <w:rPr>
          <w:rFonts w:ascii="Arial" w:hAnsi="Arial" w:cs="Arial"/>
          <w:sz w:val="28"/>
          <w:szCs w:val="28"/>
        </w:rPr>
        <w:t xml:space="preserve"> (Wholley, 2022)</w:t>
      </w:r>
    </w:p>
    <w:p w14:paraId="2D4AB68D" w14:textId="77777777" w:rsidR="001609E6" w:rsidRPr="00870257" w:rsidRDefault="001609E6" w:rsidP="0097632D">
      <w:pPr>
        <w:jc w:val="both"/>
        <w:rPr>
          <w:rFonts w:ascii="Arial" w:hAnsi="Arial" w:cs="Arial"/>
          <w:sz w:val="28"/>
          <w:szCs w:val="28"/>
        </w:rPr>
      </w:pPr>
    </w:p>
    <w:p w14:paraId="3A26E7E2" w14:textId="77777777" w:rsidR="001609E6" w:rsidRPr="00870257" w:rsidRDefault="001609E6" w:rsidP="0097632D">
      <w:pPr>
        <w:jc w:val="both"/>
        <w:rPr>
          <w:rFonts w:ascii="Arial" w:hAnsi="Arial" w:cs="Arial"/>
          <w:sz w:val="28"/>
          <w:szCs w:val="28"/>
        </w:rPr>
      </w:pPr>
    </w:p>
    <w:p w14:paraId="019A9109" w14:textId="64F9FED8" w:rsidR="001609E6" w:rsidRPr="00870257" w:rsidRDefault="001609E6" w:rsidP="005534F0">
      <w:pPr>
        <w:pStyle w:val="ListParagraph"/>
        <w:numPr>
          <w:ilvl w:val="0"/>
          <w:numId w:val="27"/>
        </w:numPr>
        <w:jc w:val="both"/>
        <w:rPr>
          <w:rFonts w:ascii="Arial" w:hAnsi="Arial" w:cs="Arial"/>
          <w:sz w:val="28"/>
          <w:szCs w:val="28"/>
        </w:rPr>
      </w:pPr>
      <w:r w:rsidRPr="00870257">
        <w:rPr>
          <w:rFonts w:ascii="Arial" w:hAnsi="Arial" w:cs="Arial"/>
          <w:sz w:val="28"/>
          <w:szCs w:val="28"/>
        </w:rPr>
        <w:t>Self-Actualization</w:t>
      </w:r>
    </w:p>
    <w:p w14:paraId="21BAC822" w14:textId="77777777" w:rsidR="001609E6" w:rsidRPr="00870257" w:rsidRDefault="001609E6" w:rsidP="0097632D">
      <w:pPr>
        <w:jc w:val="both"/>
        <w:rPr>
          <w:rFonts w:ascii="Arial" w:hAnsi="Arial" w:cs="Arial"/>
          <w:sz w:val="28"/>
          <w:szCs w:val="28"/>
        </w:rPr>
      </w:pPr>
    </w:p>
    <w:p w14:paraId="7985CB2A" w14:textId="03DCA0B7" w:rsidR="00E02A0B" w:rsidRDefault="001609E6" w:rsidP="0097632D">
      <w:pPr>
        <w:jc w:val="both"/>
        <w:rPr>
          <w:rFonts w:ascii="Arial" w:hAnsi="Arial" w:cs="Arial"/>
          <w:sz w:val="28"/>
          <w:szCs w:val="28"/>
        </w:rPr>
      </w:pPr>
      <w:r w:rsidRPr="00870257">
        <w:rPr>
          <w:rFonts w:ascii="Arial" w:hAnsi="Arial" w:cs="Arial"/>
          <w:sz w:val="28"/>
          <w:szCs w:val="28"/>
        </w:rPr>
        <w:t>At the pinnacle of employee engagement, self-actualized employees seek challenges and continuous growth. Encouraging skill development, mentorship programs, and fostering strong interpersonal connections can help employees achieve this level. Setting collaborative and challenging goals can inspire and engage employees in their work, fostering long-term engagement and purpose.</w:t>
      </w:r>
      <w:r w:rsidR="00602071" w:rsidRPr="00870257">
        <w:rPr>
          <w:rFonts w:ascii="Arial" w:hAnsi="Arial" w:cs="Arial"/>
          <w:sz w:val="28"/>
          <w:szCs w:val="28"/>
        </w:rPr>
        <w:t xml:space="preserve"> (Wholley, 2022)</w:t>
      </w:r>
    </w:p>
    <w:p w14:paraId="46758FE2" w14:textId="77777777" w:rsidR="005534F0" w:rsidRDefault="005534F0" w:rsidP="0097632D">
      <w:pPr>
        <w:jc w:val="both"/>
        <w:rPr>
          <w:rFonts w:ascii="Arial" w:hAnsi="Arial" w:cs="Arial"/>
          <w:sz w:val="28"/>
          <w:szCs w:val="28"/>
        </w:rPr>
      </w:pPr>
    </w:p>
    <w:p w14:paraId="367EC4E2" w14:textId="77777777" w:rsidR="005534F0" w:rsidRDefault="005534F0" w:rsidP="0097632D">
      <w:pPr>
        <w:jc w:val="both"/>
        <w:rPr>
          <w:rFonts w:ascii="Arial" w:hAnsi="Arial" w:cs="Arial"/>
          <w:sz w:val="28"/>
          <w:szCs w:val="28"/>
        </w:rPr>
      </w:pPr>
    </w:p>
    <w:p w14:paraId="02A13B7E" w14:textId="77777777" w:rsidR="005534F0" w:rsidRPr="00870257" w:rsidRDefault="005534F0" w:rsidP="0097632D">
      <w:pPr>
        <w:jc w:val="both"/>
        <w:rPr>
          <w:rFonts w:ascii="Arial" w:hAnsi="Arial" w:cs="Arial"/>
          <w:sz w:val="28"/>
          <w:szCs w:val="28"/>
        </w:rPr>
      </w:pPr>
    </w:p>
    <w:p w14:paraId="735C4BFA" w14:textId="77777777" w:rsidR="00E02A0B" w:rsidRPr="00870257" w:rsidRDefault="00E02A0B" w:rsidP="0097632D">
      <w:pPr>
        <w:jc w:val="both"/>
        <w:rPr>
          <w:rFonts w:ascii="Arial" w:hAnsi="Arial" w:cs="Arial"/>
          <w:sz w:val="28"/>
          <w:szCs w:val="28"/>
        </w:rPr>
      </w:pPr>
    </w:p>
    <w:p w14:paraId="068811BA" w14:textId="698073A0" w:rsidR="00756E00" w:rsidRPr="00870257" w:rsidRDefault="00756E00" w:rsidP="00756E00">
      <w:pPr>
        <w:jc w:val="both"/>
        <w:rPr>
          <w:rFonts w:ascii="Arial" w:hAnsi="Arial" w:cs="Arial"/>
          <w:sz w:val="28"/>
          <w:szCs w:val="28"/>
        </w:rPr>
      </w:pPr>
      <w:r w:rsidRPr="00870257">
        <w:rPr>
          <w:rFonts w:ascii="Arial" w:hAnsi="Arial" w:cs="Arial"/>
          <w:sz w:val="28"/>
          <w:szCs w:val="28"/>
        </w:rPr>
        <w:t xml:space="preserve">      e.        Esteem</w:t>
      </w:r>
    </w:p>
    <w:p w14:paraId="2D1CD254" w14:textId="77777777" w:rsidR="00756E00" w:rsidRPr="00870257" w:rsidRDefault="00756E00" w:rsidP="00756E00">
      <w:pPr>
        <w:jc w:val="both"/>
        <w:rPr>
          <w:rFonts w:ascii="Arial" w:hAnsi="Arial" w:cs="Arial"/>
          <w:sz w:val="28"/>
          <w:szCs w:val="28"/>
        </w:rPr>
      </w:pPr>
    </w:p>
    <w:p w14:paraId="45BDBE7A" w14:textId="77777777" w:rsidR="00756E00" w:rsidRPr="00870257" w:rsidRDefault="00756E00" w:rsidP="00756E00">
      <w:pPr>
        <w:jc w:val="both"/>
        <w:rPr>
          <w:rFonts w:ascii="Arial" w:hAnsi="Arial" w:cs="Arial"/>
          <w:sz w:val="28"/>
          <w:szCs w:val="28"/>
        </w:rPr>
      </w:pPr>
      <w:r w:rsidRPr="00870257">
        <w:rPr>
          <w:rFonts w:ascii="Arial" w:hAnsi="Arial" w:cs="Arial"/>
          <w:sz w:val="28"/>
          <w:szCs w:val="28"/>
        </w:rPr>
        <w:t>Esteem needs arise when employees feel compensated, safe, and valued at work. Acknowledging good work and providing opportunities for employees to contribute meaningfully enhances engagement and reduces turnover. Companies benefit greatly when employees feel a sense of purpose and clear direction in their work. (Wholley, 2022)</w:t>
      </w:r>
    </w:p>
    <w:p w14:paraId="1CA1CED2" w14:textId="77777777" w:rsidR="00756E00" w:rsidRPr="00870257" w:rsidRDefault="00756E00" w:rsidP="0097632D">
      <w:pPr>
        <w:jc w:val="both"/>
        <w:rPr>
          <w:rFonts w:ascii="Arial" w:hAnsi="Arial" w:cs="Arial"/>
          <w:sz w:val="28"/>
          <w:szCs w:val="28"/>
        </w:rPr>
      </w:pPr>
    </w:p>
    <w:p w14:paraId="24E8C11B" w14:textId="77777777" w:rsidR="00E02A0B" w:rsidRPr="00870257" w:rsidRDefault="00E02A0B" w:rsidP="0097632D">
      <w:pPr>
        <w:jc w:val="both"/>
        <w:rPr>
          <w:rFonts w:ascii="Arial" w:hAnsi="Arial" w:cs="Arial"/>
          <w:sz w:val="28"/>
          <w:szCs w:val="28"/>
        </w:rPr>
      </w:pPr>
    </w:p>
    <w:p w14:paraId="3EAF3814" w14:textId="77777777" w:rsidR="00E02A0B" w:rsidRPr="00870257" w:rsidRDefault="00E02A0B" w:rsidP="0097632D">
      <w:pPr>
        <w:jc w:val="both"/>
        <w:rPr>
          <w:rFonts w:ascii="Arial" w:hAnsi="Arial" w:cs="Arial"/>
          <w:sz w:val="28"/>
          <w:szCs w:val="28"/>
        </w:rPr>
      </w:pPr>
    </w:p>
    <w:p w14:paraId="6FE6A15F" w14:textId="77777777" w:rsidR="00166A65" w:rsidRPr="00870257" w:rsidRDefault="00166A65" w:rsidP="0097632D">
      <w:pPr>
        <w:jc w:val="both"/>
        <w:rPr>
          <w:rFonts w:ascii="Arial" w:hAnsi="Arial" w:cs="Arial"/>
          <w:sz w:val="28"/>
          <w:szCs w:val="28"/>
        </w:rPr>
      </w:pPr>
    </w:p>
    <w:p w14:paraId="54DABD68" w14:textId="04B6D2CD" w:rsidR="00166A65" w:rsidRPr="00870257" w:rsidRDefault="00775C41" w:rsidP="00EA4EB3">
      <w:pPr>
        <w:pStyle w:val="Heading2"/>
      </w:pPr>
      <w:bookmarkStart w:id="14" w:name="_Toc155139750"/>
      <w:r w:rsidRPr="00870257">
        <w:lastRenderedPageBreak/>
        <w:t xml:space="preserve">B) </w:t>
      </w:r>
      <w:r w:rsidR="00166A65" w:rsidRPr="00870257">
        <w:t>Herzberg's motivation-hygiene theory</w:t>
      </w:r>
      <w:bookmarkEnd w:id="14"/>
    </w:p>
    <w:p w14:paraId="59E58561" w14:textId="77777777" w:rsidR="00166A65" w:rsidRPr="00870257" w:rsidRDefault="00166A65" w:rsidP="0097632D">
      <w:pPr>
        <w:jc w:val="both"/>
        <w:rPr>
          <w:rFonts w:ascii="Arial" w:hAnsi="Arial" w:cs="Arial"/>
          <w:sz w:val="28"/>
          <w:szCs w:val="28"/>
        </w:rPr>
      </w:pPr>
    </w:p>
    <w:p w14:paraId="47469583" w14:textId="62A4DDAC" w:rsidR="00166A65" w:rsidRPr="00870257" w:rsidRDefault="003372BA" w:rsidP="0097632D">
      <w:pPr>
        <w:jc w:val="both"/>
        <w:rPr>
          <w:rFonts w:ascii="Arial" w:hAnsi="Arial" w:cs="Arial"/>
          <w:sz w:val="28"/>
          <w:szCs w:val="28"/>
        </w:rPr>
      </w:pPr>
      <w:r w:rsidRPr="00870257">
        <w:rPr>
          <w:rFonts w:ascii="Arial" w:hAnsi="Arial" w:cs="Arial"/>
          <w:sz w:val="28"/>
          <w:szCs w:val="28"/>
        </w:rPr>
        <w:fldChar w:fldCharType="begin"/>
      </w:r>
      <w:r w:rsidRPr="00870257">
        <w:rPr>
          <w:rFonts w:ascii="Arial" w:hAnsi="Arial" w:cs="Arial"/>
          <w:sz w:val="28"/>
          <w:szCs w:val="28"/>
        </w:rPr>
        <w:instrText xml:space="preserve"> INCLUDEPICTURE "https://images.ctfassets.net/pdf29us7flmy/5RfDFDAz1WNOnUHEVu0HQK/7af1814ad5ddb6b5ebe741b4532752c3/herzberg-theory-workplace.jpg?w=720&amp;q=100&amp;fm=jpg" \* MERGEFORMATINET </w:instrText>
      </w:r>
      <w:r w:rsidRPr="00870257">
        <w:rPr>
          <w:rFonts w:ascii="Arial" w:hAnsi="Arial" w:cs="Arial"/>
          <w:sz w:val="28"/>
          <w:szCs w:val="28"/>
        </w:rPr>
        <w:fldChar w:fldCharType="separate"/>
      </w:r>
      <w:r w:rsidRPr="00870257">
        <w:rPr>
          <w:rFonts w:ascii="Arial" w:hAnsi="Arial" w:cs="Arial"/>
          <w:noProof/>
          <w:sz w:val="28"/>
          <w:szCs w:val="28"/>
        </w:rPr>
        <w:drawing>
          <wp:inline distT="0" distB="0" distL="0" distR="0" wp14:anchorId="096D4A6D" wp14:editId="1FE300DD">
            <wp:extent cx="5731510" cy="4302125"/>
            <wp:effectExtent l="0" t="0" r="0" b="3175"/>
            <wp:docPr id="1148389367" name="Picture 5" descr="An infographic showing examples of motivating factors and hygiene factors of the Herzberg the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n infographic showing examples of motivating factors and hygiene factors of the Herzberg theory.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02125"/>
                    </a:xfrm>
                    <a:prstGeom prst="rect">
                      <a:avLst/>
                    </a:prstGeom>
                    <a:noFill/>
                    <a:ln>
                      <a:noFill/>
                    </a:ln>
                  </pic:spPr>
                </pic:pic>
              </a:graphicData>
            </a:graphic>
          </wp:inline>
        </w:drawing>
      </w:r>
      <w:r w:rsidRPr="00870257">
        <w:rPr>
          <w:rFonts w:ascii="Arial" w:hAnsi="Arial" w:cs="Arial"/>
          <w:sz w:val="28"/>
          <w:szCs w:val="28"/>
        </w:rPr>
        <w:fldChar w:fldCharType="end"/>
      </w:r>
    </w:p>
    <w:p w14:paraId="23C323B3" w14:textId="77777777" w:rsidR="00E02A0B" w:rsidRPr="00870257" w:rsidRDefault="00E02A0B" w:rsidP="0097632D">
      <w:pPr>
        <w:jc w:val="both"/>
        <w:rPr>
          <w:rFonts w:ascii="Arial" w:hAnsi="Arial" w:cs="Arial"/>
          <w:sz w:val="28"/>
          <w:szCs w:val="28"/>
        </w:rPr>
      </w:pPr>
    </w:p>
    <w:p w14:paraId="1DCE3197" w14:textId="7C4C07D3" w:rsidR="00E02A0B" w:rsidRPr="00870257" w:rsidRDefault="003372BA" w:rsidP="0097632D">
      <w:pPr>
        <w:jc w:val="both"/>
        <w:rPr>
          <w:rFonts w:ascii="Arial" w:hAnsi="Arial" w:cs="Arial"/>
          <w:sz w:val="28"/>
          <w:szCs w:val="28"/>
        </w:rPr>
      </w:pP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005534F0">
        <w:rPr>
          <w:rFonts w:ascii="Arial" w:hAnsi="Arial" w:cs="Arial"/>
          <w:sz w:val="28"/>
          <w:szCs w:val="28"/>
        </w:rPr>
        <w:t xml:space="preserve">           </w:t>
      </w:r>
      <w:r w:rsidRPr="00870257">
        <w:rPr>
          <w:rFonts w:ascii="Arial" w:hAnsi="Arial" w:cs="Arial"/>
          <w:sz w:val="28"/>
          <w:szCs w:val="28"/>
        </w:rPr>
        <w:tab/>
      </w:r>
      <w:r w:rsidR="008C1A7F" w:rsidRPr="00870257">
        <w:rPr>
          <w:rFonts w:ascii="Arial" w:hAnsi="Arial" w:cs="Arial"/>
          <w:sz w:val="28"/>
          <w:szCs w:val="28"/>
        </w:rPr>
        <w:t>(Indeed Editorial Team, 2022)</w:t>
      </w:r>
    </w:p>
    <w:p w14:paraId="6889483E" w14:textId="77777777" w:rsidR="00E02A0B" w:rsidRPr="00870257" w:rsidRDefault="00E02A0B" w:rsidP="0097632D">
      <w:pPr>
        <w:jc w:val="both"/>
        <w:rPr>
          <w:rFonts w:ascii="Arial" w:hAnsi="Arial" w:cs="Arial"/>
          <w:sz w:val="28"/>
          <w:szCs w:val="28"/>
        </w:rPr>
      </w:pPr>
    </w:p>
    <w:p w14:paraId="653DD19D" w14:textId="77777777" w:rsidR="00E02A0B" w:rsidRPr="00870257" w:rsidRDefault="00E02A0B" w:rsidP="0097632D">
      <w:pPr>
        <w:jc w:val="both"/>
        <w:rPr>
          <w:rFonts w:ascii="Arial" w:hAnsi="Arial" w:cs="Arial"/>
          <w:sz w:val="28"/>
          <w:szCs w:val="28"/>
        </w:rPr>
      </w:pPr>
    </w:p>
    <w:p w14:paraId="1264DCAB" w14:textId="21162412" w:rsidR="00E02A0B" w:rsidRPr="00870257" w:rsidRDefault="00BC7622" w:rsidP="0097632D">
      <w:pPr>
        <w:jc w:val="both"/>
        <w:rPr>
          <w:rFonts w:ascii="Arial" w:hAnsi="Arial" w:cs="Arial"/>
          <w:sz w:val="28"/>
          <w:szCs w:val="28"/>
        </w:rPr>
      </w:pPr>
      <w:r w:rsidRPr="00870257">
        <w:rPr>
          <w:rFonts w:ascii="Arial" w:hAnsi="Arial" w:cs="Arial"/>
          <w:sz w:val="28"/>
          <w:szCs w:val="28"/>
        </w:rPr>
        <w:t>The Herzberg theory, also known as Herzberg's motivation-hygiene theory, the two-factor theory, or the dual-factor theory, asserts that certain characteristics within a workplace lead to job satisfaction, while others lead to unhappiness. Herzberg developed the idea in order to better understand an employee's attitude and motivation towards the job.</w:t>
      </w:r>
      <w:r w:rsidR="002314C9" w:rsidRPr="00870257">
        <w:rPr>
          <w:rFonts w:ascii="Arial" w:hAnsi="Arial" w:cs="Arial"/>
          <w:sz w:val="28"/>
          <w:szCs w:val="28"/>
        </w:rPr>
        <w:t xml:space="preserve"> (Indeed Editorial Team, 2022)</w:t>
      </w:r>
    </w:p>
    <w:p w14:paraId="32FECDC4" w14:textId="77777777" w:rsidR="00E02A0B" w:rsidRPr="00870257" w:rsidRDefault="00E02A0B" w:rsidP="0097632D">
      <w:pPr>
        <w:jc w:val="both"/>
        <w:rPr>
          <w:rFonts w:ascii="Arial" w:hAnsi="Arial" w:cs="Arial"/>
          <w:sz w:val="28"/>
          <w:szCs w:val="28"/>
        </w:rPr>
      </w:pPr>
    </w:p>
    <w:p w14:paraId="55AB1F8B" w14:textId="4D038BC4" w:rsidR="00E02A0B" w:rsidRPr="00870257" w:rsidRDefault="00110259" w:rsidP="0097632D">
      <w:pPr>
        <w:jc w:val="both"/>
        <w:rPr>
          <w:rFonts w:ascii="Arial" w:hAnsi="Arial" w:cs="Arial"/>
          <w:sz w:val="28"/>
          <w:szCs w:val="28"/>
        </w:rPr>
      </w:pPr>
      <w:r w:rsidRPr="00870257">
        <w:rPr>
          <w:rFonts w:ascii="Arial" w:hAnsi="Arial" w:cs="Arial"/>
          <w:sz w:val="28"/>
          <w:szCs w:val="28"/>
        </w:rPr>
        <w:t xml:space="preserve">Frederick Herzberg, along with </w:t>
      </w:r>
      <w:proofErr w:type="spellStart"/>
      <w:r w:rsidRPr="00870257">
        <w:rPr>
          <w:rFonts w:ascii="Arial" w:hAnsi="Arial" w:cs="Arial"/>
          <w:sz w:val="28"/>
          <w:szCs w:val="28"/>
        </w:rPr>
        <w:t>Mausner</w:t>
      </w:r>
      <w:proofErr w:type="spellEnd"/>
      <w:r w:rsidRPr="00870257">
        <w:rPr>
          <w:rFonts w:ascii="Arial" w:hAnsi="Arial" w:cs="Arial"/>
          <w:sz w:val="28"/>
          <w:szCs w:val="28"/>
        </w:rPr>
        <w:t xml:space="preserve"> and Snyderman, proposed the motivation-hygiene theory in their book "Motivation to Work." Contrary to conventional thought, Herzberg found that satisfaction and dissatisfaction at work aren't on a single scale. He conducted studies exploring factors impacting job satisfaction and dissatisfaction, distinguishing between intrinsic elements for positive feelings and extrinsic aspects for negative sentiments about work. Herzberg identified hygiene factors, related to avoiding unpleasantness, and motivation factors, directly linked to job satisfaction and an individual's self-growth. He highlighted that </w:t>
      </w:r>
      <w:r w:rsidRPr="00870257">
        <w:rPr>
          <w:rFonts w:ascii="Arial" w:hAnsi="Arial" w:cs="Arial"/>
          <w:sz w:val="28"/>
          <w:szCs w:val="28"/>
        </w:rPr>
        <w:lastRenderedPageBreak/>
        <w:t>satisfaction and dissatisfaction aren't opposites but operate on separate scales, suggesting that addressing dissatisfaction doesn't inherently create satisfaction. These factors are fluid, evolving, and vary by personal and professional context, influencing how employees perceive and engage with their jobs.</w:t>
      </w:r>
    </w:p>
    <w:p w14:paraId="2F48CED9" w14:textId="77777777" w:rsidR="00E02A0B" w:rsidRPr="00870257" w:rsidRDefault="00E02A0B" w:rsidP="0097632D">
      <w:pPr>
        <w:jc w:val="both"/>
        <w:rPr>
          <w:rFonts w:ascii="Arial" w:hAnsi="Arial" w:cs="Arial"/>
          <w:sz w:val="28"/>
          <w:szCs w:val="28"/>
        </w:rPr>
      </w:pPr>
    </w:p>
    <w:p w14:paraId="4748CE01" w14:textId="1274181D" w:rsidR="00E02A0B" w:rsidRPr="00870257" w:rsidRDefault="00E53821" w:rsidP="0097632D">
      <w:pPr>
        <w:jc w:val="both"/>
        <w:rPr>
          <w:rFonts w:ascii="Arial" w:hAnsi="Arial" w:cs="Arial"/>
          <w:sz w:val="28"/>
          <w:szCs w:val="28"/>
        </w:rPr>
      </w:pPr>
      <w:r w:rsidRPr="00870257">
        <w:rPr>
          <w:rFonts w:ascii="Arial" w:hAnsi="Arial" w:cs="Arial"/>
          <w:sz w:val="28"/>
          <w:szCs w:val="28"/>
        </w:rPr>
        <w:fldChar w:fldCharType="begin"/>
      </w:r>
      <w:r w:rsidRPr="00870257">
        <w:rPr>
          <w:rFonts w:ascii="Arial" w:hAnsi="Arial" w:cs="Arial"/>
          <w:sz w:val="28"/>
          <w:szCs w:val="28"/>
        </w:rPr>
        <w:instrText xml:space="preserve"> INCLUDEPICTURE "https://www.simplypsychology.org/wp-content/uploads/herzberg-wo-factor-theory-993x1024.jpeg" \* MERGEFORMATINET </w:instrText>
      </w:r>
      <w:r w:rsidRPr="00870257">
        <w:rPr>
          <w:rFonts w:ascii="Arial" w:hAnsi="Arial" w:cs="Arial"/>
          <w:sz w:val="28"/>
          <w:szCs w:val="28"/>
        </w:rPr>
        <w:fldChar w:fldCharType="separate"/>
      </w:r>
      <w:r w:rsidRPr="00870257">
        <w:rPr>
          <w:rFonts w:ascii="Arial" w:hAnsi="Arial" w:cs="Arial"/>
          <w:noProof/>
          <w:sz w:val="28"/>
          <w:szCs w:val="28"/>
        </w:rPr>
        <w:drawing>
          <wp:inline distT="0" distB="0" distL="0" distR="0" wp14:anchorId="5AAA7E91" wp14:editId="1D4F9E2E">
            <wp:extent cx="5731510" cy="5912485"/>
            <wp:effectExtent l="0" t="0" r="0" b="5715"/>
            <wp:docPr id="1190262198" name="Picture 6" descr="herzberg two-factor theory matrix, A matrix showing different categories of job satisf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erzberg two-factor theory matrix, A matrix showing different categories of job satisfac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912485"/>
                    </a:xfrm>
                    <a:prstGeom prst="rect">
                      <a:avLst/>
                    </a:prstGeom>
                    <a:noFill/>
                    <a:ln>
                      <a:noFill/>
                    </a:ln>
                  </pic:spPr>
                </pic:pic>
              </a:graphicData>
            </a:graphic>
          </wp:inline>
        </w:drawing>
      </w:r>
      <w:r w:rsidRPr="00870257">
        <w:rPr>
          <w:rFonts w:ascii="Arial" w:hAnsi="Arial" w:cs="Arial"/>
          <w:sz w:val="28"/>
          <w:szCs w:val="28"/>
        </w:rPr>
        <w:fldChar w:fldCharType="end"/>
      </w:r>
    </w:p>
    <w:p w14:paraId="45F966FA" w14:textId="77777777" w:rsidR="00E02A0B" w:rsidRDefault="00E02A0B" w:rsidP="0097632D">
      <w:pPr>
        <w:jc w:val="both"/>
        <w:rPr>
          <w:rFonts w:ascii="Arial" w:hAnsi="Arial" w:cs="Arial"/>
          <w:sz w:val="28"/>
          <w:szCs w:val="28"/>
        </w:rPr>
      </w:pPr>
    </w:p>
    <w:p w14:paraId="3628BB7C" w14:textId="77777777" w:rsidR="005534F0" w:rsidRDefault="005534F0" w:rsidP="0097632D">
      <w:pPr>
        <w:jc w:val="both"/>
        <w:rPr>
          <w:rFonts w:ascii="Arial" w:hAnsi="Arial" w:cs="Arial"/>
          <w:sz w:val="28"/>
          <w:szCs w:val="28"/>
        </w:rPr>
      </w:pPr>
    </w:p>
    <w:p w14:paraId="38BECFC4" w14:textId="77777777" w:rsidR="005534F0" w:rsidRDefault="005534F0" w:rsidP="0097632D">
      <w:pPr>
        <w:jc w:val="both"/>
        <w:rPr>
          <w:rFonts w:ascii="Arial" w:hAnsi="Arial" w:cs="Arial"/>
          <w:sz w:val="28"/>
          <w:szCs w:val="28"/>
        </w:rPr>
      </w:pPr>
    </w:p>
    <w:p w14:paraId="17EC9CCC" w14:textId="77777777" w:rsidR="005534F0" w:rsidRDefault="005534F0" w:rsidP="0097632D">
      <w:pPr>
        <w:jc w:val="both"/>
        <w:rPr>
          <w:rFonts w:ascii="Arial" w:hAnsi="Arial" w:cs="Arial"/>
          <w:sz w:val="28"/>
          <w:szCs w:val="28"/>
        </w:rPr>
      </w:pPr>
    </w:p>
    <w:p w14:paraId="42E64F56" w14:textId="449BF2F1" w:rsidR="005534F0" w:rsidRDefault="005534F0" w:rsidP="0097632D">
      <w:pPr>
        <w:jc w:val="both"/>
        <w:rPr>
          <w:rFonts w:ascii="Arial" w:hAnsi="Arial" w:cs="Arial"/>
          <w:sz w:val="28"/>
          <w:szCs w:val="28"/>
        </w:rPr>
      </w:pPr>
    </w:p>
    <w:p w14:paraId="4CB0A1C3" w14:textId="77777777" w:rsidR="005534F0" w:rsidRPr="00870257" w:rsidRDefault="005534F0" w:rsidP="0097632D">
      <w:pPr>
        <w:jc w:val="both"/>
        <w:rPr>
          <w:rFonts w:ascii="Arial" w:hAnsi="Arial" w:cs="Arial"/>
          <w:sz w:val="28"/>
          <w:szCs w:val="28"/>
        </w:rPr>
      </w:pPr>
    </w:p>
    <w:p w14:paraId="2126F727" w14:textId="77777777" w:rsidR="00E02A0B" w:rsidRPr="00870257" w:rsidRDefault="00E02A0B" w:rsidP="0097632D">
      <w:pPr>
        <w:jc w:val="both"/>
        <w:rPr>
          <w:rFonts w:ascii="Arial" w:hAnsi="Arial" w:cs="Arial"/>
          <w:sz w:val="28"/>
          <w:szCs w:val="28"/>
        </w:rPr>
      </w:pPr>
    </w:p>
    <w:p w14:paraId="49065C20" w14:textId="77777777" w:rsidR="00E02A0B" w:rsidRPr="00870257" w:rsidRDefault="00E02A0B" w:rsidP="0097632D">
      <w:pPr>
        <w:jc w:val="both"/>
        <w:rPr>
          <w:rFonts w:ascii="Arial" w:hAnsi="Arial" w:cs="Arial"/>
          <w:sz w:val="28"/>
          <w:szCs w:val="28"/>
        </w:rPr>
      </w:pPr>
    </w:p>
    <w:p w14:paraId="1EBF3F5A" w14:textId="421426B0" w:rsidR="00F40298" w:rsidRPr="005534F0" w:rsidRDefault="00F40298" w:rsidP="005534F0">
      <w:pPr>
        <w:pStyle w:val="ListParagraph"/>
        <w:numPr>
          <w:ilvl w:val="0"/>
          <w:numId w:val="19"/>
        </w:numPr>
        <w:jc w:val="both"/>
        <w:rPr>
          <w:rFonts w:ascii="Arial" w:hAnsi="Arial" w:cs="Arial"/>
          <w:sz w:val="28"/>
          <w:szCs w:val="28"/>
        </w:rPr>
      </w:pPr>
      <w:r w:rsidRPr="005534F0">
        <w:rPr>
          <w:rFonts w:ascii="Arial" w:hAnsi="Arial" w:cs="Arial"/>
          <w:sz w:val="28"/>
          <w:szCs w:val="28"/>
        </w:rPr>
        <w:lastRenderedPageBreak/>
        <w:t>Motivation Factors</w:t>
      </w:r>
    </w:p>
    <w:p w14:paraId="29EE1EC9" w14:textId="77777777" w:rsidR="00F40298" w:rsidRPr="00870257" w:rsidRDefault="00F40298" w:rsidP="0097632D">
      <w:pPr>
        <w:jc w:val="both"/>
        <w:rPr>
          <w:rFonts w:ascii="Arial" w:hAnsi="Arial" w:cs="Arial"/>
          <w:sz w:val="28"/>
          <w:szCs w:val="28"/>
        </w:rPr>
      </w:pPr>
    </w:p>
    <w:p w14:paraId="2F1FDC9D"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Herzberg et al. (1959) posit that motivation factors significantly enhance job satisfaction by fulfilling individuals' growth and self-actualization needs, intrinsic to the job itself. In their original research, they identified 14 factors, with key examples:</w:t>
      </w:r>
    </w:p>
    <w:p w14:paraId="745F3378" w14:textId="77777777" w:rsidR="00F40298" w:rsidRPr="00870257" w:rsidRDefault="00F40298" w:rsidP="0097632D">
      <w:pPr>
        <w:jc w:val="both"/>
        <w:rPr>
          <w:rFonts w:ascii="Arial" w:hAnsi="Arial" w:cs="Arial"/>
          <w:sz w:val="28"/>
          <w:szCs w:val="28"/>
        </w:rPr>
      </w:pPr>
    </w:p>
    <w:p w14:paraId="03468AE4"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Advancement: Defined as positive status or position in the workplace, it contrasts with negative or neutral status (Alshmemri et al., 2017).</w:t>
      </w:r>
    </w:p>
    <w:p w14:paraId="444B0FE4" w14:textId="77777777" w:rsidR="00F40298" w:rsidRPr="00870257" w:rsidRDefault="00F40298" w:rsidP="0097632D">
      <w:pPr>
        <w:jc w:val="both"/>
        <w:rPr>
          <w:rFonts w:ascii="Arial" w:hAnsi="Arial" w:cs="Arial"/>
          <w:sz w:val="28"/>
          <w:szCs w:val="28"/>
        </w:rPr>
      </w:pPr>
    </w:p>
    <w:p w14:paraId="0EAD671D"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The work itself: The nature of job tasks greatly impacts satisfaction or dissatisfaction, considering the job's difficulty and engagement level (Alshmemri et al., 2017).</w:t>
      </w:r>
    </w:p>
    <w:p w14:paraId="2D598061" w14:textId="77777777" w:rsidR="00F40298" w:rsidRPr="00870257" w:rsidRDefault="00F40298" w:rsidP="0097632D">
      <w:pPr>
        <w:jc w:val="both"/>
        <w:rPr>
          <w:rFonts w:ascii="Arial" w:hAnsi="Arial" w:cs="Arial"/>
          <w:sz w:val="28"/>
          <w:szCs w:val="28"/>
        </w:rPr>
      </w:pPr>
    </w:p>
    <w:p w14:paraId="5D9ECF98" w14:textId="43F6442D" w:rsidR="00F40298" w:rsidRPr="00870257" w:rsidRDefault="00F40298" w:rsidP="00756E00">
      <w:pPr>
        <w:pStyle w:val="ListParagraph"/>
        <w:numPr>
          <w:ilvl w:val="0"/>
          <w:numId w:val="19"/>
        </w:numPr>
        <w:jc w:val="both"/>
        <w:rPr>
          <w:rFonts w:ascii="Arial" w:hAnsi="Arial" w:cs="Arial"/>
          <w:sz w:val="28"/>
          <w:szCs w:val="28"/>
        </w:rPr>
      </w:pPr>
      <w:r w:rsidRPr="00870257">
        <w:rPr>
          <w:rFonts w:ascii="Arial" w:hAnsi="Arial" w:cs="Arial"/>
          <w:sz w:val="28"/>
          <w:szCs w:val="28"/>
        </w:rPr>
        <w:t>Possibility for growth: Similar to Maslow's self-actualization, it offers opportunities for personal and professional development (Alshmemri et al., 2017).</w:t>
      </w:r>
    </w:p>
    <w:p w14:paraId="308EE990" w14:textId="77777777" w:rsidR="00F40298" w:rsidRPr="00870257" w:rsidRDefault="00F40298" w:rsidP="0097632D">
      <w:pPr>
        <w:jc w:val="both"/>
        <w:rPr>
          <w:rFonts w:ascii="Arial" w:hAnsi="Arial" w:cs="Arial"/>
          <w:sz w:val="28"/>
          <w:szCs w:val="28"/>
        </w:rPr>
      </w:pPr>
    </w:p>
    <w:p w14:paraId="75A31000" w14:textId="5F943520" w:rsidR="00F40298" w:rsidRPr="00870257" w:rsidRDefault="00F40298" w:rsidP="00756E00">
      <w:pPr>
        <w:pStyle w:val="ListParagraph"/>
        <w:numPr>
          <w:ilvl w:val="0"/>
          <w:numId w:val="19"/>
        </w:numPr>
        <w:jc w:val="both"/>
        <w:rPr>
          <w:rFonts w:ascii="Arial" w:hAnsi="Arial" w:cs="Arial"/>
          <w:sz w:val="28"/>
          <w:szCs w:val="28"/>
        </w:rPr>
      </w:pPr>
      <w:r w:rsidRPr="00870257">
        <w:rPr>
          <w:rFonts w:ascii="Arial" w:hAnsi="Arial" w:cs="Arial"/>
          <w:sz w:val="28"/>
          <w:szCs w:val="28"/>
        </w:rPr>
        <w:t>Responsibility: It involves both duties and authority in one's role, where satisfaction arises from decision-making opportunities (Alshmemri et al., 2017).</w:t>
      </w:r>
    </w:p>
    <w:p w14:paraId="0BA9D646" w14:textId="77777777" w:rsidR="00F40298" w:rsidRPr="00870257" w:rsidRDefault="00F40298" w:rsidP="0097632D">
      <w:pPr>
        <w:jc w:val="both"/>
        <w:rPr>
          <w:rFonts w:ascii="Arial" w:hAnsi="Arial" w:cs="Arial"/>
          <w:sz w:val="28"/>
          <w:szCs w:val="28"/>
        </w:rPr>
      </w:pPr>
    </w:p>
    <w:p w14:paraId="0D8E0217" w14:textId="575E0C0B" w:rsidR="00F40298" w:rsidRPr="00870257" w:rsidRDefault="00F40298" w:rsidP="00756E00">
      <w:pPr>
        <w:pStyle w:val="ListParagraph"/>
        <w:numPr>
          <w:ilvl w:val="0"/>
          <w:numId w:val="19"/>
        </w:numPr>
        <w:jc w:val="both"/>
        <w:rPr>
          <w:rFonts w:ascii="Arial" w:hAnsi="Arial" w:cs="Arial"/>
          <w:sz w:val="28"/>
          <w:szCs w:val="28"/>
        </w:rPr>
      </w:pPr>
      <w:r w:rsidRPr="00870257">
        <w:rPr>
          <w:rFonts w:ascii="Arial" w:hAnsi="Arial" w:cs="Arial"/>
          <w:sz w:val="28"/>
          <w:szCs w:val="28"/>
        </w:rPr>
        <w:t>Recognition: Acknowledgment for high-quality work enhances satisfaction, while negative recognition involves criticism (Alshmemri et al., 2017).</w:t>
      </w:r>
    </w:p>
    <w:p w14:paraId="1BF2EAD9" w14:textId="77777777" w:rsidR="00F40298" w:rsidRPr="00870257" w:rsidRDefault="00F40298" w:rsidP="0097632D">
      <w:pPr>
        <w:jc w:val="both"/>
        <w:rPr>
          <w:rFonts w:ascii="Arial" w:hAnsi="Arial" w:cs="Arial"/>
          <w:sz w:val="28"/>
          <w:szCs w:val="28"/>
        </w:rPr>
      </w:pPr>
    </w:p>
    <w:p w14:paraId="51284D0A" w14:textId="39AA70FA" w:rsidR="00F40298" w:rsidRPr="00870257" w:rsidRDefault="00F40298" w:rsidP="00756E00">
      <w:pPr>
        <w:pStyle w:val="ListParagraph"/>
        <w:numPr>
          <w:ilvl w:val="0"/>
          <w:numId w:val="19"/>
        </w:numPr>
        <w:jc w:val="both"/>
        <w:rPr>
          <w:rFonts w:ascii="Arial" w:hAnsi="Arial" w:cs="Arial"/>
          <w:sz w:val="28"/>
          <w:szCs w:val="28"/>
        </w:rPr>
      </w:pPr>
      <w:r w:rsidRPr="00870257">
        <w:rPr>
          <w:rFonts w:ascii="Arial" w:hAnsi="Arial" w:cs="Arial"/>
          <w:sz w:val="28"/>
          <w:szCs w:val="28"/>
        </w:rPr>
        <w:t>Achievement: Positive achievement includes successful task completion, while negative aspects involve failure or poor decisions (Alshmemri et al., 2017).</w:t>
      </w:r>
    </w:p>
    <w:p w14:paraId="12205A0B" w14:textId="77777777" w:rsidR="00F40298" w:rsidRPr="00870257" w:rsidRDefault="00F40298" w:rsidP="0097632D">
      <w:pPr>
        <w:jc w:val="both"/>
        <w:rPr>
          <w:rFonts w:ascii="Arial" w:hAnsi="Arial" w:cs="Arial"/>
          <w:sz w:val="28"/>
          <w:szCs w:val="28"/>
        </w:rPr>
      </w:pPr>
    </w:p>
    <w:p w14:paraId="7E2B1090" w14:textId="77777777" w:rsidR="00F40298" w:rsidRPr="00870257" w:rsidRDefault="00F40298" w:rsidP="0097632D">
      <w:pPr>
        <w:jc w:val="both"/>
        <w:rPr>
          <w:rFonts w:ascii="Arial" w:hAnsi="Arial" w:cs="Arial"/>
          <w:b/>
          <w:bCs/>
          <w:sz w:val="28"/>
          <w:szCs w:val="28"/>
        </w:rPr>
      </w:pPr>
      <w:r w:rsidRPr="00870257">
        <w:rPr>
          <w:rFonts w:ascii="Arial" w:hAnsi="Arial" w:cs="Arial"/>
          <w:b/>
          <w:bCs/>
          <w:sz w:val="28"/>
          <w:szCs w:val="28"/>
        </w:rPr>
        <w:t>Herzberg’s Hygiene Factors</w:t>
      </w:r>
    </w:p>
    <w:p w14:paraId="552769D5" w14:textId="77777777" w:rsidR="00F40298" w:rsidRPr="00870257" w:rsidRDefault="00F40298" w:rsidP="0097632D">
      <w:pPr>
        <w:jc w:val="both"/>
        <w:rPr>
          <w:rFonts w:ascii="Arial" w:hAnsi="Arial" w:cs="Arial"/>
          <w:sz w:val="28"/>
          <w:szCs w:val="28"/>
        </w:rPr>
      </w:pPr>
    </w:p>
    <w:p w14:paraId="64140471"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Hygiene factors prevent job dissatisfaction and are extrinsic to the job, functioning to eliminate unpleasantness (Herzberg, 1966). They pertain to contextual elements:</w:t>
      </w:r>
    </w:p>
    <w:p w14:paraId="6EFB4AC0" w14:textId="77777777" w:rsidR="00F40298" w:rsidRPr="00870257" w:rsidRDefault="00F40298" w:rsidP="0097632D">
      <w:pPr>
        <w:jc w:val="both"/>
        <w:rPr>
          <w:rFonts w:ascii="Arial" w:hAnsi="Arial" w:cs="Arial"/>
          <w:sz w:val="28"/>
          <w:szCs w:val="28"/>
        </w:rPr>
      </w:pPr>
    </w:p>
    <w:p w14:paraId="396F9093"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Interpersonal relations: Involving interactions with supervisors, subordinates, and peers, both job-related and social discussions impact satisfaction.</w:t>
      </w:r>
    </w:p>
    <w:p w14:paraId="080A35BE" w14:textId="77777777" w:rsidR="00F40298" w:rsidRPr="00870257" w:rsidRDefault="00F40298" w:rsidP="0097632D">
      <w:pPr>
        <w:jc w:val="both"/>
        <w:rPr>
          <w:rFonts w:ascii="Arial" w:hAnsi="Arial" w:cs="Arial"/>
          <w:sz w:val="28"/>
          <w:szCs w:val="28"/>
        </w:rPr>
      </w:pPr>
    </w:p>
    <w:p w14:paraId="0ABC6170"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Salary: This encompasses actual and expected wage increases or unmet expectations.</w:t>
      </w:r>
    </w:p>
    <w:p w14:paraId="77F2CDFD" w14:textId="77777777" w:rsidR="00F40298" w:rsidRPr="00870257" w:rsidRDefault="00F40298" w:rsidP="0097632D">
      <w:pPr>
        <w:jc w:val="both"/>
        <w:rPr>
          <w:rFonts w:ascii="Arial" w:hAnsi="Arial" w:cs="Arial"/>
          <w:sz w:val="28"/>
          <w:szCs w:val="28"/>
        </w:rPr>
      </w:pPr>
    </w:p>
    <w:p w14:paraId="38D56DFA"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lastRenderedPageBreak/>
        <w:t>Company policies and administration: Clarity or ambiguity in organizational policies and communication affect satisfaction.</w:t>
      </w:r>
    </w:p>
    <w:p w14:paraId="6EE8EE74" w14:textId="77777777" w:rsidR="00F40298" w:rsidRPr="00870257" w:rsidRDefault="00F40298" w:rsidP="0097632D">
      <w:pPr>
        <w:jc w:val="both"/>
        <w:rPr>
          <w:rFonts w:ascii="Arial" w:hAnsi="Arial" w:cs="Arial"/>
          <w:sz w:val="28"/>
          <w:szCs w:val="28"/>
        </w:rPr>
      </w:pPr>
    </w:p>
    <w:p w14:paraId="7910C1C9"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Supervision: Judgments about a supervisor's competence, fairness, and delegation of responsibility influence dissatisfaction.</w:t>
      </w:r>
    </w:p>
    <w:p w14:paraId="12E74092" w14:textId="77777777" w:rsidR="00F40298" w:rsidRPr="00870257" w:rsidRDefault="00F40298" w:rsidP="0097632D">
      <w:pPr>
        <w:jc w:val="both"/>
        <w:rPr>
          <w:rFonts w:ascii="Arial" w:hAnsi="Arial" w:cs="Arial"/>
          <w:sz w:val="28"/>
          <w:szCs w:val="28"/>
        </w:rPr>
      </w:pPr>
    </w:p>
    <w:p w14:paraId="4CA4E0F4" w14:textId="77777777" w:rsidR="00F40298" w:rsidRPr="00870257" w:rsidRDefault="00F40298" w:rsidP="0097632D">
      <w:pPr>
        <w:jc w:val="both"/>
        <w:rPr>
          <w:rFonts w:ascii="Arial" w:hAnsi="Arial" w:cs="Arial"/>
          <w:sz w:val="28"/>
          <w:szCs w:val="28"/>
        </w:rPr>
      </w:pPr>
      <w:r w:rsidRPr="00870257">
        <w:rPr>
          <w:rFonts w:ascii="Arial" w:hAnsi="Arial" w:cs="Arial"/>
          <w:sz w:val="28"/>
          <w:szCs w:val="28"/>
        </w:rPr>
        <w:t>Working conditions: Factors like workspace, tools, ventilation, safety, and workload impact job dissatisfaction or contentment.</w:t>
      </w:r>
    </w:p>
    <w:p w14:paraId="6C56C828" w14:textId="77777777" w:rsidR="00F40298" w:rsidRPr="00870257" w:rsidRDefault="00F40298" w:rsidP="0097632D">
      <w:pPr>
        <w:jc w:val="both"/>
        <w:rPr>
          <w:rFonts w:ascii="Arial" w:hAnsi="Arial" w:cs="Arial"/>
          <w:sz w:val="28"/>
          <w:szCs w:val="28"/>
        </w:rPr>
      </w:pPr>
    </w:p>
    <w:p w14:paraId="3DC9F30E" w14:textId="5699ED04" w:rsidR="00E02A0B" w:rsidRPr="00870257" w:rsidRDefault="00F40298" w:rsidP="0097632D">
      <w:pPr>
        <w:jc w:val="both"/>
        <w:rPr>
          <w:rFonts w:ascii="Arial" w:hAnsi="Arial" w:cs="Arial"/>
          <w:sz w:val="28"/>
          <w:szCs w:val="28"/>
        </w:rPr>
      </w:pPr>
      <w:r w:rsidRPr="00870257">
        <w:rPr>
          <w:rFonts w:ascii="Arial" w:hAnsi="Arial" w:cs="Arial"/>
          <w:sz w:val="28"/>
          <w:szCs w:val="28"/>
        </w:rPr>
        <w:t>Herzberg and colleagues differentiated motivation and hygiene factors, delineating intrinsic job aspects from external contextual elements that significantly influence workplace satisfaction.</w:t>
      </w:r>
      <w:r w:rsidR="0021243D" w:rsidRPr="00870257">
        <w:rPr>
          <w:rFonts w:ascii="Arial" w:hAnsi="Arial" w:cs="Arial"/>
          <w:sz w:val="28"/>
          <w:szCs w:val="28"/>
        </w:rPr>
        <w:t xml:space="preserve"> (Nickerson, 2023)</w:t>
      </w:r>
    </w:p>
    <w:p w14:paraId="0ECC1E6E" w14:textId="77777777" w:rsidR="00E02A0B" w:rsidRPr="00870257" w:rsidRDefault="00E02A0B" w:rsidP="0097632D">
      <w:pPr>
        <w:jc w:val="both"/>
        <w:rPr>
          <w:rFonts w:ascii="Arial" w:hAnsi="Arial" w:cs="Arial"/>
          <w:sz w:val="28"/>
          <w:szCs w:val="28"/>
        </w:rPr>
      </w:pPr>
    </w:p>
    <w:p w14:paraId="7DECE668" w14:textId="77777777" w:rsidR="00E02A0B" w:rsidRPr="00870257" w:rsidRDefault="00E02A0B" w:rsidP="0097632D">
      <w:pPr>
        <w:jc w:val="both"/>
        <w:rPr>
          <w:rFonts w:ascii="Arial" w:hAnsi="Arial" w:cs="Arial"/>
          <w:sz w:val="28"/>
          <w:szCs w:val="28"/>
        </w:rPr>
      </w:pPr>
    </w:p>
    <w:p w14:paraId="59AE2517" w14:textId="77777777" w:rsidR="0025024F" w:rsidRPr="00870257" w:rsidRDefault="0025024F" w:rsidP="0097632D">
      <w:pPr>
        <w:jc w:val="both"/>
        <w:rPr>
          <w:rFonts w:ascii="Arial" w:hAnsi="Arial" w:cs="Arial"/>
          <w:sz w:val="28"/>
          <w:szCs w:val="28"/>
        </w:rPr>
      </w:pPr>
    </w:p>
    <w:p w14:paraId="731464A9" w14:textId="77777777" w:rsidR="0025024F" w:rsidRPr="00870257" w:rsidRDefault="0025024F" w:rsidP="0097632D">
      <w:pPr>
        <w:jc w:val="both"/>
        <w:rPr>
          <w:rFonts w:ascii="Arial" w:hAnsi="Arial" w:cs="Arial"/>
          <w:sz w:val="28"/>
          <w:szCs w:val="28"/>
        </w:rPr>
      </w:pPr>
    </w:p>
    <w:p w14:paraId="28CBDD49" w14:textId="77777777" w:rsidR="0025024F" w:rsidRPr="00870257" w:rsidRDefault="0025024F" w:rsidP="0097632D">
      <w:pPr>
        <w:jc w:val="both"/>
        <w:rPr>
          <w:rFonts w:ascii="Arial" w:hAnsi="Arial" w:cs="Arial"/>
          <w:sz w:val="28"/>
          <w:szCs w:val="28"/>
        </w:rPr>
      </w:pPr>
    </w:p>
    <w:p w14:paraId="650EE375" w14:textId="77777777" w:rsidR="0025024F" w:rsidRPr="00870257" w:rsidRDefault="0025024F" w:rsidP="0097632D">
      <w:pPr>
        <w:jc w:val="both"/>
        <w:rPr>
          <w:rFonts w:ascii="Arial" w:hAnsi="Arial" w:cs="Arial"/>
          <w:sz w:val="28"/>
          <w:szCs w:val="28"/>
        </w:rPr>
      </w:pPr>
    </w:p>
    <w:p w14:paraId="2F01A816" w14:textId="77777777" w:rsidR="0025024F" w:rsidRPr="00870257" w:rsidRDefault="0025024F" w:rsidP="0097632D">
      <w:pPr>
        <w:jc w:val="both"/>
        <w:rPr>
          <w:rFonts w:ascii="Arial" w:hAnsi="Arial" w:cs="Arial"/>
          <w:sz w:val="28"/>
          <w:szCs w:val="28"/>
        </w:rPr>
      </w:pPr>
    </w:p>
    <w:p w14:paraId="4AEF0351" w14:textId="77777777" w:rsidR="0025024F" w:rsidRPr="00870257" w:rsidRDefault="0025024F" w:rsidP="0097632D">
      <w:pPr>
        <w:jc w:val="both"/>
        <w:rPr>
          <w:rFonts w:ascii="Arial" w:hAnsi="Arial" w:cs="Arial"/>
          <w:sz w:val="28"/>
          <w:szCs w:val="28"/>
        </w:rPr>
      </w:pPr>
    </w:p>
    <w:p w14:paraId="2E37E1CB" w14:textId="77777777" w:rsidR="0025024F" w:rsidRPr="00870257" w:rsidRDefault="0025024F" w:rsidP="0097632D">
      <w:pPr>
        <w:jc w:val="both"/>
        <w:rPr>
          <w:rFonts w:ascii="Arial" w:hAnsi="Arial" w:cs="Arial"/>
          <w:sz w:val="28"/>
          <w:szCs w:val="28"/>
        </w:rPr>
      </w:pPr>
    </w:p>
    <w:p w14:paraId="4EB755F1" w14:textId="77777777" w:rsidR="0025024F" w:rsidRPr="00870257" w:rsidRDefault="0025024F" w:rsidP="0097632D">
      <w:pPr>
        <w:jc w:val="both"/>
        <w:rPr>
          <w:rFonts w:ascii="Arial" w:hAnsi="Arial" w:cs="Arial"/>
          <w:sz w:val="28"/>
          <w:szCs w:val="28"/>
        </w:rPr>
      </w:pPr>
    </w:p>
    <w:p w14:paraId="53CC3FCB" w14:textId="77777777" w:rsidR="0025024F" w:rsidRPr="00870257" w:rsidRDefault="0025024F" w:rsidP="0097632D">
      <w:pPr>
        <w:jc w:val="both"/>
        <w:rPr>
          <w:rFonts w:ascii="Arial" w:hAnsi="Arial" w:cs="Arial"/>
          <w:sz w:val="28"/>
          <w:szCs w:val="28"/>
        </w:rPr>
      </w:pPr>
    </w:p>
    <w:p w14:paraId="7C029F48" w14:textId="77777777" w:rsidR="0025024F" w:rsidRDefault="0025024F" w:rsidP="0097632D">
      <w:pPr>
        <w:jc w:val="both"/>
        <w:rPr>
          <w:rFonts w:ascii="Arial" w:hAnsi="Arial" w:cs="Arial"/>
          <w:sz w:val="28"/>
          <w:szCs w:val="28"/>
        </w:rPr>
      </w:pPr>
    </w:p>
    <w:p w14:paraId="740B9EDD" w14:textId="77777777" w:rsidR="005534F0" w:rsidRDefault="005534F0" w:rsidP="0097632D">
      <w:pPr>
        <w:jc w:val="both"/>
        <w:rPr>
          <w:rFonts w:ascii="Arial" w:hAnsi="Arial" w:cs="Arial"/>
          <w:sz w:val="28"/>
          <w:szCs w:val="28"/>
        </w:rPr>
      </w:pPr>
    </w:p>
    <w:p w14:paraId="64E30F1F" w14:textId="77777777" w:rsidR="005534F0" w:rsidRDefault="005534F0" w:rsidP="0097632D">
      <w:pPr>
        <w:jc w:val="both"/>
        <w:rPr>
          <w:rFonts w:ascii="Arial" w:hAnsi="Arial" w:cs="Arial"/>
          <w:sz w:val="28"/>
          <w:szCs w:val="28"/>
        </w:rPr>
      </w:pPr>
    </w:p>
    <w:p w14:paraId="1711EDE8" w14:textId="77777777" w:rsidR="005534F0" w:rsidRDefault="005534F0" w:rsidP="0097632D">
      <w:pPr>
        <w:jc w:val="both"/>
        <w:rPr>
          <w:rFonts w:ascii="Arial" w:hAnsi="Arial" w:cs="Arial"/>
          <w:sz w:val="28"/>
          <w:szCs w:val="28"/>
        </w:rPr>
      </w:pPr>
    </w:p>
    <w:p w14:paraId="35B35668" w14:textId="77777777" w:rsidR="005534F0" w:rsidRDefault="005534F0" w:rsidP="0097632D">
      <w:pPr>
        <w:jc w:val="both"/>
        <w:rPr>
          <w:rFonts w:ascii="Arial" w:hAnsi="Arial" w:cs="Arial"/>
          <w:sz w:val="28"/>
          <w:szCs w:val="28"/>
        </w:rPr>
      </w:pPr>
    </w:p>
    <w:p w14:paraId="631DAE06" w14:textId="77777777" w:rsidR="005534F0" w:rsidRDefault="005534F0" w:rsidP="0097632D">
      <w:pPr>
        <w:jc w:val="both"/>
        <w:rPr>
          <w:rFonts w:ascii="Arial" w:hAnsi="Arial" w:cs="Arial"/>
          <w:sz w:val="28"/>
          <w:szCs w:val="28"/>
        </w:rPr>
      </w:pPr>
    </w:p>
    <w:p w14:paraId="0A4C8D17" w14:textId="77777777" w:rsidR="005534F0" w:rsidRDefault="005534F0" w:rsidP="0097632D">
      <w:pPr>
        <w:jc w:val="both"/>
        <w:rPr>
          <w:rFonts w:ascii="Arial" w:hAnsi="Arial" w:cs="Arial"/>
          <w:sz w:val="28"/>
          <w:szCs w:val="28"/>
        </w:rPr>
      </w:pPr>
    </w:p>
    <w:p w14:paraId="251D47A3" w14:textId="77777777" w:rsidR="005534F0" w:rsidRDefault="005534F0" w:rsidP="0097632D">
      <w:pPr>
        <w:jc w:val="both"/>
        <w:rPr>
          <w:rFonts w:ascii="Arial" w:hAnsi="Arial" w:cs="Arial"/>
          <w:sz w:val="28"/>
          <w:szCs w:val="28"/>
        </w:rPr>
      </w:pPr>
    </w:p>
    <w:p w14:paraId="3607E8BF" w14:textId="77777777" w:rsidR="005534F0" w:rsidRDefault="005534F0" w:rsidP="0097632D">
      <w:pPr>
        <w:jc w:val="both"/>
        <w:rPr>
          <w:rFonts w:ascii="Arial" w:hAnsi="Arial" w:cs="Arial"/>
          <w:sz w:val="28"/>
          <w:szCs w:val="28"/>
        </w:rPr>
      </w:pPr>
    </w:p>
    <w:p w14:paraId="7C96945C" w14:textId="77777777" w:rsidR="005534F0" w:rsidRDefault="005534F0" w:rsidP="0097632D">
      <w:pPr>
        <w:jc w:val="both"/>
        <w:rPr>
          <w:rFonts w:ascii="Arial" w:hAnsi="Arial" w:cs="Arial"/>
          <w:sz w:val="28"/>
          <w:szCs w:val="28"/>
        </w:rPr>
      </w:pPr>
    </w:p>
    <w:p w14:paraId="5487E3A7" w14:textId="77777777" w:rsidR="005534F0" w:rsidRDefault="005534F0" w:rsidP="0097632D">
      <w:pPr>
        <w:jc w:val="both"/>
        <w:rPr>
          <w:rFonts w:ascii="Arial" w:hAnsi="Arial" w:cs="Arial"/>
          <w:sz w:val="28"/>
          <w:szCs w:val="28"/>
        </w:rPr>
      </w:pPr>
    </w:p>
    <w:p w14:paraId="23E6D95C" w14:textId="77777777" w:rsidR="005534F0" w:rsidRDefault="005534F0" w:rsidP="0097632D">
      <w:pPr>
        <w:jc w:val="both"/>
        <w:rPr>
          <w:rFonts w:ascii="Arial" w:hAnsi="Arial" w:cs="Arial"/>
          <w:sz w:val="28"/>
          <w:szCs w:val="28"/>
        </w:rPr>
      </w:pPr>
    </w:p>
    <w:p w14:paraId="6A8015A2" w14:textId="77777777" w:rsidR="005534F0" w:rsidRDefault="005534F0" w:rsidP="0097632D">
      <w:pPr>
        <w:jc w:val="both"/>
        <w:rPr>
          <w:rFonts w:ascii="Arial" w:hAnsi="Arial" w:cs="Arial"/>
          <w:sz w:val="28"/>
          <w:szCs w:val="28"/>
        </w:rPr>
      </w:pPr>
    </w:p>
    <w:p w14:paraId="58BC7830" w14:textId="77777777" w:rsidR="005534F0" w:rsidRDefault="005534F0" w:rsidP="0097632D">
      <w:pPr>
        <w:jc w:val="both"/>
        <w:rPr>
          <w:rFonts w:ascii="Arial" w:hAnsi="Arial" w:cs="Arial"/>
          <w:sz w:val="28"/>
          <w:szCs w:val="28"/>
        </w:rPr>
      </w:pPr>
    </w:p>
    <w:p w14:paraId="46738B5B" w14:textId="77777777" w:rsidR="005534F0" w:rsidRDefault="005534F0" w:rsidP="0097632D">
      <w:pPr>
        <w:jc w:val="both"/>
        <w:rPr>
          <w:rFonts w:ascii="Arial" w:hAnsi="Arial" w:cs="Arial"/>
          <w:sz w:val="28"/>
          <w:szCs w:val="28"/>
        </w:rPr>
      </w:pPr>
    </w:p>
    <w:p w14:paraId="385C17E5" w14:textId="77777777" w:rsidR="005534F0" w:rsidRDefault="005534F0" w:rsidP="0097632D">
      <w:pPr>
        <w:jc w:val="both"/>
        <w:rPr>
          <w:rFonts w:ascii="Arial" w:hAnsi="Arial" w:cs="Arial"/>
          <w:sz w:val="28"/>
          <w:szCs w:val="28"/>
        </w:rPr>
      </w:pPr>
    </w:p>
    <w:p w14:paraId="629F29C8" w14:textId="77777777" w:rsidR="005534F0" w:rsidRDefault="005534F0" w:rsidP="0097632D">
      <w:pPr>
        <w:jc w:val="both"/>
        <w:rPr>
          <w:rFonts w:ascii="Arial" w:hAnsi="Arial" w:cs="Arial"/>
          <w:sz w:val="28"/>
          <w:szCs w:val="28"/>
        </w:rPr>
      </w:pPr>
    </w:p>
    <w:p w14:paraId="6004678B" w14:textId="77777777" w:rsidR="005534F0" w:rsidRDefault="005534F0" w:rsidP="0097632D">
      <w:pPr>
        <w:jc w:val="both"/>
        <w:rPr>
          <w:rFonts w:ascii="Arial" w:hAnsi="Arial" w:cs="Arial"/>
          <w:sz w:val="28"/>
          <w:szCs w:val="28"/>
        </w:rPr>
      </w:pPr>
    </w:p>
    <w:p w14:paraId="4D5B926F" w14:textId="77777777" w:rsidR="005534F0" w:rsidRPr="00870257" w:rsidRDefault="005534F0" w:rsidP="0097632D">
      <w:pPr>
        <w:jc w:val="both"/>
        <w:rPr>
          <w:rFonts w:ascii="Arial" w:hAnsi="Arial" w:cs="Arial"/>
          <w:sz w:val="28"/>
          <w:szCs w:val="28"/>
        </w:rPr>
      </w:pPr>
    </w:p>
    <w:p w14:paraId="6A7A452A" w14:textId="77777777" w:rsidR="0025024F" w:rsidRPr="00870257" w:rsidRDefault="0025024F" w:rsidP="0097632D">
      <w:pPr>
        <w:jc w:val="both"/>
        <w:rPr>
          <w:rFonts w:ascii="Arial" w:hAnsi="Arial" w:cs="Arial"/>
          <w:sz w:val="28"/>
          <w:szCs w:val="28"/>
        </w:rPr>
      </w:pPr>
    </w:p>
    <w:p w14:paraId="26879FCF" w14:textId="381D54EF" w:rsidR="0025024F" w:rsidRPr="00870257" w:rsidRDefault="00775C41" w:rsidP="00EA4EB3">
      <w:pPr>
        <w:pStyle w:val="Heading2"/>
      </w:pPr>
      <w:bookmarkStart w:id="15" w:name="_Toc155139751"/>
      <w:r w:rsidRPr="00870257">
        <w:lastRenderedPageBreak/>
        <w:t>C) Locke's goal-setting theory</w:t>
      </w:r>
      <w:bookmarkEnd w:id="15"/>
    </w:p>
    <w:p w14:paraId="7EF16B8F" w14:textId="77777777" w:rsidR="0025024F" w:rsidRPr="00870257" w:rsidRDefault="0025024F" w:rsidP="0097632D">
      <w:pPr>
        <w:jc w:val="both"/>
        <w:rPr>
          <w:rFonts w:ascii="Arial" w:hAnsi="Arial" w:cs="Arial"/>
          <w:sz w:val="28"/>
          <w:szCs w:val="28"/>
        </w:rPr>
      </w:pPr>
    </w:p>
    <w:p w14:paraId="509F9577" w14:textId="77777777" w:rsidR="0025024F" w:rsidRPr="00870257" w:rsidRDefault="0025024F" w:rsidP="0097632D">
      <w:pPr>
        <w:jc w:val="both"/>
        <w:rPr>
          <w:rFonts w:ascii="Arial" w:hAnsi="Arial" w:cs="Arial"/>
          <w:sz w:val="28"/>
          <w:szCs w:val="28"/>
        </w:rPr>
      </w:pPr>
    </w:p>
    <w:p w14:paraId="2906AD5D" w14:textId="77777777" w:rsidR="0025024F" w:rsidRPr="00870257" w:rsidRDefault="0025024F" w:rsidP="0097632D">
      <w:pPr>
        <w:jc w:val="both"/>
        <w:rPr>
          <w:rFonts w:ascii="Arial" w:hAnsi="Arial" w:cs="Arial"/>
          <w:sz w:val="28"/>
          <w:szCs w:val="28"/>
        </w:rPr>
      </w:pPr>
      <w:r w:rsidRPr="00870257">
        <w:rPr>
          <w:rFonts w:ascii="Arial" w:hAnsi="Arial" w:cs="Arial"/>
          <w:sz w:val="28"/>
          <w:szCs w:val="28"/>
        </w:rPr>
        <w:t>Locke’s theory on goal-setting outlines five main principles to make goals effective:</w:t>
      </w:r>
    </w:p>
    <w:p w14:paraId="003591EB" w14:textId="77777777" w:rsidR="0025024F" w:rsidRPr="00870257" w:rsidRDefault="0025024F" w:rsidP="0097632D">
      <w:pPr>
        <w:jc w:val="both"/>
        <w:rPr>
          <w:rFonts w:ascii="Arial" w:hAnsi="Arial" w:cs="Arial"/>
          <w:sz w:val="28"/>
          <w:szCs w:val="28"/>
        </w:rPr>
      </w:pPr>
    </w:p>
    <w:p w14:paraId="222BA2A3" w14:textId="1290C5C9" w:rsidR="0025024F" w:rsidRPr="00870257" w:rsidRDefault="0025024F" w:rsidP="00F4045B">
      <w:pPr>
        <w:pStyle w:val="ListParagraph"/>
        <w:numPr>
          <w:ilvl w:val="0"/>
          <w:numId w:val="20"/>
        </w:numPr>
        <w:jc w:val="both"/>
        <w:rPr>
          <w:rFonts w:ascii="Arial" w:hAnsi="Arial" w:cs="Arial"/>
          <w:sz w:val="28"/>
          <w:szCs w:val="28"/>
        </w:rPr>
      </w:pPr>
      <w:r w:rsidRPr="00870257">
        <w:rPr>
          <w:rFonts w:ascii="Arial" w:hAnsi="Arial" w:cs="Arial"/>
          <w:sz w:val="28"/>
          <w:szCs w:val="28"/>
        </w:rPr>
        <w:t xml:space="preserve"> Clarity in Goals:</w:t>
      </w:r>
    </w:p>
    <w:p w14:paraId="7F0B1EE1" w14:textId="086D151B" w:rsidR="0025024F" w:rsidRPr="00870257" w:rsidRDefault="0025024F" w:rsidP="0097632D">
      <w:pPr>
        <w:jc w:val="both"/>
        <w:rPr>
          <w:rFonts w:ascii="Arial" w:hAnsi="Arial" w:cs="Arial"/>
          <w:sz w:val="28"/>
          <w:szCs w:val="28"/>
        </w:rPr>
      </w:pPr>
      <w:r w:rsidRPr="00870257">
        <w:rPr>
          <w:rFonts w:ascii="Arial" w:hAnsi="Arial" w:cs="Arial"/>
          <w:sz w:val="28"/>
          <w:szCs w:val="28"/>
        </w:rPr>
        <w:t>Clearly defined objectives are crucial, ensuring that goals are understandable and measurable. For instance, rather than a vague goal like "network more," a clearer goal could be "attend two networking events each quarter and make ten connections at each."</w:t>
      </w:r>
      <w:r w:rsidR="00C411A7" w:rsidRPr="00870257">
        <w:rPr>
          <w:rFonts w:ascii="Arial" w:hAnsi="Arial" w:cs="Arial"/>
          <w:sz w:val="28"/>
          <w:szCs w:val="28"/>
        </w:rPr>
        <w:t xml:space="preserve"> (Wallbridge, 2022)</w:t>
      </w:r>
    </w:p>
    <w:p w14:paraId="68AC99E4" w14:textId="77777777" w:rsidR="0025024F" w:rsidRPr="00870257" w:rsidRDefault="0025024F" w:rsidP="0097632D">
      <w:pPr>
        <w:jc w:val="both"/>
        <w:rPr>
          <w:rFonts w:ascii="Arial" w:hAnsi="Arial" w:cs="Arial"/>
          <w:sz w:val="28"/>
          <w:szCs w:val="28"/>
        </w:rPr>
      </w:pPr>
    </w:p>
    <w:p w14:paraId="4098BF48" w14:textId="34239FED" w:rsidR="0025024F" w:rsidRPr="00870257" w:rsidRDefault="0025024F" w:rsidP="00F4045B">
      <w:pPr>
        <w:pStyle w:val="ListParagraph"/>
        <w:numPr>
          <w:ilvl w:val="0"/>
          <w:numId w:val="20"/>
        </w:numPr>
        <w:jc w:val="both"/>
        <w:rPr>
          <w:rFonts w:ascii="Arial" w:hAnsi="Arial" w:cs="Arial"/>
          <w:sz w:val="28"/>
          <w:szCs w:val="28"/>
        </w:rPr>
      </w:pPr>
      <w:r w:rsidRPr="00870257">
        <w:rPr>
          <w:rFonts w:ascii="Arial" w:hAnsi="Arial" w:cs="Arial"/>
          <w:sz w:val="28"/>
          <w:szCs w:val="28"/>
        </w:rPr>
        <w:t xml:space="preserve"> Challenge Yourself:</w:t>
      </w:r>
    </w:p>
    <w:p w14:paraId="3EEF05DF" w14:textId="58F3549C" w:rsidR="0025024F" w:rsidRPr="00870257" w:rsidRDefault="0025024F" w:rsidP="0097632D">
      <w:pPr>
        <w:jc w:val="both"/>
        <w:rPr>
          <w:rFonts w:ascii="Arial" w:hAnsi="Arial" w:cs="Arial"/>
          <w:sz w:val="28"/>
          <w:szCs w:val="28"/>
        </w:rPr>
      </w:pPr>
      <w:r w:rsidRPr="00870257">
        <w:rPr>
          <w:rFonts w:ascii="Arial" w:hAnsi="Arial" w:cs="Arial"/>
          <w:sz w:val="28"/>
          <w:szCs w:val="28"/>
        </w:rPr>
        <w:t>Challenging goals are more motivating, but they should still be realistic. They should stretch your capabilities but remain achievable, aiming to improve performance and push your team to higher levels.</w:t>
      </w:r>
      <w:r w:rsidR="00C411A7" w:rsidRPr="00870257">
        <w:rPr>
          <w:rFonts w:ascii="Arial" w:hAnsi="Arial" w:cs="Arial"/>
          <w:sz w:val="28"/>
          <w:szCs w:val="28"/>
        </w:rPr>
        <w:t xml:space="preserve"> (Wallbridge, 2022)</w:t>
      </w:r>
    </w:p>
    <w:p w14:paraId="0D1D5DDA" w14:textId="77777777" w:rsidR="00F4045B" w:rsidRPr="00870257" w:rsidRDefault="00F4045B" w:rsidP="0097632D">
      <w:pPr>
        <w:jc w:val="both"/>
        <w:rPr>
          <w:rFonts w:ascii="Arial" w:hAnsi="Arial" w:cs="Arial"/>
          <w:sz w:val="28"/>
          <w:szCs w:val="28"/>
        </w:rPr>
      </w:pPr>
    </w:p>
    <w:p w14:paraId="74CC19BA" w14:textId="5CF2A4D0" w:rsidR="0025024F" w:rsidRPr="00870257" w:rsidRDefault="0025024F" w:rsidP="00F4045B">
      <w:pPr>
        <w:pStyle w:val="ListParagraph"/>
        <w:numPr>
          <w:ilvl w:val="0"/>
          <w:numId w:val="20"/>
        </w:numPr>
        <w:jc w:val="both"/>
        <w:rPr>
          <w:rFonts w:ascii="Arial" w:hAnsi="Arial" w:cs="Arial"/>
          <w:sz w:val="28"/>
          <w:szCs w:val="28"/>
        </w:rPr>
      </w:pPr>
      <w:r w:rsidRPr="00870257">
        <w:rPr>
          <w:rFonts w:ascii="Arial" w:hAnsi="Arial" w:cs="Arial"/>
          <w:sz w:val="28"/>
          <w:szCs w:val="28"/>
        </w:rPr>
        <w:t xml:space="preserve"> Commitment to Goals:</w:t>
      </w:r>
    </w:p>
    <w:p w14:paraId="5503E38A" w14:textId="562E0B01" w:rsidR="0025024F" w:rsidRPr="00870257" w:rsidRDefault="0025024F" w:rsidP="0097632D">
      <w:pPr>
        <w:jc w:val="both"/>
        <w:rPr>
          <w:rFonts w:ascii="Arial" w:hAnsi="Arial" w:cs="Arial"/>
          <w:sz w:val="28"/>
          <w:szCs w:val="28"/>
        </w:rPr>
      </w:pPr>
      <w:r w:rsidRPr="00870257">
        <w:rPr>
          <w:rFonts w:ascii="Arial" w:hAnsi="Arial" w:cs="Arial"/>
          <w:sz w:val="28"/>
          <w:szCs w:val="28"/>
        </w:rPr>
        <w:t>For goals to succeed, the whole team needs to commit to them. Doubts about achieving the goal can hinder motivation, so open discussions and fostering ownership among team members are essential.</w:t>
      </w:r>
      <w:r w:rsidR="00C411A7" w:rsidRPr="00870257">
        <w:rPr>
          <w:rFonts w:ascii="Arial" w:hAnsi="Arial" w:cs="Arial"/>
          <w:sz w:val="28"/>
          <w:szCs w:val="28"/>
        </w:rPr>
        <w:t xml:space="preserve"> (Wallbridge, 2022)</w:t>
      </w:r>
    </w:p>
    <w:p w14:paraId="113CFF6D" w14:textId="77777777" w:rsidR="0025024F" w:rsidRPr="00870257" w:rsidRDefault="0025024F" w:rsidP="0097632D">
      <w:pPr>
        <w:jc w:val="both"/>
        <w:rPr>
          <w:rFonts w:ascii="Arial" w:hAnsi="Arial" w:cs="Arial"/>
          <w:sz w:val="28"/>
          <w:szCs w:val="28"/>
        </w:rPr>
      </w:pPr>
    </w:p>
    <w:p w14:paraId="6C1FA75A" w14:textId="1A7B794C" w:rsidR="0025024F" w:rsidRPr="00870257" w:rsidRDefault="0025024F" w:rsidP="00F4045B">
      <w:pPr>
        <w:pStyle w:val="ListParagraph"/>
        <w:numPr>
          <w:ilvl w:val="0"/>
          <w:numId w:val="20"/>
        </w:numPr>
        <w:jc w:val="both"/>
        <w:rPr>
          <w:rFonts w:ascii="Arial" w:hAnsi="Arial" w:cs="Arial"/>
          <w:sz w:val="28"/>
          <w:szCs w:val="28"/>
        </w:rPr>
      </w:pPr>
      <w:r w:rsidRPr="00870257">
        <w:rPr>
          <w:rFonts w:ascii="Arial" w:hAnsi="Arial" w:cs="Arial"/>
          <w:sz w:val="28"/>
          <w:szCs w:val="28"/>
        </w:rPr>
        <w:t xml:space="preserve"> Seek Feedback:</w:t>
      </w:r>
    </w:p>
    <w:p w14:paraId="15640EBA" w14:textId="12A48279" w:rsidR="0025024F" w:rsidRPr="00870257" w:rsidRDefault="0025024F" w:rsidP="0097632D">
      <w:pPr>
        <w:jc w:val="both"/>
        <w:rPr>
          <w:rFonts w:ascii="Arial" w:hAnsi="Arial" w:cs="Arial"/>
          <w:sz w:val="28"/>
          <w:szCs w:val="28"/>
        </w:rPr>
      </w:pPr>
      <w:r w:rsidRPr="00870257">
        <w:rPr>
          <w:rFonts w:ascii="Arial" w:hAnsi="Arial" w:cs="Arial"/>
          <w:sz w:val="28"/>
          <w:szCs w:val="28"/>
        </w:rPr>
        <w:t>Feedback from the team is crucial to ensure alignment and shared understanding. Allowing space for team input avoids misunderstandings and fosters a cohesive approach toward achieving the goal.</w:t>
      </w:r>
      <w:r w:rsidR="00C411A7" w:rsidRPr="00870257">
        <w:rPr>
          <w:rFonts w:ascii="Arial" w:hAnsi="Arial" w:cs="Arial"/>
          <w:sz w:val="28"/>
          <w:szCs w:val="28"/>
        </w:rPr>
        <w:t xml:space="preserve"> (Wallbridge, 2022)</w:t>
      </w:r>
    </w:p>
    <w:p w14:paraId="3A959FC1" w14:textId="77777777" w:rsidR="0025024F" w:rsidRPr="00870257" w:rsidRDefault="0025024F" w:rsidP="0097632D">
      <w:pPr>
        <w:jc w:val="both"/>
        <w:rPr>
          <w:rFonts w:ascii="Arial" w:hAnsi="Arial" w:cs="Arial"/>
          <w:sz w:val="28"/>
          <w:szCs w:val="28"/>
        </w:rPr>
      </w:pPr>
    </w:p>
    <w:p w14:paraId="191E9312" w14:textId="3A5CCF37" w:rsidR="0025024F" w:rsidRPr="00870257" w:rsidRDefault="0025024F" w:rsidP="00F4045B">
      <w:pPr>
        <w:pStyle w:val="ListParagraph"/>
        <w:numPr>
          <w:ilvl w:val="0"/>
          <w:numId w:val="20"/>
        </w:numPr>
        <w:jc w:val="both"/>
        <w:rPr>
          <w:rFonts w:ascii="Arial" w:hAnsi="Arial" w:cs="Arial"/>
          <w:sz w:val="28"/>
          <w:szCs w:val="28"/>
        </w:rPr>
      </w:pPr>
      <w:r w:rsidRPr="00870257">
        <w:rPr>
          <w:rFonts w:ascii="Arial" w:hAnsi="Arial" w:cs="Arial"/>
          <w:sz w:val="28"/>
          <w:szCs w:val="28"/>
        </w:rPr>
        <w:t xml:space="preserve"> Consider Task Complexity:</w:t>
      </w:r>
    </w:p>
    <w:p w14:paraId="1E520BC0" w14:textId="4FC11AE1" w:rsidR="0025024F" w:rsidRPr="00870257" w:rsidRDefault="0025024F" w:rsidP="0097632D">
      <w:pPr>
        <w:jc w:val="both"/>
        <w:rPr>
          <w:rFonts w:ascii="Arial" w:hAnsi="Arial" w:cs="Arial"/>
          <w:sz w:val="28"/>
          <w:szCs w:val="28"/>
        </w:rPr>
      </w:pPr>
      <w:r w:rsidRPr="00870257">
        <w:rPr>
          <w:rFonts w:ascii="Arial" w:hAnsi="Arial" w:cs="Arial"/>
          <w:sz w:val="28"/>
          <w:szCs w:val="28"/>
        </w:rPr>
        <w:t>While goals should be challenging, they should not overwhelm the team. Ensuring a balance between complexity and achievability is crucial for team motivation. Breaking down complex goals into smaller, manageable tasks can make them more attainable and less daunting for the team.</w:t>
      </w:r>
      <w:r w:rsidR="00C411A7" w:rsidRPr="00870257">
        <w:rPr>
          <w:rFonts w:ascii="Arial" w:hAnsi="Arial" w:cs="Arial"/>
          <w:sz w:val="28"/>
          <w:szCs w:val="28"/>
        </w:rPr>
        <w:t xml:space="preserve"> (Wallbridge, 2022)</w:t>
      </w:r>
    </w:p>
    <w:p w14:paraId="3C6AFC85" w14:textId="77777777" w:rsidR="00E02A0B" w:rsidRPr="00870257" w:rsidRDefault="00E02A0B" w:rsidP="0097632D">
      <w:pPr>
        <w:jc w:val="both"/>
        <w:rPr>
          <w:rFonts w:ascii="Arial" w:hAnsi="Arial" w:cs="Arial"/>
          <w:sz w:val="28"/>
          <w:szCs w:val="28"/>
        </w:rPr>
      </w:pPr>
    </w:p>
    <w:p w14:paraId="0B7566AA" w14:textId="77777777" w:rsidR="00E02A0B" w:rsidRPr="00870257" w:rsidRDefault="00E02A0B" w:rsidP="0097632D">
      <w:pPr>
        <w:jc w:val="both"/>
        <w:rPr>
          <w:rFonts w:ascii="Arial" w:hAnsi="Arial" w:cs="Arial"/>
          <w:sz w:val="28"/>
          <w:szCs w:val="28"/>
        </w:rPr>
      </w:pPr>
    </w:p>
    <w:p w14:paraId="61D633B7" w14:textId="77777777" w:rsidR="006458E1" w:rsidRPr="00870257" w:rsidRDefault="006458E1" w:rsidP="0097632D">
      <w:pPr>
        <w:jc w:val="both"/>
        <w:rPr>
          <w:rFonts w:ascii="Arial" w:hAnsi="Arial" w:cs="Arial"/>
          <w:sz w:val="28"/>
          <w:szCs w:val="28"/>
        </w:rPr>
      </w:pPr>
    </w:p>
    <w:p w14:paraId="2A205E06" w14:textId="77777777" w:rsidR="006458E1" w:rsidRPr="00870257" w:rsidRDefault="006458E1" w:rsidP="0097632D">
      <w:pPr>
        <w:jc w:val="both"/>
        <w:rPr>
          <w:rFonts w:ascii="Arial" w:hAnsi="Arial" w:cs="Arial"/>
          <w:sz w:val="28"/>
          <w:szCs w:val="28"/>
        </w:rPr>
      </w:pPr>
    </w:p>
    <w:p w14:paraId="75547B9D" w14:textId="77777777" w:rsidR="002404A3" w:rsidRPr="00870257" w:rsidRDefault="002404A3" w:rsidP="0097632D">
      <w:pPr>
        <w:jc w:val="both"/>
        <w:rPr>
          <w:rFonts w:ascii="Arial" w:hAnsi="Arial" w:cs="Arial"/>
          <w:sz w:val="28"/>
          <w:szCs w:val="28"/>
        </w:rPr>
      </w:pPr>
    </w:p>
    <w:p w14:paraId="696329E6" w14:textId="77777777" w:rsidR="0047414C" w:rsidRPr="00870257" w:rsidRDefault="0047414C" w:rsidP="0097632D">
      <w:pPr>
        <w:jc w:val="both"/>
        <w:rPr>
          <w:rFonts w:ascii="Arial" w:hAnsi="Arial" w:cs="Arial"/>
          <w:sz w:val="28"/>
          <w:szCs w:val="28"/>
        </w:rPr>
      </w:pPr>
      <w:r w:rsidRPr="00870257">
        <w:rPr>
          <w:rFonts w:ascii="Arial" w:hAnsi="Arial" w:cs="Arial"/>
          <w:sz w:val="28"/>
          <w:szCs w:val="28"/>
        </w:rPr>
        <w:lastRenderedPageBreak/>
        <w:t>SAINSCO could benefit from applying these three theories, especially in understanding and improving employee engagement and involvement within the organization.</w:t>
      </w:r>
    </w:p>
    <w:p w14:paraId="1C4B45FB" w14:textId="77777777" w:rsidR="0047414C" w:rsidRPr="00870257" w:rsidRDefault="0047414C" w:rsidP="0097632D">
      <w:pPr>
        <w:jc w:val="both"/>
        <w:rPr>
          <w:rFonts w:ascii="Arial" w:hAnsi="Arial" w:cs="Arial"/>
          <w:sz w:val="28"/>
          <w:szCs w:val="28"/>
        </w:rPr>
      </w:pPr>
    </w:p>
    <w:p w14:paraId="3B9BDC6F" w14:textId="77777777" w:rsidR="0047414C" w:rsidRPr="00870257" w:rsidRDefault="0047414C" w:rsidP="0097632D">
      <w:pPr>
        <w:jc w:val="both"/>
        <w:rPr>
          <w:rFonts w:ascii="Arial" w:hAnsi="Arial" w:cs="Arial"/>
          <w:sz w:val="28"/>
          <w:szCs w:val="28"/>
        </w:rPr>
      </w:pPr>
    </w:p>
    <w:p w14:paraId="65645DBF" w14:textId="69C894D4" w:rsidR="0047414C" w:rsidRPr="00870257" w:rsidRDefault="0047414C" w:rsidP="0097632D">
      <w:pPr>
        <w:jc w:val="both"/>
        <w:rPr>
          <w:rFonts w:ascii="Arial" w:hAnsi="Arial" w:cs="Arial"/>
          <w:sz w:val="28"/>
          <w:szCs w:val="28"/>
        </w:rPr>
      </w:pPr>
      <w:r w:rsidRPr="00870257">
        <w:rPr>
          <w:rFonts w:ascii="Arial" w:hAnsi="Arial" w:cs="Arial"/>
          <w:sz w:val="28"/>
          <w:szCs w:val="28"/>
        </w:rPr>
        <w:t xml:space="preserve">  Maslow's Hierarchy of Needs:</w:t>
      </w:r>
    </w:p>
    <w:p w14:paraId="566D56E8" w14:textId="59A54EB0" w:rsidR="0047414C" w:rsidRPr="00870257" w:rsidRDefault="0047414C" w:rsidP="0097632D">
      <w:pPr>
        <w:jc w:val="both"/>
        <w:rPr>
          <w:rFonts w:ascii="Arial" w:hAnsi="Arial" w:cs="Arial"/>
          <w:sz w:val="28"/>
          <w:szCs w:val="28"/>
        </w:rPr>
      </w:pPr>
      <w:r w:rsidRPr="00870257">
        <w:rPr>
          <w:rFonts w:ascii="Arial" w:hAnsi="Arial" w:cs="Arial"/>
          <w:sz w:val="28"/>
          <w:szCs w:val="28"/>
        </w:rPr>
        <w:t xml:space="preserve"> Understanding and addressing employees' needs in terms of physiological, safety, belonging, esteem, and self-actualization levels can significantly impact their engagement. Providing more than just the basics, such as offering mental health coverage, remote work options, and a sense of belonging, fosters a more engaged workforce.</w:t>
      </w:r>
    </w:p>
    <w:p w14:paraId="3BABD90C" w14:textId="77777777" w:rsidR="0047414C" w:rsidRPr="00870257" w:rsidRDefault="0047414C" w:rsidP="0097632D">
      <w:pPr>
        <w:jc w:val="both"/>
        <w:rPr>
          <w:rFonts w:ascii="Arial" w:hAnsi="Arial" w:cs="Arial"/>
          <w:sz w:val="28"/>
          <w:szCs w:val="28"/>
        </w:rPr>
      </w:pPr>
    </w:p>
    <w:p w14:paraId="4AB2883C" w14:textId="4D43FB07" w:rsidR="0047414C" w:rsidRPr="00870257" w:rsidRDefault="0047414C" w:rsidP="0097632D">
      <w:pPr>
        <w:jc w:val="both"/>
        <w:rPr>
          <w:rFonts w:ascii="Arial" w:hAnsi="Arial" w:cs="Arial"/>
          <w:sz w:val="28"/>
          <w:szCs w:val="28"/>
        </w:rPr>
      </w:pPr>
      <w:r w:rsidRPr="00870257">
        <w:rPr>
          <w:rFonts w:ascii="Arial" w:hAnsi="Arial" w:cs="Arial"/>
          <w:sz w:val="28"/>
          <w:szCs w:val="28"/>
        </w:rPr>
        <w:t xml:space="preserve">   Herzberg's Motivation-Hygiene Theory:</w:t>
      </w:r>
    </w:p>
    <w:p w14:paraId="3E214EB2" w14:textId="3B4EAE34" w:rsidR="0047414C" w:rsidRPr="00870257" w:rsidRDefault="0047414C" w:rsidP="0097632D">
      <w:pPr>
        <w:jc w:val="both"/>
        <w:rPr>
          <w:rFonts w:ascii="Arial" w:hAnsi="Arial" w:cs="Arial"/>
          <w:sz w:val="28"/>
          <w:szCs w:val="28"/>
        </w:rPr>
      </w:pPr>
      <w:r w:rsidRPr="00870257">
        <w:rPr>
          <w:rFonts w:ascii="Arial" w:hAnsi="Arial" w:cs="Arial"/>
          <w:sz w:val="28"/>
          <w:szCs w:val="28"/>
        </w:rPr>
        <w:t>This theory delineates between factors that lead to satisfaction and those that prevent dissatisfaction. By focusing on intrinsic motivators like growth opportunities, responsibility, recognition, and achievement, and ensuring contextual factors like interpersonal relations, salary, and working conditions are positive, SAINSCO can better nurture employee satisfaction.</w:t>
      </w:r>
    </w:p>
    <w:p w14:paraId="706EABEF" w14:textId="77777777" w:rsidR="008E13C9" w:rsidRPr="00870257" w:rsidRDefault="008E13C9" w:rsidP="0097632D">
      <w:pPr>
        <w:jc w:val="both"/>
        <w:rPr>
          <w:rFonts w:ascii="Arial" w:hAnsi="Arial" w:cs="Arial"/>
          <w:sz w:val="28"/>
          <w:szCs w:val="28"/>
        </w:rPr>
      </w:pPr>
    </w:p>
    <w:p w14:paraId="68D0FEE0" w14:textId="401B0EC2" w:rsidR="0047414C" w:rsidRPr="00870257" w:rsidRDefault="0047414C" w:rsidP="0097632D">
      <w:pPr>
        <w:jc w:val="both"/>
        <w:rPr>
          <w:rFonts w:ascii="Arial" w:hAnsi="Arial" w:cs="Arial"/>
          <w:sz w:val="28"/>
          <w:szCs w:val="28"/>
        </w:rPr>
      </w:pPr>
      <w:r w:rsidRPr="00870257">
        <w:rPr>
          <w:rFonts w:ascii="Arial" w:hAnsi="Arial" w:cs="Arial"/>
          <w:sz w:val="28"/>
          <w:szCs w:val="28"/>
        </w:rPr>
        <w:t>Locke's Goal-Setting Theory:</w:t>
      </w:r>
    </w:p>
    <w:p w14:paraId="34CECA8A" w14:textId="7328B9AE" w:rsidR="0047414C" w:rsidRPr="00870257" w:rsidRDefault="0047414C" w:rsidP="0097632D">
      <w:pPr>
        <w:jc w:val="both"/>
        <w:rPr>
          <w:rFonts w:ascii="Arial" w:hAnsi="Arial" w:cs="Arial"/>
          <w:sz w:val="28"/>
          <w:szCs w:val="28"/>
        </w:rPr>
      </w:pPr>
      <w:r w:rsidRPr="00870257">
        <w:rPr>
          <w:rFonts w:ascii="Arial" w:hAnsi="Arial" w:cs="Arial"/>
          <w:sz w:val="28"/>
          <w:szCs w:val="28"/>
        </w:rPr>
        <w:t>Utilizing this theory's principles—clarity, challenge, commitment, feedback, and considering task complexity—can help SAINSCO create effective and motivating goals for its employees. Clear and challenging goals, with team commitment and regular feedback, promote a sense of achievement and motivation.</w:t>
      </w:r>
    </w:p>
    <w:p w14:paraId="7C3CF0F0" w14:textId="77777777" w:rsidR="0047414C" w:rsidRPr="00870257" w:rsidRDefault="0047414C" w:rsidP="0097632D">
      <w:pPr>
        <w:jc w:val="both"/>
        <w:rPr>
          <w:rFonts w:ascii="Arial" w:hAnsi="Arial" w:cs="Arial"/>
          <w:sz w:val="28"/>
          <w:szCs w:val="28"/>
        </w:rPr>
      </w:pPr>
    </w:p>
    <w:p w14:paraId="789CF679" w14:textId="77777777" w:rsidR="006458E1" w:rsidRPr="00870257" w:rsidRDefault="0047414C" w:rsidP="0097632D">
      <w:pPr>
        <w:jc w:val="both"/>
        <w:rPr>
          <w:rFonts w:ascii="Arial" w:hAnsi="Arial" w:cs="Arial"/>
          <w:sz w:val="28"/>
          <w:szCs w:val="28"/>
        </w:rPr>
      </w:pPr>
      <w:r w:rsidRPr="00870257">
        <w:rPr>
          <w:rFonts w:ascii="Arial" w:hAnsi="Arial" w:cs="Arial"/>
          <w:sz w:val="28"/>
          <w:szCs w:val="28"/>
        </w:rPr>
        <w:t>Applying these theories can improve employee engagement by meeting their needs, recognizing their efforts, fostering a sense of purpose, and aligning organizational goals with individual aspirations, ultimately leading to a more involved and dedicated workforce at SAINSCO.</w:t>
      </w:r>
    </w:p>
    <w:p w14:paraId="31FC1C93" w14:textId="77777777" w:rsidR="006458E1" w:rsidRPr="00870257" w:rsidRDefault="006458E1" w:rsidP="0097632D">
      <w:pPr>
        <w:jc w:val="both"/>
        <w:rPr>
          <w:rFonts w:ascii="Arial" w:hAnsi="Arial" w:cs="Arial"/>
          <w:sz w:val="28"/>
          <w:szCs w:val="28"/>
        </w:rPr>
      </w:pPr>
    </w:p>
    <w:p w14:paraId="633F6950" w14:textId="77777777" w:rsidR="006458E1" w:rsidRPr="00870257" w:rsidRDefault="006458E1" w:rsidP="0097632D">
      <w:pPr>
        <w:jc w:val="both"/>
        <w:rPr>
          <w:rFonts w:ascii="Arial" w:hAnsi="Arial" w:cs="Arial"/>
          <w:sz w:val="28"/>
          <w:szCs w:val="28"/>
        </w:rPr>
      </w:pPr>
    </w:p>
    <w:p w14:paraId="38E2AC19" w14:textId="77777777" w:rsidR="006458E1" w:rsidRPr="00870257" w:rsidRDefault="006458E1" w:rsidP="0097632D">
      <w:pPr>
        <w:jc w:val="both"/>
        <w:rPr>
          <w:rFonts w:ascii="Arial" w:hAnsi="Arial" w:cs="Arial"/>
          <w:sz w:val="28"/>
          <w:szCs w:val="28"/>
        </w:rPr>
      </w:pPr>
    </w:p>
    <w:p w14:paraId="3B976C1C" w14:textId="77777777" w:rsidR="006458E1" w:rsidRPr="00870257" w:rsidRDefault="006458E1" w:rsidP="0097632D">
      <w:pPr>
        <w:jc w:val="both"/>
        <w:rPr>
          <w:rFonts w:ascii="Arial" w:hAnsi="Arial" w:cs="Arial"/>
          <w:sz w:val="28"/>
          <w:szCs w:val="28"/>
        </w:rPr>
      </w:pPr>
    </w:p>
    <w:p w14:paraId="1DD20D5B" w14:textId="77777777" w:rsidR="006458E1" w:rsidRPr="00870257" w:rsidRDefault="006458E1" w:rsidP="0097632D">
      <w:pPr>
        <w:jc w:val="both"/>
        <w:rPr>
          <w:rFonts w:ascii="Arial" w:hAnsi="Arial" w:cs="Arial"/>
          <w:sz w:val="28"/>
          <w:szCs w:val="28"/>
        </w:rPr>
      </w:pPr>
    </w:p>
    <w:p w14:paraId="0D520891" w14:textId="77777777" w:rsidR="006458E1" w:rsidRPr="00870257" w:rsidRDefault="006458E1" w:rsidP="0097632D">
      <w:pPr>
        <w:jc w:val="both"/>
        <w:rPr>
          <w:rFonts w:ascii="Arial" w:hAnsi="Arial" w:cs="Arial"/>
          <w:sz w:val="28"/>
          <w:szCs w:val="28"/>
        </w:rPr>
      </w:pPr>
    </w:p>
    <w:p w14:paraId="0EDFF75D" w14:textId="77777777" w:rsidR="006458E1" w:rsidRPr="00870257" w:rsidRDefault="006458E1" w:rsidP="0097632D">
      <w:pPr>
        <w:jc w:val="both"/>
        <w:rPr>
          <w:rFonts w:ascii="Arial" w:hAnsi="Arial" w:cs="Arial"/>
          <w:sz w:val="28"/>
          <w:szCs w:val="28"/>
        </w:rPr>
      </w:pPr>
    </w:p>
    <w:p w14:paraId="3777CA08" w14:textId="77777777" w:rsidR="006458E1" w:rsidRPr="00870257" w:rsidRDefault="006458E1" w:rsidP="0097632D">
      <w:pPr>
        <w:jc w:val="both"/>
        <w:rPr>
          <w:rFonts w:ascii="Arial" w:hAnsi="Arial" w:cs="Arial"/>
          <w:sz w:val="28"/>
          <w:szCs w:val="28"/>
        </w:rPr>
      </w:pPr>
    </w:p>
    <w:p w14:paraId="3635FE57" w14:textId="77777777" w:rsidR="006458E1" w:rsidRPr="00870257" w:rsidRDefault="006458E1" w:rsidP="0097632D">
      <w:pPr>
        <w:jc w:val="both"/>
        <w:rPr>
          <w:rFonts w:ascii="Arial" w:hAnsi="Arial" w:cs="Arial"/>
          <w:sz w:val="28"/>
          <w:szCs w:val="28"/>
        </w:rPr>
      </w:pPr>
    </w:p>
    <w:p w14:paraId="363F38D5" w14:textId="77777777" w:rsidR="006458E1" w:rsidRPr="00870257" w:rsidRDefault="006458E1" w:rsidP="0097632D">
      <w:pPr>
        <w:jc w:val="both"/>
        <w:rPr>
          <w:rFonts w:ascii="Arial" w:hAnsi="Arial" w:cs="Arial"/>
          <w:sz w:val="28"/>
          <w:szCs w:val="28"/>
        </w:rPr>
      </w:pPr>
    </w:p>
    <w:p w14:paraId="2C77B4AC" w14:textId="77777777" w:rsidR="006458E1" w:rsidRPr="00870257" w:rsidRDefault="006458E1" w:rsidP="0097632D">
      <w:pPr>
        <w:jc w:val="both"/>
        <w:rPr>
          <w:rFonts w:ascii="Arial" w:hAnsi="Arial" w:cs="Arial"/>
          <w:sz w:val="28"/>
          <w:szCs w:val="28"/>
        </w:rPr>
      </w:pPr>
    </w:p>
    <w:p w14:paraId="4117D31C" w14:textId="77777777" w:rsidR="00DA4BC5" w:rsidRDefault="00DA4BC5" w:rsidP="0097632D">
      <w:pPr>
        <w:jc w:val="both"/>
        <w:rPr>
          <w:rFonts w:ascii="Arial" w:hAnsi="Arial" w:cs="Arial"/>
          <w:sz w:val="28"/>
          <w:szCs w:val="28"/>
        </w:rPr>
      </w:pPr>
    </w:p>
    <w:p w14:paraId="26A7CB0F" w14:textId="236819C9" w:rsidR="000F6759" w:rsidRPr="004A1BE8" w:rsidRDefault="004A1BE8" w:rsidP="004A1BE8">
      <w:pPr>
        <w:pStyle w:val="Heading2"/>
      </w:pPr>
      <w:bookmarkStart w:id="16" w:name="_Toc155139752"/>
      <w:r w:rsidRPr="004A1BE8">
        <w:lastRenderedPageBreak/>
        <w:t>2</w:t>
      </w:r>
      <w:r w:rsidR="006458E1" w:rsidRPr="004A1BE8">
        <w:t xml:space="preserve">) </w:t>
      </w:r>
      <w:r w:rsidR="000F6759" w:rsidRPr="004A1BE8">
        <w:t>Employee</w:t>
      </w:r>
      <w:r w:rsidR="00152AA3" w:rsidRPr="004A1BE8">
        <w:t xml:space="preserve"> </w:t>
      </w:r>
      <w:r w:rsidR="000F6759" w:rsidRPr="004A1BE8">
        <w:t>involvement:-</w:t>
      </w:r>
      <w:bookmarkEnd w:id="16"/>
    </w:p>
    <w:p w14:paraId="113F3BFF" w14:textId="77777777" w:rsidR="000F6759" w:rsidRPr="00870257" w:rsidRDefault="000F6759" w:rsidP="0097632D">
      <w:pPr>
        <w:jc w:val="both"/>
        <w:rPr>
          <w:rFonts w:ascii="Arial" w:hAnsi="Arial" w:cs="Arial"/>
          <w:sz w:val="28"/>
          <w:szCs w:val="28"/>
        </w:rPr>
      </w:pPr>
    </w:p>
    <w:p w14:paraId="48E54631" w14:textId="41A21892" w:rsidR="000F6759" w:rsidRPr="00870257" w:rsidRDefault="0007541F" w:rsidP="0097632D">
      <w:pPr>
        <w:jc w:val="both"/>
        <w:rPr>
          <w:rFonts w:ascii="Arial" w:hAnsi="Arial" w:cs="Arial"/>
          <w:sz w:val="28"/>
          <w:szCs w:val="28"/>
        </w:rPr>
      </w:pPr>
      <w:r w:rsidRPr="00870257">
        <w:rPr>
          <w:rFonts w:ascii="Arial" w:hAnsi="Arial" w:cs="Arial"/>
          <w:sz w:val="28"/>
          <w:szCs w:val="28"/>
        </w:rPr>
        <w:t>When employees directly contribute to an organization's mission and goals by applying their ideas, expertise, and efforts to problem solving and decision making.</w:t>
      </w:r>
      <w:r w:rsidR="001A1CF4" w:rsidRPr="00870257">
        <w:rPr>
          <w:rFonts w:ascii="Arial" w:hAnsi="Arial" w:cs="Arial"/>
          <w:sz w:val="28"/>
          <w:szCs w:val="28"/>
        </w:rPr>
        <w:t xml:space="preserve"> (Bullock, 2021)</w:t>
      </w:r>
    </w:p>
    <w:p w14:paraId="3BE6F94E" w14:textId="6C091E7F" w:rsidR="00F27A97" w:rsidRPr="00870257" w:rsidRDefault="00F27A97" w:rsidP="0097632D">
      <w:pPr>
        <w:jc w:val="both"/>
        <w:rPr>
          <w:rFonts w:ascii="Arial" w:hAnsi="Arial" w:cs="Arial"/>
          <w:sz w:val="28"/>
          <w:szCs w:val="28"/>
        </w:rPr>
      </w:pPr>
    </w:p>
    <w:p w14:paraId="09B7EF55" w14:textId="77777777" w:rsidR="004F0DA6" w:rsidRPr="00870257" w:rsidRDefault="004F0DA6" w:rsidP="0097632D">
      <w:pPr>
        <w:jc w:val="both"/>
        <w:rPr>
          <w:rFonts w:ascii="Arial" w:hAnsi="Arial" w:cs="Arial"/>
          <w:sz w:val="28"/>
          <w:szCs w:val="28"/>
        </w:rPr>
      </w:pPr>
    </w:p>
    <w:p w14:paraId="47CCB483" w14:textId="390CE12B" w:rsidR="00F27A97" w:rsidRPr="00870257" w:rsidRDefault="00A203E8" w:rsidP="00EA4EB3">
      <w:pPr>
        <w:pStyle w:val="Heading2"/>
      </w:pPr>
      <w:bookmarkStart w:id="17" w:name="_Toc155139753"/>
      <w:r w:rsidRPr="00870257">
        <w:t>Intrinsic motivation :-</w:t>
      </w:r>
      <w:bookmarkEnd w:id="17"/>
    </w:p>
    <w:p w14:paraId="22C2FC0C" w14:textId="77777777" w:rsidR="00A203E8" w:rsidRPr="00870257" w:rsidRDefault="00A203E8" w:rsidP="0097632D">
      <w:pPr>
        <w:jc w:val="both"/>
        <w:rPr>
          <w:rFonts w:ascii="Arial" w:hAnsi="Arial" w:cs="Arial"/>
          <w:sz w:val="28"/>
          <w:szCs w:val="28"/>
        </w:rPr>
      </w:pPr>
    </w:p>
    <w:p w14:paraId="5A91355A" w14:textId="316D4AA8" w:rsidR="00A203E8" w:rsidRPr="00870257" w:rsidRDefault="00A203E8" w:rsidP="0097632D">
      <w:pPr>
        <w:jc w:val="both"/>
        <w:rPr>
          <w:rFonts w:ascii="Arial" w:hAnsi="Arial" w:cs="Arial"/>
          <w:sz w:val="28"/>
          <w:szCs w:val="28"/>
        </w:rPr>
      </w:pPr>
      <w:r w:rsidRPr="00870257">
        <w:rPr>
          <w:rFonts w:ascii="Arial" w:hAnsi="Arial" w:cs="Arial"/>
          <w:sz w:val="28"/>
          <w:szCs w:val="28"/>
        </w:rPr>
        <w:t xml:space="preserve">Intrinsic motivation refers to the drive to participate in an activity driven by the inherent satisfaction it brings, rather than seeking a reward or particular result. It occurs when we engage in actions purely for the joy of the task itself or view it as a chance to discover, gain knowledge, and </w:t>
      </w:r>
      <w:proofErr w:type="spellStart"/>
      <w:r w:rsidRPr="00870257">
        <w:rPr>
          <w:rFonts w:ascii="Arial" w:hAnsi="Arial" w:cs="Arial"/>
          <w:sz w:val="28"/>
          <w:szCs w:val="28"/>
        </w:rPr>
        <w:t>fulfill</w:t>
      </w:r>
      <w:proofErr w:type="spellEnd"/>
      <w:r w:rsidRPr="00870257">
        <w:rPr>
          <w:rFonts w:ascii="Arial" w:hAnsi="Arial" w:cs="Arial"/>
          <w:sz w:val="28"/>
          <w:szCs w:val="28"/>
        </w:rPr>
        <w:t xml:space="preserve"> our capabilities, without any apparent external incentives or rewards.</w:t>
      </w:r>
      <w:r w:rsidR="00936611" w:rsidRPr="00870257">
        <w:rPr>
          <w:rFonts w:ascii="Arial" w:hAnsi="Arial" w:cs="Arial"/>
          <w:sz w:val="28"/>
          <w:szCs w:val="28"/>
        </w:rPr>
        <w:t xml:space="preserve"> (Cherry, 2023)</w:t>
      </w:r>
    </w:p>
    <w:p w14:paraId="2CF61E12" w14:textId="3EB70BE7" w:rsidR="009D341F" w:rsidRPr="00870257" w:rsidRDefault="00945ABC" w:rsidP="0097632D">
      <w:pPr>
        <w:jc w:val="both"/>
        <w:rPr>
          <w:rFonts w:ascii="Arial" w:hAnsi="Arial" w:cs="Arial"/>
          <w:sz w:val="28"/>
          <w:szCs w:val="28"/>
        </w:rPr>
      </w:pPr>
      <w:r w:rsidRPr="00870257">
        <w:rPr>
          <w:rFonts w:ascii="Arial" w:hAnsi="Arial" w:cs="Arial"/>
          <w:sz w:val="28"/>
          <w:szCs w:val="28"/>
        </w:rPr>
        <w:t>Inborn motivators come from within and have a deeper psychological aspect compared to external rewards. They bring a strong personal satisfaction that benefits employees who use them. Some experts say that intrinsic motivation is the main force behind big achievements, indicating that people driven by these internal motives often perform better and advance more in their careers</w:t>
      </w:r>
      <w:r w:rsidR="009D341F" w:rsidRPr="00870257">
        <w:rPr>
          <w:rFonts w:ascii="Arial" w:hAnsi="Arial" w:cs="Arial"/>
          <w:sz w:val="28"/>
          <w:szCs w:val="28"/>
        </w:rPr>
        <w:t>. (Hearn, 2023)</w:t>
      </w:r>
    </w:p>
    <w:p w14:paraId="05240158" w14:textId="77777777" w:rsidR="00B74010" w:rsidRPr="00870257" w:rsidRDefault="00B74010" w:rsidP="0097632D">
      <w:pPr>
        <w:jc w:val="both"/>
        <w:rPr>
          <w:rFonts w:ascii="Arial" w:hAnsi="Arial" w:cs="Arial"/>
          <w:sz w:val="28"/>
          <w:szCs w:val="28"/>
        </w:rPr>
      </w:pPr>
    </w:p>
    <w:p w14:paraId="515430C9" w14:textId="0A7CC607" w:rsidR="00B74010" w:rsidRPr="00870257" w:rsidRDefault="00296E46" w:rsidP="00296E46">
      <w:pPr>
        <w:jc w:val="both"/>
        <w:rPr>
          <w:rFonts w:ascii="Arial" w:hAnsi="Arial" w:cs="Arial"/>
          <w:sz w:val="28"/>
          <w:szCs w:val="28"/>
        </w:rPr>
      </w:pPr>
      <w:r w:rsidRPr="00870257">
        <w:rPr>
          <w:rFonts w:ascii="Arial" w:hAnsi="Arial" w:cs="Arial"/>
          <w:sz w:val="28"/>
          <w:szCs w:val="28"/>
        </w:rPr>
        <w:t>a .</w:t>
      </w:r>
      <w:r w:rsidR="00B74010" w:rsidRPr="00870257">
        <w:rPr>
          <w:rFonts w:ascii="Arial" w:hAnsi="Arial" w:cs="Arial"/>
          <w:sz w:val="28"/>
          <w:szCs w:val="28"/>
        </w:rPr>
        <w:t>Curiosity</w:t>
      </w:r>
    </w:p>
    <w:p w14:paraId="2E483A76" w14:textId="77777777" w:rsidR="00B74010" w:rsidRPr="00870257" w:rsidRDefault="00B74010" w:rsidP="0097632D">
      <w:pPr>
        <w:jc w:val="both"/>
        <w:rPr>
          <w:rFonts w:ascii="Arial" w:hAnsi="Arial" w:cs="Arial"/>
          <w:sz w:val="28"/>
          <w:szCs w:val="28"/>
        </w:rPr>
      </w:pPr>
      <w:r w:rsidRPr="00870257">
        <w:rPr>
          <w:rFonts w:ascii="Arial" w:hAnsi="Arial" w:cs="Arial"/>
          <w:sz w:val="28"/>
          <w:szCs w:val="28"/>
        </w:rPr>
        <w:t>Curiosity is that drive that makes us explore and learn just because it feels good to know and understand new things.</w:t>
      </w:r>
    </w:p>
    <w:p w14:paraId="23F78C8C" w14:textId="77777777" w:rsidR="00B74010" w:rsidRPr="00870257" w:rsidRDefault="00B74010" w:rsidP="0097632D">
      <w:pPr>
        <w:jc w:val="both"/>
        <w:rPr>
          <w:rFonts w:ascii="Arial" w:hAnsi="Arial" w:cs="Arial"/>
          <w:sz w:val="28"/>
          <w:szCs w:val="28"/>
        </w:rPr>
      </w:pPr>
    </w:p>
    <w:p w14:paraId="6AD79BDE" w14:textId="2B65A0F5" w:rsidR="00B74010" w:rsidRPr="00870257" w:rsidRDefault="00296E46" w:rsidP="0097632D">
      <w:pPr>
        <w:jc w:val="both"/>
        <w:rPr>
          <w:rFonts w:ascii="Arial" w:hAnsi="Arial" w:cs="Arial"/>
          <w:sz w:val="28"/>
          <w:szCs w:val="28"/>
        </w:rPr>
      </w:pPr>
      <w:r w:rsidRPr="00870257">
        <w:rPr>
          <w:rFonts w:ascii="Arial" w:hAnsi="Arial" w:cs="Arial"/>
          <w:sz w:val="28"/>
          <w:szCs w:val="28"/>
        </w:rPr>
        <w:t xml:space="preserve">b. </w:t>
      </w:r>
      <w:r w:rsidR="00B74010" w:rsidRPr="00870257">
        <w:rPr>
          <w:rFonts w:ascii="Arial" w:hAnsi="Arial" w:cs="Arial"/>
          <w:sz w:val="28"/>
          <w:szCs w:val="28"/>
        </w:rPr>
        <w:t>Challenge</w:t>
      </w:r>
    </w:p>
    <w:p w14:paraId="0AB872D1" w14:textId="77777777" w:rsidR="00B74010" w:rsidRPr="00870257" w:rsidRDefault="00B74010" w:rsidP="0097632D">
      <w:pPr>
        <w:jc w:val="both"/>
        <w:rPr>
          <w:rFonts w:ascii="Arial" w:hAnsi="Arial" w:cs="Arial"/>
          <w:sz w:val="28"/>
          <w:szCs w:val="28"/>
        </w:rPr>
      </w:pPr>
      <w:r w:rsidRPr="00870257">
        <w:rPr>
          <w:rFonts w:ascii="Arial" w:hAnsi="Arial" w:cs="Arial"/>
          <w:sz w:val="28"/>
          <w:szCs w:val="28"/>
        </w:rPr>
        <w:t>Being challenged is like having a goal that keeps us on our toes. It helps us stay at our best and work towards things that really matter to us.</w:t>
      </w:r>
    </w:p>
    <w:p w14:paraId="61196ECD" w14:textId="77777777" w:rsidR="00B74010" w:rsidRPr="00870257" w:rsidRDefault="00B74010" w:rsidP="0097632D">
      <w:pPr>
        <w:jc w:val="both"/>
        <w:rPr>
          <w:rFonts w:ascii="Arial" w:hAnsi="Arial" w:cs="Arial"/>
          <w:sz w:val="28"/>
          <w:szCs w:val="28"/>
        </w:rPr>
      </w:pPr>
    </w:p>
    <w:p w14:paraId="27BC9520" w14:textId="05DA17D8" w:rsidR="00B74010" w:rsidRPr="00870257" w:rsidRDefault="00DC0BD8" w:rsidP="00DC0BD8">
      <w:pPr>
        <w:jc w:val="both"/>
        <w:rPr>
          <w:rFonts w:ascii="Arial" w:hAnsi="Arial" w:cs="Arial"/>
          <w:sz w:val="28"/>
          <w:szCs w:val="28"/>
        </w:rPr>
      </w:pPr>
      <w:r w:rsidRPr="00870257">
        <w:rPr>
          <w:rFonts w:ascii="Arial" w:hAnsi="Arial" w:cs="Arial"/>
          <w:sz w:val="28"/>
          <w:szCs w:val="28"/>
        </w:rPr>
        <w:t>c. C</w:t>
      </w:r>
      <w:r w:rsidR="00B74010" w:rsidRPr="00870257">
        <w:rPr>
          <w:rFonts w:ascii="Arial" w:hAnsi="Arial" w:cs="Arial"/>
          <w:sz w:val="28"/>
          <w:szCs w:val="28"/>
        </w:rPr>
        <w:t>ontrol</w:t>
      </w:r>
    </w:p>
    <w:p w14:paraId="26375EFE" w14:textId="4D9A799B" w:rsidR="00B74010" w:rsidRPr="00870257" w:rsidRDefault="00B74010" w:rsidP="0097632D">
      <w:pPr>
        <w:jc w:val="both"/>
        <w:rPr>
          <w:rFonts w:ascii="Arial" w:hAnsi="Arial" w:cs="Arial"/>
          <w:sz w:val="28"/>
          <w:szCs w:val="28"/>
        </w:rPr>
      </w:pPr>
      <w:r w:rsidRPr="00870257">
        <w:rPr>
          <w:rFonts w:ascii="Arial" w:hAnsi="Arial" w:cs="Arial"/>
          <w:sz w:val="28"/>
          <w:szCs w:val="28"/>
        </w:rPr>
        <w:t>Wanting control is just our basic wish to decide things and have some say in how things turn out.</w:t>
      </w:r>
    </w:p>
    <w:p w14:paraId="3543F7D6" w14:textId="77777777" w:rsidR="00B74010" w:rsidRPr="00870257" w:rsidRDefault="00B74010" w:rsidP="0097632D">
      <w:pPr>
        <w:jc w:val="both"/>
        <w:rPr>
          <w:rFonts w:ascii="Arial" w:hAnsi="Arial" w:cs="Arial"/>
          <w:sz w:val="28"/>
          <w:szCs w:val="28"/>
        </w:rPr>
      </w:pPr>
    </w:p>
    <w:p w14:paraId="0B87A41D" w14:textId="4683DC96" w:rsidR="00B74010" w:rsidRPr="00870257" w:rsidRDefault="00DC0BD8" w:rsidP="00DC0BD8">
      <w:pPr>
        <w:jc w:val="both"/>
        <w:rPr>
          <w:rFonts w:ascii="Arial" w:hAnsi="Arial" w:cs="Arial"/>
          <w:sz w:val="28"/>
          <w:szCs w:val="28"/>
        </w:rPr>
      </w:pPr>
      <w:r w:rsidRPr="00870257">
        <w:rPr>
          <w:rFonts w:ascii="Arial" w:hAnsi="Arial" w:cs="Arial"/>
          <w:sz w:val="28"/>
          <w:szCs w:val="28"/>
        </w:rPr>
        <w:t>d</w:t>
      </w:r>
      <w:r w:rsidR="00BF6F36" w:rsidRPr="00870257">
        <w:rPr>
          <w:rFonts w:ascii="Arial" w:hAnsi="Arial" w:cs="Arial"/>
          <w:sz w:val="28"/>
          <w:szCs w:val="28"/>
        </w:rPr>
        <w:t xml:space="preserve">. </w:t>
      </w:r>
      <w:r w:rsidR="00B74010" w:rsidRPr="00870257">
        <w:rPr>
          <w:rFonts w:ascii="Arial" w:hAnsi="Arial" w:cs="Arial"/>
          <w:sz w:val="28"/>
          <w:szCs w:val="28"/>
        </w:rPr>
        <w:t>Recognition</w:t>
      </w:r>
    </w:p>
    <w:p w14:paraId="0469B279" w14:textId="77777777" w:rsidR="00B74010" w:rsidRPr="00870257" w:rsidRDefault="00B74010" w:rsidP="0097632D">
      <w:pPr>
        <w:jc w:val="both"/>
        <w:rPr>
          <w:rFonts w:ascii="Arial" w:hAnsi="Arial" w:cs="Arial"/>
          <w:sz w:val="28"/>
          <w:szCs w:val="28"/>
        </w:rPr>
      </w:pPr>
      <w:r w:rsidRPr="00870257">
        <w:rPr>
          <w:rFonts w:ascii="Arial" w:hAnsi="Arial" w:cs="Arial"/>
          <w:sz w:val="28"/>
          <w:szCs w:val="28"/>
        </w:rPr>
        <w:t>We all have this inner desire to be noticed and appreciated. When others recognize and value our efforts, it feels great.</w:t>
      </w:r>
    </w:p>
    <w:p w14:paraId="65F08DD1" w14:textId="77777777" w:rsidR="00B74010" w:rsidRPr="00870257" w:rsidRDefault="00B74010" w:rsidP="0097632D">
      <w:pPr>
        <w:jc w:val="both"/>
        <w:rPr>
          <w:rFonts w:ascii="Arial" w:hAnsi="Arial" w:cs="Arial"/>
          <w:sz w:val="28"/>
          <w:szCs w:val="28"/>
        </w:rPr>
      </w:pPr>
    </w:p>
    <w:p w14:paraId="587D7E2A" w14:textId="75EB9C16" w:rsidR="00B74010" w:rsidRPr="00870257" w:rsidRDefault="00BF6F36" w:rsidP="00BF6F36">
      <w:pPr>
        <w:jc w:val="both"/>
        <w:rPr>
          <w:rFonts w:ascii="Arial" w:hAnsi="Arial" w:cs="Arial"/>
          <w:sz w:val="28"/>
          <w:szCs w:val="28"/>
        </w:rPr>
      </w:pPr>
      <w:r w:rsidRPr="00870257">
        <w:rPr>
          <w:rFonts w:ascii="Arial" w:hAnsi="Arial" w:cs="Arial"/>
          <w:sz w:val="28"/>
          <w:szCs w:val="28"/>
        </w:rPr>
        <w:t xml:space="preserve">e. </w:t>
      </w:r>
      <w:r w:rsidR="00B74010" w:rsidRPr="00870257">
        <w:rPr>
          <w:rFonts w:ascii="Arial" w:hAnsi="Arial" w:cs="Arial"/>
          <w:sz w:val="28"/>
          <w:szCs w:val="28"/>
        </w:rPr>
        <w:t>Cooperation</w:t>
      </w:r>
    </w:p>
    <w:p w14:paraId="6D2797B2" w14:textId="77777777" w:rsidR="00B74010" w:rsidRPr="00870257" w:rsidRDefault="00B74010" w:rsidP="0097632D">
      <w:pPr>
        <w:jc w:val="both"/>
        <w:rPr>
          <w:rFonts w:ascii="Arial" w:hAnsi="Arial" w:cs="Arial"/>
          <w:sz w:val="28"/>
          <w:szCs w:val="28"/>
        </w:rPr>
      </w:pPr>
      <w:r w:rsidRPr="00870257">
        <w:rPr>
          <w:rFonts w:ascii="Arial" w:hAnsi="Arial" w:cs="Arial"/>
          <w:sz w:val="28"/>
          <w:szCs w:val="28"/>
        </w:rPr>
        <w:t>Working with others satisfies our need to belong. It feels good to help and achieve something together with a team.</w:t>
      </w:r>
    </w:p>
    <w:p w14:paraId="4F4FD7E2" w14:textId="77777777" w:rsidR="000A1D04" w:rsidRDefault="000A1D04" w:rsidP="0097632D">
      <w:pPr>
        <w:jc w:val="both"/>
        <w:rPr>
          <w:rFonts w:ascii="Arial" w:hAnsi="Arial" w:cs="Arial"/>
          <w:sz w:val="28"/>
          <w:szCs w:val="28"/>
        </w:rPr>
      </w:pPr>
    </w:p>
    <w:p w14:paraId="750C300C" w14:textId="77777777" w:rsidR="007906CB" w:rsidRPr="00870257" w:rsidRDefault="007906CB" w:rsidP="0097632D">
      <w:pPr>
        <w:jc w:val="both"/>
        <w:rPr>
          <w:rFonts w:ascii="Arial" w:hAnsi="Arial" w:cs="Arial"/>
          <w:sz w:val="28"/>
          <w:szCs w:val="28"/>
        </w:rPr>
      </w:pPr>
    </w:p>
    <w:p w14:paraId="73BBA0E0" w14:textId="4E42F589" w:rsidR="00B74010" w:rsidRPr="00870257" w:rsidRDefault="00BF6F36" w:rsidP="0097632D">
      <w:pPr>
        <w:jc w:val="both"/>
        <w:rPr>
          <w:rFonts w:ascii="Arial" w:hAnsi="Arial" w:cs="Arial"/>
          <w:sz w:val="28"/>
          <w:szCs w:val="28"/>
        </w:rPr>
      </w:pPr>
      <w:r w:rsidRPr="00870257">
        <w:rPr>
          <w:rFonts w:ascii="Arial" w:hAnsi="Arial" w:cs="Arial"/>
          <w:sz w:val="28"/>
          <w:szCs w:val="28"/>
        </w:rPr>
        <w:lastRenderedPageBreak/>
        <w:t xml:space="preserve">f. </w:t>
      </w:r>
      <w:r w:rsidR="00B74010" w:rsidRPr="00870257">
        <w:rPr>
          <w:rFonts w:ascii="Arial" w:hAnsi="Arial" w:cs="Arial"/>
          <w:sz w:val="28"/>
          <w:szCs w:val="28"/>
        </w:rPr>
        <w:t>Competition</w:t>
      </w:r>
    </w:p>
    <w:p w14:paraId="2685FDA4" w14:textId="77777777" w:rsidR="00B74010" w:rsidRPr="00870257" w:rsidRDefault="00B74010" w:rsidP="0097632D">
      <w:pPr>
        <w:jc w:val="both"/>
        <w:rPr>
          <w:rFonts w:ascii="Arial" w:hAnsi="Arial" w:cs="Arial"/>
          <w:sz w:val="28"/>
          <w:szCs w:val="28"/>
        </w:rPr>
      </w:pPr>
      <w:r w:rsidRPr="00870257">
        <w:rPr>
          <w:rFonts w:ascii="Arial" w:hAnsi="Arial" w:cs="Arial"/>
          <w:sz w:val="28"/>
          <w:szCs w:val="28"/>
        </w:rPr>
        <w:t>Competition is like a challenge that makes us want to do our best and gives importance to doing well.</w:t>
      </w:r>
    </w:p>
    <w:p w14:paraId="7D603A9E" w14:textId="77777777" w:rsidR="00B74010" w:rsidRPr="00870257" w:rsidRDefault="00B74010" w:rsidP="0097632D">
      <w:pPr>
        <w:jc w:val="both"/>
        <w:rPr>
          <w:rFonts w:ascii="Arial" w:hAnsi="Arial" w:cs="Arial"/>
          <w:sz w:val="28"/>
          <w:szCs w:val="28"/>
        </w:rPr>
      </w:pPr>
    </w:p>
    <w:p w14:paraId="247AA257" w14:textId="77777777" w:rsidR="00F27A97" w:rsidRPr="00870257" w:rsidRDefault="00F27A97" w:rsidP="0097632D">
      <w:pPr>
        <w:jc w:val="both"/>
        <w:rPr>
          <w:rFonts w:ascii="Arial" w:hAnsi="Arial" w:cs="Arial"/>
          <w:sz w:val="28"/>
          <w:szCs w:val="28"/>
        </w:rPr>
      </w:pPr>
    </w:p>
    <w:p w14:paraId="5546052A" w14:textId="4962C216" w:rsidR="00F27A97" w:rsidRPr="00870257" w:rsidRDefault="00DF7A9B" w:rsidP="00EA4EB3">
      <w:pPr>
        <w:pStyle w:val="Heading2"/>
      </w:pPr>
      <w:bookmarkStart w:id="18" w:name="_Toc155139754"/>
      <w:r w:rsidRPr="00870257">
        <w:t>Extrinsic motivation :-</w:t>
      </w:r>
      <w:bookmarkEnd w:id="18"/>
    </w:p>
    <w:p w14:paraId="51754FF9" w14:textId="77777777" w:rsidR="00504D9A" w:rsidRPr="00870257" w:rsidRDefault="00504D9A" w:rsidP="0097632D">
      <w:pPr>
        <w:jc w:val="both"/>
        <w:rPr>
          <w:rFonts w:ascii="Arial" w:hAnsi="Arial" w:cs="Arial"/>
          <w:sz w:val="28"/>
          <w:szCs w:val="28"/>
        </w:rPr>
      </w:pPr>
    </w:p>
    <w:p w14:paraId="2C0AEDC7" w14:textId="2183C019" w:rsidR="00F27A97" w:rsidRPr="00870257" w:rsidRDefault="00504D9A" w:rsidP="0097632D">
      <w:pPr>
        <w:jc w:val="both"/>
        <w:rPr>
          <w:rFonts w:ascii="Arial" w:hAnsi="Arial" w:cs="Arial"/>
          <w:sz w:val="28"/>
          <w:szCs w:val="28"/>
        </w:rPr>
      </w:pPr>
      <w:r w:rsidRPr="00870257">
        <w:rPr>
          <w:rFonts w:ascii="Arial" w:hAnsi="Arial" w:cs="Arial"/>
          <w:sz w:val="28"/>
          <w:szCs w:val="28"/>
        </w:rPr>
        <w:t>Extrinsic motivation originates from external factors within the environment. These motivators are often material or financial in nature, such as salary increments, bonuses, promotions, or company-provided benefits like vehicles. Notably, these incentives are independent of the inherent nature of the work. Additionally, it's important to highlight that the configuration of extrinsic rewards typically derives from an external authority figure, such as an employee's manager or supervisor.</w:t>
      </w:r>
      <w:r w:rsidR="009D341F" w:rsidRPr="00870257">
        <w:rPr>
          <w:rFonts w:ascii="Arial" w:hAnsi="Arial" w:cs="Arial"/>
          <w:sz w:val="28"/>
          <w:szCs w:val="28"/>
        </w:rPr>
        <w:t xml:space="preserve"> (Hearn, 2023)</w:t>
      </w:r>
    </w:p>
    <w:p w14:paraId="455755AA" w14:textId="77777777" w:rsidR="00F27A97" w:rsidRPr="00870257" w:rsidRDefault="00F27A97" w:rsidP="0097632D">
      <w:pPr>
        <w:jc w:val="both"/>
        <w:rPr>
          <w:rFonts w:ascii="Arial" w:hAnsi="Arial" w:cs="Arial"/>
          <w:sz w:val="28"/>
          <w:szCs w:val="28"/>
        </w:rPr>
      </w:pPr>
    </w:p>
    <w:p w14:paraId="05476A5C" w14:textId="77777777" w:rsidR="00C870A2" w:rsidRPr="00870257" w:rsidRDefault="00C870A2" w:rsidP="0097632D">
      <w:pPr>
        <w:jc w:val="both"/>
        <w:rPr>
          <w:rFonts w:ascii="Arial" w:hAnsi="Arial" w:cs="Arial"/>
          <w:sz w:val="28"/>
          <w:szCs w:val="28"/>
        </w:rPr>
      </w:pPr>
      <w:r w:rsidRPr="00870257">
        <w:rPr>
          <w:rFonts w:ascii="Arial" w:hAnsi="Arial" w:cs="Arial"/>
          <w:sz w:val="28"/>
          <w:szCs w:val="28"/>
        </w:rPr>
        <w:t>Extrinsically motivated individuals engage in activities mainly to attain rewards. This perspective suggests that employees excel not out of personal satisfaction or a desire to contribute to the company's success but rather to acquire tangible benefits for their work.</w:t>
      </w:r>
    </w:p>
    <w:p w14:paraId="1FC7EFB1" w14:textId="77777777" w:rsidR="00C870A2" w:rsidRPr="00870257" w:rsidRDefault="00C870A2" w:rsidP="0097632D">
      <w:pPr>
        <w:jc w:val="both"/>
        <w:rPr>
          <w:rFonts w:ascii="Arial" w:hAnsi="Arial" w:cs="Arial"/>
          <w:sz w:val="28"/>
          <w:szCs w:val="28"/>
        </w:rPr>
      </w:pPr>
    </w:p>
    <w:p w14:paraId="7F611B7E" w14:textId="1FD51D0E" w:rsidR="00F27A97" w:rsidRPr="00870257" w:rsidRDefault="00C870A2" w:rsidP="0097632D">
      <w:pPr>
        <w:jc w:val="both"/>
        <w:rPr>
          <w:rFonts w:ascii="Arial" w:hAnsi="Arial" w:cs="Arial"/>
          <w:sz w:val="28"/>
          <w:szCs w:val="28"/>
        </w:rPr>
      </w:pPr>
      <w:r w:rsidRPr="00870257">
        <w:rPr>
          <w:rFonts w:ascii="Arial" w:hAnsi="Arial" w:cs="Arial"/>
          <w:sz w:val="28"/>
          <w:szCs w:val="28"/>
        </w:rPr>
        <w:t>Recent findings challenge the long-held belief in the effectiveness of extrinsic rewards. Surprisingly, these external incentives might hinder rather than enhance employee creativity!</w:t>
      </w:r>
      <w:r w:rsidR="009D341F" w:rsidRPr="00870257">
        <w:rPr>
          <w:rFonts w:ascii="Arial" w:hAnsi="Arial" w:cs="Arial"/>
          <w:sz w:val="28"/>
          <w:szCs w:val="28"/>
        </w:rPr>
        <w:t xml:space="preserve"> (Hearn, 2023)</w:t>
      </w:r>
    </w:p>
    <w:p w14:paraId="07B996D5" w14:textId="77777777" w:rsidR="00F27A97" w:rsidRPr="00870257" w:rsidRDefault="00F27A97" w:rsidP="0097632D">
      <w:pPr>
        <w:jc w:val="both"/>
        <w:rPr>
          <w:rFonts w:ascii="Arial" w:hAnsi="Arial" w:cs="Arial"/>
          <w:sz w:val="28"/>
          <w:szCs w:val="28"/>
        </w:rPr>
      </w:pPr>
    </w:p>
    <w:p w14:paraId="3AB0453A" w14:textId="77777777" w:rsidR="00413CCC" w:rsidRPr="00870257" w:rsidRDefault="00413CCC" w:rsidP="0097632D">
      <w:pPr>
        <w:jc w:val="both"/>
        <w:rPr>
          <w:rFonts w:ascii="Arial" w:hAnsi="Arial" w:cs="Arial"/>
          <w:sz w:val="28"/>
          <w:szCs w:val="28"/>
        </w:rPr>
      </w:pPr>
    </w:p>
    <w:p w14:paraId="116F094B" w14:textId="53BECC95" w:rsidR="00413CCC" w:rsidRPr="00870257" w:rsidRDefault="00413CCC" w:rsidP="0097632D">
      <w:pPr>
        <w:jc w:val="both"/>
        <w:rPr>
          <w:rFonts w:ascii="Arial" w:hAnsi="Arial" w:cs="Arial"/>
          <w:b/>
          <w:bCs/>
          <w:sz w:val="28"/>
          <w:szCs w:val="28"/>
        </w:rPr>
      </w:pPr>
      <w:r w:rsidRPr="00870257">
        <w:rPr>
          <w:rFonts w:ascii="Arial" w:hAnsi="Arial" w:cs="Arial"/>
          <w:b/>
          <w:bCs/>
          <w:sz w:val="28"/>
          <w:szCs w:val="28"/>
        </w:rPr>
        <w:t xml:space="preserve">The Role of Extrinsic Motivation in Organizational </w:t>
      </w:r>
      <w:r w:rsidR="007B5127" w:rsidRPr="00870257">
        <w:rPr>
          <w:rFonts w:ascii="Arial" w:hAnsi="Arial" w:cs="Arial"/>
          <w:b/>
          <w:bCs/>
          <w:sz w:val="28"/>
          <w:szCs w:val="28"/>
        </w:rPr>
        <w:t>Behaviour</w:t>
      </w:r>
    </w:p>
    <w:p w14:paraId="6BC44947" w14:textId="77777777" w:rsidR="00413CCC" w:rsidRPr="00870257" w:rsidRDefault="00413CCC" w:rsidP="0097632D">
      <w:pPr>
        <w:jc w:val="both"/>
        <w:rPr>
          <w:rFonts w:ascii="Arial" w:hAnsi="Arial" w:cs="Arial"/>
          <w:sz w:val="28"/>
          <w:szCs w:val="28"/>
        </w:rPr>
      </w:pPr>
    </w:p>
    <w:p w14:paraId="643C0A1F" w14:textId="4481AC28" w:rsidR="00413CCC" w:rsidRPr="00870257" w:rsidRDefault="00413CCC" w:rsidP="0097632D">
      <w:pPr>
        <w:jc w:val="both"/>
        <w:rPr>
          <w:rFonts w:ascii="Arial" w:hAnsi="Arial" w:cs="Arial"/>
          <w:sz w:val="28"/>
          <w:szCs w:val="28"/>
        </w:rPr>
      </w:pPr>
      <w:r w:rsidRPr="00870257">
        <w:rPr>
          <w:rFonts w:ascii="Arial" w:hAnsi="Arial" w:cs="Arial"/>
          <w:sz w:val="28"/>
          <w:szCs w:val="28"/>
        </w:rPr>
        <w:t xml:space="preserve">In the realm of organizational </w:t>
      </w:r>
      <w:r w:rsidR="007B5127" w:rsidRPr="00870257">
        <w:rPr>
          <w:rFonts w:ascii="Arial" w:hAnsi="Arial" w:cs="Arial"/>
          <w:sz w:val="28"/>
          <w:szCs w:val="28"/>
        </w:rPr>
        <w:t>behaviour</w:t>
      </w:r>
      <w:r w:rsidRPr="00870257">
        <w:rPr>
          <w:rFonts w:ascii="Arial" w:hAnsi="Arial" w:cs="Arial"/>
          <w:sz w:val="28"/>
          <w:szCs w:val="28"/>
        </w:rPr>
        <w:t xml:space="preserve">, extrinsic motivation profoundly influences employee actions and </w:t>
      </w:r>
      <w:r w:rsidR="007B5127" w:rsidRPr="00870257">
        <w:rPr>
          <w:rFonts w:ascii="Arial" w:hAnsi="Arial" w:cs="Arial"/>
          <w:sz w:val="28"/>
          <w:szCs w:val="28"/>
        </w:rPr>
        <w:t>behavioural</w:t>
      </w:r>
      <w:r w:rsidRPr="00870257">
        <w:rPr>
          <w:rFonts w:ascii="Arial" w:hAnsi="Arial" w:cs="Arial"/>
          <w:sz w:val="28"/>
          <w:szCs w:val="28"/>
        </w:rPr>
        <w:t xml:space="preserve"> patterns within a company. Monetary compensation stands as a primary extrinsic motivator for employees across organizations. However, the spectrum of extrinsic motivations expands far beyond mere salaries, encompassing bonuses, commissions, and an array of benefits such as health benefits. Moreover, workplaces often emphasize intangible extrinsic rewards like commendations and peer recognition.</w:t>
      </w:r>
      <w:r w:rsidR="005519EB" w:rsidRPr="00870257">
        <w:rPr>
          <w:rFonts w:ascii="Arial" w:hAnsi="Arial" w:cs="Arial"/>
          <w:sz w:val="28"/>
          <w:szCs w:val="28"/>
        </w:rPr>
        <w:t xml:space="preserve"> (CFI team, 2023)</w:t>
      </w:r>
    </w:p>
    <w:p w14:paraId="6E5D45AA" w14:textId="77777777" w:rsidR="00413CCC" w:rsidRDefault="00413CCC" w:rsidP="0097632D">
      <w:pPr>
        <w:jc w:val="both"/>
        <w:rPr>
          <w:rFonts w:ascii="Arial" w:hAnsi="Arial" w:cs="Arial"/>
          <w:sz w:val="28"/>
          <w:szCs w:val="28"/>
        </w:rPr>
      </w:pPr>
    </w:p>
    <w:p w14:paraId="76C7A845" w14:textId="77777777" w:rsidR="007906CB" w:rsidRDefault="007906CB" w:rsidP="0097632D">
      <w:pPr>
        <w:jc w:val="both"/>
        <w:rPr>
          <w:rFonts w:ascii="Arial" w:hAnsi="Arial" w:cs="Arial"/>
          <w:sz w:val="28"/>
          <w:szCs w:val="28"/>
        </w:rPr>
      </w:pPr>
    </w:p>
    <w:p w14:paraId="6CB69B42" w14:textId="77777777" w:rsidR="007906CB" w:rsidRDefault="007906CB" w:rsidP="0097632D">
      <w:pPr>
        <w:jc w:val="both"/>
        <w:rPr>
          <w:rFonts w:ascii="Arial" w:hAnsi="Arial" w:cs="Arial"/>
          <w:sz w:val="28"/>
          <w:szCs w:val="28"/>
        </w:rPr>
      </w:pPr>
    </w:p>
    <w:p w14:paraId="25B583CB" w14:textId="77777777" w:rsidR="007906CB" w:rsidRDefault="007906CB" w:rsidP="0097632D">
      <w:pPr>
        <w:jc w:val="both"/>
        <w:rPr>
          <w:rFonts w:ascii="Arial" w:hAnsi="Arial" w:cs="Arial"/>
          <w:sz w:val="28"/>
          <w:szCs w:val="28"/>
        </w:rPr>
      </w:pPr>
    </w:p>
    <w:p w14:paraId="3FB61F47" w14:textId="77777777" w:rsidR="007906CB" w:rsidRDefault="007906CB" w:rsidP="0097632D">
      <w:pPr>
        <w:jc w:val="both"/>
        <w:rPr>
          <w:rFonts w:ascii="Arial" w:hAnsi="Arial" w:cs="Arial"/>
          <w:sz w:val="28"/>
          <w:szCs w:val="28"/>
        </w:rPr>
      </w:pPr>
    </w:p>
    <w:p w14:paraId="0A847F62" w14:textId="77777777" w:rsidR="007906CB" w:rsidRDefault="007906CB" w:rsidP="0097632D">
      <w:pPr>
        <w:jc w:val="both"/>
        <w:rPr>
          <w:rFonts w:ascii="Arial" w:hAnsi="Arial" w:cs="Arial"/>
          <w:sz w:val="28"/>
          <w:szCs w:val="28"/>
        </w:rPr>
      </w:pPr>
    </w:p>
    <w:p w14:paraId="57AAF404" w14:textId="77777777" w:rsidR="007906CB" w:rsidRPr="00870257" w:rsidRDefault="007906CB" w:rsidP="0097632D">
      <w:pPr>
        <w:jc w:val="both"/>
        <w:rPr>
          <w:rFonts w:ascii="Arial" w:hAnsi="Arial" w:cs="Arial"/>
          <w:sz w:val="28"/>
          <w:szCs w:val="28"/>
        </w:rPr>
      </w:pPr>
    </w:p>
    <w:p w14:paraId="0B467502" w14:textId="2604C738" w:rsidR="00413CCC" w:rsidRPr="00870257" w:rsidRDefault="00413CCC" w:rsidP="00FB3588">
      <w:pPr>
        <w:pStyle w:val="ListParagraph"/>
        <w:numPr>
          <w:ilvl w:val="0"/>
          <w:numId w:val="24"/>
        </w:numPr>
        <w:jc w:val="both"/>
        <w:rPr>
          <w:rFonts w:ascii="Arial" w:hAnsi="Arial" w:cs="Arial"/>
          <w:sz w:val="28"/>
          <w:szCs w:val="28"/>
        </w:rPr>
      </w:pPr>
      <w:r w:rsidRPr="00870257">
        <w:rPr>
          <w:rFonts w:ascii="Arial" w:hAnsi="Arial" w:cs="Arial"/>
          <w:sz w:val="28"/>
          <w:szCs w:val="28"/>
        </w:rPr>
        <w:lastRenderedPageBreak/>
        <w:t>Utilizing Extrinsic Rewards in the Workplace</w:t>
      </w:r>
    </w:p>
    <w:p w14:paraId="290396EF" w14:textId="77777777" w:rsidR="00413CCC" w:rsidRPr="00870257" w:rsidRDefault="00413CCC" w:rsidP="0097632D">
      <w:pPr>
        <w:jc w:val="both"/>
        <w:rPr>
          <w:rFonts w:ascii="Arial" w:hAnsi="Arial" w:cs="Arial"/>
          <w:sz w:val="28"/>
          <w:szCs w:val="28"/>
        </w:rPr>
      </w:pPr>
    </w:p>
    <w:p w14:paraId="09C21410" w14:textId="1734C667" w:rsidR="00413CCC" w:rsidRPr="00870257" w:rsidRDefault="00413CCC" w:rsidP="0097632D">
      <w:pPr>
        <w:jc w:val="both"/>
        <w:rPr>
          <w:rFonts w:ascii="Arial" w:hAnsi="Arial" w:cs="Arial"/>
          <w:sz w:val="28"/>
          <w:szCs w:val="28"/>
        </w:rPr>
      </w:pPr>
      <w:r w:rsidRPr="00870257">
        <w:rPr>
          <w:rFonts w:ascii="Arial" w:hAnsi="Arial" w:cs="Arial"/>
          <w:sz w:val="28"/>
          <w:szCs w:val="28"/>
        </w:rPr>
        <w:t>Extrinsic rewards serve as effective tools to engage employees in tasks that might initially lack their interest. They also act as stimulants, motivating employees to pursue new knowledge and skills. Additionally, management utilizes extrinsic rewards as a metric for evaluating employee performance.</w:t>
      </w:r>
      <w:r w:rsidR="005519EB" w:rsidRPr="00870257">
        <w:rPr>
          <w:rFonts w:ascii="Arial" w:hAnsi="Arial" w:cs="Arial"/>
          <w:sz w:val="28"/>
          <w:szCs w:val="28"/>
        </w:rPr>
        <w:t xml:space="preserve"> (CFI team, 2023)</w:t>
      </w:r>
    </w:p>
    <w:p w14:paraId="46C8DEEE" w14:textId="77777777" w:rsidR="00413CCC" w:rsidRPr="00870257" w:rsidRDefault="00413CCC" w:rsidP="0097632D">
      <w:pPr>
        <w:jc w:val="both"/>
        <w:rPr>
          <w:rFonts w:ascii="Arial" w:hAnsi="Arial" w:cs="Arial"/>
          <w:sz w:val="28"/>
          <w:szCs w:val="28"/>
        </w:rPr>
      </w:pPr>
    </w:p>
    <w:p w14:paraId="0A7E3C6C" w14:textId="6026EAAD" w:rsidR="00413CCC" w:rsidRPr="00870257" w:rsidRDefault="00413CCC" w:rsidP="00FB3588">
      <w:pPr>
        <w:pStyle w:val="ListParagraph"/>
        <w:numPr>
          <w:ilvl w:val="0"/>
          <w:numId w:val="24"/>
        </w:numPr>
        <w:jc w:val="both"/>
        <w:rPr>
          <w:rFonts w:ascii="Arial" w:hAnsi="Arial" w:cs="Arial"/>
          <w:sz w:val="28"/>
          <w:szCs w:val="28"/>
        </w:rPr>
      </w:pPr>
      <w:r w:rsidRPr="00870257">
        <w:rPr>
          <w:rFonts w:ascii="Arial" w:hAnsi="Arial" w:cs="Arial"/>
          <w:sz w:val="28"/>
          <w:szCs w:val="28"/>
        </w:rPr>
        <w:t>Balancing Extrinsic and Intrinsic Motivation</w:t>
      </w:r>
    </w:p>
    <w:p w14:paraId="27E0AF29" w14:textId="77777777" w:rsidR="00413CCC" w:rsidRPr="00870257" w:rsidRDefault="00413CCC" w:rsidP="0097632D">
      <w:pPr>
        <w:jc w:val="both"/>
        <w:rPr>
          <w:rFonts w:ascii="Arial" w:hAnsi="Arial" w:cs="Arial"/>
          <w:sz w:val="28"/>
          <w:szCs w:val="28"/>
        </w:rPr>
      </w:pPr>
    </w:p>
    <w:p w14:paraId="71AC8D03" w14:textId="2D026A1F" w:rsidR="00413CCC" w:rsidRPr="00870257" w:rsidRDefault="00413CCC" w:rsidP="0097632D">
      <w:pPr>
        <w:jc w:val="both"/>
        <w:rPr>
          <w:rFonts w:ascii="Arial" w:hAnsi="Arial" w:cs="Arial"/>
          <w:sz w:val="28"/>
          <w:szCs w:val="28"/>
        </w:rPr>
      </w:pPr>
      <w:r w:rsidRPr="00870257">
        <w:rPr>
          <w:rFonts w:ascii="Arial" w:hAnsi="Arial" w:cs="Arial"/>
          <w:sz w:val="28"/>
          <w:szCs w:val="28"/>
        </w:rPr>
        <w:t xml:space="preserve">While external rewards are pivotal in motivating employees, a company should not solely rely on extrinsic motivation. Employees </w:t>
      </w:r>
      <w:r w:rsidR="00D96399" w:rsidRPr="00870257">
        <w:rPr>
          <w:rFonts w:ascii="Arial" w:hAnsi="Arial" w:cs="Arial"/>
          <w:sz w:val="28"/>
          <w:szCs w:val="28"/>
        </w:rPr>
        <w:t>fuelled</w:t>
      </w:r>
      <w:r w:rsidRPr="00870257">
        <w:rPr>
          <w:rFonts w:ascii="Arial" w:hAnsi="Arial" w:cs="Arial"/>
          <w:sz w:val="28"/>
          <w:szCs w:val="28"/>
        </w:rPr>
        <w:t xml:space="preserve"> by strong intrinsic motivation tend to sustain their motivation over extended periods. Over-reliance on external motivations might inadvertently diminish employees' intrinsic drive.</w:t>
      </w:r>
      <w:r w:rsidR="005519EB" w:rsidRPr="00870257">
        <w:rPr>
          <w:rFonts w:ascii="Arial" w:hAnsi="Arial" w:cs="Arial"/>
          <w:sz w:val="28"/>
          <w:szCs w:val="28"/>
        </w:rPr>
        <w:t xml:space="preserve"> (CFI team, 2023)</w:t>
      </w:r>
    </w:p>
    <w:p w14:paraId="03AA931F" w14:textId="77777777" w:rsidR="00413CCC" w:rsidRPr="00870257" w:rsidRDefault="00413CCC" w:rsidP="0097632D">
      <w:pPr>
        <w:jc w:val="both"/>
        <w:rPr>
          <w:rFonts w:ascii="Arial" w:hAnsi="Arial" w:cs="Arial"/>
          <w:sz w:val="28"/>
          <w:szCs w:val="28"/>
        </w:rPr>
      </w:pPr>
    </w:p>
    <w:p w14:paraId="41DAB672" w14:textId="11A4482D" w:rsidR="00413CCC" w:rsidRPr="00870257" w:rsidRDefault="00413CCC" w:rsidP="00FB3588">
      <w:pPr>
        <w:pStyle w:val="ListParagraph"/>
        <w:numPr>
          <w:ilvl w:val="0"/>
          <w:numId w:val="24"/>
        </w:numPr>
        <w:jc w:val="both"/>
        <w:rPr>
          <w:rFonts w:ascii="Arial" w:hAnsi="Arial" w:cs="Arial"/>
          <w:sz w:val="28"/>
          <w:szCs w:val="28"/>
        </w:rPr>
      </w:pPr>
      <w:r w:rsidRPr="00870257">
        <w:rPr>
          <w:rFonts w:ascii="Arial" w:hAnsi="Arial" w:cs="Arial"/>
          <w:sz w:val="28"/>
          <w:szCs w:val="28"/>
        </w:rPr>
        <w:t>Striking a Balance: Assessing Employee Needs</w:t>
      </w:r>
    </w:p>
    <w:p w14:paraId="7E96175D" w14:textId="77777777" w:rsidR="00413CCC" w:rsidRPr="00870257" w:rsidRDefault="00413CCC" w:rsidP="0097632D">
      <w:pPr>
        <w:jc w:val="both"/>
        <w:rPr>
          <w:rFonts w:ascii="Arial" w:hAnsi="Arial" w:cs="Arial"/>
          <w:sz w:val="28"/>
          <w:szCs w:val="28"/>
        </w:rPr>
      </w:pPr>
    </w:p>
    <w:p w14:paraId="6D5E36AB" w14:textId="31B7E5BD" w:rsidR="009D4D29" w:rsidRPr="00870257" w:rsidRDefault="00413CCC" w:rsidP="0097632D">
      <w:pPr>
        <w:jc w:val="both"/>
        <w:rPr>
          <w:rFonts w:ascii="Arial" w:hAnsi="Arial" w:cs="Arial"/>
          <w:sz w:val="28"/>
          <w:szCs w:val="28"/>
        </w:rPr>
      </w:pPr>
      <w:r w:rsidRPr="00870257">
        <w:rPr>
          <w:rFonts w:ascii="Arial" w:hAnsi="Arial" w:cs="Arial"/>
          <w:sz w:val="28"/>
          <w:szCs w:val="28"/>
        </w:rPr>
        <w:t>Companies must meticulously assess their workforce to comprehend their requirements and determine the optimal blend of extrinsic and intrinsic motivations for sustained engagement and performance.</w:t>
      </w:r>
      <w:r w:rsidR="005519EB" w:rsidRPr="00870257">
        <w:rPr>
          <w:rFonts w:ascii="Arial" w:hAnsi="Arial" w:cs="Arial"/>
          <w:sz w:val="28"/>
          <w:szCs w:val="28"/>
        </w:rPr>
        <w:t xml:space="preserve"> (CFI team, 2023)</w:t>
      </w:r>
    </w:p>
    <w:p w14:paraId="6AD1A6A8" w14:textId="77777777" w:rsidR="009D4D29" w:rsidRPr="00870257" w:rsidRDefault="009D4D29" w:rsidP="0097632D">
      <w:pPr>
        <w:jc w:val="both"/>
        <w:rPr>
          <w:rFonts w:ascii="Arial" w:hAnsi="Arial" w:cs="Arial"/>
          <w:sz w:val="28"/>
          <w:szCs w:val="28"/>
        </w:rPr>
      </w:pPr>
    </w:p>
    <w:p w14:paraId="668EE791" w14:textId="77777777" w:rsidR="007A47BF" w:rsidRPr="00870257" w:rsidRDefault="007A47BF" w:rsidP="0097632D">
      <w:pPr>
        <w:jc w:val="both"/>
        <w:rPr>
          <w:rFonts w:ascii="Arial" w:hAnsi="Arial" w:cs="Arial"/>
          <w:sz w:val="28"/>
          <w:szCs w:val="28"/>
        </w:rPr>
      </w:pPr>
    </w:p>
    <w:p w14:paraId="7CCD89ED" w14:textId="77777777" w:rsidR="007A47BF" w:rsidRPr="00870257" w:rsidRDefault="007A47BF" w:rsidP="0097632D">
      <w:pPr>
        <w:jc w:val="both"/>
        <w:rPr>
          <w:rFonts w:ascii="Arial" w:hAnsi="Arial" w:cs="Arial"/>
          <w:sz w:val="28"/>
          <w:szCs w:val="28"/>
        </w:rPr>
      </w:pPr>
    </w:p>
    <w:p w14:paraId="2123A8BD" w14:textId="0FD31F6F" w:rsidR="007A47BF" w:rsidRPr="00870257" w:rsidRDefault="007A47BF" w:rsidP="00FB3588">
      <w:pPr>
        <w:pStyle w:val="ListParagraph"/>
        <w:numPr>
          <w:ilvl w:val="0"/>
          <w:numId w:val="24"/>
        </w:numPr>
        <w:jc w:val="both"/>
        <w:rPr>
          <w:rFonts w:ascii="Arial" w:hAnsi="Arial" w:cs="Arial"/>
          <w:sz w:val="28"/>
          <w:szCs w:val="28"/>
          <w:u w:val="single"/>
        </w:rPr>
      </w:pPr>
      <w:r w:rsidRPr="00870257">
        <w:rPr>
          <w:rFonts w:ascii="Arial" w:hAnsi="Arial" w:cs="Arial"/>
          <w:sz w:val="28"/>
          <w:szCs w:val="28"/>
          <w:u w:val="single"/>
        </w:rPr>
        <w:t>Intrinsic motivation vs extrinsic motivation</w:t>
      </w:r>
    </w:p>
    <w:p w14:paraId="3643363B" w14:textId="77777777" w:rsidR="007A47BF" w:rsidRPr="00870257" w:rsidRDefault="007A47BF" w:rsidP="0097632D">
      <w:pPr>
        <w:jc w:val="both"/>
        <w:rPr>
          <w:rFonts w:ascii="Arial" w:hAnsi="Arial" w:cs="Arial"/>
          <w:sz w:val="28"/>
          <w:szCs w:val="28"/>
        </w:rPr>
      </w:pPr>
    </w:p>
    <w:p w14:paraId="22CF7D79" w14:textId="2581007A" w:rsidR="008F40FB" w:rsidRPr="00870257" w:rsidRDefault="00FB3588" w:rsidP="0097632D">
      <w:pPr>
        <w:jc w:val="both"/>
        <w:rPr>
          <w:rFonts w:ascii="Arial" w:hAnsi="Arial" w:cs="Arial"/>
          <w:sz w:val="28"/>
          <w:szCs w:val="28"/>
        </w:rPr>
      </w:pPr>
      <w:r w:rsidRPr="00870257">
        <w:rPr>
          <w:rFonts w:ascii="Arial" w:hAnsi="Arial" w:cs="Arial"/>
          <w:sz w:val="28"/>
          <w:szCs w:val="28"/>
        </w:rPr>
        <w:t>intrinsic</w:t>
      </w:r>
      <w:r w:rsidR="008F40FB" w:rsidRPr="00870257">
        <w:rPr>
          <w:rFonts w:ascii="Arial" w:hAnsi="Arial" w:cs="Arial"/>
          <w:sz w:val="28"/>
          <w:szCs w:val="28"/>
        </w:rPr>
        <w:t xml:space="preserve"> motivation stems internally, whereas extrinsic motivation originates externally. Intrinsic motivation prompts engagement in an activity purely for personal enjoyment and satisfaction.</w:t>
      </w:r>
    </w:p>
    <w:p w14:paraId="0D0D44E1" w14:textId="77777777" w:rsidR="008F40FB" w:rsidRPr="00870257" w:rsidRDefault="008F40FB" w:rsidP="0097632D">
      <w:pPr>
        <w:jc w:val="both"/>
        <w:rPr>
          <w:rFonts w:ascii="Arial" w:hAnsi="Arial" w:cs="Arial"/>
          <w:sz w:val="28"/>
          <w:szCs w:val="28"/>
        </w:rPr>
      </w:pPr>
    </w:p>
    <w:p w14:paraId="2D7A86C2" w14:textId="51182EE0" w:rsidR="007A47BF" w:rsidRPr="00870257" w:rsidRDefault="008F40FB" w:rsidP="0097632D">
      <w:pPr>
        <w:jc w:val="both"/>
        <w:rPr>
          <w:rFonts w:ascii="Arial" w:hAnsi="Arial" w:cs="Arial"/>
          <w:sz w:val="28"/>
          <w:szCs w:val="28"/>
        </w:rPr>
      </w:pPr>
      <w:r w:rsidRPr="00870257">
        <w:rPr>
          <w:rFonts w:ascii="Arial" w:hAnsi="Arial" w:cs="Arial"/>
          <w:sz w:val="28"/>
          <w:szCs w:val="28"/>
        </w:rPr>
        <w:t>Extrinsic motivation involves performing a task to obtain an external reward, such as monetary gain, or to evade negative consequences, such as job loss.</w:t>
      </w:r>
    </w:p>
    <w:p w14:paraId="1D44BFB9" w14:textId="77777777" w:rsidR="008F40FB" w:rsidRPr="00870257" w:rsidRDefault="008F40FB" w:rsidP="0097632D">
      <w:pPr>
        <w:jc w:val="both"/>
        <w:rPr>
          <w:rFonts w:ascii="Arial" w:hAnsi="Arial" w:cs="Arial"/>
          <w:sz w:val="28"/>
          <w:szCs w:val="28"/>
        </w:rPr>
      </w:pPr>
    </w:p>
    <w:p w14:paraId="41B09032" w14:textId="77777777" w:rsidR="00D3384B" w:rsidRPr="00870257" w:rsidRDefault="00D3384B" w:rsidP="0097632D">
      <w:pPr>
        <w:jc w:val="both"/>
        <w:rPr>
          <w:rFonts w:ascii="Arial" w:hAnsi="Arial" w:cs="Arial"/>
          <w:sz w:val="28"/>
          <w:szCs w:val="28"/>
        </w:rPr>
      </w:pPr>
    </w:p>
    <w:p w14:paraId="54582133" w14:textId="77777777" w:rsidR="00D3384B" w:rsidRPr="00870257" w:rsidRDefault="00D3384B" w:rsidP="0097632D">
      <w:pPr>
        <w:jc w:val="both"/>
        <w:rPr>
          <w:rFonts w:ascii="Arial" w:hAnsi="Arial" w:cs="Arial"/>
          <w:sz w:val="28"/>
          <w:szCs w:val="28"/>
        </w:rPr>
      </w:pPr>
    </w:p>
    <w:p w14:paraId="648D79CB" w14:textId="77777777" w:rsidR="00D3384B" w:rsidRPr="00870257" w:rsidRDefault="00D3384B" w:rsidP="0097632D">
      <w:pPr>
        <w:jc w:val="both"/>
        <w:rPr>
          <w:rFonts w:ascii="Arial" w:hAnsi="Arial" w:cs="Arial"/>
          <w:sz w:val="28"/>
          <w:szCs w:val="28"/>
        </w:rPr>
      </w:pPr>
    </w:p>
    <w:p w14:paraId="1525DFC6" w14:textId="77777777" w:rsidR="00D3384B" w:rsidRPr="00870257" w:rsidRDefault="00D3384B" w:rsidP="0097632D">
      <w:pPr>
        <w:jc w:val="both"/>
        <w:rPr>
          <w:rFonts w:ascii="Arial" w:hAnsi="Arial" w:cs="Arial"/>
          <w:sz w:val="28"/>
          <w:szCs w:val="28"/>
        </w:rPr>
      </w:pPr>
    </w:p>
    <w:p w14:paraId="3941302E" w14:textId="77777777" w:rsidR="00D3384B" w:rsidRDefault="00D3384B" w:rsidP="0097632D">
      <w:pPr>
        <w:jc w:val="both"/>
        <w:rPr>
          <w:rFonts w:ascii="Arial" w:hAnsi="Arial" w:cs="Arial"/>
          <w:sz w:val="28"/>
          <w:szCs w:val="28"/>
        </w:rPr>
      </w:pPr>
    </w:p>
    <w:p w14:paraId="084768F2" w14:textId="77777777" w:rsidR="007906CB" w:rsidRDefault="007906CB" w:rsidP="0097632D">
      <w:pPr>
        <w:jc w:val="both"/>
        <w:rPr>
          <w:rFonts w:ascii="Arial" w:hAnsi="Arial" w:cs="Arial"/>
          <w:sz w:val="28"/>
          <w:szCs w:val="28"/>
        </w:rPr>
      </w:pPr>
    </w:p>
    <w:p w14:paraId="0E152BC6" w14:textId="77777777" w:rsidR="007906CB" w:rsidRDefault="007906CB" w:rsidP="0097632D">
      <w:pPr>
        <w:jc w:val="both"/>
        <w:rPr>
          <w:rFonts w:ascii="Arial" w:hAnsi="Arial" w:cs="Arial"/>
          <w:sz w:val="28"/>
          <w:szCs w:val="28"/>
        </w:rPr>
      </w:pPr>
    </w:p>
    <w:p w14:paraId="09433E96" w14:textId="77777777" w:rsidR="007906CB" w:rsidRPr="00870257" w:rsidRDefault="007906CB" w:rsidP="0097632D">
      <w:pPr>
        <w:jc w:val="both"/>
        <w:rPr>
          <w:rFonts w:ascii="Arial" w:hAnsi="Arial" w:cs="Arial"/>
          <w:sz w:val="28"/>
          <w:szCs w:val="28"/>
        </w:rPr>
      </w:pPr>
    </w:p>
    <w:tbl>
      <w:tblPr>
        <w:tblW w:w="0" w:type="auto"/>
        <w:tblInd w:w="90" w:type="dxa"/>
        <w:tblCellMar>
          <w:top w:w="150" w:type="dxa"/>
          <w:left w:w="150" w:type="dxa"/>
          <w:bottom w:w="150" w:type="dxa"/>
          <w:right w:w="150" w:type="dxa"/>
        </w:tblCellMar>
        <w:tblLook w:val="04A0" w:firstRow="1" w:lastRow="0" w:firstColumn="1" w:lastColumn="0" w:noHBand="0" w:noVBand="1"/>
      </w:tblPr>
      <w:tblGrid>
        <w:gridCol w:w="1483"/>
        <w:gridCol w:w="3080"/>
        <w:gridCol w:w="4373"/>
      </w:tblGrid>
      <w:tr w:rsidR="008F40FB" w:rsidRPr="008F40FB" w14:paraId="47E9BB4E" w14:textId="77777777" w:rsidTr="008F40FB">
        <w:tc>
          <w:tcPr>
            <w:tcW w:w="0" w:type="auto"/>
            <w:tcBorders>
              <w:bottom w:val="single" w:sz="6" w:space="0" w:color="DDDDDD"/>
              <w:right w:val="single" w:sz="6" w:space="0" w:color="DDDDDD"/>
            </w:tcBorders>
            <w:tcMar>
              <w:top w:w="120" w:type="dxa"/>
              <w:left w:w="150" w:type="dxa"/>
              <w:bottom w:w="90" w:type="dxa"/>
              <w:right w:w="150" w:type="dxa"/>
            </w:tcMar>
            <w:vAlign w:val="center"/>
            <w:hideMark/>
          </w:tcPr>
          <w:p w14:paraId="090F61C3" w14:textId="77777777" w:rsidR="008F40FB" w:rsidRPr="008F40FB" w:rsidRDefault="008F40FB" w:rsidP="0097632D">
            <w:pPr>
              <w:jc w:val="both"/>
              <w:rPr>
                <w:rFonts w:ascii="Arial" w:hAnsi="Arial" w:cs="Arial"/>
                <w:sz w:val="28"/>
                <w:szCs w:val="28"/>
              </w:rPr>
            </w:pPr>
          </w:p>
        </w:tc>
        <w:tc>
          <w:tcPr>
            <w:tcW w:w="0" w:type="auto"/>
            <w:tcBorders>
              <w:bottom w:val="single" w:sz="6" w:space="0" w:color="DDDDDD"/>
              <w:right w:val="single" w:sz="6" w:space="0" w:color="DDDDDD"/>
            </w:tcBorders>
            <w:tcMar>
              <w:top w:w="120" w:type="dxa"/>
              <w:left w:w="150" w:type="dxa"/>
              <w:bottom w:w="90" w:type="dxa"/>
              <w:right w:w="150" w:type="dxa"/>
            </w:tcMar>
            <w:vAlign w:val="center"/>
            <w:hideMark/>
          </w:tcPr>
          <w:p w14:paraId="2E263515" w14:textId="77777777" w:rsidR="008F40FB" w:rsidRPr="008F40FB" w:rsidRDefault="008F40FB" w:rsidP="0097632D">
            <w:pPr>
              <w:jc w:val="both"/>
              <w:rPr>
                <w:rFonts w:ascii="Arial" w:hAnsi="Arial" w:cs="Arial"/>
                <w:color w:val="231F20"/>
                <w:sz w:val="28"/>
                <w:szCs w:val="28"/>
              </w:rPr>
            </w:pPr>
            <w:r w:rsidRPr="008F40FB">
              <w:rPr>
                <w:rFonts w:ascii="Arial" w:hAnsi="Arial" w:cs="Arial"/>
                <w:b/>
                <w:bCs/>
                <w:color w:val="231F20"/>
                <w:sz w:val="28"/>
                <w:szCs w:val="28"/>
              </w:rPr>
              <w:t>Motivation</w:t>
            </w:r>
          </w:p>
        </w:tc>
        <w:tc>
          <w:tcPr>
            <w:tcW w:w="0" w:type="auto"/>
            <w:tcBorders>
              <w:bottom w:val="single" w:sz="6" w:space="0" w:color="DDDDDD"/>
              <w:right w:val="nil"/>
            </w:tcBorders>
            <w:tcMar>
              <w:top w:w="120" w:type="dxa"/>
              <w:left w:w="150" w:type="dxa"/>
              <w:bottom w:w="90" w:type="dxa"/>
              <w:right w:w="150" w:type="dxa"/>
            </w:tcMar>
            <w:vAlign w:val="center"/>
            <w:hideMark/>
          </w:tcPr>
          <w:p w14:paraId="0ACF25CC" w14:textId="77777777" w:rsidR="008F40FB" w:rsidRPr="008F40FB" w:rsidRDefault="008F40FB" w:rsidP="0097632D">
            <w:pPr>
              <w:jc w:val="both"/>
              <w:rPr>
                <w:rFonts w:ascii="Arial" w:hAnsi="Arial" w:cs="Arial"/>
                <w:color w:val="231F20"/>
                <w:sz w:val="28"/>
                <w:szCs w:val="28"/>
              </w:rPr>
            </w:pPr>
            <w:r w:rsidRPr="008F40FB">
              <w:rPr>
                <w:rFonts w:ascii="Arial" w:hAnsi="Arial" w:cs="Arial"/>
                <w:b/>
                <w:bCs/>
                <w:color w:val="231F20"/>
                <w:sz w:val="28"/>
                <w:szCs w:val="28"/>
              </w:rPr>
              <w:t>Goals</w:t>
            </w:r>
          </w:p>
        </w:tc>
      </w:tr>
      <w:tr w:rsidR="008F40FB" w:rsidRPr="008F40FB" w14:paraId="2DEDB968" w14:textId="77777777" w:rsidTr="008F40FB">
        <w:tc>
          <w:tcPr>
            <w:tcW w:w="0" w:type="auto"/>
            <w:tcBorders>
              <w:bottom w:val="single" w:sz="6" w:space="0" w:color="DDDDDD"/>
              <w:right w:val="single" w:sz="6" w:space="0" w:color="DDDDDD"/>
            </w:tcBorders>
            <w:shd w:val="clear" w:color="auto" w:fill="F7F7F7"/>
            <w:tcMar>
              <w:top w:w="120" w:type="dxa"/>
              <w:left w:w="150" w:type="dxa"/>
              <w:bottom w:w="90" w:type="dxa"/>
              <w:right w:w="150" w:type="dxa"/>
            </w:tcMar>
            <w:vAlign w:val="center"/>
            <w:hideMark/>
          </w:tcPr>
          <w:p w14:paraId="6CC38204" w14:textId="77777777" w:rsidR="008F40FB" w:rsidRPr="008F40FB" w:rsidRDefault="008F40FB" w:rsidP="0097632D">
            <w:pPr>
              <w:jc w:val="both"/>
              <w:rPr>
                <w:rFonts w:ascii="Arial" w:hAnsi="Arial" w:cs="Arial"/>
                <w:color w:val="231F20"/>
                <w:sz w:val="28"/>
                <w:szCs w:val="28"/>
              </w:rPr>
            </w:pPr>
            <w:r w:rsidRPr="008F40FB">
              <w:rPr>
                <w:rFonts w:ascii="Arial" w:hAnsi="Arial" w:cs="Arial"/>
                <w:b/>
                <w:bCs/>
                <w:color w:val="231F20"/>
                <w:sz w:val="28"/>
                <w:szCs w:val="28"/>
              </w:rPr>
              <w:t>Intrinsic</w:t>
            </w:r>
          </w:p>
        </w:tc>
        <w:tc>
          <w:tcPr>
            <w:tcW w:w="0" w:type="auto"/>
            <w:tcBorders>
              <w:bottom w:val="single" w:sz="6" w:space="0" w:color="DDDDDD"/>
              <w:right w:val="single" w:sz="6" w:space="0" w:color="DDDDDD"/>
            </w:tcBorders>
            <w:shd w:val="clear" w:color="auto" w:fill="F7F7F7"/>
            <w:tcMar>
              <w:top w:w="120" w:type="dxa"/>
              <w:left w:w="150" w:type="dxa"/>
              <w:bottom w:w="90" w:type="dxa"/>
              <w:right w:w="150" w:type="dxa"/>
            </w:tcMar>
            <w:vAlign w:val="center"/>
            <w:hideMark/>
          </w:tcPr>
          <w:p w14:paraId="235FB5C3" w14:textId="77777777" w:rsidR="008F40FB" w:rsidRPr="008F40FB" w:rsidRDefault="008F40FB" w:rsidP="0097632D">
            <w:pPr>
              <w:jc w:val="both"/>
              <w:rPr>
                <w:rFonts w:ascii="Arial" w:hAnsi="Arial" w:cs="Arial"/>
                <w:color w:val="231F20"/>
                <w:sz w:val="28"/>
                <w:szCs w:val="28"/>
              </w:rPr>
            </w:pPr>
            <w:r w:rsidRPr="008F40FB">
              <w:rPr>
                <w:rFonts w:ascii="Arial" w:hAnsi="Arial" w:cs="Arial"/>
                <w:color w:val="231F20"/>
                <w:sz w:val="28"/>
                <w:szCs w:val="28"/>
              </w:rPr>
              <w:t>You do the activity because it’s internally rewarding. You may do it because it’s fun, enjoyable, and satisfying.</w:t>
            </w:r>
          </w:p>
        </w:tc>
        <w:tc>
          <w:tcPr>
            <w:tcW w:w="0" w:type="auto"/>
            <w:tcBorders>
              <w:bottom w:val="single" w:sz="6" w:space="0" w:color="DDDDDD"/>
              <w:right w:val="nil"/>
            </w:tcBorders>
            <w:shd w:val="clear" w:color="auto" w:fill="F7F7F7"/>
            <w:tcMar>
              <w:top w:w="120" w:type="dxa"/>
              <w:left w:w="150" w:type="dxa"/>
              <w:bottom w:w="90" w:type="dxa"/>
              <w:right w:w="150" w:type="dxa"/>
            </w:tcMar>
            <w:vAlign w:val="center"/>
            <w:hideMark/>
          </w:tcPr>
          <w:p w14:paraId="29CCB94E" w14:textId="77777777" w:rsidR="008F40FB" w:rsidRPr="008F40FB" w:rsidRDefault="008F40FB" w:rsidP="0097632D">
            <w:pPr>
              <w:jc w:val="both"/>
              <w:rPr>
                <w:rFonts w:ascii="Arial" w:hAnsi="Arial" w:cs="Arial"/>
                <w:color w:val="231F20"/>
                <w:sz w:val="28"/>
                <w:szCs w:val="28"/>
              </w:rPr>
            </w:pPr>
            <w:r w:rsidRPr="008F40FB">
              <w:rPr>
                <w:rFonts w:ascii="Arial" w:hAnsi="Arial" w:cs="Arial"/>
                <w:color w:val="231F20"/>
                <w:sz w:val="28"/>
                <w:szCs w:val="28"/>
              </w:rPr>
              <w:t>Goals come from within and the outcomes satisfy your basic psychological needs for autonomy, competence, and relatedness.</w:t>
            </w:r>
          </w:p>
        </w:tc>
      </w:tr>
      <w:tr w:rsidR="008F40FB" w:rsidRPr="008F40FB" w14:paraId="7D17B605" w14:textId="77777777" w:rsidTr="008F40FB">
        <w:tc>
          <w:tcPr>
            <w:tcW w:w="0" w:type="auto"/>
            <w:tcBorders>
              <w:bottom w:val="nil"/>
              <w:right w:val="single" w:sz="6" w:space="0" w:color="DDDDDD"/>
            </w:tcBorders>
            <w:tcMar>
              <w:top w:w="120" w:type="dxa"/>
              <w:left w:w="150" w:type="dxa"/>
              <w:bottom w:w="90" w:type="dxa"/>
              <w:right w:w="150" w:type="dxa"/>
            </w:tcMar>
            <w:vAlign w:val="center"/>
            <w:hideMark/>
          </w:tcPr>
          <w:p w14:paraId="13EE9CFB" w14:textId="77777777" w:rsidR="008F40FB" w:rsidRPr="008F40FB" w:rsidRDefault="008F40FB" w:rsidP="0097632D">
            <w:pPr>
              <w:jc w:val="both"/>
              <w:rPr>
                <w:rFonts w:ascii="Arial" w:hAnsi="Arial" w:cs="Arial"/>
                <w:color w:val="231F20"/>
                <w:sz w:val="28"/>
                <w:szCs w:val="28"/>
              </w:rPr>
            </w:pPr>
            <w:r w:rsidRPr="008F40FB">
              <w:rPr>
                <w:rFonts w:ascii="Arial" w:hAnsi="Arial" w:cs="Arial"/>
                <w:b/>
                <w:bCs/>
                <w:color w:val="231F20"/>
                <w:sz w:val="28"/>
                <w:szCs w:val="28"/>
              </w:rPr>
              <w:t>Extrinsic</w:t>
            </w:r>
          </w:p>
        </w:tc>
        <w:tc>
          <w:tcPr>
            <w:tcW w:w="0" w:type="auto"/>
            <w:tcBorders>
              <w:bottom w:val="nil"/>
              <w:right w:val="single" w:sz="6" w:space="0" w:color="DDDDDD"/>
            </w:tcBorders>
            <w:tcMar>
              <w:top w:w="120" w:type="dxa"/>
              <w:left w:w="150" w:type="dxa"/>
              <w:bottom w:w="90" w:type="dxa"/>
              <w:right w:w="150" w:type="dxa"/>
            </w:tcMar>
            <w:vAlign w:val="center"/>
            <w:hideMark/>
          </w:tcPr>
          <w:p w14:paraId="440906A0" w14:textId="77777777" w:rsidR="008F40FB" w:rsidRPr="008F40FB" w:rsidRDefault="008F40FB" w:rsidP="0097632D">
            <w:pPr>
              <w:jc w:val="both"/>
              <w:rPr>
                <w:rFonts w:ascii="Arial" w:hAnsi="Arial" w:cs="Arial"/>
                <w:color w:val="231F20"/>
                <w:sz w:val="28"/>
                <w:szCs w:val="28"/>
              </w:rPr>
            </w:pPr>
            <w:r w:rsidRPr="008F40FB">
              <w:rPr>
                <w:rFonts w:ascii="Arial" w:hAnsi="Arial" w:cs="Arial"/>
                <w:color w:val="231F20"/>
                <w:sz w:val="28"/>
                <w:szCs w:val="28"/>
              </w:rPr>
              <w:t>You do the activity in order to get an external reward in return.</w:t>
            </w:r>
          </w:p>
        </w:tc>
        <w:tc>
          <w:tcPr>
            <w:tcW w:w="0" w:type="auto"/>
            <w:tcBorders>
              <w:bottom w:val="nil"/>
              <w:right w:val="nil"/>
            </w:tcBorders>
            <w:tcMar>
              <w:top w:w="120" w:type="dxa"/>
              <w:left w:w="150" w:type="dxa"/>
              <w:bottom w:w="90" w:type="dxa"/>
              <w:right w:w="150" w:type="dxa"/>
            </w:tcMar>
            <w:vAlign w:val="center"/>
            <w:hideMark/>
          </w:tcPr>
          <w:p w14:paraId="294FFFDE" w14:textId="77777777" w:rsidR="008F40FB" w:rsidRPr="008F40FB" w:rsidRDefault="008F40FB" w:rsidP="0097632D">
            <w:pPr>
              <w:jc w:val="both"/>
              <w:rPr>
                <w:rFonts w:ascii="Arial" w:hAnsi="Arial" w:cs="Arial"/>
                <w:color w:val="231F20"/>
                <w:sz w:val="28"/>
                <w:szCs w:val="28"/>
              </w:rPr>
            </w:pPr>
            <w:r w:rsidRPr="008F40FB">
              <w:rPr>
                <w:rFonts w:ascii="Arial" w:hAnsi="Arial" w:cs="Arial"/>
                <w:color w:val="231F20"/>
                <w:sz w:val="28"/>
                <w:szCs w:val="28"/>
              </w:rPr>
              <w:t>Goals are focused on an outcome and don’t satisfy your basic psychological needs. Goals involve external gains, such as money, fame, power, or avoiding consequences.</w:t>
            </w:r>
          </w:p>
        </w:tc>
      </w:tr>
    </w:tbl>
    <w:p w14:paraId="380EA4E6" w14:textId="77777777" w:rsidR="008F40FB" w:rsidRPr="00870257" w:rsidRDefault="008F40FB" w:rsidP="0097632D">
      <w:pPr>
        <w:jc w:val="both"/>
        <w:rPr>
          <w:rFonts w:ascii="Arial" w:hAnsi="Arial" w:cs="Arial"/>
          <w:sz w:val="28"/>
          <w:szCs w:val="28"/>
        </w:rPr>
      </w:pPr>
    </w:p>
    <w:p w14:paraId="2371FB86" w14:textId="312ACBA1" w:rsidR="009D4D29" w:rsidRPr="00870257" w:rsidRDefault="008F40FB" w:rsidP="0097632D">
      <w:pPr>
        <w:jc w:val="both"/>
        <w:rPr>
          <w:rFonts w:ascii="Arial" w:hAnsi="Arial" w:cs="Arial"/>
          <w:sz w:val="28"/>
          <w:szCs w:val="28"/>
        </w:rPr>
      </w:pP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Pr="00870257">
        <w:rPr>
          <w:rFonts w:ascii="Arial" w:hAnsi="Arial" w:cs="Arial"/>
          <w:sz w:val="28"/>
          <w:szCs w:val="28"/>
        </w:rPr>
        <w:tab/>
      </w:r>
      <w:r w:rsidR="000C5800" w:rsidRPr="00870257">
        <w:rPr>
          <w:rFonts w:ascii="Arial" w:hAnsi="Arial" w:cs="Arial"/>
          <w:sz w:val="28"/>
          <w:szCs w:val="28"/>
        </w:rPr>
        <w:t>(Santos-Longhurst, 2019)</w:t>
      </w:r>
    </w:p>
    <w:p w14:paraId="179D527D" w14:textId="77777777" w:rsidR="009D4D29" w:rsidRPr="00870257" w:rsidRDefault="009D4D29" w:rsidP="0097632D">
      <w:pPr>
        <w:jc w:val="both"/>
        <w:rPr>
          <w:rFonts w:ascii="Arial" w:hAnsi="Arial" w:cs="Arial"/>
          <w:sz w:val="28"/>
          <w:szCs w:val="28"/>
        </w:rPr>
      </w:pPr>
    </w:p>
    <w:p w14:paraId="28EC69AA" w14:textId="265591C4" w:rsidR="00B86897" w:rsidRPr="00870257" w:rsidRDefault="00B86897" w:rsidP="0097632D">
      <w:pPr>
        <w:jc w:val="both"/>
        <w:rPr>
          <w:rFonts w:ascii="Arial" w:hAnsi="Arial" w:cs="Arial"/>
          <w:sz w:val="28"/>
          <w:szCs w:val="28"/>
        </w:rPr>
      </w:pPr>
      <w:r w:rsidRPr="00870257">
        <w:rPr>
          <w:rFonts w:ascii="Arial" w:hAnsi="Arial" w:cs="Arial"/>
          <w:sz w:val="28"/>
          <w:szCs w:val="28"/>
        </w:rPr>
        <w:t xml:space="preserve">Extrinsic and intrinsic motivations serve as two distinct triggers for </w:t>
      </w:r>
      <w:r w:rsidR="00FB3588" w:rsidRPr="00870257">
        <w:rPr>
          <w:rFonts w:ascii="Arial" w:hAnsi="Arial" w:cs="Arial"/>
          <w:sz w:val="28"/>
          <w:szCs w:val="28"/>
        </w:rPr>
        <w:t>behaviour</w:t>
      </w:r>
      <w:r w:rsidRPr="00870257">
        <w:rPr>
          <w:rFonts w:ascii="Arial" w:hAnsi="Arial" w:cs="Arial"/>
          <w:sz w:val="28"/>
          <w:szCs w:val="28"/>
        </w:rPr>
        <w:t xml:space="preserve">. Extrinsic motivation arises from external elements, driving </w:t>
      </w:r>
      <w:r w:rsidR="00FB3588" w:rsidRPr="00870257">
        <w:rPr>
          <w:rFonts w:ascii="Arial" w:hAnsi="Arial" w:cs="Arial"/>
          <w:sz w:val="28"/>
          <w:szCs w:val="28"/>
        </w:rPr>
        <w:t>behaviour</w:t>
      </w:r>
      <w:r w:rsidRPr="00870257">
        <w:rPr>
          <w:rFonts w:ascii="Arial" w:hAnsi="Arial" w:cs="Arial"/>
          <w:sz w:val="28"/>
          <w:szCs w:val="28"/>
        </w:rPr>
        <w:t xml:space="preserve"> through outside factors, whereas intrinsic motivation stems from an inner desire for personal contentment or </w:t>
      </w:r>
      <w:r w:rsidR="00FB3588" w:rsidRPr="00870257">
        <w:rPr>
          <w:rFonts w:ascii="Arial" w:hAnsi="Arial" w:cs="Arial"/>
          <w:sz w:val="28"/>
          <w:szCs w:val="28"/>
        </w:rPr>
        <w:t>fulfilment</w:t>
      </w:r>
      <w:r w:rsidRPr="00870257">
        <w:rPr>
          <w:rFonts w:ascii="Arial" w:hAnsi="Arial" w:cs="Arial"/>
          <w:sz w:val="28"/>
          <w:szCs w:val="28"/>
        </w:rPr>
        <w:t>. Both align with Maslow's Hierarchy of Needs, where extrinsic motivation relates to safety needs, while intrinsic motivation aligns with esteem and self-actualization needs.</w:t>
      </w:r>
    </w:p>
    <w:p w14:paraId="109E5981" w14:textId="77777777" w:rsidR="00B86897" w:rsidRPr="00870257" w:rsidRDefault="00B86897" w:rsidP="0097632D">
      <w:pPr>
        <w:jc w:val="both"/>
        <w:rPr>
          <w:rFonts w:ascii="Arial" w:hAnsi="Arial" w:cs="Arial"/>
          <w:sz w:val="28"/>
          <w:szCs w:val="28"/>
        </w:rPr>
      </w:pPr>
    </w:p>
    <w:p w14:paraId="25DC6CED" w14:textId="4FFC5287" w:rsidR="00B86897" w:rsidRPr="00870257" w:rsidRDefault="00B86897" w:rsidP="0097632D">
      <w:pPr>
        <w:jc w:val="both"/>
        <w:rPr>
          <w:rFonts w:ascii="Arial" w:hAnsi="Arial" w:cs="Arial"/>
          <w:sz w:val="28"/>
          <w:szCs w:val="28"/>
        </w:rPr>
      </w:pPr>
      <w:r w:rsidRPr="00870257">
        <w:rPr>
          <w:rFonts w:ascii="Arial" w:hAnsi="Arial" w:cs="Arial"/>
          <w:sz w:val="28"/>
          <w:szCs w:val="28"/>
        </w:rPr>
        <w:t xml:space="preserve">No conclusive superiority exists between these motivations. Both can significantly influence human </w:t>
      </w:r>
      <w:r w:rsidR="00FB3588" w:rsidRPr="00870257">
        <w:rPr>
          <w:rFonts w:ascii="Arial" w:hAnsi="Arial" w:cs="Arial"/>
          <w:sz w:val="28"/>
          <w:szCs w:val="28"/>
        </w:rPr>
        <w:t>behaviour</w:t>
      </w:r>
      <w:r w:rsidRPr="00870257">
        <w:rPr>
          <w:rFonts w:ascii="Arial" w:hAnsi="Arial" w:cs="Arial"/>
          <w:sz w:val="28"/>
          <w:szCs w:val="28"/>
        </w:rPr>
        <w:t xml:space="preserve">, driving actions effectively. However, their impact varies among individuals. Some may </w:t>
      </w:r>
      <w:r w:rsidR="00FB3588" w:rsidRPr="00870257">
        <w:rPr>
          <w:rFonts w:ascii="Arial" w:hAnsi="Arial" w:cs="Arial"/>
          <w:sz w:val="28"/>
          <w:szCs w:val="28"/>
        </w:rPr>
        <w:t>favour</w:t>
      </w:r>
      <w:r w:rsidRPr="00870257">
        <w:rPr>
          <w:rFonts w:ascii="Arial" w:hAnsi="Arial" w:cs="Arial"/>
          <w:sz w:val="28"/>
          <w:szCs w:val="28"/>
        </w:rPr>
        <w:t xml:space="preserve"> external rewards, while others prioritize personal </w:t>
      </w:r>
      <w:r w:rsidR="00FB3588" w:rsidRPr="00870257">
        <w:rPr>
          <w:rFonts w:ascii="Arial" w:hAnsi="Arial" w:cs="Arial"/>
          <w:sz w:val="28"/>
          <w:szCs w:val="28"/>
        </w:rPr>
        <w:t>fulfilment</w:t>
      </w:r>
      <w:r w:rsidRPr="00870257">
        <w:rPr>
          <w:rFonts w:ascii="Arial" w:hAnsi="Arial" w:cs="Arial"/>
          <w:sz w:val="28"/>
          <w:szCs w:val="28"/>
        </w:rPr>
        <w:t>.</w:t>
      </w:r>
    </w:p>
    <w:p w14:paraId="144B8961" w14:textId="77777777" w:rsidR="00B86897" w:rsidRPr="00870257" w:rsidRDefault="00B86897" w:rsidP="0097632D">
      <w:pPr>
        <w:jc w:val="both"/>
        <w:rPr>
          <w:rFonts w:ascii="Arial" w:hAnsi="Arial" w:cs="Arial"/>
          <w:sz w:val="28"/>
          <w:szCs w:val="28"/>
        </w:rPr>
      </w:pPr>
    </w:p>
    <w:p w14:paraId="30E21A71" w14:textId="77777777" w:rsidR="00B86897" w:rsidRPr="00870257" w:rsidRDefault="00B86897" w:rsidP="0097632D">
      <w:pPr>
        <w:jc w:val="both"/>
        <w:rPr>
          <w:rFonts w:ascii="Arial" w:hAnsi="Arial" w:cs="Arial"/>
          <w:sz w:val="28"/>
          <w:szCs w:val="28"/>
        </w:rPr>
      </w:pPr>
      <w:r w:rsidRPr="00870257">
        <w:rPr>
          <w:rFonts w:ascii="Arial" w:hAnsi="Arial" w:cs="Arial"/>
          <w:sz w:val="28"/>
          <w:szCs w:val="28"/>
        </w:rPr>
        <w:t>Intrinsic motivation is typically praised as a robust driver for achieving long-term goals. When someone possesses strong intrinsic motivation, they are likely to complete tasks. Yet, it's important to note that intrinsic motivation isn't always present.</w:t>
      </w:r>
    </w:p>
    <w:p w14:paraId="6D1D3079" w14:textId="77777777" w:rsidR="00B86897" w:rsidRPr="00870257" w:rsidRDefault="00B86897" w:rsidP="0097632D">
      <w:pPr>
        <w:jc w:val="both"/>
        <w:rPr>
          <w:rFonts w:ascii="Arial" w:hAnsi="Arial" w:cs="Arial"/>
          <w:sz w:val="28"/>
          <w:szCs w:val="28"/>
        </w:rPr>
      </w:pPr>
    </w:p>
    <w:p w14:paraId="7EA3E6A2" w14:textId="656250C9" w:rsidR="009D4D29" w:rsidRPr="00870257" w:rsidRDefault="00B86897" w:rsidP="0097632D">
      <w:pPr>
        <w:jc w:val="both"/>
        <w:rPr>
          <w:rFonts w:ascii="Arial" w:hAnsi="Arial" w:cs="Arial"/>
          <w:sz w:val="28"/>
          <w:szCs w:val="28"/>
        </w:rPr>
      </w:pPr>
      <w:r w:rsidRPr="00870257">
        <w:rPr>
          <w:rFonts w:ascii="Arial" w:hAnsi="Arial" w:cs="Arial"/>
          <w:sz w:val="28"/>
          <w:szCs w:val="28"/>
        </w:rPr>
        <w:t>Contrarily, extrinsic motivation boasts a wider application range compared to intrinsic motivation. It effectively incentivizes engagement in tasks previously uninteresting to an individual.</w:t>
      </w:r>
      <w:r w:rsidR="00D71740" w:rsidRPr="00870257">
        <w:rPr>
          <w:rFonts w:ascii="Arial" w:hAnsi="Arial" w:cs="Arial"/>
          <w:sz w:val="28"/>
          <w:szCs w:val="28"/>
        </w:rPr>
        <w:t xml:space="preserve"> (CFI team, 2023)</w:t>
      </w:r>
    </w:p>
    <w:p w14:paraId="083CDBDF" w14:textId="77777777" w:rsidR="009D4D29" w:rsidRPr="00870257" w:rsidRDefault="009D4D29" w:rsidP="0097632D">
      <w:pPr>
        <w:jc w:val="both"/>
        <w:rPr>
          <w:rFonts w:ascii="Arial" w:hAnsi="Arial" w:cs="Arial"/>
          <w:sz w:val="28"/>
          <w:szCs w:val="28"/>
        </w:rPr>
      </w:pPr>
    </w:p>
    <w:p w14:paraId="209FC57E" w14:textId="77777777" w:rsidR="009D4D29" w:rsidRPr="00870257" w:rsidRDefault="009D4D29" w:rsidP="0097632D">
      <w:pPr>
        <w:jc w:val="both"/>
        <w:rPr>
          <w:rFonts w:ascii="Arial" w:hAnsi="Arial" w:cs="Arial"/>
          <w:sz w:val="28"/>
          <w:szCs w:val="28"/>
        </w:rPr>
      </w:pPr>
    </w:p>
    <w:p w14:paraId="37D73A24" w14:textId="77777777" w:rsidR="009D4D29" w:rsidRDefault="009D4D29" w:rsidP="0097632D">
      <w:pPr>
        <w:jc w:val="both"/>
        <w:rPr>
          <w:rFonts w:ascii="Arial" w:hAnsi="Arial" w:cs="Arial"/>
          <w:sz w:val="28"/>
          <w:szCs w:val="28"/>
        </w:rPr>
      </w:pPr>
    </w:p>
    <w:p w14:paraId="5A1F7AF3" w14:textId="77777777" w:rsidR="007906CB" w:rsidRPr="00870257" w:rsidRDefault="007906CB" w:rsidP="0097632D">
      <w:pPr>
        <w:jc w:val="both"/>
        <w:rPr>
          <w:rFonts w:ascii="Arial" w:hAnsi="Arial" w:cs="Arial"/>
          <w:sz w:val="28"/>
          <w:szCs w:val="28"/>
        </w:rPr>
      </w:pPr>
    </w:p>
    <w:p w14:paraId="1DF8695F" w14:textId="24299F85" w:rsidR="009D4D29" w:rsidRPr="007906CB" w:rsidRDefault="00DA0730" w:rsidP="00EA4EB3">
      <w:pPr>
        <w:pStyle w:val="Heading1"/>
      </w:pPr>
      <w:bookmarkStart w:id="19" w:name="_Toc155139755"/>
      <w:r w:rsidRPr="007906CB">
        <w:lastRenderedPageBreak/>
        <w:t>Recommendation’s</w:t>
      </w:r>
      <w:r w:rsidR="00C36773" w:rsidRPr="007906CB">
        <w:t xml:space="preserve"> </w:t>
      </w:r>
      <w:r w:rsidRPr="007906CB">
        <w:t>:-</w:t>
      </w:r>
      <w:bookmarkEnd w:id="19"/>
    </w:p>
    <w:p w14:paraId="3A43FCB8" w14:textId="77777777" w:rsidR="009D4D29" w:rsidRPr="00870257" w:rsidRDefault="009D4D29" w:rsidP="0097632D">
      <w:pPr>
        <w:jc w:val="both"/>
        <w:rPr>
          <w:rFonts w:ascii="Arial" w:hAnsi="Arial" w:cs="Arial"/>
          <w:sz w:val="28"/>
          <w:szCs w:val="28"/>
        </w:rPr>
      </w:pPr>
    </w:p>
    <w:p w14:paraId="5DC99A9F" w14:textId="3EA95D50" w:rsidR="009A0ABA" w:rsidRPr="00870257" w:rsidRDefault="005654AA" w:rsidP="0097632D">
      <w:pPr>
        <w:jc w:val="both"/>
        <w:rPr>
          <w:rFonts w:ascii="Arial" w:hAnsi="Arial" w:cs="Arial"/>
          <w:b/>
          <w:bCs/>
          <w:sz w:val="28"/>
          <w:szCs w:val="28"/>
        </w:rPr>
      </w:pPr>
      <w:r w:rsidRPr="00870257">
        <w:rPr>
          <w:rFonts w:ascii="Arial" w:hAnsi="Arial" w:cs="Arial"/>
          <w:b/>
          <w:bCs/>
          <w:sz w:val="28"/>
          <w:szCs w:val="28"/>
        </w:rPr>
        <w:t>‘There’s more to Performance Management than appraising your employees’</w:t>
      </w:r>
    </w:p>
    <w:p w14:paraId="4140623D" w14:textId="2C28BA33" w:rsidR="005654AA" w:rsidRPr="00870257" w:rsidRDefault="0034685B" w:rsidP="0097632D">
      <w:pPr>
        <w:jc w:val="both"/>
        <w:rPr>
          <w:rFonts w:ascii="Arial" w:hAnsi="Arial" w:cs="Arial"/>
          <w:sz w:val="28"/>
          <w:szCs w:val="28"/>
        </w:rPr>
      </w:pPr>
      <w:r w:rsidRPr="00870257">
        <w:rPr>
          <w:rFonts w:ascii="Arial" w:hAnsi="Arial" w:cs="Arial"/>
          <w:sz w:val="28"/>
          <w:szCs w:val="28"/>
        </w:rPr>
        <w:t>1)Pay and Reward Systems</w:t>
      </w:r>
    </w:p>
    <w:p w14:paraId="43F301E5" w14:textId="77777777" w:rsidR="000873E2" w:rsidRPr="00870257" w:rsidRDefault="000873E2" w:rsidP="0097632D">
      <w:pPr>
        <w:jc w:val="both"/>
        <w:rPr>
          <w:rFonts w:ascii="Arial" w:hAnsi="Arial" w:cs="Arial"/>
          <w:sz w:val="28"/>
          <w:szCs w:val="28"/>
        </w:rPr>
      </w:pPr>
    </w:p>
    <w:p w14:paraId="565DA4C5" w14:textId="23249BD6" w:rsidR="000873E2" w:rsidRPr="00870257" w:rsidRDefault="000873E2" w:rsidP="00B7088E">
      <w:pPr>
        <w:pStyle w:val="ListParagraph"/>
        <w:numPr>
          <w:ilvl w:val="0"/>
          <w:numId w:val="25"/>
        </w:numPr>
        <w:jc w:val="both"/>
        <w:rPr>
          <w:rFonts w:ascii="Arial" w:hAnsi="Arial" w:cs="Arial"/>
          <w:sz w:val="28"/>
          <w:szCs w:val="28"/>
        </w:rPr>
      </w:pPr>
      <w:r w:rsidRPr="00870257">
        <w:rPr>
          <w:rFonts w:ascii="Arial" w:hAnsi="Arial" w:cs="Arial"/>
          <w:sz w:val="28"/>
          <w:szCs w:val="28"/>
        </w:rPr>
        <w:t>Employee Reward Systems in an Organizational Context</w:t>
      </w:r>
    </w:p>
    <w:p w14:paraId="6186F20E" w14:textId="77777777" w:rsidR="000873E2" w:rsidRPr="00870257" w:rsidRDefault="000873E2" w:rsidP="0097632D">
      <w:pPr>
        <w:jc w:val="both"/>
        <w:rPr>
          <w:rFonts w:ascii="Arial" w:hAnsi="Arial" w:cs="Arial"/>
          <w:sz w:val="28"/>
          <w:szCs w:val="28"/>
        </w:rPr>
      </w:pPr>
    </w:p>
    <w:p w14:paraId="1100F0C9" w14:textId="165E139E" w:rsidR="000873E2" w:rsidRPr="00870257" w:rsidRDefault="000873E2" w:rsidP="0097632D">
      <w:pPr>
        <w:jc w:val="both"/>
        <w:rPr>
          <w:rFonts w:ascii="Arial" w:hAnsi="Arial" w:cs="Arial"/>
          <w:sz w:val="28"/>
          <w:szCs w:val="28"/>
        </w:rPr>
      </w:pPr>
      <w:r w:rsidRPr="00870257">
        <w:rPr>
          <w:rFonts w:ascii="Arial" w:hAnsi="Arial" w:cs="Arial"/>
          <w:sz w:val="28"/>
          <w:szCs w:val="28"/>
        </w:rPr>
        <w:t xml:space="preserve">Employee reward systems are structured initiatives designed by organizations to offer appropriate remuneration and benefits that entice and propel employees toward enhanced performance. These systems wield the potential to motivate employees and shape their work-related </w:t>
      </w:r>
      <w:proofErr w:type="spellStart"/>
      <w:r w:rsidRPr="00870257">
        <w:rPr>
          <w:rFonts w:ascii="Arial" w:hAnsi="Arial" w:cs="Arial"/>
          <w:sz w:val="28"/>
          <w:szCs w:val="28"/>
        </w:rPr>
        <w:t>behaviors</w:t>
      </w:r>
      <w:proofErr w:type="spellEnd"/>
      <w:r w:rsidRPr="00870257">
        <w:rPr>
          <w:rFonts w:ascii="Arial" w:hAnsi="Arial" w:cs="Arial"/>
          <w:sz w:val="28"/>
          <w:szCs w:val="28"/>
        </w:rPr>
        <w:t>. Effectively designed reward structures significantly contribute to bolstering staff morale within businesses.</w:t>
      </w:r>
      <w:r w:rsidR="00C10AA9" w:rsidRPr="00870257">
        <w:rPr>
          <w:rFonts w:ascii="Arial" w:hAnsi="Arial" w:cs="Arial"/>
          <w:sz w:val="28"/>
          <w:szCs w:val="28"/>
        </w:rPr>
        <w:t xml:space="preserve"> (Indeed, 2023)</w:t>
      </w:r>
    </w:p>
    <w:p w14:paraId="6F5398FB" w14:textId="7C618A47" w:rsidR="000873E2" w:rsidRPr="00870257" w:rsidRDefault="000873E2" w:rsidP="0097632D">
      <w:pPr>
        <w:jc w:val="both"/>
        <w:rPr>
          <w:rFonts w:ascii="Arial" w:hAnsi="Arial" w:cs="Arial"/>
          <w:sz w:val="28"/>
          <w:szCs w:val="28"/>
        </w:rPr>
      </w:pPr>
      <w:r w:rsidRPr="00870257">
        <w:rPr>
          <w:rFonts w:ascii="Arial" w:hAnsi="Arial" w:cs="Arial"/>
          <w:sz w:val="28"/>
          <w:szCs w:val="28"/>
        </w:rPr>
        <w:t xml:space="preserve"> Pay-for-Performance:</w:t>
      </w:r>
    </w:p>
    <w:p w14:paraId="7520B9F6" w14:textId="325824A6" w:rsidR="000873E2" w:rsidRPr="00870257" w:rsidRDefault="000873E2" w:rsidP="0097632D">
      <w:pPr>
        <w:jc w:val="both"/>
        <w:rPr>
          <w:rFonts w:ascii="Arial" w:hAnsi="Arial" w:cs="Arial"/>
          <w:sz w:val="28"/>
          <w:szCs w:val="28"/>
        </w:rPr>
      </w:pPr>
      <w:r w:rsidRPr="00870257">
        <w:rPr>
          <w:rFonts w:ascii="Arial" w:hAnsi="Arial" w:cs="Arial"/>
          <w:sz w:val="28"/>
          <w:szCs w:val="28"/>
        </w:rPr>
        <w:t>Termed variable pay, this system remunerates employees based on performance metrics linked directly to the company's profitability or success. Compensation approaches may encompass bonus schemes, stock purchase options within the organization, or one-time payments for specific accomplishments. Companies adopting this system often offer a lower base salary, anticipating heightened work effort in pursuit of incentives tied to pay-for-performance models.</w:t>
      </w:r>
      <w:r w:rsidR="00C10AA9" w:rsidRPr="00870257">
        <w:rPr>
          <w:rFonts w:ascii="Arial" w:hAnsi="Arial" w:cs="Arial"/>
          <w:sz w:val="28"/>
          <w:szCs w:val="28"/>
        </w:rPr>
        <w:t xml:space="preserve"> (Indeed, 2023)</w:t>
      </w:r>
    </w:p>
    <w:p w14:paraId="038AF80D" w14:textId="77777777" w:rsidR="000873E2" w:rsidRPr="00870257" w:rsidRDefault="000873E2" w:rsidP="0097632D">
      <w:pPr>
        <w:jc w:val="both"/>
        <w:rPr>
          <w:rFonts w:ascii="Arial" w:hAnsi="Arial" w:cs="Arial"/>
          <w:sz w:val="28"/>
          <w:szCs w:val="28"/>
        </w:rPr>
      </w:pPr>
    </w:p>
    <w:p w14:paraId="055AAA92" w14:textId="0B71DE50" w:rsidR="000873E2" w:rsidRPr="00870257" w:rsidRDefault="000873E2" w:rsidP="00B7088E">
      <w:pPr>
        <w:pStyle w:val="ListParagraph"/>
        <w:numPr>
          <w:ilvl w:val="0"/>
          <w:numId w:val="25"/>
        </w:numPr>
        <w:jc w:val="both"/>
        <w:rPr>
          <w:rFonts w:ascii="Arial" w:hAnsi="Arial" w:cs="Arial"/>
          <w:sz w:val="28"/>
          <w:szCs w:val="28"/>
        </w:rPr>
      </w:pPr>
      <w:r w:rsidRPr="00870257">
        <w:rPr>
          <w:rFonts w:ascii="Arial" w:hAnsi="Arial" w:cs="Arial"/>
          <w:sz w:val="28"/>
          <w:szCs w:val="28"/>
        </w:rPr>
        <w:t>Bonuses:</w:t>
      </w:r>
    </w:p>
    <w:p w14:paraId="024E5E16" w14:textId="792B5A20" w:rsidR="000873E2" w:rsidRPr="00870257" w:rsidRDefault="000873E2" w:rsidP="0097632D">
      <w:pPr>
        <w:jc w:val="both"/>
        <w:rPr>
          <w:rFonts w:ascii="Arial" w:hAnsi="Arial" w:cs="Arial"/>
          <w:sz w:val="28"/>
          <w:szCs w:val="28"/>
        </w:rPr>
      </w:pPr>
      <w:r w:rsidRPr="00870257">
        <w:rPr>
          <w:rFonts w:ascii="Arial" w:hAnsi="Arial" w:cs="Arial"/>
          <w:sz w:val="28"/>
          <w:szCs w:val="28"/>
        </w:rPr>
        <w:t>Bonuses serve as incentives rewarding individual or collective achievements, potentially amplifying group performance. Organizations may opt to allocate rewards to teams or departments, necessitating collective effort toward a financial target. Widely employed in sales departments, bonus structures are typically triggered upon project completion or achievement of specified sales milestones. However, bonuses might inadvertently prompt short-term goal orientation, potentially diverting attention from the company's long-term prospects.</w:t>
      </w:r>
      <w:r w:rsidR="00C10AA9" w:rsidRPr="00870257">
        <w:rPr>
          <w:rFonts w:ascii="Arial" w:hAnsi="Arial" w:cs="Arial"/>
          <w:sz w:val="28"/>
          <w:szCs w:val="28"/>
        </w:rPr>
        <w:t xml:space="preserve"> (Indeed, 2023)</w:t>
      </w:r>
    </w:p>
    <w:p w14:paraId="137C2A91" w14:textId="77777777" w:rsidR="000873E2" w:rsidRPr="00870257" w:rsidRDefault="000873E2" w:rsidP="0097632D">
      <w:pPr>
        <w:jc w:val="both"/>
        <w:rPr>
          <w:rFonts w:ascii="Arial" w:hAnsi="Arial" w:cs="Arial"/>
          <w:sz w:val="28"/>
          <w:szCs w:val="28"/>
        </w:rPr>
      </w:pPr>
    </w:p>
    <w:p w14:paraId="1D79B57A" w14:textId="5C335C21" w:rsidR="000873E2" w:rsidRPr="00870257" w:rsidRDefault="000873E2" w:rsidP="00B7088E">
      <w:pPr>
        <w:pStyle w:val="ListParagraph"/>
        <w:numPr>
          <w:ilvl w:val="0"/>
          <w:numId w:val="25"/>
        </w:numPr>
        <w:jc w:val="both"/>
        <w:rPr>
          <w:rFonts w:ascii="Arial" w:hAnsi="Arial" w:cs="Arial"/>
          <w:sz w:val="28"/>
          <w:szCs w:val="28"/>
        </w:rPr>
      </w:pPr>
      <w:r w:rsidRPr="00870257">
        <w:rPr>
          <w:rFonts w:ascii="Arial" w:hAnsi="Arial" w:cs="Arial"/>
          <w:sz w:val="28"/>
          <w:szCs w:val="28"/>
        </w:rPr>
        <w:t>Share Option Schemes:</w:t>
      </w:r>
    </w:p>
    <w:p w14:paraId="6133C7A9" w14:textId="1F131C13" w:rsidR="000873E2" w:rsidRPr="00870257" w:rsidRDefault="000873E2" w:rsidP="0097632D">
      <w:pPr>
        <w:jc w:val="both"/>
        <w:rPr>
          <w:rFonts w:ascii="Arial" w:hAnsi="Arial" w:cs="Arial"/>
          <w:sz w:val="28"/>
          <w:szCs w:val="28"/>
        </w:rPr>
      </w:pPr>
      <w:r w:rsidRPr="00870257">
        <w:rPr>
          <w:rFonts w:ascii="Arial" w:hAnsi="Arial" w:cs="Arial"/>
          <w:sz w:val="28"/>
          <w:szCs w:val="28"/>
        </w:rPr>
        <w:t>Share option programs represent another reward avenue, granting employees the opportunity to purchase company shares as an incentive. These schemes incentivize employee loyalty by offering a stake in the company. Share options confer the right to purchase shares at a predetermined price, while share-award programs distribute shares either freely or at a discounted rate as part of the company's reward initiative.</w:t>
      </w:r>
      <w:r w:rsidR="00C10AA9" w:rsidRPr="00870257">
        <w:rPr>
          <w:rFonts w:ascii="Arial" w:hAnsi="Arial" w:cs="Arial"/>
          <w:sz w:val="28"/>
          <w:szCs w:val="28"/>
        </w:rPr>
        <w:t xml:space="preserve"> (Indeed, 2023)</w:t>
      </w:r>
    </w:p>
    <w:p w14:paraId="1A7F7D08" w14:textId="77777777" w:rsidR="000873E2" w:rsidRPr="00870257" w:rsidRDefault="000873E2" w:rsidP="0097632D">
      <w:pPr>
        <w:jc w:val="both"/>
        <w:rPr>
          <w:rFonts w:ascii="Arial" w:hAnsi="Arial" w:cs="Arial"/>
          <w:sz w:val="28"/>
          <w:szCs w:val="28"/>
        </w:rPr>
      </w:pPr>
    </w:p>
    <w:p w14:paraId="27EC5F32" w14:textId="66D58F5D" w:rsidR="000873E2" w:rsidRPr="00870257" w:rsidRDefault="000873E2" w:rsidP="00B7088E">
      <w:pPr>
        <w:pStyle w:val="ListParagraph"/>
        <w:numPr>
          <w:ilvl w:val="0"/>
          <w:numId w:val="25"/>
        </w:numPr>
        <w:jc w:val="both"/>
        <w:rPr>
          <w:rFonts w:ascii="Arial" w:hAnsi="Arial" w:cs="Arial"/>
          <w:sz w:val="28"/>
          <w:szCs w:val="28"/>
        </w:rPr>
      </w:pPr>
      <w:r w:rsidRPr="00870257">
        <w:rPr>
          <w:rFonts w:ascii="Arial" w:hAnsi="Arial" w:cs="Arial"/>
          <w:sz w:val="28"/>
          <w:szCs w:val="28"/>
        </w:rPr>
        <w:lastRenderedPageBreak/>
        <w:t>Group Rewards:</w:t>
      </w:r>
    </w:p>
    <w:p w14:paraId="320CB8FD" w14:textId="2A164386" w:rsidR="000873E2" w:rsidRPr="00870257" w:rsidRDefault="000873E2" w:rsidP="0097632D">
      <w:pPr>
        <w:jc w:val="both"/>
        <w:rPr>
          <w:rFonts w:ascii="Arial" w:hAnsi="Arial" w:cs="Arial"/>
          <w:sz w:val="28"/>
          <w:szCs w:val="28"/>
        </w:rPr>
      </w:pPr>
      <w:r w:rsidRPr="00870257">
        <w:rPr>
          <w:rFonts w:ascii="Arial" w:hAnsi="Arial" w:cs="Arial"/>
          <w:sz w:val="28"/>
          <w:szCs w:val="28"/>
        </w:rPr>
        <w:t>Group rewards acknowledge and incentivize effective teamwork and exceptional achievements stemming from cross-departmental collaboration. These rewards consider team performance and recognize individual efforts within a team or department. Although awarded collectively, not all team members might have contributed equally, prompting some organizations to supplement group rewards with individual incentives.</w:t>
      </w:r>
      <w:r w:rsidR="00C10AA9" w:rsidRPr="00870257">
        <w:rPr>
          <w:rFonts w:ascii="Arial" w:hAnsi="Arial" w:cs="Arial"/>
          <w:sz w:val="28"/>
          <w:szCs w:val="28"/>
        </w:rPr>
        <w:t xml:space="preserve"> (Indeed, 2023)</w:t>
      </w:r>
    </w:p>
    <w:p w14:paraId="2D2181C0" w14:textId="77777777" w:rsidR="000873E2" w:rsidRPr="00870257" w:rsidRDefault="000873E2" w:rsidP="0097632D">
      <w:pPr>
        <w:jc w:val="both"/>
        <w:rPr>
          <w:rFonts w:ascii="Arial" w:hAnsi="Arial" w:cs="Arial"/>
          <w:sz w:val="28"/>
          <w:szCs w:val="28"/>
        </w:rPr>
      </w:pPr>
    </w:p>
    <w:p w14:paraId="797B734B" w14:textId="4061FF27" w:rsidR="000873E2" w:rsidRPr="00870257" w:rsidRDefault="00B7088E" w:rsidP="0097632D">
      <w:pPr>
        <w:jc w:val="both"/>
        <w:rPr>
          <w:rFonts w:ascii="Arial" w:hAnsi="Arial" w:cs="Arial"/>
          <w:sz w:val="28"/>
          <w:szCs w:val="28"/>
        </w:rPr>
      </w:pPr>
      <w:r w:rsidRPr="00870257">
        <w:rPr>
          <w:rFonts w:ascii="Arial" w:hAnsi="Arial" w:cs="Arial"/>
          <w:sz w:val="28"/>
          <w:szCs w:val="28"/>
        </w:rPr>
        <w:t>2)</w:t>
      </w:r>
      <w:r w:rsidR="000873E2" w:rsidRPr="00870257">
        <w:rPr>
          <w:rFonts w:ascii="Arial" w:hAnsi="Arial" w:cs="Arial"/>
          <w:sz w:val="28"/>
          <w:szCs w:val="28"/>
        </w:rPr>
        <w:t>Non-Monetary Reward Programs:</w:t>
      </w:r>
    </w:p>
    <w:p w14:paraId="10030E91" w14:textId="77777777" w:rsidR="000873E2" w:rsidRPr="00870257" w:rsidRDefault="000873E2" w:rsidP="0097632D">
      <w:pPr>
        <w:jc w:val="both"/>
        <w:rPr>
          <w:rFonts w:ascii="Arial" w:hAnsi="Arial" w:cs="Arial"/>
          <w:sz w:val="28"/>
          <w:szCs w:val="28"/>
        </w:rPr>
      </w:pPr>
      <w:r w:rsidRPr="00870257">
        <w:rPr>
          <w:rFonts w:ascii="Arial" w:hAnsi="Arial" w:cs="Arial"/>
          <w:sz w:val="28"/>
          <w:szCs w:val="28"/>
        </w:rPr>
        <w:t>Additionally, organizations employ diverse non-monetary reward programs to foster a sense of appreciation among employees for their contributions. These initiatives range from employee recognition events to increased job responsibilities. Six such reward strategies include:</w:t>
      </w:r>
    </w:p>
    <w:p w14:paraId="60528FFD" w14:textId="77777777" w:rsidR="000873E2" w:rsidRPr="00870257" w:rsidRDefault="000873E2" w:rsidP="0097632D">
      <w:pPr>
        <w:jc w:val="both"/>
        <w:rPr>
          <w:rFonts w:ascii="Arial" w:hAnsi="Arial" w:cs="Arial"/>
          <w:sz w:val="28"/>
          <w:szCs w:val="28"/>
        </w:rPr>
      </w:pPr>
    </w:p>
    <w:p w14:paraId="5A6AC968" w14:textId="5B353C37" w:rsidR="000873E2" w:rsidRPr="00870257" w:rsidRDefault="000873E2" w:rsidP="0097632D">
      <w:pPr>
        <w:jc w:val="both"/>
        <w:rPr>
          <w:rFonts w:ascii="Arial" w:hAnsi="Arial" w:cs="Arial"/>
          <w:sz w:val="28"/>
          <w:szCs w:val="28"/>
        </w:rPr>
      </w:pPr>
      <w:r w:rsidRPr="00870257">
        <w:rPr>
          <w:rFonts w:ascii="Arial" w:hAnsi="Arial" w:cs="Arial"/>
          <w:sz w:val="28"/>
          <w:szCs w:val="28"/>
        </w:rPr>
        <w:t>a. Employee of the Month Recognition</w:t>
      </w:r>
    </w:p>
    <w:p w14:paraId="4DBD7538" w14:textId="4282B383" w:rsidR="000873E2" w:rsidRPr="00870257" w:rsidRDefault="000873E2" w:rsidP="0097632D">
      <w:pPr>
        <w:jc w:val="both"/>
        <w:rPr>
          <w:rFonts w:ascii="Arial" w:hAnsi="Arial" w:cs="Arial"/>
          <w:sz w:val="28"/>
          <w:szCs w:val="28"/>
        </w:rPr>
      </w:pPr>
      <w:r w:rsidRPr="00870257">
        <w:rPr>
          <w:rFonts w:ascii="Arial" w:hAnsi="Arial" w:cs="Arial"/>
          <w:sz w:val="28"/>
          <w:szCs w:val="28"/>
        </w:rPr>
        <w:t>b. Complimentary Meals</w:t>
      </w:r>
    </w:p>
    <w:p w14:paraId="7846C865" w14:textId="0AE353CB" w:rsidR="000873E2" w:rsidRPr="00870257" w:rsidRDefault="000873E2" w:rsidP="0097632D">
      <w:pPr>
        <w:jc w:val="both"/>
        <w:rPr>
          <w:rFonts w:ascii="Arial" w:hAnsi="Arial" w:cs="Arial"/>
          <w:sz w:val="28"/>
          <w:szCs w:val="28"/>
        </w:rPr>
      </w:pPr>
      <w:r w:rsidRPr="00870257">
        <w:rPr>
          <w:rFonts w:ascii="Arial" w:hAnsi="Arial" w:cs="Arial"/>
          <w:sz w:val="28"/>
          <w:szCs w:val="28"/>
        </w:rPr>
        <w:t>c. Public Acknowledgment</w:t>
      </w:r>
    </w:p>
    <w:p w14:paraId="4E82CFD7" w14:textId="2E9B44B1" w:rsidR="000873E2" w:rsidRPr="00870257" w:rsidRDefault="000873E2" w:rsidP="0097632D">
      <w:pPr>
        <w:jc w:val="both"/>
        <w:rPr>
          <w:rFonts w:ascii="Arial" w:hAnsi="Arial" w:cs="Arial"/>
          <w:sz w:val="28"/>
          <w:szCs w:val="28"/>
        </w:rPr>
      </w:pPr>
      <w:r w:rsidRPr="00870257">
        <w:rPr>
          <w:rFonts w:ascii="Arial" w:hAnsi="Arial" w:cs="Arial"/>
          <w:sz w:val="28"/>
          <w:szCs w:val="28"/>
        </w:rPr>
        <w:t>d. Free Company Merchandise</w:t>
      </w:r>
    </w:p>
    <w:p w14:paraId="0B6C3C68" w14:textId="77777777" w:rsidR="000873E2" w:rsidRPr="00870257" w:rsidRDefault="000873E2" w:rsidP="0097632D">
      <w:pPr>
        <w:jc w:val="both"/>
        <w:rPr>
          <w:rFonts w:ascii="Arial" w:hAnsi="Arial" w:cs="Arial"/>
          <w:sz w:val="28"/>
          <w:szCs w:val="28"/>
        </w:rPr>
      </w:pPr>
    </w:p>
    <w:p w14:paraId="7D186132" w14:textId="2C862FDE" w:rsidR="000873E2" w:rsidRPr="00870257" w:rsidRDefault="000873E2" w:rsidP="0097632D">
      <w:pPr>
        <w:jc w:val="both"/>
        <w:rPr>
          <w:rFonts w:ascii="Arial" w:hAnsi="Arial" w:cs="Arial"/>
          <w:sz w:val="28"/>
          <w:szCs w:val="28"/>
        </w:rPr>
      </w:pPr>
      <w:r w:rsidRPr="00870257">
        <w:rPr>
          <w:rFonts w:ascii="Arial" w:hAnsi="Arial" w:cs="Arial"/>
          <w:sz w:val="28"/>
          <w:szCs w:val="28"/>
        </w:rPr>
        <w:t>This paraphrased content aims to articulate the concept of employee reward systems in an academic tone, focusing on their design, impact, and potential benefits within organizational contexts.</w:t>
      </w:r>
      <w:r w:rsidR="00C10AA9" w:rsidRPr="00870257">
        <w:rPr>
          <w:rFonts w:ascii="Arial" w:hAnsi="Arial" w:cs="Arial"/>
          <w:sz w:val="28"/>
          <w:szCs w:val="28"/>
        </w:rPr>
        <w:t xml:space="preserve"> (Indeed, 2023)</w:t>
      </w:r>
    </w:p>
    <w:p w14:paraId="619D0155" w14:textId="77777777" w:rsidR="000873E2" w:rsidRPr="00870257" w:rsidRDefault="000873E2" w:rsidP="0097632D">
      <w:pPr>
        <w:jc w:val="both"/>
        <w:rPr>
          <w:rFonts w:ascii="Arial" w:hAnsi="Arial" w:cs="Arial"/>
          <w:sz w:val="28"/>
          <w:szCs w:val="28"/>
        </w:rPr>
      </w:pPr>
    </w:p>
    <w:p w14:paraId="3A171F53" w14:textId="77777777" w:rsidR="000873E2" w:rsidRPr="00870257" w:rsidRDefault="000873E2" w:rsidP="0097632D">
      <w:pPr>
        <w:jc w:val="both"/>
        <w:rPr>
          <w:rFonts w:ascii="Arial" w:hAnsi="Arial" w:cs="Arial"/>
          <w:sz w:val="28"/>
          <w:szCs w:val="28"/>
        </w:rPr>
      </w:pPr>
    </w:p>
    <w:p w14:paraId="49AAE33C" w14:textId="1EA6A987" w:rsidR="00F50DE6" w:rsidRPr="00870257" w:rsidRDefault="00F50DE6" w:rsidP="0097632D">
      <w:pPr>
        <w:jc w:val="both"/>
        <w:rPr>
          <w:rFonts w:ascii="Arial" w:hAnsi="Arial" w:cs="Arial"/>
          <w:sz w:val="28"/>
          <w:szCs w:val="28"/>
        </w:rPr>
      </w:pPr>
      <w:r w:rsidRPr="00870257">
        <w:rPr>
          <w:rFonts w:ascii="Arial" w:hAnsi="Arial" w:cs="Arial"/>
          <w:sz w:val="28"/>
          <w:szCs w:val="28"/>
        </w:rPr>
        <w:t>Encouraging Engagement and Appreciation</w:t>
      </w:r>
    </w:p>
    <w:p w14:paraId="3BDC463F" w14:textId="77777777" w:rsidR="00F50DE6" w:rsidRPr="00870257" w:rsidRDefault="00F50DE6" w:rsidP="0097632D">
      <w:pPr>
        <w:jc w:val="both"/>
        <w:rPr>
          <w:rFonts w:ascii="Arial" w:hAnsi="Arial" w:cs="Arial"/>
          <w:sz w:val="28"/>
          <w:szCs w:val="28"/>
        </w:rPr>
      </w:pPr>
    </w:p>
    <w:p w14:paraId="0C7FA360" w14:textId="424B565E" w:rsidR="00F50DE6" w:rsidRPr="00870257" w:rsidRDefault="002C2CA9" w:rsidP="0097632D">
      <w:pPr>
        <w:jc w:val="both"/>
        <w:rPr>
          <w:rFonts w:ascii="Arial" w:hAnsi="Arial" w:cs="Arial"/>
          <w:sz w:val="28"/>
          <w:szCs w:val="28"/>
        </w:rPr>
      </w:pPr>
      <w:r w:rsidRPr="00870257">
        <w:rPr>
          <w:rFonts w:ascii="Arial" w:hAnsi="Arial" w:cs="Arial"/>
          <w:sz w:val="28"/>
          <w:szCs w:val="28"/>
        </w:rPr>
        <w:t>I)</w:t>
      </w:r>
      <w:r w:rsidR="00F50DE6" w:rsidRPr="00870257">
        <w:rPr>
          <w:rFonts w:ascii="Arial" w:hAnsi="Arial" w:cs="Arial"/>
          <w:sz w:val="28"/>
          <w:szCs w:val="28"/>
        </w:rPr>
        <w:t xml:space="preserve"> Flexible Working Arrangements:</w:t>
      </w:r>
    </w:p>
    <w:p w14:paraId="17AB4E1A" w14:textId="006B3C84" w:rsidR="00F50DE6" w:rsidRPr="00870257" w:rsidRDefault="00F50DE6" w:rsidP="0097632D">
      <w:pPr>
        <w:jc w:val="both"/>
        <w:rPr>
          <w:rFonts w:ascii="Arial" w:hAnsi="Arial" w:cs="Arial"/>
          <w:sz w:val="28"/>
          <w:szCs w:val="28"/>
        </w:rPr>
      </w:pPr>
      <w:r w:rsidRPr="00870257">
        <w:rPr>
          <w:rFonts w:ascii="Arial" w:hAnsi="Arial" w:cs="Arial"/>
          <w:sz w:val="28"/>
          <w:szCs w:val="28"/>
        </w:rPr>
        <w:t xml:space="preserve"> Grant employees the option to work remotely or adjust their working hours, fostering a sense of flexibility and work-life balance.</w:t>
      </w:r>
    </w:p>
    <w:p w14:paraId="21E00613" w14:textId="77777777" w:rsidR="00F50DE6" w:rsidRPr="00870257" w:rsidRDefault="00F50DE6" w:rsidP="0097632D">
      <w:pPr>
        <w:jc w:val="both"/>
        <w:rPr>
          <w:rFonts w:ascii="Arial" w:hAnsi="Arial" w:cs="Arial"/>
          <w:sz w:val="28"/>
          <w:szCs w:val="28"/>
        </w:rPr>
      </w:pPr>
    </w:p>
    <w:p w14:paraId="238DE3E5" w14:textId="462E68EF" w:rsidR="00F50DE6" w:rsidRPr="00870257" w:rsidRDefault="00C1422C" w:rsidP="0097632D">
      <w:pPr>
        <w:jc w:val="both"/>
        <w:rPr>
          <w:rFonts w:ascii="Arial" w:hAnsi="Arial" w:cs="Arial"/>
          <w:sz w:val="28"/>
          <w:szCs w:val="28"/>
        </w:rPr>
      </w:pPr>
      <w:r w:rsidRPr="00870257">
        <w:rPr>
          <w:rFonts w:ascii="Arial" w:hAnsi="Arial" w:cs="Arial"/>
          <w:sz w:val="28"/>
          <w:szCs w:val="28"/>
        </w:rPr>
        <w:t>II)</w:t>
      </w:r>
      <w:r w:rsidR="00F50DE6" w:rsidRPr="00870257">
        <w:rPr>
          <w:rFonts w:ascii="Arial" w:hAnsi="Arial" w:cs="Arial"/>
          <w:sz w:val="28"/>
          <w:szCs w:val="28"/>
        </w:rPr>
        <w:t xml:space="preserve"> Personal Project Time:</w:t>
      </w:r>
    </w:p>
    <w:p w14:paraId="3B1D3063" w14:textId="156C9FC9" w:rsidR="00F50DE6" w:rsidRPr="00870257" w:rsidRDefault="00F50DE6" w:rsidP="0097632D">
      <w:pPr>
        <w:jc w:val="both"/>
        <w:rPr>
          <w:rFonts w:ascii="Arial" w:hAnsi="Arial" w:cs="Arial"/>
          <w:sz w:val="28"/>
          <w:szCs w:val="28"/>
        </w:rPr>
      </w:pPr>
      <w:r w:rsidRPr="00870257">
        <w:rPr>
          <w:rFonts w:ascii="Arial" w:hAnsi="Arial" w:cs="Arial"/>
          <w:sz w:val="28"/>
          <w:szCs w:val="28"/>
        </w:rPr>
        <w:t>Empower employees to pursue personal projects during work hours, acknowledging their passions and encouraging innovative thinking.</w:t>
      </w:r>
    </w:p>
    <w:p w14:paraId="69D614DD" w14:textId="77777777" w:rsidR="00F50DE6" w:rsidRPr="00870257" w:rsidRDefault="00F50DE6" w:rsidP="0097632D">
      <w:pPr>
        <w:jc w:val="both"/>
        <w:rPr>
          <w:rFonts w:ascii="Arial" w:hAnsi="Arial" w:cs="Arial"/>
          <w:sz w:val="28"/>
          <w:szCs w:val="28"/>
        </w:rPr>
      </w:pPr>
    </w:p>
    <w:p w14:paraId="54EB4663" w14:textId="10587508" w:rsidR="00F50DE6" w:rsidRPr="00870257" w:rsidRDefault="00C1422C" w:rsidP="0097632D">
      <w:pPr>
        <w:jc w:val="both"/>
        <w:rPr>
          <w:rFonts w:ascii="Arial" w:hAnsi="Arial" w:cs="Arial"/>
          <w:sz w:val="28"/>
          <w:szCs w:val="28"/>
        </w:rPr>
      </w:pPr>
      <w:r w:rsidRPr="00870257">
        <w:rPr>
          <w:rFonts w:ascii="Arial" w:hAnsi="Arial" w:cs="Arial"/>
          <w:sz w:val="28"/>
          <w:szCs w:val="28"/>
        </w:rPr>
        <w:t>III)</w:t>
      </w:r>
      <w:r w:rsidR="00F50DE6" w:rsidRPr="00870257">
        <w:rPr>
          <w:rFonts w:ascii="Arial" w:hAnsi="Arial" w:cs="Arial"/>
          <w:sz w:val="28"/>
          <w:szCs w:val="28"/>
        </w:rPr>
        <w:t xml:space="preserve"> Additional Leave or Breaks:</w:t>
      </w:r>
    </w:p>
    <w:p w14:paraId="60F83794" w14:textId="2ACF97A5" w:rsidR="00F50DE6" w:rsidRPr="00870257" w:rsidRDefault="00F50DE6" w:rsidP="0097632D">
      <w:pPr>
        <w:jc w:val="both"/>
        <w:rPr>
          <w:rFonts w:ascii="Arial" w:hAnsi="Arial" w:cs="Arial"/>
          <w:sz w:val="28"/>
          <w:szCs w:val="28"/>
        </w:rPr>
      </w:pPr>
      <w:r w:rsidRPr="00870257">
        <w:rPr>
          <w:rFonts w:ascii="Arial" w:hAnsi="Arial" w:cs="Arial"/>
          <w:sz w:val="28"/>
          <w:szCs w:val="28"/>
        </w:rPr>
        <w:t xml:space="preserve">Offer an extra day's leave or extended breaks to reward employees, allowing them more time for personal </w:t>
      </w:r>
      <w:proofErr w:type="spellStart"/>
      <w:r w:rsidRPr="00870257">
        <w:rPr>
          <w:rFonts w:ascii="Arial" w:hAnsi="Arial" w:cs="Arial"/>
          <w:sz w:val="28"/>
          <w:szCs w:val="28"/>
        </w:rPr>
        <w:t>endeavors</w:t>
      </w:r>
      <w:proofErr w:type="spellEnd"/>
      <w:r w:rsidRPr="00870257">
        <w:rPr>
          <w:rFonts w:ascii="Arial" w:hAnsi="Arial" w:cs="Arial"/>
          <w:sz w:val="28"/>
          <w:szCs w:val="28"/>
        </w:rPr>
        <w:t xml:space="preserve"> or relaxation.</w:t>
      </w:r>
    </w:p>
    <w:p w14:paraId="2D790D05" w14:textId="77777777" w:rsidR="00F50DE6" w:rsidRPr="00870257" w:rsidRDefault="00F50DE6" w:rsidP="0097632D">
      <w:pPr>
        <w:jc w:val="both"/>
        <w:rPr>
          <w:rFonts w:ascii="Arial" w:hAnsi="Arial" w:cs="Arial"/>
          <w:sz w:val="28"/>
          <w:szCs w:val="28"/>
        </w:rPr>
      </w:pPr>
    </w:p>
    <w:p w14:paraId="17F55402" w14:textId="01229F1D" w:rsidR="00F50DE6" w:rsidRPr="00870257" w:rsidRDefault="00C1422C" w:rsidP="0097632D">
      <w:pPr>
        <w:jc w:val="both"/>
        <w:rPr>
          <w:rFonts w:ascii="Arial" w:hAnsi="Arial" w:cs="Arial"/>
          <w:sz w:val="28"/>
          <w:szCs w:val="28"/>
        </w:rPr>
      </w:pPr>
      <w:r w:rsidRPr="00870257">
        <w:rPr>
          <w:rFonts w:ascii="Arial" w:hAnsi="Arial" w:cs="Arial"/>
          <w:sz w:val="28"/>
          <w:szCs w:val="28"/>
        </w:rPr>
        <w:t>IV)</w:t>
      </w:r>
      <w:r w:rsidR="00F50DE6" w:rsidRPr="00870257">
        <w:rPr>
          <w:rFonts w:ascii="Arial" w:hAnsi="Arial" w:cs="Arial"/>
          <w:sz w:val="28"/>
          <w:szCs w:val="28"/>
        </w:rPr>
        <w:t xml:space="preserve"> Volunteer Work Opportunities:</w:t>
      </w:r>
    </w:p>
    <w:p w14:paraId="39A48660" w14:textId="0C1FBD33" w:rsidR="00F50DE6" w:rsidRPr="00870257" w:rsidRDefault="00F50DE6" w:rsidP="0097632D">
      <w:pPr>
        <w:jc w:val="both"/>
        <w:rPr>
          <w:rFonts w:ascii="Arial" w:hAnsi="Arial" w:cs="Arial"/>
          <w:sz w:val="28"/>
          <w:szCs w:val="28"/>
        </w:rPr>
      </w:pPr>
      <w:r w:rsidRPr="00870257">
        <w:rPr>
          <w:rFonts w:ascii="Arial" w:hAnsi="Arial" w:cs="Arial"/>
          <w:sz w:val="28"/>
          <w:szCs w:val="28"/>
        </w:rPr>
        <w:t>Facilitate volunteer work to support charitable causes, offering employees a fulfilling break from office routines.</w:t>
      </w:r>
    </w:p>
    <w:p w14:paraId="77C3ECCF" w14:textId="77777777" w:rsidR="00F50DE6" w:rsidRPr="00870257" w:rsidRDefault="00F50DE6" w:rsidP="0097632D">
      <w:pPr>
        <w:jc w:val="both"/>
        <w:rPr>
          <w:rFonts w:ascii="Arial" w:hAnsi="Arial" w:cs="Arial"/>
          <w:sz w:val="28"/>
          <w:szCs w:val="28"/>
        </w:rPr>
      </w:pPr>
    </w:p>
    <w:p w14:paraId="3260BC88" w14:textId="100E5BDA" w:rsidR="00F50DE6" w:rsidRPr="00870257" w:rsidRDefault="00C1422C" w:rsidP="0097632D">
      <w:pPr>
        <w:jc w:val="both"/>
        <w:rPr>
          <w:rFonts w:ascii="Arial" w:hAnsi="Arial" w:cs="Arial"/>
          <w:sz w:val="28"/>
          <w:szCs w:val="28"/>
        </w:rPr>
      </w:pPr>
      <w:r w:rsidRPr="00870257">
        <w:rPr>
          <w:rFonts w:ascii="Arial" w:hAnsi="Arial" w:cs="Arial"/>
          <w:sz w:val="28"/>
          <w:szCs w:val="28"/>
        </w:rPr>
        <w:lastRenderedPageBreak/>
        <w:t>V)</w:t>
      </w:r>
      <w:r w:rsidR="00F50DE6" w:rsidRPr="00870257">
        <w:rPr>
          <w:rFonts w:ascii="Arial" w:hAnsi="Arial" w:cs="Arial"/>
          <w:sz w:val="28"/>
          <w:szCs w:val="28"/>
        </w:rPr>
        <w:t xml:space="preserve"> One-on-One Meetings:</w:t>
      </w:r>
    </w:p>
    <w:p w14:paraId="442D867F" w14:textId="11E66116" w:rsidR="00F50DE6" w:rsidRPr="00870257" w:rsidRDefault="00F50DE6" w:rsidP="0097632D">
      <w:pPr>
        <w:jc w:val="both"/>
        <w:rPr>
          <w:rFonts w:ascii="Arial" w:hAnsi="Arial" w:cs="Arial"/>
          <w:sz w:val="28"/>
          <w:szCs w:val="28"/>
        </w:rPr>
      </w:pPr>
      <w:r w:rsidRPr="00870257">
        <w:rPr>
          <w:rFonts w:ascii="Arial" w:hAnsi="Arial" w:cs="Arial"/>
          <w:sz w:val="28"/>
          <w:szCs w:val="28"/>
        </w:rPr>
        <w:t>Initiate constructive dialogues with individual employees, seeking feedback, and offering guidance for personal and professional growth.</w:t>
      </w:r>
    </w:p>
    <w:p w14:paraId="218D8EDB" w14:textId="77777777" w:rsidR="00F50DE6" w:rsidRPr="00870257" w:rsidRDefault="00F50DE6" w:rsidP="0097632D">
      <w:pPr>
        <w:jc w:val="both"/>
        <w:rPr>
          <w:rFonts w:ascii="Arial" w:hAnsi="Arial" w:cs="Arial"/>
          <w:sz w:val="28"/>
          <w:szCs w:val="28"/>
        </w:rPr>
      </w:pPr>
    </w:p>
    <w:p w14:paraId="4EAE1D6E" w14:textId="5C05E4F5" w:rsidR="00F50DE6" w:rsidRPr="00870257" w:rsidRDefault="00C1422C" w:rsidP="0097632D">
      <w:pPr>
        <w:jc w:val="both"/>
        <w:rPr>
          <w:rFonts w:ascii="Arial" w:hAnsi="Arial" w:cs="Arial"/>
          <w:sz w:val="28"/>
          <w:szCs w:val="28"/>
        </w:rPr>
      </w:pPr>
      <w:r w:rsidRPr="00870257">
        <w:rPr>
          <w:rFonts w:ascii="Arial" w:hAnsi="Arial" w:cs="Arial"/>
          <w:sz w:val="28"/>
          <w:szCs w:val="28"/>
        </w:rPr>
        <w:t>VI)</w:t>
      </w:r>
      <w:r w:rsidR="00F50DE6" w:rsidRPr="00870257">
        <w:rPr>
          <w:rFonts w:ascii="Arial" w:hAnsi="Arial" w:cs="Arial"/>
          <w:sz w:val="28"/>
          <w:szCs w:val="28"/>
        </w:rPr>
        <w:t xml:space="preserve"> Peer Appreciation Platforms:</w:t>
      </w:r>
    </w:p>
    <w:p w14:paraId="08ABF5CF" w14:textId="692D71BA" w:rsidR="00F50DE6" w:rsidRPr="00870257" w:rsidRDefault="00F50DE6" w:rsidP="0097632D">
      <w:pPr>
        <w:jc w:val="both"/>
        <w:rPr>
          <w:rFonts w:ascii="Arial" w:hAnsi="Arial" w:cs="Arial"/>
          <w:sz w:val="28"/>
          <w:szCs w:val="28"/>
        </w:rPr>
      </w:pPr>
      <w:r w:rsidRPr="00870257">
        <w:rPr>
          <w:rFonts w:ascii="Arial" w:hAnsi="Arial" w:cs="Arial"/>
          <w:sz w:val="28"/>
          <w:szCs w:val="28"/>
        </w:rPr>
        <w:t>Utilize internal platforms for employees to appreciate and acknowledge each other's contributions, fostering a positive work environment.</w:t>
      </w:r>
    </w:p>
    <w:p w14:paraId="06357358" w14:textId="77777777" w:rsidR="0048099D" w:rsidRPr="00870257" w:rsidRDefault="0048099D" w:rsidP="0097632D">
      <w:pPr>
        <w:jc w:val="both"/>
        <w:rPr>
          <w:rFonts w:ascii="Arial" w:hAnsi="Arial" w:cs="Arial"/>
          <w:sz w:val="28"/>
          <w:szCs w:val="28"/>
        </w:rPr>
      </w:pPr>
    </w:p>
    <w:p w14:paraId="6BE5224D" w14:textId="77777777" w:rsidR="0048099D" w:rsidRPr="00870257" w:rsidRDefault="0048099D" w:rsidP="0097632D">
      <w:pPr>
        <w:jc w:val="both"/>
        <w:rPr>
          <w:rFonts w:ascii="Arial" w:hAnsi="Arial" w:cs="Arial"/>
          <w:sz w:val="28"/>
          <w:szCs w:val="28"/>
        </w:rPr>
      </w:pPr>
    </w:p>
    <w:p w14:paraId="4801A871" w14:textId="77777777" w:rsidR="00F50DE6" w:rsidRPr="00870257" w:rsidRDefault="00F50DE6" w:rsidP="0097632D">
      <w:pPr>
        <w:jc w:val="both"/>
        <w:rPr>
          <w:rFonts w:ascii="Arial" w:hAnsi="Arial" w:cs="Arial"/>
          <w:sz w:val="28"/>
          <w:szCs w:val="28"/>
        </w:rPr>
      </w:pPr>
    </w:p>
    <w:p w14:paraId="02A7D145" w14:textId="095A7BE9" w:rsidR="00F50DE6" w:rsidRPr="00870257" w:rsidRDefault="00C1422C" w:rsidP="0097632D">
      <w:pPr>
        <w:jc w:val="both"/>
        <w:rPr>
          <w:rFonts w:ascii="Arial" w:hAnsi="Arial" w:cs="Arial"/>
          <w:sz w:val="28"/>
          <w:szCs w:val="28"/>
        </w:rPr>
      </w:pPr>
      <w:r w:rsidRPr="00870257">
        <w:rPr>
          <w:rFonts w:ascii="Arial" w:hAnsi="Arial" w:cs="Arial"/>
          <w:sz w:val="28"/>
          <w:szCs w:val="28"/>
        </w:rPr>
        <w:t>VII)</w:t>
      </w:r>
      <w:r w:rsidR="00F50DE6" w:rsidRPr="00870257">
        <w:rPr>
          <w:rFonts w:ascii="Arial" w:hAnsi="Arial" w:cs="Arial"/>
          <w:sz w:val="28"/>
          <w:szCs w:val="28"/>
        </w:rPr>
        <w:t xml:space="preserve"> Increased Responsibility Roles:</w:t>
      </w:r>
    </w:p>
    <w:p w14:paraId="7B13EBDA" w14:textId="1C16C040" w:rsidR="00F50DE6" w:rsidRPr="00870257" w:rsidRDefault="00F50DE6" w:rsidP="0097632D">
      <w:pPr>
        <w:jc w:val="both"/>
        <w:rPr>
          <w:rFonts w:ascii="Arial" w:hAnsi="Arial" w:cs="Arial"/>
          <w:sz w:val="28"/>
          <w:szCs w:val="28"/>
        </w:rPr>
      </w:pPr>
      <w:r w:rsidRPr="00870257">
        <w:rPr>
          <w:rFonts w:ascii="Arial" w:hAnsi="Arial" w:cs="Arial"/>
          <w:sz w:val="28"/>
          <w:szCs w:val="28"/>
        </w:rPr>
        <w:t>Recognize employees by assigning greater responsibilities and challenges based on their skills and aspirations.</w:t>
      </w:r>
    </w:p>
    <w:p w14:paraId="464BF558" w14:textId="77777777" w:rsidR="00F50DE6" w:rsidRPr="00870257" w:rsidRDefault="00F50DE6" w:rsidP="0097632D">
      <w:pPr>
        <w:jc w:val="both"/>
        <w:rPr>
          <w:rFonts w:ascii="Arial" w:hAnsi="Arial" w:cs="Arial"/>
          <w:sz w:val="28"/>
          <w:szCs w:val="28"/>
        </w:rPr>
      </w:pPr>
    </w:p>
    <w:p w14:paraId="6B1017FE" w14:textId="61C5FC40" w:rsidR="00F50DE6" w:rsidRPr="00870257" w:rsidRDefault="00C55950" w:rsidP="0097632D">
      <w:pPr>
        <w:jc w:val="both"/>
        <w:rPr>
          <w:rFonts w:ascii="Arial" w:hAnsi="Arial" w:cs="Arial"/>
          <w:sz w:val="28"/>
          <w:szCs w:val="28"/>
        </w:rPr>
      </w:pPr>
      <w:r w:rsidRPr="00870257">
        <w:rPr>
          <w:rFonts w:ascii="Arial" w:hAnsi="Arial" w:cs="Arial"/>
          <w:sz w:val="28"/>
          <w:szCs w:val="28"/>
        </w:rPr>
        <w:t>VIII)</w:t>
      </w:r>
      <w:r w:rsidR="00F50DE6" w:rsidRPr="00870257">
        <w:rPr>
          <w:rFonts w:ascii="Arial" w:hAnsi="Arial" w:cs="Arial"/>
          <w:sz w:val="28"/>
          <w:szCs w:val="28"/>
        </w:rPr>
        <w:t xml:space="preserve"> Transparent Recognition and Communication</w:t>
      </w:r>
      <w:r w:rsidR="00C45A4B" w:rsidRPr="00870257">
        <w:rPr>
          <w:rFonts w:ascii="Arial" w:hAnsi="Arial" w:cs="Arial"/>
          <w:sz w:val="28"/>
          <w:szCs w:val="28"/>
        </w:rPr>
        <w:t>:</w:t>
      </w:r>
    </w:p>
    <w:p w14:paraId="6375621C" w14:textId="4E88867D" w:rsidR="00F50DE6" w:rsidRPr="00870257" w:rsidRDefault="00F50DE6" w:rsidP="0097632D">
      <w:pPr>
        <w:jc w:val="both"/>
        <w:rPr>
          <w:rFonts w:ascii="Arial" w:hAnsi="Arial" w:cs="Arial"/>
          <w:sz w:val="28"/>
          <w:szCs w:val="28"/>
        </w:rPr>
      </w:pPr>
      <w:r w:rsidRPr="00870257">
        <w:rPr>
          <w:rFonts w:ascii="Arial" w:hAnsi="Arial" w:cs="Arial"/>
          <w:sz w:val="28"/>
          <w:szCs w:val="28"/>
        </w:rPr>
        <w:t>Leverage digital communication channels to publicly recognize and communicate employee achievements and rewards.</w:t>
      </w:r>
    </w:p>
    <w:p w14:paraId="2941A929" w14:textId="77777777" w:rsidR="00F50DE6" w:rsidRPr="00870257" w:rsidRDefault="00F50DE6" w:rsidP="0097632D">
      <w:pPr>
        <w:jc w:val="both"/>
        <w:rPr>
          <w:rFonts w:ascii="Arial" w:hAnsi="Arial" w:cs="Arial"/>
          <w:sz w:val="28"/>
          <w:szCs w:val="28"/>
        </w:rPr>
      </w:pPr>
    </w:p>
    <w:p w14:paraId="57034D54" w14:textId="415CA7B7" w:rsidR="00F50DE6" w:rsidRPr="00870257" w:rsidRDefault="00C55950" w:rsidP="0097632D">
      <w:pPr>
        <w:jc w:val="both"/>
        <w:rPr>
          <w:rFonts w:ascii="Arial" w:hAnsi="Arial" w:cs="Arial"/>
          <w:sz w:val="28"/>
          <w:szCs w:val="28"/>
        </w:rPr>
      </w:pPr>
      <w:r w:rsidRPr="00870257">
        <w:rPr>
          <w:rFonts w:ascii="Arial" w:hAnsi="Arial" w:cs="Arial"/>
          <w:sz w:val="28"/>
          <w:szCs w:val="28"/>
        </w:rPr>
        <w:t>IX)</w:t>
      </w:r>
      <w:r w:rsidR="00C45A4B" w:rsidRPr="00870257">
        <w:rPr>
          <w:rFonts w:ascii="Arial" w:hAnsi="Arial" w:cs="Arial"/>
          <w:sz w:val="28"/>
          <w:szCs w:val="28"/>
        </w:rPr>
        <w:t xml:space="preserve"> </w:t>
      </w:r>
      <w:r w:rsidR="00F50DE6" w:rsidRPr="00870257">
        <w:rPr>
          <w:rFonts w:ascii="Arial" w:hAnsi="Arial" w:cs="Arial"/>
          <w:sz w:val="28"/>
          <w:szCs w:val="28"/>
        </w:rPr>
        <w:t>Educational/Wellbeing Event Opportunities</w:t>
      </w:r>
      <w:r w:rsidR="00C45A4B" w:rsidRPr="00870257">
        <w:rPr>
          <w:rFonts w:ascii="Arial" w:hAnsi="Arial" w:cs="Arial"/>
          <w:sz w:val="28"/>
          <w:szCs w:val="28"/>
        </w:rPr>
        <w:t>:</w:t>
      </w:r>
    </w:p>
    <w:p w14:paraId="34BA7BA3" w14:textId="43322487" w:rsidR="00F50DE6" w:rsidRPr="00870257" w:rsidRDefault="00F50DE6" w:rsidP="0097632D">
      <w:pPr>
        <w:jc w:val="both"/>
        <w:rPr>
          <w:rFonts w:ascii="Arial" w:hAnsi="Arial" w:cs="Arial"/>
          <w:sz w:val="28"/>
          <w:szCs w:val="28"/>
        </w:rPr>
      </w:pPr>
      <w:r w:rsidRPr="00870257">
        <w:rPr>
          <w:rFonts w:ascii="Arial" w:hAnsi="Arial" w:cs="Arial"/>
          <w:sz w:val="28"/>
          <w:szCs w:val="28"/>
        </w:rPr>
        <w:t xml:space="preserve"> Allow employees time off to attend workshops or events, prioritizing their personal development and wellness.</w:t>
      </w:r>
    </w:p>
    <w:p w14:paraId="7125FA2C" w14:textId="77777777" w:rsidR="00F50DE6" w:rsidRPr="00870257" w:rsidRDefault="00F50DE6" w:rsidP="0097632D">
      <w:pPr>
        <w:jc w:val="both"/>
        <w:rPr>
          <w:rFonts w:ascii="Arial" w:hAnsi="Arial" w:cs="Arial"/>
          <w:sz w:val="28"/>
          <w:szCs w:val="28"/>
        </w:rPr>
      </w:pPr>
    </w:p>
    <w:p w14:paraId="58FB61A5" w14:textId="2F7E42DF" w:rsidR="00F50DE6" w:rsidRPr="00870257" w:rsidRDefault="00C53B56" w:rsidP="0097632D">
      <w:pPr>
        <w:jc w:val="both"/>
        <w:rPr>
          <w:rFonts w:ascii="Arial" w:hAnsi="Arial" w:cs="Arial"/>
          <w:sz w:val="28"/>
          <w:szCs w:val="28"/>
        </w:rPr>
      </w:pPr>
      <w:r w:rsidRPr="00870257">
        <w:rPr>
          <w:rFonts w:ascii="Arial" w:hAnsi="Arial" w:cs="Arial"/>
          <w:sz w:val="28"/>
          <w:szCs w:val="28"/>
        </w:rPr>
        <w:t>X)</w:t>
      </w:r>
      <w:r w:rsidR="00C45A4B" w:rsidRPr="00870257">
        <w:rPr>
          <w:rFonts w:ascii="Arial" w:hAnsi="Arial" w:cs="Arial"/>
          <w:sz w:val="28"/>
          <w:szCs w:val="28"/>
        </w:rPr>
        <w:t xml:space="preserve"> </w:t>
      </w:r>
      <w:r w:rsidR="00F50DE6" w:rsidRPr="00870257">
        <w:rPr>
          <w:rFonts w:ascii="Arial" w:hAnsi="Arial" w:cs="Arial"/>
          <w:sz w:val="28"/>
          <w:szCs w:val="28"/>
        </w:rPr>
        <w:t>Employee Recognition via Social Media</w:t>
      </w:r>
      <w:r w:rsidR="00C45A4B" w:rsidRPr="00870257">
        <w:rPr>
          <w:rFonts w:ascii="Arial" w:hAnsi="Arial" w:cs="Arial"/>
          <w:sz w:val="28"/>
          <w:szCs w:val="28"/>
        </w:rPr>
        <w:t>:</w:t>
      </w:r>
    </w:p>
    <w:p w14:paraId="3EDDD3EE" w14:textId="7D68B470" w:rsidR="00F50DE6" w:rsidRPr="00870257" w:rsidRDefault="00F50DE6" w:rsidP="0097632D">
      <w:pPr>
        <w:jc w:val="both"/>
        <w:rPr>
          <w:rFonts w:ascii="Arial" w:hAnsi="Arial" w:cs="Arial"/>
          <w:sz w:val="28"/>
          <w:szCs w:val="28"/>
        </w:rPr>
      </w:pPr>
      <w:r w:rsidRPr="00870257">
        <w:rPr>
          <w:rFonts w:ascii="Arial" w:hAnsi="Arial" w:cs="Arial"/>
          <w:sz w:val="28"/>
          <w:szCs w:val="28"/>
        </w:rPr>
        <w:t>Showcase employee accomplishments and personal achievements on social media, promoting a positive company image.</w:t>
      </w:r>
    </w:p>
    <w:p w14:paraId="5F1814E5" w14:textId="77777777" w:rsidR="00F50DE6" w:rsidRPr="00870257" w:rsidRDefault="00F50DE6" w:rsidP="0097632D">
      <w:pPr>
        <w:jc w:val="both"/>
        <w:rPr>
          <w:rFonts w:ascii="Arial" w:hAnsi="Arial" w:cs="Arial"/>
          <w:sz w:val="28"/>
          <w:szCs w:val="28"/>
        </w:rPr>
      </w:pPr>
    </w:p>
    <w:p w14:paraId="308116F5" w14:textId="01D9709A" w:rsidR="00C45A4B" w:rsidRPr="00870257" w:rsidRDefault="00C53B56" w:rsidP="0097632D">
      <w:pPr>
        <w:jc w:val="both"/>
        <w:rPr>
          <w:rFonts w:ascii="Arial" w:hAnsi="Arial" w:cs="Arial"/>
          <w:sz w:val="28"/>
          <w:szCs w:val="28"/>
        </w:rPr>
      </w:pPr>
      <w:r w:rsidRPr="00870257">
        <w:rPr>
          <w:rFonts w:ascii="Arial" w:hAnsi="Arial" w:cs="Arial"/>
          <w:sz w:val="28"/>
          <w:szCs w:val="28"/>
        </w:rPr>
        <w:t>XI)</w:t>
      </w:r>
      <w:r w:rsidR="00F50DE6" w:rsidRPr="00870257">
        <w:rPr>
          <w:rFonts w:ascii="Arial" w:hAnsi="Arial" w:cs="Arial"/>
          <w:sz w:val="28"/>
          <w:szCs w:val="28"/>
        </w:rPr>
        <w:t xml:space="preserve"> Collective Employee Appreciation</w:t>
      </w:r>
      <w:r w:rsidR="00C45A4B" w:rsidRPr="00870257">
        <w:rPr>
          <w:rFonts w:ascii="Arial" w:hAnsi="Arial" w:cs="Arial"/>
          <w:sz w:val="28"/>
          <w:szCs w:val="28"/>
        </w:rPr>
        <w:t>:</w:t>
      </w:r>
    </w:p>
    <w:p w14:paraId="5AFBB805" w14:textId="4B810A9D" w:rsidR="00F50DE6" w:rsidRPr="00870257" w:rsidRDefault="00F50DE6" w:rsidP="0097632D">
      <w:pPr>
        <w:jc w:val="both"/>
        <w:rPr>
          <w:rFonts w:ascii="Arial" w:hAnsi="Arial" w:cs="Arial"/>
          <w:sz w:val="28"/>
          <w:szCs w:val="28"/>
        </w:rPr>
      </w:pPr>
      <w:r w:rsidRPr="00870257">
        <w:rPr>
          <w:rFonts w:ascii="Arial" w:hAnsi="Arial" w:cs="Arial"/>
          <w:sz w:val="28"/>
          <w:szCs w:val="28"/>
        </w:rPr>
        <w:t>Encourage collective gratitude by gathering personalized messages from all employees to recognize outstanding efforts.</w:t>
      </w:r>
    </w:p>
    <w:p w14:paraId="05CF8F7B" w14:textId="77777777" w:rsidR="00F50DE6" w:rsidRPr="00870257" w:rsidRDefault="00F50DE6" w:rsidP="0097632D">
      <w:pPr>
        <w:jc w:val="both"/>
        <w:rPr>
          <w:rFonts w:ascii="Arial" w:hAnsi="Arial" w:cs="Arial"/>
          <w:sz w:val="28"/>
          <w:szCs w:val="28"/>
        </w:rPr>
      </w:pPr>
    </w:p>
    <w:p w14:paraId="06C0183C" w14:textId="7844F0AE" w:rsidR="00F50DE6" w:rsidRPr="00870257" w:rsidRDefault="00C53B56" w:rsidP="0097632D">
      <w:pPr>
        <w:jc w:val="both"/>
        <w:rPr>
          <w:rFonts w:ascii="Arial" w:hAnsi="Arial" w:cs="Arial"/>
          <w:sz w:val="28"/>
          <w:szCs w:val="28"/>
        </w:rPr>
      </w:pPr>
      <w:r w:rsidRPr="00870257">
        <w:rPr>
          <w:rFonts w:ascii="Arial" w:hAnsi="Arial" w:cs="Arial"/>
          <w:sz w:val="28"/>
          <w:szCs w:val="28"/>
        </w:rPr>
        <w:t>XII)</w:t>
      </w:r>
      <w:r w:rsidR="00F50DE6" w:rsidRPr="00870257">
        <w:rPr>
          <w:rFonts w:ascii="Arial" w:hAnsi="Arial" w:cs="Arial"/>
          <w:sz w:val="28"/>
          <w:szCs w:val="28"/>
        </w:rPr>
        <w:t xml:space="preserve"> Employee Preference-driven Rewards</w:t>
      </w:r>
      <w:r w:rsidR="00C45A4B" w:rsidRPr="00870257">
        <w:rPr>
          <w:rFonts w:ascii="Arial" w:hAnsi="Arial" w:cs="Arial"/>
          <w:sz w:val="28"/>
          <w:szCs w:val="28"/>
        </w:rPr>
        <w:t>:</w:t>
      </w:r>
    </w:p>
    <w:p w14:paraId="126E7244" w14:textId="7CDCFEC0" w:rsidR="00F50DE6" w:rsidRPr="00870257" w:rsidRDefault="00F50DE6" w:rsidP="0097632D">
      <w:pPr>
        <w:jc w:val="both"/>
        <w:rPr>
          <w:rFonts w:ascii="Arial" w:hAnsi="Arial" w:cs="Arial"/>
          <w:sz w:val="28"/>
          <w:szCs w:val="28"/>
        </w:rPr>
      </w:pPr>
      <w:r w:rsidRPr="00870257">
        <w:rPr>
          <w:rFonts w:ascii="Arial" w:hAnsi="Arial" w:cs="Arial"/>
          <w:sz w:val="28"/>
          <w:szCs w:val="28"/>
        </w:rPr>
        <w:t>Tailor rewards based on employee preferences and interests, promoting a personalized and meaningful approach.</w:t>
      </w:r>
    </w:p>
    <w:p w14:paraId="32226495" w14:textId="77777777" w:rsidR="00F50DE6" w:rsidRPr="00870257" w:rsidRDefault="00F50DE6" w:rsidP="0097632D">
      <w:pPr>
        <w:jc w:val="both"/>
        <w:rPr>
          <w:rFonts w:ascii="Arial" w:hAnsi="Arial" w:cs="Arial"/>
          <w:sz w:val="28"/>
          <w:szCs w:val="28"/>
        </w:rPr>
      </w:pPr>
    </w:p>
    <w:p w14:paraId="6C7985B6" w14:textId="2B48F253" w:rsidR="00F50DE6" w:rsidRPr="00870257" w:rsidRDefault="00C53B56" w:rsidP="0097632D">
      <w:pPr>
        <w:jc w:val="both"/>
        <w:rPr>
          <w:rFonts w:ascii="Arial" w:hAnsi="Arial" w:cs="Arial"/>
          <w:sz w:val="28"/>
          <w:szCs w:val="28"/>
        </w:rPr>
      </w:pPr>
      <w:r w:rsidRPr="00870257">
        <w:rPr>
          <w:rFonts w:ascii="Arial" w:hAnsi="Arial" w:cs="Arial"/>
          <w:sz w:val="28"/>
          <w:szCs w:val="28"/>
        </w:rPr>
        <w:t>XIII)</w:t>
      </w:r>
      <w:r w:rsidR="00F50DE6" w:rsidRPr="00870257">
        <w:rPr>
          <w:rFonts w:ascii="Arial" w:hAnsi="Arial" w:cs="Arial"/>
          <w:sz w:val="28"/>
          <w:szCs w:val="28"/>
        </w:rPr>
        <w:t xml:space="preserve"> Mentorship Program Initiatives</w:t>
      </w:r>
      <w:r w:rsidR="00C45A4B" w:rsidRPr="00870257">
        <w:rPr>
          <w:rFonts w:ascii="Arial" w:hAnsi="Arial" w:cs="Arial"/>
          <w:sz w:val="28"/>
          <w:szCs w:val="28"/>
        </w:rPr>
        <w:t>:</w:t>
      </w:r>
    </w:p>
    <w:p w14:paraId="0D0B924D" w14:textId="5F4CB225" w:rsidR="00F50DE6" w:rsidRPr="00870257" w:rsidRDefault="00F50DE6" w:rsidP="0097632D">
      <w:pPr>
        <w:jc w:val="both"/>
        <w:rPr>
          <w:rFonts w:ascii="Arial" w:hAnsi="Arial" w:cs="Arial"/>
          <w:sz w:val="28"/>
          <w:szCs w:val="28"/>
        </w:rPr>
      </w:pPr>
      <w:r w:rsidRPr="00870257">
        <w:rPr>
          <w:rFonts w:ascii="Arial" w:hAnsi="Arial" w:cs="Arial"/>
          <w:sz w:val="28"/>
          <w:szCs w:val="28"/>
        </w:rPr>
        <w:t>Establish mentorship programs to nurture exceptional employees, providing valuable career insights and growth opportunities.</w:t>
      </w:r>
    </w:p>
    <w:p w14:paraId="0FF85F21" w14:textId="77777777" w:rsidR="00F50DE6" w:rsidRPr="00870257" w:rsidRDefault="00F50DE6" w:rsidP="0097632D">
      <w:pPr>
        <w:jc w:val="both"/>
        <w:rPr>
          <w:rFonts w:ascii="Arial" w:hAnsi="Arial" w:cs="Arial"/>
          <w:sz w:val="28"/>
          <w:szCs w:val="28"/>
        </w:rPr>
      </w:pPr>
    </w:p>
    <w:p w14:paraId="46662F95" w14:textId="6612F177" w:rsidR="00F50DE6" w:rsidRPr="00870257" w:rsidRDefault="00C53B56" w:rsidP="0097632D">
      <w:pPr>
        <w:jc w:val="both"/>
        <w:rPr>
          <w:rFonts w:ascii="Arial" w:hAnsi="Arial" w:cs="Arial"/>
          <w:sz w:val="28"/>
          <w:szCs w:val="28"/>
        </w:rPr>
      </w:pPr>
      <w:r w:rsidRPr="00870257">
        <w:rPr>
          <w:rFonts w:ascii="Arial" w:hAnsi="Arial" w:cs="Arial"/>
          <w:sz w:val="28"/>
          <w:szCs w:val="28"/>
        </w:rPr>
        <w:t>XIV)</w:t>
      </w:r>
      <w:r w:rsidR="00F50DE6" w:rsidRPr="00870257">
        <w:rPr>
          <w:rFonts w:ascii="Arial" w:hAnsi="Arial" w:cs="Arial"/>
          <w:sz w:val="28"/>
          <w:szCs w:val="28"/>
        </w:rPr>
        <w:t xml:space="preserve"> Birthday Leave and Personalized Days Off</w:t>
      </w:r>
      <w:r w:rsidR="00C45A4B" w:rsidRPr="00870257">
        <w:rPr>
          <w:rFonts w:ascii="Arial" w:hAnsi="Arial" w:cs="Arial"/>
          <w:sz w:val="28"/>
          <w:szCs w:val="28"/>
        </w:rPr>
        <w:t>:</w:t>
      </w:r>
    </w:p>
    <w:p w14:paraId="593C429D" w14:textId="01B1522F" w:rsidR="00F50DE6" w:rsidRPr="00870257" w:rsidRDefault="00F50DE6" w:rsidP="0097632D">
      <w:pPr>
        <w:jc w:val="both"/>
        <w:rPr>
          <w:rFonts w:ascii="Arial" w:hAnsi="Arial" w:cs="Arial"/>
          <w:sz w:val="28"/>
          <w:szCs w:val="28"/>
        </w:rPr>
      </w:pPr>
      <w:r w:rsidRPr="00870257">
        <w:rPr>
          <w:rFonts w:ascii="Arial" w:hAnsi="Arial" w:cs="Arial"/>
          <w:sz w:val="28"/>
          <w:szCs w:val="28"/>
        </w:rPr>
        <w:t>Offer employees a day off on their birthdays or special occasions, reflecting personal appreciation and recognition.</w:t>
      </w:r>
    </w:p>
    <w:p w14:paraId="77D478EB" w14:textId="77777777" w:rsidR="00F50DE6" w:rsidRPr="00870257" w:rsidRDefault="00F50DE6" w:rsidP="0097632D">
      <w:pPr>
        <w:jc w:val="both"/>
        <w:rPr>
          <w:rFonts w:ascii="Arial" w:hAnsi="Arial" w:cs="Arial"/>
          <w:sz w:val="28"/>
          <w:szCs w:val="28"/>
        </w:rPr>
      </w:pPr>
    </w:p>
    <w:p w14:paraId="2D2FC130" w14:textId="59B55E6A" w:rsidR="00F50DE6" w:rsidRPr="00870257" w:rsidRDefault="00C15E22" w:rsidP="0097632D">
      <w:pPr>
        <w:jc w:val="both"/>
        <w:rPr>
          <w:rFonts w:ascii="Arial" w:hAnsi="Arial" w:cs="Arial"/>
          <w:sz w:val="28"/>
          <w:szCs w:val="28"/>
        </w:rPr>
      </w:pPr>
      <w:r w:rsidRPr="00870257">
        <w:rPr>
          <w:rFonts w:ascii="Arial" w:hAnsi="Arial" w:cs="Arial"/>
          <w:sz w:val="28"/>
          <w:szCs w:val="28"/>
        </w:rPr>
        <w:t>XV)</w:t>
      </w:r>
      <w:r w:rsidR="00C45A4B" w:rsidRPr="00870257">
        <w:rPr>
          <w:rFonts w:ascii="Arial" w:hAnsi="Arial" w:cs="Arial"/>
          <w:sz w:val="28"/>
          <w:szCs w:val="28"/>
        </w:rPr>
        <w:t xml:space="preserve"> </w:t>
      </w:r>
      <w:r w:rsidR="00F50DE6" w:rsidRPr="00870257">
        <w:rPr>
          <w:rFonts w:ascii="Arial" w:hAnsi="Arial" w:cs="Arial"/>
          <w:sz w:val="28"/>
          <w:szCs w:val="28"/>
        </w:rPr>
        <w:t>Employee Recognition Programs</w:t>
      </w:r>
      <w:r w:rsidR="00C45A4B" w:rsidRPr="00870257">
        <w:rPr>
          <w:rFonts w:ascii="Arial" w:hAnsi="Arial" w:cs="Arial"/>
          <w:sz w:val="28"/>
          <w:szCs w:val="28"/>
        </w:rPr>
        <w:t>:</w:t>
      </w:r>
    </w:p>
    <w:p w14:paraId="1C1324FB" w14:textId="5B3FE757" w:rsidR="00F50DE6" w:rsidRPr="00870257" w:rsidRDefault="00F50DE6" w:rsidP="0097632D">
      <w:pPr>
        <w:jc w:val="both"/>
        <w:rPr>
          <w:rFonts w:ascii="Arial" w:hAnsi="Arial" w:cs="Arial"/>
          <w:sz w:val="28"/>
          <w:szCs w:val="28"/>
        </w:rPr>
      </w:pPr>
      <w:r w:rsidRPr="00870257">
        <w:rPr>
          <w:rFonts w:ascii="Arial" w:hAnsi="Arial" w:cs="Arial"/>
          <w:sz w:val="28"/>
          <w:szCs w:val="28"/>
        </w:rPr>
        <w:lastRenderedPageBreak/>
        <w:t xml:space="preserve"> Implement periodic employee recognition programs, showcasing appreciation and motivating the entire workforce.</w:t>
      </w:r>
    </w:p>
    <w:p w14:paraId="257E8328" w14:textId="77777777" w:rsidR="00F50DE6" w:rsidRPr="00870257" w:rsidRDefault="00F50DE6" w:rsidP="0097632D">
      <w:pPr>
        <w:jc w:val="both"/>
        <w:rPr>
          <w:rFonts w:ascii="Arial" w:hAnsi="Arial" w:cs="Arial"/>
          <w:sz w:val="28"/>
          <w:szCs w:val="28"/>
        </w:rPr>
      </w:pPr>
    </w:p>
    <w:p w14:paraId="1089A330" w14:textId="227C58ED" w:rsidR="009B75B2" w:rsidRPr="00870257" w:rsidRDefault="00F50DE6" w:rsidP="0097632D">
      <w:pPr>
        <w:jc w:val="both"/>
        <w:rPr>
          <w:rFonts w:ascii="Arial" w:hAnsi="Arial" w:cs="Arial"/>
          <w:sz w:val="28"/>
          <w:szCs w:val="28"/>
        </w:rPr>
      </w:pPr>
      <w:r w:rsidRPr="00870257">
        <w:rPr>
          <w:rFonts w:ascii="Arial" w:hAnsi="Arial" w:cs="Arial"/>
          <w:sz w:val="28"/>
          <w:szCs w:val="28"/>
        </w:rPr>
        <w:t>Implementing these 15 non-monetary rewards can foster engagement and appreciation among employees, promoting a positive and rewarding workplace culture.</w:t>
      </w:r>
      <w:r w:rsidR="00C34112" w:rsidRPr="00870257">
        <w:rPr>
          <w:rFonts w:ascii="Arial" w:hAnsi="Arial" w:cs="Arial"/>
          <w:sz w:val="28"/>
          <w:szCs w:val="28"/>
        </w:rPr>
        <w:t xml:space="preserve"> (The Access Group, 2024)</w:t>
      </w:r>
    </w:p>
    <w:p w14:paraId="787BE751" w14:textId="77777777" w:rsidR="002D4CD4" w:rsidRPr="00870257" w:rsidRDefault="002D4CD4" w:rsidP="0097632D">
      <w:pPr>
        <w:jc w:val="both"/>
        <w:rPr>
          <w:rFonts w:ascii="Arial" w:hAnsi="Arial" w:cs="Arial"/>
          <w:sz w:val="28"/>
          <w:szCs w:val="28"/>
        </w:rPr>
      </w:pPr>
    </w:p>
    <w:p w14:paraId="75E935F5" w14:textId="2D908D55" w:rsidR="00CA7498" w:rsidRPr="007906CB" w:rsidRDefault="00CA7498" w:rsidP="00EA4EB3">
      <w:pPr>
        <w:pStyle w:val="Heading1"/>
      </w:pPr>
      <w:bookmarkStart w:id="20" w:name="_Toc155139756"/>
      <w:r w:rsidRPr="007906CB">
        <w:t>Short-Term Focus:</w:t>
      </w:r>
      <w:bookmarkEnd w:id="20"/>
    </w:p>
    <w:p w14:paraId="0EC7ED45" w14:textId="77777777" w:rsidR="00CA7498" w:rsidRPr="00870257" w:rsidRDefault="00CA7498" w:rsidP="0097632D">
      <w:pPr>
        <w:jc w:val="both"/>
        <w:rPr>
          <w:rFonts w:ascii="Arial" w:hAnsi="Arial" w:cs="Arial"/>
          <w:sz w:val="28"/>
          <w:szCs w:val="28"/>
          <w:u w:val="single"/>
        </w:rPr>
      </w:pPr>
    </w:p>
    <w:p w14:paraId="26E62DE2" w14:textId="7F9EDE07" w:rsidR="00CA7498" w:rsidRPr="00870257" w:rsidRDefault="002C2CA9" w:rsidP="002C2CA9">
      <w:pPr>
        <w:jc w:val="both"/>
        <w:rPr>
          <w:rFonts w:ascii="Arial" w:hAnsi="Arial" w:cs="Arial"/>
          <w:sz w:val="28"/>
          <w:szCs w:val="28"/>
        </w:rPr>
      </w:pPr>
      <w:r w:rsidRPr="00870257">
        <w:rPr>
          <w:rFonts w:ascii="Arial" w:hAnsi="Arial" w:cs="Arial"/>
          <w:sz w:val="28"/>
          <w:szCs w:val="28"/>
        </w:rPr>
        <w:t>I)</w:t>
      </w:r>
      <w:r w:rsidR="00CA7498" w:rsidRPr="00870257">
        <w:rPr>
          <w:rFonts w:ascii="Arial" w:hAnsi="Arial" w:cs="Arial"/>
          <w:sz w:val="28"/>
          <w:szCs w:val="28"/>
        </w:rPr>
        <w:t xml:space="preserve"> Communication Enhancement and Training:</w:t>
      </w:r>
    </w:p>
    <w:p w14:paraId="677B0B52" w14:textId="24A85B65" w:rsidR="00CA7498" w:rsidRPr="00870257" w:rsidRDefault="00CA7498" w:rsidP="0097632D">
      <w:pPr>
        <w:jc w:val="both"/>
        <w:rPr>
          <w:rFonts w:ascii="Arial" w:hAnsi="Arial" w:cs="Arial"/>
          <w:sz w:val="28"/>
          <w:szCs w:val="28"/>
        </w:rPr>
      </w:pPr>
      <w:r w:rsidRPr="00870257">
        <w:rPr>
          <w:rFonts w:ascii="Arial" w:hAnsi="Arial" w:cs="Arial"/>
          <w:sz w:val="28"/>
          <w:szCs w:val="28"/>
        </w:rPr>
        <w:t xml:space="preserve">    Initiate immediate workshops on effective communication, goal setting, and skill </w:t>
      </w:r>
      <w:r w:rsidR="002C2CA9" w:rsidRPr="00870257">
        <w:rPr>
          <w:rFonts w:ascii="Arial" w:hAnsi="Arial" w:cs="Arial"/>
          <w:sz w:val="28"/>
          <w:szCs w:val="28"/>
        </w:rPr>
        <w:t xml:space="preserve">  </w:t>
      </w:r>
      <w:r w:rsidRPr="00870257">
        <w:rPr>
          <w:rFonts w:ascii="Arial" w:hAnsi="Arial" w:cs="Arial"/>
          <w:sz w:val="28"/>
          <w:szCs w:val="28"/>
        </w:rPr>
        <w:t>enhancement.</w:t>
      </w:r>
    </w:p>
    <w:p w14:paraId="766E28EB" w14:textId="352A53A9" w:rsidR="00CA7498" w:rsidRPr="00870257" w:rsidRDefault="00CA7498" w:rsidP="0097632D">
      <w:pPr>
        <w:jc w:val="both"/>
        <w:rPr>
          <w:rFonts w:ascii="Arial" w:hAnsi="Arial" w:cs="Arial"/>
          <w:sz w:val="28"/>
          <w:szCs w:val="28"/>
        </w:rPr>
      </w:pPr>
      <w:r w:rsidRPr="00870257">
        <w:rPr>
          <w:rFonts w:ascii="Arial" w:hAnsi="Arial" w:cs="Arial"/>
          <w:sz w:val="28"/>
          <w:szCs w:val="28"/>
        </w:rPr>
        <w:t xml:space="preserve">  </w:t>
      </w:r>
      <w:r w:rsidR="000873E2" w:rsidRPr="00870257">
        <w:rPr>
          <w:rFonts w:ascii="Arial" w:hAnsi="Arial" w:cs="Arial"/>
          <w:sz w:val="28"/>
          <w:szCs w:val="28"/>
        </w:rPr>
        <w:t xml:space="preserve"> </w:t>
      </w:r>
      <w:r w:rsidRPr="00870257">
        <w:rPr>
          <w:rFonts w:ascii="Arial" w:hAnsi="Arial" w:cs="Arial"/>
          <w:sz w:val="28"/>
          <w:szCs w:val="28"/>
        </w:rPr>
        <w:t xml:space="preserve"> Implement a platform for anonymous feedback to gather employee input promptly.</w:t>
      </w:r>
    </w:p>
    <w:p w14:paraId="7B24C14B" w14:textId="77777777" w:rsidR="00CA7498" w:rsidRPr="00870257" w:rsidRDefault="00CA7498" w:rsidP="0097632D">
      <w:pPr>
        <w:jc w:val="both"/>
        <w:rPr>
          <w:rFonts w:ascii="Arial" w:hAnsi="Arial" w:cs="Arial"/>
          <w:sz w:val="28"/>
          <w:szCs w:val="28"/>
        </w:rPr>
      </w:pPr>
    </w:p>
    <w:p w14:paraId="4C185919" w14:textId="5E8F6F7E" w:rsidR="00CA7498" w:rsidRPr="00870257" w:rsidRDefault="002C2CA9" w:rsidP="0097632D">
      <w:pPr>
        <w:jc w:val="both"/>
        <w:rPr>
          <w:rFonts w:ascii="Arial" w:hAnsi="Arial" w:cs="Arial"/>
          <w:sz w:val="28"/>
          <w:szCs w:val="28"/>
        </w:rPr>
      </w:pPr>
      <w:r w:rsidRPr="00870257">
        <w:rPr>
          <w:rFonts w:ascii="Arial" w:hAnsi="Arial" w:cs="Arial"/>
          <w:sz w:val="28"/>
          <w:szCs w:val="28"/>
        </w:rPr>
        <w:t>II)</w:t>
      </w:r>
      <w:r w:rsidR="00CA7498" w:rsidRPr="00870257">
        <w:rPr>
          <w:rFonts w:ascii="Arial" w:hAnsi="Arial" w:cs="Arial"/>
          <w:sz w:val="28"/>
          <w:szCs w:val="28"/>
        </w:rPr>
        <w:t xml:space="preserve"> Recognition and Feedback Systems Pilot:</w:t>
      </w:r>
    </w:p>
    <w:p w14:paraId="5D1F01DA" w14:textId="73918560" w:rsidR="00CA7498" w:rsidRPr="00870257" w:rsidRDefault="00CA7498" w:rsidP="0097632D">
      <w:pPr>
        <w:jc w:val="both"/>
        <w:rPr>
          <w:rFonts w:ascii="Arial" w:hAnsi="Arial" w:cs="Arial"/>
          <w:sz w:val="28"/>
          <w:szCs w:val="28"/>
        </w:rPr>
      </w:pPr>
      <w:r w:rsidRPr="00870257">
        <w:rPr>
          <w:rFonts w:ascii="Arial" w:hAnsi="Arial" w:cs="Arial"/>
          <w:sz w:val="28"/>
          <w:szCs w:val="28"/>
        </w:rPr>
        <w:t xml:space="preserve">   </w:t>
      </w:r>
      <w:r w:rsidR="000873E2" w:rsidRPr="00870257">
        <w:rPr>
          <w:rFonts w:ascii="Arial" w:hAnsi="Arial" w:cs="Arial"/>
          <w:sz w:val="28"/>
          <w:szCs w:val="28"/>
        </w:rPr>
        <w:t xml:space="preserve"> </w:t>
      </w:r>
      <w:r w:rsidRPr="00870257">
        <w:rPr>
          <w:rFonts w:ascii="Arial" w:hAnsi="Arial" w:cs="Arial"/>
          <w:sz w:val="28"/>
          <w:szCs w:val="28"/>
        </w:rPr>
        <w:t>Conduct a pilot phase for recognition and feedback systems (such as 360-degree appraisal) in a small team for evaluation.</w:t>
      </w:r>
    </w:p>
    <w:p w14:paraId="0996E602" w14:textId="77777777" w:rsidR="00CA7498" w:rsidRPr="00870257" w:rsidRDefault="00CA7498" w:rsidP="0097632D">
      <w:pPr>
        <w:jc w:val="both"/>
        <w:rPr>
          <w:rFonts w:ascii="Arial" w:hAnsi="Arial" w:cs="Arial"/>
          <w:sz w:val="28"/>
          <w:szCs w:val="28"/>
        </w:rPr>
      </w:pPr>
    </w:p>
    <w:p w14:paraId="7D029E15" w14:textId="03CA98B0" w:rsidR="00CA7498" w:rsidRPr="00870257" w:rsidRDefault="002C2CA9" w:rsidP="0097632D">
      <w:pPr>
        <w:jc w:val="both"/>
        <w:rPr>
          <w:rFonts w:ascii="Arial" w:hAnsi="Arial" w:cs="Arial"/>
          <w:sz w:val="28"/>
          <w:szCs w:val="28"/>
        </w:rPr>
      </w:pPr>
      <w:r w:rsidRPr="00870257">
        <w:rPr>
          <w:rFonts w:ascii="Arial" w:hAnsi="Arial" w:cs="Arial"/>
          <w:sz w:val="28"/>
          <w:szCs w:val="28"/>
        </w:rPr>
        <w:t>III)</w:t>
      </w:r>
      <w:r w:rsidR="00CA7498" w:rsidRPr="00870257">
        <w:rPr>
          <w:rFonts w:ascii="Arial" w:hAnsi="Arial" w:cs="Arial"/>
          <w:sz w:val="28"/>
          <w:szCs w:val="28"/>
        </w:rPr>
        <w:t xml:space="preserve"> Immediate Training and Skill Bridging:</w:t>
      </w:r>
    </w:p>
    <w:p w14:paraId="68779725" w14:textId="30B69B6D" w:rsidR="00CA7498" w:rsidRPr="00870257" w:rsidRDefault="00CA7498" w:rsidP="0097632D">
      <w:pPr>
        <w:jc w:val="both"/>
        <w:rPr>
          <w:rFonts w:ascii="Arial" w:hAnsi="Arial" w:cs="Arial"/>
          <w:sz w:val="28"/>
          <w:szCs w:val="28"/>
        </w:rPr>
      </w:pPr>
      <w:r w:rsidRPr="00870257">
        <w:rPr>
          <w:rFonts w:ascii="Arial" w:hAnsi="Arial" w:cs="Arial"/>
          <w:sz w:val="28"/>
          <w:szCs w:val="28"/>
        </w:rPr>
        <w:t xml:space="preserve">    Offer prompt training sessions to bridge identified skill gaps, addressing immediate needs.</w:t>
      </w:r>
    </w:p>
    <w:p w14:paraId="4EEE4886" w14:textId="77777777" w:rsidR="00CA7498" w:rsidRPr="00870257" w:rsidRDefault="00CA7498" w:rsidP="0097632D">
      <w:pPr>
        <w:jc w:val="both"/>
        <w:rPr>
          <w:rFonts w:ascii="Arial" w:hAnsi="Arial" w:cs="Arial"/>
          <w:sz w:val="28"/>
          <w:szCs w:val="28"/>
        </w:rPr>
      </w:pPr>
    </w:p>
    <w:p w14:paraId="26610D9B" w14:textId="21CA0E97" w:rsidR="00CA7498" w:rsidRPr="007906CB" w:rsidRDefault="00890304" w:rsidP="00EA4EB3">
      <w:pPr>
        <w:pStyle w:val="Heading1"/>
      </w:pPr>
      <w:bookmarkStart w:id="21" w:name="_Toc155139757"/>
      <w:r w:rsidRPr="007906CB">
        <w:t>Mid</w:t>
      </w:r>
      <w:r w:rsidR="00CA7498" w:rsidRPr="007906CB">
        <w:t>-Term to Long-Term Strategy:</w:t>
      </w:r>
      <w:bookmarkEnd w:id="21"/>
    </w:p>
    <w:p w14:paraId="7453AD60" w14:textId="77777777" w:rsidR="00CA7498" w:rsidRPr="007906CB" w:rsidRDefault="00CA7498" w:rsidP="0097632D">
      <w:pPr>
        <w:jc w:val="both"/>
        <w:rPr>
          <w:rFonts w:ascii="Arial" w:hAnsi="Arial" w:cs="Arial"/>
          <w:b/>
          <w:bCs/>
          <w:sz w:val="28"/>
          <w:szCs w:val="28"/>
        </w:rPr>
      </w:pPr>
    </w:p>
    <w:p w14:paraId="492F334F" w14:textId="39BD58E9" w:rsidR="00CA7498" w:rsidRPr="00870257" w:rsidRDefault="002C2CA9" w:rsidP="0097632D">
      <w:pPr>
        <w:jc w:val="both"/>
        <w:rPr>
          <w:rFonts w:ascii="Arial" w:hAnsi="Arial" w:cs="Arial"/>
          <w:sz w:val="28"/>
          <w:szCs w:val="28"/>
        </w:rPr>
      </w:pPr>
      <w:r w:rsidRPr="00870257">
        <w:rPr>
          <w:rFonts w:ascii="Arial" w:hAnsi="Arial" w:cs="Arial"/>
          <w:sz w:val="28"/>
          <w:szCs w:val="28"/>
        </w:rPr>
        <w:t>I)</w:t>
      </w:r>
      <w:r w:rsidR="00CA7498" w:rsidRPr="00870257">
        <w:rPr>
          <w:rFonts w:ascii="Arial" w:hAnsi="Arial" w:cs="Arial"/>
          <w:sz w:val="28"/>
          <w:szCs w:val="28"/>
        </w:rPr>
        <w:t xml:space="preserve"> Technology Integration and Cultural Shift:</w:t>
      </w:r>
    </w:p>
    <w:p w14:paraId="32D04C12" w14:textId="47FEA77F" w:rsidR="00CA7498" w:rsidRPr="00870257" w:rsidRDefault="00CA7498" w:rsidP="0097632D">
      <w:pPr>
        <w:jc w:val="both"/>
        <w:rPr>
          <w:rFonts w:ascii="Arial" w:hAnsi="Arial" w:cs="Arial"/>
          <w:sz w:val="28"/>
          <w:szCs w:val="28"/>
        </w:rPr>
      </w:pPr>
      <w:r w:rsidRPr="00870257">
        <w:rPr>
          <w:rFonts w:ascii="Arial" w:hAnsi="Arial" w:cs="Arial"/>
          <w:sz w:val="28"/>
          <w:szCs w:val="28"/>
        </w:rPr>
        <w:t xml:space="preserve">Invest in performance management software for ongoing tracking and simplify appraisal </w:t>
      </w:r>
      <w:r w:rsidR="000873E2" w:rsidRPr="00870257">
        <w:rPr>
          <w:rFonts w:ascii="Arial" w:hAnsi="Arial" w:cs="Arial"/>
          <w:sz w:val="28"/>
          <w:szCs w:val="28"/>
        </w:rPr>
        <w:t xml:space="preserve"> </w:t>
      </w:r>
      <w:r w:rsidRPr="00870257">
        <w:rPr>
          <w:rFonts w:ascii="Arial" w:hAnsi="Arial" w:cs="Arial"/>
          <w:sz w:val="28"/>
          <w:szCs w:val="28"/>
        </w:rPr>
        <w:t>processes.</w:t>
      </w:r>
    </w:p>
    <w:p w14:paraId="7C03175E" w14:textId="7B3EE58F" w:rsidR="00CA7498" w:rsidRPr="00870257" w:rsidRDefault="00CA7498" w:rsidP="0097632D">
      <w:pPr>
        <w:jc w:val="both"/>
        <w:rPr>
          <w:rFonts w:ascii="Arial" w:hAnsi="Arial" w:cs="Arial"/>
          <w:sz w:val="28"/>
          <w:szCs w:val="28"/>
        </w:rPr>
      </w:pPr>
      <w:r w:rsidRPr="00870257">
        <w:rPr>
          <w:rFonts w:ascii="Arial" w:hAnsi="Arial" w:cs="Arial"/>
          <w:sz w:val="28"/>
          <w:szCs w:val="28"/>
        </w:rPr>
        <w:t>Foster a culture of continuous improvement, promoting regular feedback exchanges and growth opportunities.</w:t>
      </w:r>
    </w:p>
    <w:p w14:paraId="1DA46045" w14:textId="77777777" w:rsidR="00CA7498" w:rsidRPr="00870257" w:rsidRDefault="00CA7498" w:rsidP="0097632D">
      <w:pPr>
        <w:jc w:val="both"/>
        <w:rPr>
          <w:rFonts w:ascii="Arial" w:hAnsi="Arial" w:cs="Arial"/>
          <w:sz w:val="28"/>
          <w:szCs w:val="28"/>
        </w:rPr>
      </w:pPr>
    </w:p>
    <w:p w14:paraId="460DF8EE" w14:textId="52BEEA8B" w:rsidR="00CA7498" w:rsidRPr="00870257" w:rsidRDefault="002C2CA9" w:rsidP="0097632D">
      <w:pPr>
        <w:jc w:val="both"/>
        <w:rPr>
          <w:rFonts w:ascii="Arial" w:hAnsi="Arial" w:cs="Arial"/>
          <w:sz w:val="28"/>
          <w:szCs w:val="28"/>
        </w:rPr>
      </w:pPr>
      <w:r w:rsidRPr="00870257">
        <w:rPr>
          <w:rFonts w:ascii="Arial" w:hAnsi="Arial" w:cs="Arial"/>
          <w:sz w:val="28"/>
          <w:szCs w:val="28"/>
        </w:rPr>
        <w:t>II)</w:t>
      </w:r>
      <w:r w:rsidR="00CA7498" w:rsidRPr="00870257">
        <w:rPr>
          <w:rFonts w:ascii="Arial" w:hAnsi="Arial" w:cs="Arial"/>
          <w:sz w:val="28"/>
          <w:szCs w:val="28"/>
        </w:rPr>
        <w:t xml:space="preserve"> Leadership and Employee Development:</w:t>
      </w:r>
    </w:p>
    <w:p w14:paraId="21138F57" w14:textId="1AC9BA59" w:rsidR="00CA7498" w:rsidRPr="00870257" w:rsidRDefault="00CA7498" w:rsidP="0097632D">
      <w:pPr>
        <w:jc w:val="both"/>
        <w:rPr>
          <w:rFonts w:ascii="Arial" w:hAnsi="Arial" w:cs="Arial"/>
          <w:sz w:val="28"/>
          <w:szCs w:val="28"/>
        </w:rPr>
      </w:pPr>
      <w:r w:rsidRPr="00870257">
        <w:rPr>
          <w:rFonts w:ascii="Arial" w:hAnsi="Arial" w:cs="Arial"/>
          <w:sz w:val="28"/>
          <w:szCs w:val="28"/>
        </w:rPr>
        <w:t>Implement leadership and mentorship programs emphasizing collaboration, communication, and career growth.</w:t>
      </w:r>
    </w:p>
    <w:p w14:paraId="066EBE06" w14:textId="0C56D7A1" w:rsidR="00CA7498" w:rsidRPr="00870257" w:rsidRDefault="00CA7498" w:rsidP="0097632D">
      <w:pPr>
        <w:jc w:val="both"/>
        <w:rPr>
          <w:rFonts w:ascii="Arial" w:hAnsi="Arial" w:cs="Arial"/>
          <w:sz w:val="28"/>
          <w:szCs w:val="28"/>
        </w:rPr>
      </w:pPr>
      <w:r w:rsidRPr="00870257">
        <w:rPr>
          <w:rFonts w:ascii="Arial" w:hAnsi="Arial" w:cs="Arial"/>
          <w:sz w:val="28"/>
          <w:szCs w:val="28"/>
        </w:rPr>
        <w:t>Design a comprehensive career development framework with learning opportunities for employees.</w:t>
      </w:r>
    </w:p>
    <w:p w14:paraId="617C8F3F" w14:textId="77777777" w:rsidR="00CA7498" w:rsidRPr="00870257" w:rsidRDefault="00CA7498" w:rsidP="0097632D">
      <w:pPr>
        <w:jc w:val="both"/>
        <w:rPr>
          <w:rFonts w:ascii="Arial" w:hAnsi="Arial" w:cs="Arial"/>
          <w:sz w:val="28"/>
          <w:szCs w:val="28"/>
        </w:rPr>
      </w:pPr>
    </w:p>
    <w:p w14:paraId="02903E08" w14:textId="70CF8682" w:rsidR="00CA7498" w:rsidRPr="00870257" w:rsidRDefault="002C2CA9" w:rsidP="0097632D">
      <w:pPr>
        <w:jc w:val="both"/>
        <w:rPr>
          <w:rFonts w:ascii="Arial" w:hAnsi="Arial" w:cs="Arial"/>
          <w:sz w:val="28"/>
          <w:szCs w:val="28"/>
        </w:rPr>
      </w:pPr>
      <w:r w:rsidRPr="00870257">
        <w:rPr>
          <w:rFonts w:ascii="Arial" w:hAnsi="Arial" w:cs="Arial"/>
          <w:sz w:val="28"/>
          <w:szCs w:val="28"/>
        </w:rPr>
        <w:t>II)</w:t>
      </w:r>
      <w:r w:rsidR="00CA7498" w:rsidRPr="00870257">
        <w:rPr>
          <w:rFonts w:ascii="Arial" w:hAnsi="Arial" w:cs="Arial"/>
          <w:sz w:val="28"/>
          <w:szCs w:val="28"/>
        </w:rPr>
        <w:t xml:space="preserve"> Values Integration and Workplace Culture:</w:t>
      </w:r>
    </w:p>
    <w:p w14:paraId="72A859B9" w14:textId="2B450942" w:rsidR="00CA7498" w:rsidRPr="00870257" w:rsidRDefault="00CA7498" w:rsidP="0097632D">
      <w:pPr>
        <w:jc w:val="both"/>
        <w:rPr>
          <w:rFonts w:ascii="Arial" w:hAnsi="Arial" w:cs="Arial"/>
          <w:sz w:val="28"/>
          <w:szCs w:val="28"/>
        </w:rPr>
      </w:pPr>
      <w:r w:rsidRPr="00870257">
        <w:rPr>
          <w:rFonts w:ascii="Arial" w:hAnsi="Arial" w:cs="Arial"/>
          <w:sz w:val="28"/>
          <w:szCs w:val="28"/>
        </w:rPr>
        <w:t xml:space="preserve">Align leadership </w:t>
      </w:r>
      <w:proofErr w:type="spellStart"/>
      <w:r w:rsidRPr="00870257">
        <w:rPr>
          <w:rFonts w:ascii="Arial" w:hAnsi="Arial" w:cs="Arial"/>
          <w:sz w:val="28"/>
          <w:szCs w:val="28"/>
        </w:rPr>
        <w:t>behaviors</w:t>
      </w:r>
      <w:proofErr w:type="spellEnd"/>
      <w:r w:rsidRPr="00870257">
        <w:rPr>
          <w:rFonts w:ascii="Arial" w:hAnsi="Arial" w:cs="Arial"/>
          <w:sz w:val="28"/>
          <w:szCs w:val="28"/>
        </w:rPr>
        <w:t xml:space="preserve"> with company values, integrating diversity, equity, inclusion initiatives.</w:t>
      </w:r>
    </w:p>
    <w:p w14:paraId="3F86FD7A" w14:textId="1D347212" w:rsidR="00CA7498" w:rsidRPr="00870257" w:rsidRDefault="00CA7498" w:rsidP="0097632D">
      <w:pPr>
        <w:jc w:val="both"/>
        <w:rPr>
          <w:rFonts w:ascii="Arial" w:hAnsi="Arial" w:cs="Arial"/>
          <w:sz w:val="28"/>
          <w:szCs w:val="28"/>
        </w:rPr>
      </w:pPr>
      <w:r w:rsidRPr="00870257">
        <w:rPr>
          <w:rFonts w:ascii="Arial" w:hAnsi="Arial" w:cs="Arial"/>
          <w:sz w:val="28"/>
          <w:szCs w:val="28"/>
        </w:rPr>
        <w:lastRenderedPageBreak/>
        <w:t xml:space="preserve">Establish a culture </w:t>
      </w:r>
      <w:proofErr w:type="spellStart"/>
      <w:r w:rsidRPr="00870257">
        <w:rPr>
          <w:rFonts w:ascii="Arial" w:hAnsi="Arial" w:cs="Arial"/>
          <w:sz w:val="28"/>
          <w:szCs w:val="28"/>
        </w:rPr>
        <w:t>centered</w:t>
      </w:r>
      <w:proofErr w:type="spellEnd"/>
      <w:r w:rsidRPr="00870257">
        <w:rPr>
          <w:rFonts w:ascii="Arial" w:hAnsi="Arial" w:cs="Arial"/>
          <w:sz w:val="28"/>
          <w:szCs w:val="28"/>
        </w:rPr>
        <w:t xml:space="preserve"> on accountability, innovation, and collaboration across all levels.</w:t>
      </w:r>
    </w:p>
    <w:p w14:paraId="38B7180C" w14:textId="77777777" w:rsidR="00CA7498" w:rsidRPr="00870257" w:rsidRDefault="00CA7498" w:rsidP="0097632D">
      <w:pPr>
        <w:jc w:val="both"/>
        <w:rPr>
          <w:rFonts w:ascii="Arial" w:hAnsi="Arial" w:cs="Arial"/>
          <w:sz w:val="28"/>
          <w:szCs w:val="28"/>
        </w:rPr>
      </w:pPr>
    </w:p>
    <w:p w14:paraId="63225F52" w14:textId="6350EBE5" w:rsidR="00CA7498" w:rsidRPr="00870257" w:rsidRDefault="002C2CA9" w:rsidP="0097632D">
      <w:pPr>
        <w:jc w:val="both"/>
        <w:rPr>
          <w:rFonts w:ascii="Arial" w:hAnsi="Arial" w:cs="Arial"/>
          <w:sz w:val="28"/>
          <w:szCs w:val="28"/>
        </w:rPr>
      </w:pPr>
      <w:r w:rsidRPr="00870257">
        <w:rPr>
          <w:rFonts w:ascii="Arial" w:hAnsi="Arial" w:cs="Arial"/>
          <w:sz w:val="28"/>
          <w:szCs w:val="28"/>
        </w:rPr>
        <w:t>IV)</w:t>
      </w:r>
      <w:r w:rsidR="00CA7498" w:rsidRPr="00870257">
        <w:rPr>
          <w:rFonts w:ascii="Arial" w:hAnsi="Arial" w:cs="Arial"/>
          <w:sz w:val="28"/>
          <w:szCs w:val="28"/>
        </w:rPr>
        <w:t xml:space="preserve"> Holistic Motivation Strategy:</w:t>
      </w:r>
    </w:p>
    <w:p w14:paraId="38AFBA43" w14:textId="5376C955" w:rsidR="00CA7498" w:rsidRPr="00870257" w:rsidRDefault="00CA7498" w:rsidP="0097632D">
      <w:pPr>
        <w:jc w:val="both"/>
        <w:rPr>
          <w:rFonts w:ascii="Arial" w:hAnsi="Arial" w:cs="Arial"/>
          <w:sz w:val="28"/>
          <w:szCs w:val="28"/>
        </w:rPr>
      </w:pPr>
      <w:r w:rsidRPr="00870257">
        <w:rPr>
          <w:rFonts w:ascii="Arial" w:hAnsi="Arial" w:cs="Arial"/>
          <w:sz w:val="28"/>
          <w:szCs w:val="28"/>
        </w:rPr>
        <w:t>Strive for a balanced motivational approach, recognizing both intrinsic and extrinsic motivators.</w:t>
      </w:r>
    </w:p>
    <w:p w14:paraId="58F29DA3" w14:textId="62BB1808" w:rsidR="00CA7498" w:rsidRPr="00870257" w:rsidRDefault="00CA7498" w:rsidP="0097632D">
      <w:pPr>
        <w:jc w:val="both"/>
        <w:rPr>
          <w:rFonts w:ascii="Arial" w:hAnsi="Arial" w:cs="Arial"/>
          <w:sz w:val="28"/>
          <w:szCs w:val="28"/>
        </w:rPr>
      </w:pPr>
      <w:r w:rsidRPr="00870257">
        <w:rPr>
          <w:rFonts w:ascii="Arial" w:hAnsi="Arial" w:cs="Arial"/>
          <w:sz w:val="28"/>
          <w:szCs w:val="28"/>
        </w:rPr>
        <w:t>Overhaul performance evaluations to include metrics addressing individual growth and aspirations.</w:t>
      </w:r>
    </w:p>
    <w:p w14:paraId="4B5CB070" w14:textId="77777777" w:rsidR="00890304" w:rsidRPr="00870257" w:rsidRDefault="00890304" w:rsidP="0097632D">
      <w:pPr>
        <w:jc w:val="both"/>
        <w:rPr>
          <w:rFonts w:ascii="Arial" w:hAnsi="Arial" w:cs="Arial"/>
          <w:sz w:val="28"/>
          <w:szCs w:val="28"/>
        </w:rPr>
      </w:pPr>
    </w:p>
    <w:p w14:paraId="6E9659DE" w14:textId="179B1929" w:rsidR="00CA7498" w:rsidRPr="00870257" w:rsidRDefault="002C2CA9" w:rsidP="0097632D">
      <w:pPr>
        <w:jc w:val="both"/>
        <w:rPr>
          <w:rFonts w:ascii="Arial" w:hAnsi="Arial" w:cs="Arial"/>
          <w:sz w:val="28"/>
          <w:szCs w:val="28"/>
        </w:rPr>
      </w:pPr>
      <w:r w:rsidRPr="00870257">
        <w:rPr>
          <w:rFonts w:ascii="Arial" w:hAnsi="Arial" w:cs="Arial"/>
          <w:sz w:val="28"/>
          <w:szCs w:val="28"/>
        </w:rPr>
        <w:t>V)</w:t>
      </w:r>
      <w:r w:rsidR="00CA7498" w:rsidRPr="00870257">
        <w:rPr>
          <w:rFonts w:ascii="Arial" w:hAnsi="Arial" w:cs="Arial"/>
          <w:sz w:val="28"/>
          <w:szCs w:val="28"/>
        </w:rPr>
        <w:t xml:space="preserve"> Flexible Benefits and Continuous Engagement:</w:t>
      </w:r>
    </w:p>
    <w:p w14:paraId="190289D2" w14:textId="0BDB11CF" w:rsidR="00CA7498" w:rsidRPr="00870257" w:rsidRDefault="00CA7498" w:rsidP="0097632D">
      <w:pPr>
        <w:jc w:val="both"/>
        <w:rPr>
          <w:rFonts w:ascii="Arial" w:hAnsi="Arial" w:cs="Arial"/>
          <w:sz w:val="28"/>
          <w:szCs w:val="28"/>
        </w:rPr>
      </w:pPr>
      <w:r w:rsidRPr="00870257">
        <w:rPr>
          <w:rFonts w:ascii="Arial" w:hAnsi="Arial" w:cs="Arial"/>
          <w:sz w:val="28"/>
          <w:szCs w:val="28"/>
        </w:rPr>
        <w:t>Customize benefits to meet individual needs (e.g., remote work, mental health support).</w:t>
      </w:r>
    </w:p>
    <w:p w14:paraId="116DED9F" w14:textId="2ADB2DC5" w:rsidR="00CA7498" w:rsidRPr="00870257" w:rsidRDefault="00CA7498" w:rsidP="0097632D">
      <w:pPr>
        <w:jc w:val="both"/>
        <w:rPr>
          <w:rFonts w:ascii="Arial" w:hAnsi="Arial" w:cs="Arial"/>
          <w:sz w:val="28"/>
          <w:szCs w:val="28"/>
        </w:rPr>
      </w:pPr>
      <w:r w:rsidRPr="00870257">
        <w:rPr>
          <w:rFonts w:ascii="Arial" w:hAnsi="Arial" w:cs="Arial"/>
          <w:sz w:val="28"/>
          <w:szCs w:val="28"/>
        </w:rPr>
        <w:t>Maintain regular engagement activities and open communication channels for sustained motivation.</w:t>
      </w:r>
    </w:p>
    <w:p w14:paraId="4141A64F" w14:textId="77777777" w:rsidR="00CA7498" w:rsidRPr="00870257" w:rsidRDefault="00CA7498" w:rsidP="0097632D">
      <w:pPr>
        <w:jc w:val="both"/>
        <w:rPr>
          <w:rFonts w:ascii="Arial" w:hAnsi="Arial" w:cs="Arial"/>
          <w:sz w:val="28"/>
          <w:szCs w:val="28"/>
        </w:rPr>
      </w:pPr>
    </w:p>
    <w:p w14:paraId="01275E95" w14:textId="0E95EB5C" w:rsidR="00A35104" w:rsidRPr="00870257" w:rsidRDefault="00CA7498" w:rsidP="0097632D">
      <w:pPr>
        <w:jc w:val="both"/>
        <w:rPr>
          <w:rFonts w:ascii="Arial" w:hAnsi="Arial" w:cs="Arial"/>
          <w:sz w:val="28"/>
          <w:szCs w:val="28"/>
        </w:rPr>
      </w:pPr>
      <w:r w:rsidRPr="00870257">
        <w:rPr>
          <w:rFonts w:ascii="Arial" w:hAnsi="Arial" w:cs="Arial"/>
          <w:sz w:val="28"/>
          <w:szCs w:val="28"/>
        </w:rPr>
        <w:t>By amalgamating these plans, Saisco Company can create a phased strategy that addresses immediate concerns while laying the foundation for long-term organizational development and employee satisfaction. Regular feedback and assessments will be crucial to refine these strategies for sustained improvement.</w:t>
      </w:r>
    </w:p>
    <w:p w14:paraId="5BFBAAC8" w14:textId="77777777" w:rsidR="00D11E61" w:rsidRPr="00870257" w:rsidRDefault="00D11E61">
      <w:pPr>
        <w:rPr>
          <w:rFonts w:ascii="Arial" w:hAnsi="Arial" w:cs="Arial"/>
          <w:sz w:val="28"/>
          <w:szCs w:val="28"/>
        </w:rPr>
      </w:pPr>
    </w:p>
    <w:p w14:paraId="4479C4E3" w14:textId="77777777" w:rsidR="00D3384B" w:rsidRPr="00870257" w:rsidRDefault="00D3384B">
      <w:pPr>
        <w:rPr>
          <w:rFonts w:ascii="Arial" w:hAnsi="Arial" w:cs="Arial"/>
          <w:sz w:val="28"/>
          <w:szCs w:val="28"/>
        </w:rPr>
      </w:pPr>
    </w:p>
    <w:p w14:paraId="536B02A4" w14:textId="77777777" w:rsidR="00D3384B" w:rsidRPr="00870257" w:rsidRDefault="00D3384B">
      <w:pPr>
        <w:rPr>
          <w:rFonts w:ascii="Arial" w:hAnsi="Arial" w:cs="Arial"/>
          <w:sz w:val="28"/>
          <w:szCs w:val="28"/>
        </w:rPr>
      </w:pPr>
    </w:p>
    <w:p w14:paraId="56A99A5B" w14:textId="77777777" w:rsidR="00513366" w:rsidRPr="00870257" w:rsidRDefault="00513366">
      <w:pPr>
        <w:rPr>
          <w:rFonts w:ascii="Arial" w:hAnsi="Arial" w:cs="Arial"/>
          <w:sz w:val="28"/>
          <w:szCs w:val="28"/>
        </w:rPr>
      </w:pPr>
    </w:p>
    <w:p w14:paraId="0C4885C1" w14:textId="77777777" w:rsidR="00513366" w:rsidRPr="00870257" w:rsidRDefault="00513366">
      <w:pPr>
        <w:rPr>
          <w:rFonts w:ascii="Arial" w:hAnsi="Arial" w:cs="Arial"/>
          <w:sz w:val="28"/>
          <w:szCs w:val="28"/>
        </w:rPr>
      </w:pPr>
    </w:p>
    <w:p w14:paraId="0FFDCE0A" w14:textId="77777777" w:rsidR="00513366" w:rsidRPr="00870257" w:rsidRDefault="00513366">
      <w:pPr>
        <w:rPr>
          <w:rFonts w:ascii="Arial" w:hAnsi="Arial" w:cs="Arial"/>
          <w:sz w:val="28"/>
          <w:szCs w:val="28"/>
        </w:rPr>
      </w:pPr>
    </w:p>
    <w:p w14:paraId="2F500481" w14:textId="77777777" w:rsidR="00513366" w:rsidRPr="00870257" w:rsidRDefault="00513366">
      <w:pPr>
        <w:rPr>
          <w:rFonts w:ascii="Arial" w:hAnsi="Arial" w:cs="Arial"/>
          <w:sz w:val="28"/>
          <w:szCs w:val="28"/>
        </w:rPr>
      </w:pPr>
    </w:p>
    <w:p w14:paraId="7051521F" w14:textId="77777777" w:rsidR="00513366" w:rsidRPr="00870257" w:rsidRDefault="00513366">
      <w:pPr>
        <w:rPr>
          <w:rFonts w:ascii="Arial" w:hAnsi="Arial" w:cs="Arial"/>
          <w:sz w:val="28"/>
          <w:szCs w:val="28"/>
        </w:rPr>
      </w:pPr>
    </w:p>
    <w:p w14:paraId="757A64A2" w14:textId="77777777" w:rsidR="00513366" w:rsidRPr="00870257" w:rsidRDefault="00513366">
      <w:pPr>
        <w:rPr>
          <w:rFonts w:ascii="Arial" w:hAnsi="Arial" w:cs="Arial"/>
          <w:sz w:val="28"/>
          <w:szCs w:val="28"/>
        </w:rPr>
      </w:pPr>
    </w:p>
    <w:p w14:paraId="3486400B" w14:textId="77777777" w:rsidR="00513366" w:rsidRPr="00870257" w:rsidRDefault="00513366">
      <w:pPr>
        <w:rPr>
          <w:rFonts w:ascii="Arial" w:hAnsi="Arial" w:cs="Arial"/>
          <w:sz w:val="28"/>
          <w:szCs w:val="28"/>
        </w:rPr>
      </w:pPr>
    </w:p>
    <w:p w14:paraId="2D1672E7" w14:textId="77777777" w:rsidR="00513366" w:rsidRPr="00870257" w:rsidRDefault="00513366">
      <w:pPr>
        <w:rPr>
          <w:rFonts w:ascii="Arial" w:hAnsi="Arial" w:cs="Arial"/>
          <w:sz w:val="28"/>
          <w:szCs w:val="28"/>
        </w:rPr>
      </w:pPr>
    </w:p>
    <w:p w14:paraId="0D856508" w14:textId="77777777" w:rsidR="00513366" w:rsidRPr="00870257" w:rsidRDefault="00513366">
      <w:pPr>
        <w:rPr>
          <w:rFonts w:ascii="Arial" w:hAnsi="Arial" w:cs="Arial"/>
          <w:sz w:val="28"/>
          <w:szCs w:val="28"/>
        </w:rPr>
      </w:pPr>
    </w:p>
    <w:p w14:paraId="74CFCE4E" w14:textId="77777777" w:rsidR="00513366" w:rsidRPr="00870257" w:rsidRDefault="00513366">
      <w:pPr>
        <w:rPr>
          <w:rFonts w:ascii="Arial" w:hAnsi="Arial" w:cs="Arial"/>
          <w:sz w:val="28"/>
          <w:szCs w:val="28"/>
        </w:rPr>
      </w:pPr>
    </w:p>
    <w:p w14:paraId="6DF1967C" w14:textId="77777777" w:rsidR="00513366" w:rsidRPr="00870257" w:rsidRDefault="00513366">
      <w:pPr>
        <w:rPr>
          <w:rFonts w:ascii="Arial" w:hAnsi="Arial" w:cs="Arial"/>
          <w:sz w:val="28"/>
          <w:szCs w:val="28"/>
        </w:rPr>
      </w:pPr>
    </w:p>
    <w:p w14:paraId="3D87B685" w14:textId="77777777" w:rsidR="00513366" w:rsidRPr="00870257" w:rsidRDefault="00513366">
      <w:pPr>
        <w:rPr>
          <w:rFonts w:ascii="Arial" w:hAnsi="Arial" w:cs="Arial"/>
          <w:sz w:val="28"/>
          <w:szCs w:val="28"/>
        </w:rPr>
      </w:pPr>
    </w:p>
    <w:p w14:paraId="1B86A183" w14:textId="77777777" w:rsidR="00513366" w:rsidRPr="00870257" w:rsidRDefault="00513366">
      <w:pPr>
        <w:rPr>
          <w:rFonts w:ascii="Arial" w:hAnsi="Arial" w:cs="Arial"/>
          <w:sz w:val="28"/>
          <w:szCs w:val="28"/>
        </w:rPr>
      </w:pPr>
    </w:p>
    <w:p w14:paraId="64CC7306" w14:textId="77777777" w:rsidR="00513366" w:rsidRPr="00870257" w:rsidRDefault="00513366">
      <w:pPr>
        <w:rPr>
          <w:rFonts w:ascii="Arial" w:hAnsi="Arial" w:cs="Arial"/>
          <w:sz w:val="28"/>
          <w:szCs w:val="28"/>
        </w:rPr>
      </w:pPr>
    </w:p>
    <w:p w14:paraId="5FF60E93" w14:textId="77777777" w:rsidR="00513366" w:rsidRPr="00870257" w:rsidRDefault="00513366">
      <w:pPr>
        <w:rPr>
          <w:rFonts w:ascii="Arial" w:hAnsi="Arial" w:cs="Arial"/>
          <w:sz w:val="28"/>
          <w:szCs w:val="28"/>
        </w:rPr>
      </w:pPr>
    </w:p>
    <w:p w14:paraId="1B96FEAF" w14:textId="77777777" w:rsidR="00513366" w:rsidRPr="00870257" w:rsidRDefault="00513366">
      <w:pPr>
        <w:rPr>
          <w:rFonts w:ascii="Arial" w:hAnsi="Arial" w:cs="Arial"/>
          <w:sz w:val="28"/>
          <w:szCs w:val="28"/>
        </w:rPr>
      </w:pPr>
    </w:p>
    <w:p w14:paraId="64B9484A" w14:textId="77777777" w:rsidR="00513366" w:rsidRPr="00870257" w:rsidRDefault="00513366">
      <w:pPr>
        <w:rPr>
          <w:rFonts w:ascii="Arial" w:hAnsi="Arial" w:cs="Arial"/>
          <w:sz w:val="28"/>
          <w:szCs w:val="28"/>
        </w:rPr>
      </w:pPr>
    </w:p>
    <w:p w14:paraId="1A77E7B9" w14:textId="77777777" w:rsidR="00513366" w:rsidRPr="00870257" w:rsidRDefault="00513366">
      <w:pPr>
        <w:rPr>
          <w:rFonts w:ascii="Arial" w:hAnsi="Arial" w:cs="Arial"/>
          <w:sz w:val="28"/>
          <w:szCs w:val="28"/>
        </w:rPr>
      </w:pPr>
    </w:p>
    <w:p w14:paraId="220609CC" w14:textId="77777777" w:rsidR="00513366" w:rsidRPr="00870257" w:rsidRDefault="00513366">
      <w:pPr>
        <w:rPr>
          <w:rFonts w:ascii="Arial" w:hAnsi="Arial" w:cs="Arial"/>
          <w:sz w:val="28"/>
          <w:szCs w:val="28"/>
        </w:rPr>
      </w:pPr>
    </w:p>
    <w:p w14:paraId="00B9ACC7" w14:textId="6AA5F878" w:rsidR="00513366" w:rsidRPr="007906CB" w:rsidRDefault="00513366" w:rsidP="00EA4EB3">
      <w:pPr>
        <w:pStyle w:val="Heading1"/>
      </w:pPr>
      <w:bookmarkStart w:id="22" w:name="_Toc155139758"/>
      <w:r w:rsidRPr="007906CB">
        <w:lastRenderedPageBreak/>
        <w:t>Conclusion:-</w:t>
      </w:r>
      <w:bookmarkEnd w:id="22"/>
    </w:p>
    <w:p w14:paraId="6434ACF1" w14:textId="77777777" w:rsidR="00513366" w:rsidRPr="00870257" w:rsidRDefault="00513366">
      <w:pPr>
        <w:rPr>
          <w:rFonts w:ascii="Arial" w:hAnsi="Arial" w:cs="Arial"/>
          <w:sz w:val="28"/>
          <w:szCs w:val="28"/>
        </w:rPr>
      </w:pPr>
    </w:p>
    <w:p w14:paraId="28506DB0" w14:textId="7C8278CC" w:rsidR="00513366" w:rsidRPr="00870257" w:rsidRDefault="00513366">
      <w:pPr>
        <w:rPr>
          <w:rFonts w:ascii="Arial" w:hAnsi="Arial" w:cs="Arial"/>
          <w:color w:val="374151"/>
          <w:sz w:val="28"/>
          <w:szCs w:val="28"/>
        </w:rPr>
      </w:pPr>
      <w:r w:rsidRPr="00870257">
        <w:rPr>
          <w:rFonts w:ascii="Arial" w:hAnsi="Arial" w:cs="Arial"/>
          <w:color w:val="374151"/>
          <w:sz w:val="28"/>
          <w:szCs w:val="28"/>
        </w:rPr>
        <w:t>In conclusion, the strategic roadmap presented herein outlines a transformative approach for SainCo to navigate its evolving business landscape. By implementing a comprehensive performance management system and addressing organizational and employee concerns, the company can rejuvenate its operations. Enhancing communication, fostering accountability, nurturing innovation, and ensuring employee well-being will be the cornerstones of SainCo's resurgence. Through these initiatives, the company aims to not only enhance performance but also create an empowering work culture, ensuring sustained success in the ever-evolving market.</w:t>
      </w:r>
    </w:p>
    <w:p w14:paraId="332F448E" w14:textId="6641E3E7" w:rsidR="008A2E2D" w:rsidRPr="00870257" w:rsidRDefault="008A2E2D" w:rsidP="008A2E2D">
      <w:pPr>
        <w:rPr>
          <w:rFonts w:ascii="Arial" w:hAnsi="Arial" w:cs="Arial"/>
          <w:sz w:val="28"/>
          <w:szCs w:val="28"/>
        </w:rPr>
      </w:pPr>
      <w:r w:rsidRPr="00870257">
        <w:rPr>
          <w:rFonts w:ascii="Arial" w:hAnsi="Arial" w:cs="Arial"/>
          <w:sz w:val="28"/>
          <w:szCs w:val="28"/>
        </w:rPr>
        <w:t xml:space="preserve">Saisco Company stands poised to enhance its organizational performance by strategically managing employee motivation and engagement. The recommendations provided, encompassing intrinsic and extrinsic motivations, reward systems, and a focus on communication and training, offer a structured approach. By embracing a culture that values both personal </w:t>
      </w:r>
      <w:r w:rsidR="007906CB" w:rsidRPr="00870257">
        <w:rPr>
          <w:rFonts w:ascii="Arial" w:hAnsi="Arial" w:cs="Arial"/>
          <w:sz w:val="28"/>
          <w:szCs w:val="28"/>
        </w:rPr>
        <w:t>fulfilment</w:t>
      </w:r>
      <w:r w:rsidRPr="00870257">
        <w:rPr>
          <w:rFonts w:ascii="Arial" w:hAnsi="Arial" w:cs="Arial"/>
          <w:sz w:val="28"/>
          <w:szCs w:val="28"/>
        </w:rPr>
        <w:t xml:space="preserve"> and external recognition, the company can foster an environment where employees feel empowered, recognized, and motivated, thereby propelling the organization toward sustained success and growth. Regular assessments and adaptations to these strategies will be pivotal to maintain alignment with evolving employee needs and organizational goals.</w:t>
      </w:r>
    </w:p>
    <w:p w14:paraId="3765CEC2" w14:textId="77777777" w:rsidR="008A2E2D" w:rsidRPr="00870257" w:rsidRDefault="008A2E2D" w:rsidP="008A2E2D">
      <w:pPr>
        <w:rPr>
          <w:rFonts w:ascii="Arial" w:hAnsi="Arial" w:cs="Arial"/>
          <w:sz w:val="28"/>
          <w:szCs w:val="28"/>
        </w:rPr>
      </w:pPr>
    </w:p>
    <w:p w14:paraId="57B9B3C7" w14:textId="77777777" w:rsidR="008A2E2D" w:rsidRPr="00870257" w:rsidRDefault="008A2E2D" w:rsidP="008A2E2D">
      <w:pPr>
        <w:rPr>
          <w:rFonts w:ascii="Arial" w:hAnsi="Arial" w:cs="Arial"/>
          <w:sz w:val="28"/>
          <w:szCs w:val="28"/>
        </w:rPr>
      </w:pPr>
    </w:p>
    <w:p w14:paraId="0A32C831" w14:textId="77777777" w:rsidR="008A2E2D" w:rsidRPr="00870257" w:rsidRDefault="008A2E2D" w:rsidP="008A2E2D">
      <w:pPr>
        <w:rPr>
          <w:rFonts w:ascii="Arial" w:hAnsi="Arial" w:cs="Arial"/>
          <w:sz w:val="28"/>
          <w:szCs w:val="28"/>
        </w:rPr>
      </w:pPr>
    </w:p>
    <w:p w14:paraId="5936ACAE" w14:textId="77777777" w:rsidR="008A2E2D" w:rsidRPr="00870257" w:rsidRDefault="008A2E2D" w:rsidP="008A2E2D">
      <w:pPr>
        <w:rPr>
          <w:rFonts w:ascii="Arial" w:hAnsi="Arial" w:cs="Arial"/>
          <w:sz w:val="28"/>
          <w:szCs w:val="28"/>
        </w:rPr>
      </w:pPr>
    </w:p>
    <w:p w14:paraId="218B87D9" w14:textId="77777777" w:rsidR="008A2E2D" w:rsidRDefault="008A2E2D" w:rsidP="008A2E2D"/>
    <w:p w14:paraId="5E0C8DBE" w14:textId="77777777" w:rsidR="00A004C1" w:rsidRDefault="00A004C1"/>
    <w:p w14:paraId="21A48C50" w14:textId="77777777" w:rsidR="00513366" w:rsidRDefault="00513366"/>
    <w:p w14:paraId="77D58FA5" w14:textId="77777777" w:rsidR="00513366" w:rsidRDefault="00513366"/>
    <w:p w14:paraId="03023D6F" w14:textId="77777777" w:rsidR="00513366" w:rsidRDefault="00513366"/>
    <w:p w14:paraId="574D63DC" w14:textId="77777777" w:rsidR="00513366" w:rsidRDefault="00513366"/>
    <w:p w14:paraId="54E1BD27" w14:textId="77777777" w:rsidR="00513366" w:rsidRDefault="00513366"/>
    <w:p w14:paraId="0757F56C" w14:textId="77777777" w:rsidR="00513366" w:rsidRDefault="00513366"/>
    <w:p w14:paraId="3B1D2611" w14:textId="77777777" w:rsidR="00513366" w:rsidRDefault="00513366"/>
    <w:p w14:paraId="039779A9" w14:textId="77777777" w:rsidR="00513366" w:rsidRDefault="00513366"/>
    <w:p w14:paraId="0B0B6157" w14:textId="77777777" w:rsidR="00513366" w:rsidRDefault="00513366"/>
    <w:p w14:paraId="39486F2D" w14:textId="77777777" w:rsidR="00513366" w:rsidRDefault="00513366"/>
    <w:p w14:paraId="203DCEF9" w14:textId="77777777" w:rsidR="00513366" w:rsidRDefault="00513366"/>
    <w:p w14:paraId="0CEEB18D" w14:textId="77777777" w:rsidR="00513366" w:rsidRDefault="00513366"/>
    <w:p w14:paraId="6B449E98" w14:textId="77777777" w:rsidR="00513366" w:rsidRDefault="00513366"/>
    <w:p w14:paraId="06C8410B" w14:textId="77777777" w:rsidR="00513366" w:rsidRDefault="00513366"/>
    <w:p w14:paraId="412820B8" w14:textId="77777777" w:rsidR="007906CB" w:rsidRDefault="007906CB"/>
    <w:p w14:paraId="2ED4B882" w14:textId="53AD79D7" w:rsidR="00D11E61" w:rsidRDefault="00D11E61" w:rsidP="00EA4EB3">
      <w:pPr>
        <w:pStyle w:val="Heading1"/>
      </w:pPr>
      <w:bookmarkStart w:id="23" w:name="_Toc155139759"/>
      <w:r w:rsidRPr="007906CB">
        <w:lastRenderedPageBreak/>
        <w:t>Resources :-</w:t>
      </w:r>
      <w:bookmarkEnd w:id="23"/>
    </w:p>
    <w:p w14:paraId="1BF09E62" w14:textId="77777777" w:rsidR="00C813D5" w:rsidRDefault="00C813D5" w:rsidP="00C813D5"/>
    <w:p w14:paraId="56E3799E" w14:textId="64DD7D8D" w:rsidR="000A53A8" w:rsidRDefault="00342514" w:rsidP="000A53A8">
      <w:pPr>
        <w:pStyle w:val="NormalWeb"/>
        <w:spacing w:before="0" w:beforeAutospacing="0" w:after="240" w:afterAutospacing="0" w:line="360" w:lineRule="auto"/>
      </w:pPr>
      <w:r>
        <w:t>Armstrong, M. (2021) Armstrong’s handbook of performance management : an evidence-based guide to performance leadership . Seventh edition. [Place of publication not identified] :, Kogan Page.(page number 14)</w:t>
      </w:r>
    </w:p>
    <w:p w14:paraId="6FBD8D8B" w14:textId="77777777" w:rsidR="000A53A8" w:rsidRDefault="000A53A8" w:rsidP="000A53A8">
      <w:pPr>
        <w:pStyle w:val="NormalWeb"/>
        <w:spacing w:before="0" w:beforeAutospacing="0" w:after="240" w:afterAutospacing="0" w:line="360" w:lineRule="auto"/>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BBC</w:t>
      </w:r>
      <w:r>
        <w:rPr>
          <w:rFonts w:ascii="avenir-regular-class" w:hAnsi="avenir-regular-class"/>
          <w:color w:val="333333"/>
          <w:sz w:val="23"/>
          <w:szCs w:val="23"/>
          <w:shd w:val="clear" w:color="auto" w:fill="FBFBFB"/>
        </w:rPr>
        <w:t> (2023) Available at: https://www.bbc.co.uk/bitesize/guides/zhrhbdm/revision/3 (Accessed: 12 Nov 2023).</w:t>
      </w:r>
    </w:p>
    <w:p w14:paraId="056BFBDF" w14:textId="3201E166" w:rsidR="003D405B" w:rsidRDefault="003D405B" w:rsidP="000A53A8">
      <w:pPr>
        <w:pStyle w:val="NormalWeb"/>
        <w:spacing w:before="0" w:beforeAutospacing="0" w:after="240" w:afterAutospacing="0" w:line="360" w:lineRule="auto"/>
      </w:pPr>
      <w:r>
        <w:rPr>
          <w:rFonts w:ascii="avenir-regular-class" w:hAnsi="avenir-regular-class"/>
          <w:color w:val="333333"/>
          <w:sz w:val="23"/>
          <w:szCs w:val="23"/>
          <w:shd w:val="clear" w:color="auto" w:fill="FBFBFB"/>
        </w:rPr>
        <w:t>Bullock,R. (2021) </w:t>
      </w:r>
      <w:r>
        <w:rPr>
          <w:rFonts w:ascii="avenir-regular-class" w:hAnsi="avenir-regular-class"/>
          <w:i/>
          <w:iCs/>
          <w:color w:val="333333"/>
          <w:sz w:val="23"/>
          <w:szCs w:val="23"/>
          <w:shd w:val="clear" w:color="auto" w:fill="FBFBFB"/>
        </w:rPr>
        <w:t>Employee Involvement</w:t>
      </w:r>
      <w:r>
        <w:rPr>
          <w:rFonts w:ascii="avenir-regular-class" w:hAnsi="avenir-regular-class"/>
          <w:color w:val="333333"/>
          <w:sz w:val="23"/>
          <w:szCs w:val="23"/>
          <w:shd w:val="clear" w:color="auto" w:fill="FBFBFB"/>
        </w:rPr>
        <w:t>. Available at:https://scontrino-powell.com/blog/employee-involvement (Accessed: 26 Nov 2023).</w:t>
      </w:r>
    </w:p>
    <w:p w14:paraId="16FC4CA6" w14:textId="38DDB439" w:rsidR="00DE021D" w:rsidRPr="00DE021D" w:rsidRDefault="00DE021D" w:rsidP="00342514">
      <w:pPr>
        <w:pStyle w:val="NormalWeb"/>
        <w:spacing w:before="0" w:beforeAutospacing="0" w:after="240" w:afterAutospacing="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BRIAN. (2018) </w:t>
      </w:r>
      <w:r>
        <w:rPr>
          <w:rFonts w:ascii="avenir-regular-class" w:hAnsi="avenir-regular-class"/>
          <w:i/>
          <w:iCs/>
          <w:color w:val="333333"/>
          <w:sz w:val="23"/>
          <w:szCs w:val="23"/>
          <w:shd w:val="clear" w:color="auto" w:fill="FBFBFB"/>
        </w:rPr>
        <w:t>5 Employee Concerns that HR Staff Needs to Understand</w:t>
      </w:r>
      <w:r>
        <w:rPr>
          <w:rFonts w:ascii="avenir-regular-class" w:hAnsi="avenir-regular-class"/>
          <w:color w:val="333333"/>
          <w:sz w:val="23"/>
          <w:szCs w:val="23"/>
          <w:shd w:val="clear" w:color="auto" w:fill="FBFBFB"/>
        </w:rPr>
        <w:t>. Available at: https://www.humanresourcesmba.net/lists/5-employee-concerns-that-hr-staff-needs-to-understand/ (Accessed: 19 Nov 2023).</w:t>
      </w:r>
    </w:p>
    <w:p w14:paraId="17F9616D" w14:textId="5581FAB3" w:rsidR="00D11E61" w:rsidRDefault="00017258">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Brougham-chandier, A. (2023)</w:t>
      </w:r>
      <w:r>
        <w:rPr>
          <w:rFonts w:ascii="avenir-regular-class" w:hAnsi="avenir-regular-class"/>
          <w:i/>
          <w:iCs/>
          <w:color w:val="333333"/>
          <w:sz w:val="23"/>
          <w:szCs w:val="23"/>
          <w:shd w:val="clear" w:color="auto" w:fill="FBFBFB"/>
        </w:rPr>
        <w:t>What is 360 feedback?</w:t>
      </w:r>
      <w:r>
        <w:rPr>
          <w:rFonts w:ascii="avenir-regular-class" w:hAnsi="avenir-regular-class"/>
          <w:color w:val="333333"/>
          <w:sz w:val="23"/>
          <w:szCs w:val="23"/>
          <w:shd w:val="clear" w:color="auto" w:fill="FBFBFB"/>
        </w:rPr>
        <w:t>. Available at: https://www.breathehr.com/en-gb/blog/topic/employee-performance/what-is-360-degree-feedback (Accessed: 5 Oct 2023).</w:t>
      </w:r>
    </w:p>
    <w:p w14:paraId="51E880FF" w14:textId="77777777" w:rsidR="00017258" w:rsidRDefault="00017258"/>
    <w:p w14:paraId="6101CE28" w14:textId="0C9D2D66" w:rsidR="004D5EDD" w:rsidRDefault="004D5EDD">
      <w:pPr>
        <w:rPr>
          <w:rFonts w:ascii="avenir-regular-class" w:hAnsi="avenir-regular-class"/>
          <w:color w:val="333333"/>
          <w:sz w:val="23"/>
          <w:szCs w:val="23"/>
          <w:shd w:val="clear" w:color="auto" w:fill="FBFBFB"/>
        </w:rPr>
      </w:pPr>
      <w:r>
        <w:rPr>
          <w:color w:val="000000"/>
          <w:shd w:val="clear" w:color="auto" w:fill="FBFBFB"/>
        </w:rPr>
        <w:t>Brougham-Chandler, A. (2023).</w:t>
      </w:r>
      <w:r>
        <w:rPr>
          <w:i/>
          <w:iCs/>
          <w:color w:val="000000"/>
          <w:shd w:val="clear" w:color="auto" w:fill="FBFBFB"/>
        </w:rPr>
        <w:t>What Is an appraisal?.</w:t>
      </w:r>
      <w:r>
        <w:rPr>
          <w:rFonts w:ascii="avenir-regular-class" w:hAnsi="avenir-regular-class"/>
          <w:color w:val="333333"/>
          <w:sz w:val="23"/>
          <w:szCs w:val="23"/>
          <w:shd w:val="clear" w:color="auto" w:fill="FBFBFB"/>
        </w:rPr>
        <w:t> Available at: https://www.breathehr.com/en-gb/blog/topic/employee-performance/what-is-an-appraisal-system#purpose (Accessed: 5 Oct 2023).</w:t>
      </w:r>
    </w:p>
    <w:p w14:paraId="50C8BE1F" w14:textId="77777777" w:rsidR="00974DC4" w:rsidRDefault="00974DC4">
      <w:pPr>
        <w:rPr>
          <w:rFonts w:ascii="avenir-regular-class" w:hAnsi="avenir-regular-class"/>
          <w:color w:val="333333"/>
          <w:sz w:val="23"/>
          <w:szCs w:val="23"/>
          <w:shd w:val="clear" w:color="auto" w:fill="FBFBFB"/>
        </w:rPr>
      </w:pPr>
    </w:p>
    <w:p w14:paraId="6D14E905" w14:textId="2F9E2144" w:rsidR="00974DC4" w:rsidRDefault="00974DC4">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Cherry,K. (2023) </w:t>
      </w:r>
      <w:r>
        <w:rPr>
          <w:rFonts w:ascii="avenir-regular-class" w:hAnsi="avenir-regular-class"/>
          <w:i/>
          <w:iCs/>
          <w:color w:val="333333"/>
          <w:sz w:val="23"/>
          <w:szCs w:val="23"/>
          <w:shd w:val="clear" w:color="auto" w:fill="FBFBFB"/>
        </w:rPr>
        <w:t>Intrinsic Motivation: How Internal Rewards Drive Behavior</w:t>
      </w:r>
      <w:r>
        <w:rPr>
          <w:rFonts w:ascii="avenir-regular-class" w:hAnsi="avenir-regular-class"/>
          <w:color w:val="333333"/>
          <w:sz w:val="23"/>
          <w:szCs w:val="23"/>
          <w:shd w:val="clear" w:color="auto" w:fill="FBFBFB"/>
        </w:rPr>
        <w:t>. Available at:https://www.verywellmind.com/what-is-intrinsic-motivation-2795385 (Accessed: 26 Nov 2023).</w:t>
      </w:r>
    </w:p>
    <w:p w14:paraId="4818CD8F" w14:textId="77777777" w:rsidR="008F22B7" w:rsidRDefault="008F22B7">
      <w:pPr>
        <w:rPr>
          <w:rFonts w:ascii="avenir-regular-class" w:hAnsi="avenir-regular-class"/>
          <w:color w:val="333333"/>
          <w:sz w:val="23"/>
          <w:szCs w:val="23"/>
          <w:shd w:val="clear" w:color="auto" w:fill="FBFBFB"/>
        </w:rPr>
      </w:pPr>
    </w:p>
    <w:p w14:paraId="6B9BCFCF" w14:textId="6FF2FB1F" w:rsidR="008F22B7" w:rsidRDefault="008F22B7">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CFI Team. (2023) </w:t>
      </w:r>
      <w:r>
        <w:rPr>
          <w:rFonts w:ascii="avenir-regular-class" w:hAnsi="avenir-regular-class"/>
          <w:i/>
          <w:iCs/>
          <w:color w:val="333333"/>
          <w:sz w:val="23"/>
          <w:szCs w:val="23"/>
          <w:shd w:val="clear" w:color="auto" w:fill="FBFBFB"/>
        </w:rPr>
        <w:t>Extrinsic Motivation</w:t>
      </w:r>
      <w:r>
        <w:rPr>
          <w:rFonts w:ascii="avenir-regular-class" w:hAnsi="avenir-regular-class"/>
          <w:color w:val="333333"/>
          <w:sz w:val="23"/>
          <w:szCs w:val="23"/>
          <w:shd w:val="clear" w:color="auto" w:fill="FBFBFB"/>
        </w:rPr>
        <w:t>. Available at: https://corporatefinanceinstitute.com/resources/wealth-management/extrinsic-motivation/ (Accessed: 15 Dec 2023).</w:t>
      </w:r>
    </w:p>
    <w:p w14:paraId="6DB626A1" w14:textId="77777777" w:rsidR="004D5EDD" w:rsidRDefault="004D5EDD"/>
    <w:p w14:paraId="12AC94F5" w14:textId="3F1D8346" w:rsidR="00D11E61" w:rsidRDefault="00342514">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(2022) Performance management: an introduction</w:t>
      </w:r>
      <w:r>
        <w:rPr>
          <w:rFonts w:ascii="avenir-regular-class" w:hAnsi="avenir-regular-class"/>
          <w:i/>
          <w:iCs/>
          <w:color w:val="333333"/>
          <w:sz w:val="23"/>
          <w:szCs w:val="23"/>
          <w:shd w:val="clear" w:color="auto" w:fill="FBFBFB"/>
        </w:rPr>
        <w:t>.</w:t>
      </w:r>
      <w:r>
        <w:rPr>
          <w:rFonts w:ascii="avenir-regular-class" w:hAnsi="avenir-regular-class"/>
          <w:color w:val="333333"/>
          <w:sz w:val="23"/>
          <w:szCs w:val="23"/>
          <w:shd w:val="clear" w:color="auto" w:fill="FBFBFB"/>
        </w:rPr>
        <w:t xml:space="preserve"> Available at: URL (Accessed: </w:t>
      </w:r>
      <w:r w:rsidR="0027745C">
        <w:rPr>
          <w:rFonts w:ascii="avenir-regular-class" w:hAnsi="avenir-regular-class"/>
          <w:color w:val="333333"/>
          <w:sz w:val="23"/>
          <w:szCs w:val="23"/>
          <w:shd w:val="clear" w:color="auto" w:fill="FBFBFB"/>
        </w:rPr>
        <w:t>30</w:t>
      </w:r>
      <w:r>
        <w:rPr>
          <w:rFonts w:ascii="avenir-regular-class" w:hAnsi="avenir-regular-class"/>
          <w:color w:val="333333"/>
          <w:sz w:val="23"/>
          <w:szCs w:val="23"/>
          <w:shd w:val="clear" w:color="auto" w:fill="FBFBFB"/>
        </w:rPr>
        <w:t xml:space="preserve"> Oct 2023).</w:t>
      </w:r>
    </w:p>
    <w:p w14:paraId="0B0B2518" w14:textId="77777777" w:rsidR="0027745C" w:rsidRDefault="0027745C"/>
    <w:p w14:paraId="00C7303A" w14:textId="0A9F337B" w:rsidR="00C624B1" w:rsidRDefault="0027745C" w:rsidP="00D11E6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(2011) </w:t>
      </w:r>
      <w:r>
        <w:rPr>
          <w:rFonts w:ascii="avenir-regular-class" w:hAnsi="avenir-regular-class"/>
          <w:i/>
          <w:iCs/>
          <w:color w:val="333333"/>
          <w:sz w:val="23"/>
          <w:szCs w:val="23"/>
          <w:shd w:val="clear" w:color="auto" w:fill="FBFBFB"/>
        </w:rPr>
        <w:t>CIPD factsheet on Performance appraisal</w:t>
      </w:r>
      <w:r>
        <w:rPr>
          <w:rFonts w:ascii="avenir-regular-class" w:hAnsi="avenir-regular-class"/>
          <w:color w:val="333333"/>
          <w:sz w:val="23"/>
          <w:szCs w:val="23"/>
          <w:shd w:val="clear" w:color="auto" w:fill="FBFBFB"/>
        </w:rPr>
        <w:t>. Available at: https://gfsis.org.ge/media/download/cbgl_training/PERFORMANCE_APPRAISAL.pdf (Accessed: 1 Nov 2023 ).</w:t>
      </w:r>
    </w:p>
    <w:p w14:paraId="443C6EA3" w14:textId="77777777" w:rsidR="00844592" w:rsidRDefault="00844592" w:rsidP="00D11E61">
      <w:pPr>
        <w:rPr>
          <w:rFonts w:ascii="avenir-regular-class" w:hAnsi="avenir-regular-class"/>
          <w:color w:val="333333"/>
          <w:sz w:val="23"/>
          <w:szCs w:val="23"/>
          <w:shd w:val="clear" w:color="auto" w:fill="FBFBFB"/>
        </w:rPr>
      </w:pPr>
    </w:p>
    <w:p w14:paraId="71052B4D" w14:textId="77777777" w:rsidR="00844592" w:rsidRDefault="00844592" w:rsidP="00844592">
      <w:r>
        <w:rPr>
          <w:rFonts w:ascii="avenir-regular-class" w:hAnsi="avenir-regular-class"/>
          <w:color w:val="333333"/>
          <w:sz w:val="23"/>
          <w:szCs w:val="23"/>
          <w:shd w:val="clear" w:color="auto" w:fill="FBFBFB"/>
        </w:rPr>
        <w:t>CFI Team. (2023) </w:t>
      </w:r>
      <w:r>
        <w:rPr>
          <w:rFonts w:ascii="avenir-regular-class" w:hAnsi="avenir-regular-class"/>
          <w:i/>
          <w:iCs/>
          <w:color w:val="333333"/>
          <w:sz w:val="23"/>
          <w:szCs w:val="23"/>
          <w:shd w:val="clear" w:color="auto" w:fill="FBFBFB"/>
        </w:rPr>
        <w:t>Extrinsic Motivation</w:t>
      </w:r>
      <w:r>
        <w:rPr>
          <w:rFonts w:ascii="avenir-regular-class" w:hAnsi="avenir-regular-class"/>
          <w:color w:val="333333"/>
          <w:sz w:val="23"/>
          <w:szCs w:val="23"/>
          <w:shd w:val="clear" w:color="auto" w:fill="FBFBFB"/>
        </w:rPr>
        <w:t>. Available at: https://www.personio.com/hr-lexicon/underperforming-employees/ (Accessed: 18 Dec 2023).</w:t>
      </w:r>
    </w:p>
    <w:p w14:paraId="42C09446" w14:textId="77777777" w:rsidR="00844592" w:rsidRDefault="00844592" w:rsidP="00D11E61"/>
    <w:p w14:paraId="414DCD46" w14:textId="77777777" w:rsidR="00C733B2" w:rsidRDefault="00C733B2" w:rsidP="00D11E61"/>
    <w:p w14:paraId="47F0961C" w14:textId="77777777" w:rsidR="00C733B2" w:rsidRDefault="00C733B2" w:rsidP="00D11E61"/>
    <w:p w14:paraId="6B2E656D" w14:textId="77777777" w:rsidR="0001717A" w:rsidRDefault="0001717A" w:rsidP="0001717A">
      <w:r>
        <w:rPr>
          <w:rFonts w:ascii="avenir-regular-class" w:hAnsi="avenir-regular-class"/>
          <w:color w:val="333333"/>
          <w:sz w:val="23"/>
          <w:szCs w:val="23"/>
          <w:shd w:val="clear" w:color="auto" w:fill="FBFBFB"/>
        </w:rPr>
        <w:t>Gympass Editorial Team. (2023)</w:t>
      </w:r>
      <w:r>
        <w:rPr>
          <w:rFonts w:ascii="avenir-regular-class" w:hAnsi="avenir-regular-class"/>
          <w:i/>
          <w:iCs/>
          <w:color w:val="333333"/>
          <w:sz w:val="23"/>
          <w:szCs w:val="23"/>
          <w:shd w:val="clear" w:color="auto" w:fill="FBFBFB"/>
        </w:rPr>
        <w:t>9 Common Organizational Challenges and How to Overcome Them</w:t>
      </w:r>
      <w:r>
        <w:rPr>
          <w:rFonts w:ascii="avenir-regular-class" w:hAnsi="avenir-regular-class"/>
          <w:color w:val="333333"/>
          <w:sz w:val="23"/>
          <w:szCs w:val="23"/>
          <w:shd w:val="clear" w:color="auto" w:fill="FBFBFB"/>
        </w:rPr>
        <w:t>. Available at: https://gympass.com/en-us/blog/organizational-development/organizational-challenges/ (Accessed: 12 Nov 2023 ).</w:t>
      </w:r>
    </w:p>
    <w:p w14:paraId="20B97859" w14:textId="77777777" w:rsidR="0001717A" w:rsidRDefault="0001717A" w:rsidP="00D11E61"/>
    <w:p w14:paraId="540B7EA4" w14:textId="4DDDB78E" w:rsidR="00C624B1" w:rsidRDefault="00826EA5" w:rsidP="00D11E6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Hayes, A. (2023) </w:t>
      </w:r>
      <w:r>
        <w:rPr>
          <w:rFonts w:ascii="avenir-regular-class" w:hAnsi="avenir-regular-class"/>
          <w:i/>
          <w:iCs/>
          <w:color w:val="333333"/>
          <w:sz w:val="23"/>
          <w:szCs w:val="23"/>
          <w:shd w:val="clear" w:color="auto" w:fill="FBFBFB"/>
        </w:rPr>
        <w:t>Performance Appraisals in the Workplace: Use, Types, Criticisms</w:t>
      </w:r>
      <w:r>
        <w:rPr>
          <w:rFonts w:ascii="avenir-regular-class" w:hAnsi="avenir-regular-class"/>
          <w:color w:val="333333"/>
          <w:sz w:val="23"/>
          <w:szCs w:val="23"/>
          <w:shd w:val="clear" w:color="auto" w:fill="FBFBFB"/>
        </w:rPr>
        <w:t xml:space="preserve">. Available at: https://www.investopedia.com/what-is-a-performance-appraisal-4586834 (Accessed: </w:t>
      </w:r>
      <w:r w:rsidR="0027745C">
        <w:rPr>
          <w:rFonts w:ascii="avenir-regular-class" w:hAnsi="avenir-regular-class"/>
          <w:color w:val="333333"/>
          <w:sz w:val="23"/>
          <w:szCs w:val="23"/>
          <w:shd w:val="clear" w:color="auto" w:fill="FBFBFB"/>
        </w:rPr>
        <w:t>30</w:t>
      </w:r>
      <w:r>
        <w:rPr>
          <w:rFonts w:ascii="avenir-regular-class" w:hAnsi="avenir-regular-class"/>
          <w:color w:val="333333"/>
          <w:sz w:val="23"/>
          <w:szCs w:val="23"/>
          <w:shd w:val="clear" w:color="auto" w:fill="FBFBFB"/>
        </w:rPr>
        <w:t xml:space="preserve"> oct 2023).</w:t>
      </w:r>
    </w:p>
    <w:p w14:paraId="0A9AF5F8" w14:textId="77777777" w:rsidR="006D2761" w:rsidRDefault="006D2761" w:rsidP="00D11E61">
      <w:pPr>
        <w:rPr>
          <w:rFonts w:ascii="avenir-regular-class" w:hAnsi="avenir-regular-class"/>
          <w:color w:val="333333"/>
          <w:sz w:val="23"/>
          <w:szCs w:val="23"/>
          <w:shd w:val="clear" w:color="auto" w:fill="FBFBFB"/>
        </w:rPr>
      </w:pPr>
    </w:p>
    <w:p w14:paraId="6A4E450D" w14:textId="3E665F84" w:rsidR="006D2761" w:rsidRDefault="006D2761" w:rsidP="00D11E61">
      <w:r>
        <w:rPr>
          <w:rFonts w:ascii="avenir-regular-class" w:hAnsi="avenir-regular-class"/>
          <w:color w:val="333333"/>
          <w:sz w:val="23"/>
          <w:szCs w:val="23"/>
          <w:shd w:val="clear" w:color="auto" w:fill="FBFBFB"/>
        </w:rPr>
        <w:t>Hearn,S. (2023) Understanding Intrinsic and Extrinsic Employee Motivation. Available at:https://www.recruiter.com/recruiting/understanding-intrinsic-and-extrinsic-employee-motivation/\ (Accessed: 5 Dec 2023).</w:t>
      </w:r>
    </w:p>
    <w:p w14:paraId="7F79B25A" w14:textId="77777777" w:rsidR="00C624B1" w:rsidRDefault="00C624B1" w:rsidP="00D11E61"/>
    <w:p w14:paraId="3F1A7D96" w14:textId="49DB1F09" w:rsidR="00B81B14" w:rsidRDefault="00B81B14" w:rsidP="00B81B14">
      <w:pPr>
        <w:pStyle w:val="NormalWeb"/>
        <w:spacing w:before="0" w:beforeAutospacing="0" w:after="240" w:afterAutospacing="0" w:line="360" w:lineRule="auto"/>
      </w:pPr>
      <w:r>
        <w:t xml:space="preserve">Herrity, J. (2021). </w:t>
      </w:r>
      <w:r>
        <w:rPr>
          <w:i/>
          <w:iCs/>
        </w:rPr>
        <w:t>360 Degree Appraisal: What It Is, Pros and Cons</w:t>
      </w:r>
      <w:r>
        <w:t xml:space="preserve">. [online] Indeed Career Guide. Available at: </w:t>
      </w:r>
      <w:hyperlink r:id="rId13" w:history="1">
        <w:r w:rsidR="003F0B18" w:rsidRPr="0069658A">
          <w:rPr>
            <w:rStyle w:val="Hyperlink"/>
          </w:rPr>
          <w:t>https://www.indeed.com/career-advice/career-development/360-degree-appraisal</w:t>
        </w:r>
      </w:hyperlink>
      <w:r>
        <w:t>.</w:t>
      </w:r>
    </w:p>
    <w:p w14:paraId="5F365B9C" w14:textId="77777777" w:rsidR="00C813D5" w:rsidRDefault="003F0B18" w:rsidP="00C813D5">
      <w:pPr>
        <w:pStyle w:val="NormalWeb"/>
        <w:spacing w:before="0" w:beforeAutospacing="0" w:after="240" w:afterAutospacing="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Indeed Editorial Team. (2022) </w:t>
      </w:r>
      <w:r>
        <w:rPr>
          <w:rFonts w:ascii="avenir-regular-class" w:hAnsi="avenir-regular-class"/>
          <w:i/>
          <w:iCs/>
          <w:color w:val="333333"/>
          <w:sz w:val="23"/>
          <w:szCs w:val="23"/>
          <w:shd w:val="clear" w:color="auto" w:fill="FBFBFB"/>
        </w:rPr>
        <w:t>Organizational Challenges: Definition, Examples and Tips</w:t>
      </w:r>
      <w:r>
        <w:rPr>
          <w:rFonts w:ascii="avenir-regular-class" w:hAnsi="avenir-regular-class"/>
          <w:color w:val="333333"/>
          <w:sz w:val="23"/>
          <w:szCs w:val="23"/>
          <w:shd w:val="clear" w:color="auto" w:fill="FBFBFB"/>
        </w:rPr>
        <w:t>. Available at: https://www.indeed.com/career-advice/career-development/organizational-challenges#:~:text=Organizational%20challenges%20are%20difficulties%20employees (Accessed: 19 Nov 2023).</w:t>
      </w:r>
    </w:p>
    <w:p w14:paraId="2383C237" w14:textId="77777777" w:rsidR="00844592" w:rsidRDefault="00C813D5" w:rsidP="00844592">
      <w:pPr>
        <w:pStyle w:val="NormalWeb"/>
        <w:spacing w:before="0" w:beforeAutospacing="0" w:after="240" w:afterAutospacing="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Indeed Editorial Team. (2023) </w:t>
      </w:r>
      <w:r>
        <w:rPr>
          <w:rFonts w:ascii="avenir-regular-class" w:hAnsi="avenir-regular-class"/>
          <w:i/>
          <w:iCs/>
          <w:color w:val="333333"/>
          <w:sz w:val="23"/>
          <w:szCs w:val="23"/>
          <w:shd w:val="clear" w:color="auto" w:fill="FBFBFB"/>
        </w:rPr>
        <w:t>Reward systems that help motivate and retain employees</w:t>
      </w:r>
      <w:r>
        <w:rPr>
          <w:rFonts w:ascii="avenir-regular-class" w:hAnsi="avenir-regular-class"/>
          <w:color w:val="333333"/>
          <w:sz w:val="23"/>
          <w:szCs w:val="23"/>
          <w:shd w:val="clear" w:color="auto" w:fill="FBFBFB"/>
        </w:rPr>
        <w:t>. Available at: https://uk.indeed.com/career-advice/pay-salary/reward-systems(Accessed: 23 Dec 2023).</w:t>
      </w:r>
    </w:p>
    <w:p w14:paraId="4060B0F9" w14:textId="6BE0A0BF" w:rsidR="00C27480" w:rsidRPr="00844592" w:rsidRDefault="00C27480" w:rsidP="00844592">
      <w:pPr>
        <w:pStyle w:val="NormalWeb"/>
        <w:spacing w:before="0" w:beforeAutospacing="0" w:after="240" w:afterAutospacing="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Indeed Editorial Team. (2023) </w:t>
      </w:r>
      <w:r>
        <w:rPr>
          <w:rFonts w:ascii="avenir-regular-class" w:hAnsi="avenir-regular-class"/>
          <w:i/>
          <w:iCs/>
          <w:color w:val="333333"/>
          <w:sz w:val="23"/>
          <w:szCs w:val="23"/>
          <w:shd w:val="clear" w:color="auto" w:fill="FBFBFB"/>
        </w:rPr>
        <w:t>Herzberg's Theory: A Guide for Boosting Employee Motivation</w:t>
      </w:r>
      <w:r>
        <w:rPr>
          <w:rFonts w:ascii="avenir-regular-class" w:hAnsi="avenir-regular-class"/>
          <w:color w:val="333333"/>
          <w:sz w:val="23"/>
          <w:szCs w:val="23"/>
        </w:rPr>
        <w:t>. Available at: https://www.indeed.com/career-advice/career-development/herzberg-theory (Accessed: 20 Nov 2023).</w:t>
      </w:r>
    </w:p>
    <w:p w14:paraId="092CA1AD" w14:textId="77777777" w:rsidR="00844592" w:rsidRDefault="00844592" w:rsidP="000A53A8">
      <w:pPr>
        <w:pStyle w:val="NormalWeb"/>
        <w:spacing w:before="0" w:beforeAutospacing="0" w:after="240" w:afterAutospacing="0" w:line="360" w:lineRule="auto"/>
        <w:rPr>
          <w:rFonts w:ascii="avenir-regular-class" w:hAnsi="avenir-regular-class"/>
          <w:color w:val="333333"/>
          <w:sz w:val="23"/>
          <w:szCs w:val="23"/>
          <w:shd w:val="clear" w:color="auto" w:fill="FBFBFB"/>
        </w:rPr>
      </w:pPr>
    </w:p>
    <w:p w14:paraId="640DD17C" w14:textId="6BD29861" w:rsidR="000A53A8" w:rsidRDefault="000A53A8" w:rsidP="000A53A8">
      <w:pPr>
        <w:pStyle w:val="NormalWeb"/>
        <w:spacing w:before="0" w:beforeAutospacing="0" w:after="240" w:afterAutospacing="0" w:line="360" w:lineRule="auto"/>
      </w:pPr>
      <w:r>
        <w:t xml:space="preserve">Jones, M. (2017). </w:t>
      </w:r>
      <w:r>
        <w:rPr>
          <w:i/>
          <w:iCs/>
        </w:rPr>
        <w:t>What is 360 degree feedback?</w:t>
      </w:r>
      <w:r>
        <w:t xml:space="preserve"> [online] www.breathehr.com. Available at: </w:t>
      </w:r>
      <w:hyperlink r:id="rId14" w:history="1">
        <w:r w:rsidRPr="0069658A">
          <w:rPr>
            <w:rStyle w:val="Hyperlink"/>
          </w:rPr>
          <w:t>https://www.breathehr.com/en-gb/blog/topic/employee-performance/what-is-360-degree-feedback</w:t>
        </w:r>
      </w:hyperlink>
      <w:r>
        <w:t xml:space="preserve">  [Accessed 10 Oct. 2023].</w:t>
      </w:r>
    </w:p>
    <w:p w14:paraId="641C19AE" w14:textId="77777777" w:rsidR="005462A9" w:rsidRDefault="005462A9" w:rsidP="005462A9">
      <w:pPr>
        <w:rPr>
          <w:rFonts w:ascii="avenir-regular-class" w:hAnsi="avenir-regular-class"/>
          <w:color w:val="333333"/>
          <w:sz w:val="23"/>
          <w:szCs w:val="23"/>
          <w:shd w:val="clear" w:color="auto" w:fill="FBFBFB"/>
        </w:rPr>
      </w:pPr>
      <w:r>
        <w:rPr>
          <w:color w:val="000000"/>
          <w:shd w:val="clear" w:color="auto" w:fill="FBFBFB"/>
        </w:rPr>
        <w:lastRenderedPageBreak/>
        <w:t>Koskarova,A. (2022).</w:t>
      </w:r>
      <w:r>
        <w:rPr>
          <w:i/>
          <w:iCs/>
          <w:color w:val="000000"/>
          <w:shd w:val="clear" w:color="auto" w:fill="FBFBFB"/>
        </w:rPr>
        <w:t>The Importance Of Performance Management.</w:t>
      </w:r>
      <w:r>
        <w:rPr>
          <w:rFonts w:ascii="avenir-regular-class" w:hAnsi="avenir-regular-class"/>
          <w:color w:val="333333"/>
          <w:sz w:val="23"/>
          <w:szCs w:val="23"/>
          <w:shd w:val="clear" w:color="auto" w:fill="FBFBFB"/>
        </w:rPr>
        <w:t> Available at: https://www.forbes.com/sites/forbesbusinesscouncil/2022/08/09/the-importance-of-performance-management/?sh=12e582606c7b (Accessed: 5 Oct 2023).</w:t>
      </w:r>
    </w:p>
    <w:p w14:paraId="5DE9AD35" w14:textId="77777777" w:rsidR="00844592" w:rsidRDefault="00844592" w:rsidP="005462A9">
      <w:pPr>
        <w:rPr>
          <w:rFonts w:ascii="avenir-regular-class" w:hAnsi="avenir-regular-class"/>
          <w:color w:val="333333"/>
          <w:sz w:val="23"/>
          <w:szCs w:val="23"/>
          <w:shd w:val="clear" w:color="auto" w:fill="FBFBFB"/>
        </w:rPr>
      </w:pPr>
    </w:p>
    <w:p w14:paraId="39872F51" w14:textId="77777777" w:rsidR="00844592" w:rsidRDefault="00844592" w:rsidP="00844592">
      <w:r w:rsidRPr="00D11E61">
        <w:t xml:space="preserve">Mitchell, D. (2007). </w:t>
      </w:r>
      <w:r w:rsidRPr="00D11E61">
        <w:rPr>
          <w:i/>
          <w:iCs/>
        </w:rPr>
        <w:t>Performance Management</w:t>
      </w:r>
      <w:r w:rsidRPr="00D11E61">
        <w:t>. Global Media Publications.</w:t>
      </w:r>
      <w:r>
        <w:t xml:space="preserve"> (page number 4)</w:t>
      </w:r>
    </w:p>
    <w:p w14:paraId="06F18AAF" w14:textId="77777777" w:rsidR="00844592" w:rsidRDefault="00844592" w:rsidP="00844592"/>
    <w:p w14:paraId="7B620C80" w14:textId="77777777" w:rsidR="00844592" w:rsidRDefault="00844592" w:rsidP="0084459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Nickerson,C. (2023) </w:t>
      </w:r>
      <w:r>
        <w:rPr>
          <w:rFonts w:ascii="avenir-regular-class" w:hAnsi="avenir-regular-class"/>
          <w:i/>
          <w:iCs/>
          <w:color w:val="333333"/>
          <w:sz w:val="23"/>
          <w:szCs w:val="23"/>
          <w:shd w:val="clear" w:color="auto" w:fill="FBFBFB"/>
        </w:rPr>
        <w:t>Herzberg’s Two-Factor Theory Of Motivation-Hygiene</w:t>
      </w:r>
      <w:r>
        <w:rPr>
          <w:rFonts w:ascii="avenir-regular-class" w:hAnsi="avenir-regular-class"/>
          <w:color w:val="333333"/>
          <w:sz w:val="23"/>
          <w:szCs w:val="23"/>
          <w:shd w:val="clear" w:color="auto" w:fill="FBFBFB"/>
        </w:rPr>
        <w:t>. Available at: https://www.simplypsychology.org/herzbergs-two-factor-theory.html (Accessed: 20 Nov 2023).</w:t>
      </w:r>
    </w:p>
    <w:p w14:paraId="7A9D7DD7" w14:textId="77777777" w:rsidR="00844592" w:rsidRDefault="00844592" w:rsidP="00844592"/>
    <w:p w14:paraId="54F0E05A" w14:textId="77777777" w:rsidR="00844592" w:rsidRDefault="00844592" w:rsidP="0084459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Personio (2020) </w:t>
      </w:r>
      <w:r>
        <w:rPr>
          <w:i/>
          <w:iCs/>
          <w:color w:val="000000"/>
          <w:shd w:val="clear" w:color="auto" w:fill="FBFBFB"/>
        </w:rPr>
        <w:t>What Works Best: Performance Management Cycles</w:t>
      </w:r>
      <w:r>
        <w:rPr>
          <w:rFonts w:ascii="avenir-regular-class" w:hAnsi="avenir-regular-class"/>
          <w:i/>
          <w:iCs/>
          <w:color w:val="333333"/>
          <w:sz w:val="23"/>
          <w:szCs w:val="23"/>
          <w:shd w:val="clear" w:color="auto" w:fill="FBFBFB"/>
        </w:rPr>
        <w:t>.</w:t>
      </w:r>
      <w:r>
        <w:rPr>
          <w:rFonts w:ascii="avenir-regular-class" w:hAnsi="avenir-regular-class"/>
          <w:color w:val="333333"/>
          <w:sz w:val="23"/>
          <w:szCs w:val="23"/>
          <w:shd w:val="clear" w:color="auto" w:fill="FBFBFB"/>
        </w:rPr>
        <w:t> Available at: https://www.personio.com/hr-lexicon/performance-management-cycles/ (Accessed: 30 Oct 2023).</w:t>
      </w:r>
    </w:p>
    <w:p w14:paraId="68F8C19D" w14:textId="77777777" w:rsidR="00844592" w:rsidRDefault="00844592" w:rsidP="00844592">
      <w:pPr>
        <w:rPr>
          <w:rFonts w:ascii="avenir-regular-class" w:hAnsi="avenir-regular-class"/>
          <w:color w:val="333333"/>
          <w:sz w:val="23"/>
          <w:szCs w:val="23"/>
          <w:shd w:val="clear" w:color="auto" w:fill="FBFBFB"/>
        </w:rPr>
      </w:pPr>
    </w:p>
    <w:p w14:paraId="30483AC1" w14:textId="77777777" w:rsidR="00844592" w:rsidRDefault="00844592" w:rsidP="0084459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Pomerantz, S. (2017) </w:t>
      </w:r>
      <w:r>
        <w:rPr>
          <w:rFonts w:ascii="avenir-regular-class" w:hAnsi="avenir-regular-class"/>
          <w:i/>
          <w:iCs/>
          <w:color w:val="333333"/>
          <w:sz w:val="23"/>
          <w:szCs w:val="23"/>
          <w:shd w:val="clear" w:color="auto" w:fill="FBFBFB"/>
        </w:rPr>
        <w:t>How Many Of The Top 10 Most Common Organizational Challenges Plague Your Company</w:t>
      </w:r>
      <w:r>
        <w:rPr>
          <w:rFonts w:ascii="avenir-regular-class" w:hAnsi="avenir-regular-class"/>
          <w:color w:val="333333"/>
          <w:sz w:val="23"/>
          <w:szCs w:val="23"/>
          <w:shd w:val="clear" w:color="auto" w:fill="FBFBFB"/>
        </w:rPr>
        <w:t>. Available at: https://www.forbes.com/sites/forbescoachescouncil/2017/02/24/how-many-of-the-top-10-most-common-organizational-challenges-plague-your-company/?sh=7f2515551e79 (Accessed: 12 Nov 2023).</w:t>
      </w:r>
    </w:p>
    <w:p w14:paraId="1BC325DE" w14:textId="77777777" w:rsidR="00844592" w:rsidRDefault="00844592" w:rsidP="00B81B14">
      <w:pPr>
        <w:pStyle w:val="NormalWeb"/>
        <w:spacing w:before="0" w:beforeAutospacing="0" w:after="240" w:afterAutospacing="0" w:line="360" w:lineRule="auto"/>
        <w:rPr>
          <w:rFonts w:ascii="avenir-regular-class" w:hAnsi="avenir-regular-class"/>
          <w:color w:val="333333"/>
          <w:sz w:val="23"/>
          <w:szCs w:val="23"/>
          <w:shd w:val="clear" w:color="auto" w:fill="FBFBFB"/>
        </w:rPr>
      </w:pPr>
    </w:p>
    <w:p w14:paraId="4809CA94" w14:textId="11E866F9" w:rsidR="000A53A8" w:rsidRDefault="000A53A8" w:rsidP="00B81B14">
      <w:pPr>
        <w:pStyle w:val="NormalWeb"/>
        <w:spacing w:before="0" w:beforeAutospacing="0" w:after="240" w:afterAutospacing="0"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Smith,T. (2023) </w:t>
      </w:r>
      <w:r>
        <w:rPr>
          <w:rFonts w:ascii="avenir-regular-class" w:hAnsi="avenir-regular-class"/>
          <w:i/>
          <w:iCs/>
          <w:color w:val="333333"/>
          <w:sz w:val="23"/>
          <w:szCs w:val="23"/>
          <w:shd w:val="clear" w:color="auto" w:fill="FBFBFB"/>
        </w:rPr>
        <w:t>What Is Employee Engagement? Definition, Strategies, and Example</w:t>
      </w:r>
      <w:r>
        <w:rPr>
          <w:rFonts w:ascii="avenir-regular-class" w:hAnsi="avenir-regular-class"/>
          <w:color w:val="333333"/>
          <w:sz w:val="23"/>
          <w:szCs w:val="23"/>
          <w:shd w:val="clear" w:color="auto" w:fill="FBFBFB"/>
        </w:rPr>
        <w:t>. Available at: https://www.investopedia.com/terms/e/employee-engagement.asp</w:t>
      </w:r>
      <w:r w:rsidR="00844592">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20 Nov 2023).</w:t>
      </w:r>
    </w:p>
    <w:p w14:paraId="794227C7" w14:textId="77777777" w:rsidR="00844592" w:rsidRDefault="00844592" w:rsidP="0084459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Santos-Lonhurst,A. (2019) Intrinsic Motivation: How to Pick Up Healthy Motivation Techniques. Available at:https://www.healthline.com/health/intrinsic-motivation#how-it-works (Accessed: 26 Nov 2023).</w:t>
      </w:r>
    </w:p>
    <w:p w14:paraId="79FCE870" w14:textId="77777777" w:rsidR="00844592" w:rsidRDefault="00844592" w:rsidP="00844592">
      <w:pPr>
        <w:rPr>
          <w:rFonts w:ascii="avenir-regular-class" w:hAnsi="avenir-regular-class"/>
          <w:color w:val="333333"/>
          <w:sz w:val="23"/>
          <w:szCs w:val="23"/>
          <w:shd w:val="clear" w:color="auto" w:fill="FBFBFB"/>
        </w:rPr>
      </w:pPr>
    </w:p>
    <w:p w14:paraId="766E0725" w14:textId="77777777" w:rsidR="00844592" w:rsidRPr="00C813D5" w:rsidRDefault="00844592" w:rsidP="00844592">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Surname, A. (2022) </w:t>
      </w:r>
      <w:r>
        <w:rPr>
          <w:rFonts w:ascii="avenir-regular-class" w:hAnsi="avenir-regular-class"/>
          <w:i/>
          <w:iCs/>
          <w:color w:val="333333"/>
          <w:sz w:val="23"/>
          <w:szCs w:val="23"/>
          <w:shd w:val="clear" w:color="auto" w:fill="FBFBFB"/>
        </w:rPr>
        <w:t>The Importance Of Performance Management</w:t>
      </w:r>
      <w:r>
        <w:rPr>
          <w:rFonts w:ascii="avenir-regular-class" w:hAnsi="avenir-regular-class"/>
          <w:color w:val="333333"/>
          <w:sz w:val="23"/>
          <w:szCs w:val="23"/>
          <w:shd w:val="clear" w:color="auto" w:fill="FBFBFB"/>
        </w:rPr>
        <w:t>. Available at: https://www.forbes.com/sites/forbesbusinesscouncil/2022/08/09/the-importance-of-performance-management/?sh=12e582606c7b (Accessed: 10 Oct 2023).</w:t>
      </w:r>
    </w:p>
    <w:p w14:paraId="46AAFACA" w14:textId="77777777" w:rsidR="00844592" w:rsidRDefault="00844592" w:rsidP="00844592">
      <w:pPr>
        <w:rPr>
          <w:rFonts w:ascii="avenir-regular-class" w:hAnsi="avenir-regular-class"/>
          <w:color w:val="333333"/>
          <w:sz w:val="23"/>
          <w:szCs w:val="23"/>
          <w:shd w:val="clear" w:color="auto" w:fill="FBFBFB"/>
        </w:rPr>
      </w:pPr>
    </w:p>
    <w:p w14:paraId="3776C6FE" w14:textId="223E2F58" w:rsidR="00844592" w:rsidRPr="00C813D5" w:rsidRDefault="00844592" w:rsidP="00844592">
      <w:r>
        <w:rPr>
          <w:rFonts w:ascii="avenir-regular-class" w:hAnsi="avenir-regular-class"/>
          <w:color w:val="333333"/>
          <w:sz w:val="23"/>
          <w:szCs w:val="23"/>
          <w:shd w:val="clear" w:color="auto" w:fill="FBFBFB"/>
        </w:rPr>
        <w:t>The Access Group. (2024) </w:t>
      </w:r>
      <w:r>
        <w:rPr>
          <w:rFonts w:ascii="avenir-regular-class" w:hAnsi="avenir-regular-class"/>
          <w:i/>
          <w:iCs/>
          <w:color w:val="333333"/>
          <w:sz w:val="23"/>
          <w:szCs w:val="23"/>
          <w:shd w:val="clear" w:color="auto" w:fill="FBFBFB"/>
        </w:rPr>
        <w:t>The 15 best non-monetary rewards that will motivate your employees</w:t>
      </w:r>
      <w:r>
        <w:rPr>
          <w:rFonts w:ascii="avenir-regular-class" w:hAnsi="avenir-regular-class"/>
          <w:color w:val="333333"/>
          <w:sz w:val="23"/>
          <w:szCs w:val="23"/>
          <w:shd w:val="clear" w:color="auto" w:fill="FBFBFB"/>
        </w:rPr>
        <w:t>. Available at: https://www.theaccessgroup.com/en-gb/hr/software/employee-engagement/employee-rewards/best-non-monetary-rewards-motivate-employees/(Accessed: 2 Jan 2024).</w:t>
      </w:r>
    </w:p>
    <w:p w14:paraId="62BCD676" w14:textId="77777777" w:rsidR="00844592" w:rsidRPr="00342514" w:rsidRDefault="00844592" w:rsidP="00844592"/>
    <w:p w14:paraId="47378ECA" w14:textId="018FAE8D" w:rsidR="007B3D7A" w:rsidRDefault="007B3D7A" w:rsidP="00D11E61">
      <w:pPr>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The Economic Times</w:t>
      </w:r>
      <w:r>
        <w:rPr>
          <w:rFonts w:ascii="avenir-regular-class" w:hAnsi="avenir-regular-class"/>
          <w:color w:val="333333"/>
          <w:sz w:val="23"/>
          <w:szCs w:val="23"/>
          <w:shd w:val="clear" w:color="auto" w:fill="FBFBFB"/>
        </w:rPr>
        <w:t> (2023) Available at: https://economictimes.indiatimes.com/definition/peer-appraisal (Accessed: 12 Nov 2023).</w:t>
      </w:r>
    </w:p>
    <w:p w14:paraId="7609E295" w14:textId="77777777" w:rsidR="007B3D7A" w:rsidRDefault="007B3D7A" w:rsidP="00D11E61"/>
    <w:p w14:paraId="4E019E3A" w14:textId="60A75391" w:rsidR="00C624B1" w:rsidRDefault="00C91B5C" w:rsidP="00D11E61">
      <w:r>
        <w:rPr>
          <w:rFonts w:ascii="avenir-regular-class" w:hAnsi="avenir-regular-class"/>
          <w:color w:val="333333"/>
          <w:sz w:val="23"/>
          <w:szCs w:val="23"/>
          <w:shd w:val="clear" w:color="auto" w:fill="FBFBFB"/>
        </w:rPr>
        <w:lastRenderedPageBreak/>
        <w:t>Wholley,M. (2022) </w:t>
      </w:r>
      <w:r>
        <w:rPr>
          <w:rFonts w:ascii="avenir-regular-class" w:hAnsi="avenir-regular-class"/>
          <w:i/>
          <w:iCs/>
          <w:color w:val="333333"/>
          <w:sz w:val="23"/>
          <w:szCs w:val="23"/>
          <w:shd w:val="clear" w:color="auto" w:fill="FBFBFB"/>
        </w:rPr>
        <w:t>How Maslow’s Hierarchy of Needs Applies to Employee Engagement</w:t>
      </w:r>
      <w:r>
        <w:rPr>
          <w:rFonts w:ascii="avenir-regular-class" w:hAnsi="avenir-regular-class"/>
          <w:color w:val="333333"/>
          <w:sz w:val="23"/>
          <w:szCs w:val="23"/>
          <w:shd w:val="clear" w:color="auto" w:fill="FBFBFB"/>
        </w:rPr>
        <w:t>. Available at: https://blog.clearcompany.com/how-maslows-hierarchy-of-needs-applies-to-employee-engagement (Accessed: 20 Nov 2023).</w:t>
      </w:r>
    </w:p>
    <w:p w14:paraId="7E8964CB" w14:textId="77777777" w:rsidR="00C624B1" w:rsidRDefault="00C624B1" w:rsidP="00D11E61"/>
    <w:p w14:paraId="507637A6" w14:textId="4B2719FA" w:rsidR="00D11E61" w:rsidRDefault="008B6366" w:rsidP="00C813D5">
      <w:r>
        <w:rPr>
          <w:rFonts w:ascii="avenir-regular-class" w:hAnsi="avenir-regular-class"/>
          <w:color w:val="333333"/>
          <w:sz w:val="23"/>
          <w:szCs w:val="23"/>
          <w:shd w:val="clear" w:color="auto" w:fill="FBFBFB"/>
        </w:rPr>
        <w:t>Wallbridge,A. (2022) </w:t>
      </w:r>
      <w:r>
        <w:rPr>
          <w:rFonts w:ascii="avenir-regular-class" w:hAnsi="avenir-regular-class"/>
          <w:i/>
          <w:iCs/>
          <w:color w:val="333333"/>
          <w:sz w:val="23"/>
          <w:szCs w:val="23"/>
          <w:shd w:val="clear" w:color="auto" w:fill="FBFBFB"/>
        </w:rPr>
        <w:t>Locke’s Goal-Setting Theory: Setting Goals And Improving Motivation</w:t>
      </w:r>
      <w:r>
        <w:rPr>
          <w:rFonts w:ascii="avenir-regular-class" w:hAnsi="avenir-regular-class"/>
          <w:color w:val="333333"/>
          <w:sz w:val="23"/>
          <w:szCs w:val="23"/>
          <w:shd w:val="clear" w:color="auto" w:fill="FBFBFB"/>
        </w:rPr>
        <w:t>. Available at: https://www.tsw.co.uk/blog/leadership-and-management/lockes-goal-setting-theory/ (Accessed: 20 Nov 2023).</w:t>
      </w:r>
    </w:p>
    <w:sectPr w:rsidR="00D11E61" w:rsidSect="004F400A">
      <w:headerReference w:type="default" r:id="rId15"/>
      <w:footerReference w:type="even" r:id="rId16"/>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40B6C" w14:textId="77777777" w:rsidR="00E15183" w:rsidRDefault="00E15183" w:rsidP="00DC1538">
      <w:r>
        <w:separator/>
      </w:r>
    </w:p>
  </w:endnote>
  <w:endnote w:type="continuationSeparator" w:id="0">
    <w:p w14:paraId="0709FA44" w14:textId="77777777" w:rsidR="00E15183" w:rsidRDefault="00E15183" w:rsidP="00DC15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BoldMT">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venir-regular-class">
    <w:altName w:val="Avenir"/>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6499819"/>
      <w:docPartObj>
        <w:docPartGallery w:val="Page Numbers (Bottom of Page)"/>
        <w:docPartUnique/>
      </w:docPartObj>
    </w:sdtPr>
    <w:sdtEndPr>
      <w:rPr>
        <w:rStyle w:val="PageNumber"/>
      </w:rPr>
    </w:sdtEndPr>
    <w:sdtContent>
      <w:p w14:paraId="4AB5845C" w14:textId="12081352" w:rsidR="00192A5C" w:rsidRDefault="00192A5C" w:rsidP="006965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6E68C0" w14:textId="77777777" w:rsidR="00192A5C" w:rsidRDefault="00192A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7528217"/>
      <w:docPartObj>
        <w:docPartGallery w:val="Page Numbers (Bottom of Page)"/>
        <w:docPartUnique/>
      </w:docPartObj>
    </w:sdtPr>
    <w:sdtEndPr>
      <w:rPr>
        <w:rStyle w:val="PageNumber"/>
      </w:rPr>
    </w:sdtEndPr>
    <w:sdtContent>
      <w:p w14:paraId="02E4484B" w14:textId="2C1FA2EE" w:rsidR="00192A5C" w:rsidRDefault="00192A5C" w:rsidP="006965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AE5448" w14:textId="77777777" w:rsidR="00192A5C" w:rsidRDefault="00192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2F084" w14:textId="77777777" w:rsidR="00E15183" w:rsidRDefault="00E15183" w:rsidP="00DC1538">
      <w:r>
        <w:separator/>
      </w:r>
    </w:p>
  </w:footnote>
  <w:footnote w:type="continuationSeparator" w:id="0">
    <w:p w14:paraId="76D8EB31" w14:textId="77777777" w:rsidR="00E15183" w:rsidRDefault="00E15183" w:rsidP="00DC15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0E0A0" w14:textId="77777777" w:rsidR="00DC1538" w:rsidRDefault="00DC1538">
    <w:pPr>
      <w:pStyle w:val="NormalWe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041FE"/>
    <w:multiLevelType w:val="hybridMultilevel"/>
    <w:tmpl w:val="BBECFB9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B95B86"/>
    <w:multiLevelType w:val="hybridMultilevel"/>
    <w:tmpl w:val="F5706288"/>
    <w:lvl w:ilvl="0" w:tplc="72407C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D6C19E8"/>
    <w:multiLevelType w:val="hybridMultilevel"/>
    <w:tmpl w:val="F912A86A"/>
    <w:lvl w:ilvl="0" w:tplc="48C86D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CD1F7E"/>
    <w:multiLevelType w:val="hybridMultilevel"/>
    <w:tmpl w:val="1BA62DB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D1659A"/>
    <w:multiLevelType w:val="hybridMultilevel"/>
    <w:tmpl w:val="6F8E0BE4"/>
    <w:lvl w:ilvl="0" w:tplc="5F8CF0A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5259D8"/>
    <w:multiLevelType w:val="hybridMultilevel"/>
    <w:tmpl w:val="ADD2EB16"/>
    <w:lvl w:ilvl="0" w:tplc="730C21F0">
      <w:start w:val="1"/>
      <w:numFmt w:val="lowerLetter"/>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910A84"/>
    <w:multiLevelType w:val="hybridMultilevel"/>
    <w:tmpl w:val="329C00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0F6EA8"/>
    <w:multiLevelType w:val="hybridMultilevel"/>
    <w:tmpl w:val="CB26E574"/>
    <w:lvl w:ilvl="0" w:tplc="438221E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F30623"/>
    <w:multiLevelType w:val="hybridMultilevel"/>
    <w:tmpl w:val="5148BA46"/>
    <w:lvl w:ilvl="0" w:tplc="5BF2B66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3759BA"/>
    <w:multiLevelType w:val="hybridMultilevel"/>
    <w:tmpl w:val="3FC6FE64"/>
    <w:lvl w:ilvl="0" w:tplc="FD4E5F3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5A17C9"/>
    <w:multiLevelType w:val="hybridMultilevel"/>
    <w:tmpl w:val="4C4424EC"/>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DE05BE"/>
    <w:multiLevelType w:val="hybridMultilevel"/>
    <w:tmpl w:val="861EB790"/>
    <w:lvl w:ilvl="0" w:tplc="C074A3C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B75836"/>
    <w:multiLevelType w:val="hybridMultilevel"/>
    <w:tmpl w:val="EC2845C8"/>
    <w:lvl w:ilvl="0" w:tplc="26222CA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1D3DAA"/>
    <w:multiLevelType w:val="hybridMultilevel"/>
    <w:tmpl w:val="47DE8A5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7A1630"/>
    <w:multiLevelType w:val="hybridMultilevel"/>
    <w:tmpl w:val="9A16BAB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903DCA"/>
    <w:multiLevelType w:val="hybridMultilevel"/>
    <w:tmpl w:val="B3DEEB3C"/>
    <w:lvl w:ilvl="0" w:tplc="8BFA7D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3247C7"/>
    <w:multiLevelType w:val="hybridMultilevel"/>
    <w:tmpl w:val="398AB27A"/>
    <w:lvl w:ilvl="0" w:tplc="CB7A981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5A0D89"/>
    <w:multiLevelType w:val="hybridMultilevel"/>
    <w:tmpl w:val="91004FEC"/>
    <w:lvl w:ilvl="0" w:tplc="74122FAA">
      <w:start w:val="1"/>
      <w:numFmt w:val="lowerLetter"/>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750567"/>
    <w:multiLevelType w:val="hybridMultilevel"/>
    <w:tmpl w:val="0FA6AFE6"/>
    <w:lvl w:ilvl="0" w:tplc="2C529D1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13256DD"/>
    <w:multiLevelType w:val="hybridMultilevel"/>
    <w:tmpl w:val="80FA59EC"/>
    <w:lvl w:ilvl="0" w:tplc="AF48FBD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3526BE8"/>
    <w:multiLevelType w:val="hybridMultilevel"/>
    <w:tmpl w:val="7D467762"/>
    <w:lvl w:ilvl="0" w:tplc="773253C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6501BE8"/>
    <w:multiLevelType w:val="hybridMultilevel"/>
    <w:tmpl w:val="81DC43E4"/>
    <w:lvl w:ilvl="0" w:tplc="7AA0C77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675343"/>
    <w:multiLevelType w:val="hybridMultilevel"/>
    <w:tmpl w:val="8D7652D2"/>
    <w:lvl w:ilvl="0" w:tplc="BA4EF7D6">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3" w15:restartNumberingAfterBreak="0">
    <w:nsid w:val="52332F94"/>
    <w:multiLevelType w:val="hybridMultilevel"/>
    <w:tmpl w:val="C1C2BE68"/>
    <w:lvl w:ilvl="0" w:tplc="47A8448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B44826"/>
    <w:multiLevelType w:val="hybridMultilevel"/>
    <w:tmpl w:val="195C32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6E1760"/>
    <w:multiLevelType w:val="hybridMultilevel"/>
    <w:tmpl w:val="4B00C2B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594463"/>
    <w:multiLevelType w:val="hybridMultilevel"/>
    <w:tmpl w:val="965027C8"/>
    <w:lvl w:ilvl="0" w:tplc="D4705F8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84300B3"/>
    <w:multiLevelType w:val="multilevel"/>
    <w:tmpl w:val="0CB4D034"/>
    <w:lvl w:ilvl="0">
      <w:start w:val="1"/>
      <w:numFmt w:val="lowerLetter"/>
      <w:lvlText w:val="%1)"/>
      <w:lvlJc w:val="left"/>
      <w:pPr>
        <w:ind w:left="720" w:hanging="360"/>
      </w:pPr>
      <w:rPr>
        <w:rFonts w:ascii="Segoe UI" w:hAnsi="Segoe UI" w:cs="Segoe UI" w:hint="default"/>
        <w:color w:val="13343B"/>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num w:numId="1" w16cid:durableId="287665310">
    <w:abstractNumId w:val="15"/>
  </w:num>
  <w:num w:numId="2" w16cid:durableId="746075778">
    <w:abstractNumId w:val="22"/>
  </w:num>
  <w:num w:numId="3" w16cid:durableId="31885096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337340458">
    <w:abstractNumId w:val="2"/>
  </w:num>
  <w:num w:numId="5" w16cid:durableId="66878790">
    <w:abstractNumId w:val="1"/>
  </w:num>
  <w:num w:numId="6" w16cid:durableId="1726685957">
    <w:abstractNumId w:val="17"/>
  </w:num>
  <w:num w:numId="7" w16cid:durableId="1086149237">
    <w:abstractNumId w:val="5"/>
  </w:num>
  <w:num w:numId="8" w16cid:durableId="703947072">
    <w:abstractNumId w:val="8"/>
  </w:num>
  <w:num w:numId="9" w16cid:durableId="2031294333">
    <w:abstractNumId w:val="19"/>
  </w:num>
  <w:num w:numId="10" w16cid:durableId="1005785512">
    <w:abstractNumId w:val="6"/>
  </w:num>
  <w:num w:numId="11" w16cid:durableId="875775685">
    <w:abstractNumId w:val="23"/>
  </w:num>
  <w:num w:numId="12" w16cid:durableId="884365770">
    <w:abstractNumId w:val="26"/>
  </w:num>
  <w:num w:numId="13" w16cid:durableId="681710997">
    <w:abstractNumId w:val="13"/>
  </w:num>
  <w:num w:numId="14" w16cid:durableId="726298795">
    <w:abstractNumId w:val="3"/>
  </w:num>
  <w:num w:numId="15" w16cid:durableId="1494182323">
    <w:abstractNumId w:val="20"/>
  </w:num>
  <w:num w:numId="16" w16cid:durableId="12346124">
    <w:abstractNumId w:val="12"/>
  </w:num>
  <w:num w:numId="17" w16cid:durableId="1611274473">
    <w:abstractNumId w:val="14"/>
  </w:num>
  <w:num w:numId="18" w16cid:durableId="1114713867">
    <w:abstractNumId w:val="9"/>
  </w:num>
  <w:num w:numId="19" w16cid:durableId="2105609248">
    <w:abstractNumId w:val="11"/>
  </w:num>
  <w:num w:numId="20" w16cid:durableId="622806090">
    <w:abstractNumId w:val="18"/>
  </w:num>
  <w:num w:numId="21" w16cid:durableId="397169645">
    <w:abstractNumId w:val="16"/>
  </w:num>
  <w:num w:numId="22" w16cid:durableId="1820614564">
    <w:abstractNumId w:val="0"/>
  </w:num>
  <w:num w:numId="23" w16cid:durableId="237598098">
    <w:abstractNumId w:val="25"/>
  </w:num>
  <w:num w:numId="24" w16cid:durableId="1834564579">
    <w:abstractNumId w:val="7"/>
  </w:num>
  <w:num w:numId="25" w16cid:durableId="111482325">
    <w:abstractNumId w:val="21"/>
  </w:num>
  <w:num w:numId="26" w16cid:durableId="614678900">
    <w:abstractNumId w:val="4"/>
  </w:num>
  <w:num w:numId="27" w16cid:durableId="374548302">
    <w:abstractNumId w:val="10"/>
  </w:num>
  <w:num w:numId="28" w16cid:durableId="171450142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C4A"/>
    <w:rsid w:val="000060CE"/>
    <w:rsid w:val="000153F5"/>
    <w:rsid w:val="0001717A"/>
    <w:rsid w:val="00017258"/>
    <w:rsid w:val="00020119"/>
    <w:rsid w:val="00020968"/>
    <w:rsid w:val="00023DE4"/>
    <w:rsid w:val="000628C9"/>
    <w:rsid w:val="0007541F"/>
    <w:rsid w:val="00080CD6"/>
    <w:rsid w:val="000873E2"/>
    <w:rsid w:val="00090CD8"/>
    <w:rsid w:val="00096351"/>
    <w:rsid w:val="000A1871"/>
    <w:rsid w:val="000A1D04"/>
    <w:rsid w:val="000A53A8"/>
    <w:rsid w:val="000B04B9"/>
    <w:rsid w:val="000B71D8"/>
    <w:rsid w:val="000C0D68"/>
    <w:rsid w:val="000C0DF6"/>
    <w:rsid w:val="000C3B4B"/>
    <w:rsid w:val="000C5800"/>
    <w:rsid w:val="000D534F"/>
    <w:rsid w:val="000D5667"/>
    <w:rsid w:val="000E42DD"/>
    <w:rsid w:val="000F1A4F"/>
    <w:rsid w:val="000F26B3"/>
    <w:rsid w:val="000F2813"/>
    <w:rsid w:val="000F6759"/>
    <w:rsid w:val="00110259"/>
    <w:rsid w:val="00112A6E"/>
    <w:rsid w:val="00115479"/>
    <w:rsid w:val="00132EAC"/>
    <w:rsid w:val="001349D0"/>
    <w:rsid w:val="00136284"/>
    <w:rsid w:val="00145D46"/>
    <w:rsid w:val="001467D7"/>
    <w:rsid w:val="00152AA3"/>
    <w:rsid w:val="00157B5C"/>
    <w:rsid w:val="001609E6"/>
    <w:rsid w:val="00165E22"/>
    <w:rsid w:val="00166A65"/>
    <w:rsid w:val="0017493A"/>
    <w:rsid w:val="00192A5C"/>
    <w:rsid w:val="001A04B5"/>
    <w:rsid w:val="001A1CF4"/>
    <w:rsid w:val="001A7AD0"/>
    <w:rsid w:val="001A7F2F"/>
    <w:rsid w:val="001B45BB"/>
    <w:rsid w:val="001C73DE"/>
    <w:rsid w:val="001D42F5"/>
    <w:rsid w:val="001E4776"/>
    <w:rsid w:val="001F1241"/>
    <w:rsid w:val="001F32F5"/>
    <w:rsid w:val="0021243D"/>
    <w:rsid w:val="00223AD6"/>
    <w:rsid w:val="00224A43"/>
    <w:rsid w:val="0022764C"/>
    <w:rsid w:val="002314C9"/>
    <w:rsid w:val="00234BDB"/>
    <w:rsid w:val="002372F8"/>
    <w:rsid w:val="0023751C"/>
    <w:rsid w:val="002404A3"/>
    <w:rsid w:val="0025024F"/>
    <w:rsid w:val="00253C55"/>
    <w:rsid w:val="00275BEF"/>
    <w:rsid w:val="0027745C"/>
    <w:rsid w:val="002807EB"/>
    <w:rsid w:val="002820D4"/>
    <w:rsid w:val="00293457"/>
    <w:rsid w:val="00296E46"/>
    <w:rsid w:val="002C2CA9"/>
    <w:rsid w:val="002D2D75"/>
    <w:rsid w:val="002D32F8"/>
    <w:rsid w:val="002D4CD4"/>
    <w:rsid w:val="002D65A3"/>
    <w:rsid w:val="002D706E"/>
    <w:rsid w:val="002E1C4D"/>
    <w:rsid w:val="002E6671"/>
    <w:rsid w:val="002F4667"/>
    <w:rsid w:val="003033EB"/>
    <w:rsid w:val="00322B36"/>
    <w:rsid w:val="00327473"/>
    <w:rsid w:val="00333988"/>
    <w:rsid w:val="003372BA"/>
    <w:rsid w:val="00342514"/>
    <w:rsid w:val="00346351"/>
    <w:rsid w:val="0034685B"/>
    <w:rsid w:val="00365C29"/>
    <w:rsid w:val="003674B9"/>
    <w:rsid w:val="0036789C"/>
    <w:rsid w:val="00373097"/>
    <w:rsid w:val="00380FA9"/>
    <w:rsid w:val="00394E40"/>
    <w:rsid w:val="0039606E"/>
    <w:rsid w:val="003A066B"/>
    <w:rsid w:val="003A15C2"/>
    <w:rsid w:val="003B37C2"/>
    <w:rsid w:val="003B5445"/>
    <w:rsid w:val="003B70F9"/>
    <w:rsid w:val="003C70AC"/>
    <w:rsid w:val="003D06A5"/>
    <w:rsid w:val="003D405B"/>
    <w:rsid w:val="003D4420"/>
    <w:rsid w:val="003E59BE"/>
    <w:rsid w:val="003F0B18"/>
    <w:rsid w:val="003F29A6"/>
    <w:rsid w:val="00413CCC"/>
    <w:rsid w:val="004201DD"/>
    <w:rsid w:val="00424603"/>
    <w:rsid w:val="0044135D"/>
    <w:rsid w:val="004434E6"/>
    <w:rsid w:val="00450B78"/>
    <w:rsid w:val="00451FDE"/>
    <w:rsid w:val="004547A3"/>
    <w:rsid w:val="0046102D"/>
    <w:rsid w:val="0047414C"/>
    <w:rsid w:val="004768DF"/>
    <w:rsid w:val="0048099D"/>
    <w:rsid w:val="004A15C6"/>
    <w:rsid w:val="004A1BE8"/>
    <w:rsid w:val="004A2F33"/>
    <w:rsid w:val="004B0232"/>
    <w:rsid w:val="004B54E5"/>
    <w:rsid w:val="004B71F4"/>
    <w:rsid w:val="004C11F9"/>
    <w:rsid w:val="004D5EDD"/>
    <w:rsid w:val="004E0072"/>
    <w:rsid w:val="004F0DA6"/>
    <w:rsid w:val="004F400A"/>
    <w:rsid w:val="004F5E26"/>
    <w:rsid w:val="004F778C"/>
    <w:rsid w:val="00503E41"/>
    <w:rsid w:val="00504D9A"/>
    <w:rsid w:val="00513366"/>
    <w:rsid w:val="00514ACB"/>
    <w:rsid w:val="00523181"/>
    <w:rsid w:val="0052365F"/>
    <w:rsid w:val="00530FD7"/>
    <w:rsid w:val="005462A9"/>
    <w:rsid w:val="005519EB"/>
    <w:rsid w:val="005534F0"/>
    <w:rsid w:val="00560568"/>
    <w:rsid w:val="005654AA"/>
    <w:rsid w:val="00591114"/>
    <w:rsid w:val="00597EE4"/>
    <w:rsid w:val="005A0E36"/>
    <w:rsid w:val="005A16D8"/>
    <w:rsid w:val="005A4743"/>
    <w:rsid w:val="005B5EA7"/>
    <w:rsid w:val="005C7F08"/>
    <w:rsid w:val="005D7E93"/>
    <w:rsid w:val="005E3D7C"/>
    <w:rsid w:val="005F534B"/>
    <w:rsid w:val="00602071"/>
    <w:rsid w:val="006131D5"/>
    <w:rsid w:val="006137E4"/>
    <w:rsid w:val="0061589B"/>
    <w:rsid w:val="00617299"/>
    <w:rsid w:val="00623729"/>
    <w:rsid w:val="00625978"/>
    <w:rsid w:val="0063193E"/>
    <w:rsid w:val="006458E1"/>
    <w:rsid w:val="0065009E"/>
    <w:rsid w:val="00653787"/>
    <w:rsid w:val="00653CAD"/>
    <w:rsid w:val="0068045A"/>
    <w:rsid w:val="00686881"/>
    <w:rsid w:val="006B297C"/>
    <w:rsid w:val="006C089D"/>
    <w:rsid w:val="006C7E42"/>
    <w:rsid w:val="006D2761"/>
    <w:rsid w:val="006D6F74"/>
    <w:rsid w:val="006E25AA"/>
    <w:rsid w:val="006E2A95"/>
    <w:rsid w:val="006E59E8"/>
    <w:rsid w:val="006F646F"/>
    <w:rsid w:val="00704238"/>
    <w:rsid w:val="00707CDE"/>
    <w:rsid w:val="00756E00"/>
    <w:rsid w:val="007605F4"/>
    <w:rsid w:val="007653B8"/>
    <w:rsid w:val="00774559"/>
    <w:rsid w:val="00775C41"/>
    <w:rsid w:val="00785B52"/>
    <w:rsid w:val="007906CB"/>
    <w:rsid w:val="007928B1"/>
    <w:rsid w:val="007A47BF"/>
    <w:rsid w:val="007B3D7A"/>
    <w:rsid w:val="007B5127"/>
    <w:rsid w:val="007C78AC"/>
    <w:rsid w:val="007D5675"/>
    <w:rsid w:val="007F269D"/>
    <w:rsid w:val="00816B2E"/>
    <w:rsid w:val="0082387C"/>
    <w:rsid w:val="00826EA5"/>
    <w:rsid w:val="00844592"/>
    <w:rsid w:val="00844DD6"/>
    <w:rsid w:val="008559E2"/>
    <w:rsid w:val="00870257"/>
    <w:rsid w:val="00880CBB"/>
    <w:rsid w:val="00883EDD"/>
    <w:rsid w:val="00884F1A"/>
    <w:rsid w:val="00886774"/>
    <w:rsid w:val="00890304"/>
    <w:rsid w:val="008A2E2D"/>
    <w:rsid w:val="008A3AB7"/>
    <w:rsid w:val="008B3775"/>
    <w:rsid w:val="008B6366"/>
    <w:rsid w:val="008B67D9"/>
    <w:rsid w:val="008C1A7F"/>
    <w:rsid w:val="008C523C"/>
    <w:rsid w:val="008E13C9"/>
    <w:rsid w:val="008E2586"/>
    <w:rsid w:val="008F0088"/>
    <w:rsid w:val="008F22B7"/>
    <w:rsid w:val="008F40FB"/>
    <w:rsid w:val="008F524A"/>
    <w:rsid w:val="00900494"/>
    <w:rsid w:val="00923BBF"/>
    <w:rsid w:val="009325E2"/>
    <w:rsid w:val="00936611"/>
    <w:rsid w:val="00942AC5"/>
    <w:rsid w:val="00945ABC"/>
    <w:rsid w:val="00952800"/>
    <w:rsid w:val="00952D05"/>
    <w:rsid w:val="0096169B"/>
    <w:rsid w:val="00974712"/>
    <w:rsid w:val="00974DC4"/>
    <w:rsid w:val="0097632D"/>
    <w:rsid w:val="0098188B"/>
    <w:rsid w:val="009A0ABA"/>
    <w:rsid w:val="009B75B2"/>
    <w:rsid w:val="009C0828"/>
    <w:rsid w:val="009C3F52"/>
    <w:rsid w:val="009D341F"/>
    <w:rsid w:val="009D4D29"/>
    <w:rsid w:val="009E16B3"/>
    <w:rsid w:val="009E53F7"/>
    <w:rsid w:val="009F3E86"/>
    <w:rsid w:val="00A004C1"/>
    <w:rsid w:val="00A03479"/>
    <w:rsid w:val="00A203E8"/>
    <w:rsid w:val="00A2611D"/>
    <w:rsid w:val="00A35104"/>
    <w:rsid w:val="00A447DE"/>
    <w:rsid w:val="00A5444E"/>
    <w:rsid w:val="00A668A4"/>
    <w:rsid w:val="00A71C3C"/>
    <w:rsid w:val="00A72410"/>
    <w:rsid w:val="00A73F67"/>
    <w:rsid w:val="00A81B4B"/>
    <w:rsid w:val="00A81C98"/>
    <w:rsid w:val="00A86CBC"/>
    <w:rsid w:val="00A86F44"/>
    <w:rsid w:val="00A919D6"/>
    <w:rsid w:val="00A9710C"/>
    <w:rsid w:val="00AA30B1"/>
    <w:rsid w:val="00AB4A05"/>
    <w:rsid w:val="00AD1800"/>
    <w:rsid w:val="00B049CB"/>
    <w:rsid w:val="00B4152A"/>
    <w:rsid w:val="00B41AA2"/>
    <w:rsid w:val="00B45FDA"/>
    <w:rsid w:val="00B5132B"/>
    <w:rsid w:val="00B7088E"/>
    <w:rsid w:val="00B72207"/>
    <w:rsid w:val="00B74010"/>
    <w:rsid w:val="00B81B14"/>
    <w:rsid w:val="00B832D9"/>
    <w:rsid w:val="00B86897"/>
    <w:rsid w:val="00BC1C69"/>
    <w:rsid w:val="00BC7622"/>
    <w:rsid w:val="00BD607B"/>
    <w:rsid w:val="00BF3E75"/>
    <w:rsid w:val="00BF47E6"/>
    <w:rsid w:val="00BF5DB3"/>
    <w:rsid w:val="00BF6F36"/>
    <w:rsid w:val="00C00DCD"/>
    <w:rsid w:val="00C10AA9"/>
    <w:rsid w:val="00C1422C"/>
    <w:rsid w:val="00C15D54"/>
    <w:rsid w:val="00C15E22"/>
    <w:rsid w:val="00C27480"/>
    <w:rsid w:val="00C34112"/>
    <w:rsid w:val="00C36773"/>
    <w:rsid w:val="00C411A7"/>
    <w:rsid w:val="00C414D6"/>
    <w:rsid w:val="00C45A4B"/>
    <w:rsid w:val="00C53B56"/>
    <w:rsid w:val="00C55950"/>
    <w:rsid w:val="00C61140"/>
    <w:rsid w:val="00C624B1"/>
    <w:rsid w:val="00C733B2"/>
    <w:rsid w:val="00C813D5"/>
    <w:rsid w:val="00C870A2"/>
    <w:rsid w:val="00C91B5C"/>
    <w:rsid w:val="00CA2CFB"/>
    <w:rsid w:val="00CA7498"/>
    <w:rsid w:val="00CB0F9B"/>
    <w:rsid w:val="00CC2789"/>
    <w:rsid w:val="00CC50ED"/>
    <w:rsid w:val="00CD37C4"/>
    <w:rsid w:val="00CD3B28"/>
    <w:rsid w:val="00CE0C8D"/>
    <w:rsid w:val="00CE5E83"/>
    <w:rsid w:val="00D01D6C"/>
    <w:rsid w:val="00D0565F"/>
    <w:rsid w:val="00D11E61"/>
    <w:rsid w:val="00D23F98"/>
    <w:rsid w:val="00D332C5"/>
    <w:rsid w:val="00D3384B"/>
    <w:rsid w:val="00D348CF"/>
    <w:rsid w:val="00D405D7"/>
    <w:rsid w:val="00D5758D"/>
    <w:rsid w:val="00D71740"/>
    <w:rsid w:val="00D73497"/>
    <w:rsid w:val="00D80462"/>
    <w:rsid w:val="00D9332D"/>
    <w:rsid w:val="00D96399"/>
    <w:rsid w:val="00DA0730"/>
    <w:rsid w:val="00DA2137"/>
    <w:rsid w:val="00DA4BC5"/>
    <w:rsid w:val="00DC0BD8"/>
    <w:rsid w:val="00DC1538"/>
    <w:rsid w:val="00DC361C"/>
    <w:rsid w:val="00DC524C"/>
    <w:rsid w:val="00DD4CB1"/>
    <w:rsid w:val="00DE021D"/>
    <w:rsid w:val="00DE1C4A"/>
    <w:rsid w:val="00DE5A78"/>
    <w:rsid w:val="00DE7F49"/>
    <w:rsid w:val="00DF6370"/>
    <w:rsid w:val="00DF7A9B"/>
    <w:rsid w:val="00DF7C7C"/>
    <w:rsid w:val="00E02A0B"/>
    <w:rsid w:val="00E15183"/>
    <w:rsid w:val="00E16298"/>
    <w:rsid w:val="00E5152E"/>
    <w:rsid w:val="00E53821"/>
    <w:rsid w:val="00E608F0"/>
    <w:rsid w:val="00E67766"/>
    <w:rsid w:val="00E67BFF"/>
    <w:rsid w:val="00E83AA4"/>
    <w:rsid w:val="00E87E41"/>
    <w:rsid w:val="00EA4EB3"/>
    <w:rsid w:val="00EA76B2"/>
    <w:rsid w:val="00EC4F11"/>
    <w:rsid w:val="00EE1728"/>
    <w:rsid w:val="00EE2B3E"/>
    <w:rsid w:val="00EE3508"/>
    <w:rsid w:val="00F06F55"/>
    <w:rsid w:val="00F133C3"/>
    <w:rsid w:val="00F16315"/>
    <w:rsid w:val="00F24D07"/>
    <w:rsid w:val="00F27A97"/>
    <w:rsid w:val="00F40298"/>
    <w:rsid w:val="00F4045B"/>
    <w:rsid w:val="00F41881"/>
    <w:rsid w:val="00F50DE6"/>
    <w:rsid w:val="00F576A7"/>
    <w:rsid w:val="00F57902"/>
    <w:rsid w:val="00F606C5"/>
    <w:rsid w:val="00F61537"/>
    <w:rsid w:val="00F86407"/>
    <w:rsid w:val="00F877D6"/>
    <w:rsid w:val="00F90761"/>
    <w:rsid w:val="00F927A6"/>
    <w:rsid w:val="00F949C5"/>
    <w:rsid w:val="00F95A2A"/>
    <w:rsid w:val="00F95E5F"/>
    <w:rsid w:val="00FA0BF7"/>
    <w:rsid w:val="00FB1465"/>
    <w:rsid w:val="00FB3588"/>
    <w:rsid w:val="00FC0FB8"/>
    <w:rsid w:val="00FD2C19"/>
    <w:rsid w:val="00FD3CD3"/>
    <w:rsid w:val="00FE54FF"/>
    <w:rsid w:val="00FF2207"/>
    <w:rsid w:val="00FF5E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64E8E"/>
  <w15:chartTrackingRefBased/>
  <w15:docId w15:val="{A9DBE7F4-DDFE-114E-9F3B-CBD83F76B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F08"/>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A4EB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4EB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DD4CB1"/>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C524C"/>
    <w:pPr>
      <w:spacing w:before="100" w:beforeAutospacing="1" w:after="100" w:afterAutospacing="1"/>
    </w:pPr>
  </w:style>
  <w:style w:type="paragraph" w:styleId="ListParagraph">
    <w:name w:val="List Paragraph"/>
    <w:basedOn w:val="Normal"/>
    <w:uiPriority w:val="99"/>
    <w:qFormat/>
    <w:rsid w:val="00373097"/>
    <w:pPr>
      <w:ind w:left="720"/>
      <w:contextualSpacing/>
    </w:pPr>
  </w:style>
  <w:style w:type="table" w:styleId="PlainTable3">
    <w:name w:val="Plain Table 3"/>
    <w:basedOn w:val="TableNormal"/>
    <w:uiPriority w:val="43"/>
    <w:rsid w:val="00B41AA2"/>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B41AA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B41AA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B41AA2"/>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B41AA2"/>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B41AA2"/>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3">
    <w:name w:val="Grid Table 1 Light Accent 3"/>
    <w:basedOn w:val="TableNormal"/>
    <w:uiPriority w:val="46"/>
    <w:rsid w:val="00B41AA2"/>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B41AA2"/>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B41AA2"/>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9E16B3"/>
    <w:rPr>
      <w:color w:val="0563C1" w:themeColor="hyperlink"/>
      <w:u w:val="single"/>
    </w:rPr>
  </w:style>
  <w:style w:type="character" w:styleId="UnresolvedMention">
    <w:name w:val="Unresolved Mention"/>
    <w:basedOn w:val="DefaultParagraphFont"/>
    <w:uiPriority w:val="99"/>
    <w:semiHidden/>
    <w:unhideWhenUsed/>
    <w:rsid w:val="009E16B3"/>
    <w:rPr>
      <w:color w:val="605E5C"/>
      <w:shd w:val="clear" w:color="auto" w:fill="E1DFDD"/>
    </w:rPr>
  </w:style>
  <w:style w:type="character" w:styleId="Strong">
    <w:name w:val="Strong"/>
    <w:basedOn w:val="DefaultParagraphFont"/>
    <w:uiPriority w:val="22"/>
    <w:qFormat/>
    <w:rsid w:val="008F40FB"/>
    <w:rPr>
      <w:b/>
      <w:bCs/>
    </w:rPr>
  </w:style>
  <w:style w:type="paragraph" w:styleId="Footer">
    <w:name w:val="footer"/>
    <w:basedOn w:val="Normal"/>
    <w:link w:val="FooterChar"/>
    <w:uiPriority w:val="99"/>
    <w:unhideWhenUsed/>
    <w:rsid w:val="00192A5C"/>
    <w:pPr>
      <w:tabs>
        <w:tab w:val="center" w:pos="4513"/>
        <w:tab w:val="right" w:pos="9026"/>
      </w:tabs>
    </w:pPr>
  </w:style>
  <w:style w:type="character" w:customStyle="1" w:styleId="FooterChar">
    <w:name w:val="Footer Char"/>
    <w:basedOn w:val="DefaultParagraphFont"/>
    <w:link w:val="Footer"/>
    <w:uiPriority w:val="99"/>
    <w:rsid w:val="00192A5C"/>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192A5C"/>
  </w:style>
  <w:style w:type="character" w:customStyle="1" w:styleId="Heading1Char">
    <w:name w:val="Heading 1 Char"/>
    <w:basedOn w:val="DefaultParagraphFont"/>
    <w:link w:val="Heading1"/>
    <w:uiPriority w:val="9"/>
    <w:rsid w:val="00EA4EB3"/>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EA4EB3"/>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Heading">
    <w:name w:val="TOC Heading"/>
    <w:basedOn w:val="Heading1"/>
    <w:next w:val="Normal"/>
    <w:uiPriority w:val="39"/>
    <w:unhideWhenUsed/>
    <w:qFormat/>
    <w:rsid w:val="00EA4EB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A4EB3"/>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EA4EB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EA4EB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A4EB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A4EB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A4EB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A4EB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A4EB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A4EB3"/>
    <w:pPr>
      <w:ind w:left="192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8A3A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241">
      <w:bodyDiv w:val="1"/>
      <w:marLeft w:val="0"/>
      <w:marRight w:val="0"/>
      <w:marTop w:val="0"/>
      <w:marBottom w:val="0"/>
      <w:divBdr>
        <w:top w:val="none" w:sz="0" w:space="0" w:color="auto"/>
        <w:left w:val="none" w:sz="0" w:space="0" w:color="auto"/>
        <w:bottom w:val="none" w:sz="0" w:space="0" w:color="auto"/>
        <w:right w:val="none" w:sz="0" w:space="0" w:color="auto"/>
      </w:divBdr>
      <w:divsChild>
        <w:div w:id="1055860835">
          <w:marLeft w:val="0"/>
          <w:marRight w:val="0"/>
          <w:marTop w:val="0"/>
          <w:marBottom w:val="0"/>
          <w:divBdr>
            <w:top w:val="none" w:sz="0" w:space="0" w:color="auto"/>
            <w:left w:val="none" w:sz="0" w:space="0" w:color="auto"/>
            <w:bottom w:val="none" w:sz="0" w:space="0" w:color="auto"/>
            <w:right w:val="none" w:sz="0" w:space="0" w:color="auto"/>
          </w:divBdr>
        </w:div>
      </w:divsChild>
    </w:div>
    <w:div w:id="2898450">
      <w:bodyDiv w:val="1"/>
      <w:marLeft w:val="0"/>
      <w:marRight w:val="0"/>
      <w:marTop w:val="0"/>
      <w:marBottom w:val="0"/>
      <w:divBdr>
        <w:top w:val="none" w:sz="0" w:space="0" w:color="auto"/>
        <w:left w:val="none" w:sz="0" w:space="0" w:color="auto"/>
        <w:bottom w:val="none" w:sz="0" w:space="0" w:color="auto"/>
        <w:right w:val="none" w:sz="0" w:space="0" w:color="auto"/>
      </w:divBdr>
      <w:divsChild>
        <w:div w:id="1332490228">
          <w:marLeft w:val="0"/>
          <w:marRight w:val="0"/>
          <w:marTop w:val="0"/>
          <w:marBottom w:val="0"/>
          <w:divBdr>
            <w:top w:val="single" w:sz="2" w:space="0" w:color="D9D9E3"/>
            <w:left w:val="single" w:sz="2" w:space="0" w:color="D9D9E3"/>
            <w:bottom w:val="single" w:sz="2" w:space="0" w:color="D9D9E3"/>
            <w:right w:val="single" w:sz="2" w:space="0" w:color="D9D9E3"/>
          </w:divBdr>
          <w:divsChild>
            <w:div w:id="1281454850">
              <w:marLeft w:val="0"/>
              <w:marRight w:val="0"/>
              <w:marTop w:val="0"/>
              <w:marBottom w:val="0"/>
              <w:divBdr>
                <w:top w:val="single" w:sz="2" w:space="0" w:color="D9D9E3"/>
                <w:left w:val="single" w:sz="2" w:space="0" w:color="D9D9E3"/>
                <w:bottom w:val="single" w:sz="2" w:space="0" w:color="D9D9E3"/>
                <w:right w:val="single" w:sz="2" w:space="0" w:color="D9D9E3"/>
              </w:divBdr>
              <w:divsChild>
                <w:div w:id="137647382">
                  <w:marLeft w:val="0"/>
                  <w:marRight w:val="0"/>
                  <w:marTop w:val="0"/>
                  <w:marBottom w:val="0"/>
                  <w:divBdr>
                    <w:top w:val="single" w:sz="2" w:space="0" w:color="D9D9E3"/>
                    <w:left w:val="single" w:sz="2" w:space="0" w:color="D9D9E3"/>
                    <w:bottom w:val="single" w:sz="2" w:space="0" w:color="D9D9E3"/>
                    <w:right w:val="single" w:sz="2" w:space="0" w:color="D9D9E3"/>
                  </w:divBdr>
                  <w:divsChild>
                    <w:div w:id="372534693">
                      <w:marLeft w:val="0"/>
                      <w:marRight w:val="0"/>
                      <w:marTop w:val="0"/>
                      <w:marBottom w:val="0"/>
                      <w:divBdr>
                        <w:top w:val="single" w:sz="2" w:space="0" w:color="D9D9E3"/>
                        <w:left w:val="single" w:sz="2" w:space="0" w:color="D9D9E3"/>
                        <w:bottom w:val="single" w:sz="2" w:space="0" w:color="D9D9E3"/>
                        <w:right w:val="single" w:sz="2" w:space="0" w:color="D9D9E3"/>
                      </w:divBdr>
                      <w:divsChild>
                        <w:div w:id="1813670276">
                          <w:marLeft w:val="0"/>
                          <w:marRight w:val="0"/>
                          <w:marTop w:val="0"/>
                          <w:marBottom w:val="0"/>
                          <w:divBdr>
                            <w:top w:val="single" w:sz="2" w:space="0" w:color="D9D9E3"/>
                            <w:left w:val="single" w:sz="2" w:space="0" w:color="D9D9E3"/>
                            <w:bottom w:val="single" w:sz="2" w:space="0" w:color="D9D9E3"/>
                            <w:right w:val="single" w:sz="2" w:space="0" w:color="D9D9E3"/>
                          </w:divBdr>
                          <w:divsChild>
                            <w:div w:id="2020620268">
                              <w:marLeft w:val="0"/>
                              <w:marRight w:val="0"/>
                              <w:marTop w:val="100"/>
                              <w:marBottom w:val="100"/>
                              <w:divBdr>
                                <w:top w:val="single" w:sz="2" w:space="0" w:color="D9D9E3"/>
                                <w:left w:val="single" w:sz="2" w:space="0" w:color="D9D9E3"/>
                                <w:bottom w:val="single" w:sz="2" w:space="0" w:color="D9D9E3"/>
                                <w:right w:val="single" w:sz="2" w:space="0" w:color="D9D9E3"/>
                              </w:divBdr>
                              <w:divsChild>
                                <w:div w:id="2099062413">
                                  <w:marLeft w:val="0"/>
                                  <w:marRight w:val="0"/>
                                  <w:marTop w:val="0"/>
                                  <w:marBottom w:val="0"/>
                                  <w:divBdr>
                                    <w:top w:val="single" w:sz="2" w:space="0" w:color="D9D9E3"/>
                                    <w:left w:val="single" w:sz="2" w:space="0" w:color="D9D9E3"/>
                                    <w:bottom w:val="single" w:sz="2" w:space="0" w:color="D9D9E3"/>
                                    <w:right w:val="single" w:sz="2" w:space="0" w:color="D9D9E3"/>
                                  </w:divBdr>
                                  <w:divsChild>
                                    <w:div w:id="1797795553">
                                      <w:marLeft w:val="0"/>
                                      <w:marRight w:val="0"/>
                                      <w:marTop w:val="0"/>
                                      <w:marBottom w:val="0"/>
                                      <w:divBdr>
                                        <w:top w:val="single" w:sz="2" w:space="0" w:color="D9D9E3"/>
                                        <w:left w:val="single" w:sz="2" w:space="0" w:color="D9D9E3"/>
                                        <w:bottom w:val="single" w:sz="2" w:space="0" w:color="D9D9E3"/>
                                        <w:right w:val="single" w:sz="2" w:space="0" w:color="D9D9E3"/>
                                      </w:divBdr>
                                      <w:divsChild>
                                        <w:div w:id="1994529380">
                                          <w:marLeft w:val="0"/>
                                          <w:marRight w:val="0"/>
                                          <w:marTop w:val="0"/>
                                          <w:marBottom w:val="0"/>
                                          <w:divBdr>
                                            <w:top w:val="single" w:sz="2" w:space="0" w:color="D9D9E3"/>
                                            <w:left w:val="single" w:sz="2" w:space="0" w:color="D9D9E3"/>
                                            <w:bottom w:val="single" w:sz="2" w:space="0" w:color="D9D9E3"/>
                                            <w:right w:val="single" w:sz="2" w:space="0" w:color="D9D9E3"/>
                                          </w:divBdr>
                                          <w:divsChild>
                                            <w:div w:id="1697081154">
                                              <w:marLeft w:val="0"/>
                                              <w:marRight w:val="0"/>
                                              <w:marTop w:val="0"/>
                                              <w:marBottom w:val="0"/>
                                              <w:divBdr>
                                                <w:top w:val="single" w:sz="2" w:space="0" w:color="D9D9E3"/>
                                                <w:left w:val="single" w:sz="2" w:space="0" w:color="D9D9E3"/>
                                                <w:bottom w:val="single" w:sz="2" w:space="0" w:color="D9D9E3"/>
                                                <w:right w:val="single" w:sz="2" w:space="0" w:color="D9D9E3"/>
                                              </w:divBdr>
                                              <w:divsChild>
                                                <w:div w:id="1395733397">
                                                  <w:marLeft w:val="0"/>
                                                  <w:marRight w:val="0"/>
                                                  <w:marTop w:val="0"/>
                                                  <w:marBottom w:val="0"/>
                                                  <w:divBdr>
                                                    <w:top w:val="single" w:sz="2" w:space="0" w:color="D9D9E3"/>
                                                    <w:left w:val="single" w:sz="2" w:space="0" w:color="D9D9E3"/>
                                                    <w:bottom w:val="single" w:sz="2" w:space="0" w:color="D9D9E3"/>
                                                    <w:right w:val="single" w:sz="2" w:space="0" w:color="D9D9E3"/>
                                                  </w:divBdr>
                                                  <w:divsChild>
                                                    <w:div w:id="16987016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26715057">
          <w:marLeft w:val="0"/>
          <w:marRight w:val="0"/>
          <w:marTop w:val="0"/>
          <w:marBottom w:val="0"/>
          <w:divBdr>
            <w:top w:val="none" w:sz="0" w:space="0" w:color="auto"/>
            <w:left w:val="none" w:sz="0" w:space="0" w:color="auto"/>
            <w:bottom w:val="none" w:sz="0" w:space="0" w:color="auto"/>
            <w:right w:val="none" w:sz="0" w:space="0" w:color="auto"/>
          </w:divBdr>
          <w:divsChild>
            <w:div w:id="630748699">
              <w:marLeft w:val="0"/>
              <w:marRight w:val="0"/>
              <w:marTop w:val="0"/>
              <w:marBottom w:val="0"/>
              <w:divBdr>
                <w:top w:val="single" w:sz="2" w:space="0" w:color="D9D9E3"/>
                <w:left w:val="single" w:sz="2" w:space="0" w:color="D9D9E3"/>
                <w:bottom w:val="single" w:sz="2" w:space="0" w:color="D9D9E3"/>
                <w:right w:val="single" w:sz="2" w:space="0" w:color="D9D9E3"/>
              </w:divBdr>
              <w:divsChild>
                <w:div w:id="192111604">
                  <w:marLeft w:val="0"/>
                  <w:marRight w:val="0"/>
                  <w:marTop w:val="0"/>
                  <w:marBottom w:val="0"/>
                  <w:divBdr>
                    <w:top w:val="single" w:sz="2" w:space="0" w:color="D9D9E3"/>
                    <w:left w:val="single" w:sz="2" w:space="0" w:color="D9D9E3"/>
                    <w:bottom w:val="single" w:sz="2" w:space="0" w:color="D9D9E3"/>
                    <w:right w:val="single" w:sz="2" w:space="0" w:color="D9D9E3"/>
                  </w:divBdr>
                  <w:divsChild>
                    <w:div w:id="1983928156">
                      <w:marLeft w:val="0"/>
                      <w:marRight w:val="0"/>
                      <w:marTop w:val="0"/>
                      <w:marBottom w:val="0"/>
                      <w:divBdr>
                        <w:top w:val="single" w:sz="6" w:space="0" w:color="auto"/>
                        <w:left w:val="single" w:sz="6" w:space="0" w:color="auto"/>
                        <w:bottom w:val="single" w:sz="6" w:space="0" w:color="auto"/>
                        <w:right w:val="single" w:sz="6" w:space="0" w:color="auto"/>
                      </w:divBdr>
                      <w:divsChild>
                        <w:div w:id="2063556838">
                          <w:marLeft w:val="0"/>
                          <w:marRight w:val="0"/>
                          <w:marTop w:val="0"/>
                          <w:marBottom w:val="0"/>
                          <w:divBdr>
                            <w:top w:val="none" w:sz="0" w:space="0" w:color="auto"/>
                            <w:left w:val="none" w:sz="0" w:space="0" w:color="auto"/>
                            <w:bottom w:val="none" w:sz="0" w:space="0" w:color="auto"/>
                            <w:right w:val="none" w:sz="0" w:space="0" w:color="auto"/>
                          </w:divBdr>
                          <w:divsChild>
                            <w:div w:id="788399391">
                              <w:marLeft w:val="0"/>
                              <w:marRight w:val="0"/>
                              <w:marTop w:val="0"/>
                              <w:marBottom w:val="0"/>
                              <w:divBdr>
                                <w:top w:val="none" w:sz="0" w:space="0" w:color="auto"/>
                                <w:left w:val="none" w:sz="0" w:space="0" w:color="auto"/>
                                <w:bottom w:val="none" w:sz="0" w:space="0" w:color="auto"/>
                                <w:right w:val="none" w:sz="0" w:space="0" w:color="auto"/>
                              </w:divBdr>
                              <w:divsChild>
                                <w:div w:id="1254586728">
                                  <w:marLeft w:val="0"/>
                                  <w:marRight w:val="0"/>
                                  <w:marTop w:val="0"/>
                                  <w:marBottom w:val="0"/>
                                  <w:divBdr>
                                    <w:top w:val="none" w:sz="0" w:space="0" w:color="auto"/>
                                    <w:left w:val="none" w:sz="0" w:space="0" w:color="auto"/>
                                    <w:bottom w:val="none" w:sz="0" w:space="0" w:color="auto"/>
                                    <w:right w:val="none" w:sz="0" w:space="0" w:color="auto"/>
                                  </w:divBdr>
                                  <w:divsChild>
                                    <w:div w:id="1251742426">
                                      <w:marLeft w:val="0"/>
                                      <w:marRight w:val="0"/>
                                      <w:marTop w:val="0"/>
                                      <w:marBottom w:val="0"/>
                                      <w:divBdr>
                                        <w:top w:val="none" w:sz="0" w:space="0" w:color="auto"/>
                                        <w:left w:val="none" w:sz="0" w:space="0" w:color="auto"/>
                                        <w:bottom w:val="none" w:sz="0" w:space="0" w:color="auto"/>
                                        <w:right w:val="none" w:sz="0" w:space="0" w:color="auto"/>
                                      </w:divBdr>
                                      <w:divsChild>
                                        <w:div w:id="1743017091">
                                          <w:marLeft w:val="0"/>
                                          <w:marRight w:val="0"/>
                                          <w:marTop w:val="0"/>
                                          <w:marBottom w:val="0"/>
                                          <w:divBdr>
                                            <w:top w:val="none" w:sz="0" w:space="0" w:color="auto"/>
                                            <w:left w:val="none" w:sz="0" w:space="0" w:color="auto"/>
                                            <w:bottom w:val="none" w:sz="0" w:space="0" w:color="auto"/>
                                            <w:right w:val="none" w:sz="0" w:space="0" w:color="auto"/>
                                          </w:divBdr>
                                          <w:divsChild>
                                            <w:div w:id="125470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3839697">
      <w:bodyDiv w:val="1"/>
      <w:marLeft w:val="0"/>
      <w:marRight w:val="0"/>
      <w:marTop w:val="0"/>
      <w:marBottom w:val="0"/>
      <w:divBdr>
        <w:top w:val="none" w:sz="0" w:space="0" w:color="auto"/>
        <w:left w:val="none" w:sz="0" w:space="0" w:color="auto"/>
        <w:bottom w:val="none" w:sz="0" w:space="0" w:color="auto"/>
        <w:right w:val="none" w:sz="0" w:space="0" w:color="auto"/>
      </w:divBdr>
      <w:divsChild>
        <w:div w:id="123426709">
          <w:marLeft w:val="0"/>
          <w:marRight w:val="0"/>
          <w:marTop w:val="0"/>
          <w:marBottom w:val="0"/>
          <w:divBdr>
            <w:top w:val="none" w:sz="0" w:space="0" w:color="auto"/>
            <w:left w:val="none" w:sz="0" w:space="0" w:color="auto"/>
            <w:bottom w:val="none" w:sz="0" w:space="0" w:color="auto"/>
            <w:right w:val="none" w:sz="0" w:space="0" w:color="auto"/>
          </w:divBdr>
        </w:div>
      </w:divsChild>
    </w:div>
    <w:div w:id="79067377">
      <w:bodyDiv w:val="1"/>
      <w:marLeft w:val="0"/>
      <w:marRight w:val="0"/>
      <w:marTop w:val="0"/>
      <w:marBottom w:val="0"/>
      <w:divBdr>
        <w:top w:val="none" w:sz="0" w:space="0" w:color="auto"/>
        <w:left w:val="none" w:sz="0" w:space="0" w:color="auto"/>
        <w:bottom w:val="none" w:sz="0" w:space="0" w:color="auto"/>
        <w:right w:val="none" w:sz="0" w:space="0" w:color="auto"/>
      </w:divBdr>
    </w:div>
    <w:div w:id="178007423">
      <w:bodyDiv w:val="1"/>
      <w:marLeft w:val="0"/>
      <w:marRight w:val="0"/>
      <w:marTop w:val="0"/>
      <w:marBottom w:val="0"/>
      <w:divBdr>
        <w:top w:val="none" w:sz="0" w:space="0" w:color="auto"/>
        <w:left w:val="none" w:sz="0" w:space="0" w:color="auto"/>
        <w:bottom w:val="none" w:sz="0" w:space="0" w:color="auto"/>
        <w:right w:val="none" w:sz="0" w:space="0" w:color="auto"/>
      </w:divBdr>
      <w:divsChild>
        <w:div w:id="325519387">
          <w:marLeft w:val="0"/>
          <w:marRight w:val="0"/>
          <w:marTop w:val="0"/>
          <w:marBottom w:val="0"/>
          <w:divBdr>
            <w:top w:val="none" w:sz="0" w:space="0" w:color="auto"/>
            <w:left w:val="none" w:sz="0" w:space="0" w:color="auto"/>
            <w:bottom w:val="none" w:sz="0" w:space="0" w:color="auto"/>
            <w:right w:val="none" w:sz="0" w:space="0" w:color="auto"/>
          </w:divBdr>
        </w:div>
      </w:divsChild>
    </w:div>
    <w:div w:id="258611788">
      <w:bodyDiv w:val="1"/>
      <w:marLeft w:val="0"/>
      <w:marRight w:val="0"/>
      <w:marTop w:val="0"/>
      <w:marBottom w:val="0"/>
      <w:divBdr>
        <w:top w:val="none" w:sz="0" w:space="0" w:color="auto"/>
        <w:left w:val="none" w:sz="0" w:space="0" w:color="auto"/>
        <w:bottom w:val="none" w:sz="0" w:space="0" w:color="auto"/>
        <w:right w:val="none" w:sz="0" w:space="0" w:color="auto"/>
      </w:divBdr>
      <w:divsChild>
        <w:div w:id="1787037707">
          <w:marLeft w:val="0"/>
          <w:marRight w:val="0"/>
          <w:marTop w:val="0"/>
          <w:marBottom w:val="0"/>
          <w:divBdr>
            <w:top w:val="none" w:sz="0" w:space="0" w:color="auto"/>
            <w:left w:val="none" w:sz="0" w:space="0" w:color="auto"/>
            <w:bottom w:val="none" w:sz="0" w:space="0" w:color="auto"/>
            <w:right w:val="none" w:sz="0" w:space="0" w:color="auto"/>
          </w:divBdr>
        </w:div>
      </w:divsChild>
    </w:div>
    <w:div w:id="374936509">
      <w:bodyDiv w:val="1"/>
      <w:marLeft w:val="0"/>
      <w:marRight w:val="0"/>
      <w:marTop w:val="0"/>
      <w:marBottom w:val="0"/>
      <w:divBdr>
        <w:top w:val="none" w:sz="0" w:space="0" w:color="auto"/>
        <w:left w:val="none" w:sz="0" w:space="0" w:color="auto"/>
        <w:bottom w:val="none" w:sz="0" w:space="0" w:color="auto"/>
        <w:right w:val="none" w:sz="0" w:space="0" w:color="auto"/>
      </w:divBdr>
      <w:divsChild>
        <w:div w:id="1460369921">
          <w:marLeft w:val="0"/>
          <w:marRight w:val="0"/>
          <w:marTop w:val="0"/>
          <w:marBottom w:val="0"/>
          <w:divBdr>
            <w:top w:val="none" w:sz="0" w:space="0" w:color="auto"/>
            <w:left w:val="none" w:sz="0" w:space="0" w:color="auto"/>
            <w:bottom w:val="none" w:sz="0" w:space="0" w:color="auto"/>
            <w:right w:val="none" w:sz="0" w:space="0" w:color="auto"/>
          </w:divBdr>
        </w:div>
      </w:divsChild>
    </w:div>
    <w:div w:id="474955751">
      <w:bodyDiv w:val="1"/>
      <w:marLeft w:val="0"/>
      <w:marRight w:val="0"/>
      <w:marTop w:val="0"/>
      <w:marBottom w:val="0"/>
      <w:divBdr>
        <w:top w:val="none" w:sz="0" w:space="0" w:color="auto"/>
        <w:left w:val="none" w:sz="0" w:space="0" w:color="auto"/>
        <w:bottom w:val="none" w:sz="0" w:space="0" w:color="auto"/>
        <w:right w:val="none" w:sz="0" w:space="0" w:color="auto"/>
      </w:divBdr>
    </w:div>
    <w:div w:id="489058236">
      <w:bodyDiv w:val="1"/>
      <w:marLeft w:val="0"/>
      <w:marRight w:val="0"/>
      <w:marTop w:val="0"/>
      <w:marBottom w:val="0"/>
      <w:divBdr>
        <w:top w:val="none" w:sz="0" w:space="0" w:color="auto"/>
        <w:left w:val="none" w:sz="0" w:space="0" w:color="auto"/>
        <w:bottom w:val="none" w:sz="0" w:space="0" w:color="auto"/>
        <w:right w:val="none" w:sz="0" w:space="0" w:color="auto"/>
      </w:divBdr>
      <w:divsChild>
        <w:div w:id="1109593059">
          <w:marLeft w:val="0"/>
          <w:marRight w:val="0"/>
          <w:marTop w:val="0"/>
          <w:marBottom w:val="0"/>
          <w:divBdr>
            <w:top w:val="none" w:sz="0" w:space="0" w:color="auto"/>
            <w:left w:val="none" w:sz="0" w:space="0" w:color="auto"/>
            <w:bottom w:val="none" w:sz="0" w:space="0" w:color="auto"/>
            <w:right w:val="none" w:sz="0" w:space="0" w:color="auto"/>
          </w:divBdr>
        </w:div>
      </w:divsChild>
    </w:div>
    <w:div w:id="494804983">
      <w:bodyDiv w:val="1"/>
      <w:marLeft w:val="0"/>
      <w:marRight w:val="0"/>
      <w:marTop w:val="0"/>
      <w:marBottom w:val="0"/>
      <w:divBdr>
        <w:top w:val="none" w:sz="0" w:space="0" w:color="auto"/>
        <w:left w:val="none" w:sz="0" w:space="0" w:color="auto"/>
        <w:bottom w:val="none" w:sz="0" w:space="0" w:color="auto"/>
        <w:right w:val="none" w:sz="0" w:space="0" w:color="auto"/>
      </w:divBdr>
      <w:divsChild>
        <w:div w:id="719551577">
          <w:marLeft w:val="0"/>
          <w:marRight w:val="0"/>
          <w:marTop w:val="0"/>
          <w:marBottom w:val="0"/>
          <w:divBdr>
            <w:top w:val="none" w:sz="0" w:space="0" w:color="auto"/>
            <w:left w:val="none" w:sz="0" w:space="0" w:color="auto"/>
            <w:bottom w:val="none" w:sz="0" w:space="0" w:color="auto"/>
            <w:right w:val="none" w:sz="0" w:space="0" w:color="auto"/>
          </w:divBdr>
        </w:div>
      </w:divsChild>
    </w:div>
    <w:div w:id="502285333">
      <w:bodyDiv w:val="1"/>
      <w:marLeft w:val="0"/>
      <w:marRight w:val="0"/>
      <w:marTop w:val="0"/>
      <w:marBottom w:val="0"/>
      <w:divBdr>
        <w:top w:val="none" w:sz="0" w:space="0" w:color="auto"/>
        <w:left w:val="none" w:sz="0" w:space="0" w:color="auto"/>
        <w:bottom w:val="none" w:sz="0" w:space="0" w:color="auto"/>
        <w:right w:val="none" w:sz="0" w:space="0" w:color="auto"/>
      </w:divBdr>
      <w:divsChild>
        <w:div w:id="1198086928">
          <w:marLeft w:val="0"/>
          <w:marRight w:val="0"/>
          <w:marTop w:val="0"/>
          <w:marBottom w:val="0"/>
          <w:divBdr>
            <w:top w:val="none" w:sz="0" w:space="0" w:color="auto"/>
            <w:left w:val="none" w:sz="0" w:space="0" w:color="auto"/>
            <w:bottom w:val="none" w:sz="0" w:space="0" w:color="auto"/>
            <w:right w:val="none" w:sz="0" w:space="0" w:color="auto"/>
          </w:divBdr>
        </w:div>
      </w:divsChild>
    </w:div>
    <w:div w:id="593825471">
      <w:bodyDiv w:val="1"/>
      <w:marLeft w:val="0"/>
      <w:marRight w:val="0"/>
      <w:marTop w:val="0"/>
      <w:marBottom w:val="0"/>
      <w:divBdr>
        <w:top w:val="none" w:sz="0" w:space="0" w:color="auto"/>
        <w:left w:val="none" w:sz="0" w:space="0" w:color="auto"/>
        <w:bottom w:val="none" w:sz="0" w:space="0" w:color="auto"/>
        <w:right w:val="none" w:sz="0" w:space="0" w:color="auto"/>
      </w:divBdr>
      <w:divsChild>
        <w:div w:id="314799640">
          <w:marLeft w:val="0"/>
          <w:marRight w:val="0"/>
          <w:marTop w:val="0"/>
          <w:marBottom w:val="0"/>
          <w:divBdr>
            <w:top w:val="none" w:sz="0" w:space="0" w:color="auto"/>
            <w:left w:val="none" w:sz="0" w:space="0" w:color="auto"/>
            <w:bottom w:val="none" w:sz="0" w:space="0" w:color="auto"/>
            <w:right w:val="none" w:sz="0" w:space="0" w:color="auto"/>
          </w:divBdr>
        </w:div>
      </w:divsChild>
    </w:div>
    <w:div w:id="726804102">
      <w:bodyDiv w:val="1"/>
      <w:marLeft w:val="0"/>
      <w:marRight w:val="0"/>
      <w:marTop w:val="0"/>
      <w:marBottom w:val="0"/>
      <w:divBdr>
        <w:top w:val="none" w:sz="0" w:space="0" w:color="auto"/>
        <w:left w:val="none" w:sz="0" w:space="0" w:color="auto"/>
        <w:bottom w:val="none" w:sz="0" w:space="0" w:color="auto"/>
        <w:right w:val="none" w:sz="0" w:space="0" w:color="auto"/>
      </w:divBdr>
      <w:divsChild>
        <w:div w:id="1801075654">
          <w:marLeft w:val="0"/>
          <w:marRight w:val="0"/>
          <w:marTop w:val="0"/>
          <w:marBottom w:val="0"/>
          <w:divBdr>
            <w:top w:val="none" w:sz="0" w:space="0" w:color="auto"/>
            <w:left w:val="none" w:sz="0" w:space="0" w:color="auto"/>
            <w:bottom w:val="none" w:sz="0" w:space="0" w:color="auto"/>
            <w:right w:val="none" w:sz="0" w:space="0" w:color="auto"/>
          </w:divBdr>
        </w:div>
      </w:divsChild>
    </w:div>
    <w:div w:id="806705207">
      <w:bodyDiv w:val="1"/>
      <w:marLeft w:val="0"/>
      <w:marRight w:val="0"/>
      <w:marTop w:val="0"/>
      <w:marBottom w:val="0"/>
      <w:divBdr>
        <w:top w:val="none" w:sz="0" w:space="0" w:color="auto"/>
        <w:left w:val="none" w:sz="0" w:space="0" w:color="auto"/>
        <w:bottom w:val="none" w:sz="0" w:space="0" w:color="auto"/>
        <w:right w:val="none" w:sz="0" w:space="0" w:color="auto"/>
      </w:divBdr>
      <w:divsChild>
        <w:div w:id="531846775">
          <w:marLeft w:val="0"/>
          <w:marRight w:val="0"/>
          <w:marTop w:val="0"/>
          <w:marBottom w:val="0"/>
          <w:divBdr>
            <w:top w:val="none" w:sz="0" w:space="0" w:color="auto"/>
            <w:left w:val="none" w:sz="0" w:space="0" w:color="auto"/>
            <w:bottom w:val="none" w:sz="0" w:space="0" w:color="auto"/>
            <w:right w:val="none" w:sz="0" w:space="0" w:color="auto"/>
          </w:divBdr>
        </w:div>
      </w:divsChild>
    </w:div>
    <w:div w:id="811559491">
      <w:bodyDiv w:val="1"/>
      <w:marLeft w:val="0"/>
      <w:marRight w:val="0"/>
      <w:marTop w:val="0"/>
      <w:marBottom w:val="0"/>
      <w:divBdr>
        <w:top w:val="none" w:sz="0" w:space="0" w:color="auto"/>
        <w:left w:val="none" w:sz="0" w:space="0" w:color="auto"/>
        <w:bottom w:val="none" w:sz="0" w:space="0" w:color="auto"/>
        <w:right w:val="none" w:sz="0" w:space="0" w:color="auto"/>
      </w:divBdr>
    </w:div>
    <w:div w:id="825709188">
      <w:bodyDiv w:val="1"/>
      <w:marLeft w:val="0"/>
      <w:marRight w:val="0"/>
      <w:marTop w:val="0"/>
      <w:marBottom w:val="0"/>
      <w:divBdr>
        <w:top w:val="none" w:sz="0" w:space="0" w:color="auto"/>
        <w:left w:val="none" w:sz="0" w:space="0" w:color="auto"/>
        <w:bottom w:val="none" w:sz="0" w:space="0" w:color="auto"/>
        <w:right w:val="none" w:sz="0" w:space="0" w:color="auto"/>
      </w:divBdr>
      <w:divsChild>
        <w:div w:id="50661004">
          <w:marLeft w:val="0"/>
          <w:marRight w:val="0"/>
          <w:marTop w:val="0"/>
          <w:marBottom w:val="0"/>
          <w:divBdr>
            <w:top w:val="none" w:sz="0" w:space="0" w:color="auto"/>
            <w:left w:val="none" w:sz="0" w:space="0" w:color="auto"/>
            <w:bottom w:val="none" w:sz="0" w:space="0" w:color="auto"/>
            <w:right w:val="none" w:sz="0" w:space="0" w:color="auto"/>
          </w:divBdr>
        </w:div>
      </w:divsChild>
    </w:div>
    <w:div w:id="830566501">
      <w:bodyDiv w:val="1"/>
      <w:marLeft w:val="0"/>
      <w:marRight w:val="0"/>
      <w:marTop w:val="0"/>
      <w:marBottom w:val="0"/>
      <w:divBdr>
        <w:top w:val="none" w:sz="0" w:space="0" w:color="auto"/>
        <w:left w:val="none" w:sz="0" w:space="0" w:color="auto"/>
        <w:bottom w:val="none" w:sz="0" w:space="0" w:color="auto"/>
        <w:right w:val="none" w:sz="0" w:space="0" w:color="auto"/>
      </w:divBdr>
      <w:divsChild>
        <w:div w:id="1511069709">
          <w:marLeft w:val="0"/>
          <w:marRight w:val="0"/>
          <w:marTop w:val="0"/>
          <w:marBottom w:val="0"/>
          <w:divBdr>
            <w:top w:val="none" w:sz="0" w:space="0" w:color="auto"/>
            <w:left w:val="none" w:sz="0" w:space="0" w:color="auto"/>
            <w:bottom w:val="none" w:sz="0" w:space="0" w:color="auto"/>
            <w:right w:val="none" w:sz="0" w:space="0" w:color="auto"/>
          </w:divBdr>
        </w:div>
      </w:divsChild>
    </w:div>
    <w:div w:id="850876000">
      <w:bodyDiv w:val="1"/>
      <w:marLeft w:val="0"/>
      <w:marRight w:val="0"/>
      <w:marTop w:val="0"/>
      <w:marBottom w:val="0"/>
      <w:divBdr>
        <w:top w:val="none" w:sz="0" w:space="0" w:color="auto"/>
        <w:left w:val="none" w:sz="0" w:space="0" w:color="auto"/>
        <w:bottom w:val="none" w:sz="0" w:space="0" w:color="auto"/>
        <w:right w:val="none" w:sz="0" w:space="0" w:color="auto"/>
      </w:divBdr>
    </w:div>
    <w:div w:id="883904539">
      <w:bodyDiv w:val="1"/>
      <w:marLeft w:val="0"/>
      <w:marRight w:val="0"/>
      <w:marTop w:val="0"/>
      <w:marBottom w:val="0"/>
      <w:divBdr>
        <w:top w:val="none" w:sz="0" w:space="0" w:color="auto"/>
        <w:left w:val="none" w:sz="0" w:space="0" w:color="auto"/>
        <w:bottom w:val="none" w:sz="0" w:space="0" w:color="auto"/>
        <w:right w:val="none" w:sz="0" w:space="0" w:color="auto"/>
      </w:divBdr>
    </w:div>
    <w:div w:id="996036738">
      <w:bodyDiv w:val="1"/>
      <w:marLeft w:val="0"/>
      <w:marRight w:val="0"/>
      <w:marTop w:val="0"/>
      <w:marBottom w:val="0"/>
      <w:divBdr>
        <w:top w:val="none" w:sz="0" w:space="0" w:color="auto"/>
        <w:left w:val="none" w:sz="0" w:space="0" w:color="auto"/>
        <w:bottom w:val="none" w:sz="0" w:space="0" w:color="auto"/>
        <w:right w:val="none" w:sz="0" w:space="0" w:color="auto"/>
      </w:divBdr>
      <w:divsChild>
        <w:div w:id="219244626">
          <w:marLeft w:val="0"/>
          <w:marRight w:val="0"/>
          <w:marTop w:val="0"/>
          <w:marBottom w:val="0"/>
          <w:divBdr>
            <w:top w:val="none" w:sz="0" w:space="0" w:color="auto"/>
            <w:left w:val="none" w:sz="0" w:space="0" w:color="auto"/>
            <w:bottom w:val="none" w:sz="0" w:space="0" w:color="auto"/>
            <w:right w:val="none" w:sz="0" w:space="0" w:color="auto"/>
          </w:divBdr>
        </w:div>
      </w:divsChild>
    </w:div>
    <w:div w:id="1018894462">
      <w:bodyDiv w:val="1"/>
      <w:marLeft w:val="0"/>
      <w:marRight w:val="0"/>
      <w:marTop w:val="0"/>
      <w:marBottom w:val="0"/>
      <w:divBdr>
        <w:top w:val="none" w:sz="0" w:space="0" w:color="auto"/>
        <w:left w:val="none" w:sz="0" w:space="0" w:color="auto"/>
        <w:bottom w:val="none" w:sz="0" w:space="0" w:color="auto"/>
        <w:right w:val="none" w:sz="0" w:space="0" w:color="auto"/>
      </w:divBdr>
      <w:divsChild>
        <w:div w:id="624121520">
          <w:marLeft w:val="0"/>
          <w:marRight w:val="0"/>
          <w:marTop w:val="0"/>
          <w:marBottom w:val="0"/>
          <w:divBdr>
            <w:top w:val="none" w:sz="0" w:space="0" w:color="auto"/>
            <w:left w:val="none" w:sz="0" w:space="0" w:color="auto"/>
            <w:bottom w:val="none" w:sz="0" w:space="0" w:color="auto"/>
            <w:right w:val="none" w:sz="0" w:space="0" w:color="auto"/>
          </w:divBdr>
        </w:div>
      </w:divsChild>
    </w:div>
    <w:div w:id="1152133910">
      <w:bodyDiv w:val="1"/>
      <w:marLeft w:val="0"/>
      <w:marRight w:val="0"/>
      <w:marTop w:val="0"/>
      <w:marBottom w:val="0"/>
      <w:divBdr>
        <w:top w:val="none" w:sz="0" w:space="0" w:color="auto"/>
        <w:left w:val="none" w:sz="0" w:space="0" w:color="auto"/>
        <w:bottom w:val="none" w:sz="0" w:space="0" w:color="auto"/>
        <w:right w:val="none" w:sz="0" w:space="0" w:color="auto"/>
      </w:divBdr>
    </w:div>
    <w:div w:id="1159231063">
      <w:bodyDiv w:val="1"/>
      <w:marLeft w:val="0"/>
      <w:marRight w:val="0"/>
      <w:marTop w:val="0"/>
      <w:marBottom w:val="0"/>
      <w:divBdr>
        <w:top w:val="none" w:sz="0" w:space="0" w:color="auto"/>
        <w:left w:val="none" w:sz="0" w:space="0" w:color="auto"/>
        <w:bottom w:val="none" w:sz="0" w:space="0" w:color="auto"/>
        <w:right w:val="none" w:sz="0" w:space="0" w:color="auto"/>
      </w:divBdr>
      <w:divsChild>
        <w:div w:id="163086323">
          <w:marLeft w:val="0"/>
          <w:marRight w:val="0"/>
          <w:marTop w:val="0"/>
          <w:marBottom w:val="0"/>
          <w:divBdr>
            <w:top w:val="none" w:sz="0" w:space="0" w:color="auto"/>
            <w:left w:val="none" w:sz="0" w:space="0" w:color="auto"/>
            <w:bottom w:val="none" w:sz="0" w:space="0" w:color="auto"/>
            <w:right w:val="none" w:sz="0" w:space="0" w:color="auto"/>
          </w:divBdr>
        </w:div>
      </w:divsChild>
    </w:div>
    <w:div w:id="1195535270">
      <w:bodyDiv w:val="1"/>
      <w:marLeft w:val="0"/>
      <w:marRight w:val="0"/>
      <w:marTop w:val="0"/>
      <w:marBottom w:val="0"/>
      <w:divBdr>
        <w:top w:val="none" w:sz="0" w:space="0" w:color="auto"/>
        <w:left w:val="none" w:sz="0" w:space="0" w:color="auto"/>
        <w:bottom w:val="none" w:sz="0" w:space="0" w:color="auto"/>
        <w:right w:val="none" w:sz="0" w:space="0" w:color="auto"/>
      </w:divBdr>
    </w:div>
    <w:div w:id="1265654293">
      <w:bodyDiv w:val="1"/>
      <w:marLeft w:val="0"/>
      <w:marRight w:val="0"/>
      <w:marTop w:val="0"/>
      <w:marBottom w:val="0"/>
      <w:divBdr>
        <w:top w:val="none" w:sz="0" w:space="0" w:color="auto"/>
        <w:left w:val="none" w:sz="0" w:space="0" w:color="auto"/>
        <w:bottom w:val="none" w:sz="0" w:space="0" w:color="auto"/>
        <w:right w:val="none" w:sz="0" w:space="0" w:color="auto"/>
      </w:divBdr>
      <w:divsChild>
        <w:div w:id="715467507">
          <w:marLeft w:val="0"/>
          <w:marRight w:val="0"/>
          <w:marTop w:val="0"/>
          <w:marBottom w:val="0"/>
          <w:divBdr>
            <w:top w:val="none" w:sz="0" w:space="0" w:color="auto"/>
            <w:left w:val="none" w:sz="0" w:space="0" w:color="auto"/>
            <w:bottom w:val="none" w:sz="0" w:space="0" w:color="auto"/>
            <w:right w:val="none" w:sz="0" w:space="0" w:color="auto"/>
          </w:divBdr>
        </w:div>
      </w:divsChild>
    </w:div>
    <w:div w:id="1276520556">
      <w:bodyDiv w:val="1"/>
      <w:marLeft w:val="0"/>
      <w:marRight w:val="0"/>
      <w:marTop w:val="0"/>
      <w:marBottom w:val="0"/>
      <w:divBdr>
        <w:top w:val="none" w:sz="0" w:space="0" w:color="auto"/>
        <w:left w:val="none" w:sz="0" w:space="0" w:color="auto"/>
        <w:bottom w:val="none" w:sz="0" w:space="0" w:color="auto"/>
        <w:right w:val="none" w:sz="0" w:space="0" w:color="auto"/>
      </w:divBdr>
    </w:div>
    <w:div w:id="1370185910">
      <w:bodyDiv w:val="1"/>
      <w:marLeft w:val="0"/>
      <w:marRight w:val="0"/>
      <w:marTop w:val="0"/>
      <w:marBottom w:val="0"/>
      <w:divBdr>
        <w:top w:val="none" w:sz="0" w:space="0" w:color="auto"/>
        <w:left w:val="none" w:sz="0" w:space="0" w:color="auto"/>
        <w:bottom w:val="none" w:sz="0" w:space="0" w:color="auto"/>
        <w:right w:val="none" w:sz="0" w:space="0" w:color="auto"/>
      </w:divBdr>
      <w:divsChild>
        <w:div w:id="1498886586">
          <w:marLeft w:val="0"/>
          <w:marRight w:val="0"/>
          <w:marTop w:val="0"/>
          <w:marBottom w:val="0"/>
          <w:divBdr>
            <w:top w:val="none" w:sz="0" w:space="0" w:color="auto"/>
            <w:left w:val="none" w:sz="0" w:space="0" w:color="auto"/>
            <w:bottom w:val="none" w:sz="0" w:space="0" w:color="auto"/>
            <w:right w:val="none" w:sz="0" w:space="0" w:color="auto"/>
          </w:divBdr>
        </w:div>
      </w:divsChild>
    </w:div>
    <w:div w:id="1417705844">
      <w:bodyDiv w:val="1"/>
      <w:marLeft w:val="0"/>
      <w:marRight w:val="0"/>
      <w:marTop w:val="0"/>
      <w:marBottom w:val="0"/>
      <w:divBdr>
        <w:top w:val="none" w:sz="0" w:space="0" w:color="auto"/>
        <w:left w:val="none" w:sz="0" w:space="0" w:color="auto"/>
        <w:bottom w:val="none" w:sz="0" w:space="0" w:color="auto"/>
        <w:right w:val="none" w:sz="0" w:space="0" w:color="auto"/>
      </w:divBdr>
      <w:divsChild>
        <w:div w:id="1100301312">
          <w:marLeft w:val="0"/>
          <w:marRight w:val="0"/>
          <w:marTop w:val="0"/>
          <w:marBottom w:val="0"/>
          <w:divBdr>
            <w:top w:val="none" w:sz="0" w:space="0" w:color="auto"/>
            <w:left w:val="none" w:sz="0" w:space="0" w:color="auto"/>
            <w:bottom w:val="none" w:sz="0" w:space="0" w:color="auto"/>
            <w:right w:val="none" w:sz="0" w:space="0" w:color="auto"/>
          </w:divBdr>
        </w:div>
      </w:divsChild>
    </w:div>
    <w:div w:id="1453285455">
      <w:bodyDiv w:val="1"/>
      <w:marLeft w:val="0"/>
      <w:marRight w:val="0"/>
      <w:marTop w:val="0"/>
      <w:marBottom w:val="0"/>
      <w:divBdr>
        <w:top w:val="none" w:sz="0" w:space="0" w:color="auto"/>
        <w:left w:val="none" w:sz="0" w:space="0" w:color="auto"/>
        <w:bottom w:val="none" w:sz="0" w:space="0" w:color="auto"/>
        <w:right w:val="none" w:sz="0" w:space="0" w:color="auto"/>
      </w:divBdr>
      <w:divsChild>
        <w:div w:id="215744978">
          <w:marLeft w:val="0"/>
          <w:marRight w:val="0"/>
          <w:marTop w:val="0"/>
          <w:marBottom w:val="0"/>
          <w:divBdr>
            <w:top w:val="none" w:sz="0" w:space="0" w:color="auto"/>
            <w:left w:val="none" w:sz="0" w:space="0" w:color="auto"/>
            <w:bottom w:val="none" w:sz="0" w:space="0" w:color="auto"/>
            <w:right w:val="none" w:sz="0" w:space="0" w:color="auto"/>
          </w:divBdr>
        </w:div>
      </w:divsChild>
    </w:div>
    <w:div w:id="1462764147">
      <w:bodyDiv w:val="1"/>
      <w:marLeft w:val="0"/>
      <w:marRight w:val="0"/>
      <w:marTop w:val="0"/>
      <w:marBottom w:val="0"/>
      <w:divBdr>
        <w:top w:val="none" w:sz="0" w:space="0" w:color="auto"/>
        <w:left w:val="none" w:sz="0" w:space="0" w:color="auto"/>
        <w:bottom w:val="none" w:sz="0" w:space="0" w:color="auto"/>
        <w:right w:val="none" w:sz="0" w:space="0" w:color="auto"/>
      </w:divBdr>
      <w:divsChild>
        <w:div w:id="853768973">
          <w:marLeft w:val="0"/>
          <w:marRight w:val="0"/>
          <w:marTop w:val="0"/>
          <w:marBottom w:val="0"/>
          <w:divBdr>
            <w:top w:val="none" w:sz="0" w:space="0" w:color="auto"/>
            <w:left w:val="none" w:sz="0" w:space="0" w:color="auto"/>
            <w:bottom w:val="none" w:sz="0" w:space="0" w:color="auto"/>
            <w:right w:val="none" w:sz="0" w:space="0" w:color="auto"/>
          </w:divBdr>
        </w:div>
      </w:divsChild>
    </w:div>
    <w:div w:id="1534417186">
      <w:bodyDiv w:val="1"/>
      <w:marLeft w:val="0"/>
      <w:marRight w:val="0"/>
      <w:marTop w:val="0"/>
      <w:marBottom w:val="0"/>
      <w:divBdr>
        <w:top w:val="none" w:sz="0" w:space="0" w:color="auto"/>
        <w:left w:val="none" w:sz="0" w:space="0" w:color="auto"/>
        <w:bottom w:val="none" w:sz="0" w:space="0" w:color="auto"/>
        <w:right w:val="none" w:sz="0" w:space="0" w:color="auto"/>
      </w:divBdr>
      <w:divsChild>
        <w:div w:id="1462311119">
          <w:marLeft w:val="0"/>
          <w:marRight w:val="0"/>
          <w:marTop w:val="0"/>
          <w:marBottom w:val="0"/>
          <w:divBdr>
            <w:top w:val="none" w:sz="0" w:space="0" w:color="auto"/>
            <w:left w:val="none" w:sz="0" w:space="0" w:color="auto"/>
            <w:bottom w:val="none" w:sz="0" w:space="0" w:color="auto"/>
            <w:right w:val="none" w:sz="0" w:space="0" w:color="auto"/>
          </w:divBdr>
        </w:div>
      </w:divsChild>
    </w:div>
    <w:div w:id="1575165401">
      <w:bodyDiv w:val="1"/>
      <w:marLeft w:val="0"/>
      <w:marRight w:val="0"/>
      <w:marTop w:val="0"/>
      <w:marBottom w:val="0"/>
      <w:divBdr>
        <w:top w:val="none" w:sz="0" w:space="0" w:color="auto"/>
        <w:left w:val="none" w:sz="0" w:space="0" w:color="auto"/>
        <w:bottom w:val="none" w:sz="0" w:space="0" w:color="auto"/>
        <w:right w:val="none" w:sz="0" w:space="0" w:color="auto"/>
      </w:divBdr>
      <w:divsChild>
        <w:div w:id="534345375">
          <w:marLeft w:val="0"/>
          <w:marRight w:val="0"/>
          <w:marTop w:val="0"/>
          <w:marBottom w:val="0"/>
          <w:divBdr>
            <w:top w:val="none" w:sz="0" w:space="0" w:color="auto"/>
            <w:left w:val="none" w:sz="0" w:space="0" w:color="auto"/>
            <w:bottom w:val="none" w:sz="0" w:space="0" w:color="auto"/>
            <w:right w:val="none" w:sz="0" w:space="0" w:color="auto"/>
          </w:divBdr>
        </w:div>
      </w:divsChild>
    </w:div>
    <w:div w:id="1609123329">
      <w:bodyDiv w:val="1"/>
      <w:marLeft w:val="0"/>
      <w:marRight w:val="0"/>
      <w:marTop w:val="0"/>
      <w:marBottom w:val="0"/>
      <w:divBdr>
        <w:top w:val="none" w:sz="0" w:space="0" w:color="auto"/>
        <w:left w:val="none" w:sz="0" w:space="0" w:color="auto"/>
        <w:bottom w:val="none" w:sz="0" w:space="0" w:color="auto"/>
        <w:right w:val="none" w:sz="0" w:space="0" w:color="auto"/>
      </w:divBdr>
      <w:divsChild>
        <w:div w:id="1340043001">
          <w:marLeft w:val="0"/>
          <w:marRight w:val="0"/>
          <w:marTop w:val="0"/>
          <w:marBottom w:val="0"/>
          <w:divBdr>
            <w:top w:val="none" w:sz="0" w:space="0" w:color="auto"/>
            <w:left w:val="none" w:sz="0" w:space="0" w:color="auto"/>
            <w:bottom w:val="none" w:sz="0" w:space="0" w:color="auto"/>
            <w:right w:val="none" w:sz="0" w:space="0" w:color="auto"/>
          </w:divBdr>
        </w:div>
      </w:divsChild>
    </w:div>
    <w:div w:id="1731998429">
      <w:bodyDiv w:val="1"/>
      <w:marLeft w:val="0"/>
      <w:marRight w:val="0"/>
      <w:marTop w:val="0"/>
      <w:marBottom w:val="0"/>
      <w:divBdr>
        <w:top w:val="none" w:sz="0" w:space="0" w:color="auto"/>
        <w:left w:val="none" w:sz="0" w:space="0" w:color="auto"/>
        <w:bottom w:val="none" w:sz="0" w:space="0" w:color="auto"/>
        <w:right w:val="none" w:sz="0" w:space="0" w:color="auto"/>
      </w:divBdr>
      <w:divsChild>
        <w:div w:id="1184248685">
          <w:marLeft w:val="0"/>
          <w:marRight w:val="0"/>
          <w:marTop w:val="0"/>
          <w:marBottom w:val="0"/>
          <w:divBdr>
            <w:top w:val="none" w:sz="0" w:space="0" w:color="auto"/>
            <w:left w:val="none" w:sz="0" w:space="0" w:color="auto"/>
            <w:bottom w:val="none" w:sz="0" w:space="0" w:color="auto"/>
            <w:right w:val="none" w:sz="0" w:space="0" w:color="auto"/>
          </w:divBdr>
        </w:div>
      </w:divsChild>
    </w:div>
    <w:div w:id="1918975874">
      <w:bodyDiv w:val="1"/>
      <w:marLeft w:val="0"/>
      <w:marRight w:val="0"/>
      <w:marTop w:val="0"/>
      <w:marBottom w:val="0"/>
      <w:divBdr>
        <w:top w:val="none" w:sz="0" w:space="0" w:color="auto"/>
        <w:left w:val="none" w:sz="0" w:space="0" w:color="auto"/>
        <w:bottom w:val="none" w:sz="0" w:space="0" w:color="auto"/>
        <w:right w:val="none" w:sz="0" w:space="0" w:color="auto"/>
      </w:divBdr>
    </w:div>
    <w:div w:id="1919827018">
      <w:bodyDiv w:val="1"/>
      <w:marLeft w:val="0"/>
      <w:marRight w:val="0"/>
      <w:marTop w:val="0"/>
      <w:marBottom w:val="0"/>
      <w:divBdr>
        <w:top w:val="none" w:sz="0" w:space="0" w:color="auto"/>
        <w:left w:val="none" w:sz="0" w:space="0" w:color="auto"/>
        <w:bottom w:val="none" w:sz="0" w:space="0" w:color="auto"/>
        <w:right w:val="none" w:sz="0" w:space="0" w:color="auto"/>
      </w:divBdr>
      <w:divsChild>
        <w:div w:id="2069761805">
          <w:marLeft w:val="0"/>
          <w:marRight w:val="0"/>
          <w:marTop w:val="0"/>
          <w:marBottom w:val="0"/>
          <w:divBdr>
            <w:top w:val="none" w:sz="0" w:space="0" w:color="auto"/>
            <w:left w:val="none" w:sz="0" w:space="0" w:color="auto"/>
            <w:bottom w:val="none" w:sz="0" w:space="0" w:color="auto"/>
            <w:right w:val="none" w:sz="0" w:space="0" w:color="auto"/>
          </w:divBdr>
        </w:div>
      </w:divsChild>
    </w:div>
    <w:div w:id="1935433650">
      <w:bodyDiv w:val="1"/>
      <w:marLeft w:val="0"/>
      <w:marRight w:val="0"/>
      <w:marTop w:val="0"/>
      <w:marBottom w:val="0"/>
      <w:divBdr>
        <w:top w:val="none" w:sz="0" w:space="0" w:color="auto"/>
        <w:left w:val="none" w:sz="0" w:space="0" w:color="auto"/>
        <w:bottom w:val="none" w:sz="0" w:space="0" w:color="auto"/>
        <w:right w:val="none" w:sz="0" w:space="0" w:color="auto"/>
      </w:divBdr>
      <w:divsChild>
        <w:div w:id="2120251720">
          <w:marLeft w:val="0"/>
          <w:marRight w:val="0"/>
          <w:marTop w:val="0"/>
          <w:marBottom w:val="0"/>
          <w:divBdr>
            <w:top w:val="none" w:sz="0" w:space="0" w:color="auto"/>
            <w:left w:val="none" w:sz="0" w:space="0" w:color="auto"/>
            <w:bottom w:val="none" w:sz="0" w:space="0" w:color="auto"/>
            <w:right w:val="none" w:sz="0" w:space="0" w:color="auto"/>
          </w:divBdr>
        </w:div>
      </w:divsChild>
    </w:div>
    <w:div w:id="1960717203">
      <w:bodyDiv w:val="1"/>
      <w:marLeft w:val="0"/>
      <w:marRight w:val="0"/>
      <w:marTop w:val="0"/>
      <w:marBottom w:val="0"/>
      <w:divBdr>
        <w:top w:val="none" w:sz="0" w:space="0" w:color="auto"/>
        <w:left w:val="none" w:sz="0" w:space="0" w:color="auto"/>
        <w:bottom w:val="none" w:sz="0" w:space="0" w:color="auto"/>
        <w:right w:val="none" w:sz="0" w:space="0" w:color="auto"/>
      </w:divBdr>
      <w:divsChild>
        <w:div w:id="1066998025">
          <w:marLeft w:val="0"/>
          <w:marRight w:val="0"/>
          <w:marTop w:val="0"/>
          <w:marBottom w:val="0"/>
          <w:divBdr>
            <w:top w:val="none" w:sz="0" w:space="0" w:color="auto"/>
            <w:left w:val="none" w:sz="0" w:space="0" w:color="auto"/>
            <w:bottom w:val="none" w:sz="0" w:space="0" w:color="auto"/>
            <w:right w:val="none" w:sz="0" w:space="0" w:color="auto"/>
          </w:divBdr>
          <w:divsChild>
            <w:div w:id="70479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470432">
      <w:bodyDiv w:val="1"/>
      <w:marLeft w:val="0"/>
      <w:marRight w:val="0"/>
      <w:marTop w:val="0"/>
      <w:marBottom w:val="0"/>
      <w:divBdr>
        <w:top w:val="none" w:sz="0" w:space="0" w:color="auto"/>
        <w:left w:val="none" w:sz="0" w:space="0" w:color="auto"/>
        <w:bottom w:val="none" w:sz="0" w:space="0" w:color="auto"/>
        <w:right w:val="none" w:sz="0" w:space="0" w:color="auto"/>
      </w:divBdr>
      <w:divsChild>
        <w:div w:id="728579873">
          <w:marLeft w:val="0"/>
          <w:marRight w:val="0"/>
          <w:marTop w:val="0"/>
          <w:marBottom w:val="0"/>
          <w:divBdr>
            <w:top w:val="none" w:sz="0" w:space="0" w:color="auto"/>
            <w:left w:val="none" w:sz="0" w:space="0" w:color="auto"/>
            <w:bottom w:val="none" w:sz="0" w:space="0" w:color="auto"/>
            <w:right w:val="none" w:sz="0" w:space="0" w:color="auto"/>
          </w:divBdr>
        </w:div>
      </w:divsChild>
    </w:div>
    <w:div w:id="2058620182">
      <w:bodyDiv w:val="1"/>
      <w:marLeft w:val="0"/>
      <w:marRight w:val="0"/>
      <w:marTop w:val="0"/>
      <w:marBottom w:val="0"/>
      <w:divBdr>
        <w:top w:val="none" w:sz="0" w:space="0" w:color="auto"/>
        <w:left w:val="none" w:sz="0" w:space="0" w:color="auto"/>
        <w:bottom w:val="none" w:sz="0" w:space="0" w:color="auto"/>
        <w:right w:val="none" w:sz="0" w:space="0" w:color="auto"/>
      </w:divBdr>
    </w:div>
    <w:div w:id="2104835296">
      <w:bodyDiv w:val="1"/>
      <w:marLeft w:val="0"/>
      <w:marRight w:val="0"/>
      <w:marTop w:val="0"/>
      <w:marBottom w:val="0"/>
      <w:divBdr>
        <w:top w:val="none" w:sz="0" w:space="0" w:color="auto"/>
        <w:left w:val="none" w:sz="0" w:space="0" w:color="auto"/>
        <w:bottom w:val="none" w:sz="0" w:space="0" w:color="auto"/>
        <w:right w:val="none" w:sz="0" w:space="0" w:color="auto"/>
      </w:divBdr>
    </w:div>
    <w:div w:id="2129077898">
      <w:bodyDiv w:val="1"/>
      <w:marLeft w:val="0"/>
      <w:marRight w:val="0"/>
      <w:marTop w:val="0"/>
      <w:marBottom w:val="0"/>
      <w:divBdr>
        <w:top w:val="none" w:sz="0" w:space="0" w:color="auto"/>
        <w:left w:val="none" w:sz="0" w:space="0" w:color="auto"/>
        <w:bottom w:val="none" w:sz="0" w:space="0" w:color="auto"/>
        <w:right w:val="none" w:sz="0" w:space="0" w:color="auto"/>
      </w:divBdr>
      <w:divsChild>
        <w:div w:id="7826530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ed.com/career-advice/career-development/360-degree-appraisa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reathehr.com/en-gb/blog/topic/employee-performance/what-is-360-degree-feedb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7F70F-AF45-B74E-A65D-AAF5555B4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46</Pages>
  <Words>10079</Words>
  <Characters>57453</Characters>
  <Application>Microsoft Office Word</Application>
  <DocSecurity>0</DocSecurity>
  <Lines>478</Lines>
  <Paragraphs>134</Paragraphs>
  <ScaleCrop>false</ScaleCrop>
  <Company/>
  <LinksUpToDate>false</LinksUpToDate>
  <CharactersWithSpaces>67398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Basuri Lomeshkumar Parikh (2242210)</dc:creator>
  <cp:keywords/>
  <dc:description/>
  <cp:lastModifiedBy>Basuri Lomeshkumar Parikh (2242210)</cp:lastModifiedBy>
  <cp:revision>2</cp:revision>
  <dcterms:created xsi:type="dcterms:W3CDTF">2024-01-03T03:46:00Z</dcterms:created>
  <dcterms:modified xsi:type="dcterms:W3CDTF">2024-01-03T03:46:00Z</dcterms:modified>
</cp:coreProperties>
</file>