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Fonts w:ascii="Arial" w:cs="Arial" w:eastAsia="Arial" w:hAnsi="Arial"/>
          <w:rtl w:val="0"/>
        </w:rPr>
        <w:t xml:space="preserve">Name: Cristina Marin</w:t>
      </w:r>
    </w:p>
    <w:p w:rsidR="00000000" w:rsidDel="00000000" w:rsidP="00000000" w:rsidRDefault="00000000" w:rsidRPr="00000000" w14:paraId="0000000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Fonts w:ascii="Arial" w:cs="Arial" w:eastAsia="Arial" w:hAnsi="Arial"/>
          <w:rtl w:val="0"/>
        </w:rPr>
        <w:t xml:space="preserve">Student Id: 2213202</w:t>
      </w:r>
    </w:p>
    <w:p w:rsidR="00000000" w:rsidDel="00000000" w:rsidP="00000000" w:rsidRDefault="00000000" w:rsidRPr="00000000" w14:paraId="0000000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Fonts w:ascii="Arial" w:cs="Arial" w:eastAsia="Arial" w:hAnsi="Arial"/>
          <w:rtl w:val="0"/>
        </w:rPr>
        <w:t xml:space="preserve">Module: Data Handling &amp; Business Intelligence</w:t>
      </w:r>
    </w:p>
    <w:p w:rsidR="00000000" w:rsidDel="00000000" w:rsidP="00000000" w:rsidRDefault="00000000" w:rsidRPr="00000000" w14:paraId="0000000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Fonts w:ascii="Arial" w:cs="Arial" w:eastAsia="Arial" w:hAnsi="Arial"/>
          <w:rtl w:val="0"/>
        </w:rPr>
        <w:t xml:space="preserve">Module Id: LCBB5000</w:t>
      </w:r>
    </w:p>
    <w:p w:rsidR="00000000" w:rsidDel="00000000" w:rsidP="00000000" w:rsidRDefault="00000000" w:rsidRPr="00000000" w14:paraId="0000000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widowControl w:val="0"/>
            <w:spacing w:after="0" w:before="60" w:line="240" w:lineRule="auto"/>
            <w:rPr>
              <w:color w:val="1155cc"/>
              <w:u w:val="single"/>
            </w:rPr>
          </w:pPr>
          <w:r w:rsidDel="00000000" w:rsidR="00000000" w:rsidRPr="00000000">
            <w:fldChar w:fldCharType="begin"/>
            <w:instrText xml:space="preserve"> TOC \h \u \z \n \t "Heading 1,1,Heading 2,2,Heading 3,3,Heading 4,4,Heading 5,5,Heading 6,6,"</w:instrText>
            <w:fldChar w:fldCharType="separate"/>
          </w:r>
          <w:hyperlink w:anchor="_30j0zll">
            <w:r w:rsidDel="00000000" w:rsidR="00000000" w:rsidRPr="00000000">
              <w:rPr>
                <w:color w:val="1155cc"/>
                <w:u w:val="single"/>
                <w:rtl w:val="0"/>
              </w:rPr>
              <w:t xml:space="preserve">Section 1</w:t>
            </w:r>
          </w:hyperlink>
          <w:r w:rsidDel="00000000" w:rsidR="00000000" w:rsidRPr="00000000">
            <w:rPr>
              <w:rtl w:val="0"/>
            </w:rPr>
          </w:r>
        </w:p>
        <w:p w:rsidR="00000000" w:rsidDel="00000000" w:rsidP="00000000" w:rsidRDefault="00000000" w:rsidRPr="00000000" w14:paraId="00000007">
          <w:pPr>
            <w:widowControl w:val="0"/>
            <w:spacing w:after="0" w:before="60" w:line="240" w:lineRule="auto"/>
            <w:ind w:left="360" w:firstLine="0"/>
            <w:rPr>
              <w:color w:val="1155cc"/>
              <w:u w:val="single"/>
            </w:rPr>
          </w:pPr>
          <w:hyperlink w:anchor="_1fob9te">
            <w:r w:rsidDel="00000000" w:rsidR="00000000" w:rsidRPr="00000000">
              <w:rPr>
                <w:color w:val="1155cc"/>
                <w:u w:val="single"/>
                <w:rtl w:val="0"/>
              </w:rPr>
              <w:t xml:space="preserve">Part A.</w:t>
            </w:r>
          </w:hyperlink>
          <w:r w:rsidDel="00000000" w:rsidR="00000000" w:rsidRPr="00000000">
            <w:rPr>
              <w:rtl w:val="0"/>
            </w:rPr>
          </w:r>
        </w:p>
        <w:p w:rsidR="00000000" w:rsidDel="00000000" w:rsidP="00000000" w:rsidRDefault="00000000" w:rsidRPr="00000000" w14:paraId="00000008">
          <w:pPr>
            <w:widowControl w:val="0"/>
            <w:spacing w:after="0" w:before="60" w:line="240" w:lineRule="auto"/>
            <w:ind w:left="720" w:firstLine="0"/>
            <w:rPr>
              <w:color w:val="1155cc"/>
              <w:u w:val="single"/>
            </w:rPr>
          </w:pPr>
          <w:hyperlink w:anchor="_3znysh7">
            <w:r w:rsidDel="00000000" w:rsidR="00000000" w:rsidRPr="00000000">
              <w:rPr>
                <w:color w:val="1155cc"/>
                <w:u w:val="single"/>
                <w:rtl w:val="0"/>
              </w:rPr>
              <w:t xml:space="preserve">1. What is the mean value for coffee consumption (in cups) per day?</w:t>
            </w:r>
          </w:hyperlink>
          <w:r w:rsidDel="00000000" w:rsidR="00000000" w:rsidRPr="00000000">
            <w:rPr>
              <w:rtl w:val="0"/>
            </w:rPr>
          </w:r>
        </w:p>
        <w:p w:rsidR="00000000" w:rsidDel="00000000" w:rsidP="00000000" w:rsidRDefault="00000000" w:rsidRPr="00000000" w14:paraId="00000009">
          <w:pPr>
            <w:widowControl w:val="0"/>
            <w:spacing w:after="0" w:before="60" w:line="240" w:lineRule="auto"/>
            <w:ind w:left="720" w:firstLine="0"/>
            <w:rPr>
              <w:color w:val="1155cc"/>
              <w:u w:val="single"/>
            </w:rPr>
          </w:pPr>
          <w:hyperlink w:anchor="_2et92p0">
            <w:r w:rsidDel="00000000" w:rsidR="00000000" w:rsidRPr="00000000">
              <w:rPr>
                <w:color w:val="1155cc"/>
                <w:u w:val="single"/>
                <w:rtl w:val="0"/>
              </w:rPr>
              <w:t xml:space="preserve">2.What is the median value for coffee consumption (in cups) per day?</w:t>
            </w:r>
          </w:hyperlink>
          <w:r w:rsidDel="00000000" w:rsidR="00000000" w:rsidRPr="00000000">
            <w:rPr>
              <w:rtl w:val="0"/>
            </w:rPr>
          </w:r>
        </w:p>
        <w:p w:rsidR="00000000" w:rsidDel="00000000" w:rsidP="00000000" w:rsidRDefault="00000000" w:rsidRPr="00000000" w14:paraId="0000000A">
          <w:pPr>
            <w:widowControl w:val="0"/>
            <w:spacing w:after="0" w:before="60" w:line="240" w:lineRule="auto"/>
            <w:ind w:left="720" w:firstLine="0"/>
            <w:rPr>
              <w:color w:val="1155cc"/>
              <w:u w:val="single"/>
            </w:rPr>
          </w:pPr>
          <w:hyperlink w:anchor="_tyjcwt">
            <w:r w:rsidDel="00000000" w:rsidR="00000000" w:rsidRPr="00000000">
              <w:rPr>
                <w:color w:val="1155cc"/>
                <w:u w:val="single"/>
                <w:rtl w:val="0"/>
              </w:rPr>
              <w:t xml:space="preserve">3.What is the mode of the coffee consumption (in cups) per day?</w:t>
            </w:r>
          </w:hyperlink>
          <w:r w:rsidDel="00000000" w:rsidR="00000000" w:rsidRPr="00000000">
            <w:rPr>
              <w:rtl w:val="0"/>
            </w:rPr>
          </w:r>
        </w:p>
        <w:p w:rsidR="00000000" w:rsidDel="00000000" w:rsidP="00000000" w:rsidRDefault="00000000" w:rsidRPr="00000000" w14:paraId="0000000B">
          <w:pPr>
            <w:widowControl w:val="0"/>
            <w:spacing w:after="0" w:before="60" w:line="240" w:lineRule="auto"/>
            <w:ind w:left="720" w:firstLine="0"/>
            <w:rPr>
              <w:color w:val="1155cc"/>
              <w:u w:val="single"/>
            </w:rPr>
          </w:pPr>
          <w:hyperlink w:anchor="_3dy6vkm">
            <w:r w:rsidDel="00000000" w:rsidR="00000000" w:rsidRPr="00000000">
              <w:rPr>
                <w:color w:val="1155cc"/>
                <w:u w:val="single"/>
                <w:rtl w:val="0"/>
              </w:rPr>
              <w:t xml:space="preserve">4.What is the standard deviation for effects on the human body (based on a health index score)?</w:t>
            </w:r>
          </w:hyperlink>
          <w:r w:rsidDel="00000000" w:rsidR="00000000" w:rsidRPr="00000000">
            <w:rPr>
              <w:rtl w:val="0"/>
            </w:rPr>
          </w:r>
        </w:p>
        <w:p w:rsidR="00000000" w:rsidDel="00000000" w:rsidP="00000000" w:rsidRDefault="00000000" w:rsidRPr="00000000" w14:paraId="0000000C">
          <w:pPr>
            <w:widowControl w:val="0"/>
            <w:spacing w:after="0" w:before="60" w:line="240" w:lineRule="auto"/>
            <w:ind w:left="720" w:firstLine="0"/>
            <w:rPr>
              <w:color w:val="1155cc"/>
              <w:u w:val="single"/>
            </w:rPr>
          </w:pPr>
          <w:hyperlink w:anchor="_1t3h5sf">
            <w:r w:rsidDel="00000000" w:rsidR="00000000" w:rsidRPr="00000000">
              <w:rPr>
                <w:color w:val="1155cc"/>
                <w:u w:val="single"/>
                <w:rtl w:val="0"/>
              </w:rPr>
              <w:t xml:space="preserve">5.Which one of the two variables has a larger variance?</w:t>
            </w:r>
          </w:hyperlink>
          <w:r w:rsidDel="00000000" w:rsidR="00000000" w:rsidRPr="00000000">
            <w:rPr>
              <w:rtl w:val="0"/>
            </w:rPr>
          </w:r>
        </w:p>
        <w:p w:rsidR="00000000" w:rsidDel="00000000" w:rsidP="00000000" w:rsidRDefault="00000000" w:rsidRPr="00000000" w14:paraId="0000000D">
          <w:pPr>
            <w:widowControl w:val="0"/>
            <w:spacing w:after="0" w:before="60" w:line="240" w:lineRule="auto"/>
            <w:ind w:left="720" w:firstLine="0"/>
            <w:rPr>
              <w:color w:val="1155cc"/>
              <w:u w:val="single"/>
            </w:rPr>
          </w:pPr>
          <w:hyperlink w:anchor="_4d34og8">
            <w:r w:rsidDel="00000000" w:rsidR="00000000" w:rsidRPr="00000000">
              <w:rPr>
                <w:color w:val="1155cc"/>
                <w:u w:val="single"/>
                <w:rtl w:val="0"/>
              </w:rPr>
              <w:t xml:space="preserve">6.Which one of the two variables has a larger standard deviation?</w:t>
            </w:r>
          </w:hyperlink>
          <w:r w:rsidDel="00000000" w:rsidR="00000000" w:rsidRPr="00000000">
            <w:rPr>
              <w:rtl w:val="0"/>
            </w:rPr>
          </w:r>
        </w:p>
        <w:p w:rsidR="00000000" w:rsidDel="00000000" w:rsidP="00000000" w:rsidRDefault="00000000" w:rsidRPr="00000000" w14:paraId="0000000E">
          <w:pPr>
            <w:widowControl w:val="0"/>
            <w:spacing w:after="0" w:before="60" w:line="240" w:lineRule="auto"/>
            <w:ind w:left="720" w:firstLine="0"/>
            <w:rPr>
              <w:color w:val="1155cc"/>
              <w:u w:val="single"/>
            </w:rPr>
          </w:pPr>
          <w:hyperlink w:anchor="_2s8eyo1">
            <w:r w:rsidDel="00000000" w:rsidR="00000000" w:rsidRPr="00000000">
              <w:rPr>
                <w:color w:val="1155cc"/>
                <w:u w:val="single"/>
                <w:rtl w:val="0"/>
              </w:rPr>
              <w:t xml:space="preserve">7.Can you interpret the last three outcomes?</w:t>
            </w:r>
          </w:hyperlink>
          <w:r w:rsidDel="00000000" w:rsidR="00000000" w:rsidRPr="00000000">
            <w:rPr>
              <w:rtl w:val="0"/>
            </w:rPr>
          </w:r>
        </w:p>
        <w:p w:rsidR="00000000" w:rsidDel="00000000" w:rsidP="00000000" w:rsidRDefault="00000000" w:rsidRPr="00000000" w14:paraId="0000000F">
          <w:pPr>
            <w:widowControl w:val="0"/>
            <w:spacing w:after="0" w:before="60" w:line="240" w:lineRule="auto"/>
            <w:ind w:left="360" w:firstLine="0"/>
            <w:rPr>
              <w:color w:val="1155cc"/>
              <w:u w:val="single"/>
            </w:rPr>
          </w:pPr>
          <w:hyperlink w:anchor="_17dp8vu">
            <w:r w:rsidDel="00000000" w:rsidR="00000000" w:rsidRPr="00000000">
              <w:rPr>
                <w:color w:val="1155cc"/>
                <w:u w:val="single"/>
                <w:rtl w:val="0"/>
              </w:rPr>
              <w:t xml:space="preserve">Part B.</w:t>
            </w:r>
          </w:hyperlink>
          <w:r w:rsidDel="00000000" w:rsidR="00000000" w:rsidRPr="00000000">
            <w:rPr>
              <w:rtl w:val="0"/>
            </w:rPr>
          </w:r>
        </w:p>
        <w:p w:rsidR="00000000" w:rsidDel="00000000" w:rsidP="00000000" w:rsidRDefault="00000000" w:rsidRPr="00000000" w14:paraId="00000010">
          <w:pPr>
            <w:widowControl w:val="0"/>
            <w:spacing w:after="0" w:before="60" w:line="240" w:lineRule="auto"/>
            <w:rPr>
              <w:color w:val="1155cc"/>
              <w:u w:val="single"/>
            </w:rPr>
          </w:pPr>
          <w:hyperlink w:anchor="_3rdcrjn">
            <w:r w:rsidDel="00000000" w:rsidR="00000000" w:rsidRPr="00000000">
              <w:rPr>
                <w:color w:val="1155cc"/>
                <w:u w:val="single"/>
                <w:rtl w:val="0"/>
              </w:rPr>
              <w:t xml:space="preserve">Section 2.</w:t>
            </w:r>
          </w:hyperlink>
          <w:r w:rsidDel="00000000" w:rsidR="00000000" w:rsidRPr="00000000">
            <w:rPr>
              <w:rtl w:val="0"/>
            </w:rPr>
          </w:r>
        </w:p>
        <w:p w:rsidR="00000000" w:rsidDel="00000000" w:rsidP="00000000" w:rsidRDefault="00000000" w:rsidRPr="00000000" w14:paraId="00000011">
          <w:pPr>
            <w:widowControl w:val="0"/>
            <w:spacing w:after="0" w:before="60" w:line="240" w:lineRule="auto"/>
            <w:ind w:left="360" w:firstLine="0"/>
            <w:rPr>
              <w:color w:val="1155cc"/>
              <w:u w:val="single"/>
            </w:rPr>
          </w:pPr>
          <w:hyperlink w:anchor="_26in1rg">
            <w:r w:rsidDel="00000000" w:rsidR="00000000" w:rsidRPr="00000000">
              <w:rPr>
                <w:color w:val="1155cc"/>
                <w:u w:val="single"/>
                <w:rtl w:val="0"/>
              </w:rPr>
              <w:t xml:space="preserve">Introduction</w:t>
            </w:r>
          </w:hyperlink>
          <w:r w:rsidDel="00000000" w:rsidR="00000000" w:rsidRPr="00000000">
            <w:rPr>
              <w:rtl w:val="0"/>
            </w:rPr>
          </w:r>
        </w:p>
        <w:p w:rsidR="00000000" w:rsidDel="00000000" w:rsidP="00000000" w:rsidRDefault="00000000" w:rsidRPr="00000000" w14:paraId="00000012">
          <w:pPr>
            <w:widowControl w:val="0"/>
            <w:spacing w:after="0" w:before="60" w:line="240" w:lineRule="auto"/>
            <w:ind w:left="360" w:firstLine="0"/>
            <w:rPr>
              <w:color w:val="1155cc"/>
              <w:u w:val="single"/>
            </w:rPr>
          </w:pPr>
          <w:hyperlink w:anchor="_lnxbz9">
            <w:r w:rsidDel="00000000" w:rsidR="00000000" w:rsidRPr="00000000">
              <w:rPr>
                <w:color w:val="1155cc"/>
                <w:u w:val="single"/>
                <w:rtl w:val="0"/>
              </w:rPr>
              <w:t xml:space="preserve">SPSS</w:t>
            </w:r>
          </w:hyperlink>
          <w:r w:rsidDel="00000000" w:rsidR="00000000" w:rsidRPr="00000000">
            <w:rPr>
              <w:rtl w:val="0"/>
            </w:rPr>
          </w:r>
        </w:p>
        <w:p w:rsidR="00000000" w:rsidDel="00000000" w:rsidP="00000000" w:rsidRDefault="00000000" w:rsidRPr="00000000" w14:paraId="00000013">
          <w:pPr>
            <w:widowControl w:val="0"/>
            <w:spacing w:after="0" w:before="60" w:line="240" w:lineRule="auto"/>
            <w:ind w:left="720" w:firstLine="0"/>
            <w:rPr>
              <w:color w:val="1155cc"/>
              <w:u w:val="single"/>
            </w:rPr>
          </w:pPr>
          <w:hyperlink w:anchor="_35nkun2">
            <w:r w:rsidDel="00000000" w:rsidR="00000000" w:rsidRPr="00000000">
              <w:rPr>
                <w:color w:val="1155cc"/>
                <w:u w:val="single"/>
                <w:rtl w:val="0"/>
              </w:rPr>
              <w:t xml:space="preserve">Advantages</w:t>
            </w:r>
          </w:hyperlink>
          <w:r w:rsidDel="00000000" w:rsidR="00000000" w:rsidRPr="00000000">
            <w:rPr>
              <w:rtl w:val="0"/>
            </w:rPr>
          </w:r>
        </w:p>
        <w:p w:rsidR="00000000" w:rsidDel="00000000" w:rsidP="00000000" w:rsidRDefault="00000000" w:rsidRPr="00000000" w14:paraId="00000014">
          <w:pPr>
            <w:widowControl w:val="0"/>
            <w:spacing w:after="0" w:before="60" w:line="240" w:lineRule="auto"/>
            <w:ind w:left="720" w:firstLine="0"/>
            <w:rPr>
              <w:color w:val="1155cc"/>
              <w:u w:val="single"/>
            </w:rPr>
          </w:pPr>
          <w:hyperlink w:anchor="_1ksv4uv">
            <w:r w:rsidDel="00000000" w:rsidR="00000000" w:rsidRPr="00000000">
              <w:rPr>
                <w:color w:val="1155cc"/>
                <w:u w:val="single"/>
                <w:rtl w:val="0"/>
              </w:rPr>
              <w:t xml:space="preserve">Disadvantages</w:t>
            </w:r>
          </w:hyperlink>
          <w:r w:rsidDel="00000000" w:rsidR="00000000" w:rsidRPr="00000000">
            <w:rPr>
              <w:rtl w:val="0"/>
            </w:rPr>
          </w:r>
        </w:p>
        <w:p w:rsidR="00000000" w:rsidDel="00000000" w:rsidP="00000000" w:rsidRDefault="00000000" w:rsidRPr="00000000" w14:paraId="00000015">
          <w:pPr>
            <w:widowControl w:val="0"/>
            <w:spacing w:after="0" w:before="60" w:line="240" w:lineRule="auto"/>
            <w:ind w:left="360" w:firstLine="0"/>
            <w:rPr>
              <w:color w:val="1155cc"/>
              <w:u w:val="single"/>
            </w:rPr>
          </w:pPr>
          <w:hyperlink w:anchor="_44sinio">
            <w:r w:rsidDel="00000000" w:rsidR="00000000" w:rsidRPr="00000000">
              <w:rPr>
                <w:color w:val="1155cc"/>
                <w:u w:val="single"/>
                <w:rtl w:val="0"/>
              </w:rPr>
              <w:t xml:space="preserve">Microsoft Excel</w:t>
            </w:r>
          </w:hyperlink>
          <w:r w:rsidDel="00000000" w:rsidR="00000000" w:rsidRPr="00000000">
            <w:rPr>
              <w:rtl w:val="0"/>
            </w:rPr>
          </w:r>
        </w:p>
        <w:p w:rsidR="00000000" w:rsidDel="00000000" w:rsidP="00000000" w:rsidRDefault="00000000" w:rsidRPr="00000000" w14:paraId="00000016">
          <w:pPr>
            <w:widowControl w:val="0"/>
            <w:spacing w:after="0" w:before="60" w:line="240" w:lineRule="auto"/>
            <w:ind w:left="720" w:firstLine="0"/>
            <w:rPr>
              <w:color w:val="1155cc"/>
              <w:u w:val="single"/>
            </w:rPr>
          </w:pPr>
          <w:hyperlink w:anchor="_2jxsxqh">
            <w:r w:rsidDel="00000000" w:rsidR="00000000" w:rsidRPr="00000000">
              <w:rPr>
                <w:color w:val="1155cc"/>
                <w:u w:val="single"/>
                <w:rtl w:val="0"/>
              </w:rPr>
              <w:t xml:space="preserve">Advantages</w:t>
            </w:r>
          </w:hyperlink>
          <w:r w:rsidDel="00000000" w:rsidR="00000000" w:rsidRPr="00000000">
            <w:rPr>
              <w:rtl w:val="0"/>
            </w:rPr>
          </w:r>
        </w:p>
        <w:p w:rsidR="00000000" w:rsidDel="00000000" w:rsidP="00000000" w:rsidRDefault="00000000" w:rsidRPr="00000000" w14:paraId="00000017">
          <w:pPr>
            <w:widowControl w:val="0"/>
            <w:spacing w:after="0" w:before="60" w:line="240" w:lineRule="auto"/>
            <w:ind w:left="720" w:firstLine="0"/>
            <w:rPr>
              <w:color w:val="1155cc"/>
              <w:u w:val="single"/>
            </w:rPr>
          </w:pPr>
          <w:hyperlink w:anchor="_z337ya">
            <w:r w:rsidDel="00000000" w:rsidR="00000000" w:rsidRPr="00000000">
              <w:rPr>
                <w:color w:val="1155cc"/>
                <w:u w:val="single"/>
                <w:rtl w:val="0"/>
              </w:rPr>
              <w:t xml:space="preserve">Disadvantages</w:t>
            </w:r>
          </w:hyperlink>
          <w:r w:rsidDel="00000000" w:rsidR="00000000" w:rsidRPr="00000000">
            <w:rPr>
              <w:rtl w:val="0"/>
            </w:rPr>
          </w:r>
        </w:p>
        <w:p w:rsidR="00000000" w:rsidDel="00000000" w:rsidP="00000000" w:rsidRDefault="00000000" w:rsidRPr="00000000" w14:paraId="00000018">
          <w:pPr>
            <w:widowControl w:val="0"/>
            <w:spacing w:after="0" w:before="60" w:line="240" w:lineRule="auto"/>
            <w:ind w:left="360" w:firstLine="0"/>
            <w:rPr>
              <w:color w:val="1155cc"/>
              <w:u w:val="single"/>
            </w:rPr>
          </w:pPr>
          <w:hyperlink w:anchor="_3j2qqm3">
            <w:r w:rsidDel="00000000" w:rsidR="00000000" w:rsidRPr="00000000">
              <w:rPr>
                <w:color w:val="1155cc"/>
                <w:u w:val="single"/>
                <w:rtl w:val="0"/>
              </w:rPr>
              <w:t xml:space="preserve">Tableau</w:t>
            </w:r>
          </w:hyperlink>
          <w:r w:rsidDel="00000000" w:rsidR="00000000" w:rsidRPr="00000000">
            <w:rPr>
              <w:rtl w:val="0"/>
            </w:rPr>
          </w:r>
        </w:p>
        <w:p w:rsidR="00000000" w:rsidDel="00000000" w:rsidP="00000000" w:rsidRDefault="00000000" w:rsidRPr="00000000" w14:paraId="00000019">
          <w:pPr>
            <w:widowControl w:val="0"/>
            <w:spacing w:after="0" w:before="60" w:line="240" w:lineRule="auto"/>
            <w:ind w:left="720" w:firstLine="0"/>
            <w:rPr>
              <w:color w:val="1155cc"/>
              <w:u w:val="single"/>
            </w:rPr>
          </w:pPr>
          <w:hyperlink w:anchor="_1y810tw">
            <w:r w:rsidDel="00000000" w:rsidR="00000000" w:rsidRPr="00000000">
              <w:rPr>
                <w:color w:val="1155cc"/>
                <w:u w:val="single"/>
                <w:rtl w:val="0"/>
              </w:rPr>
              <w:t xml:space="preserve">Advantages</w:t>
            </w:r>
          </w:hyperlink>
          <w:r w:rsidDel="00000000" w:rsidR="00000000" w:rsidRPr="00000000">
            <w:rPr>
              <w:rtl w:val="0"/>
            </w:rPr>
          </w:r>
        </w:p>
        <w:p w:rsidR="00000000" w:rsidDel="00000000" w:rsidP="00000000" w:rsidRDefault="00000000" w:rsidRPr="00000000" w14:paraId="0000001A">
          <w:pPr>
            <w:widowControl w:val="0"/>
            <w:spacing w:after="0" w:before="60" w:line="240" w:lineRule="auto"/>
            <w:ind w:left="720" w:firstLine="0"/>
            <w:rPr>
              <w:color w:val="1155cc"/>
              <w:u w:val="single"/>
            </w:rPr>
          </w:pPr>
          <w:hyperlink w:anchor="_4i7ojhp">
            <w:r w:rsidDel="00000000" w:rsidR="00000000" w:rsidRPr="00000000">
              <w:rPr>
                <w:color w:val="1155cc"/>
                <w:u w:val="single"/>
                <w:rtl w:val="0"/>
              </w:rPr>
              <w:t xml:space="preserve">Disadvantages</w:t>
            </w:r>
          </w:hyperlink>
          <w:r w:rsidDel="00000000" w:rsidR="00000000" w:rsidRPr="00000000">
            <w:rPr>
              <w:rtl w:val="0"/>
            </w:rPr>
          </w:r>
        </w:p>
        <w:p w:rsidR="00000000" w:rsidDel="00000000" w:rsidP="00000000" w:rsidRDefault="00000000" w:rsidRPr="00000000" w14:paraId="0000001B">
          <w:pPr>
            <w:widowControl w:val="0"/>
            <w:spacing w:after="0" w:before="60" w:line="240" w:lineRule="auto"/>
            <w:ind w:left="360" w:firstLine="0"/>
            <w:rPr>
              <w:color w:val="1155cc"/>
              <w:u w:val="single"/>
            </w:rPr>
          </w:pPr>
          <w:hyperlink w:anchor="_2xcytpi">
            <w:r w:rsidDel="00000000" w:rsidR="00000000" w:rsidRPr="00000000">
              <w:rPr>
                <w:color w:val="1155cc"/>
                <w:u w:val="single"/>
                <w:rtl w:val="0"/>
              </w:rPr>
              <w:t xml:space="preserve">Data Mining Cycle</w:t>
            </w:r>
          </w:hyperlink>
          <w:r w:rsidDel="00000000" w:rsidR="00000000" w:rsidRPr="00000000">
            <w:rPr>
              <w:rtl w:val="0"/>
            </w:rPr>
          </w:r>
        </w:p>
        <w:p w:rsidR="00000000" w:rsidDel="00000000" w:rsidP="00000000" w:rsidRDefault="00000000" w:rsidRPr="00000000" w14:paraId="0000001C">
          <w:pPr>
            <w:widowControl w:val="0"/>
            <w:spacing w:after="0" w:before="60" w:line="240" w:lineRule="auto"/>
            <w:ind w:left="360" w:firstLine="0"/>
            <w:rPr>
              <w:color w:val="1155cc"/>
              <w:u w:val="single"/>
            </w:rPr>
          </w:pPr>
          <w:hyperlink w:anchor="_1ci93xb">
            <w:r w:rsidDel="00000000" w:rsidR="00000000" w:rsidRPr="00000000">
              <w:rPr>
                <w:color w:val="1155cc"/>
                <w:u w:val="single"/>
                <w:rtl w:val="0"/>
              </w:rPr>
              <w:t xml:space="preserve">Conclusion</w:t>
            </w:r>
          </w:hyperlink>
          <w:r w:rsidDel="00000000" w:rsidR="00000000" w:rsidRPr="00000000">
            <w:rPr>
              <w:rtl w:val="0"/>
            </w:rPr>
          </w:r>
        </w:p>
        <w:p w:rsidR="00000000" w:rsidDel="00000000" w:rsidP="00000000" w:rsidRDefault="00000000" w:rsidRPr="00000000" w14:paraId="0000001D">
          <w:pPr>
            <w:widowControl w:val="0"/>
            <w:spacing w:after="0" w:before="60" w:line="240" w:lineRule="auto"/>
            <w:ind w:left="360" w:firstLine="0"/>
            <w:rPr>
              <w:color w:val="1155cc"/>
              <w:u w:val="single"/>
            </w:rPr>
          </w:pPr>
          <w:hyperlink w:anchor="_3whwml4">
            <w:r w:rsidDel="00000000" w:rsidR="00000000" w:rsidRPr="00000000">
              <w:rPr>
                <w:color w:val="1155cc"/>
                <w:u w:val="single"/>
                <w:rtl w:val="0"/>
              </w:rPr>
              <w:t xml:space="preserve">Reference list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F">
      <w:pPr>
        <w:pStyle w:val="Heading2"/>
        <w:rPr/>
      </w:pPr>
      <w:bookmarkStart w:colFirst="0" w:colLast="0" w:name="_gjdgxs" w:id="0"/>
      <w:bookmarkEnd w:id="0"/>
      <w:r w:rsidDel="00000000" w:rsidR="00000000" w:rsidRPr="00000000">
        <w:rPr>
          <w:rtl w:val="0"/>
        </w:rPr>
      </w:r>
    </w:p>
    <w:p w:rsidR="00000000" w:rsidDel="00000000" w:rsidP="00000000" w:rsidRDefault="00000000" w:rsidRPr="00000000" w14:paraId="00000020">
      <w:pPr>
        <w:pStyle w:val="Heading2"/>
        <w:rPr/>
      </w:pPr>
      <w:bookmarkStart w:colFirst="0" w:colLast="0" w:name="_30j0zll" w:id="1"/>
      <w:bookmarkEnd w:id="1"/>
      <w:r w:rsidDel="00000000" w:rsidR="00000000" w:rsidRPr="00000000">
        <w:rPr>
          <w:rtl w:val="0"/>
        </w:rPr>
        <w:t xml:space="preserve"> Section 1</w:t>
      </w:r>
    </w:p>
    <w:p w:rsidR="00000000" w:rsidDel="00000000" w:rsidP="00000000" w:rsidRDefault="00000000" w:rsidRPr="00000000" w14:paraId="00000021">
      <w:pPr>
        <w:rPr>
          <w:rFonts w:ascii="Arial" w:cs="Arial" w:eastAsia="Arial" w:hAnsi="Arial"/>
        </w:rPr>
      </w:pPr>
      <w:r w:rsidDel="00000000" w:rsidR="00000000" w:rsidRPr="00000000">
        <w:rPr>
          <w:rFonts w:ascii="Arial" w:cs="Arial" w:eastAsia="Arial" w:hAnsi="Arial"/>
          <w:b w:val="1"/>
          <w:rtl w:val="0"/>
        </w:rPr>
        <w:t xml:space="preserve">"Coffee_Consumption_and_Effects_2024"</w:t>
      </w:r>
      <w:r w:rsidDel="00000000" w:rsidR="00000000" w:rsidRPr="00000000">
        <w:rPr>
          <w:rFonts w:ascii="Arial" w:cs="Arial" w:eastAsia="Arial" w:hAnsi="Arial"/>
          <w:rtl w:val="0"/>
        </w:rPr>
        <w:t xml:space="preserve">,  research study is a comprehensive investigation into the daily coffee consumption habits over a selected group of individuals conducted by our research center. As a data analyst intern, a pivotal role in a project involves delving into the rich data set that have been collected over an extended period of time.</w:t>
      </w:r>
    </w:p>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In this study have been gathered detailed data on individuals daily coffee intake, categorizes by the number of cups consumed, along with corresponding health indices and diagnostic results .By leveraging the power MS Excel and the recently acquired SPSS data mining statistical software ,this paper aim is to conduct a thorough and insightful analysis between coffee consumption and  its effects on human health .</w:t>
      </w:r>
    </w:p>
    <w:p w:rsidR="00000000" w:rsidDel="00000000" w:rsidP="00000000" w:rsidRDefault="00000000" w:rsidRPr="00000000" w14:paraId="00000023">
      <w:pPr>
        <w:pStyle w:val="Heading3"/>
        <w:rPr/>
      </w:pPr>
      <w:bookmarkStart w:colFirst="0" w:colLast="0" w:name="_1fob9te" w:id="2"/>
      <w:bookmarkEnd w:id="2"/>
      <w:r w:rsidDel="00000000" w:rsidR="00000000" w:rsidRPr="00000000">
        <w:rPr>
          <w:rtl w:val="0"/>
        </w:rPr>
        <w:t xml:space="preserve">Part A.</w:t>
      </w:r>
    </w:p>
    <w:p w:rsidR="00000000" w:rsidDel="00000000" w:rsidP="00000000" w:rsidRDefault="00000000" w:rsidRPr="00000000" w14:paraId="00000024">
      <w:pPr>
        <w:pStyle w:val="Heading4"/>
        <w:spacing w:after="0" w:line="360" w:lineRule="auto"/>
        <w:jc w:val="both"/>
        <w:rPr/>
      </w:pPr>
      <w:bookmarkStart w:colFirst="0" w:colLast="0" w:name="_3znysh7" w:id="3"/>
      <w:bookmarkEnd w:id="3"/>
      <w:r w:rsidDel="00000000" w:rsidR="00000000" w:rsidRPr="00000000">
        <w:rPr>
          <w:rtl w:val="0"/>
        </w:rPr>
        <w:t xml:space="preserve">1. What is the mean value for coffee consumption (in cups) per day?</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Mean value is the average of a given set of values, to calculate it we use a formula  : </w:t>
      </w:r>
    </w:p>
    <w:p w:rsidR="00000000" w:rsidDel="00000000" w:rsidP="00000000" w:rsidRDefault="00000000" w:rsidRPr="00000000" w14:paraId="00000026">
      <w:pPr>
        <w:pBdr>
          <w:top w:space="0" w:sz="0" w:val="nil"/>
          <w:left w:space="0" w:sz="0" w:val="nil"/>
          <w:bottom w:space="0" w:sz="0" w:val="nil"/>
          <w:right w:space="0" w:sz="0" w:val="nil"/>
          <w:between w:space="0" w:sz="0" w:val="nil"/>
        </w:pBdr>
        <w:spacing w:after="0" w:lineRule="auto"/>
        <w:ind w:left="0" w:firstLine="0"/>
        <w:rPr>
          <w:color w:val="000000"/>
        </w:rPr>
      </w:pPr>
      <w:r w:rsidDel="00000000" w:rsidR="00000000" w:rsidRPr="00000000">
        <w:rPr>
          <w:rFonts w:ascii="Arial" w:cs="Arial" w:eastAsia="Arial" w:hAnsi="Arial"/>
          <w:color w:val="000000"/>
          <w:rtl w:val="0"/>
        </w:rPr>
        <w:t xml:space="preserve">We start by  calling the function , typing =average and it explains what this function means and how  it returns then open a left brackets and type the  first needed cell or simply click and drag through the second cell ,through is given by the sign colon (:) namely =average(nr1:nr2) and then close the brackets or press enter.</w:t>
      </w:r>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spacing w:after="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pacing w:after="0" w:lineRule="auto"/>
        <w:ind w:left="0" w:firstLine="0"/>
        <w:rPr>
          <w:color w:val="000000"/>
        </w:rPr>
      </w:pPr>
      <w:r w:rsidDel="00000000" w:rsidR="00000000" w:rsidRPr="00000000">
        <w:rPr>
          <w:rFonts w:ascii="Arial" w:cs="Arial" w:eastAsia="Arial" w:hAnsi="Arial"/>
          <w:color w:val="000000"/>
          <w:rtl w:val="0"/>
        </w:rPr>
        <w:t xml:space="preserve">In our study the mean value is given like this =average(b2:b41)</w:t>
      </w: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pacing w:after="0" w:lineRule="auto"/>
        <w:ind w:left="720" w:firstLine="0"/>
        <w:rPr>
          <w:rFonts w:ascii="Arial" w:cs="Arial" w:eastAsia="Arial" w:hAnsi="Arial"/>
          <w:color w:val="000000"/>
        </w:rPr>
      </w:pPr>
      <w:r w:rsidDel="00000000" w:rsidR="00000000" w:rsidRPr="00000000">
        <w:rPr>
          <w:color w:val="000000"/>
        </w:rPr>
        <w:drawing>
          <wp:inline distB="0" distT="0" distL="0" distR="0">
            <wp:extent cx="5943600" cy="3341370"/>
            <wp:effectExtent b="0" l="0" r="0" t="0"/>
            <wp:docPr descr="A screenshot of a computer&#10;&#10;Description automatically generated" id="1" name="image10.png"/>
            <a:graphic>
              <a:graphicData uri="http://schemas.openxmlformats.org/drawingml/2006/picture">
                <pic:pic>
                  <pic:nvPicPr>
                    <pic:cNvPr descr="A screenshot of a computer&#10;&#10;Description automatically generated" id="0" name="image10.png"/>
                    <pic:cNvPicPr preferRelativeResize="0"/>
                  </pic:nvPicPr>
                  <pic:blipFill>
                    <a:blip r:embed="rId6"/>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spacing w:after="0" w:lineRule="auto"/>
        <w:ind w:left="720" w:firstLine="0"/>
        <w:rPr>
          <w:rFonts w:ascii="Arial" w:cs="Arial" w:eastAsia="Arial" w:hAnsi="Arial"/>
          <w:color w:val="000000"/>
        </w:rPr>
      </w:pPr>
      <w:r w:rsidDel="00000000" w:rsidR="00000000" w:rsidRPr="00000000">
        <w:rPr>
          <w:rFonts w:ascii="Arial" w:cs="Arial" w:eastAsia="Arial" w:hAnsi="Arial"/>
          <w:color w:val="000000"/>
          <w:rtl w:val="0"/>
        </w:rPr>
        <w:t xml:space="preserve">The result given is 3,625 ,the average of coffee consumption in cups per day</w:t>
      </w:r>
    </w:p>
    <w:p w:rsidR="00000000" w:rsidDel="00000000" w:rsidP="00000000" w:rsidRDefault="00000000" w:rsidRPr="00000000" w14:paraId="0000002B">
      <w:pPr>
        <w:pBdr>
          <w:top w:space="0" w:sz="0" w:val="nil"/>
          <w:left w:space="0" w:sz="0" w:val="nil"/>
          <w:bottom w:space="0" w:sz="0" w:val="nil"/>
          <w:right w:space="0" w:sz="0" w:val="nil"/>
          <w:between w:space="0" w:sz="0" w:val="nil"/>
        </w:pBdr>
        <w:spacing w:after="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2C">
      <w:pPr>
        <w:numPr>
          <w:ilvl w:val="0"/>
          <w:numId w:val="4"/>
        </w:numPr>
        <w:pBdr>
          <w:top w:space="0" w:sz="0" w:val="nil"/>
          <w:left w:space="0" w:sz="0" w:val="nil"/>
          <w:bottom w:space="0" w:sz="0" w:val="nil"/>
          <w:right w:space="0" w:sz="0" w:val="nil"/>
          <w:between w:space="0" w:sz="0" w:val="nil"/>
        </w:pBdr>
        <w:ind w:left="720" w:hanging="360"/>
        <w:rPr>
          <w:color w:val="000000"/>
        </w:rPr>
      </w:pPr>
      <w:r w:rsidDel="00000000" w:rsidR="00000000" w:rsidRPr="00000000">
        <w:rPr>
          <w:color w:val="000000"/>
        </w:rPr>
        <w:drawing>
          <wp:inline distB="0" distT="0" distL="0" distR="0">
            <wp:extent cx="5943600" cy="3341370"/>
            <wp:effectExtent b="0" l="0" r="0" t="0"/>
            <wp:docPr descr="A screenshot of a computer&#10;&#10;Description automatically generated" id="3" name="image18.png"/>
            <a:graphic>
              <a:graphicData uri="http://schemas.openxmlformats.org/drawingml/2006/picture">
                <pic:pic>
                  <pic:nvPicPr>
                    <pic:cNvPr descr="A screenshot of a computer&#10;&#10;Description automatically generated" id="0" name="image18.png"/>
                    <pic:cNvPicPr preferRelativeResize="0"/>
                  </pic:nvPicPr>
                  <pic:blipFill>
                    <a:blip r:embed="rId7"/>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pStyle w:val="Heading4"/>
        <w:spacing w:after="0" w:line="360" w:lineRule="auto"/>
        <w:jc w:val="both"/>
        <w:rPr/>
      </w:pPr>
      <w:bookmarkStart w:colFirst="0" w:colLast="0" w:name="_2et92p0" w:id="4"/>
      <w:bookmarkEnd w:id="4"/>
      <w:r w:rsidDel="00000000" w:rsidR="00000000" w:rsidRPr="00000000">
        <w:rPr>
          <w:rtl w:val="0"/>
        </w:rPr>
        <w:t xml:space="preserve">   2.What is the median value for coffee consumption (in cups) per day?</w:t>
      </w:r>
    </w:p>
    <w:p w:rsidR="00000000" w:rsidDel="00000000" w:rsidP="00000000" w:rsidRDefault="00000000" w:rsidRPr="00000000" w14:paraId="0000002E">
      <w:pPr>
        <w:spacing w:after="0" w:line="360" w:lineRule="auto"/>
        <w:jc w:val="both"/>
        <w:rPr>
          <w:rFonts w:ascii="Arial" w:cs="Arial" w:eastAsia="Arial" w:hAnsi="Arial"/>
        </w:rPr>
      </w:pPr>
      <w:r w:rsidDel="00000000" w:rsidR="00000000" w:rsidRPr="00000000">
        <w:rPr>
          <w:rFonts w:ascii="Arial" w:cs="Arial" w:eastAsia="Arial" w:hAnsi="Arial"/>
          <w:rtl w:val="0"/>
        </w:rPr>
        <w:t xml:space="preserve">Median  is given by the middle number from a certain set of value </w:t>
      </w:r>
    </w:p>
    <w:p w:rsidR="00000000" w:rsidDel="00000000" w:rsidP="00000000" w:rsidRDefault="00000000" w:rsidRPr="00000000" w14:paraId="0000002F">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To find out a median value for coffee consumption we use the same formula as above ,for instance ,starting to call the function =this time type median ,open a bracket start with first cell through the second cell you wish to use : =median(b2:b41 close the brackets or click enter tab.</w:t>
      </w:r>
    </w:p>
    <w:p w:rsidR="00000000" w:rsidDel="00000000" w:rsidP="00000000" w:rsidRDefault="00000000" w:rsidRPr="00000000" w14:paraId="00000031">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2" name="image12.png"/>
            <a:graphic>
              <a:graphicData uri="http://schemas.openxmlformats.org/drawingml/2006/picture">
                <pic:pic>
                  <pic:nvPicPr>
                    <pic:cNvPr descr="A screenshot of a computer&#10;&#10;Description automatically generated" id="0" name="image12.png"/>
                    <pic:cNvPicPr preferRelativeResize="0"/>
                  </pic:nvPicPr>
                  <pic:blipFill>
                    <a:blip r:embed="rId8"/>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5" name="image16.png"/>
            <a:graphic>
              <a:graphicData uri="http://schemas.openxmlformats.org/drawingml/2006/picture">
                <pic:pic>
                  <pic:nvPicPr>
                    <pic:cNvPr descr="A screenshot of a computer&#10;&#10;Description automatically generated" id="0" name="image16.png"/>
                    <pic:cNvPicPr preferRelativeResize="0"/>
                  </pic:nvPicPr>
                  <pic:blipFill>
                    <a:blip r:embed="rId9"/>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The median value of coffee consumption in cups per day is 3.5.</w:t>
      </w:r>
    </w:p>
    <w:p w:rsidR="00000000" w:rsidDel="00000000" w:rsidP="00000000" w:rsidRDefault="00000000" w:rsidRPr="00000000" w14:paraId="00000034">
      <w:pPr>
        <w:pStyle w:val="Heading4"/>
        <w:rPr/>
      </w:pPr>
      <w:bookmarkStart w:colFirst="0" w:colLast="0" w:name="_tyjcwt" w:id="5"/>
      <w:bookmarkEnd w:id="5"/>
      <w:r w:rsidDel="00000000" w:rsidR="00000000" w:rsidRPr="00000000">
        <w:rPr>
          <w:rtl w:val="0"/>
        </w:rPr>
        <w:t xml:space="preserve">3.What is the mode of the coffee consumption (in cups) per day?</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Mode is a repetitive value in a range of data as it is explained in Microsoft Excel.</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To do that we call the function entering = then mode, open a bracket ,first cell needed through the second cell(=b2:b41) ,close the bracket press enter.</w:t>
      </w:r>
    </w:p>
    <w:p w:rsidR="00000000" w:rsidDel="00000000" w:rsidP="00000000" w:rsidRDefault="00000000" w:rsidRPr="00000000" w14:paraId="00000037">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4" name="image4.png"/>
            <a:graphic>
              <a:graphicData uri="http://schemas.openxmlformats.org/drawingml/2006/picture">
                <pic:pic>
                  <pic:nvPicPr>
                    <pic:cNvPr descr="A screenshot of a computer&#10;&#10;Description automatically generated" id="0" name="image4.png"/>
                    <pic:cNvPicPr preferRelativeResize="0"/>
                  </pic:nvPicPr>
                  <pic:blipFill>
                    <a:blip r:embed="rId10"/>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7" name="image15.png"/>
            <a:graphic>
              <a:graphicData uri="http://schemas.openxmlformats.org/drawingml/2006/picture">
                <pic:pic>
                  <pic:nvPicPr>
                    <pic:cNvPr descr="A screenshot of a computer&#10;&#10;Description automatically generated" id="0" name="image15.png"/>
                    <pic:cNvPicPr preferRelativeResize="0"/>
                  </pic:nvPicPr>
                  <pic:blipFill>
                    <a:blip r:embed="rId11"/>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tl w:val="0"/>
        </w:rPr>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Our given answer for coffee served in cups per day is 2.</w:t>
      </w:r>
    </w:p>
    <w:p w:rsidR="00000000" w:rsidDel="00000000" w:rsidP="00000000" w:rsidRDefault="00000000" w:rsidRPr="00000000" w14:paraId="0000003B">
      <w:pPr>
        <w:pStyle w:val="Heading4"/>
        <w:spacing w:after="0" w:line="360" w:lineRule="auto"/>
        <w:jc w:val="both"/>
        <w:rPr/>
      </w:pPr>
      <w:bookmarkStart w:colFirst="0" w:colLast="0" w:name="_3dy6vkm" w:id="6"/>
      <w:bookmarkEnd w:id="6"/>
      <w:r w:rsidDel="00000000" w:rsidR="00000000" w:rsidRPr="00000000">
        <w:rPr>
          <w:rtl w:val="0"/>
        </w:rPr>
        <w:t xml:space="preserve">4.What is the standard deviation for effects on the human body (based on a health index score)?</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Standard deviation is the average sum of flexibility in a data set, it returns a normalized value from a division illustrated by a mean and standard deviation.</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Call the function,= write stdev ,it will give a list to choose from ,each one is vaguely different from which you can get  almost the same results ,we selected STDEV.S double click on it and carry on in the same way , open a bracket type first cell needed through the second one (c2:c41)</w:t>
      </w:r>
    </w:p>
    <w:p w:rsidR="00000000" w:rsidDel="00000000" w:rsidP="00000000" w:rsidRDefault="00000000" w:rsidRPr="00000000" w14:paraId="0000003E">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6" name="image3.png"/>
            <a:graphic>
              <a:graphicData uri="http://schemas.openxmlformats.org/drawingml/2006/picture">
                <pic:pic>
                  <pic:nvPicPr>
                    <pic:cNvPr descr="A screenshot of a computer&#10;&#10;Description automatically generated" id="0" name="image3.png"/>
                    <pic:cNvPicPr preferRelativeResize="0"/>
                  </pic:nvPicPr>
                  <pic:blipFill>
                    <a:blip r:embed="rId12"/>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Tap enter and our answer is </w:t>
      </w:r>
      <w:r w:rsidDel="00000000" w:rsidR="00000000" w:rsidRPr="00000000">
        <w:rPr>
          <w:rtl w:val="0"/>
        </w:rPr>
        <w:t xml:space="preserve">13.41237</w:t>
      </w: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9" name="image13.png"/>
            <a:graphic>
              <a:graphicData uri="http://schemas.openxmlformats.org/drawingml/2006/picture">
                <pic:pic>
                  <pic:nvPicPr>
                    <pic:cNvPr descr="A screenshot of a computer&#10;&#10;Description automatically generated" id="0" name="image13.png"/>
                    <pic:cNvPicPr preferRelativeResize="0"/>
                  </pic:nvPicPr>
                  <pic:blipFill>
                    <a:blip r:embed="rId13"/>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pStyle w:val="Heading4"/>
        <w:spacing w:after="0" w:line="360" w:lineRule="auto"/>
        <w:jc w:val="both"/>
        <w:rPr/>
      </w:pPr>
      <w:bookmarkStart w:colFirst="0" w:colLast="0" w:name="_1t3h5sf" w:id="7"/>
      <w:bookmarkEnd w:id="7"/>
      <w:r w:rsidDel="00000000" w:rsidR="00000000" w:rsidRPr="00000000">
        <w:rPr>
          <w:rtl w:val="0"/>
        </w:rPr>
        <w:t xml:space="preserve">5.Which one of the two variables has a larger variance?</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Variance is a measure of variability between numbers  in a data set. The more spread the data, the larger the value is in relation to the mean  .Starting by finding which are the variances: first one will be variance over coffee consumption: cal the function “=” tap var and select by double click on  var.s  open brackets type the needed cells ,nr1 :nr 2 press enter(=var.s(b1:b41))</w:t>
      </w:r>
    </w:p>
    <w:p w:rsidR="00000000" w:rsidDel="00000000" w:rsidP="00000000" w:rsidRDefault="00000000" w:rsidRPr="00000000" w14:paraId="00000043">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8" name="image1.png"/>
            <a:graphic>
              <a:graphicData uri="http://schemas.openxmlformats.org/drawingml/2006/picture">
                <pic:pic>
                  <pic:nvPicPr>
                    <pic:cNvPr descr="A screenshot of a computer&#10;&#10;Description automatically generated" id="0" name="image1.png"/>
                    <pic:cNvPicPr preferRelativeResize="0"/>
                  </pic:nvPicPr>
                  <pic:blipFill>
                    <a:blip r:embed="rId14"/>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12" name="image8.png"/>
            <a:graphic>
              <a:graphicData uri="http://schemas.openxmlformats.org/drawingml/2006/picture">
                <pic:pic>
                  <pic:nvPicPr>
                    <pic:cNvPr descr="A screenshot of a computer&#10;&#10;Description automatically generated" id="0" name="image8.png"/>
                    <pic:cNvPicPr preferRelativeResize="0"/>
                  </pic:nvPicPr>
                  <pic:blipFill>
                    <a:blip r:embed="rId15"/>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4.342949</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Health index variance :=var.s(c2:c41)</w:t>
      </w:r>
    </w:p>
    <w:p w:rsidR="00000000" w:rsidDel="00000000" w:rsidP="00000000" w:rsidRDefault="00000000" w:rsidRPr="00000000" w14:paraId="00000047">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10" name="image17.png"/>
            <a:graphic>
              <a:graphicData uri="http://schemas.openxmlformats.org/drawingml/2006/picture">
                <pic:pic>
                  <pic:nvPicPr>
                    <pic:cNvPr descr="A screenshot of a computer&#10;&#10;Description automatically generated" id="0" name="image17.png"/>
                    <pic:cNvPicPr preferRelativeResize="0"/>
                  </pic:nvPicPr>
                  <pic:blipFill>
                    <a:blip r:embed="rId16"/>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11" name="image2.png"/>
            <a:graphic>
              <a:graphicData uri="http://schemas.openxmlformats.org/drawingml/2006/picture">
                <pic:pic>
                  <pic:nvPicPr>
                    <pic:cNvPr descr="A screenshot of a computer&#10;&#10;Description automatically generated" id="0" name="image2.png"/>
                    <pic:cNvPicPr preferRelativeResize="0"/>
                  </pic:nvPicPr>
                  <pic:blipFill>
                    <a:blip r:embed="rId17"/>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179.8917.</w:t>
      </w:r>
    </w:p>
    <w:p w:rsidR="00000000" w:rsidDel="00000000" w:rsidP="00000000" w:rsidRDefault="00000000" w:rsidRPr="00000000" w14:paraId="0000004A">
      <w:pPr>
        <w:pStyle w:val="Heading4"/>
        <w:spacing w:after="0" w:line="360" w:lineRule="auto"/>
        <w:jc w:val="both"/>
        <w:rPr/>
      </w:pPr>
      <w:bookmarkStart w:colFirst="0" w:colLast="0" w:name="_4d34og8" w:id="8"/>
      <w:bookmarkEnd w:id="8"/>
      <w:r w:rsidDel="00000000" w:rsidR="00000000" w:rsidRPr="00000000">
        <w:rPr>
          <w:rtl w:val="0"/>
        </w:rPr>
        <w:t xml:space="preserve">6.Which one of the two variables has a larger standard deviation?</w:t>
      </w:r>
    </w:p>
    <w:p w:rsidR="00000000" w:rsidDel="00000000" w:rsidP="00000000" w:rsidRDefault="00000000" w:rsidRPr="00000000" w14:paraId="0000004B">
      <w:pPr>
        <w:rPr/>
      </w:pPr>
      <w:r w:rsidDel="00000000" w:rsidR="00000000" w:rsidRPr="00000000">
        <w:rPr>
          <w:rtl w:val="0"/>
        </w:rPr>
        <w:t xml:space="preserve">Standard deviation for Coffee Consumption:2.083974</w:t>
      </w:r>
    </w:p>
    <w:p w:rsidR="00000000" w:rsidDel="00000000" w:rsidP="00000000" w:rsidRDefault="00000000" w:rsidRPr="00000000" w14:paraId="0000004C">
      <w:pPr>
        <w:rPr/>
      </w:pPr>
      <w:r w:rsidDel="00000000" w:rsidR="00000000" w:rsidRPr="00000000">
        <w:rPr/>
        <w:drawing>
          <wp:inline distB="0" distT="0" distL="0" distR="0">
            <wp:extent cx="5943600" cy="3341370"/>
            <wp:effectExtent b="0" l="0" r="0" t="0"/>
            <wp:docPr descr="A screenshot of a computer&#10;&#10;Description automatically generated" id="13" name="image14.png"/>
            <a:graphic>
              <a:graphicData uri="http://schemas.openxmlformats.org/drawingml/2006/picture">
                <pic:pic>
                  <pic:nvPicPr>
                    <pic:cNvPr descr="A screenshot of a computer&#10;&#10;Description automatically generated" id="0" name="image14.png"/>
                    <pic:cNvPicPr preferRelativeResize="0"/>
                  </pic:nvPicPr>
                  <pic:blipFill>
                    <a:blip r:embed="rId18"/>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drawing>
          <wp:inline distB="0" distT="0" distL="0" distR="0">
            <wp:extent cx="5943600" cy="3341370"/>
            <wp:effectExtent b="0" l="0" r="0" t="0"/>
            <wp:docPr descr="A screenshot of a computer&#10;&#10;Description automatically generated" id="14" name="image5.png"/>
            <a:graphic>
              <a:graphicData uri="http://schemas.openxmlformats.org/drawingml/2006/picture">
                <pic:pic>
                  <pic:nvPicPr>
                    <pic:cNvPr descr="A screenshot of a computer&#10;&#10;Description automatically generated" id="0" name="image5.png"/>
                    <pic:cNvPicPr preferRelativeResize="0"/>
                  </pic:nvPicPr>
                  <pic:blipFill>
                    <a:blip r:embed="rId19"/>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Standard deviation for the Health Index Score:13.41237</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drawing>
          <wp:inline distB="0" distT="0" distL="0" distR="0">
            <wp:extent cx="5943600" cy="3341370"/>
            <wp:effectExtent b="0" l="0" r="0" t="0"/>
            <wp:docPr descr="A screenshot of a computer&#10;&#10;Description automatically generated" id="15" name="image11.png"/>
            <a:graphic>
              <a:graphicData uri="http://schemas.openxmlformats.org/drawingml/2006/picture">
                <pic:pic>
                  <pic:nvPicPr>
                    <pic:cNvPr descr="A screenshot of a computer&#10;&#10;Description automatically generated" id="0" name="image11.png"/>
                    <pic:cNvPicPr preferRelativeResize="0"/>
                  </pic:nvPicPr>
                  <pic:blipFill>
                    <a:blip r:embed="rId20"/>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drawing>
          <wp:inline distB="0" distT="0" distL="0" distR="0">
            <wp:extent cx="5943600" cy="3341370"/>
            <wp:effectExtent b="0" l="0" r="0" t="0"/>
            <wp:docPr descr="A screenshot of a computer&#10;&#10;Description automatically generated" id="16" name="image6.png"/>
            <a:graphic>
              <a:graphicData uri="http://schemas.openxmlformats.org/drawingml/2006/picture">
                <pic:pic>
                  <pic:nvPicPr>
                    <pic:cNvPr descr="A screenshot of a computer&#10;&#10;Description automatically generated" id="0" name="image6.png"/>
                    <pic:cNvPicPr preferRelativeResize="0"/>
                  </pic:nvPicPr>
                  <pic:blipFill>
                    <a:blip r:embed="rId21"/>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3">
      <w:pPr>
        <w:spacing w:after="0" w:line="360" w:lineRule="auto"/>
        <w:jc w:val="both"/>
        <w:rPr>
          <w:rFonts w:ascii="Arial" w:cs="Arial" w:eastAsia="Arial" w:hAnsi="Arial"/>
        </w:rPr>
      </w:pPr>
      <w:r w:rsidDel="00000000" w:rsidR="00000000" w:rsidRPr="00000000">
        <w:rPr>
          <w:rFonts w:ascii="Roboto" w:cs="Roboto" w:eastAsia="Roboto" w:hAnsi="Roboto"/>
          <w:color w:val="0d0d0d"/>
          <w:sz w:val="24"/>
          <w:szCs w:val="24"/>
          <w:highlight w:val="white"/>
          <w:rtl w:val="0"/>
        </w:rPr>
        <w:t xml:space="preserve">The standard deviation for "Coffee Consumption (cups/day)" is approximately 2.08, while the standard deviation for "Health Index Score" is approximately 13.41. This means the "Health Index Score" variable has a larger standard deviation compared to the "Coffee Consumption (cups/day)" variable.</w:t>
      </w:r>
      <w:r w:rsidDel="00000000" w:rsidR="00000000" w:rsidRPr="00000000">
        <w:rPr>
          <w:rtl w:val="0"/>
        </w:rPr>
      </w:r>
    </w:p>
    <w:p w:rsidR="00000000" w:rsidDel="00000000" w:rsidP="00000000" w:rsidRDefault="00000000" w:rsidRPr="00000000" w14:paraId="00000054">
      <w:pPr>
        <w:pStyle w:val="Heading4"/>
        <w:spacing w:after="0" w:line="360" w:lineRule="auto"/>
        <w:jc w:val="both"/>
        <w:rPr/>
      </w:pPr>
      <w:bookmarkStart w:colFirst="0" w:colLast="0" w:name="_2s8eyo1" w:id="9"/>
      <w:bookmarkEnd w:id="9"/>
      <w:r w:rsidDel="00000000" w:rsidR="00000000" w:rsidRPr="00000000">
        <w:rPr>
          <w:rtl w:val="0"/>
        </w:rPr>
        <w:t xml:space="preserve">7.Can you interpret the last three outcomes?</w:t>
      </w:r>
    </w:p>
    <w:p w:rsidR="00000000" w:rsidDel="00000000" w:rsidP="00000000" w:rsidRDefault="00000000" w:rsidRPr="00000000" w14:paraId="00000055">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Rule="auto"/>
        <w:ind w:left="720" w:hanging="360"/>
        <w:rPr/>
      </w:pPr>
      <w:r w:rsidDel="00000000" w:rsidR="00000000" w:rsidRPr="00000000">
        <w:rPr>
          <w:rFonts w:ascii="Roboto" w:cs="Roboto" w:eastAsia="Roboto" w:hAnsi="Roboto"/>
          <w:color w:val="0d0d0d"/>
          <w:sz w:val="24"/>
          <w:szCs w:val="24"/>
          <w:rtl w:val="0"/>
        </w:rPr>
        <w:t xml:space="preserve">Person 38 consumed 3 cups of coffee per day and has a Health Index Score of 73.</w:t>
      </w:r>
      <w:r w:rsidDel="00000000" w:rsidR="00000000" w:rsidRPr="00000000">
        <w:rPr>
          <w:rtl w:val="0"/>
        </w:rPr>
      </w:r>
    </w:p>
    <w:p w:rsidR="00000000" w:rsidDel="00000000" w:rsidP="00000000" w:rsidRDefault="00000000" w:rsidRPr="00000000" w14:paraId="00000056">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lineRule="auto"/>
        <w:ind w:left="720" w:hanging="360"/>
        <w:rPr/>
      </w:pPr>
      <w:r w:rsidDel="00000000" w:rsidR="00000000" w:rsidRPr="00000000">
        <w:rPr>
          <w:rFonts w:ascii="Roboto" w:cs="Roboto" w:eastAsia="Roboto" w:hAnsi="Roboto"/>
          <w:color w:val="0d0d0d"/>
          <w:sz w:val="24"/>
          <w:szCs w:val="24"/>
          <w:rtl w:val="0"/>
        </w:rPr>
        <w:t xml:space="preserve">Person 39 consumed 4 cups of coffee per day and has a Health Index Score of 86.</w:t>
      </w:r>
      <w:r w:rsidDel="00000000" w:rsidR="00000000" w:rsidRPr="00000000">
        <w:rPr>
          <w:rtl w:val="0"/>
        </w:rPr>
      </w:r>
    </w:p>
    <w:p w:rsidR="00000000" w:rsidDel="00000000" w:rsidP="00000000" w:rsidRDefault="00000000" w:rsidRPr="00000000" w14:paraId="00000057">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pPr>
      <w:r w:rsidDel="00000000" w:rsidR="00000000" w:rsidRPr="00000000">
        <w:rPr>
          <w:rFonts w:ascii="Roboto" w:cs="Roboto" w:eastAsia="Roboto" w:hAnsi="Roboto"/>
          <w:color w:val="0d0d0d"/>
          <w:sz w:val="24"/>
          <w:szCs w:val="24"/>
          <w:rtl w:val="0"/>
        </w:rPr>
        <w:t xml:space="preserve">Person 40 consumed 2 cups of coffee per day and has a Health Index Score of 59.</w:t>
      </w:r>
      <w:r w:rsidDel="00000000" w:rsidR="00000000" w:rsidRPr="00000000">
        <w:rPr>
          <w:rtl w:val="0"/>
        </w:rPr>
      </w:r>
    </w:p>
    <w:p w:rsidR="00000000" w:rsidDel="00000000" w:rsidP="00000000" w:rsidRDefault="00000000" w:rsidRPr="00000000" w14:paraId="00000058">
      <w:p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These outcomes suggest a variety of coffee consumption patterns and associated health index scores, which might indicate the relationship between coffee consumption and the perceived health outcomes for these individuals.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pStyle w:val="Heading3"/>
        <w:rPr/>
      </w:pPr>
      <w:bookmarkStart w:colFirst="0" w:colLast="0" w:name="_17dp8vu" w:id="10"/>
      <w:bookmarkEnd w:id="10"/>
      <w:r w:rsidDel="00000000" w:rsidR="00000000" w:rsidRPr="00000000">
        <w:rPr>
          <w:rtl w:val="0"/>
        </w:rPr>
        <w:t xml:space="preserve">Part B.</w:t>
      </w:r>
    </w:p>
    <w:p w:rsidR="00000000" w:rsidDel="00000000" w:rsidP="00000000" w:rsidRDefault="00000000" w:rsidRPr="00000000" w14:paraId="0000005C">
      <w:pPr>
        <w:spacing w:after="0" w:line="360" w:lineRule="auto"/>
        <w:jc w:val="both"/>
        <w:rPr>
          <w:rFonts w:ascii="Arial" w:cs="Arial" w:eastAsia="Arial" w:hAnsi="Arial"/>
          <w:b w:val="1"/>
        </w:rPr>
      </w:pPr>
      <w:r w:rsidDel="00000000" w:rsidR="00000000" w:rsidRPr="00000000">
        <w:rPr>
          <w:rFonts w:ascii="Arial" w:cs="Arial" w:eastAsia="Arial" w:hAnsi="Arial"/>
          <w:b w:val="1"/>
          <w:rtl w:val="0"/>
        </w:rPr>
        <w:t xml:space="preserve">If function.</w:t>
      </w:r>
    </w:p>
    <w:p w:rsidR="00000000" w:rsidDel="00000000" w:rsidP="00000000" w:rsidRDefault="00000000" w:rsidRPr="00000000" w14:paraId="0000005D">
      <w:pPr>
        <w:spacing w:after="0" w:line="360" w:lineRule="auto"/>
        <w:jc w:val="both"/>
        <w:rPr>
          <w:rFonts w:ascii="Arial" w:cs="Arial" w:eastAsia="Arial" w:hAnsi="Arial"/>
        </w:rPr>
      </w:pPr>
      <w:r w:rsidDel="00000000" w:rsidR="00000000" w:rsidRPr="00000000">
        <w:rPr>
          <w:rFonts w:ascii="Arial" w:cs="Arial" w:eastAsia="Arial" w:hAnsi="Arial"/>
          <w:rtl w:val="0"/>
        </w:rPr>
        <w:t xml:space="preserve">To understand the numbers of coffee cups served in a day and the impact over Health Index Score we use the following:</w:t>
      </w:r>
    </w:p>
    <w:p w:rsidR="00000000" w:rsidDel="00000000" w:rsidP="00000000" w:rsidRDefault="00000000" w:rsidRPr="00000000" w14:paraId="0000005E">
      <w:pPr>
        <w:spacing w:after="0" w:line="360" w:lineRule="auto"/>
        <w:jc w:val="both"/>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17" name="image7.png"/>
            <a:graphic>
              <a:graphicData uri="http://schemas.openxmlformats.org/drawingml/2006/picture">
                <pic:pic>
                  <pic:nvPicPr>
                    <pic:cNvPr descr="A screenshot of a computer&#10;&#10;Description automatically generated" id="0" name="image7.png"/>
                    <pic:cNvPicPr preferRelativeResize="0"/>
                  </pic:nvPicPr>
                  <pic:blipFill>
                    <a:blip r:embed="rId22"/>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spacing w:after="0" w:line="360" w:lineRule="auto"/>
        <w:jc w:val="both"/>
        <w:rPr>
          <w:rFonts w:ascii="Arial" w:cs="Arial" w:eastAsia="Arial" w:hAnsi="Arial"/>
        </w:rPr>
      </w:pPr>
      <w:r w:rsidDel="00000000" w:rsidR="00000000" w:rsidRPr="00000000">
        <w:rPr/>
        <w:drawing>
          <wp:inline distB="0" distT="0" distL="0" distR="0">
            <wp:extent cx="5943600" cy="3341370"/>
            <wp:effectExtent b="0" l="0" r="0" t="0"/>
            <wp:docPr descr="A screenshot of a computer&#10;&#10;Description automatically generated" id="18" name="image9.png"/>
            <a:graphic>
              <a:graphicData uri="http://schemas.openxmlformats.org/drawingml/2006/picture">
                <pic:pic>
                  <pic:nvPicPr>
                    <pic:cNvPr descr="A screenshot of a computer&#10;&#10;Description automatically generated" id="0" name="image9.png"/>
                    <pic:cNvPicPr preferRelativeResize="0"/>
                  </pic:nvPicPr>
                  <pic:blipFill>
                    <a:blip r:embed="rId23"/>
                    <a:srcRect b="0" l="0" r="0" t="0"/>
                    <a:stretch>
                      <a:fillRect/>
                    </a:stretch>
                  </pic:blipFill>
                  <pic:spPr>
                    <a:xfrm>
                      <a:off x="0" y="0"/>
                      <a:ext cx="5943600" cy="334137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spacing w:after="0" w:line="360" w:lineRule="auto"/>
        <w:jc w:val="both"/>
        <w:rPr>
          <w:rFonts w:ascii="Arial" w:cs="Arial" w:eastAsia="Arial" w:hAnsi="Arial"/>
        </w:rPr>
      </w:pPr>
      <w:r w:rsidDel="00000000" w:rsidR="00000000" w:rsidRPr="00000000">
        <w:rPr>
          <w:rFonts w:ascii="Arial" w:cs="Arial" w:eastAsia="Arial" w:hAnsi="Arial"/>
          <w:rtl w:val="0"/>
        </w:rPr>
        <w:t xml:space="preserve"> A correlation value closer to 1 signifies a strong association between the variables. With a correlation coefficient of 0.90 indicates a close dependency between the number of cups consumed per day and the Health Index Score .Any increase of coffee intake is likely to affect the Health Index.</w:t>
      </w:r>
    </w:p>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In conclusion our analysis of coffee consumption  has provided valuable insight between daily coffee intake and human health.Utilising Microsoft Excel  have been covered several significant findings .This findings emphasize the importance of moderation in coffee consumption and recommandations based on individual health profiles.</w:t>
      </w:r>
    </w:p>
    <w:p w:rsidR="00000000" w:rsidDel="00000000" w:rsidP="00000000" w:rsidRDefault="00000000" w:rsidRPr="00000000" w14:paraId="00000062">
      <w:pPr>
        <w:pStyle w:val="Heading2"/>
        <w:rPr/>
      </w:pPr>
      <w:bookmarkStart w:colFirst="0" w:colLast="0" w:name="_3rdcrjn" w:id="11"/>
      <w:bookmarkEnd w:id="11"/>
      <w:r w:rsidDel="00000000" w:rsidR="00000000" w:rsidRPr="00000000">
        <w:rPr>
          <w:rtl w:val="0"/>
        </w:rPr>
        <w:t xml:space="preserve">Section 2.</w:t>
      </w:r>
    </w:p>
    <w:p w:rsidR="00000000" w:rsidDel="00000000" w:rsidP="00000000" w:rsidRDefault="00000000" w:rsidRPr="00000000" w14:paraId="00000063">
      <w:pPr>
        <w:pStyle w:val="Heading3"/>
        <w:pBdr>
          <w:top w:color="e3e3e3" w:space="0" w:sz="0" w:val="none"/>
          <w:left w:color="e3e3e3" w:space="0" w:sz="0" w:val="none"/>
          <w:bottom w:color="e3e3e3" w:space="0" w:sz="0" w:val="none"/>
          <w:right w:color="e3e3e3" w:space="0" w:sz="0" w:val="none"/>
          <w:between w:color="e3e3e3" w:space="0" w:sz="0" w:val="none"/>
        </w:pBdr>
        <w:shd w:fill="ffffff" w:val="clear"/>
        <w:spacing w:after="300" w:before="360" w:line="276" w:lineRule="auto"/>
        <w:rPr/>
      </w:pPr>
      <w:bookmarkStart w:colFirst="0" w:colLast="0" w:name="_26in1rg" w:id="12"/>
      <w:bookmarkEnd w:id="12"/>
      <w:r w:rsidDel="00000000" w:rsidR="00000000" w:rsidRPr="00000000">
        <w:rPr>
          <w:rtl w:val="0"/>
        </w:rPr>
        <w:t xml:space="preserve">Introduction</w:t>
      </w:r>
    </w:p>
    <w:p w:rsidR="00000000" w:rsidDel="00000000" w:rsidP="00000000" w:rsidRDefault="00000000" w:rsidRPr="00000000" w14:paraId="00000064">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In today's data-driven world, extracting insights from information is crucial for informed decision-making. This essay will explore three key tools for data analysis: statistical software (SPSS), spreadsheets (Excel), and data visualization software (Tableau). It will be discussed  the advantages and disadvantages of each, using examples to illustrate their functionalities. Additionally, additionally we will point out the concept of the Data Mining Cycle, an important framework for extracting data.</w:t>
      </w:r>
    </w:p>
    <w:p w:rsidR="00000000" w:rsidDel="00000000" w:rsidP="00000000" w:rsidRDefault="00000000" w:rsidRPr="00000000" w14:paraId="00000065">
      <w:pPr>
        <w:pStyle w:val="Heading3"/>
        <w:pBdr>
          <w:top w:color="e3e3e3" w:space="0" w:sz="0" w:val="none"/>
          <w:left w:color="e3e3e3" w:space="0" w:sz="0" w:val="none"/>
          <w:bottom w:color="e3e3e3" w:space="0" w:sz="0" w:val="none"/>
          <w:right w:color="e3e3e3" w:space="0" w:sz="0" w:val="none"/>
          <w:between w:color="e3e3e3" w:space="0" w:sz="0" w:val="none"/>
        </w:pBdr>
        <w:shd w:fill="ffffff" w:val="clear"/>
        <w:spacing w:after="300" w:before="360" w:line="276" w:lineRule="auto"/>
        <w:rPr/>
      </w:pPr>
      <w:bookmarkStart w:colFirst="0" w:colLast="0" w:name="_lnxbz9" w:id="13"/>
      <w:bookmarkEnd w:id="13"/>
      <w:r w:rsidDel="00000000" w:rsidR="00000000" w:rsidRPr="00000000">
        <w:rPr>
          <w:rtl w:val="0"/>
        </w:rPr>
        <w:t xml:space="preserve">SPSS</w:t>
      </w:r>
    </w:p>
    <w:p w:rsidR="00000000" w:rsidDel="00000000" w:rsidP="00000000" w:rsidRDefault="00000000" w:rsidRPr="00000000" w14:paraId="00000066">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According to Silverlake consult, SPSS, which stands for Statistical Package for the Social Sciences, is a widely used software for statistical analysis in social science. It is particularly popular among researchers for its ability to handle large data sets and perform complex statistical analyses. One of the key advantages of SPSS is its user-friendly interface, which includes a menu-driven command interface and an option to run analyses through a simple, intuitive graphical user interface. </w:t>
      </w:r>
    </w:p>
    <w:p w:rsidR="00000000" w:rsidDel="00000000" w:rsidP="00000000" w:rsidRDefault="00000000" w:rsidRPr="00000000" w14:paraId="00000067">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35nkun2" w:id="14"/>
      <w:bookmarkEnd w:id="14"/>
      <w:r w:rsidDel="00000000" w:rsidR="00000000" w:rsidRPr="00000000">
        <w:rPr>
          <w:rtl w:val="0"/>
        </w:rPr>
        <w:t xml:space="preserve">Advantages</w:t>
      </w:r>
    </w:p>
    <w:p w:rsidR="00000000" w:rsidDel="00000000" w:rsidP="00000000" w:rsidRDefault="00000000" w:rsidRPr="00000000" w14:paraId="00000068">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Designed for complex statistical analysis, particularly in social sciences.</w:t>
      </w:r>
    </w:p>
    <w:p w:rsidR="00000000" w:rsidDel="00000000" w:rsidP="00000000" w:rsidRDefault="00000000" w:rsidRPr="00000000" w14:paraId="00000069">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User-friendly interface with menu-driven commands.</w:t>
      </w:r>
    </w:p>
    <w:p w:rsidR="00000000" w:rsidDel="00000000" w:rsidP="00000000" w:rsidRDefault="00000000" w:rsidRPr="00000000" w14:paraId="0000006A">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Regular updates with the latest statistical techniques.</w:t>
      </w:r>
    </w:p>
    <w:p w:rsidR="00000000" w:rsidDel="00000000" w:rsidP="00000000" w:rsidRDefault="00000000" w:rsidRPr="00000000" w14:paraId="0000006B">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1ksv4uv" w:id="15"/>
      <w:bookmarkEnd w:id="15"/>
      <w:r w:rsidDel="00000000" w:rsidR="00000000" w:rsidRPr="00000000">
        <w:rPr>
          <w:rtl w:val="0"/>
        </w:rPr>
        <w:t xml:space="preserve">Disadvantages</w:t>
      </w:r>
    </w:p>
    <w:p w:rsidR="00000000" w:rsidDel="00000000" w:rsidP="00000000" w:rsidRDefault="00000000" w:rsidRPr="00000000" w14:paraId="0000006C">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ind w:left="720" w:hanging="360"/>
        <w:rPr>
          <w:rFonts w:ascii="Arial" w:cs="Arial" w:eastAsia="Arial" w:hAnsi="Arial"/>
        </w:rPr>
      </w:pPr>
      <w:r w:rsidDel="00000000" w:rsidR="00000000" w:rsidRPr="00000000">
        <w:rPr>
          <w:rFonts w:ascii="Arial" w:cs="Arial" w:eastAsia="Arial" w:hAnsi="Arial"/>
          <w:rtl w:val="0"/>
        </w:rPr>
        <w:t xml:space="preserve">High cost, making it less accessible for individuals and small institutions.</w:t>
      </w:r>
    </w:p>
    <w:p w:rsidR="00000000" w:rsidDel="00000000" w:rsidP="00000000" w:rsidRDefault="00000000" w:rsidRPr="00000000" w14:paraId="0000006D">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Less flexible in advanced statistical modelling compared to software like R or Python.</w:t>
      </w:r>
    </w:p>
    <w:p w:rsidR="00000000" w:rsidDel="00000000" w:rsidP="00000000" w:rsidRDefault="00000000" w:rsidRPr="00000000" w14:paraId="0000006E">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Potentially inefficient with very large data sets.</w:t>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tl w:val="0"/>
        </w:rPr>
      </w:r>
    </w:p>
    <w:p w:rsidR="00000000" w:rsidDel="00000000" w:rsidP="00000000" w:rsidRDefault="00000000" w:rsidRPr="00000000" w14:paraId="00000070">
      <w:pPr>
        <w:pStyle w:val="Heading3"/>
        <w:pBdr>
          <w:top w:color="e3e3e3" w:space="0" w:sz="0" w:val="none"/>
          <w:left w:color="e3e3e3" w:space="0" w:sz="0" w:val="none"/>
          <w:bottom w:color="e3e3e3" w:space="0" w:sz="0" w:val="none"/>
          <w:right w:color="e3e3e3" w:space="0" w:sz="0" w:val="none"/>
          <w:between w:color="e3e3e3" w:space="0" w:sz="0" w:val="none"/>
        </w:pBdr>
        <w:shd w:fill="ffffff" w:val="clear"/>
        <w:spacing w:after="300" w:before="360" w:line="276" w:lineRule="auto"/>
        <w:rPr/>
      </w:pPr>
      <w:bookmarkStart w:colFirst="0" w:colLast="0" w:name="_44sinio" w:id="16"/>
      <w:bookmarkEnd w:id="16"/>
      <w:r w:rsidDel="00000000" w:rsidR="00000000" w:rsidRPr="00000000">
        <w:rPr>
          <w:rtl w:val="0"/>
        </w:rPr>
        <w:t xml:space="preserve">Microsoft Excel</w:t>
      </w:r>
    </w:p>
    <w:p w:rsidR="00000000" w:rsidDel="00000000" w:rsidP="00000000" w:rsidRDefault="00000000" w:rsidRPr="00000000" w14:paraId="0000007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According to Microsoft, Excel is a leading spreadsheet software widely used in business, academia, and by individual users for a range of data processing and analysis tasks. </w:t>
      </w:r>
    </w:p>
    <w:p w:rsidR="00000000" w:rsidDel="00000000" w:rsidP="00000000" w:rsidRDefault="00000000" w:rsidRPr="00000000" w14:paraId="00000072">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One of the key advantages of Excel is its versatility; it allows users to perform a variety of functions such as data entry, budgeting, financial forecasting, and even complex statistical analyses. </w:t>
      </w:r>
    </w:p>
    <w:p w:rsidR="00000000" w:rsidDel="00000000" w:rsidP="00000000" w:rsidRDefault="00000000" w:rsidRPr="00000000" w14:paraId="0000007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Excel is renowned for its user-friendly interface, which includes a range of intuitive tools such as pivot tables, formula functions, and various data visualisation options like charts and graphs. This ease of use makes it accessible even to those who are not data analysis experts.</w:t>
      </w:r>
    </w:p>
    <w:p w:rsidR="00000000" w:rsidDel="00000000" w:rsidP="00000000" w:rsidRDefault="00000000" w:rsidRPr="00000000" w14:paraId="00000074">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2jxsxqh" w:id="17"/>
      <w:bookmarkEnd w:id="17"/>
      <w:r w:rsidDel="00000000" w:rsidR="00000000" w:rsidRPr="00000000">
        <w:rPr>
          <w:rtl w:val="0"/>
        </w:rPr>
        <w:t xml:space="preserve">Advantages</w:t>
      </w:r>
    </w:p>
    <w:p w:rsidR="00000000" w:rsidDel="00000000" w:rsidP="00000000" w:rsidRDefault="00000000" w:rsidRPr="00000000" w14:paraId="00000075">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ind w:left="720" w:hanging="360"/>
        <w:rPr>
          <w:rFonts w:ascii="Arial" w:cs="Arial" w:eastAsia="Arial" w:hAnsi="Arial"/>
        </w:rPr>
      </w:pPr>
      <w:r w:rsidDel="00000000" w:rsidR="00000000" w:rsidRPr="00000000">
        <w:rPr>
          <w:rFonts w:ascii="Arial" w:cs="Arial" w:eastAsia="Arial" w:hAnsi="Arial"/>
          <w:rtl w:val="0"/>
        </w:rPr>
        <w:t xml:space="preserve">Highly versatile for various functions including data entry, budgeting, and statistical analysis.</w:t>
      </w:r>
    </w:p>
    <w:p w:rsidR="00000000" w:rsidDel="00000000" w:rsidP="00000000" w:rsidRDefault="00000000" w:rsidRPr="00000000" w14:paraId="00000076">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User-friendly with tools like pivot tables and data visualisation options.</w:t>
      </w:r>
    </w:p>
    <w:p w:rsidR="00000000" w:rsidDel="00000000" w:rsidP="00000000" w:rsidRDefault="00000000" w:rsidRPr="00000000" w14:paraId="00000077">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Widely accessible as part of the Microsoft Office suite.</w:t>
      </w:r>
    </w:p>
    <w:p w:rsidR="00000000" w:rsidDel="00000000" w:rsidP="00000000" w:rsidRDefault="00000000" w:rsidRPr="00000000" w14:paraId="00000078">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z337ya" w:id="18"/>
      <w:bookmarkEnd w:id="18"/>
      <w:r w:rsidDel="00000000" w:rsidR="00000000" w:rsidRPr="00000000">
        <w:rPr>
          <w:rtl w:val="0"/>
        </w:rPr>
        <w:t xml:space="preserve">Disadvantages</w:t>
      </w:r>
    </w:p>
    <w:p w:rsidR="00000000" w:rsidDel="00000000" w:rsidP="00000000" w:rsidRDefault="00000000" w:rsidRPr="00000000" w14:paraId="00000079">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Struggles with handling very large datasets.</w:t>
      </w:r>
    </w:p>
    <w:p w:rsidR="00000000" w:rsidDel="00000000" w:rsidP="00000000" w:rsidRDefault="00000000" w:rsidRPr="00000000" w14:paraId="0000007A">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Limited in advanced statistical capabilities compared to specialised software.</w:t>
      </w:r>
    </w:p>
    <w:p w:rsidR="00000000" w:rsidDel="00000000" w:rsidP="00000000" w:rsidRDefault="00000000" w:rsidRPr="00000000" w14:paraId="0000007B">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Risk of errors in data management and analysis due to manual processes.</w:t>
      </w:r>
    </w:p>
    <w:p w:rsidR="00000000" w:rsidDel="00000000" w:rsidP="00000000" w:rsidRDefault="00000000" w:rsidRPr="00000000" w14:paraId="0000007C">
      <w:pPr>
        <w:pStyle w:val="Heading3"/>
        <w:spacing w:after="120" w:before="360" w:line="276" w:lineRule="auto"/>
        <w:rPr/>
      </w:pPr>
      <w:bookmarkStart w:colFirst="0" w:colLast="0" w:name="_3j2qqm3" w:id="19"/>
      <w:bookmarkEnd w:id="19"/>
      <w:r w:rsidDel="00000000" w:rsidR="00000000" w:rsidRPr="00000000">
        <w:rPr>
          <w:rtl w:val="0"/>
        </w:rPr>
        <w:t xml:space="preserve">Tableau</w:t>
      </w:r>
    </w:p>
    <w:p w:rsidR="00000000" w:rsidDel="00000000" w:rsidP="00000000" w:rsidRDefault="00000000" w:rsidRPr="00000000" w14:paraId="0000007D">
      <w:pPr>
        <w:spacing w:after="0" w:line="276" w:lineRule="auto"/>
        <w:rPr>
          <w:rFonts w:ascii="Arial" w:cs="Arial" w:eastAsia="Arial" w:hAnsi="Arial"/>
        </w:rPr>
      </w:pPr>
      <w:r w:rsidDel="00000000" w:rsidR="00000000" w:rsidRPr="00000000">
        <w:rPr>
          <w:rFonts w:ascii="Arial" w:cs="Arial" w:eastAsia="Arial" w:hAnsi="Arial"/>
          <w:rtl w:val="0"/>
        </w:rPr>
        <w:t xml:space="preserve">Based on Knowledgehut, Tableau is a powerful data visualisation tool widely used in the field of business intelligence and data analytics. One of its key advantages is its ability to connect to a wide range of data sources, including large and complex datasets, and transform this data into visually appealing and interactive dashboards and reports. Tableau is particularly known for its user-friendly interface, allowing users with little to no coding skills to create complex and insightful visualisations. This accessibility enables a broader range of users, not just data scientists, to explore and understand data.</w:t>
      </w:r>
    </w:p>
    <w:p w:rsidR="00000000" w:rsidDel="00000000" w:rsidP="00000000" w:rsidRDefault="00000000" w:rsidRPr="00000000" w14:paraId="0000007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F">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1y810tw" w:id="20"/>
      <w:bookmarkEnd w:id="20"/>
      <w:r w:rsidDel="00000000" w:rsidR="00000000" w:rsidRPr="00000000">
        <w:rPr>
          <w:rtl w:val="0"/>
        </w:rPr>
        <w:t xml:space="preserve">Advantages</w:t>
      </w:r>
    </w:p>
    <w:p w:rsidR="00000000" w:rsidDel="00000000" w:rsidP="00000000" w:rsidRDefault="00000000" w:rsidRPr="00000000" w14:paraId="00000080">
      <w:pPr>
        <w:numPr>
          <w:ilvl w:val="0"/>
          <w:numId w:val="2"/>
        </w:numPr>
        <w:pBdr>
          <w:top w:color="e3e3e3" w:space="0" w:sz="0" w:val="none"/>
          <w:left w:color="e3e3e3" w:space="0" w:sz="0" w:val="none"/>
          <w:bottom w:color="e3e3e3" w:space="0" w:sz="0" w:val="none"/>
          <w:right w:color="e3e3e3" w:space="0" w:sz="0" w:val="none"/>
          <w:between w:color="e3e3e3" w:space="0" w:sz="0" w:val="none"/>
        </w:pBdr>
        <w:spacing w:after="0" w:before="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Strong in data visualisation and business intelligence.</w:t>
      </w:r>
    </w:p>
    <w:p w:rsidR="00000000" w:rsidDel="00000000" w:rsidP="00000000" w:rsidRDefault="00000000" w:rsidRPr="00000000" w14:paraId="00000081">
      <w:pPr>
        <w:numPr>
          <w:ilvl w:val="0"/>
          <w:numId w:val="2"/>
        </w:numPr>
        <w:pBdr>
          <w:top w:color="e3e3e3" w:space="0" w:sz="0" w:val="none"/>
          <w:left w:color="e3e3e3" w:space="0" w:sz="0" w:val="none"/>
          <w:bottom w:color="e3e3e3" w:space="0" w:sz="0" w:val="none"/>
          <w:right w:color="e3e3e3" w:space="0" w:sz="0" w:val="none"/>
          <w:between w:color="e3e3e3" w:space="0" w:sz="0" w:val="none"/>
        </w:pBd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Can connect to a wide range of data sources, handling large and complex datasets.</w:t>
      </w:r>
    </w:p>
    <w:p w:rsidR="00000000" w:rsidDel="00000000" w:rsidP="00000000" w:rsidRDefault="00000000" w:rsidRPr="00000000" w14:paraId="00000082">
      <w:pPr>
        <w:numPr>
          <w:ilvl w:val="0"/>
          <w:numId w:val="2"/>
        </w:numPr>
        <w:pBdr>
          <w:top w:color="e3e3e3" w:space="0" w:sz="0" w:val="none"/>
          <w:left w:color="e3e3e3" w:space="0" w:sz="0" w:val="none"/>
          <w:bottom w:color="e3e3e3" w:space="0" w:sz="0" w:val="none"/>
          <w:right w:color="e3e3e3" w:space="0" w:sz="0" w:val="none"/>
          <w:between w:color="e3e3e3" w:space="0" w:sz="0" w:val="none"/>
        </w:pBd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Interactive dashboards and reports, accessible to users without coding skills.</w:t>
      </w:r>
    </w:p>
    <w:p w:rsidR="00000000" w:rsidDel="00000000" w:rsidP="00000000" w:rsidRDefault="00000000" w:rsidRPr="00000000" w14:paraId="00000083">
      <w:pPr>
        <w:pStyle w:val="Heading4"/>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pPr>
      <w:bookmarkStart w:colFirst="0" w:colLast="0" w:name="_4i7ojhp" w:id="21"/>
      <w:bookmarkEnd w:id="21"/>
      <w:r w:rsidDel="00000000" w:rsidR="00000000" w:rsidRPr="00000000">
        <w:rPr>
          <w:rtl w:val="0"/>
        </w:rPr>
        <w:t xml:space="preserve">Disadvantages</w:t>
      </w:r>
    </w:p>
    <w:p w:rsidR="00000000" w:rsidDel="00000000" w:rsidP="00000000" w:rsidRDefault="00000000" w:rsidRPr="00000000" w14:paraId="00000084">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High cost can be a barrier for small businesses and individual users.</w:t>
      </w:r>
    </w:p>
    <w:p w:rsidR="00000000" w:rsidDel="00000000" w:rsidP="00000000" w:rsidRDefault="00000000" w:rsidRPr="00000000" w14:paraId="00000085">
      <w:pPr>
        <w:numPr>
          <w:ilvl w:val="0"/>
          <w:numId w:val="2"/>
        </w:numPr>
        <w:pBdr>
          <w:top w:color="e3e3e3" w:space="0" w:sz="0" w:val="none"/>
          <w:left w:color="e3e3e3" w:space="0" w:sz="0" w:val="none"/>
          <w:bottom w:color="e3e3e3" w:space="0" w:sz="0" w:val="none"/>
          <w:right w:color="e3e3e3" w:space="0" w:sz="0" w:val="none"/>
          <w:between w:color="e3e3e3" w:space="0" w:sz="0" w:val="none"/>
        </w:pBdr>
        <w:spacing w:after="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Not as comprehensive in analytical functions as dedicated statistical software.</w:t>
      </w:r>
    </w:p>
    <w:p w:rsidR="00000000" w:rsidDel="00000000" w:rsidP="00000000" w:rsidRDefault="00000000" w:rsidRPr="00000000" w14:paraId="00000086">
      <w:pPr>
        <w:numPr>
          <w:ilvl w:val="0"/>
          <w:numId w:val="2"/>
        </w:numPr>
        <w:pBdr>
          <w:top w:color="e3e3e3" w:space="0" w:sz="0" w:val="none"/>
          <w:left w:color="e3e3e3" w:space="0" w:sz="0" w:val="none"/>
          <w:bottom w:color="e3e3e3" w:space="0" w:sz="0" w:val="none"/>
          <w:right w:color="e3e3e3" w:space="0" w:sz="0" w:val="none"/>
          <w:between w:color="e3e3e3" w:space="0" w:sz="0" w:val="none"/>
        </w:pBdr>
        <w:spacing w:after="300" w:line="276" w:lineRule="auto"/>
        <w:ind w:left="720" w:hanging="36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Requires data to be stored and potentially preprocessed elsewhere.</w:t>
      </w:r>
    </w:p>
    <w:p w:rsidR="00000000" w:rsidDel="00000000" w:rsidP="00000000" w:rsidRDefault="00000000" w:rsidRPr="00000000" w14:paraId="00000087">
      <w:pPr>
        <w:pStyle w:val="Heading3"/>
        <w:pBdr>
          <w:top w:color="e3e3e3" w:space="0" w:sz="0" w:val="none"/>
          <w:left w:color="e3e3e3" w:space="0" w:sz="0" w:val="none"/>
          <w:bottom w:color="e3e3e3" w:space="0" w:sz="0" w:val="none"/>
          <w:right w:color="e3e3e3" w:space="0" w:sz="0" w:val="none"/>
          <w:between w:color="e3e3e3" w:space="0" w:sz="0" w:val="none"/>
        </w:pBdr>
        <w:shd w:fill="ffffff" w:val="clear"/>
        <w:spacing w:after="120" w:before="300" w:line="276" w:lineRule="auto"/>
        <w:rPr/>
      </w:pPr>
      <w:bookmarkStart w:colFirst="0" w:colLast="0" w:name="_2xcytpi" w:id="22"/>
      <w:bookmarkEnd w:id="22"/>
      <w:r w:rsidDel="00000000" w:rsidR="00000000" w:rsidRPr="00000000">
        <w:rPr>
          <w:rtl w:val="0"/>
        </w:rPr>
        <w:t xml:space="preserve">Data Mining Cycle</w:t>
      </w:r>
    </w:p>
    <w:p w:rsidR="00000000" w:rsidDel="00000000" w:rsidP="00000000" w:rsidRDefault="00000000" w:rsidRPr="00000000" w14:paraId="0000008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According to Investopedia the data mining cycle is a process that involves several key stages to extract valuable information from large datasets. This cycle begins with the 'Business Understanding' phase, where the objectives and requirements of the project are defined from a business perspective. </w:t>
      </w:r>
    </w:p>
    <w:p w:rsidR="00000000" w:rsidDel="00000000" w:rsidP="00000000" w:rsidRDefault="00000000" w:rsidRPr="00000000" w14:paraId="0000008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This is followed by the 'Data Understanding' phase, where initial data collection and exploration take place to become familiar with the data, identify data quality issues, and discover initial insights.</w:t>
      </w:r>
    </w:p>
    <w:p w:rsidR="00000000" w:rsidDel="00000000" w:rsidP="00000000" w:rsidRDefault="00000000" w:rsidRPr="00000000" w14:paraId="0000008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Next is the 'Data Preparation' stage, which involves cleaning and transforming the raw data into a suitable format for analysis. This may include handling missing values, identifying and removing outliers, and selecting the relevant subset of data.</w:t>
      </w:r>
    </w:p>
    <w:p w:rsidR="00000000" w:rsidDel="00000000" w:rsidP="00000000" w:rsidRDefault="00000000" w:rsidRPr="00000000" w14:paraId="0000008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After data preparation, the 'Modeling' phase commences. In this stage, various modeling techniques are applied to the data to identify patterns and relationships. This might involve techniques like clustering, classification, regression, or association rule learning, depending on the nature of the problem.</w:t>
      </w:r>
    </w:p>
    <w:p w:rsidR="00000000" w:rsidDel="00000000" w:rsidP="00000000" w:rsidRDefault="00000000" w:rsidRPr="00000000" w14:paraId="0000008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The 'Evaluation' stage follows, where the results of the modeling are assessed against the business objectives set in the first phase. This step ensures that the model adequately achieves the intended goals and provides valuable insights.</w:t>
      </w:r>
    </w:p>
    <w:p w:rsidR="00000000" w:rsidDel="00000000" w:rsidP="00000000" w:rsidRDefault="00000000" w:rsidRPr="00000000" w14:paraId="0000008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Finally, the 'Deployment' phase involves applying the model to the business environment. This can include integrating the model into business processes, presenting the results to stakeholders, or making strategic decisions based on the insights gained.</w:t>
      </w:r>
    </w:p>
    <w:p w:rsidR="00000000" w:rsidDel="00000000" w:rsidP="00000000" w:rsidRDefault="00000000" w:rsidRPr="00000000" w14:paraId="0000008E">
      <w:p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An example of the data mining cycle in action can be seen in the retail industry. In the Business Understanding stage, a retail company might want to increase sales by understanding customer purchasing patterns.</w:t>
      </w:r>
    </w:p>
    <w:p w:rsidR="00000000" w:rsidDel="00000000" w:rsidP="00000000" w:rsidRDefault="00000000" w:rsidRPr="00000000" w14:paraId="0000008F">
      <w:p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In the Data Understanding phase, the company collects data on customer purchases, demographics, and browsing history. During Data Preparation, this data is cleaned and organized for analysis. In the Modeling phase, the company might use clustering to segment customers into groups based on purchasing behavior. </w:t>
      </w:r>
    </w:p>
    <w:p w:rsidR="00000000" w:rsidDel="00000000" w:rsidP="00000000" w:rsidRDefault="00000000" w:rsidRPr="00000000" w14:paraId="00000090">
      <w:pPr>
        <w:pBdr>
          <w:top w:color="e3e3e3" w:space="0" w:sz="0" w:val="none"/>
          <w:left w:color="e3e3e3" w:space="0" w:sz="0" w:val="none"/>
          <w:bottom w:color="e3e3e3" w:space="0" w:sz="0" w:val="none"/>
          <w:right w:color="e3e3e3" w:space="0" w:sz="0" w:val="none"/>
          <w:between w:color="e3e3e3" w:space="0" w:sz="0" w:val="none"/>
        </w:pBdr>
        <w:shd w:fill="ffffff" w:val="clear"/>
        <w:spacing w:after="0" w:before="300" w:line="276" w:lineRule="auto"/>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The Evaluation stage would assess how well these customer segments enable targeted marketing strategies. Finally, in the Deployment phase, the company implements marketing strategies tailored to each customer segment, thus applying the insights gained from the data mining process.</w:t>
      </w:r>
    </w:p>
    <w:p w:rsidR="00000000" w:rsidDel="00000000" w:rsidP="00000000" w:rsidRDefault="00000000" w:rsidRPr="00000000" w14:paraId="0000009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2">
      <w:pPr>
        <w:pStyle w:val="Heading3"/>
        <w:spacing w:after="120" w:before="360" w:line="276" w:lineRule="auto"/>
        <w:rPr/>
      </w:pPr>
      <w:bookmarkStart w:colFirst="0" w:colLast="0" w:name="_1ci93xb" w:id="23"/>
      <w:bookmarkEnd w:id="23"/>
      <w:r w:rsidDel="00000000" w:rsidR="00000000" w:rsidRPr="00000000">
        <w:rPr>
          <w:rtl w:val="0"/>
        </w:rPr>
        <w:t xml:space="preserve">Conclusion</w:t>
      </w:r>
    </w:p>
    <w:p w:rsidR="00000000" w:rsidDel="00000000" w:rsidP="00000000" w:rsidRDefault="00000000" w:rsidRPr="00000000" w14:paraId="00000093">
      <w:pPr>
        <w:spacing w:after="0" w:line="276"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In conclusion, the data mining cycle is a comprehensive process that encompasses a series of systematic steps, starting from understanding the business problem to deploying actionable insights. </w:t>
      </w:r>
    </w:p>
    <w:p w:rsidR="00000000" w:rsidDel="00000000" w:rsidP="00000000" w:rsidRDefault="00000000" w:rsidRPr="00000000" w14:paraId="00000094">
      <w:pPr>
        <w:spacing w:after="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5">
      <w:pPr>
        <w:spacing w:after="0" w:line="276"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Each phase plays an important role in ensuring that the data mining process is both effective and aligned with specific business objectives. </w:t>
      </w:r>
    </w:p>
    <w:p w:rsidR="00000000" w:rsidDel="00000000" w:rsidP="00000000" w:rsidRDefault="00000000" w:rsidRPr="00000000" w14:paraId="00000096">
      <w:pPr>
        <w:spacing w:after="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7">
      <w:pPr>
        <w:spacing w:after="0" w:line="276"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By following structured approach, organisations can extract meaningful patterns and insights from large datasets, leading to informed decision-making and strategic advantages.</w:t>
      </w:r>
    </w:p>
    <w:p w:rsidR="00000000" w:rsidDel="00000000" w:rsidP="00000000" w:rsidRDefault="00000000" w:rsidRPr="00000000" w14:paraId="00000098">
      <w:pPr>
        <w:spacing w:after="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9">
      <w:pPr>
        <w:spacing w:after="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A">
      <w:pPr>
        <w:pStyle w:val="Heading3"/>
        <w:keepNext w:val="0"/>
        <w:keepLines w:val="0"/>
        <w:spacing w:after="360" w:before="0" w:line="360" w:lineRule="auto"/>
        <w:rPr/>
      </w:pPr>
      <w:bookmarkStart w:colFirst="0" w:colLast="0" w:name="_3whwml4" w:id="24"/>
      <w:bookmarkEnd w:id="24"/>
      <w:r w:rsidDel="00000000" w:rsidR="00000000" w:rsidRPr="00000000">
        <w:rPr>
          <w:rtl w:val="0"/>
        </w:rPr>
        <w:t xml:space="preserve">Reference list</w:t>
      </w:r>
    </w:p>
    <w:p w:rsidR="00000000" w:rsidDel="00000000" w:rsidP="00000000" w:rsidRDefault="00000000" w:rsidRPr="00000000" w14:paraId="0000009B">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Alchemer (2021). </w:t>
      </w:r>
      <w:r w:rsidDel="00000000" w:rsidR="00000000" w:rsidRPr="00000000">
        <w:rPr>
          <w:rFonts w:ascii="Arial" w:cs="Arial" w:eastAsia="Arial" w:hAnsi="Arial"/>
          <w:i w:val="1"/>
          <w:color w:val="0d0d0d"/>
          <w:highlight w:val="white"/>
          <w:rtl w:val="0"/>
        </w:rPr>
        <w:t xml:space="preserve">What is SPSS and How Does it Benefit Survey Data Analysis?</w:t>
      </w:r>
      <w:r w:rsidDel="00000000" w:rsidR="00000000" w:rsidRPr="00000000">
        <w:rPr>
          <w:rFonts w:ascii="Arial" w:cs="Arial" w:eastAsia="Arial" w:hAnsi="Arial"/>
          <w:color w:val="0d0d0d"/>
          <w:highlight w:val="white"/>
          <w:rtl w:val="0"/>
        </w:rPr>
        <w:t xml:space="preserve"> [online] Alchemer. Available at: https://www.alchemer.com/resources/blog/what-is-spss/.</w:t>
      </w:r>
    </w:p>
    <w:p w:rsidR="00000000" w:rsidDel="00000000" w:rsidP="00000000" w:rsidRDefault="00000000" w:rsidRPr="00000000" w14:paraId="0000009C">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GeeksforGeeks. (2020). </w:t>
      </w:r>
      <w:r w:rsidDel="00000000" w:rsidR="00000000" w:rsidRPr="00000000">
        <w:rPr>
          <w:rFonts w:ascii="Arial" w:cs="Arial" w:eastAsia="Arial" w:hAnsi="Arial"/>
          <w:i w:val="1"/>
          <w:color w:val="0d0d0d"/>
          <w:highlight w:val="white"/>
          <w:rtl w:val="0"/>
        </w:rPr>
        <w:t xml:space="preserve">Traditional Data Mining Life Cycle (Crisp Methodology)</w:t>
      </w:r>
      <w:r w:rsidDel="00000000" w:rsidR="00000000" w:rsidRPr="00000000">
        <w:rPr>
          <w:rFonts w:ascii="Arial" w:cs="Arial" w:eastAsia="Arial" w:hAnsi="Arial"/>
          <w:color w:val="0d0d0d"/>
          <w:highlight w:val="white"/>
          <w:rtl w:val="0"/>
        </w:rPr>
        <w:t xml:space="preserve">. [online] Available at: https://www.geeksforgeeks.org/traditional-data-mining-life-cycle-crisp-methodology/.</w:t>
      </w:r>
    </w:p>
    <w:p w:rsidR="00000000" w:rsidDel="00000000" w:rsidP="00000000" w:rsidRDefault="00000000" w:rsidRPr="00000000" w14:paraId="0000009D">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Hotz, N. (2023). </w:t>
      </w:r>
      <w:r w:rsidDel="00000000" w:rsidR="00000000" w:rsidRPr="00000000">
        <w:rPr>
          <w:rFonts w:ascii="Arial" w:cs="Arial" w:eastAsia="Arial" w:hAnsi="Arial"/>
          <w:i w:val="1"/>
          <w:color w:val="0d0d0d"/>
          <w:highlight w:val="white"/>
          <w:rtl w:val="0"/>
        </w:rPr>
        <w:t xml:space="preserve">What is CRISP DM?</w:t>
      </w:r>
      <w:r w:rsidDel="00000000" w:rsidR="00000000" w:rsidRPr="00000000">
        <w:rPr>
          <w:rFonts w:ascii="Arial" w:cs="Arial" w:eastAsia="Arial" w:hAnsi="Arial"/>
          <w:color w:val="0d0d0d"/>
          <w:highlight w:val="white"/>
          <w:rtl w:val="0"/>
        </w:rPr>
        <w:t xml:space="preserve"> [online] Data Science Project Management. Available at: https://www.datascience-pm.com/crisp-dm-2/.</w:t>
      </w:r>
    </w:p>
    <w:p w:rsidR="00000000" w:rsidDel="00000000" w:rsidP="00000000" w:rsidRDefault="00000000" w:rsidRPr="00000000" w14:paraId="0000009E">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IBM Blog. (2020). </w:t>
      </w:r>
      <w:r w:rsidDel="00000000" w:rsidR="00000000" w:rsidRPr="00000000">
        <w:rPr>
          <w:rFonts w:ascii="Arial" w:cs="Arial" w:eastAsia="Arial" w:hAnsi="Arial"/>
          <w:i w:val="1"/>
          <w:color w:val="0d0d0d"/>
          <w:highlight w:val="white"/>
          <w:rtl w:val="0"/>
        </w:rPr>
        <w:t xml:space="preserve">Why investing in your data is now more important than ever</w:t>
      </w:r>
      <w:r w:rsidDel="00000000" w:rsidR="00000000" w:rsidRPr="00000000">
        <w:rPr>
          <w:rFonts w:ascii="Arial" w:cs="Arial" w:eastAsia="Arial" w:hAnsi="Arial"/>
          <w:color w:val="0d0d0d"/>
          <w:highlight w:val="white"/>
          <w:rtl w:val="0"/>
        </w:rPr>
        <w:t xml:space="preserve">. [online] Available at: https://www.ibm.com/blog/why-investing-in-your-data-is-now-more-important-than-ever/.</w:t>
      </w:r>
    </w:p>
    <w:p w:rsidR="00000000" w:rsidDel="00000000" w:rsidP="00000000" w:rsidRDefault="00000000" w:rsidRPr="00000000" w14:paraId="0000009F">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Silverlake Consulting. (n.d.). </w:t>
      </w:r>
      <w:r w:rsidDel="00000000" w:rsidR="00000000" w:rsidRPr="00000000">
        <w:rPr>
          <w:rFonts w:ascii="Arial" w:cs="Arial" w:eastAsia="Arial" w:hAnsi="Arial"/>
          <w:i w:val="1"/>
          <w:color w:val="0d0d0d"/>
          <w:highlight w:val="white"/>
          <w:rtl w:val="0"/>
        </w:rPr>
        <w:t xml:space="preserve">The benefits of surveys data using SPSS data analysis - Silver Lake Consulting</w:t>
      </w:r>
      <w:r w:rsidDel="00000000" w:rsidR="00000000" w:rsidRPr="00000000">
        <w:rPr>
          <w:rFonts w:ascii="Arial" w:cs="Arial" w:eastAsia="Arial" w:hAnsi="Arial"/>
          <w:color w:val="0d0d0d"/>
          <w:highlight w:val="white"/>
          <w:rtl w:val="0"/>
        </w:rPr>
        <w:t xml:space="preserve">. [online] Available at: https://silverlakeconsult.com/blogs/what-is-spss-and-how-does-it-benefit-survey-data-analysis/.</w:t>
      </w:r>
    </w:p>
    <w:p w:rsidR="00000000" w:rsidDel="00000000" w:rsidP="00000000" w:rsidRDefault="00000000" w:rsidRPr="00000000" w14:paraId="000000A0">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Software-Matters (2019). </w:t>
      </w:r>
      <w:r w:rsidDel="00000000" w:rsidR="00000000" w:rsidRPr="00000000">
        <w:rPr>
          <w:rFonts w:ascii="Arial" w:cs="Arial" w:eastAsia="Arial" w:hAnsi="Arial"/>
          <w:i w:val="1"/>
          <w:color w:val="0d0d0d"/>
          <w:highlight w:val="white"/>
          <w:rtl w:val="0"/>
        </w:rPr>
        <w:t xml:space="preserve">Benefits of using Microsoft Excel</w:t>
      </w:r>
      <w:r w:rsidDel="00000000" w:rsidR="00000000" w:rsidRPr="00000000">
        <w:rPr>
          <w:rFonts w:ascii="Arial" w:cs="Arial" w:eastAsia="Arial" w:hAnsi="Arial"/>
          <w:color w:val="0d0d0d"/>
          <w:highlight w:val="white"/>
          <w:rtl w:val="0"/>
        </w:rPr>
        <w:t xml:space="preserve">. [online] Software-matters.co.uk. Available at: https://www.software-matters.co.uk/microsoft-excel-benefits.html.</w:t>
      </w:r>
    </w:p>
    <w:p w:rsidR="00000000" w:rsidDel="00000000" w:rsidP="00000000" w:rsidRDefault="00000000" w:rsidRPr="00000000" w14:paraId="000000A1">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Stedman, C. (2021). </w:t>
      </w:r>
      <w:r w:rsidDel="00000000" w:rsidR="00000000" w:rsidRPr="00000000">
        <w:rPr>
          <w:rFonts w:ascii="Arial" w:cs="Arial" w:eastAsia="Arial" w:hAnsi="Arial"/>
          <w:i w:val="1"/>
          <w:color w:val="0d0d0d"/>
          <w:highlight w:val="white"/>
          <w:rtl w:val="0"/>
        </w:rPr>
        <w:t xml:space="preserve">What is Data Mining?</w:t>
      </w:r>
      <w:r w:rsidDel="00000000" w:rsidR="00000000" w:rsidRPr="00000000">
        <w:rPr>
          <w:rFonts w:ascii="Arial" w:cs="Arial" w:eastAsia="Arial" w:hAnsi="Arial"/>
          <w:color w:val="0d0d0d"/>
          <w:highlight w:val="white"/>
          <w:rtl w:val="0"/>
        </w:rPr>
        <w:t xml:space="preserve"> [online] SearchBusinessAnalytics. Available at: https://www.techtarget.com/searchbusinessanalytics/definition/data-mining.</w:t>
      </w:r>
    </w:p>
    <w:p w:rsidR="00000000" w:rsidDel="00000000" w:rsidP="00000000" w:rsidRDefault="00000000" w:rsidRPr="00000000" w14:paraId="000000A2">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Williams, K. (2023). </w:t>
      </w:r>
      <w:r w:rsidDel="00000000" w:rsidR="00000000" w:rsidRPr="00000000">
        <w:rPr>
          <w:rFonts w:ascii="Arial" w:cs="Arial" w:eastAsia="Arial" w:hAnsi="Arial"/>
          <w:i w:val="1"/>
          <w:color w:val="0d0d0d"/>
          <w:highlight w:val="white"/>
          <w:rtl w:val="0"/>
        </w:rPr>
        <w:t xml:space="preserve">What is SPSS? Definition, features, types, and use cases</w:t>
      </w:r>
      <w:r w:rsidDel="00000000" w:rsidR="00000000" w:rsidRPr="00000000">
        <w:rPr>
          <w:rFonts w:ascii="Arial" w:cs="Arial" w:eastAsia="Arial" w:hAnsi="Arial"/>
          <w:color w:val="0d0d0d"/>
          <w:highlight w:val="white"/>
          <w:rtl w:val="0"/>
        </w:rPr>
        <w:t xml:space="preserve">. [online] SurveySparrow. Available at: https://surveysparrow.com/blog/what-is-spss/.</w:t>
      </w:r>
    </w:p>
    <w:p w:rsidR="00000000" w:rsidDel="00000000" w:rsidP="00000000" w:rsidRDefault="00000000" w:rsidRPr="00000000" w14:paraId="000000A3">
      <w:pPr>
        <w:spacing w:after="240" w:line="360" w:lineRule="auto"/>
        <w:rPr>
          <w:rFonts w:ascii="Arial" w:cs="Arial" w:eastAsia="Arial" w:hAnsi="Arial"/>
          <w:color w:val="0d0d0d"/>
          <w:highlight w:val="white"/>
        </w:rPr>
      </w:pPr>
      <w:r w:rsidDel="00000000" w:rsidR="00000000" w:rsidRPr="00000000">
        <w:rPr>
          <w:rFonts w:ascii="Arial" w:cs="Arial" w:eastAsia="Arial" w:hAnsi="Arial"/>
          <w:color w:val="0d0d0d"/>
          <w:highlight w:val="white"/>
          <w:rtl w:val="0"/>
        </w:rPr>
        <w:t xml:space="preserve">www.linkedin.com. (n.d.). </w:t>
      </w:r>
      <w:r w:rsidDel="00000000" w:rsidR="00000000" w:rsidRPr="00000000">
        <w:rPr>
          <w:rFonts w:ascii="Arial" w:cs="Arial" w:eastAsia="Arial" w:hAnsi="Arial"/>
          <w:i w:val="1"/>
          <w:color w:val="0d0d0d"/>
          <w:highlight w:val="white"/>
          <w:rtl w:val="0"/>
        </w:rPr>
        <w:t xml:space="preserve">What are the key features and benefits of using Tableau for data visualization?</w:t>
      </w:r>
      <w:r w:rsidDel="00000000" w:rsidR="00000000" w:rsidRPr="00000000">
        <w:rPr>
          <w:rFonts w:ascii="Arial" w:cs="Arial" w:eastAsia="Arial" w:hAnsi="Arial"/>
          <w:color w:val="0d0d0d"/>
          <w:highlight w:val="white"/>
          <w:rtl w:val="0"/>
        </w:rPr>
        <w:t xml:space="preserve"> [online] Available at: https://www.linkedin.com/advice/0/what-key-features-benefits-using-tableau-data-visualization#:~:text=Tableau%20has%20High%20scalability%20and</w:t>
      </w:r>
    </w:p>
    <w:p w:rsidR="00000000" w:rsidDel="00000000" w:rsidP="00000000" w:rsidRDefault="00000000" w:rsidRPr="00000000" w14:paraId="000000A4">
      <w:pPr>
        <w:spacing w:after="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urier New"/>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11" Type="http://schemas.openxmlformats.org/officeDocument/2006/relationships/image" Target="media/image15.png"/><Relationship Id="rId22" Type="http://schemas.openxmlformats.org/officeDocument/2006/relationships/image" Target="media/image7.png"/><Relationship Id="rId10" Type="http://schemas.openxmlformats.org/officeDocument/2006/relationships/image" Target="media/image4.png"/><Relationship Id="rId21" Type="http://schemas.openxmlformats.org/officeDocument/2006/relationships/image" Target="media/image6.png"/><Relationship Id="rId13" Type="http://schemas.openxmlformats.org/officeDocument/2006/relationships/image" Target="media/image13.png"/><Relationship Id="rId12" Type="http://schemas.openxmlformats.org/officeDocument/2006/relationships/image" Target="media/image3.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6.png"/><Relationship Id="rId15" Type="http://schemas.openxmlformats.org/officeDocument/2006/relationships/image" Target="media/image8.png"/><Relationship Id="rId14" Type="http://schemas.openxmlformats.org/officeDocument/2006/relationships/image" Target="media/image1.png"/><Relationship Id="rId17" Type="http://schemas.openxmlformats.org/officeDocument/2006/relationships/image" Target="media/image2.png"/><Relationship Id="rId16" Type="http://schemas.openxmlformats.org/officeDocument/2006/relationships/image" Target="media/image17.png"/><Relationship Id="rId5" Type="http://schemas.openxmlformats.org/officeDocument/2006/relationships/styles" Target="styles.xml"/><Relationship Id="rId19" Type="http://schemas.openxmlformats.org/officeDocument/2006/relationships/image" Target="media/image5.png"/><Relationship Id="rId6" Type="http://schemas.openxmlformats.org/officeDocument/2006/relationships/image" Target="media/image10.png"/><Relationship Id="rId18" Type="http://schemas.openxmlformats.org/officeDocument/2006/relationships/image" Target="media/image14.png"/><Relationship Id="rId7" Type="http://schemas.openxmlformats.org/officeDocument/2006/relationships/image" Target="media/image18.png"/><Relationship Id="rId8" Type="http://schemas.openxmlformats.org/officeDocument/2006/relationships/image" Target="media/image1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