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48A" w:rsidRPr="00B6448A" w:rsidRDefault="00B6448A" w:rsidP="00B6448A">
      <w:pPr>
        <w:rPr>
          <w:b/>
          <w:u w:val="single"/>
        </w:rPr>
      </w:pPr>
      <w:r w:rsidRPr="00B6448A">
        <w:rPr>
          <w:b/>
          <w:u w:val="single"/>
        </w:rPr>
        <w:t>Part 1</w:t>
      </w:r>
    </w:p>
    <w:p w:rsidR="001846A9" w:rsidRDefault="00B6448A" w:rsidP="00553AF1">
      <w:r>
        <w:t xml:space="preserve">Read pages </w:t>
      </w:r>
      <w:r w:rsidR="00553AF1">
        <w:t>147</w:t>
      </w:r>
      <w:r>
        <w:t xml:space="preserve"> – </w:t>
      </w:r>
      <w:r w:rsidR="00553AF1">
        <w:t>162</w:t>
      </w:r>
      <w:r>
        <w:t xml:space="preserve"> and 212 – 214 of Keith Webber’s notes.</w:t>
      </w:r>
    </w:p>
    <w:p w:rsidR="00B6448A" w:rsidRDefault="00B6448A" w:rsidP="00B6448A"/>
    <w:p w:rsidR="00B6448A" w:rsidRPr="00B6448A" w:rsidRDefault="00B6448A" w:rsidP="00B6448A">
      <w:pPr>
        <w:rPr>
          <w:b/>
          <w:u w:val="single"/>
        </w:rPr>
      </w:pPr>
      <w:r w:rsidRPr="00B6448A">
        <w:rPr>
          <w:b/>
          <w:u w:val="single"/>
        </w:rPr>
        <w:t>Part 2</w:t>
      </w:r>
    </w:p>
    <w:p w:rsidR="00752DE8" w:rsidRDefault="00553AF1" w:rsidP="00B6448A">
      <w:r>
        <w:t>What is the cache important?  What are the advantages?</w:t>
      </w:r>
    </w:p>
    <w:p w:rsidR="00553AF1" w:rsidRDefault="00553AF1" w:rsidP="00B6448A">
      <w:r>
        <w:t>What are the potential pitfalls of data caching?  What might cause a cache to perform sub-optimally?</w:t>
      </w:r>
    </w:p>
    <w:p w:rsidR="00553AF1" w:rsidRDefault="00553AF1" w:rsidP="00B6448A">
      <w:r>
        <w:t>Describe the 4 cache replacement strategies.</w:t>
      </w:r>
    </w:p>
    <w:p w:rsidR="00553AF1" w:rsidRDefault="0008009C" w:rsidP="00B6448A">
      <w:r>
        <w:t>Describe the 3 levels of caching (L1, L2, L3).</w:t>
      </w:r>
    </w:p>
    <w:p w:rsidR="0008009C" w:rsidRDefault="0008009C" w:rsidP="00B6448A">
      <w:r>
        <w:t>Investigate Intel’s SmartCache technology.  How is it similar to, and how does it differ from the 3-tier approach?</w:t>
      </w:r>
      <w:bookmarkStart w:id="0" w:name="_GoBack"/>
      <w:bookmarkEnd w:id="0"/>
    </w:p>
    <w:sectPr w:rsidR="00080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72804"/>
    <w:multiLevelType w:val="hybridMultilevel"/>
    <w:tmpl w:val="3DFE8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B70"/>
    <w:rsid w:val="0008009C"/>
    <w:rsid w:val="001846A9"/>
    <w:rsid w:val="00553AF1"/>
    <w:rsid w:val="00752DE8"/>
    <w:rsid w:val="00B6448A"/>
    <w:rsid w:val="00C6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4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</dc:creator>
  <cp:keywords/>
  <dc:description/>
  <cp:lastModifiedBy>Tim</cp:lastModifiedBy>
  <cp:revision>3</cp:revision>
  <dcterms:created xsi:type="dcterms:W3CDTF">2015-10-10T16:32:00Z</dcterms:created>
  <dcterms:modified xsi:type="dcterms:W3CDTF">2015-10-25T13:50:00Z</dcterms:modified>
</cp:coreProperties>
</file>