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421F2" w:rsidP="003C154B" w:rsidRDefault="003449A1" w14:paraId="02986D64" w14:textId="77777777">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rsidR="002421F2" w:rsidP="003C154B" w:rsidRDefault="002421F2" w14:paraId="2CA95970" w14:textId="77777777">
      <w:pPr>
        <w:pStyle w:val="SMUARIAL14BOLD"/>
        <w:spacing w:before="0"/>
        <w:jc w:val="center"/>
      </w:pPr>
    </w:p>
    <w:p w:rsidR="002421F2" w:rsidP="00945CEC" w:rsidRDefault="002421F2" w14:paraId="77D8FBCC" w14:textId="77777777">
      <w:pPr>
        <w:spacing w:line="276" w:lineRule="auto"/>
        <w:jc w:val="center"/>
        <w:rPr>
          <w:rFonts w:ascii="Arial" w:hAnsi="Arial" w:cs="Arial"/>
          <w:b/>
          <w:szCs w:val="8"/>
        </w:rPr>
      </w:pPr>
      <w:r>
        <w:rPr>
          <w:rFonts w:ascii="Arial" w:hAnsi="Arial" w:cs="Arial"/>
          <w:b/>
          <w:szCs w:val="8"/>
        </w:rPr>
        <w:t>ECPS6001: Psychology Empirical Project</w:t>
      </w:r>
    </w:p>
    <w:p w:rsidR="00945CEC" w:rsidP="00945CEC" w:rsidRDefault="00945CEC" w14:paraId="5A40B758" w14:textId="77777777">
      <w:pPr>
        <w:spacing w:line="276" w:lineRule="auto"/>
        <w:jc w:val="center"/>
        <w:rPr>
          <w:rFonts w:ascii="Arial" w:hAnsi="Arial" w:cs="Arial"/>
          <w:b/>
          <w:szCs w:val="8"/>
        </w:rPr>
      </w:pPr>
      <w:r>
        <w:rPr>
          <w:rFonts w:ascii="Arial" w:hAnsi="Arial" w:cs="Arial"/>
          <w:b/>
          <w:szCs w:val="8"/>
        </w:rPr>
        <w:t>Research Proposal</w:t>
      </w:r>
    </w:p>
    <w:p w:rsidR="00945CEC" w:rsidP="00945CEC" w:rsidRDefault="00945CEC" w14:paraId="7FC69D15" w14:textId="77777777">
      <w:pPr>
        <w:spacing w:line="276" w:lineRule="auto"/>
        <w:jc w:val="center"/>
        <w:rPr>
          <w:rFonts w:ascii="Arial" w:hAnsi="Arial" w:cs="Arial"/>
          <w:b/>
          <w:szCs w:val="8"/>
        </w:rPr>
      </w:pPr>
    </w:p>
    <w:p w:rsidRPr="00945CEC" w:rsidR="00945CEC" w:rsidP="00945CEC" w:rsidRDefault="00945CEC" w14:paraId="018520F9" w14:textId="77777777">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508"/>
        <w:gridCol w:w="7860"/>
      </w:tblGrid>
      <w:tr w:rsidR="003C154B" w:rsidTr="716553B4" w14:paraId="7A537791" w14:textId="77777777">
        <w:trPr>
          <w:trHeight w:val="567"/>
        </w:trPr>
        <w:tc>
          <w:tcPr>
            <w:tcW w:w="2508" w:type="dxa"/>
            <w:shd w:val="clear" w:color="auto" w:fill="E0E0E0"/>
            <w:tcMar/>
          </w:tcPr>
          <w:p w:rsidRPr="00753CE4" w:rsidR="003C154B" w:rsidP="00945CEC" w:rsidRDefault="003C154B" w14:paraId="6B4EAB20" w14:textId="77777777">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Mar/>
          </w:tcPr>
          <w:p w:rsidRPr="00753CE4" w:rsidR="003C154B" w:rsidP="716553B4" w:rsidRDefault="003C154B" w14:paraId="01912B03" w14:textId="12328EFA">
            <w:pPr>
              <w:rPr>
                <w:sz w:val="28"/>
                <w:szCs w:val="28"/>
              </w:rPr>
            </w:pPr>
            <w:r w:rsidRPr="716553B4" w:rsidR="7A6D7FCE">
              <w:rPr>
                <w:sz w:val="28"/>
                <w:szCs w:val="28"/>
              </w:rPr>
              <w:t>Olivia Lovell</w:t>
            </w:r>
          </w:p>
          <w:p w:rsidRPr="00753CE4" w:rsidR="003C154B" w:rsidP="716553B4" w:rsidRDefault="003C154B" w14:paraId="4407CD15" w14:textId="0BC78FDA">
            <w:pPr>
              <w:pStyle w:val="Normal"/>
              <w:rPr>
                <w:sz w:val="28"/>
                <w:szCs w:val="28"/>
              </w:rPr>
            </w:pPr>
            <w:hyperlink r:id="R2bfab09e32b843e1">
              <w:r w:rsidRPr="716553B4" w:rsidR="7A6D7FCE">
                <w:rPr>
                  <w:rStyle w:val="Hyperlink"/>
                  <w:sz w:val="28"/>
                  <w:szCs w:val="28"/>
                </w:rPr>
                <w:t>2201654@uwtsd.ac.uk</w:t>
              </w:r>
            </w:hyperlink>
            <w:r w:rsidRPr="716553B4" w:rsidR="7A6D7FCE">
              <w:rPr>
                <w:sz w:val="28"/>
                <w:szCs w:val="28"/>
              </w:rPr>
              <w:t xml:space="preserve"> </w:t>
            </w:r>
          </w:p>
        </w:tc>
      </w:tr>
      <w:tr w:rsidR="003C154B" w:rsidTr="716553B4" w14:paraId="2BF78BE4" w14:textId="77777777">
        <w:trPr>
          <w:trHeight w:val="567"/>
        </w:trPr>
        <w:tc>
          <w:tcPr>
            <w:tcW w:w="2508" w:type="dxa"/>
            <w:shd w:val="clear" w:color="auto" w:fill="E0E0E0"/>
            <w:tcMar/>
          </w:tcPr>
          <w:p w:rsidRPr="00753CE4" w:rsidR="008944B8" w:rsidP="00086D4F" w:rsidRDefault="00086D4F" w14:paraId="6F1EE6D1" w14:textId="77777777">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Mar/>
          </w:tcPr>
          <w:p w:rsidR="003C154B" w:rsidP="00945CEC" w:rsidRDefault="00C46A0A" w14:paraId="0F89C48F" w14:textId="1C0170E5">
            <w:pPr>
              <w:rPr>
                <w:i/>
                <w:sz w:val="20"/>
                <w:szCs w:val="28"/>
              </w:rPr>
            </w:pPr>
            <w:r w:rsidRPr="716553B4" w:rsidR="00C46A0A">
              <w:rPr>
                <w:i w:val="1"/>
                <w:iCs w:val="1"/>
                <w:sz w:val="20"/>
                <w:szCs w:val="20"/>
              </w:rPr>
              <w:t xml:space="preserve">Only complete this if you have already been in contact with a potential supervisor who has agreed to </w:t>
            </w:r>
            <w:r w:rsidRPr="716553B4" w:rsidR="009648D6">
              <w:rPr>
                <w:i w:val="1"/>
                <w:iCs w:val="1"/>
                <w:sz w:val="20"/>
                <w:szCs w:val="20"/>
              </w:rPr>
              <w:t xml:space="preserve">supervise you in principle. </w:t>
            </w:r>
          </w:p>
          <w:p w:rsidR="716553B4" w:rsidP="716553B4" w:rsidRDefault="716553B4" w14:paraId="2A84F28C" w14:textId="11FC73D2">
            <w:pPr>
              <w:rPr>
                <w:i w:val="0"/>
                <w:iCs w:val="0"/>
                <w:sz w:val="24"/>
                <w:szCs w:val="24"/>
              </w:rPr>
            </w:pPr>
          </w:p>
          <w:p w:rsidRPr="006F3D33" w:rsidR="003C154B" w:rsidP="716553B4" w:rsidRDefault="003C154B" w14:paraId="33465354" w14:textId="00228399">
            <w:pPr>
              <w:rPr>
                <w:i w:val="0"/>
                <w:iCs w:val="0"/>
                <w:sz w:val="24"/>
                <w:szCs w:val="24"/>
              </w:rPr>
            </w:pPr>
            <w:r w:rsidRPr="716553B4" w:rsidR="4F409631">
              <w:rPr>
                <w:i w:val="0"/>
                <w:iCs w:val="0"/>
                <w:sz w:val="24"/>
                <w:szCs w:val="24"/>
              </w:rPr>
              <w:t>Judith Marshall</w:t>
            </w:r>
          </w:p>
        </w:tc>
      </w:tr>
    </w:tbl>
    <w:p w:rsidRPr="00086D4F" w:rsidR="009648D6" w:rsidP="008C4B50" w:rsidRDefault="009648D6" w14:paraId="5FA09E11" w14:textId="18A802DF">
      <w:pPr>
        <w:pStyle w:val="SMUARIAL14BOLD"/>
        <w:spacing w:before="0"/>
        <w:rPr>
          <w:b w:val="0"/>
          <w:sz w:val="32"/>
          <w:szCs w:val="20"/>
        </w:rPr>
      </w:pPr>
    </w:p>
    <w:p w:rsidR="009648D6" w:rsidP="009648D6" w:rsidRDefault="009648D6" w14:paraId="369DF934" w14:textId="38EB56A0">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rsidR="009648D6" w:rsidP="009648D6" w:rsidRDefault="009648D6" w14:paraId="656E1768" w14:textId="77777777">
      <w:pPr>
        <w:rPr>
          <w:rFonts w:ascii="Arial" w:hAnsi="Arial" w:cs="Arial"/>
          <w:b/>
          <w:bCs/>
          <w:sz w:val="20"/>
          <w:szCs w:val="20"/>
        </w:rPr>
      </w:pPr>
    </w:p>
    <w:p w:rsidRPr="0031057E" w:rsidR="009648D6" w:rsidP="009648D6" w:rsidRDefault="009648D6" w14:paraId="4B84D09D"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9648D6" w:rsidTr="716553B4" w14:paraId="41C1E74D" w14:textId="77777777">
        <w:tc>
          <w:tcPr>
            <w:tcW w:w="2577" w:type="dxa"/>
            <w:tcMar/>
          </w:tcPr>
          <w:p w:rsidR="00E24A0F" w:rsidP="00C15547" w:rsidRDefault="00E24A0F" w14:paraId="0BDB43AC" w14:textId="77777777">
            <w:pPr>
              <w:rPr>
                <w:rFonts w:ascii="Arial" w:hAnsi="Arial" w:cs="Arial"/>
                <w:sz w:val="20"/>
                <w:szCs w:val="20"/>
              </w:rPr>
            </w:pPr>
            <w:r>
              <w:rPr>
                <w:rFonts w:ascii="Arial" w:hAnsi="Arial" w:cs="Arial"/>
                <w:sz w:val="20"/>
                <w:szCs w:val="20"/>
              </w:rPr>
              <w:t xml:space="preserve">Social Psychology </w:t>
            </w:r>
          </w:p>
          <w:p w:rsidRPr="00A05E89" w:rsidR="00F80900" w:rsidP="00C15547" w:rsidRDefault="00F80900" w14:paraId="68511DF7" w14:textId="49506C1F">
            <w:pPr>
              <w:rPr>
                <w:rFonts w:ascii="Arial" w:hAnsi="Arial" w:cs="Arial"/>
                <w:sz w:val="20"/>
                <w:szCs w:val="20"/>
              </w:rPr>
            </w:pPr>
            <w:r w:rsidRPr="716553B4" w:rsidR="53140E46">
              <w:rPr>
                <w:rFonts w:ascii="Arial" w:hAnsi="Arial" w:cs="Arial"/>
                <w:b w:val="1"/>
                <w:bCs w:val="1"/>
                <w:sz w:val="20"/>
                <w:szCs w:val="20"/>
              </w:rPr>
              <w:t>x</w:t>
            </w:r>
          </w:p>
        </w:tc>
        <w:tc>
          <w:tcPr>
            <w:tcW w:w="2577" w:type="dxa"/>
            <w:tcMar/>
          </w:tcPr>
          <w:p w:rsidR="009648D6" w:rsidP="00C15547" w:rsidRDefault="00F80900" w14:paraId="3DA8EF5B" w14:textId="77777777">
            <w:pPr>
              <w:rPr>
                <w:rFonts w:ascii="Arial" w:hAnsi="Arial" w:cs="Arial"/>
                <w:sz w:val="20"/>
                <w:szCs w:val="20"/>
              </w:rPr>
            </w:pPr>
            <w:r>
              <w:rPr>
                <w:rFonts w:ascii="Arial" w:hAnsi="Arial" w:cs="Arial"/>
                <w:sz w:val="20"/>
                <w:szCs w:val="20"/>
              </w:rPr>
              <w:t xml:space="preserve">Developmental Psychology </w:t>
            </w:r>
          </w:p>
          <w:p w:rsidRPr="00A05E89" w:rsidR="00EE1217" w:rsidP="00C15547" w:rsidRDefault="00EE1217" w14:paraId="0AF778EE" w14:textId="6A32E5DB">
            <w:pPr>
              <w:rPr>
                <w:rFonts w:ascii="Arial" w:hAnsi="Arial" w:cs="Arial"/>
                <w:sz w:val="20"/>
                <w:szCs w:val="20"/>
              </w:rPr>
            </w:pPr>
          </w:p>
        </w:tc>
        <w:tc>
          <w:tcPr>
            <w:tcW w:w="2577" w:type="dxa"/>
            <w:tcMar/>
          </w:tcPr>
          <w:p w:rsidRPr="00A05E89" w:rsidR="009648D6" w:rsidP="00C15547" w:rsidRDefault="00EE1217" w14:paraId="031F36B9" w14:textId="2C9BA5C3">
            <w:pPr>
              <w:rPr>
                <w:rFonts w:ascii="Arial" w:hAnsi="Arial" w:cs="Arial"/>
                <w:sz w:val="20"/>
                <w:szCs w:val="20"/>
              </w:rPr>
            </w:pPr>
            <w:r>
              <w:rPr>
                <w:rFonts w:ascii="Arial" w:hAnsi="Arial" w:cs="Arial"/>
                <w:sz w:val="20"/>
                <w:szCs w:val="20"/>
              </w:rPr>
              <w:t xml:space="preserve">Biological Psychology </w:t>
            </w:r>
          </w:p>
        </w:tc>
        <w:tc>
          <w:tcPr>
            <w:tcW w:w="2577" w:type="dxa"/>
            <w:tcMar/>
          </w:tcPr>
          <w:p w:rsidRPr="00A05E89" w:rsidR="009648D6" w:rsidP="00C15547" w:rsidRDefault="00EE1217" w14:paraId="5F830E21" w14:textId="21B88C30">
            <w:pPr>
              <w:rPr>
                <w:rFonts w:ascii="Arial" w:hAnsi="Arial" w:cs="Arial"/>
                <w:sz w:val="20"/>
                <w:szCs w:val="20"/>
              </w:rPr>
            </w:pPr>
            <w:r>
              <w:rPr>
                <w:rFonts w:ascii="Arial" w:hAnsi="Arial" w:cs="Arial"/>
                <w:sz w:val="20"/>
                <w:szCs w:val="20"/>
              </w:rPr>
              <w:t xml:space="preserve">Forensic Psychology </w:t>
            </w:r>
          </w:p>
        </w:tc>
      </w:tr>
      <w:tr w:rsidRPr="00A05E89" w:rsidR="009648D6" w:rsidTr="716553B4" w14:paraId="20105BE8" w14:textId="77777777">
        <w:tc>
          <w:tcPr>
            <w:tcW w:w="2577" w:type="dxa"/>
            <w:tcMar/>
          </w:tcPr>
          <w:p w:rsidR="009648D6" w:rsidP="00C15547" w:rsidRDefault="00E24A0F" w14:paraId="5B6137CC" w14:textId="77777777">
            <w:pPr>
              <w:rPr>
                <w:rFonts w:ascii="Arial" w:hAnsi="Arial" w:cs="Arial"/>
                <w:sz w:val="20"/>
                <w:szCs w:val="20"/>
              </w:rPr>
            </w:pPr>
            <w:r>
              <w:rPr>
                <w:rFonts w:ascii="Arial" w:hAnsi="Arial" w:cs="Arial"/>
                <w:sz w:val="20"/>
                <w:szCs w:val="20"/>
              </w:rPr>
              <w:t xml:space="preserve">Health Psychology </w:t>
            </w:r>
          </w:p>
          <w:p w:rsidRPr="00A05E89" w:rsidR="00F80900" w:rsidP="00C15547" w:rsidRDefault="00F80900" w14:paraId="317B0AA5" w14:textId="75BFD527">
            <w:pPr>
              <w:rPr>
                <w:rFonts w:ascii="Arial" w:hAnsi="Arial" w:cs="Arial"/>
                <w:sz w:val="20"/>
                <w:szCs w:val="20"/>
              </w:rPr>
            </w:pPr>
          </w:p>
        </w:tc>
        <w:tc>
          <w:tcPr>
            <w:tcW w:w="2577" w:type="dxa"/>
            <w:tcMar/>
          </w:tcPr>
          <w:p w:rsidR="009648D6" w:rsidP="00C15547" w:rsidRDefault="00F80900" w14:paraId="29834B48" w14:textId="77777777">
            <w:pPr>
              <w:rPr>
                <w:rFonts w:ascii="Arial" w:hAnsi="Arial" w:cs="Arial"/>
                <w:sz w:val="20"/>
                <w:szCs w:val="20"/>
              </w:rPr>
            </w:pPr>
            <w:r>
              <w:rPr>
                <w:rFonts w:ascii="Arial" w:hAnsi="Arial" w:cs="Arial"/>
                <w:sz w:val="20"/>
                <w:szCs w:val="20"/>
              </w:rPr>
              <w:t xml:space="preserve">Individual Differences </w:t>
            </w:r>
          </w:p>
          <w:p w:rsidRPr="00A05E89" w:rsidR="00232FD9" w:rsidP="00C15547" w:rsidRDefault="00232FD9" w14:paraId="09D510BA" w14:textId="45FE59CC">
            <w:pPr>
              <w:rPr>
                <w:rFonts w:ascii="Arial" w:hAnsi="Arial" w:cs="Arial"/>
                <w:sz w:val="20"/>
                <w:szCs w:val="20"/>
              </w:rPr>
            </w:pPr>
            <w:r w:rsidRPr="716553B4" w:rsidR="5A0494A6">
              <w:rPr>
                <w:rFonts w:ascii="Arial" w:hAnsi="Arial" w:cs="Arial"/>
                <w:b w:val="1"/>
                <w:bCs w:val="1"/>
                <w:sz w:val="20"/>
                <w:szCs w:val="20"/>
              </w:rPr>
              <w:t>x</w:t>
            </w:r>
          </w:p>
        </w:tc>
        <w:tc>
          <w:tcPr>
            <w:tcW w:w="2577" w:type="dxa"/>
            <w:tcMar/>
          </w:tcPr>
          <w:p w:rsidRPr="00A05E89" w:rsidR="009648D6" w:rsidP="00C15547" w:rsidRDefault="00EE1217" w14:paraId="4DEF5D80" w14:textId="1FA55172">
            <w:pPr>
              <w:rPr>
                <w:rFonts w:ascii="Arial" w:hAnsi="Arial" w:cs="Arial"/>
                <w:sz w:val="20"/>
                <w:szCs w:val="20"/>
              </w:rPr>
            </w:pPr>
            <w:r>
              <w:rPr>
                <w:rFonts w:ascii="Arial" w:hAnsi="Arial" w:cs="Arial"/>
                <w:sz w:val="20"/>
                <w:szCs w:val="20"/>
              </w:rPr>
              <w:t xml:space="preserve">Educational Psychology </w:t>
            </w:r>
          </w:p>
        </w:tc>
        <w:tc>
          <w:tcPr>
            <w:tcW w:w="2577" w:type="dxa"/>
            <w:tcMar/>
          </w:tcPr>
          <w:p w:rsidRPr="00A05E89" w:rsidR="009648D6" w:rsidP="00C15547" w:rsidRDefault="00FF750B" w14:paraId="04829164" w14:textId="77BA5E85">
            <w:pPr>
              <w:rPr>
                <w:rFonts w:ascii="Arial" w:hAnsi="Arial" w:cs="Arial"/>
                <w:sz w:val="20"/>
                <w:szCs w:val="20"/>
              </w:rPr>
            </w:pPr>
            <w:r>
              <w:rPr>
                <w:rFonts w:ascii="Arial" w:hAnsi="Arial" w:cs="Arial"/>
                <w:sz w:val="20"/>
                <w:szCs w:val="20"/>
              </w:rPr>
              <w:t xml:space="preserve">Political Psychology </w:t>
            </w:r>
          </w:p>
        </w:tc>
      </w:tr>
      <w:tr w:rsidRPr="00A05E89" w:rsidR="009648D6" w:rsidTr="716553B4" w14:paraId="54425F8E" w14:textId="77777777">
        <w:tc>
          <w:tcPr>
            <w:tcW w:w="2577" w:type="dxa"/>
            <w:tcMar/>
          </w:tcPr>
          <w:p w:rsidR="009648D6" w:rsidP="00C15547" w:rsidRDefault="00F80900" w14:paraId="75CDA401" w14:textId="77777777">
            <w:pPr>
              <w:rPr>
                <w:rFonts w:ascii="Arial" w:hAnsi="Arial" w:cs="Arial"/>
                <w:sz w:val="20"/>
                <w:szCs w:val="20"/>
              </w:rPr>
            </w:pPr>
            <w:r>
              <w:rPr>
                <w:rFonts w:ascii="Arial" w:hAnsi="Arial" w:cs="Arial"/>
                <w:sz w:val="20"/>
                <w:szCs w:val="20"/>
              </w:rPr>
              <w:t xml:space="preserve">Cognitive Psychology </w:t>
            </w:r>
          </w:p>
          <w:p w:rsidRPr="00A05E89" w:rsidR="00F80900" w:rsidP="00C15547" w:rsidRDefault="00F80900" w14:paraId="2F9689EE" w14:textId="5380230E">
            <w:pPr>
              <w:rPr>
                <w:rFonts w:ascii="Arial" w:hAnsi="Arial" w:cs="Arial"/>
                <w:sz w:val="20"/>
                <w:szCs w:val="20"/>
              </w:rPr>
            </w:pPr>
          </w:p>
        </w:tc>
        <w:tc>
          <w:tcPr>
            <w:tcW w:w="2577" w:type="dxa"/>
            <w:tcMar/>
          </w:tcPr>
          <w:p w:rsidRPr="00A05E89" w:rsidR="009648D6" w:rsidP="00C15547" w:rsidRDefault="00F80900" w14:paraId="3D363931" w14:textId="0913E95C">
            <w:pPr>
              <w:rPr>
                <w:rFonts w:ascii="Arial" w:hAnsi="Arial" w:cs="Arial"/>
                <w:sz w:val="20"/>
                <w:szCs w:val="20"/>
              </w:rPr>
            </w:pPr>
            <w:r>
              <w:rPr>
                <w:rFonts w:ascii="Arial" w:hAnsi="Arial" w:cs="Arial"/>
                <w:sz w:val="20"/>
                <w:szCs w:val="20"/>
              </w:rPr>
              <w:t xml:space="preserve">Clinical Psychology </w:t>
            </w:r>
          </w:p>
        </w:tc>
        <w:tc>
          <w:tcPr>
            <w:tcW w:w="2577" w:type="dxa"/>
            <w:tcMar/>
          </w:tcPr>
          <w:p w:rsidRPr="00A05E89" w:rsidR="009648D6" w:rsidP="00C15547" w:rsidRDefault="00EE1217" w14:paraId="682F413A" w14:textId="316A5A3C">
            <w:pPr>
              <w:rPr>
                <w:rFonts w:ascii="Arial" w:hAnsi="Arial" w:cs="Arial"/>
                <w:sz w:val="20"/>
                <w:szCs w:val="20"/>
              </w:rPr>
            </w:pPr>
            <w:r>
              <w:rPr>
                <w:rFonts w:ascii="Arial" w:hAnsi="Arial" w:cs="Arial"/>
                <w:sz w:val="20"/>
                <w:szCs w:val="20"/>
              </w:rPr>
              <w:t xml:space="preserve">Counselling Psychology </w:t>
            </w:r>
          </w:p>
        </w:tc>
        <w:tc>
          <w:tcPr>
            <w:tcW w:w="2577" w:type="dxa"/>
            <w:tcMar/>
          </w:tcPr>
          <w:p w:rsidRPr="00A05E89" w:rsidR="009648D6" w:rsidP="00C15547" w:rsidRDefault="00FF750B" w14:paraId="77E62C67" w14:textId="7C30F104">
            <w:pPr>
              <w:rPr>
                <w:rFonts w:ascii="Arial" w:hAnsi="Arial" w:cs="Arial"/>
                <w:sz w:val="20"/>
                <w:szCs w:val="20"/>
              </w:rPr>
            </w:pPr>
            <w:r>
              <w:rPr>
                <w:rFonts w:ascii="Arial" w:hAnsi="Arial" w:cs="Arial"/>
                <w:sz w:val="20"/>
                <w:szCs w:val="20"/>
              </w:rPr>
              <w:t xml:space="preserve">Occupational Psychology </w:t>
            </w:r>
          </w:p>
        </w:tc>
      </w:tr>
      <w:tr w:rsidRPr="00A05E89" w:rsidR="00FF750B" w:rsidTr="716553B4" w14:paraId="27DDFB04" w14:textId="77777777">
        <w:tc>
          <w:tcPr>
            <w:tcW w:w="10308" w:type="dxa"/>
            <w:gridSpan w:val="4"/>
            <w:tcMar/>
          </w:tcPr>
          <w:p w:rsidRPr="00232FD9" w:rsidR="00FF750B" w:rsidP="00C15547" w:rsidRDefault="00FF750B" w14:paraId="65986FD0" w14:textId="22C88E27">
            <w:pPr>
              <w:rPr>
                <w:rFonts w:ascii="Arial" w:hAnsi="Arial" w:cs="Arial"/>
                <w:i/>
                <w:iCs/>
                <w:sz w:val="20"/>
                <w:szCs w:val="20"/>
              </w:rPr>
            </w:pPr>
            <w:r w:rsidRPr="00232FD9">
              <w:rPr>
                <w:rFonts w:ascii="Arial" w:hAnsi="Arial" w:cs="Arial"/>
                <w:i/>
                <w:iCs/>
                <w:sz w:val="20"/>
                <w:szCs w:val="20"/>
              </w:rPr>
              <w:t>Other:  indicate briefly (not included in word count)</w:t>
            </w:r>
          </w:p>
          <w:p w:rsidR="00FF750B" w:rsidP="00C15547" w:rsidRDefault="00FF750B" w14:paraId="24067C5E" w14:textId="77777777">
            <w:pPr>
              <w:rPr>
                <w:rFonts w:ascii="Arial" w:hAnsi="Arial" w:cs="Arial"/>
                <w:sz w:val="20"/>
                <w:szCs w:val="20"/>
              </w:rPr>
            </w:pPr>
          </w:p>
        </w:tc>
      </w:tr>
    </w:tbl>
    <w:p w:rsidR="009648D6" w:rsidP="00F73A03" w:rsidRDefault="009648D6" w14:paraId="41479DB6" w14:textId="77777777">
      <w:pPr>
        <w:rPr>
          <w:sz w:val="32"/>
          <w:szCs w:val="12"/>
        </w:rPr>
      </w:pPr>
    </w:p>
    <w:p w:rsidR="0031057E" w:rsidP="00F73A03" w:rsidRDefault="00232FD9" w14:paraId="6ABA7A76" w14:textId="7AB30B28">
      <w:pPr>
        <w:rPr>
          <w:rFonts w:ascii="Arial" w:hAnsi="Arial" w:cs="Arial"/>
          <w:b/>
          <w:bCs/>
          <w:sz w:val="20"/>
          <w:szCs w:val="20"/>
        </w:rPr>
      </w:pPr>
      <w:r>
        <w:rPr>
          <w:rFonts w:ascii="Arial" w:hAnsi="Arial" w:cs="Arial"/>
          <w:b/>
          <w:bCs/>
          <w:sz w:val="20"/>
          <w:szCs w:val="20"/>
        </w:rPr>
        <w:t xml:space="preserve">Proposed </w:t>
      </w:r>
      <w:r w:rsidRPr="0031057E" w:rsidR="0031057E">
        <w:rPr>
          <w:rFonts w:ascii="Arial" w:hAnsi="Arial" w:cs="Arial"/>
          <w:b/>
          <w:bCs/>
          <w:sz w:val="20"/>
          <w:szCs w:val="20"/>
        </w:rPr>
        <w:t xml:space="preserve">Study </w:t>
      </w:r>
      <w:r>
        <w:rPr>
          <w:rFonts w:ascii="Arial" w:hAnsi="Arial" w:cs="Arial"/>
          <w:b/>
          <w:bCs/>
          <w:sz w:val="20"/>
          <w:szCs w:val="20"/>
        </w:rPr>
        <w:t>D</w:t>
      </w:r>
      <w:r w:rsidRPr="0031057E" w:rsidR="0031057E">
        <w:rPr>
          <w:rFonts w:ascii="Arial" w:hAnsi="Arial" w:cs="Arial"/>
          <w:b/>
          <w:bCs/>
          <w:sz w:val="20"/>
          <w:szCs w:val="20"/>
        </w:rPr>
        <w:t xml:space="preserve">esign (tick all that apply) </w:t>
      </w:r>
    </w:p>
    <w:p w:rsidR="00DA7F18" w:rsidP="00F73A03" w:rsidRDefault="00DA7F18" w14:paraId="6026AB53" w14:textId="77777777">
      <w:pPr>
        <w:rPr>
          <w:rFonts w:ascii="Arial" w:hAnsi="Arial" w:cs="Arial"/>
          <w:b/>
          <w:bCs/>
          <w:sz w:val="20"/>
          <w:szCs w:val="20"/>
        </w:rPr>
      </w:pPr>
    </w:p>
    <w:p w:rsidRPr="0031057E" w:rsidR="002F3741" w:rsidP="00F73A03" w:rsidRDefault="002F3741" w14:paraId="22B6A973"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31057E" w:rsidTr="716553B4" w14:paraId="2DED96B2" w14:textId="77777777">
        <w:tc>
          <w:tcPr>
            <w:tcW w:w="2577" w:type="dxa"/>
            <w:tcMar/>
          </w:tcPr>
          <w:p w:rsidRPr="00A05E89" w:rsidR="0031057E" w:rsidP="00F73A03" w:rsidRDefault="002F3741" w14:paraId="721F43CA" w14:textId="77777777">
            <w:pPr>
              <w:rPr>
                <w:rFonts w:ascii="Arial" w:hAnsi="Arial" w:cs="Arial"/>
                <w:sz w:val="20"/>
                <w:szCs w:val="20"/>
              </w:rPr>
            </w:pPr>
            <w:r w:rsidRPr="00A05E89">
              <w:rPr>
                <w:rFonts w:ascii="Arial" w:hAnsi="Arial" w:cs="Arial"/>
                <w:sz w:val="20"/>
                <w:szCs w:val="20"/>
              </w:rPr>
              <w:t xml:space="preserve">Quantitative </w:t>
            </w:r>
          </w:p>
          <w:p w:rsidRPr="00A05E89" w:rsidR="002F3741" w:rsidP="00F73A03" w:rsidRDefault="002F3741" w14:paraId="1E91FAEB" w14:textId="1636466E">
            <w:pPr>
              <w:rPr>
                <w:rFonts w:ascii="Arial" w:hAnsi="Arial" w:cs="Arial"/>
                <w:sz w:val="20"/>
                <w:szCs w:val="20"/>
              </w:rPr>
            </w:pPr>
            <w:r w:rsidRPr="716553B4" w:rsidR="48D3DAF5">
              <w:rPr>
                <w:rFonts w:ascii="Arial" w:hAnsi="Arial" w:cs="Arial"/>
                <w:b w:val="1"/>
                <w:bCs w:val="1"/>
                <w:sz w:val="20"/>
                <w:szCs w:val="20"/>
              </w:rPr>
              <w:t>x</w:t>
            </w:r>
          </w:p>
        </w:tc>
        <w:tc>
          <w:tcPr>
            <w:tcW w:w="2577" w:type="dxa"/>
            <w:tcMar/>
          </w:tcPr>
          <w:p w:rsidRPr="00A05E89" w:rsidR="0031057E" w:rsidP="00F73A03" w:rsidRDefault="00A05E89" w14:paraId="6153C3D0" w14:textId="3325B92B">
            <w:pPr>
              <w:rPr>
                <w:rFonts w:ascii="Arial" w:hAnsi="Arial" w:cs="Arial"/>
                <w:sz w:val="20"/>
                <w:szCs w:val="20"/>
              </w:rPr>
            </w:pPr>
            <w:r>
              <w:rPr>
                <w:rFonts w:ascii="Arial" w:hAnsi="Arial" w:cs="Arial"/>
                <w:sz w:val="20"/>
                <w:szCs w:val="20"/>
              </w:rPr>
              <w:t xml:space="preserve">Experimental </w:t>
            </w:r>
          </w:p>
        </w:tc>
        <w:tc>
          <w:tcPr>
            <w:tcW w:w="2577" w:type="dxa"/>
            <w:tcMar/>
          </w:tcPr>
          <w:p w:rsidR="0031057E" w:rsidP="00F73A03" w:rsidRDefault="00A05E89" w14:paraId="1E7B0F67" w14:textId="77777777">
            <w:pPr>
              <w:rPr>
                <w:rFonts w:ascii="Arial" w:hAnsi="Arial" w:cs="Arial"/>
                <w:sz w:val="20"/>
                <w:szCs w:val="20"/>
              </w:rPr>
            </w:pPr>
            <w:r>
              <w:rPr>
                <w:rFonts w:ascii="Arial" w:hAnsi="Arial" w:cs="Arial"/>
                <w:sz w:val="20"/>
                <w:szCs w:val="20"/>
              </w:rPr>
              <w:t xml:space="preserve">Applied (with UWTSD students </w:t>
            </w:r>
          </w:p>
          <w:p w:rsidRPr="00A05E89" w:rsidR="00A05E89" w:rsidP="00F73A03" w:rsidRDefault="00A05E89" w14:paraId="658BF679" w14:textId="022D49F6">
            <w:pPr>
              <w:rPr>
                <w:rFonts w:ascii="Arial" w:hAnsi="Arial" w:cs="Arial"/>
                <w:sz w:val="20"/>
                <w:szCs w:val="20"/>
              </w:rPr>
            </w:pPr>
          </w:p>
        </w:tc>
        <w:tc>
          <w:tcPr>
            <w:tcW w:w="2577" w:type="dxa"/>
            <w:tcMar/>
          </w:tcPr>
          <w:p w:rsidRPr="00A05E89" w:rsidR="0031057E" w:rsidP="716553B4" w:rsidRDefault="00DA7F18" w14:noSpellErr="1" w14:paraId="037215BB" w14:textId="0B67C2E4">
            <w:pPr>
              <w:rPr>
                <w:rFonts w:ascii="Arial" w:hAnsi="Arial" w:cs="Arial"/>
                <w:sz w:val="20"/>
                <w:szCs w:val="20"/>
              </w:rPr>
            </w:pPr>
            <w:r w:rsidRPr="716553B4" w:rsidR="7013A5D2">
              <w:rPr>
                <w:rFonts w:ascii="Arial" w:hAnsi="Arial" w:cs="Arial"/>
                <w:sz w:val="20"/>
                <w:szCs w:val="20"/>
              </w:rPr>
              <w:t>Online Q</w:t>
            </w:r>
            <w:r w:rsidRPr="716553B4" w:rsidR="12AC535D">
              <w:rPr>
                <w:rFonts w:ascii="Arial" w:hAnsi="Arial" w:cs="Arial"/>
                <w:sz w:val="20"/>
                <w:szCs w:val="20"/>
              </w:rPr>
              <w:t>uestionnaire</w:t>
            </w:r>
            <w:r w:rsidRPr="716553B4" w:rsidR="7013A5D2">
              <w:rPr>
                <w:rFonts w:ascii="Arial" w:hAnsi="Arial" w:cs="Arial"/>
                <w:sz w:val="20"/>
                <w:szCs w:val="20"/>
              </w:rPr>
              <w:t xml:space="preserve"> Survey </w:t>
            </w:r>
          </w:p>
          <w:p w:rsidRPr="00A05E89" w:rsidR="0031057E" w:rsidP="716553B4" w:rsidRDefault="00DA7F18" w14:paraId="457B8016" w14:textId="46DC4D05">
            <w:pPr>
              <w:pStyle w:val="Normal"/>
              <w:rPr>
                <w:rFonts w:ascii="Arial" w:hAnsi="Arial" w:cs="Arial"/>
                <w:sz w:val="20"/>
                <w:szCs w:val="20"/>
              </w:rPr>
            </w:pPr>
            <w:r w:rsidRPr="716553B4" w:rsidR="702CCE0F">
              <w:rPr>
                <w:rFonts w:ascii="Arial" w:hAnsi="Arial" w:cs="Arial"/>
                <w:b w:val="1"/>
                <w:bCs w:val="1"/>
                <w:sz w:val="20"/>
                <w:szCs w:val="20"/>
              </w:rPr>
              <w:t>x</w:t>
            </w:r>
          </w:p>
        </w:tc>
      </w:tr>
      <w:tr w:rsidRPr="00A05E89" w:rsidR="0031057E" w:rsidTr="716553B4" w14:paraId="133C1C2C" w14:textId="77777777">
        <w:tc>
          <w:tcPr>
            <w:tcW w:w="2577" w:type="dxa"/>
            <w:tcMar/>
          </w:tcPr>
          <w:p w:rsidRPr="00A05E89" w:rsidR="0031057E" w:rsidP="00F73A03" w:rsidRDefault="002F3741" w14:paraId="0E4AA437" w14:textId="77777777">
            <w:pPr>
              <w:rPr>
                <w:rFonts w:ascii="Arial" w:hAnsi="Arial" w:cs="Arial"/>
                <w:sz w:val="20"/>
                <w:szCs w:val="20"/>
              </w:rPr>
            </w:pPr>
            <w:r w:rsidRPr="00A05E89">
              <w:rPr>
                <w:rFonts w:ascii="Arial" w:hAnsi="Arial" w:cs="Arial"/>
                <w:sz w:val="20"/>
                <w:szCs w:val="20"/>
              </w:rPr>
              <w:t xml:space="preserve">Qualitative </w:t>
            </w:r>
          </w:p>
          <w:p w:rsidRPr="00A05E89" w:rsidR="002F3741" w:rsidP="00F73A03" w:rsidRDefault="002F3741" w14:paraId="0EBB082E" w14:textId="3478831C">
            <w:pPr>
              <w:rPr>
                <w:rFonts w:ascii="Arial" w:hAnsi="Arial" w:cs="Arial"/>
                <w:sz w:val="20"/>
                <w:szCs w:val="20"/>
              </w:rPr>
            </w:pPr>
          </w:p>
        </w:tc>
        <w:tc>
          <w:tcPr>
            <w:tcW w:w="2577" w:type="dxa"/>
            <w:tcMar/>
          </w:tcPr>
          <w:p w:rsidR="0031057E" w:rsidP="00F73A03" w:rsidRDefault="00A05E89" w14:paraId="1C19AFE0" w14:textId="77777777">
            <w:pPr>
              <w:rPr>
                <w:rFonts w:ascii="Arial" w:hAnsi="Arial" w:cs="Arial"/>
                <w:sz w:val="20"/>
                <w:szCs w:val="20"/>
              </w:rPr>
            </w:pPr>
            <w:r>
              <w:rPr>
                <w:rFonts w:ascii="Arial" w:hAnsi="Arial" w:cs="Arial"/>
                <w:sz w:val="20"/>
                <w:szCs w:val="20"/>
              </w:rPr>
              <w:t xml:space="preserve">Quasi Experimental </w:t>
            </w:r>
          </w:p>
          <w:p w:rsidR="00A05E89" w:rsidP="00F73A03" w:rsidRDefault="00A05E89" w14:paraId="74096E7B" w14:textId="77777777">
            <w:pPr>
              <w:rPr>
                <w:rFonts w:ascii="Arial" w:hAnsi="Arial" w:cs="Arial"/>
                <w:sz w:val="20"/>
                <w:szCs w:val="20"/>
              </w:rPr>
            </w:pPr>
          </w:p>
          <w:p w:rsidRPr="00A05E89" w:rsidR="00A05E89" w:rsidP="00F73A03" w:rsidRDefault="00A05E89" w14:paraId="38357433" w14:textId="207CEFD4">
            <w:pPr>
              <w:rPr>
                <w:rFonts w:ascii="Arial" w:hAnsi="Arial" w:cs="Arial"/>
                <w:sz w:val="20"/>
                <w:szCs w:val="20"/>
              </w:rPr>
            </w:pPr>
          </w:p>
        </w:tc>
        <w:tc>
          <w:tcPr>
            <w:tcW w:w="2577" w:type="dxa"/>
            <w:tcMar/>
          </w:tcPr>
          <w:p w:rsidRPr="00A05E89" w:rsidR="0031057E" w:rsidP="00F73A03" w:rsidRDefault="00DA7F18" w14:paraId="75B797CC" w14:textId="4A6E5BEC">
            <w:pPr>
              <w:rPr>
                <w:rFonts w:ascii="Arial" w:hAnsi="Arial" w:cs="Arial"/>
                <w:sz w:val="20"/>
                <w:szCs w:val="20"/>
              </w:rPr>
            </w:pPr>
            <w:r>
              <w:rPr>
                <w:rFonts w:ascii="Arial" w:hAnsi="Arial" w:cs="Arial"/>
                <w:sz w:val="20"/>
                <w:szCs w:val="20"/>
              </w:rPr>
              <w:t>Focus Groups</w:t>
            </w:r>
          </w:p>
        </w:tc>
        <w:tc>
          <w:tcPr>
            <w:tcW w:w="2577" w:type="dxa"/>
            <w:tcMar/>
          </w:tcPr>
          <w:p w:rsidR="0031057E" w:rsidP="00F73A03" w:rsidRDefault="00DA7F18" w14:paraId="50595777" w14:textId="4318EBB4">
            <w:pPr>
              <w:rPr>
                <w:rFonts w:ascii="Arial" w:hAnsi="Arial" w:cs="Arial"/>
                <w:sz w:val="20"/>
                <w:szCs w:val="20"/>
              </w:rPr>
            </w:pPr>
            <w:r>
              <w:rPr>
                <w:rFonts w:ascii="Arial" w:hAnsi="Arial" w:cs="Arial"/>
                <w:sz w:val="20"/>
                <w:szCs w:val="20"/>
              </w:rPr>
              <w:t xml:space="preserve">Online  </w:t>
            </w:r>
          </w:p>
          <w:p w:rsidRPr="00A05E89" w:rsidR="00DA7F18" w:rsidP="00F73A03" w:rsidRDefault="00DA7F18" w14:paraId="1F47740F" w14:textId="4BB09538">
            <w:pPr>
              <w:rPr>
                <w:rFonts w:ascii="Arial" w:hAnsi="Arial" w:cs="Arial"/>
                <w:sz w:val="20"/>
                <w:szCs w:val="20"/>
              </w:rPr>
            </w:pPr>
          </w:p>
        </w:tc>
      </w:tr>
      <w:tr w:rsidRPr="00A05E89" w:rsidR="0031057E" w:rsidTr="716553B4" w14:paraId="5ADF85DD" w14:textId="77777777">
        <w:tc>
          <w:tcPr>
            <w:tcW w:w="2577" w:type="dxa"/>
            <w:tcMar/>
          </w:tcPr>
          <w:p w:rsidRPr="00A05E89" w:rsidR="0031057E" w:rsidP="00F73A03" w:rsidRDefault="002F3741" w14:paraId="3B6B5F7B" w14:textId="77777777">
            <w:pPr>
              <w:rPr>
                <w:rFonts w:ascii="Arial" w:hAnsi="Arial" w:cs="Arial"/>
                <w:sz w:val="20"/>
                <w:szCs w:val="20"/>
              </w:rPr>
            </w:pPr>
            <w:r w:rsidRPr="00A05E89">
              <w:rPr>
                <w:rFonts w:ascii="Arial" w:hAnsi="Arial" w:cs="Arial"/>
                <w:sz w:val="20"/>
                <w:szCs w:val="20"/>
              </w:rPr>
              <w:t xml:space="preserve">Mixed Methods </w:t>
            </w:r>
          </w:p>
          <w:p w:rsidRPr="00A05E89" w:rsidR="002F3741" w:rsidP="00F73A03" w:rsidRDefault="002F3741" w14:paraId="04118AB8" w14:textId="608A79B1">
            <w:pPr>
              <w:rPr>
                <w:rFonts w:ascii="Arial" w:hAnsi="Arial" w:cs="Arial"/>
                <w:sz w:val="20"/>
                <w:szCs w:val="20"/>
              </w:rPr>
            </w:pPr>
          </w:p>
        </w:tc>
        <w:tc>
          <w:tcPr>
            <w:tcW w:w="2577" w:type="dxa"/>
            <w:tcMar/>
          </w:tcPr>
          <w:p w:rsidRPr="00A05E89" w:rsidR="0031057E" w:rsidP="00F73A03" w:rsidRDefault="00A05E89" w14:paraId="30037A4E" w14:textId="41280143">
            <w:pPr>
              <w:rPr>
                <w:rFonts w:ascii="Arial" w:hAnsi="Arial" w:cs="Arial"/>
                <w:sz w:val="20"/>
                <w:szCs w:val="20"/>
              </w:rPr>
            </w:pPr>
            <w:r>
              <w:rPr>
                <w:rFonts w:ascii="Arial" w:hAnsi="Arial" w:cs="Arial"/>
                <w:sz w:val="20"/>
                <w:szCs w:val="20"/>
              </w:rPr>
              <w:t xml:space="preserve">Applied (with external organisation) </w:t>
            </w:r>
          </w:p>
        </w:tc>
        <w:tc>
          <w:tcPr>
            <w:tcW w:w="2577" w:type="dxa"/>
            <w:tcMar/>
          </w:tcPr>
          <w:p w:rsidR="0031057E" w:rsidP="00F73A03" w:rsidRDefault="00DA7F18" w14:paraId="78026109" w14:textId="77777777">
            <w:pPr>
              <w:rPr>
                <w:rFonts w:ascii="Arial" w:hAnsi="Arial" w:cs="Arial"/>
                <w:sz w:val="20"/>
                <w:szCs w:val="20"/>
              </w:rPr>
            </w:pPr>
            <w:r>
              <w:rPr>
                <w:rFonts w:ascii="Arial" w:hAnsi="Arial" w:cs="Arial"/>
                <w:sz w:val="20"/>
                <w:szCs w:val="20"/>
              </w:rPr>
              <w:t xml:space="preserve">Interviews </w:t>
            </w:r>
          </w:p>
          <w:p w:rsidR="00DA7F18" w:rsidP="00F73A03" w:rsidRDefault="00DA7F18" w14:paraId="69404623" w14:textId="77777777">
            <w:pPr>
              <w:rPr>
                <w:rFonts w:ascii="Arial" w:hAnsi="Arial" w:cs="Arial"/>
                <w:sz w:val="20"/>
                <w:szCs w:val="20"/>
              </w:rPr>
            </w:pPr>
          </w:p>
          <w:p w:rsidR="00DA7F18" w:rsidP="00F73A03" w:rsidRDefault="00DA7F18" w14:paraId="723B9DD0" w14:textId="77777777">
            <w:pPr>
              <w:rPr>
                <w:rFonts w:ascii="Arial" w:hAnsi="Arial" w:cs="Arial"/>
                <w:sz w:val="20"/>
                <w:szCs w:val="20"/>
              </w:rPr>
            </w:pPr>
          </w:p>
          <w:p w:rsidRPr="00A05E89" w:rsidR="00DA7F18" w:rsidP="00F73A03" w:rsidRDefault="00DA7F18" w14:paraId="1077C46D" w14:textId="61CF8C06">
            <w:pPr>
              <w:rPr>
                <w:rFonts w:ascii="Arial" w:hAnsi="Arial" w:cs="Arial"/>
                <w:sz w:val="20"/>
                <w:szCs w:val="20"/>
              </w:rPr>
            </w:pPr>
          </w:p>
        </w:tc>
        <w:tc>
          <w:tcPr>
            <w:tcW w:w="2577" w:type="dxa"/>
            <w:tcMar/>
          </w:tcPr>
          <w:p w:rsidRPr="00A05E89" w:rsidR="0031057E" w:rsidP="00F73A03" w:rsidRDefault="00DA7F18" w14:paraId="5DB74504" w14:textId="3065C7D9">
            <w:pPr>
              <w:rPr>
                <w:rFonts w:ascii="Arial" w:hAnsi="Arial" w:cs="Arial"/>
                <w:sz w:val="20"/>
                <w:szCs w:val="20"/>
              </w:rPr>
            </w:pPr>
            <w:r>
              <w:rPr>
                <w:rFonts w:ascii="Arial" w:hAnsi="Arial" w:cs="Arial"/>
                <w:sz w:val="20"/>
                <w:szCs w:val="20"/>
              </w:rPr>
              <w:t xml:space="preserve">Lab-based study </w:t>
            </w:r>
          </w:p>
        </w:tc>
      </w:tr>
      <w:tr w:rsidRPr="00A05E89" w:rsidR="001704C8" w:rsidTr="716553B4" w14:paraId="66BEF3DC" w14:textId="77777777">
        <w:tc>
          <w:tcPr>
            <w:tcW w:w="5154" w:type="dxa"/>
            <w:gridSpan w:val="2"/>
            <w:tcMar/>
          </w:tcPr>
          <w:p w:rsidRPr="00232FD9" w:rsidR="001704C8" w:rsidP="00F73A03" w:rsidRDefault="001704C8" w14:paraId="54006A1A" w14:textId="4FECA65E">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Pr="00232FD9" w:rsidR="00B24417">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rsidRPr="00232FD9" w:rsidR="001704C8" w:rsidP="00F73A03" w:rsidRDefault="001704C8" w14:paraId="665AA3ED" w14:textId="3E4FA9C4">
            <w:pPr>
              <w:rPr>
                <w:rFonts w:ascii="Arial" w:hAnsi="Arial" w:cs="Arial"/>
                <w:i/>
                <w:iCs/>
                <w:sz w:val="20"/>
                <w:szCs w:val="20"/>
              </w:rPr>
            </w:pPr>
          </w:p>
          <w:p w:rsidRPr="00232FD9" w:rsidR="001704C8" w:rsidP="00F73A03" w:rsidRDefault="001704C8" w14:paraId="1130A8E9" w14:textId="12CCAAEB">
            <w:pPr>
              <w:rPr>
                <w:rFonts w:ascii="Arial" w:hAnsi="Arial" w:cs="Arial"/>
                <w:i/>
                <w:iCs/>
                <w:sz w:val="20"/>
                <w:szCs w:val="20"/>
              </w:rPr>
            </w:pPr>
          </w:p>
          <w:p w:rsidRPr="00232FD9" w:rsidR="001704C8" w:rsidP="00F73A03" w:rsidRDefault="001704C8" w14:paraId="50C5BCA8" w14:textId="4CE35737">
            <w:pPr>
              <w:rPr>
                <w:rFonts w:ascii="Arial" w:hAnsi="Arial" w:cs="Arial"/>
                <w:i/>
                <w:iCs/>
                <w:sz w:val="20"/>
                <w:szCs w:val="20"/>
              </w:rPr>
            </w:pPr>
          </w:p>
          <w:p w:rsidRPr="00232FD9" w:rsidR="001704C8" w:rsidP="00F73A03" w:rsidRDefault="001704C8" w14:paraId="4895BF2F" w14:textId="33D43EA0">
            <w:pPr>
              <w:rPr>
                <w:rFonts w:ascii="Arial" w:hAnsi="Arial" w:cs="Arial"/>
                <w:i/>
                <w:iCs/>
                <w:sz w:val="20"/>
                <w:szCs w:val="20"/>
              </w:rPr>
            </w:pPr>
          </w:p>
          <w:p w:rsidRPr="00232FD9" w:rsidR="001704C8" w:rsidP="00F73A03" w:rsidRDefault="001704C8" w14:paraId="70733DB7" w14:textId="77777777">
            <w:pPr>
              <w:rPr>
                <w:rFonts w:ascii="Arial" w:hAnsi="Arial" w:cs="Arial"/>
                <w:i/>
                <w:iCs/>
                <w:sz w:val="20"/>
                <w:szCs w:val="20"/>
              </w:rPr>
            </w:pPr>
          </w:p>
          <w:p w:rsidRPr="00232FD9" w:rsidR="001704C8" w:rsidP="00F73A03" w:rsidRDefault="001704C8" w14:paraId="5E462A05" w14:textId="77777777">
            <w:pPr>
              <w:rPr>
                <w:rFonts w:ascii="Arial" w:hAnsi="Arial" w:cs="Arial"/>
                <w:sz w:val="20"/>
                <w:szCs w:val="20"/>
              </w:rPr>
            </w:pPr>
          </w:p>
        </w:tc>
        <w:tc>
          <w:tcPr>
            <w:tcW w:w="5154" w:type="dxa"/>
            <w:gridSpan w:val="2"/>
            <w:tcMar/>
          </w:tcPr>
          <w:p w:rsidRPr="00232FD9" w:rsidR="001704C8" w:rsidP="00F73A03" w:rsidRDefault="001704C8" w14:paraId="0BCD6768" w14:textId="44B73752">
            <w:pPr>
              <w:rPr>
                <w:rFonts w:ascii="Arial" w:hAnsi="Arial" w:cs="Arial"/>
                <w:i/>
                <w:iCs/>
                <w:sz w:val="20"/>
                <w:szCs w:val="20"/>
              </w:rPr>
            </w:pPr>
            <w:r w:rsidRPr="00232FD9">
              <w:rPr>
                <w:rFonts w:ascii="Arial" w:hAnsi="Arial" w:cs="Arial"/>
                <w:i/>
                <w:iCs/>
                <w:sz w:val="20"/>
                <w:szCs w:val="20"/>
              </w:rPr>
              <w:t>Other study design: indicate briefly (not included in word count)</w:t>
            </w:r>
          </w:p>
          <w:p w:rsidRPr="00232FD9" w:rsidR="001704C8" w:rsidP="00F73A03" w:rsidRDefault="001704C8" w14:paraId="04A27068" w14:textId="0ED9C8FE">
            <w:pPr>
              <w:rPr>
                <w:rFonts w:ascii="Arial" w:hAnsi="Arial" w:cs="Arial"/>
                <w:sz w:val="20"/>
                <w:szCs w:val="20"/>
              </w:rPr>
            </w:pPr>
          </w:p>
        </w:tc>
      </w:tr>
    </w:tbl>
    <w:p w:rsidR="0031057E" w:rsidP="00F73A03" w:rsidRDefault="0031057E" w14:paraId="79F0B80D" w14:textId="22D1BCB1">
      <w:pPr>
        <w:rPr>
          <w:sz w:val="32"/>
          <w:szCs w:val="1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A5268F" w:rsidTr="23DF827F" w14:paraId="19B6AE65" w14:textId="77777777">
        <w:tc>
          <w:tcPr>
            <w:tcW w:w="10368" w:type="dxa"/>
            <w:tcMar/>
          </w:tcPr>
          <w:p w:rsidR="00A5268F" w:rsidP="00C15547" w:rsidRDefault="00A5268F" w14:paraId="7BAE46FC" w14:textId="7777777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rsidR="00A5268F" w:rsidP="00C15547" w:rsidRDefault="00A5268F" w14:paraId="67E62010" w14:textId="77777777">
            <w:pPr>
              <w:rPr>
                <w:rFonts w:ascii="Arial" w:hAnsi="Arial" w:cs="Arial"/>
                <w:sz w:val="20"/>
              </w:rPr>
            </w:pPr>
          </w:p>
          <w:p w:rsidR="00A5268F" w:rsidP="23DF827F" w:rsidRDefault="00A5268F" w14:paraId="02690306" w14:textId="21B157FA">
            <w:pPr>
              <w:rPr>
                <w:rFonts w:ascii="Arial" w:hAnsi="Arial" w:eastAsia="Arial" w:cs="Arial"/>
                <w:sz w:val="22"/>
                <w:szCs w:val="22"/>
              </w:rPr>
            </w:pPr>
            <w:r w:rsidRPr="23DF827F" w:rsidR="79382E78">
              <w:rPr>
                <w:rFonts w:ascii="Arial" w:hAnsi="Arial" w:eastAsia="Arial" w:cs="Arial"/>
                <w:sz w:val="22"/>
                <w:szCs w:val="22"/>
              </w:rPr>
              <w:t xml:space="preserve">Understanding versus attitude: do knowledge </w:t>
            </w:r>
            <w:r w:rsidRPr="23DF827F" w:rsidR="68525F68">
              <w:rPr>
                <w:rFonts w:ascii="Arial" w:hAnsi="Arial" w:eastAsia="Arial" w:cs="Arial"/>
                <w:sz w:val="22"/>
                <w:szCs w:val="22"/>
              </w:rPr>
              <w:t>and understanding of autism impact peoples’ attitudes towards autistic adults?</w:t>
            </w:r>
          </w:p>
          <w:p w:rsidR="00A5268F" w:rsidP="00C15547" w:rsidRDefault="00A5268F" w14:paraId="11A59E4D" w14:textId="77777777"/>
        </w:tc>
      </w:tr>
    </w:tbl>
    <w:p w:rsidR="00A5268F" w:rsidP="00F73A03" w:rsidRDefault="00A5268F" w14:paraId="4EE3A6EA" w14:textId="0E87309C">
      <w:pPr>
        <w:rPr>
          <w:sz w:val="32"/>
          <w:szCs w:val="12"/>
        </w:rPr>
      </w:pPr>
    </w:p>
    <w:p w:rsidRPr="00B91B51" w:rsidR="00A5268F" w:rsidP="00F73A03" w:rsidRDefault="00A5268F" w14:paraId="73607CBA" w14:textId="77777777">
      <w:pPr>
        <w:rPr>
          <w:sz w:val="32"/>
          <w:szCs w:val="12"/>
        </w:rPr>
      </w:pPr>
    </w:p>
    <w:p w:rsidRPr="00B91B51" w:rsidR="00AA52E9" w:rsidP="00F73A03" w:rsidRDefault="00AA52E9" w14:paraId="3178BBA1" w14:textId="77777777">
      <w:pPr>
        <w:rPr>
          <w:rFonts w:ascii="Arial" w:hAnsi="Arial" w:cs="Arial"/>
          <w:b/>
          <w:sz w:val="3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992264" w:rsidTr="4729FE38" w14:paraId="38DBD886" w14:textId="77777777">
        <w:tc>
          <w:tcPr>
            <w:tcW w:w="10368" w:type="dxa"/>
            <w:tcMar/>
          </w:tcPr>
          <w:p w:rsidR="00812DC7" w:rsidP="00360E4B" w:rsidRDefault="006E6E6E" w14:paraId="5406337D" w14:textId="77777777">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rsidRPr="00CC41BB" w:rsidR="00992264" w:rsidP="00360E4B" w:rsidRDefault="006E6E6E" w14:paraId="2DA6A42B" w14:textId="3D7BAB09">
            <w:pPr>
              <w:rPr>
                <w:rFonts w:ascii="Arial" w:hAnsi="Arial" w:cs="Arial"/>
                <w:b/>
                <w:sz w:val="20"/>
              </w:rPr>
            </w:pPr>
            <w:r w:rsidRPr="4729FE38" w:rsidR="19CCCE95">
              <w:rPr>
                <w:rFonts w:ascii="Arial" w:hAnsi="Arial" w:cs="Arial"/>
                <w:b w:val="1"/>
                <w:bCs w:val="1"/>
                <w:sz w:val="20"/>
                <w:szCs w:val="20"/>
              </w:rPr>
              <w:t xml:space="preserve">Why is your study important? </w:t>
            </w:r>
            <w:r w:rsidRPr="4729FE38" w:rsidR="0B499C9A">
              <w:rPr>
                <w:rFonts w:ascii="Arial" w:hAnsi="Arial" w:cs="Arial"/>
                <w:b w:val="1"/>
                <w:bCs w:val="1"/>
                <w:sz w:val="20"/>
                <w:szCs w:val="20"/>
              </w:rPr>
              <w:t xml:space="preserve">What </w:t>
            </w:r>
            <w:r w:rsidRPr="4729FE38" w:rsidR="7A15A381">
              <w:rPr>
                <w:rFonts w:ascii="Arial" w:hAnsi="Arial" w:cs="Arial"/>
                <w:b w:val="1"/>
                <w:bCs w:val="1"/>
                <w:sz w:val="20"/>
                <w:szCs w:val="20"/>
              </w:rPr>
              <w:t xml:space="preserve">theory and </w:t>
            </w:r>
            <w:r w:rsidRPr="4729FE38" w:rsidR="6969DF0E">
              <w:rPr>
                <w:rFonts w:ascii="Arial" w:hAnsi="Arial" w:cs="Arial"/>
                <w:b w:val="1"/>
                <w:bCs w:val="1"/>
                <w:sz w:val="20"/>
                <w:szCs w:val="20"/>
              </w:rPr>
              <w:t xml:space="preserve">empirical </w:t>
            </w:r>
            <w:r w:rsidRPr="4729FE38" w:rsidR="7A15A381">
              <w:rPr>
                <w:rFonts w:ascii="Arial" w:hAnsi="Arial" w:cs="Arial"/>
                <w:b w:val="1"/>
                <w:bCs w:val="1"/>
                <w:sz w:val="20"/>
                <w:szCs w:val="20"/>
              </w:rPr>
              <w:t xml:space="preserve">research </w:t>
            </w:r>
            <w:r w:rsidRPr="4729FE38" w:rsidR="6969DF0E">
              <w:rPr>
                <w:rFonts w:ascii="Arial" w:hAnsi="Arial" w:cs="Arial"/>
                <w:b w:val="1"/>
                <w:bCs w:val="1"/>
                <w:sz w:val="20"/>
                <w:szCs w:val="20"/>
              </w:rPr>
              <w:t xml:space="preserve">evidence supports your research question? </w:t>
            </w:r>
            <w:r w:rsidRPr="4729FE38" w:rsidR="6969DF0E">
              <w:rPr>
                <w:rFonts w:ascii="Arial" w:hAnsi="Arial" w:cs="Arial"/>
                <w:sz w:val="20"/>
                <w:szCs w:val="20"/>
              </w:rPr>
              <w:t xml:space="preserve">(Please provide </w:t>
            </w:r>
            <w:r w:rsidRPr="4729FE38" w:rsidR="003C154B">
              <w:rPr>
                <w:rFonts w:ascii="Arial" w:hAnsi="Arial" w:cs="Arial"/>
                <w:sz w:val="20"/>
                <w:szCs w:val="20"/>
              </w:rPr>
              <w:t xml:space="preserve">a </w:t>
            </w:r>
            <w:r w:rsidRPr="4729FE38" w:rsidR="257F8AB8">
              <w:rPr>
                <w:rFonts w:ascii="Arial" w:hAnsi="Arial" w:cs="Arial"/>
                <w:sz w:val="20"/>
                <w:szCs w:val="20"/>
              </w:rPr>
              <w:t xml:space="preserve">rationale for your study including a </w:t>
            </w:r>
            <w:r w:rsidRPr="4729FE38" w:rsidR="0B499C9A">
              <w:rPr>
                <w:rFonts w:ascii="Arial" w:hAnsi="Arial" w:cs="Arial"/>
                <w:sz w:val="20"/>
                <w:szCs w:val="20"/>
              </w:rPr>
              <w:t>brief</w:t>
            </w:r>
            <w:r w:rsidRPr="4729FE38" w:rsidR="3F12EC9C">
              <w:rPr>
                <w:rFonts w:ascii="Arial" w:hAnsi="Arial" w:cs="Arial"/>
                <w:sz w:val="20"/>
                <w:szCs w:val="20"/>
              </w:rPr>
              <w:t xml:space="preserve"> </w:t>
            </w:r>
            <w:r w:rsidRPr="4729FE38" w:rsidR="003C154B">
              <w:rPr>
                <w:rFonts w:ascii="Arial" w:hAnsi="Arial" w:cs="Arial"/>
                <w:sz w:val="20"/>
                <w:szCs w:val="20"/>
              </w:rPr>
              <w:t xml:space="preserve">review of </w:t>
            </w:r>
            <w:r w:rsidRPr="4729FE38" w:rsidR="3F12EC9C">
              <w:rPr>
                <w:rFonts w:ascii="Arial" w:hAnsi="Arial" w:cs="Arial"/>
                <w:sz w:val="20"/>
                <w:szCs w:val="20"/>
              </w:rPr>
              <w:t>relevant p</w:t>
            </w:r>
            <w:r w:rsidRPr="4729FE38" w:rsidR="6969DF0E">
              <w:rPr>
                <w:rFonts w:ascii="Arial" w:hAnsi="Arial" w:cs="Arial"/>
                <w:sz w:val="20"/>
                <w:szCs w:val="20"/>
              </w:rPr>
              <w:t>sychological literature</w:t>
            </w:r>
            <w:r w:rsidRPr="4729FE38" w:rsidR="572773C4">
              <w:rPr>
                <w:rFonts w:ascii="Arial" w:hAnsi="Arial" w:cs="Arial"/>
                <w:sz w:val="20"/>
                <w:szCs w:val="20"/>
              </w:rPr>
              <w:t xml:space="preserve"> and theory</w:t>
            </w:r>
            <w:r w:rsidRPr="4729FE38" w:rsidR="6969DF0E">
              <w:rPr>
                <w:rFonts w:ascii="Arial" w:hAnsi="Arial" w:cs="Arial"/>
                <w:sz w:val="20"/>
                <w:szCs w:val="20"/>
              </w:rPr>
              <w:t xml:space="preserve"> and </w:t>
            </w:r>
            <w:r w:rsidRPr="4729FE38" w:rsidR="003C154B">
              <w:rPr>
                <w:rFonts w:ascii="Arial" w:hAnsi="Arial" w:cs="Arial"/>
                <w:sz w:val="20"/>
                <w:szCs w:val="20"/>
              </w:rPr>
              <w:t xml:space="preserve">a minimum of </w:t>
            </w:r>
            <w:r w:rsidRPr="4729FE38" w:rsidR="19CCCE95">
              <w:rPr>
                <w:rFonts w:ascii="Arial" w:hAnsi="Arial" w:cs="Arial"/>
                <w:sz w:val="20"/>
                <w:szCs w:val="20"/>
              </w:rPr>
              <w:t xml:space="preserve">five </w:t>
            </w:r>
            <w:r w:rsidRPr="4729FE38" w:rsidR="6969DF0E">
              <w:rPr>
                <w:rFonts w:ascii="Arial" w:hAnsi="Arial" w:cs="Arial"/>
                <w:sz w:val="20"/>
                <w:szCs w:val="20"/>
              </w:rPr>
              <w:t>references).</w:t>
            </w:r>
            <w:r w:rsidRPr="4729FE38" w:rsidR="51678358">
              <w:rPr>
                <w:rFonts w:ascii="Arial" w:hAnsi="Arial" w:cs="Arial"/>
                <w:sz w:val="20"/>
                <w:szCs w:val="20"/>
              </w:rPr>
              <w:t xml:space="preserve"> </w:t>
            </w:r>
          </w:p>
          <w:p w:rsidR="5341D1CE" w:rsidP="5341D1CE" w:rsidRDefault="5341D1CE" w14:paraId="118827AA" w14:textId="662D51F7">
            <w:pPr>
              <w:pStyle w:val="Normal"/>
              <w:rPr>
                <w:rFonts w:ascii="Arial" w:hAnsi="Arial" w:eastAsia="Arial" w:cs="Arial"/>
                <w:b w:val="0"/>
                <w:bCs w:val="0"/>
                <w:sz w:val="20"/>
                <w:szCs w:val="20"/>
              </w:rPr>
            </w:pPr>
          </w:p>
          <w:p w:rsidR="35496D9E" w:rsidP="5341D1CE" w:rsidRDefault="35496D9E" w14:paraId="4153616C" w14:textId="09EC6048">
            <w:pPr>
              <w:pStyle w:val="Normal"/>
              <w:rPr>
                <w:rFonts w:ascii="Arial" w:hAnsi="Arial" w:eastAsia="Arial" w:cs="Arial"/>
                <w:b w:val="0"/>
                <w:bCs w:val="0"/>
                <w:sz w:val="20"/>
                <w:szCs w:val="20"/>
              </w:rPr>
            </w:pPr>
            <w:r w:rsidRPr="5341D1CE" w:rsidR="35496D9E">
              <w:rPr>
                <w:rFonts w:ascii="Arial" w:hAnsi="Arial" w:eastAsia="Arial" w:cs="Arial"/>
                <w:b w:val="0"/>
                <w:bCs w:val="0"/>
                <w:sz w:val="20"/>
                <w:szCs w:val="20"/>
              </w:rPr>
              <w:t>Perceptions</w:t>
            </w:r>
            <w:r w:rsidRPr="5341D1CE" w:rsidR="35496D9E">
              <w:rPr>
                <w:rFonts w:ascii="Arial" w:hAnsi="Arial" w:eastAsia="Arial" w:cs="Arial"/>
                <w:b w:val="0"/>
                <w:bCs w:val="0"/>
                <w:sz w:val="20"/>
                <w:szCs w:val="20"/>
              </w:rPr>
              <w:t xml:space="preserve"> of autism have been historically negative (e.g. Yokota &amp; Tanaka, 2024), </w:t>
            </w:r>
            <w:r w:rsidRPr="5341D1CE" w:rsidR="1E30ED46">
              <w:rPr>
                <w:rFonts w:ascii="Arial" w:hAnsi="Arial" w:eastAsia="Arial" w:cs="Arial"/>
                <w:b w:val="0"/>
                <w:bCs w:val="0"/>
                <w:sz w:val="20"/>
                <w:szCs w:val="20"/>
              </w:rPr>
              <w:t xml:space="preserve">due to perceived differences in social interactions </w:t>
            </w:r>
            <w:r w:rsidRPr="5341D1CE" w:rsidR="1E30ED46">
              <w:rPr>
                <w:rFonts w:ascii="Arial" w:hAnsi="Arial" w:eastAsia="Arial" w:cs="Arial"/>
                <w:b w:val="0"/>
                <w:bCs w:val="0"/>
                <w:sz w:val="20"/>
                <w:szCs w:val="20"/>
              </w:rPr>
              <w:t>observed</w:t>
            </w:r>
            <w:r w:rsidRPr="5341D1CE" w:rsidR="1E30ED46">
              <w:rPr>
                <w:rFonts w:ascii="Arial" w:hAnsi="Arial" w:eastAsia="Arial" w:cs="Arial"/>
                <w:b w:val="0"/>
                <w:bCs w:val="0"/>
                <w:sz w:val="20"/>
                <w:szCs w:val="20"/>
              </w:rPr>
              <w:t xml:space="preserve"> in autistic individuals. </w:t>
            </w:r>
            <w:r w:rsidRPr="5341D1CE" w:rsidR="70A41BBC">
              <w:rPr>
                <w:rFonts w:ascii="Arial" w:hAnsi="Arial" w:eastAsia="Arial" w:cs="Arial"/>
                <w:b w:val="0"/>
                <w:bCs w:val="0"/>
                <w:sz w:val="20"/>
                <w:szCs w:val="20"/>
              </w:rPr>
              <w:t xml:space="preserve">As much of research into autism places emphasis on the experiences and characteristics of autistic </w:t>
            </w:r>
            <w:r w:rsidRPr="5341D1CE" w:rsidR="581DD457">
              <w:rPr>
                <w:rFonts w:ascii="Arial" w:hAnsi="Arial" w:eastAsia="Arial" w:cs="Arial"/>
                <w:b w:val="0"/>
                <w:bCs w:val="0"/>
                <w:sz w:val="20"/>
                <w:szCs w:val="20"/>
              </w:rPr>
              <w:t>children (Bailey, 2012), there may be a deficit in the general population’s</w:t>
            </w:r>
            <w:r w:rsidRPr="5341D1CE" w:rsidR="76286162">
              <w:rPr>
                <w:rFonts w:ascii="Arial" w:hAnsi="Arial" w:eastAsia="Arial" w:cs="Arial"/>
                <w:b w:val="0"/>
                <w:bCs w:val="0"/>
                <w:sz w:val="20"/>
                <w:szCs w:val="20"/>
              </w:rPr>
              <w:t xml:space="preserve"> understanding of how autism can </w:t>
            </w:r>
            <w:r w:rsidRPr="5341D1CE" w:rsidR="76286162">
              <w:rPr>
                <w:rFonts w:ascii="Arial" w:hAnsi="Arial" w:eastAsia="Arial" w:cs="Arial"/>
                <w:b w:val="0"/>
                <w:bCs w:val="0"/>
                <w:sz w:val="20"/>
                <w:szCs w:val="20"/>
              </w:rPr>
              <w:t>impact</w:t>
            </w:r>
            <w:r w:rsidRPr="5341D1CE" w:rsidR="76286162">
              <w:rPr>
                <w:rFonts w:ascii="Arial" w:hAnsi="Arial" w:eastAsia="Arial" w:cs="Arial"/>
                <w:b w:val="0"/>
                <w:bCs w:val="0"/>
                <w:sz w:val="20"/>
                <w:szCs w:val="20"/>
              </w:rPr>
              <w:t xml:space="preserve"> the lives of adults (Mac </w:t>
            </w:r>
            <w:r w:rsidRPr="5341D1CE" w:rsidR="76286162">
              <w:rPr>
                <w:rFonts w:ascii="Arial" w:hAnsi="Arial" w:eastAsia="Arial" w:cs="Arial"/>
                <w:b w:val="0"/>
                <w:bCs w:val="0"/>
                <w:sz w:val="20"/>
                <w:szCs w:val="20"/>
              </w:rPr>
              <w:t>Cárthaigh</w:t>
            </w:r>
            <w:r w:rsidRPr="5341D1CE" w:rsidR="76286162">
              <w:rPr>
                <w:rFonts w:ascii="Arial" w:hAnsi="Arial" w:eastAsia="Arial" w:cs="Arial"/>
                <w:b w:val="0"/>
                <w:bCs w:val="0"/>
                <w:sz w:val="20"/>
                <w:szCs w:val="20"/>
              </w:rPr>
              <w:t xml:space="preserve"> &amp; López, 2019</w:t>
            </w:r>
            <w:r w:rsidRPr="5341D1CE" w:rsidR="11C53059">
              <w:rPr>
                <w:rFonts w:ascii="Arial" w:hAnsi="Arial" w:eastAsia="Arial" w:cs="Arial"/>
                <w:b w:val="0"/>
                <w:bCs w:val="0"/>
                <w:sz w:val="20"/>
                <w:szCs w:val="20"/>
              </w:rPr>
              <w:t xml:space="preserve">). Autistic adults have previously reported to </w:t>
            </w:r>
            <w:r w:rsidRPr="5341D1CE" w:rsidR="6155FFD6">
              <w:rPr>
                <w:rFonts w:ascii="Arial" w:hAnsi="Arial" w:eastAsia="Arial" w:cs="Arial"/>
                <w:b w:val="0"/>
                <w:bCs w:val="0"/>
                <w:sz w:val="20"/>
                <w:szCs w:val="20"/>
              </w:rPr>
              <w:t xml:space="preserve">feel poorly understood by their non-autistic peers (Griffith et al., 2012, as cited in </w:t>
            </w:r>
            <w:r w:rsidRPr="5341D1CE" w:rsidR="53E32626">
              <w:rPr>
                <w:rFonts w:ascii="Arial" w:hAnsi="Arial" w:eastAsia="Arial" w:cs="Arial"/>
                <w:b w:val="0"/>
                <w:bCs w:val="0"/>
                <w:sz w:val="20"/>
                <w:szCs w:val="20"/>
              </w:rPr>
              <w:t>Cage et al., 2019), which may be due to pre-existing societal stigma surrounding autism. Sasson et al (2017, as</w:t>
            </w:r>
            <w:r w:rsidRPr="5341D1CE" w:rsidR="4F95A8EC">
              <w:rPr>
                <w:rFonts w:ascii="Arial" w:hAnsi="Arial" w:eastAsia="Arial" w:cs="Arial"/>
                <w:b w:val="0"/>
                <w:bCs w:val="0"/>
                <w:sz w:val="20"/>
                <w:szCs w:val="20"/>
              </w:rPr>
              <w:t xml:space="preserve"> cited in Cage et al., 2019) supports this notion of stigma, as their observations report that </w:t>
            </w:r>
            <w:r w:rsidRPr="5341D1CE" w:rsidR="76E9F5E4">
              <w:rPr>
                <w:rFonts w:ascii="Arial" w:hAnsi="Arial" w:eastAsia="Arial" w:cs="Arial"/>
                <w:b w:val="0"/>
                <w:bCs w:val="0"/>
                <w:sz w:val="20"/>
                <w:szCs w:val="20"/>
              </w:rPr>
              <w:t xml:space="preserve">non-autistic individuals tend to hold negative evaluations of autistic people. This, however, was no longer </w:t>
            </w:r>
            <w:r w:rsidRPr="5341D1CE" w:rsidR="76E9F5E4">
              <w:rPr>
                <w:rFonts w:ascii="Arial" w:hAnsi="Arial" w:eastAsia="Arial" w:cs="Arial"/>
                <w:b w:val="0"/>
                <w:bCs w:val="0"/>
                <w:sz w:val="20"/>
                <w:szCs w:val="20"/>
              </w:rPr>
              <w:t>apparent</w:t>
            </w:r>
            <w:r w:rsidRPr="5341D1CE" w:rsidR="76E9F5E4">
              <w:rPr>
                <w:rFonts w:ascii="Arial" w:hAnsi="Arial" w:eastAsia="Arial" w:cs="Arial"/>
                <w:b w:val="0"/>
                <w:bCs w:val="0"/>
                <w:sz w:val="20"/>
                <w:szCs w:val="20"/>
              </w:rPr>
              <w:t xml:space="preserve"> when </w:t>
            </w:r>
            <w:r w:rsidRPr="5341D1CE" w:rsidR="51925790">
              <w:rPr>
                <w:rFonts w:ascii="Arial" w:hAnsi="Arial" w:eastAsia="Arial" w:cs="Arial"/>
                <w:b w:val="0"/>
                <w:bCs w:val="0"/>
                <w:sz w:val="20"/>
                <w:szCs w:val="20"/>
              </w:rPr>
              <w:t>it was known that certain individuals were autistic.</w:t>
            </w:r>
          </w:p>
          <w:p w:rsidR="5341D1CE" w:rsidP="5341D1CE" w:rsidRDefault="5341D1CE" w14:paraId="644D11AE" w14:textId="33528F95">
            <w:pPr>
              <w:pStyle w:val="Normal"/>
              <w:rPr>
                <w:rFonts w:ascii="Arial" w:hAnsi="Arial" w:eastAsia="Arial" w:cs="Arial"/>
                <w:b w:val="0"/>
                <w:bCs w:val="0"/>
                <w:sz w:val="20"/>
                <w:szCs w:val="20"/>
              </w:rPr>
            </w:pPr>
          </w:p>
          <w:p w:rsidR="3EB6B1B1" w:rsidP="49B4B11F" w:rsidRDefault="3EB6B1B1" w14:paraId="1CA9490C" w14:textId="1BF20766">
            <w:pPr>
              <w:pStyle w:val="Normal"/>
              <w:rPr>
                <w:rFonts w:ascii="Arial" w:hAnsi="Arial" w:eastAsia="Arial" w:cs="Arial"/>
                <w:b w:val="0"/>
                <w:bCs w:val="0"/>
                <w:sz w:val="20"/>
                <w:szCs w:val="20"/>
              </w:rPr>
            </w:pPr>
            <w:r w:rsidRPr="4729FE38" w:rsidR="3EB6B1B1">
              <w:rPr>
                <w:rFonts w:ascii="Arial" w:hAnsi="Arial" w:eastAsia="Arial" w:cs="Arial"/>
                <w:b w:val="0"/>
                <w:bCs w:val="0"/>
                <w:sz w:val="20"/>
                <w:szCs w:val="20"/>
              </w:rPr>
              <w:t>Several studies have explored ways of measuring people’s attitudes towards those with autism, res</w:t>
            </w:r>
            <w:r w:rsidRPr="4729FE38" w:rsidR="3EB6B1B1">
              <w:rPr>
                <w:rFonts w:ascii="Arial" w:hAnsi="Arial" w:eastAsia="Arial" w:cs="Arial"/>
                <w:b w:val="0"/>
                <w:bCs w:val="0"/>
                <w:sz w:val="20"/>
                <w:szCs w:val="20"/>
              </w:rPr>
              <w:t xml:space="preserve">ulting </w:t>
            </w:r>
            <w:r w:rsidRPr="4729FE38" w:rsidR="530B2066">
              <w:rPr>
                <w:rFonts w:ascii="Arial" w:hAnsi="Arial" w:eastAsia="Arial" w:cs="Arial"/>
                <w:b w:val="0"/>
                <w:bCs w:val="0"/>
                <w:sz w:val="20"/>
                <w:szCs w:val="20"/>
              </w:rPr>
              <w:t>in</w:t>
            </w:r>
            <w:r w:rsidRPr="4729FE38" w:rsidR="3EB6B1B1">
              <w:rPr>
                <w:rFonts w:ascii="Arial" w:hAnsi="Arial" w:eastAsia="Arial" w:cs="Arial"/>
                <w:b w:val="0"/>
                <w:bCs w:val="0"/>
                <w:sz w:val="20"/>
                <w:szCs w:val="20"/>
              </w:rPr>
              <w:t xml:space="preserve"> </w:t>
            </w:r>
            <w:r w:rsidRPr="4729FE38" w:rsidR="10D875CE">
              <w:rPr>
                <w:rFonts w:ascii="Arial" w:hAnsi="Arial" w:eastAsia="Arial" w:cs="Arial"/>
                <w:b w:val="0"/>
                <w:bCs w:val="0"/>
                <w:sz w:val="20"/>
                <w:szCs w:val="20"/>
              </w:rPr>
              <w:t xml:space="preserve">the development of various measurement scales. </w:t>
            </w:r>
            <w:r w:rsidRPr="4729FE38" w:rsidR="6036D265">
              <w:rPr>
                <w:rFonts w:ascii="Arial" w:hAnsi="Arial" w:eastAsia="Arial" w:cs="Arial"/>
                <w:b w:val="0"/>
                <w:bCs w:val="0"/>
                <w:sz w:val="20"/>
                <w:szCs w:val="20"/>
              </w:rPr>
              <w:t xml:space="preserve">One such scale is the Societal Attitudes Towards Autism (SATA) scale (Flood et al., 2013), which </w:t>
            </w:r>
            <w:r w:rsidRPr="4729FE38" w:rsidR="16B8C9AB">
              <w:rPr>
                <w:rFonts w:ascii="Arial" w:hAnsi="Arial" w:eastAsia="Arial" w:cs="Arial"/>
                <w:b w:val="0"/>
                <w:bCs w:val="0"/>
                <w:sz w:val="20"/>
                <w:szCs w:val="20"/>
              </w:rPr>
              <w:t>was developed to assess the understanding of autism held by non-autistic individuals.</w:t>
            </w:r>
            <w:r w:rsidRPr="4729FE38" w:rsidR="19671D11">
              <w:rPr>
                <w:rFonts w:ascii="Arial" w:hAnsi="Arial" w:eastAsia="Arial" w:cs="Arial"/>
                <w:b w:val="0"/>
                <w:bCs w:val="0"/>
                <w:sz w:val="20"/>
                <w:szCs w:val="20"/>
              </w:rPr>
              <w:t xml:space="preserve"> </w:t>
            </w:r>
            <w:r w:rsidRPr="4729FE38" w:rsidR="20D581D8">
              <w:rPr>
                <w:rFonts w:ascii="Arial" w:hAnsi="Arial" w:eastAsia="Arial" w:cs="Arial"/>
                <w:b w:val="0"/>
                <w:bCs w:val="0"/>
                <w:sz w:val="20"/>
                <w:szCs w:val="20"/>
              </w:rPr>
              <w:t>Kuzminski et al. (2019), for example, have used the SATA scale to assess the attitudes of neurotypical adults living in Australia</w:t>
            </w:r>
            <w:r w:rsidRPr="4729FE38" w:rsidR="78901917">
              <w:rPr>
                <w:rFonts w:ascii="Arial" w:hAnsi="Arial" w:eastAsia="Arial" w:cs="Arial"/>
                <w:b w:val="0"/>
                <w:bCs w:val="0"/>
                <w:sz w:val="20"/>
                <w:szCs w:val="20"/>
              </w:rPr>
              <w:t xml:space="preserve">. Here, it was </w:t>
            </w:r>
            <w:r w:rsidRPr="4729FE38" w:rsidR="78901917">
              <w:rPr>
                <w:rFonts w:ascii="Arial" w:hAnsi="Arial" w:eastAsia="Arial" w:cs="Arial"/>
                <w:b w:val="0"/>
                <w:bCs w:val="0"/>
                <w:sz w:val="20"/>
                <w:szCs w:val="20"/>
              </w:rPr>
              <w:t>observed</w:t>
            </w:r>
            <w:r w:rsidRPr="4729FE38" w:rsidR="78901917">
              <w:rPr>
                <w:rFonts w:ascii="Arial" w:hAnsi="Arial" w:eastAsia="Arial" w:cs="Arial"/>
                <w:b w:val="0"/>
                <w:bCs w:val="0"/>
                <w:sz w:val="20"/>
                <w:szCs w:val="20"/>
              </w:rPr>
              <w:t xml:space="preserve"> that most participants held positive attitudes towards autistic individuals, to the surprise of the resea</w:t>
            </w:r>
            <w:r w:rsidRPr="4729FE38" w:rsidR="42B8CCED">
              <w:rPr>
                <w:rFonts w:ascii="Arial" w:hAnsi="Arial" w:eastAsia="Arial" w:cs="Arial"/>
                <w:b w:val="0"/>
                <w:bCs w:val="0"/>
                <w:sz w:val="20"/>
                <w:szCs w:val="20"/>
              </w:rPr>
              <w:t xml:space="preserve">rchers. Such findings suggest that different results may be obtained depending on </w:t>
            </w:r>
            <w:r w:rsidRPr="4729FE38" w:rsidR="42B8CCED">
              <w:rPr>
                <w:rFonts w:ascii="Arial" w:hAnsi="Arial" w:eastAsia="Arial" w:cs="Arial"/>
                <w:b w:val="0"/>
                <w:bCs w:val="0"/>
                <w:sz w:val="20"/>
                <w:szCs w:val="20"/>
              </w:rPr>
              <w:t>various factors</w:t>
            </w:r>
            <w:r w:rsidRPr="4729FE38" w:rsidR="42B8CCED">
              <w:rPr>
                <w:rFonts w:ascii="Arial" w:hAnsi="Arial" w:eastAsia="Arial" w:cs="Arial"/>
                <w:b w:val="0"/>
                <w:bCs w:val="0"/>
                <w:sz w:val="20"/>
                <w:szCs w:val="20"/>
              </w:rPr>
              <w:t xml:space="preserve">, such as the location of participants, or </w:t>
            </w:r>
            <w:r w:rsidRPr="4729FE38" w:rsidR="5E88F58B">
              <w:rPr>
                <w:rFonts w:ascii="Arial" w:hAnsi="Arial" w:eastAsia="Arial" w:cs="Arial"/>
                <w:b w:val="0"/>
                <w:bCs w:val="0"/>
                <w:sz w:val="20"/>
                <w:szCs w:val="20"/>
              </w:rPr>
              <w:t xml:space="preserve">participants’ exposure to autistic </w:t>
            </w:r>
            <w:r w:rsidRPr="4729FE38" w:rsidR="5E88F58B">
              <w:rPr>
                <w:rFonts w:ascii="Arial" w:hAnsi="Arial" w:eastAsia="Arial" w:cs="Arial"/>
                <w:b w:val="0"/>
                <w:bCs w:val="0"/>
                <w:sz w:val="20"/>
                <w:szCs w:val="20"/>
              </w:rPr>
              <w:t>individuals</w:t>
            </w:r>
            <w:r w:rsidRPr="4729FE38" w:rsidR="5E88F58B">
              <w:rPr>
                <w:rFonts w:ascii="Arial" w:hAnsi="Arial" w:eastAsia="Arial" w:cs="Arial"/>
                <w:b w:val="0"/>
                <w:bCs w:val="0"/>
                <w:sz w:val="20"/>
                <w:szCs w:val="20"/>
              </w:rPr>
              <w:t>.</w:t>
            </w:r>
          </w:p>
          <w:p w:rsidR="716553B4" w:rsidP="716553B4" w:rsidRDefault="716553B4" w14:paraId="3A315063" w14:textId="3F6B8962">
            <w:pPr>
              <w:pStyle w:val="Normal"/>
              <w:rPr>
                <w:rFonts w:ascii="Arial" w:hAnsi="Arial" w:eastAsia="Arial" w:cs="Arial"/>
                <w:b w:val="1"/>
                <w:bCs w:val="1"/>
                <w:sz w:val="20"/>
                <w:szCs w:val="20"/>
              </w:rPr>
            </w:pPr>
          </w:p>
          <w:p w:rsidR="00992264" w:rsidP="716553B4" w:rsidRDefault="00992264" w14:paraId="7B84ECA1" w14:textId="6CDAFBA8">
            <w:pPr>
              <w:rPr>
                <w:rFonts w:ascii="Arial" w:hAnsi="Arial" w:eastAsia="Arial" w:cs="Arial"/>
                <w:b w:val="1"/>
                <w:bCs w:val="1"/>
                <w:sz w:val="20"/>
                <w:szCs w:val="20"/>
              </w:rPr>
            </w:pPr>
            <w:r w:rsidRPr="213CC4D2" w:rsidR="1DF06EB9">
              <w:rPr>
                <w:rFonts w:ascii="Arial" w:hAnsi="Arial" w:eastAsia="Arial" w:cs="Arial"/>
                <w:b w:val="1"/>
                <w:bCs w:val="1"/>
                <w:sz w:val="20"/>
                <w:szCs w:val="20"/>
              </w:rPr>
              <w:t>References</w:t>
            </w:r>
          </w:p>
          <w:p w:rsidR="003C154B" w:rsidP="213CC4D2" w:rsidRDefault="003C154B" w14:paraId="0AD62400" w14:textId="7A7C47F0">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Bailey, A. J. (2012). Autism in adults. </w:t>
            </w:r>
            <w:r w:rsidRPr="213CC4D2" w:rsidR="1DF06EB9">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GB"/>
              </w:rPr>
              <w:t xml:space="preserve">Autism </w:t>
            </w:r>
            <w:r w:rsidRPr="213CC4D2" w:rsidR="6D90BF3B">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GB"/>
              </w:rPr>
              <w:t>R</w:t>
            </w:r>
            <w:r w:rsidRPr="213CC4D2" w:rsidR="1DF06EB9">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GB"/>
              </w:rPr>
              <w:t>esearch, 5</w:t>
            </w:r>
            <w:r w:rsidRPr="213CC4D2" w:rsidR="1DF06EB9">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(1), 1-2.</w:t>
            </w:r>
          </w:p>
          <w:p w:rsidR="003C154B" w:rsidP="213CC4D2" w:rsidRDefault="003C154B" w14:paraId="4A94E230" w14:textId="495A1B10">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3C154B" w:rsidP="213CC4D2" w:rsidRDefault="003C154B" w14:paraId="7CF4750B" w14:textId="32325BD6">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Cage, E., Di Monaco, J., &amp; Newell, V. (2019). Understanding, </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attitudes</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 and dehumanisation towards autistic people. </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Autism: The International Journal of Research and Practice, 23</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(6), 1373-1383.</w:t>
            </w:r>
          </w:p>
          <w:p w:rsidR="003C154B" w:rsidP="213CC4D2" w:rsidRDefault="003C154B" w14:paraId="418F935C" w14:textId="768650C8">
            <w:pPr>
              <w:pStyle w:val="Normal"/>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3C154B" w:rsidP="213CC4D2" w:rsidRDefault="003C154B" w14:paraId="1DDF7A1D" w14:textId="16F53E79">
            <w:pPr>
              <w:spacing w:line="259" w:lineRule="auto"/>
              <w:ind/>
              <w:rPr>
                <w:rFonts w:ascii="Arial" w:hAnsi="Arial" w:eastAsia="Arial" w:cs="Arial"/>
                <w:noProof w:val="0"/>
                <w:sz w:val="20"/>
                <w:szCs w:val="20"/>
                <w:lang w:val="en-GB"/>
              </w:rPr>
            </w:pP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Flood, L. N.,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Bulgrin</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A., &amp; Morgan, B. L. (2013).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Piecing</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together</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the </w:t>
            </w:r>
            <w:bookmarkStart w:name="_Int_UsZFS7wp" w:id="825210127"/>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puzzle:</w:t>
            </w:r>
            <w:bookmarkEnd w:id="825210127"/>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Development</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of the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societal</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attitudes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towards</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autism</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(SATA) </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scale</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 xml:space="preserve">Journal of </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Research</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 xml:space="preserve"> in </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Special</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Educational</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 xml:space="preserve"> </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Needs</w:t>
            </w:r>
            <w:r w:rsidRPr="213CC4D2" w:rsidR="6E846174">
              <w:rPr>
                <w:rFonts w:ascii="Arial" w:hAnsi="Arial" w:eastAsia="Arial" w:cs="Arial"/>
                <w:b w:val="0"/>
                <w:bCs w:val="0"/>
                <w:i w:val="1"/>
                <w:iCs w:val="1"/>
                <w:caps w:val="0"/>
                <w:smallCaps w:val="0"/>
                <w:noProof w:val="0"/>
                <w:color w:val="000000" w:themeColor="text1" w:themeTint="FF" w:themeShade="FF"/>
                <w:sz w:val="20"/>
                <w:szCs w:val="20"/>
                <w:lang w:val="fr-FR"/>
              </w:rPr>
              <w:t>, 13</w:t>
            </w:r>
            <w:r w:rsidRPr="213CC4D2" w:rsidR="6E846174">
              <w:rPr>
                <w:rFonts w:ascii="Arial" w:hAnsi="Arial" w:eastAsia="Arial" w:cs="Arial"/>
                <w:b w:val="0"/>
                <w:bCs w:val="0"/>
                <w:i w:val="0"/>
                <w:iCs w:val="0"/>
                <w:caps w:val="0"/>
                <w:smallCaps w:val="0"/>
                <w:noProof w:val="0"/>
                <w:color w:val="000000" w:themeColor="text1" w:themeTint="FF" w:themeShade="FF"/>
                <w:sz w:val="20"/>
                <w:szCs w:val="20"/>
                <w:lang w:val="fr-FR"/>
              </w:rPr>
              <w:t>(2), 121-128.</w:t>
            </w:r>
          </w:p>
          <w:p w:rsidR="49B4B11F" w:rsidP="213CC4D2" w:rsidRDefault="49B4B11F" w14:paraId="33658F5E" w14:textId="6DFD33F7">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3C154B" w:rsidP="213CC4D2" w:rsidRDefault="003C154B" w14:paraId="4E3E3547" w14:textId="5A4DC4F3">
            <w:pPr>
              <w:spacing w:line="259" w:lineRule="auto"/>
              <w:ind w:left="720" w:hanging="720"/>
              <w:rPr>
                <w:rFonts w:ascii="Arial" w:hAnsi="Arial" w:eastAsia="Arial" w:cs="Arial"/>
                <w:noProof w:val="0"/>
                <w:sz w:val="20"/>
                <w:szCs w:val="20"/>
                <w:lang w:val="en-GB"/>
              </w:rPr>
            </w:pPr>
            <w:r w:rsidRPr="213CC4D2" w:rsidR="66FBE726">
              <w:rPr>
                <w:rFonts w:ascii="Arial" w:hAnsi="Arial" w:eastAsia="Arial" w:cs="Arial"/>
                <w:b w:val="0"/>
                <w:bCs w:val="0"/>
                <w:i w:val="0"/>
                <w:iCs w:val="0"/>
                <w:caps w:val="0"/>
                <w:smallCaps w:val="0"/>
                <w:noProof w:val="0"/>
                <w:color w:val="000000" w:themeColor="text1" w:themeTint="FF" w:themeShade="FF"/>
                <w:sz w:val="20"/>
                <w:szCs w:val="20"/>
                <w:lang w:val="en-GB"/>
              </w:rPr>
              <w:t xml:space="preserve">Kuzminski, R., Netto, J., Wilson, J., Falker, T., Chamberlain, A., &amp; Falker, M. (2019). Linking knowledge and attitudes: </w:t>
            </w:r>
            <w:r w:rsidRPr="213CC4D2" w:rsidR="66FBE726">
              <w:rPr>
                <w:rFonts w:ascii="Arial" w:hAnsi="Arial" w:eastAsia="Arial" w:cs="Arial"/>
                <w:b w:val="0"/>
                <w:bCs w:val="0"/>
                <w:i w:val="0"/>
                <w:iCs w:val="0"/>
                <w:caps w:val="0"/>
                <w:smallCaps w:val="0"/>
                <w:noProof w:val="0"/>
                <w:color w:val="000000" w:themeColor="text1" w:themeTint="FF" w:themeShade="FF"/>
                <w:sz w:val="20"/>
                <w:szCs w:val="20"/>
                <w:lang w:val="en-GB"/>
              </w:rPr>
              <w:t>determining</w:t>
            </w:r>
            <w:r w:rsidRPr="213CC4D2" w:rsidR="66FBE726">
              <w:rPr>
                <w:rFonts w:ascii="Arial" w:hAnsi="Arial" w:eastAsia="Arial" w:cs="Arial"/>
                <w:b w:val="0"/>
                <w:bCs w:val="0"/>
                <w:i w:val="0"/>
                <w:iCs w:val="0"/>
                <w:caps w:val="0"/>
                <w:smallCaps w:val="0"/>
                <w:noProof w:val="0"/>
                <w:color w:val="000000" w:themeColor="text1" w:themeTint="FF" w:themeShade="FF"/>
                <w:sz w:val="20"/>
                <w:szCs w:val="20"/>
                <w:lang w:val="en-GB"/>
              </w:rPr>
              <w:t xml:space="preserve"> neurotypical knowledge about and attitudes towards autism. </w:t>
            </w:r>
            <w:r w:rsidRPr="213CC4D2" w:rsidR="66FBE726">
              <w:rPr>
                <w:rFonts w:ascii="Arial" w:hAnsi="Arial" w:eastAsia="Arial" w:cs="Arial"/>
                <w:b w:val="0"/>
                <w:bCs w:val="0"/>
                <w:i w:val="1"/>
                <w:iCs w:val="1"/>
                <w:caps w:val="0"/>
                <w:smallCaps w:val="0"/>
                <w:noProof w:val="0"/>
                <w:color w:val="000000" w:themeColor="text1" w:themeTint="FF" w:themeShade="FF"/>
                <w:sz w:val="20"/>
                <w:szCs w:val="20"/>
                <w:lang w:val="en-GB"/>
              </w:rPr>
              <w:t>Plos</w:t>
            </w:r>
            <w:r w:rsidRPr="213CC4D2" w:rsidR="66FBE726">
              <w:rPr>
                <w:rFonts w:ascii="Arial" w:hAnsi="Arial" w:eastAsia="Arial" w:cs="Arial"/>
                <w:b w:val="0"/>
                <w:bCs w:val="0"/>
                <w:i w:val="1"/>
                <w:iCs w:val="1"/>
                <w:caps w:val="0"/>
                <w:smallCaps w:val="0"/>
                <w:noProof w:val="0"/>
                <w:color w:val="000000" w:themeColor="text1" w:themeTint="FF" w:themeShade="FF"/>
                <w:sz w:val="20"/>
                <w:szCs w:val="20"/>
                <w:lang w:val="en-GB"/>
              </w:rPr>
              <w:t xml:space="preserve"> One, 14</w:t>
            </w:r>
            <w:r w:rsidRPr="213CC4D2" w:rsidR="66FBE726">
              <w:rPr>
                <w:rFonts w:ascii="Arial" w:hAnsi="Arial" w:eastAsia="Arial" w:cs="Arial"/>
                <w:b w:val="0"/>
                <w:bCs w:val="0"/>
                <w:i w:val="0"/>
                <w:iCs w:val="0"/>
                <w:caps w:val="0"/>
                <w:smallCaps w:val="0"/>
                <w:noProof w:val="0"/>
                <w:color w:val="000000" w:themeColor="text1" w:themeTint="FF" w:themeShade="FF"/>
                <w:sz w:val="20"/>
                <w:szCs w:val="20"/>
                <w:lang w:val="en-GB"/>
              </w:rPr>
              <w:t>(7), 0220197.</w:t>
            </w:r>
            <w:r w:rsidRPr="213CC4D2" w:rsidR="66FBE726">
              <w:rPr>
                <w:rFonts w:ascii="Arial" w:hAnsi="Arial" w:eastAsia="Arial" w:cs="Arial"/>
                <w:noProof w:val="0"/>
                <w:sz w:val="20"/>
                <w:szCs w:val="20"/>
                <w:lang w:val="en-GB"/>
              </w:rPr>
              <w:t xml:space="preserve"> </w:t>
            </w:r>
          </w:p>
          <w:p w:rsidR="003C154B" w:rsidP="213CC4D2" w:rsidRDefault="003C154B" w14:paraId="64FE5F28" w14:textId="3A4BD8F5">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3C154B" w:rsidP="213CC4D2" w:rsidRDefault="003C154B" w14:paraId="707365BF" w14:textId="34E58185">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Mac </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Cárthaigh</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 S., &amp; López, B. (2020). Factually based autism awareness campaigns may not always be affective in changing attitudes towards autism: evidence from British and South Korean nursing students. </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 xml:space="preserve">Autism: The International Journal of Research and </w:t>
            </w:r>
            <w:r w:rsidRPr="213CC4D2" w:rsidR="1E3F6AC1">
              <w:rPr>
                <w:rFonts w:ascii="Arial" w:hAnsi="Arial" w:eastAsia="Arial" w:cs="Arial"/>
                <w:b w:val="0"/>
                <w:bCs w:val="0"/>
                <w:i w:val="1"/>
                <w:iCs w:val="1"/>
                <w:caps w:val="0"/>
                <w:smallCaps w:val="0"/>
                <w:noProof w:val="0"/>
                <w:color w:val="000000" w:themeColor="text1" w:themeTint="FF" w:themeShade="FF"/>
                <w:sz w:val="20"/>
                <w:szCs w:val="20"/>
                <w:lang w:val="en-GB"/>
              </w:rPr>
              <w:t>P</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ractice, 24</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(5), 1177-1190. </w:t>
            </w:r>
          </w:p>
          <w:p w:rsidR="003C154B" w:rsidP="213CC4D2" w:rsidRDefault="003C154B" w14:paraId="0A2EDAC6" w14:textId="4E30E894">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B91B51" w:rsidP="213CC4D2" w:rsidRDefault="00B91B51" w14:paraId="5E6737FD" w14:textId="237D2059">
            <w:pPr>
              <w:spacing w:line="259"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 xml:space="preserve">Yokota, S., &amp; Tanaka, M. (2024). Less negative implicit attitudes towards autism spectrum disorder in university students: a comparison with physical disabilities. </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 xml:space="preserve">Journal of </w:t>
            </w:r>
            <w:r w:rsidRPr="213CC4D2" w:rsidR="4F7629B4">
              <w:rPr>
                <w:rFonts w:ascii="Arial" w:hAnsi="Arial" w:eastAsia="Arial" w:cs="Arial"/>
                <w:b w:val="0"/>
                <w:bCs w:val="0"/>
                <w:i w:val="1"/>
                <w:iCs w:val="1"/>
                <w:caps w:val="0"/>
                <w:smallCaps w:val="0"/>
                <w:noProof w:val="0"/>
                <w:color w:val="000000" w:themeColor="text1" w:themeTint="FF" w:themeShade="FF"/>
                <w:sz w:val="20"/>
                <w:szCs w:val="20"/>
                <w:lang w:val="en-GB"/>
              </w:rPr>
              <w:t>A</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 xml:space="preserve">utism and </w:t>
            </w:r>
            <w:r w:rsidRPr="213CC4D2" w:rsidR="7EB5E7F8">
              <w:rPr>
                <w:rFonts w:ascii="Arial" w:hAnsi="Arial" w:eastAsia="Arial" w:cs="Arial"/>
                <w:b w:val="0"/>
                <w:bCs w:val="0"/>
                <w:i w:val="1"/>
                <w:iCs w:val="1"/>
                <w:caps w:val="0"/>
                <w:smallCaps w:val="0"/>
                <w:noProof w:val="0"/>
                <w:color w:val="000000" w:themeColor="text1" w:themeTint="FF" w:themeShade="FF"/>
                <w:sz w:val="20"/>
                <w:szCs w:val="20"/>
                <w:lang w:val="en-GB"/>
              </w:rPr>
              <w:t>D</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 xml:space="preserve">evelopmental </w:t>
            </w:r>
            <w:r w:rsidRPr="213CC4D2" w:rsidR="7F4FE267">
              <w:rPr>
                <w:rFonts w:ascii="Arial" w:hAnsi="Arial" w:eastAsia="Arial" w:cs="Arial"/>
                <w:b w:val="0"/>
                <w:bCs w:val="0"/>
                <w:i w:val="1"/>
                <w:iCs w:val="1"/>
                <w:caps w:val="0"/>
                <w:smallCaps w:val="0"/>
                <w:noProof w:val="0"/>
                <w:color w:val="000000" w:themeColor="text1" w:themeTint="FF" w:themeShade="FF"/>
                <w:sz w:val="20"/>
                <w:szCs w:val="20"/>
                <w:lang w:val="en-GB"/>
              </w:rPr>
              <w:t>D</w:t>
            </w:r>
            <w:r w:rsidRPr="213CC4D2" w:rsidR="1DF06EB9">
              <w:rPr>
                <w:rFonts w:ascii="Arial" w:hAnsi="Arial" w:eastAsia="Arial" w:cs="Arial"/>
                <w:b w:val="0"/>
                <w:bCs w:val="0"/>
                <w:i w:val="1"/>
                <w:iCs w:val="1"/>
                <w:caps w:val="0"/>
                <w:smallCaps w:val="0"/>
                <w:noProof w:val="0"/>
                <w:color w:val="000000" w:themeColor="text1" w:themeTint="FF" w:themeShade="FF"/>
                <w:sz w:val="20"/>
                <w:szCs w:val="20"/>
                <w:lang w:val="en-GB"/>
              </w:rPr>
              <w:t>isorders, 54</w:t>
            </w:r>
            <w:r w:rsidRPr="213CC4D2" w:rsidR="1DF06EB9">
              <w:rPr>
                <w:rFonts w:ascii="Arial" w:hAnsi="Arial" w:eastAsia="Arial" w:cs="Arial"/>
                <w:b w:val="0"/>
                <w:bCs w:val="0"/>
                <w:i w:val="0"/>
                <w:iCs w:val="0"/>
                <w:caps w:val="0"/>
                <w:smallCaps w:val="0"/>
                <w:noProof w:val="0"/>
                <w:color w:val="000000" w:themeColor="text1" w:themeTint="FF" w:themeShade="FF"/>
                <w:sz w:val="20"/>
                <w:szCs w:val="20"/>
                <w:lang w:val="en-GB"/>
              </w:rPr>
              <w:t>(1), 182-192.</w:t>
            </w:r>
          </w:p>
        </w:tc>
      </w:tr>
    </w:tbl>
    <w:p w:rsidR="00310104" w:rsidP="00992264" w:rsidRDefault="00310104" w14:paraId="650E70EF" w14:textId="77777777">
      <w:pPr>
        <w:rPr>
          <w:rFonts w:ascii="Arial" w:hAnsi="Arial" w:cs="Arial"/>
          <w:sz w:val="8"/>
          <w:szCs w:val="8"/>
        </w:rPr>
      </w:pPr>
    </w:p>
    <w:tbl>
      <w:tblPr>
        <w:tblpPr w:leftFromText="180" w:rightFromText="180" w:vertAnchor="text" w:horzAnchor="margin" w:tblpY="13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B24417" w:rsidTr="23DF827F" w14:paraId="6799C8A9" w14:textId="77777777">
        <w:tc>
          <w:tcPr>
            <w:tcW w:w="10308" w:type="dxa"/>
            <w:tcMar/>
          </w:tcPr>
          <w:p w:rsidR="00B24417" w:rsidP="00B24417" w:rsidRDefault="00B24417" w14:paraId="5F2EA41C" w14:textId="7777777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rsidR="00B24417" w:rsidP="00B24417" w:rsidRDefault="00B24417" w14:paraId="1B5AB298" w14:textId="77777777">
            <w:pPr>
              <w:rPr>
                <w:rFonts w:ascii="Arial" w:hAnsi="Arial" w:cs="Arial"/>
                <w:b/>
                <w:sz w:val="20"/>
              </w:rPr>
            </w:pPr>
          </w:p>
          <w:p w:rsidR="00B24417" w:rsidP="23DF827F" w:rsidRDefault="00B24417" w14:paraId="018244B1" w14:textId="723831A4">
            <w:pPr>
              <w:rPr>
                <w:rFonts w:ascii="Arial" w:hAnsi="Arial" w:cs="Arial"/>
                <w:b w:val="0"/>
                <w:bCs w:val="0"/>
                <w:sz w:val="20"/>
                <w:szCs w:val="20"/>
              </w:rPr>
            </w:pPr>
            <w:r w:rsidRPr="23DF827F" w:rsidR="2EA91884">
              <w:rPr>
                <w:rFonts w:ascii="Arial" w:hAnsi="Arial" w:cs="Arial"/>
                <w:b w:val="0"/>
                <w:bCs w:val="0"/>
                <w:sz w:val="20"/>
                <w:szCs w:val="20"/>
              </w:rPr>
              <w:t xml:space="preserve">The aim of the current study is to </w:t>
            </w:r>
            <w:r w:rsidRPr="23DF827F" w:rsidR="2EA91884">
              <w:rPr>
                <w:rFonts w:ascii="Arial" w:hAnsi="Arial" w:cs="Arial"/>
                <w:b w:val="0"/>
                <w:bCs w:val="0"/>
                <w:sz w:val="20"/>
                <w:szCs w:val="20"/>
              </w:rPr>
              <w:t>observe</w:t>
            </w:r>
            <w:r w:rsidRPr="23DF827F" w:rsidR="2EA91884">
              <w:rPr>
                <w:rFonts w:ascii="Arial" w:hAnsi="Arial" w:cs="Arial"/>
                <w:b w:val="0"/>
                <w:bCs w:val="0"/>
                <w:sz w:val="20"/>
                <w:szCs w:val="20"/>
              </w:rPr>
              <w:t xml:space="preserve"> the potential impact that peoples’ understanding of autism could have on their attitudes towards </w:t>
            </w:r>
            <w:r w:rsidRPr="23DF827F" w:rsidR="57EC280B">
              <w:rPr>
                <w:rFonts w:ascii="Arial" w:hAnsi="Arial" w:cs="Arial"/>
                <w:b w:val="0"/>
                <w:bCs w:val="0"/>
                <w:sz w:val="20"/>
                <w:szCs w:val="20"/>
              </w:rPr>
              <w:t xml:space="preserve">autistic adults. </w:t>
            </w:r>
          </w:p>
          <w:p w:rsidR="23DF827F" w:rsidP="23DF827F" w:rsidRDefault="23DF827F" w14:paraId="3DDA77ED" w14:textId="3A174D36">
            <w:pPr>
              <w:pStyle w:val="Normal"/>
              <w:rPr>
                <w:rFonts w:ascii="Arial" w:hAnsi="Arial" w:cs="Arial"/>
                <w:b w:val="0"/>
                <w:bCs w:val="0"/>
                <w:sz w:val="20"/>
                <w:szCs w:val="20"/>
              </w:rPr>
            </w:pPr>
          </w:p>
          <w:p w:rsidR="00B24417" w:rsidP="23DF827F" w:rsidRDefault="00B24417" w14:paraId="7D91FB1C" w14:textId="6E8862CD">
            <w:pPr>
              <w:rPr>
                <w:rFonts w:ascii="Arial" w:hAnsi="Arial" w:cs="Arial"/>
                <w:b w:val="1"/>
                <w:bCs w:val="1"/>
                <w:sz w:val="20"/>
                <w:szCs w:val="20"/>
              </w:rPr>
            </w:pPr>
            <w:r w:rsidRPr="23DF827F" w:rsidR="57EC280B">
              <w:rPr>
                <w:rFonts w:ascii="Arial" w:hAnsi="Arial" w:cs="Arial"/>
                <w:b w:val="0"/>
                <w:bCs w:val="0"/>
                <w:sz w:val="20"/>
                <w:szCs w:val="20"/>
              </w:rPr>
              <w:t>Current hypothesis:</w:t>
            </w:r>
          </w:p>
          <w:p w:rsidR="322C5230" w:rsidP="23DF827F" w:rsidRDefault="322C5230" w14:paraId="3514A4ED" w14:textId="5C9DC990">
            <w:pPr>
              <w:pStyle w:val="ListParagraph"/>
              <w:numPr>
                <w:ilvl w:val="0"/>
                <w:numId w:val="9"/>
              </w:numPr>
              <w:rPr>
                <w:rFonts w:ascii="Arial" w:hAnsi="Arial" w:cs="Arial"/>
                <w:b w:val="0"/>
                <w:bCs w:val="0"/>
                <w:sz w:val="20"/>
                <w:szCs w:val="20"/>
              </w:rPr>
            </w:pPr>
            <w:r w:rsidRPr="23DF827F" w:rsidR="322C5230">
              <w:rPr>
                <w:rFonts w:ascii="Arial" w:hAnsi="Arial" w:cs="Arial"/>
                <w:b w:val="0"/>
                <w:bCs w:val="0"/>
                <w:sz w:val="20"/>
                <w:szCs w:val="20"/>
              </w:rPr>
              <w:t>Participants who view the informative video will report more positive attitudes towards autism compared to participants who do not view the informative video.</w:t>
            </w:r>
          </w:p>
          <w:p w:rsidR="23DF827F" w:rsidP="23DF827F" w:rsidRDefault="23DF827F" w14:paraId="30095B57" w14:textId="7BD7EFF2">
            <w:pPr>
              <w:pStyle w:val="ListParagraph"/>
              <w:numPr>
                <w:ilvl w:val="0"/>
                <w:numId w:val="9"/>
              </w:numPr>
              <w:rPr>
                <w:rFonts w:ascii="Arial" w:hAnsi="Arial" w:cs="Arial"/>
                <w:b w:val="0"/>
                <w:bCs w:val="0"/>
                <w:sz w:val="20"/>
                <w:szCs w:val="20"/>
              </w:rPr>
            </w:pPr>
          </w:p>
          <w:p w:rsidR="00B24417" w:rsidP="00B24417" w:rsidRDefault="00B24417" w14:paraId="645B65F2" w14:textId="77777777">
            <w:pPr>
              <w:rPr>
                <w:rFonts w:ascii="Arial" w:hAnsi="Arial" w:cs="Arial"/>
                <w:b/>
                <w:sz w:val="20"/>
              </w:rPr>
            </w:pPr>
          </w:p>
          <w:p w:rsidR="00B24417" w:rsidP="00B24417" w:rsidRDefault="00B24417" w14:paraId="2162D533" w14:textId="77777777"/>
        </w:tc>
      </w:tr>
    </w:tbl>
    <w:p w:rsidR="003C154B" w:rsidP="00F73A03" w:rsidRDefault="003C154B" w14:paraId="760F5C02" w14:textId="77777777">
      <w:pPr>
        <w:rPr>
          <w:rFonts w:ascii="Arial" w:hAnsi="Arial" w:cs="Arial"/>
          <w:b/>
          <w:sz w:val="20"/>
        </w:rPr>
      </w:pPr>
    </w:p>
    <w:p w:rsidR="00B91B51" w:rsidP="00F73A03" w:rsidRDefault="00B91B51" w14:paraId="4649BB1A" w14:textId="77777777">
      <w:pPr>
        <w:rPr>
          <w:rFonts w:ascii="Arial" w:hAnsi="Arial" w:cs="Arial"/>
          <w:b/>
          <w:sz w:val="20"/>
        </w:rPr>
      </w:pPr>
    </w:p>
    <w:p w:rsidRPr="00B91B51" w:rsidR="00B91B51" w:rsidP="00B91B51" w:rsidRDefault="00B91B51" w14:paraId="159BB063" w14:textId="25E3B22E">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rsidRPr="00F17B14" w:rsidR="00B91B51" w:rsidP="00F73A03" w:rsidRDefault="00B91B51" w14:paraId="10CA7493" w14:textId="77777777">
      <w:pPr>
        <w:rPr>
          <w:rFonts w:ascii="Arial" w:hAnsi="Arial" w:cs="Arial"/>
          <w:b/>
          <w:sz w:val="20"/>
        </w:rPr>
      </w:pPr>
    </w:p>
    <w:tbl>
      <w:tblPr>
        <w:tblW w:w="0" w:type="auto"/>
        <w:tblLook w:val="01E0" w:firstRow="1" w:lastRow="1" w:firstColumn="1" w:lastColumn="1" w:noHBand="0" w:noVBand="0"/>
      </w:tblPr>
      <w:tblGrid>
        <w:gridCol w:w="10308"/>
      </w:tblGrid>
      <w:tr w:rsidR="00E24E04" w:rsidTr="4729FE38" w14:paraId="0B8B23A3" w14:textId="77777777">
        <w:tc>
          <w:tcPr>
            <w:tcW w:w="10368" w:type="dxa"/>
            <w:tcBorders>
              <w:top w:val="single" w:color="auto" w:sz="4" w:space="0"/>
              <w:left w:val="single" w:color="auto" w:sz="4" w:space="0"/>
              <w:bottom w:val="single" w:color="auto" w:sz="4" w:space="0"/>
              <w:right w:val="single" w:color="auto" w:sz="4" w:space="0"/>
            </w:tcBorders>
            <w:tcMar/>
          </w:tcPr>
          <w:p w:rsidRPr="00E00F78" w:rsidR="00AD2A3F" w:rsidP="00441243" w:rsidRDefault="00AD2A3F" w14:paraId="6790B7B7" w14:textId="21E46390">
            <w:pPr>
              <w:rPr>
                <w:rFonts w:ascii="Arial" w:hAnsi="Arial" w:cs="Arial"/>
                <w:b/>
                <w:i/>
                <w:iCs/>
                <w:sz w:val="20"/>
              </w:rPr>
            </w:pPr>
            <w:r w:rsidRPr="00E00F78">
              <w:rPr>
                <w:rFonts w:ascii="Arial" w:hAnsi="Arial" w:cs="Arial"/>
                <w:b/>
                <w:i/>
                <w:iCs/>
                <w:sz w:val="20"/>
              </w:rPr>
              <w:t>Please summarise the key methodological approach</w:t>
            </w:r>
            <w:r w:rsidRPr="00E00F78" w:rsidR="00D7426D">
              <w:rPr>
                <w:rFonts w:ascii="Arial" w:hAnsi="Arial" w:cs="Arial"/>
                <w:b/>
                <w:i/>
                <w:iCs/>
                <w:sz w:val="20"/>
              </w:rPr>
              <w:t xml:space="preserve">: </w:t>
            </w:r>
            <w:r w:rsidRPr="00E00F78" w:rsidR="005F279E">
              <w:rPr>
                <w:rFonts w:ascii="Arial" w:hAnsi="Arial" w:cs="Arial"/>
                <w:b/>
                <w:i/>
                <w:iCs/>
                <w:sz w:val="20"/>
              </w:rPr>
              <w:t xml:space="preserve">(you can include copies of proposed study materials </w:t>
            </w:r>
            <w:r w:rsidR="009C0B5A">
              <w:rPr>
                <w:rFonts w:ascii="Arial" w:hAnsi="Arial" w:cs="Arial"/>
                <w:b/>
                <w:i/>
                <w:iCs/>
                <w:sz w:val="20"/>
              </w:rPr>
              <w:t>as appendices</w:t>
            </w:r>
            <w:r w:rsidRPr="00E00F78" w:rsidR="005F279E">
              <w:rPr>
                <w:rFonts w:ascii="Arial" w:hAnsi="Arial" w:cs="Arial"/>
                <w:b/>
                <w:i/>
                <w:iCs/>
                <w:sz w:val="20"/>
              </w:rPr>
              <w:t xml:space="preserve"> if you wish)</w:t>
            </w:r>
            <w:r w:rsidR="00B24417">
              <w:rPr>
                <w:rFonts w:ascii="Arial" w:hAnsi="Arial" w:cs="Arial"/>
                <w:b/>
                <w:i/>
                <w:iCs/>
                <w:sz w:val="20"/>
              </w:rPr>
              <w:t>. You must include details of the following:</w:t>
            </w:r>
          </w:p>
          <w:p w:rsidR="00B24417" w:rsidP="00441243" w:rsidRDefault="00812DC7" w14:paraId="6F0D3752" w14:textId="5D627171">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Pr="00B24417" w:rsidR="00D7426D">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Pr="00B24417" w:rsidR="00D7426D">
              <w:rPr>
                <w:rFonts w:ascii="Arial" w:hAnsi="Arial" w:cs="Arial"/>
                <w:bCs/>
                <w:i/>
                <w:iCs/>
                <w:sz w:val="20"/>
              </w:rPr>
              <w:t xml:space="preserve"> need</w:t>
            </w:r>
            <w:r w:rsidR="00B24417">
              <w:rPr>
                <w:rFonts w:ascii="Arial" w:hAnsi="Arial" w:cs="Arial"/>
                <w:bCs/>
                <w:i/>
                <w:iCs/>
                <w:sz w:val="20"/>
              </w:rPr>
              <w:t>ed</w:t>
            </w:r>
            <w:r w:rsidRPr="00B24417" w:rsidR="00D7426D">
              <w:rPr>
                <w:rFonts w:ascii="Arial" w:hAnsi="Arial" w:cs="Arial"/>
                <w:bCs/>
                <w:i/>
                <w:iCs/>
                <w:sz w:val="20"/>
              </w:rPr>
              <w:t xml:space="preserve">? </w:t>
            </w:r>
          </w:p>
          <w:p w:rsidR="00B24417" w:rsidP="00441243" w:rsidRDefault="00812DC7" w14:paraId="1DBCFFBB" w14:textId="0CF779A0">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Pr="00B24417" w:rsidR="008C496F">
              <w:rPr>
                <w:rFonts w:ascii="Arial" w:hAnsi="Arial" w:cs="Arial"/>
                <w:bCs/>
                <w:i/>
                <w:iCs/>
                <w:sz w:val="20"/>
              </w:rPr>
              <w:t xml:space="preserve">sing appropriate terminology clearly </w:t>
            </w:r>
            <w:r w:rsidRPr="00B24417" w:rsidR="00283C0D">
              <w:rPr>
                <w:rFonts w:ascii="Arial" w:hAnsi="Arial" w:cs="Arial"/>
                <w:bCs/>
                <w:i/>
                <w:iCs/>
                <w:sz w:val="20"/>
              </w:rPr>
              <w:t xml:space="preserve">define </w:t>
            </w:r>
            <w:r w:rsidRPr="00B24417" w:rsidR="00212B24">
              <w:rPr>
                <w:rFonts w:ascii="Arial" w:hAnsi="Arial" w:cs="Arial"/>
                <w:bCs/>
                <w:i/>
                <w:iCs/>
                <w:sz w:val="20"/>
              </w:rPr>
              <w:t xml:space="preserve">key elements of your design (IVs, DVs, Qual approach, </w:t>
            </w:r>
            <w:r w:rsidRPr="00B24417" w:rsidR="00C01536">
              <w:rPr>
                <w:rFonts w:ascii="Arial" w:hAnsi="Arial" w:cs="Arial"/>
                <w:bCs/>
                <w:i/>
                <w:iCs/>
                <w:sz w:val="20"/>
              </w:rPr>
              <w:t>expt</w:t>
            </w:r>
            <w:r w:rsidR="00B24417">
              <w:rPr>
                <w:rFonts w:ascii="Arial" w:hAnsi="Arial" w:cs="Arial"/>
                <w:bCs/>
                <w:i/>
                <w:iCs/>
                <w:sz w:val="20"/>
              </w:rPr>
              <w:t>.</w:t>
            </w:r>
            <w:r w:rsidRPr="00B24417" w:rsidR="00C01536">
              <w:rPr>
                <w:rFonts w:ascii="Arial" w:hAnsi="Arial" w:cs="Arial"/>
                <w:bCs/>
                <w:i/>
                <w:iCs/>
                <w:sz w:val="20"/>
              </w:rPr>
              <w:t xml:space="preserve"> manipulations etc)</w:t>
            </w:r>
            <w:r w:rsidRPr="00B24417" w:rsidR="00AF0884">
              <w:rPr>
                <w:rFonts w:ascii="Arial" w:hAnsi="Arial" w:cs="Arial"/>
                <w:bCs/>
                <w:i/>
                <w:iCs/>
                <w:sz w:val="20"/>
              </w:rPr>
              <w:t xml:space="preserve">.  How do you plan to analyse your main data? </w:t>
            </w:r>
          </w:p>
          <w:p w:rsidR="00B24417" w:rsidP="00441243" w:rsidRDefault="007D673A" w14:paraId="40D9D1B7" w14:textId="03DEE06D">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Pr="00B24417" w:rsidR="007A30FE">
              <w:rPr>
                <w:rFonts w:ascii="Arial" w:hAnsi="Arial" w:cs="Arial"/>
                <w:bCs/>
                <w:i/>
                <w:iCs/>
                <w:sz w:val="20"/>
              </w:rPr>
              <w:t xml:space="preserve">, </w:t>
            </w:r>
            <w:r w:rsidRPr="00B24417" w:rsidR="00C01536">
              <w:rPr>
                <w:rFonts w:ascii="Arial" w:hAnsi="Arial" w:cs="Arial"/>
                <w:bCs/>
                <w:i/>
                <w:iCs/>
                <w:sz w:val="20"/>
              </w:rPr>
              <w:t xml:space="preserve">scales, </w:t>
            </w:r>
            <w:r w:rsidRPr="00B24417" w:rsidR="007A30FE">
              <w:rPr>
                <w:rFonts w:ascii="Arial" w:hAnsi="Arial" w:cs="Arial"/>
                <w:bCs/>
                <w:i/>
                <w:iCs/>
                <w:sz w:val="20"/>
              </w:rPr>
              <w:t xml:space="preserve">experimental </w:t>
            </w:r>
            <w:proofErr w:type="gramStart"/>
            <w:r w:rsidRPr="00B24417" w:rsidR="007A30FE">
              <w:rPr>
                <w:rFonts w:ascii="Arial" w:hAnsi="Arial" w:cs="Arial"/>
                <w:bCs/>
                <w:i/>
                <w:iCs/>
                <w:sz w:val="20"/>
              </w:rPr>
              <w:t>tools</w:t>
            </w:r>
            <w:proofErr w:type="gramEnd"/>
            <w:r w:rsidRPr="00B24417" w:rsidR="007A30FE">
              <w:rPr>
                <w:rFonts w:ascii="Arial" w:hAnsi="Arial" w:cs="Arial"/>
                <w:bCs/>
                <w:i/>
                <w:iCs/>
                <w:sz w:val="20"/>
              </w:rPr>
              <w:t xml:space="preserve"> or other materials required for your study? </w:t>
            </w:r>
          </w:p>
          <w:p w:rsidRPr="00B24417" w:rsidR="007A30FE" w:rsidP="00441243" w:rsidRDefault="007A30FE" w14:paraId="270E753F" w14:textId="185467A7">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Pr="00B24417" w:rsidR="00345F13">
              <w:rPr>
                <w:rFonts w:ascii="Arial" w:hAnsi="Arial" w:cs="Arial"/>
                <w:bCs/>
                <w:i/>
                <w:iCs/>
                <w:sz w:val="20"/>
              </w:rPr>
              <w:t>How will you carry out the study – define briefly what will happen to a participant in your study from the point of consent to the study debrief.</w:t>
            </w:r>
          </w:p>
          <w:p w:rsidR="003C154B" w:rsidP="074A3F9B" w:rsidRDefault="003C154B" w14:paraId="73D461B2" w14:textId="5E9AF950">
            <w:pPr>
              <w:rPr>
                <w:rFonts w:ascii="Arial" w:hAnsi="Arial" w:cs="Arial"/>
                <w:b w:val="0"/>
                <w:bCs w:val="0"/>
                <w:color w:val="FF0000"/>
                <w:sz w:val="20"/>
                <w:szCs w:val="20"/>
              </w:rPr>
            </w:pPr>
            <w:r w:rsidRPr="4729FE38" w:rsidR="1FAB3C40">
              <w:rPr>
                <w:rFonts w:ascii="Arial" w:hAnsi="Arial" w:cs="Arial"/>
                <w:b w:val="1"/>
                <w:bCs w:val="1"/>
                <w:color w:val="FF0000"/>
                <w:sz w:val="20"/>
                <w:szCs w:val="20"/>
              </w:rPr>
              <w:t xml:space="preserve">NOTE: </w:t>
            </w:r>
            <w:r w:rsidRPr="4729FE38" w:rsidR="1FAB3C40">
              <w:rPr>
                <w:rFonts w:ascii="Arial" w:hAnsi="Arial" w:cs="Arial"/>
                <w:b w:val="0"/>
                <w:bCs w:val="0"/>
                <w:color w:val="FF0000"/>
                <w:sz w:val="20"/>
                <w:szCs w:val="20"/>
              </w:rPr>
              <w:t>this section is currently 558 words (before inclusion of video information)</w:t>
            </w:r>
            <w:r w:rsidRPr="4729FE38" w:rsidR="7F8D00A1">
              <w:rPr>
                <w:rFonts w:ascii="Arial" w:hAnsi="Arial" w:cs="Arial"/>
                <w:b w:val="0"/>
                <w:bCs w:val="0"/>
                <w:color w:val="FF0000"/>
                <w:sz w:val="20"/>
                <w:szCs w:val="20"/>
              </w:rPr>
              <w:t>.</w:t>
            </w:r>
            <w:r w:rsidRPr="4729FE38" w:rsidR="6DB760B8">
              <w:rPr>
                <w:rFonts w:ascii="Arial" w:hAnsi="Arial" w:cs="Arial"/>
                <w:b w:val="0"/>
                <w:bCs w:val="0"/>
                <w:color w:val="FF0000"/>
                <w:sz w:val="20"/>
                <w:szCs w:val="20"/>
              </w:rPr>
              <w:t xml:space="preserve"> The informative video is currently to be confirmed:</w:t>
            </w:r>
          </w:p>
          <w:p w:rsidR="6DB760B8" w:rsidP="4729FE38" w:rsidRDefault="6DB760B8" w14:paraId="46C02530" w14:textId="26463D07">
            <w:pPr>
              <w:spacing w:before="0" w:beforeAutospacing="off" w:after="0" w:afterAutospacing="off"/>
            </w:pPr>
            <w:r w:rsidRPr="4729FE38" w:rsidR="6DB760B8">
              <w:rPr>
                <w:rFonts w:ascii="Aptos" w:hAnsi="Aptos" w:eastAsia="Aptos" w:cs="Aptos"/>
                <w:b w:val="0"/>
                <w:bCs w:val="0"/>
                <w:i w:val="0"/>
                <w:iCs w:val="0"/>
                <w:caps w:val="0"/>
                <w:smallCaps w:val="0"/>
                <w:noProof w:val="0"/>
                <w:color w:val="000000" w:themeColor="text1" w:themeTint="FF" w:themeShade="FF"/>
                <w:sz w:val="24"/>
                <w:szCs w:val="24"/>
                <w:lang w:val="en-GB"/>
              </w:rPr>
              <w:t xml:space="preserve">What is autism?:  </w:t>
            </w:r>
            <w:hyperlink r:id="R0e2aedb7b5a74e3c">
              <w:r w:rsidRPr="4729FE38" w:rsidR="6DB760B8">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https://www.youtube.com/watch?v=Lk4qs8jGN4U</w:t>
              </w:r>
            </w:hyperlink>
          </w:p>
          <w:p w:rsidR="6DB760B8" w:rsidP="4729FE38" w:rsidRDefault="6DB760B8" w14:paraId="6006D329" w14:textId="1EB839BB">
            <w:pPr>
              <w:spacing w:before="0" w:beforeAutospacing="off" w:after="0" w:afterAutospacing="off"/>
            </w:pPr>
            <w:r w:rsidRPr="4729FE38" w:rsidR="6DB760B8">
              <w:rPr>
                <w:rFonts w:ascii="Aptos" w:hAnsi="Aptos" w:eastAsia="Aptos" w:cs="Aptos"/>
                <w:b w:val="0"/>
                <w:bCs w:val="0"/>
                <w:i w:val="0"/>
                <w:iCs w:val="0"/>
                <w:caps w:val="0"/>
                <w:smallCaps w:val="0"/>
                <w:noProof w:val="0"/>
                <w:color w:val="000000" w:themeColor="text1" w:themeTint="FF" w:themeShade="FF"/>
                <w:sz w:val="24"/>
                <w:szCs w:val="24"/>
                <w:lang w:val="en-GB"/>
              </w:rPr>
              <w:t xml:space="preserve">Dawn's story: </w:t>
            </w:r>
            <w:hyperlink r:id="Rb64835a9d0054453">
              <w:r w:rsidRPr="4729FE38" w:rsidR="6DB760B8">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https://www.youtube.com/watch?v=5P7RM4EnRQA</w:t>
              </w:r>
            </w:hyperlink>
          </w:p>
          <w:p w:rsidR="4729FE38" w:rsidP="4729FE38" w:rsidRDefault="4729FE38" w14:paraId="2CCDDCD6" w14:textId="015FD153">
            <w:pPr>
              <w:pStyle w:val="Normal"/>
              <w:rPr>
                <w:rFonts w:ascii="Arial" w:hAnsi="Arial" w:cs="Arial"/>
                <w:b w:val="0"/>
                <w:bCs w:val="0"/>
                <w:color w:val="FF0000"/>
                <w:sz w:val="20"/>
                <w:szCs w:val="20"/>
              </w:rPr>
            </w:pPr>
          </w:p>
          <w:p w:rsidR="0EA376E6" w:rsidP="716553B4" w:rsidRDefault="0EA376E6" w14:paraId="4928ECC7" w14:textId="4520BB3C">
            <w:pPr>
              <w:pStyle w:val="Normal"/>
              <w:rPr>
                <w:rFonts w:ascii="Arial" w:hAnsi="Arial" w:cs="Arial"/>
                <w:b w:val="1"/>
                <w:bCs w:val="1"/>
                <w:sz w:val="20"/>
                <w:szCs w:val="20"/>
              </w:rPr>
            </w:pPr>
            <w:r w:rsidRPr="716553B4" w:rsidR="0EA376E6">
              <w:rPr>
                <w:rFonts w:ascii="Arial" w:hAnsi="Arial" w:cs="Arial"/>
                <w:b w:val="1"/>
                <w:bCs w:val="1"/>
                <w:sz w:val="20"/>
                <w:szCs w:val="20"/>
              </w:rPr>
              <w:t>Participants</w:t>
            </w:r>
          </w:p>
          <w:p w:rsidR="0EA376E6" w:rsidP="716553B4" w:rsidRDefault="0EA376E6" w14:paraId="0ACC3865" w14:textId="4E704C11">
            <w:pPr>
              <w:pStyle w:val="Normal"/>
              <w:rPr>
                <w:rFonts w:ascii="Arial" w:hAnsi="Arial" w:cs="Arial"/>
                <w:b w:val="0"/>
                <w:bCs w:val="0"/>
                <w:sz w:val="20"/>
                <w:szCs w:val="20"/>
              </w:rPr>
            </w:pPr>
            <w:r w:rsidRPr="5873CDEB" w:rsidR="570D9E63">
              <w:rPr>
                <w:rFonts w:ascii="Arial" w:hAnsi="Arial" w:cs="Arial"/>
                <w:b w:val="0"/>
                <w:bCs w:val="0"/>
                <w:sz w:val="20"/>
                <w:szCs w:val="20"/>
              </w:rPr>
              <w:t xml:space="preserve">Participants will be gathered from the Psychology and Counselling cohort within the University of Wales Trinity Saint David, using the Experiment Management System (EMS). </w:t>
            </w:r>
            <w:r w:rsidRPr="5873CDEB" w:rsidR="5A8C4B11">
              <w:rPr>
                <w:rFonts w:ascii="Arial" w:hAnsi="Arial" w:cs="Arial"/>
                <w:b w:val="0"/>
                <w:bCs w:val="0"/>
                <w:sz w:val="20"/>
                <w:szCs w:val="20"/>
              </w:rPr>
              <w:t>Students will be given the opportunity to complete the first phase of the study as part of the EMS pre-screening process. For the second phase, participants will</w:t>
            </w:r>
            <w:r w:rsidRPr="5873CDEB" w:rsidR="6137A2B4">
              <w:rPr>
                <w:rFonts w:ascii="Arial" w:hAnsi="Arial" w:cs="Arial"/>
                <w:b w:val="0"/>
                <w:bCs w:val="0"/>
                <w:sz w:val="20"/>
                <w:szCs w:val="20"/>
              </w:rPr>
              <w:t xml:space="preserve"> be able to sign up to an online study via EMS.</w:t>
            </w:r>
            <w:r w:rsidRPr="5873CDEB" w:rsidR="488F1E87">
              <w:rPr>
                <w:rFonts w:ascii="Arial" w:hAnsi="Arial" w:cs="Arial"/>
                <w:b w:val="0"/>
                <w:bCs w:val="0"/>
                <w:sz w:val="20"/>
                <w:szCs w:val="20"/>
              </w:rPr>
              <w:t xml:space="preserve"> There will be a minimum of 30 participants, as it </w:t>
            </w:r>
            <w:r w:rsidRPr="5873CDEB" w:rsidR="6A2F7174">
              <w:rPr>
                <w:rFonts w:ascii="Arial" w:hAnsi="Arial" w:cs="Arial"/>
                <w:b w:val="0"/>
                <w:bCs w:val="0"/>
                <w:sz w:val="20"/>
                <w:szCs w:val="20"/>
              </w:rPr>
              <w:t>will</w:t>
            </w:r>
            <w:r w:rsidRPr="5873CDEB" w:rsidR="488F1E87">
              <w:rPr>
                <w:rFonts w:ascii="Arial" w:hAnsi="Arial" w:cs="Arial"/>
                <w:b w:val="0"/>
                <w:bCs w:val="0"/>
                <w:sz w:val="20"/>
                <w:szCs w:val="20"/>
              </w:rPr>
              <w:t xml:space="preserve"> be expected that students complete at least the first phase of the study upon signing up to</w:t>
            </w:r>
            <w:r w:rsidRPr="5873CDEB" w:rsidR="19CC341F">
              <w:rPr>
                <w:rFonts w:ascii="Arial" w:hAnsi="Arial" w:cs="Arial"/>
                <w:b w:val="0"/>
                <w:bCs w:val="0"/>
                <w:sz w:val="20"/>
                <w:szCs w:val="20"/>
              </w:rPr>
              <w:t xml:space="preserve"> EMS.</w:t>
            </w:r>
          </w:p>
          <w:p w:rsidR="716553B4" w:rsidP="716553B4" w:rsidRDefault="716553B4" w14:paraId="65487471" w14:textId="6DF257CA">
            <w:pPr>
              <w:pStyle w:val="Normal"/>
              <w:rPr>
                <w:rFonts w:ascii="Arial" w:hAnsi="Arial" w:cs="Arial"/>
                <w:b w:val="0"/>
                <w:bCs w:val="0"/>
                <w:sz w:val="20"/>
                <w:szCs w:val="20"/>
              </w:rPr>
            </w:pPr>
          </w:p>
          <w:p w:rsidR="0EA376E6" w:rsidP="716553B4" w:rsidRDefault="0EA376E6" w14:paraId="51B6F696" w14:textId="15A30662">
            <w:pPr>
              <w:pStyle w:val="Normal"/>
              <w:rPr>
                <w:rFonts w:ascii="Arial" w:hAnsi="Arial" w:cs="Arial"/>
                <w:b w:val="1"/>
                <w:bCs w:val="1"/>
                <w:sz w:val="20"/>
                <w:szCs w:val="20"/>
              </w:rPr>
            </w:pPr>
            <w:r w:rsidRPr="4729FE38" w:rsidR="5E502171">
              <w:rPr>
                <w:rFonts w:ascii="Arial" w:hAnsi="Arial" w:cs="Arial"/>
                <w:b w:val="1"/>
                <w:bCs w:val="1"/>
                <w:sz w:val="20"/>
                <w:szCs w:val="20"/>
              </w:rPr>
              <w:t>Design</w:t>
            </w:r>
          </w:p>
          <w:p w:rsidR="655CEA4A" w:rsidP="074A3F9B" w:rsidRDefault="655CEA4A" w14:paraId="04C3E7B2" w14:textId="483782FC">
            <w:pPr>
              <w:pStyle w:val="Normal"/>
              <w:ind w:left="0"/>
              <w:rPr>
                <w:rFonts w:ascii="Arial" w:hAnsi="Arial" w:cs="Arial"/>
                <w:b w:val="0"/>
                <w:bCs w:val="0"/>
                <w:sz w:val="20"/>
                <w:szCs w:val="20"/>
              </w:rPr>
            </w:pPr>
            <w:r w:rsidRPr="074A3F9B" w:rsidR="655CEA4A">
              <w:rPr>
                <w:rFonts w:ascii="Arial" w:hAnsi="Arial" w:cs="Arial"/>
                <w:b w:val="0"/>
                <w:bCs w:val="0"/>
                <w:sz w:val="20"/>
                <w:szCs w:val="20"/>
              </w:rPr>
              <w:t xml:space="preserve">A quantitative approach will be adopted during this study, where participants will provide their data via an online Qualtrics survey. </w:t>
            </w:r>
            <w:r w:rsidRPr="074A3F9B" w:rsidR="702BE747">
              <w:rPr>
                <w:rFonts w:ascii="Arial" w:hAnsi="Arial" w:cs="Arial"/>
                <w:b w:val="0"/>
                <w:bCs w:val="0"/>
                <w:sz w:val="20"/>
                <w:szCs w:val="20"/>
              </w:rPr>
              <w:t>This survey will record responses for participants’ attitudes towards auti</w:t>
            </w:r>
            <w:r w:rsidRPr="074A3F9B" w:rsidR="0D795CDE">
              <w:rPr>
                <w:rFonts w:ascii="Arial" w:hAnsi="Arial" w:cs="Arial"/>
                <w:b w:val="0"/>
                <w:bCs w:val="0"/>
                <w:sz w:val="20"/>
                <w:szCs w:val="20"/>
              </w:rPr>
              <w:t xml:space="preserve">sm, which is the dependent variable. The independent variable </w:t>
            </w:r>
            <w:r w:rsidRPr="074A3F9B" w:rsidR="50304551">
              <w:rPr>
                <w:rFonts w:ascii="Arial" w:hAnsi="Arial" w:cs="Arial"/>
                <w:b w:val="0"/>
                <w:bCs w:val="0"/>
                <w:sz w:val="20"/>
                <w:szCs w:val="20"/>
              </w:rPr>
              <w:t>will be participants’ understanding of autism, which consists of two levels in the current study: the impact of time, and the impact of an informative video</w:t>
            </w:r>
            <w:r w:rsidRPr="074A3F9B" w:rsidR="474BDACB">
              <w:rPr>
                <w:rFonts w:ascii="Arial" w:hAnsi="Arial" w:cs="Arial"/>
                <w:b w:val="0"/>
                <w:bCs w:val="0"/>
                <w:sz w:val="20"/>
                <w:szCs w:val="20"/>
              </w:rPr>
              <w:t xml:space="preserve">. Each participant will </w:t>
            </w:r>
            <w:r w:rsidRPr="074A3F9B" w:rsidR="128174B6">
              <w:rPr>
                <w:rFonts w:ascii="Arial" w:hAnsi="Arial" w:cs="Arial"/>
                <w:b w:val="0"/>
                <w:bCs w:val="0"/>
                <w:sz w:val="20"/>
                <w:szCs w:val="20"/>
              </w:rPr>
              <w:t>provide data for the control experiment, as well as for one of the two levels (see procedure). A p</w:t>
            </w:r>
            <w:r w:rsidRPr="074A3F9B" w:rsidR="367B4C39">
              <w:rPr>
                <w:rFonts w:ascii="Arial" w:hAnsi="Arial" w:cs="Arial"/>
                <w:b w:val="0"/>
                <w:bCs w:val="0"/>
                <w:sz w:val="20"/>
                <w:szCs w:val="20"/>
              </w:rPr>
              <w:t>aired samples t-test will be used to analyse the data.</w:t>
            </w:r>
          </w:p>
          <w:p w:rsidR="716553B4" w:rsidP="716553B4" w:rsidRDefault="716553B4" w14:paraId="09676386" w14:textId="0228A1C6">
            <w:pPr>
              <w:pStyle w:val="Normal"/>
              <w:rPr>
                <w:rFonts w:ascii="Arial" w:hAnsi="Arial" w:cs="Arial"/>
                <w:b w:val="0"/>
                <w:bCs w:val="0"/>
                <w:sz w:val="20"/>
                <w:szCs w:val="20"/>
              </w:rPr>
            </w:pPr>
          </w:p>
          <w:p w:rsidR="0EA376E6" w:rsidP="716553B4" w:rsidRDefault="0EA376E6" w14:paraId="57FDA3A5" w14:textId="5A3439DC">
            <w:pPr>
              <w:pStyle w:val="Normal"/>
              <w:rPr>
                <w:rFonts w:ascii="Arial" w:hAnsi="Arial" w:cs="Arial"/>
                <w:b w:val="1"/>
                <w:bCs w:val="1"/>
                <w:sz w:val="20"/>
                <w:szCs w:val="20"/>
              </w:rPr>
            </w:pPr>
            <w:r w:rsidRPr="4729FE38" w:rsidR="0492C291">
              <w:rPr>
                <w:rFonts w:ascii="Arial" w:hAnsi="Arial" w:cs="Arial"/>
                <w:b w:val="1"/>
                <w:bCs w:val="1"/>
                <w:sz w:val="20"/>
                <w:szCs w:val="20"/>
              </w:rPr>
              <w:t>M</w:t>
            </w:r>
            <w:r w:rsidRPr="4729FE38" w:rsidR="255354EC">
              <w:rPr>
                <w:rFonts w:ascii="Arial" w:hAnsi="Arial" w:cs="Arial"/>
                <w:b w:val="1"/>
                <w:bCs w:val="1"/>
                <w:sz w:val="20"/>
                <w:szCs w:val="20"/>
              </w:rPr>
              <w:t>aterials</w:t>
            </w:r>
          </w:p>
          <w:p w:rsidR="49B4B11F" w:rsidP="49B4B11F" w:rsidRDefault="49B4B11F" w14:paraId="2174BDCF" w14:textId="36DBFA7C">
            <w:pPr>
              <w:pStyle w:val="Normal"/>
              <w:rPr>
                <w:rFonts w:ascii="Arial" w:hAnsi="Arial" w:cs="Arial"/>
                <w:b w:val="0"/>
                <w:bCs w:val="0"/>
                <w:sz w:val="20"/>
                <w:szCs w:val="20"/>
              </w:rPr>
            </w:pPr>
            <w:r w:rsidRPr="4729FE38" w:rsidR="39FCCBFB">
              <w:rPr>
                <w:rFonts w:ascii="Arial" w:hAnsi="Arial" w:cs="Arial"/>
                <w:b w:val="0"/>
                <w:bCs w:val="0"/>
                <w:sz w:val="20"/>
                <w:szCs w:val="20"/>
              </w:rPr>
              <w:t>The Societal Attitudes Towards Autism (SATA) scale (Flood et al., 2013) will be used within the study to record partici</w:t>
            </w:r>
            <w:r w:rsidRPr="4729FE38" w:rsidR="75E8D84F">
              <w:rPr>
                <w:rFonts w:ascii="Arial" w:hAnsi="Arial" w:cs="Arial"/>
                <w:b w:val="0"/>
                <w:bCs w:val="0"/>
                <w:sz w:val="20"/>
                <w:szCs w:val="20"/>
              </w:rPr>
              <w:t>pants’ attitudes towards autism throughout each phase of the experiment.</w:t>
            </w:r>
            <w:r w:rsidRPr="4729FE38" w:rsidR="6CE9215C">
              <w:rPr>
                <w:rFonts w:ascii="Arial" w:hAnsi="Arial" w:cs="Arial"/>
                <w:b w:val="0"/>
                <w:bCs w:val="0"/>
                <w:sz w:val="20"/>
                <w:szCs w:val="20"/>
              </w:rPr>
              <w:t xml:space="preserve"> Participants will be asked to respond to each statement using a four-point Likert scale ranging from strongly disagree; disagree; agree</w:t>
            </w:r>
            <w:r w:rsidRPr="4729FE38" w:rsidR="6A9BBEDB">
              <w:rPr>
                <w:rFonts w:ascii="Arial" w:hAnsi="Arial" w:cs="Arial"/>
                <w:b w:val="0"/>
                <w:bCs w:val="0"/>
                <w:sz w:val="20"/>
                <w:szCs w:val="20"/>
              </w:rPr>
              <w:t>; and strongly agree.</w:t>
            </w:r>
            <w:r w:rsidRPr="4729FE38" w:rsidR="75E8D84F">
              <w:rPr>
                <w:rFonts w:ascii="Arial" w:hAnsi="Arial" w:cs="Arial"/>
                <w:b w:val="0"/>
                <w:bCs w:val="0"/>
                <w:sz w:val="20"/>
                <w:szCs w:val="20"/>
              </w:rPr>
              <w:t xml:space="preserve"> </w:t>
            </w:r>
            <w:r w:rsidRPr="4729FE38" w:rsidR="75E8D84F">
              <w:rPr>
                <w:rFonts w:ascii="Arial" w:hAnsi="Arial" w:cs="Arial"/>
                <w:b w:val="0"/>
                <w:bCs w:val="0"/>
                <w:sz w:val="20"/>
                <w:szCs w:val="20"/>
              </w:rPr>
              <w:t xml:space="preserve">The SATA scale will be presented to participants at each phase via </w:t>
            </w:r>
            <w:r w:rsidRPr="4729FE38" w:rsidR="1D748E29">
              <w:rPr>
                <w:rFonts w:ascii="Arial" w:hAnsi="Arial" w:cs="Arial"/>
                <w:b w:val="0"/>
                <w:bCs w:val="0"/>
                <w:sz w:val="20"/>
                <w:szCs w:val="20"/>
              </w:rPr>
              <w:t xml:space="preserve">an online Qualtrics survey, which participants will have access to open completing the sign-up process for the study. </w:t>
            </w:r>
            <w:r w:rsidRPr="4729FE38" w:rsidR="18077882">
              <w:rPr>
                <w:rFonts w:ascii="Arial" w:hAnsi="Arial" w:cs="Arial"/>
                <w:b w:val="0"/>
                <w:bCs w:val="0"/>
                <w:sz w:val="20"/>
                <w:szCs w:val="20"/>
              </w:rPr>
              <w:t>In the second phase of the study, one group of participants will view (</w:t>
            </w:r>
            <w:r w:rsidRPr="4729FE38" w:rsidR="18077882">
              <w:rPr>
                <w:rFonts w:ascii="Arial" w:hAnsi="Arial" w:cs="Arial"/>
                <w:b w:val="0"/>
                <w:bCs w:val="0"/>
                <w:color w:val="FF0000"/>
                <w:sz w:val="20"/>
                <w:szCs w:val="20"/>
              </w:rPr>
              <w:t>VIDEO HERE</w:t>
            </w:r>
            <w:r w:rsidRPr="4729FE38" w:rsidR="1329B149">
              <w:rPr>
                <w:rFonts w:ascii="Arial" w:hAnsi="Arial" w:cs="Arial"/>
                <w:b w:val="0"/>
                <w:bCs w:val="0"/>
                <w:color w:val="FF0000"/>
                <w:sz w:val="20"/>
                <w:szCs w:val="20"/>
              </w:rPr>
              <w:t>, SEE NOTE</w:t>
            </w:r>
            <w:r w:rsidRPr="4729FE38" w:rsidR="18077882">
              <w:rPr>
                <w:rFonts w:ascii="Arial" w:hAnsi="Arial" w:cs="Arial"/>
                <w:b w:val="0"/>
                <w:bCs w:val="0"/>
                <w:sz w:val="20"/>
                <w:szCs w:val="20"/>
              </w:rPr>
              <w:t xml:space="preserve">) before the </w:t>
            </w:r>
            <w:r w:rsidRPr="4729FE38" w:rsidR="0A984B8D">
              <w:rPr>
                <w:rFonts w:ascii="Arial" w:hAnsi="Arial" w:cs="Arial"/>
                <w:b w:val="0"/>
                <w:bCs w:val="0"/>
                <w:sz w:val="20"/>
                <w:szCs w:val="20"/>
              </w:rPr>
              <w:t xml:space="preserve">recompletion of the SATA scale. </w:t>
            </w:r>
          </w:p>
          <w:p w:rsidR="716553B4" w:rsidP="716553B4" w:rsidRDefault="716553B4" w14:paraId="019C6E63" w14:textId="29C6FC38">
            <w:pPr>
              <w:pStyle w:val="Normal"/>
              <w:rPr>
                <w:rFonts w:ascii="Arial" w:hAnsi="Arial" w:cs="Arial"/>
                <w:b w:val="0"/>
                <w:bCs w:val="0"/>
                <w:sz w:val="20"/>
                <w:szCs w:val="20"/>
              </w:rPr>
            </w:pPr>
          </w:p>
          <w:p w:rsidR="00E00F78" w:rsidP="49B4B11F" w:rsidRDefault="00E00F78" w14:paraId="6C7AF8DB" w14:textId="4CEE87C1">
            <w:pPr>
              <w:pStyle w:val="Normal"/>
              <w:rPr>
                <w:rFonts w:ascii="Arial" w:hAnsi="Arial" w:cs="Arial"/>
                <w:b w:val="1"/>
                <w:bCs w:val="1"/>
                <w:sz w:val="20"/>
                <w:szCs w:val="20"/>
              </w:rPr>
            </w:pPr>
            <w:r w:rsidRPr="4729FE38" w:rsidR="49A34AA4">
              <w:rPr>
                <w:rFonts w:ascii="Arial" w:hAnsi="Arial" w:cs="Arial"/>
                <w:b w:val="1"/>
                <w:bCs w:val="1"/>
                <w:sz w:val="20"/>
                <w:szCs w:val="20"/>
              </w:rPr>
              <w:t>Procedure</w:t>
            </w:r>
          </w:p>
          <w:p w:rsidR="00E00F78" w:rsidP="63871602" w:rsidRDefault="00E00F78" w14:paraId="41FBB7BB" w14:textId="5103B0B5">
            <w:pPr>
              <w:rPr>
                <w:rFonts w:ascii="Arial" w:hAnsi="Arial" w:cs="Arial"/>
                <w:b w:val="0"/>
                <w:bCs w:val="0"/>
                <w:sz w:val="20"/>
                <w:szCs w:val="20"/>
              </w:rPr>
            </w:pPr>
            <w:r w:rsidRPr="63871602" w:rsidR="4295D204">
              <w:rPr>
                <w:rFonts w:ascii="Arial" w:hAnsi="Arial" w:cs="Arial"/>
                <w:b w:val="0"/>
                <w:bCs w:val="0"/>
                <w:sz w:val="20"/>
                <w:szCs w:val="20"/>
              </w:rPr>
              <w:t>The first phase of the study will occur during</w:t>
            </w:r>
            <w:r w:rsidRPr="63871602" w:rsidR="03F0ECD3">
              <w:rPr>
                <w:rFonts w:ascii="Arial" w:hAnsi="Arial" w:cs="Arial"/>
                <w:b w:val="0"/>
                <w:bCs w:val="0"/>
                <w:sz w:val="20"/>
                <w:szCs w:val="20"/>
              </w:rPr>
              <w:t xml:space="preserve"> the sign-up process to the Experiment Management System (EMS), </w:t>
            </w:r>
            <w:r w:rsidRPr="63871602" w:rsidR="20152E59">
              <w:rPr>
                <w:rFonts w:ascii="Arial" w:hAnsi="Arial" w:cs="Arial"/>
                <w:b w:val="0"/>
                <w:bCs w:val="0"/>
                <w:sz w:val="20"/>
                <w:szCs w:val="20"/>
              </w:rPr>
              <w:t xml:space="preserve">where psychology and counselling students enrolled in UWTSD will be asked to complete </w:t>
            </w:r>
            <w:r w:rsidRPr="63871602" w:rsidR="356CD119">
              <w:rPr>
                <w:rFonts w:ascii="Arial" w:hAnsi="Arial" w:cs="Arial"/>
                <w:b w:val="0"/>
                <w:bCs w:val="0"/>
                <w:sz w:val="20"/>
                <w:szCs w:val="20"/>
              </w:rPr>
              <w:t>the Societal Attitudes Towards Autism scale (SATA; Flood et al., 2013)</w:t>
            </w:r>
            <w:r w:rsidRPr="63871602" w:rsidR="2F8A6CD7">
              <w:rPr>
                <w:rFonts w:ascii="Arial" w:hAnsi="Arial" w:cs="Arial"/>
                <w:b w:val="0"/>
                <w:bCs w:val="0"/>
                <w:sz w:val="20"/>
                <w:szCs w:val="20"/>
              </w:rPr>
              <w:t xml:space="preserve"> as part of the EMS pre-screening process. The SATA scale will be presented to participants via a Qualtrics survey</w:t>
            </w:r>
            <w:r w:rsidRPr="63871602" w:rsidR="266DA0D6">
              <w:rPr>
                <w:rFonts w:ascii="Arial" w:hAnsi="Arial" w:cs="Arial"/>
                <w:b w:val="0"/>
                <w:bCs w:val="0"/>
                <w:sz w:val="20"/>
                <w:szCs w:val="20"/>
              </w:rPr>
              <w:t xml:space="preserve">, where participants will first be asked to provide demographical information of age and gender identity. </w:t>
            </w:r>
            <w:r w:rsidRPr="63871602" w:rsidR="2871EBDF">
              <w:rPr>
                <w:rFonts w:ascii="Arial" w:hAnsi="Arial" w:cs="Arial"/>
                <w:b w:val="0"/>
                <w:bCs w:val="0"/>
                <w:sz w:val="20"/>
                <w:szCs w:val="20"/>
              </w:rPr>
              <w:t>Next, participants will be asked to read and respond to the SATA statements using a four-point Likert scale</w:t>
            </w:r>
            <w:r w:rsidRPr="63871602" w:rsidR="07C45E78">
              <w:rPr>
                <w:rFonts w:ascii="Arial" w:hAnsi="Arial" w:cs="Arial"/>
                <w:b w:val="0"/>
                <w:bCs w:val="0"/>
                <w:sz w:val="20"/>
                <w:szCs w:val="20"/>
              </w:rPr>
              <w:t xml:space="preserve">. </w:t>
            </w:r>
            <w:r w:rsidRPr="63871602" w:rsidR="34603C49">
              <w:rPr>
                <w:rFonts w:ascii="Arial" w:hAnsi="Arial" w:cs="Arial"/>
                <w:b w:val="0"/>
                <w:bCs w:val="0"/>
                <w:sz w:val="20"/>
                <w:szCs w:val="20"/>
              </w:rPr>
              <w:t>Upon completing the survey,</w:t>
            </w:r>
            <w:r w:rsidRPr="63871602" w:rsidR="5839F855">
              <w:rPr>
                <w:rFonts w:ascii="Arial" w:hAnsi="Arial" w:cs="Arial"/>
                <w:b w:val="0"/>
                <w:bCs w:val="0"/>
                <w:sz w:val="20"/>
                <w:szCs w:val="20"/>
              </w:rPr>
              <w:t xml:space="preserve"> a debrief form will be shown to participants, explaining that the study aims to explore differences in attitudes towards autism</w:t>
            </w:r>
            <w:r w:rsidRPr="63871602" w:rsidR="5EA08EB9">
              <w:rPr>
                <w:rFonts w:ascii="Arial" w:hAnsi="Arial" w:cs="Arial"/>
                <w:b w:val="0"/>
                <w:bCs w:val="0"/>
                <w:sz w:val="20"/>
                <w:szCs w:val="20"/>
              </w:rPr>
              <w:t xml:space="preserve"> and that this data will be used in combination with a later experiment.</w:t>
            </w:r>
            <w:r w:rsidRPr="63871602" w:rsidR="34603C49">
              <w:rPr>
                <w:rFonts w:ascii="Arial" w:hAnsi="Arial" w:cs="Arial"/>
                <w:b w:val="0"/>
                <w:bCs w:val="0"/>
                <w:sz w:val="20"/>
                <w:szCs w:val="20"/>
              </w:rPr>
              <w:t xml:space="preserve"> </w:t>
            </w:r>
            <w:r w:rsidRPr="63871602" w:rsidR="16E305C0">
              <w:rPr>
                <w:rFonts w:ascii="Arial" w:hAnsi="Arial" w:cs="Arial"/>
                <w:b w:val="0"/>
                <w:bCs w:val="0"/>
                <w:sz w:val="20"/>
                <w:szCs w:val="20"/>
              </w:rPr>
              <w:t>P</w:t>
            </w:r>
            <w:r w:rsidRPr="63871602" w:rsidR="34603C49">
              <w:rPr>
                <w:rFonts w:ascii="Arial" w:hAnsi="Arial" w:cs="Arial"/>
                <w:b w:val="0"/>
                <w:bCs w:val="0"/>
                <w:sz w:val="20"/>
                <w:szCs w:val="20"/>
              </w:rPr>
              <w:t>articipants will be thanked for their contributions and encouraged to sign up for the second phase of the experiment once it becomes available.</w:t>
            </w:r>
            <w:r w:rsidRPr="63871602" w:rsidR="16DEDD87">
              <w:rPr>
                <w:rFonts w:ascii="Arial" w:hAnsi="Arial" w:cs="Arial"/>
                <w:b w:val="0"/>
                <w:bCs w:val="0"/>
                <w:sz w:val="20"/>
                <w:szCs w:val="20"/>
              </w:rPr>
              <w:t xml:space="preserve"> Once the second phase is available to sign up to via EMS, participants will once again be asked to complete the survey</w:t>
            </w:r>
            <w:r w:rsidRPr="63871602" w:rsidR="7C97E683">
              <w:rPr>
                <w:rFonts w:ascii="Arial" w:hAnsi="Arial" w:cs="Arial"/>
                <w:b w:val="0"/>
                <w:bCs w:val="0"/>
                <w:sz w:val="20"/>
                <w:szCs w:val="20"/>
              </w:rPr>
              <w:t>. Here, participants will be randomly assigned to one of two groups. The first group will repeat the surve</w:t>
            </w:r>
            <w:r w:rsidRPr="63871602" w:rsidR="3B3CCBB5">
              <w:rPr>
                <w:rFonts w:ascii="Arial" w:hAnsi="Arial" w:cs="Arial"/>
                <w:b w:val="0"/>
                <w:bCs w:val="0"/>
                <w:sz w:val="20"/>
                <w:szCs w:val="20"/>
              </w:rPr>
              <w:t>y exactly as in the first phase of the experiment. The second group, however, will first be shown (</w:t>
            </w:r>
            <w:r w:rsidRPr="63871602" w:rsidR="3B3CCBB5">
              <w:rPr>
                <w:rFonts w:ascii="Arial" w:hAnsi="Arial" w:cs="Arial"/>
                <w:b w:val="0"/>
                <w:bCs w:val="0"/>
                <w:color w:val="FF0000"/>
                <w:sz w:val="20"/>
                <w:szCs w:val="20"/>
              </w:rPr>
              <w:t>VIDEO HERE</w:t>
            </w:r>
            <w:r w:rsidRPr="63871602" w:rsidR="3B3CCBB5">
              <w:rPr>
                <w:rFonts w:ascii="Arial" w:hAnsi="Arial" w:cs="Arial"/>
                <w:b w:val="0"/>
                <w:bCs w:val="0"/>
                <w:sz w:val="20"/>
                <w:szCs w:val="20"/>
              </w:rPr>
              <w:t xml:space="preserve">) before the recompletion of the survey. </w:t>
            </w:r>
            <w:r w:rsidRPr="63871602" w:rsidR="1A8F3E4E">
              <w:rPr>
                <w:rFonts w:ascii="Arial" w:hAnsi="Arial" w:cs="Arial"/>
                <w:b w:val="0"/>
                <w:bCs w:val="0"/>
                <w:sz w:val="20"/>
                <w:szCs w:val="20"/>
              </w:rPr>
              <w:t xml:space="preserve">Once participants have completed the survey, they will be fully debriefed and </w:t>
            </w:r>
            <w:r w:rsidRPr="63871602" w:rsidR="5934237F">
              <w:rPr>
                <w:rFonts w:ascii="Arial" w:hAnsi="Arial" w:cs="Arial"/>
                <w:b w:val="0"/>
                <w:bCs w:val="0"/>
                <w:sz w:val="20"/>
                <w:szCs w:val="20"/>
              </w:rPr>
              <w:t>thanked</w:t>
            </w:r>
            <w:r w:rsidRPr="63871602" w:rsidR="1A8F3E4E">
              <w:rPr>
                <w:rFonts w:ascii="Arial" w:hAnsi="Arial" w:cs="Arial"/>
                <w:b w:val="0"/>
                <w:bCs w:val="0"/>
                <w:sz w:val="20"/>
                <w:szCs w:val="20"/>
              </w:rPr>
              <w:t xml:space="preserve"> for their time.</w:t>
            </w:r>
            <w:r w:rsidRPr="63871602" w:rsidR="55F5EA78">
              <w:rPr>
                <w:rFonts w:ascii="Arial" w:hAnsi="Arial" w:cs="Arial"/>
                <w:b w:val="0"/>
                <w:bCs w:val="0"/>
                <w:sz w:val="20"/>
                <w:szCs w:val="20"/>
              </w:rPr>
              <w:t xml:space="preserve"> During the debriefing, participants will be reminded that their data is anonymous, and should they no longer wish to have their data included in the study, they should close their </w:t>
            </w:r>
            <w:r w:rsidRPr="63871602" w:rsidR="7D0DDF8B">
              <w:rPr>
                <w:rFonts w:ascii="Arial" w:hAnsi="Arial" w:cs="Arial"/>
                <w:b w:val="0"/>
                <w:bCs w:val="0"/>
                <w:sz w:val="20"/>
                <w:szCs w:val="20"/>
              </w:rPr>
              <w:t>web browser now.</w:t>
            </w:r>
          </w:p>
          <w:p w:rsidR="00E00F78" w:rsidP="716553B4" w:rsidRDefault="00E00F78" w14:paraId="3A22B559" w14:textId="6093F836" w14:noSpellErr="1">
            <w:pPr>
              <w:rPr>
                <w:rFonts w:ascii="Arial" w:hAnsi="Arial" w:cs="Arial"/>
                <w:b w:val="1"/>
                <w:bCs w:val="1"/>
                <w:sz w:val="20"/>
                <w:szCs w:val="20"/>
              </w:rPr>
            </w:pPr>
          </w:p>
          <w:p w:rsidR="00E00F78" w:rsidP="716553B4" w:rsidRDefault="00E00F78" w14:paraId="27A62A80" w14:textId="2CB94625" w14:noSpellErr="1">
            <w:pPr>
              <w:rPr>
                <w:rFonts w:ascii="Arial" w:hAnsi="Arial" w:cs="Arial"/>
                <w:b w:val="1"/>
                <w:bCs w:val="1"/>
                <w:sz w:val="20"/>
                <w:szCs w:val="20"/>
              </w:rPr>
            </w:pPr>
          </w:p>
          <w:p w:rsidR="00E00F78" w:rsidP="716553B4" w:rsidRDefault="00E00F78" w14:paraId="5AC4C485" w14:textId="49B3FC4E" w14:noSpellErr="1">
            <w:pPr>
              <w:rPr>
                <w:rFonts w:ascii="Arial" w:hAnsi="Arial" w:cs="Arial"/>
                <w:b w:val="1"/>
                <w:bCs w:val="1"/>
                <w:sz w:val="20"/>
                <w:szCs w:val="20"/>
              </w:rPr>
            </w:pPr>
          </w:p>
          <w:p w:rsidR="00E00F78" w:rsidP="716553B4" w:rsidRDefault="00E00F78" w14:paraId="18E31BF2" w14:textId="5BB3E40F" w14:noSpellErr="1">
            <w:pPr>
              <w:rPr>
                <w:rFonts w:ascii="Arial" w:hAnsi="Arial" w:cs="Arial"/>
                <w:b w:val="1"/>
                <w:bCs w:val="1"/>
                <w:sz w:val="20"/>
                <w:szCs w:val="20"/>
              </w:rPr>
            </w:pPr>
          </w:p>
          <w:p w:rsidR="00E00F78" w:rsidP="716553B4" w:rsidRDefault="00E00F78" w14:paraId="1F4108CA" w14:textId="1CFAF218" w14:noSpellErr="1">
            <w:pPr>
              <w:rPr>
                <w:rFonts w:ascii="Arial" w:hAnsi="Arial" w:cs="Arial"/>
                <w:b w:val="1"/>
                <w:bCs w:val="1"/>
                <w:sz w:val="20"/>
                <w:szCs w:val="20"/>
              </w:rPr>
            </w:pPr>
          </w:p>
          <w:p w:rsidR="00E00F78" w:rsidP="716553B4" w:rsidRDefault="00E00F78" w14:paraId="62264BD9" w14:textId="7238A875" w14:noSpellErr="1">
            <w:pPr>
              <w:rPr>
                <w:rFonts w:ascii="Arial" w:hAnsi="Arial" w:cs="Arial"/>
                <w:b w:val="1"/>
                <w:bCs w:val="1"/>
                <w:sz w:val="20"/>
                <w:szCs w:val="20"/>
              </w:rPr>
            </w:pPr>
          </w:p>
          <w:p w:rsidR="00E00F78" w:rsidP="716553B4" w:rsidRDefault="00E00F78" w14:paraId="02A38E8A" w14:textId="579FE553" w14:noSpellErr="1">
            <w:pPr>
              <w:rPr>
                <w:rFonts w:ascii="Arial" w:hAnsi="Arial" w:cs="Arial"/>
                <w:b w:val="1"/>
                <w:bCs w:val="1"/>
                <w:sz w:val="20"/>
                <w:szCs w:val="20"/>
              </w:rPr>
            </w:pPr>
          </w:p>
          <w:p w:rsidR="00E00F78" w:rsidP="716553B4" w:rsidRDefault="00E00F78" w14:paraId="2C2D8CE7" w14:textId="6A834C09" w14:noSpellErr="1">
            <w:pPr>
              <w:rPr>
                <w:rFonts w:ascii="Arial" w:hAnsi="Arial" w:cs="Arial"/>
                <w:b w:val="1"/>
                <w:bCs w:val="1"/>
                <w:sz w:val="20"/>
                <w:szCs w:val="20"/>
              </w:rPr>
            </w:pPr>
          </w:p>
          <w:p w:rsidR="00E00F78" w:rsidP="716553B4" w:rsidRDefault="00E00F78" w14:paraId="4A08F878" w14:textId="5530EF74" w14:noSpellErr="1">
            <w:pPr>
              <w:rPr>
                <w:rFonts w:ascii="Arial" w:hAnsi="Arial" w:cs="Arial"/>
                <w:b w:val="1"/>
                <w:bCs w:val="1"/>
                <w:sz w:val="20"/>
                <w:szCs w:val="20"/>
              </w:rPr>
            </w:pPr>
          </w:p>
          <w:p w:rsidR="00E00F78" w:rsidP="716553B4" w:rsidRDefault="00E00F78" w14:paraId="515F2981" w14:textId="4AC81713" w14:noSpellErr="1">
            <w:pPr>
              <w:rPr>
                <w:rFonts w:ascii="Arial" w:hAnsi="Arial" w:cs="Arial"/>
                <w:b w:val="1"/>
                <w:bCs w:val="1"/>
                <w:sz w:val="20"/>
                <w:szCs w:val="20"/>
              </w:rPr>
            </w:pPr>
          </w:p>
          <w:p w:rsidR="00E00F78" w:rsidP="716553B4" w:rsidRDefault="00E00F78" w14:paraId="792A0C3D" w14:textId="5D248648" w14:noSpellErr="1">
            <w:pPr>
              <w:rPr>
                <w:rFonts w:ascii="Arial" w:hAnsi="Arial" w:cs="Arial"/>
                <w:b w:val="1"/>
                <w:bCs w:val="1"/>
                <w:sz w:val="20"/>
                <w:szCs w:val="20"/>
              </w:rPr>
            </w:pPr>
          </w:p>
          <w:p w:rsidR="00E00F78" w:rsidP="716553B4" w:rsidRDefault="00E00F78" w14:paraId="5D405763" w14:textId="08656C00" w14:noSpellErr="1">
            <w:pPr>
              <w:rPr>
                <w:rFonts w:ascii="Arial" w:hAnsi="Arial" w:cs="Arial"/>
                <w:b w:val="1"/>
                <w:bCs w:val="1"/>
                <w:sz w:val="20"/>
                <w:szCs w:val="20"/>
              </w:rPr>
            </w:pPr>
          </w:p>
          <w:p w:rsidR="00E00F78" w:rsidP="716553B4" w:rsidRDefault="00E00F78" w14:paraId="35ECF938" w14:textId="5F219C2E" w14:noSpellErr="1">
            <w:pPr>
              <w:rPr>
                <w:rFonts w:ascii="Arial" w:hAnsi="Arial" w:cs="Arial"/>
                <w:b w:val="1"/>
                <w:bCs w:val="1"/>
                <w:sz w:val="20"/>
                <w:szCs w:val="20"/>
              </w:rPr>
            </w:pPr>
          </w:p>
          <w:p w:rsidR="00E00F78" w:rsidP="716553B4" w:rsidRDefault="00E00F78" w14:paraId="15751F3E" w14:textId="493C486B" w14:noSpellErr="1">
            <w:pPr>
              <w:rPr>
                <w:rFonts w:ascii="Arial" w:hAnsi="Arial" w:cs="Arial"/>
                <w:b w:val="1"/>
                <w:bCs w:val="1"/>
                <w:sz w:val="20"/>
                <w:szCs w:val="20"/>
              </w:rPr>
            </w:pPr>
          </w:p>
          <w:p w:rsidR="00E00F78" w:rsidP="716553B4" w:rsidRDefault="00E00F78" w14:paraId="28B301DF" w14:textId="765B890C" w14:noSpellErr="1">
            <w:pPr>
              <w:rPr>
                <w:rFonts w:ascii="Arial" w:hAnsi="Arial" w:cs="Arial"/>
                <w:b w:val="1"/>
                <w:bCs w:val="1"/>
                <w:sz w:val="20"/>
                <w:szCs w:val="20"/>
              </w:rPr>
            </w:pPr>
          </w:p>
          <w:p w:rsidR="00E00F78" w:rsidP="716553B4" w:rsidRDefault="00E00F78" w14:paraId="30A584AD" w14:textId="58DFA94D" w14:noSpellErr="1">
            <w:pPr>
              <w:rPr>
                <w:rFonts w:ascii="Arial" w:hAnsi="Arial" w:cs="Arial"/>
                <w:b w:val="1"/>
                <w:bCs w:val="1"/>
                <w:sz w:val="20"/>
                <w:szCs w:val="20"/>
              </w:rPr>
            </w:pPr>
          </w:p>
          <w:p w:rsidR="00E00F78" w:rsidP="716553B4" w:rsidRDefault="00E00F78" w14:paraId="176EE19E" w14:textId="13D21A6E" w14:noSpellErr="1">
            <w:pPr>
              <w:rPr>
                <w:rFonts w:ascii="Arial" w:hAnsi="Arial" w:cs="Arial"/>
                <w:b w:val="1"/>
                <w:bCs w:val="1"/>
                <w:sz w:val="20"/>
                <w:szCs w:val="20"/>
              </w:rPr>
            </w:pPr>
          </w:p>
          <w:p w:rsidR="00E00F78" w:rsidP="716553B4" w:rsidRDefault="00E00F78" w14:paraId="7E4CB1FE" w14:textId="77777777" w14:noSpellErr="1">
            <w:pPr>
              <w:rPr>
                <w:rFonts w:ascii="Arial" w:hAnsi="Arial" w:cs="Arial"/>
                <w:b w:val="1"/>
                <w:bCs w:val="1"/>
                <w:sz w:val="20"/>
                <w:szCs w:val="20"/>
              </w:rPr>
            </w:pPr>
          </w:p>
          <w:p w:rsidR="00BA756C" w:rsidP="716553B4" w:rsidRDefault="00BA756C" w14:paraId="35B4EA3E" w14:textId="77777777" w14:noSpellErr="1">
            <w:pPr>
              <w:rPr>
                <w:rFonts w:ascii="Arial" w:hAnsi="Arial" w:cs="Arial"/>
                <w:b w:val="1"/>
                <w:bCs w:val="1"/>
                <w:sz w:val="20"/>
                <w:szCs w:val="20"/>
              </w:rPr>
            </w:pPr>
          </w:p>
          <w:p w:rsidRPr="00E24E04" w:rsidR="00BA756C" w:rsidP="00360E4B" w:rsidRDefault="00BA756C" w14:paraId="788B1AAC" w14:textId="77777777">
            <w:pPr>
              <w:rPr>
                <w:rFonts w:ascii="Arial" w:hAnsi="Arial" w:cs="Arial"/>
                <w:b/>
              </w:rPr>
            </w:pPr>
          </w:p>
        </w:tc>
      </w:tr>
    </w:tbl>
    <w:p w:rsidR="00EC7F37" w:rsidP="00595D29" w:rsidRDefault="00EC7F37" w14:paraId="39545189" w14:textId="72C8CA7C">
      <w:pPr>
        <w:rPr>
          <w:rFonts w:ascii="Arial" w:hAnsi="Arial" w:cs="Arial"/>
          <w:b/>
        </w:rPr>
      </w:pPr>
    </w:p>
    <w:p w:rsidRPr="00253DD0" w:rsidR="00595D29" w:rsidP="00595D29" w:rsidRDefault="00595D29" w14:paraId="2B66BBF2" w14:textId="1D2A53C7">
      <w:pPr>
        <w:rPr>
          <w:rFonts w:ascii="Arial" w:hAnsi="Arial" w:cs="Arial"/>
          <w:b/>
          <w:sz w:val="20"/>
          <w:szCs w:val="20"/>
        </w:rPr>
      </w:pPr>
    </w:p>
    <w:p w:rsidR="00253DD0" w:rsidP="00595D29" w:rsidRDefault="00B22CEA" w14:paraId="7BDCB77B" w14:textId="4D10B45E">
      <w:pPr>
        <w:rPr>
          <w:rFonts w:ascii="Arial" w:hAnsi="Arial" w:cs="Arial"/>
          <w:b/>
          <w:sz w:val="20"/>
          <w:szCs w:val="20"/>
          <w:u w:val="single"/>
        </w:rPr>
      </w:pPr>
      <w:r>
        <w:rPr>
          <w:rFonts w:ascii="Arial" w:hAnsi="Arial" w:cs="Arial"/>
          <w:b/>
          <w:sz w:val="20"/>
          <w:szCs w:val="20"/>
          <w:u w:val="single"/>
        </w:rPr>
        <w:t xml:space="preserve">Key </w:t>
      </w:r>
      <w:r w:rsidRPr="00253DD0" w:rsid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rsidRPr="00253DD0" w:rsidR="00253DD0" w:rsidP="00595D29" w:rsidRDefault="00253DD0" w14:paraId="5BE9602C" w14:textId="77777777">
      <w:pPr>
        <w:rPr>
          <w:rFonts w:ascii="Arial" w:hAnsi="Arial" w:cs="Arial"/>
          <w:b/>
          <w:sz w:val="20"/>
          <w:szCs w:val="20"/>
          <w:u w:val="single"/>
        </w:rPr>
      </w:pPr>
    </w:p>
    <w:p w:rsidRPr="0097069B" w:rsidR="003C154B" w:rsidRDefault="003C154B" w14:paraId="1F4505B6" w14:textId="77777777">
      <w:pPr>
        <w:rPr>
          <w:sz w:val="4"/>
          <w:szCs w:val="4"/>
        </w:rPr>
      </w:pPr>
    </w:p>
    <w:tbl>
      <w:tblPr>
        <w:tblW w:w="0" w:type="auto"/>
        <w:tblLook w:val="01E0" w:firstRow="1" w:lastRow="1" w:firstColumn="1" w:lastColumn="1" w:noHBand="0" w:noVBand="0"/>
      </w:tblPr>
      <w:tblGrid>
        <w:gridCol w:w="10308"/>
      </w:tblGrid>
      <w:tr w:rsidR="00F73A03" w:rsidTr="23DF827F" w14:paraId="2CD7CED2" w14:textId="77777777">
        <w:tc>
          <w:tcPr>
            <w:tcW w:w="10368" w:type="dxa"/>
            <w:tcBorders>
              <w:top w:val="single" w:color="auto" w:sz="4" w:space="0"/>
              <w:left w:val="single" w:color="auto" w:sz="4" w:space="0"/>
              <w:bottom w:val="single" w:color="auto" w:sz="4" w:space="0"/>
              <w:right w:val="single" w:color="auto" w:sz="4" w:space="0"/>
            </w:tcBorders>
            <w:tcMar/>
          </w:tcPr>
          <w:p w:rsidRPr="00A34C36" w:rsidR="00E24E04" w:rsidP="00E24E04" w:rsidRDefault="00B22CEA" w14:paraId="289A2BB0" w14:textId="15608C27">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Pr="00A34C36" w:rsidR="004F5195">
              <w:rPr>
                <w:rFonts w:ascii="Arial" w:hAnsi="Arial" w:cs="Arial"/>
                <w:bCs/>
                <w:i/>
                <w:iCs/>
                <w:sz w:val="22"/>
                <w:szCs w:val="22"/>
              </w:rPr>
              <w:t xml:space="preserve">which will document your specific processes for informed consent, debriefing, and data protection.  Here you need to </w:t>
            </w:r>
            <w:r w:rsidRPr="00A34C36" w:rsidR="00CB0805">
              <w:rPr>
                <w:rFonts w:ascii="Arial" w:hAnsi="Arial" w:cs="Arial"/>
                <w:bCs/>
                <w:i/>
                <w:iCs/>
                <w:sz w:val="22"/>
                <w:szCs w:val="22"/>
              </w:rPr>
              <w:t xml:space="preserve">briefly </w:t>
            </w:r>
            <w:r w:rsidRPr="00A34C36" w:rsidR="004F5195">
              <w:rPr>
                <w:rFonts w:ascii="Arial" w:hAnsi="Arial" w:cs="Arial"/>
                <w:bCs/>
                <w:i/>
                <w:iCs/>
                <w:sz w:val="22"/>
                <w:szCs w:val="22"/>
              </w:rPr>
              <w:t xml:space="preserve">note </w:t>
            </w:r>
            <w:r w:rsidRPr="003D1B92" w:rsidR="004F5195">
              <w:rPr>
                <w:rFonts w:ascii="Arial" w:hAnsi="Arial" w:cs="Arial"/>
                <w:bCs/>
                <w:i/>
                <w:iCs/>
                <w:sz w:val="22"/>
                <w:szCs w:val="22"/>
                <w:u w:val="single"/>
              </w:rPr>
              <w:t xml:space="preserve">additional or specific </w:t>
            </w:r>
            <w:r w:rsidRPr="003D1B92" w:rsidR="003D1B92">
              <w:rPr>
                <w:rFonts w:ascii="Arial" w:hAnsi="Arial" w:cs="Arial"/>
                <w:bCs/>
                <w:i/>
                <w:iCs/>
                <w:sz w:val="22"/>
                <w:szCs w:val="22"/>
                <w:u w:val="single"/>
              </w:rPr>
              <w:t xml:space="preserve">key ethical </w:t>
            </w:r>
            <w:r w:rsidRPr="003D1B92" w:rsidR="004F5195">
              <w:rPr>
                <w:rFonts w:ascii="Arial" w:hAnsi="Arial" w:cs="Arial"/>
                <w:bCs/>
                <w:i/>
                <w:iCs/>
                <w:sz w:val="22"/>
                <w:szCs w:val="22"/>
                <w:u w:val="single"/>
              </w:rPr>
              <w:t>considerations</w:t>
            </w:r>
            <w:r w:rsidRPr="00A34C36" w:rsidR="004F5195">
              <w:rPr>
                <w:rFonts w:ascii="Arial" w:hAnsi="Arial" w:cs="Arial"/>
                <w:bCs/>
                <w:i/>
                <w:iCs/>
                <w:sz w:val="22"/>
                <w:szCs w:val="22"/>
              </w:rPr>
              <w:t xml:space="preserve"> for your particular project </w:t>
            </w:r>
            <w:proofErr w:type="gramStart"/>
            <w:r w:rsidRPr="00A34C36" w:rsidR="004F5195">
              <w:rPr>
                <w:rFonts w:ascii="Arial" w:hAnsi="Arial" w:cs="Arial"/>
                <w:bCs/>
                <w:i/>
                <w:iCs/>
                <w:sz w:val="22"/>
                <w:szCs w:val="22"/>
              </w:rPr>
              <w:t>e.g.</w:t>
            </w:r>
            <w:proofErr w:type="gramEnd"/>
            <w:r w:rsidRPr="00A34C36" w:rsidR="004F5195">
              <w:rPr>
                <w:rFonts w:ascii="Arial" w:hAnsi="Arial" w:cs="Arial"/>
                <w:bCs/>
                <w:i/>
                <w:iCs/>
                <w:sz w:val="22"/>
                <w:szCs w:val="22"/>
              </w:rPr>
              <w:t xml:space="preserve"> potential for distress or discomfort, </w:t>
            </w:r>
            <w:r w:rsidRPr="00A34C36" w:rsidR="00794630">
              <w:rPr>
                <w:rFonts w:ascii="Arial" w:hAnsi="Arial" w:cs="Arial"/>
                <w:bCs/>
                <w:i/>
                <w:iCs/>
                <w:sz w:val="22"/>
                <w:szCs w:val="22"/>
              </w:rPr>
              <w:t>any deception, research with vulnerable population</w:t>
            </w:r>
            <w:r w:rsidR="003D1B92">
              <w:rPr>
                <w:rFonts w:ascii="Arial" w:hAnsi="Arial" w:cs="Arial"/>
                <w:bCs/>
                <w:i/>
                <w:iCs/>
                <w:sz w:val="22"/>
                <w:szCs w:val="22"/>
              </w:rPr>
              <w:t>s</w:t>
            </w:r>
            <w:r w:rsidRPr="00A34C36" w:rsidR="00794630">
              <w:rPr>
                <w:rFonts w:ascii="Arial" w:hAnsi="Arial" w:cs="Arial"/>
                <w:bCs/>
                <w:i/>
                <w:iCs/>
                <w:sz w:val="22"/>
                <w:szCs w:val="22"/>
              </w:rPr>
              <w:t xml:space="preserve"> or sensitive topic areas</w:t>
            </w:r>
            <w:r w:rsidRPr="00A34C36" w:rsid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Pr="00A34C36" w:rsidR="00A34C36">
              <w:rPr>
                <w:rFonts w:ascii="Arial" w:hAnsi="Arial" w:cs="Arial"/>
                <w:bCs/>
                <w:i/>
                <w:iCs/>
                <w:sz w:val="22"/>
                <w:szCs w:val="22"/>
              </w:rPr>
              <w:t xml:space="preserve">how you expect to manage these risks within your project. </w:t>
            </w:r>
          </w:p>
          <w:p w:rsidR="716553B4" w:rsidP="23DF827F" w:rsidRDefault="716553B4" w14:paraId="31A50247" w14:textId="513D69E0">
            <w:pPr>
              <w:pStyle w:val="Normal"/>
              <w:rPr>
                <w:rFonts w:ascii="Arial" w:hAnsi="Arial" w:cs="Arial"/>
                <w:b w:val="1"/>
                <w:bCs w:val="1"/>
              </w:rPr>
            </w:pPr>
          </w:p>
          <w:p w:rsidR="003D0CD4" w:rsidP="00E24E04" w:rsidRDefault="003D0CD4" w14:paraId="1C47EE7A" w14:textId="77777777">
            <w:pPr>
              <w:rPr>
                <w:rFonts w:ascii="Arial" w:hAnsi="Arial" w:cs="Arial"/>
                <w:b/>
              </w:rPr>
            </w:pPr>
          </w:p>
          <w:p w:rsidR="003D0CD4" w:rsidP="23DF827F" w:rsidRDefault="003D0CD4" w14:paraId="0E948894" w14:textId="3036BAC4">
            <w:pPr>
              <w:rPr>
                <w:rFonts w:ascii="Arial" w:hAnsi="Arial" w:cs="Arial"/>
                <w:b w:val="0"/>
                <w:bCs w:val="0"/>
                <w:sz w:val="22"/>
                <w:szCs w:val="22"/>
              </w:rPr>
            </w:pPr>
            <w:r w:rsidRPr="23DF827F" w:rsidR="410748C9">
              <w:rPr>
                <w:rFonts w:ascii="Arial" w:hAnsi="Arial" w:cs="Arial"/>
                <w:b w:val="0"/>
                <w:bCs w:val="0"/>
                <w:sz w:val="22"/>
                <w:szCs w:val="22"/>
              </w:rPr>
              <w:t xml:space="preserve">The subject of autism is </w:t>
            </w:r>
            <w:r w:rsidRPr="23DF827F" w:rsidR="410748C9">
              <w:rPr>
                <w:rFonts w:ascii="Arial" w:hAnsi="Arial" w:cs="Arial"/>
                <w:b w:val="0"/>
                <w:bCs w:val="0"/>
                <w:sz w:val="22"/>
                <w:szCs w:val="22"/>
              </w:rPr>
              <w:t>very broad</w:t>
            </w:r>
            <w:r w:rsidRPr="23DF827F" w:rsidR="410748C9">
              <w:rPr>
                <w:rFonts w:ascii="Arial" w:hAnsi="Arial" w:cs="Arial"/>
                <w:b w:val="0"/>
                <w:bCs w:val="0"/>
                <w:sz w:val="22"/>
                <w:szCs w:val="22"/>
              </w:rPr>
              <w:t xml:space="preserve"> and could potentially </w:t>
            </w:r>
            <w:r w:rsidRPr="23DF827F" w:rsidR="410748C9">
              <w:rPr>
                <w:rFonts w:ascii="Arial" w:hAnsi="Arial" w:cs="Arial"/>
                <w:b w:val="0"/>
                <w:bCs w:val="0"/>
                <w:sz w:val="22"/>
                <w:szCs w:val="22"/>
              </w:rPr>
              <w:t>impact</w:t>
            </w:r>
            <w:r w:rsidRPr="23DF827F" w:rsidR="410748C9">
              <w:rPr>
                <w:rFonts w:ascii="Arial" w:hAnsi="Arial" w:cs="Arial"/>
                <w:b w:val="0"/>
                <w:bCs w:val="0"/>
                <w:sz w:val="22"/>
                <w:szCs w:val="22"/>
              </w:rPr>
              <w:t xml:space="preserve"> participants in </w:t>
            </w:r>
            <w:r w:rsidRPr="23DF827F" w:rsidR="410748C9">
              <w:rPr>
                <w:rFonts w:ascii="Arial" w:hAnsi="Arial" w:cs="Arial"/>
                <w:b w:val="0"/>
                <w:bCs w:val="0"/>
                <w:sz w:val="22"/>
                <w:szCs w:val="22"/>
              </w:rPr>
              <w:t>various ways</w:t>
            </w:r>
            <w:r w:rsidRPr="23DF827F" w:rsidR="410748C9">
              <w:rPr>
                <w:rFonts w:ascii="Arial" w:hAnsi="Arial" w:cs="Arial"/>
                <w:b w:val="0"/>
                <w:bCs w:val="0"/>
                <w:sz w:val="22"/>
                <w:szCs w:val="22"/>
              </w:rPr>
              <w:t xml:space="preserve">. For some participants, there is a possibility that </w:t>
            </w:r>
            <w:r w:rsidRPr="23DF827F" w:rsidR="6EED0935">
              <w:rPr>
                <w:rFonts w:ascii="Arial" w:hAnsi="Arial" w:cs="Arial"/>
                <w:b w:val="0"/>
                <w:bCs w:val="0"/>
                <w:sz w:val="22"/>
                <w:szCs w:val="22"/>
              </w:rPr>
              <w:t>their current understanding of autism is poor. This could cause distress to some participants, who may feel upset upon realising their lack of knowledge</w:t>
            </w:r>
            <w:r w:rsidRPr="23DF827F" w:rsidR="69BC08CD">
              <w:rPr>
                <w:rFonts w:ascii="Arial" w:hAnsi="Arial" w:cs="Arial"/>
                <w:b w:val="0"/>
                <w:bCs w:val="0"/>
                <w:sz w:val="22"/>
                <w:szCs w:val="22"/>
              </w:rPr>
              <w:t xml:space="preserve"> or understanding of autism. Furthermore, participants may know autistic people personally or be autistic themselves</w:t>
            </w:r>
            <w:r w:rsidRPr="23DF827F" w:rsidR="28B14E3C">
              <w:rPr>
                <w:rFonts w:ascii="Arial" w:hAnsi="Arial" w:cs="Arial"/>
                <w:b w:val="0"/>
                <w:bCs w:val="0"/>
                <w:sz w:val="22"/>
                <w:szCs w:val="22"/>
              </w:rPr>
              <w:t xml:space="preserve">. In this circumstance, it may become upsetting to experience the </w:t>
            </w:r>
            <w:r w:rsidRPr="23DF827F" w:rsidR="142EB7BD">
              <w:rPr>
                <w:rFonts w:ascii="Arial" w:hAnsi="Arial" w:cs="Arial"/>
                <w:b w:val="0"/>
                <w:bCs w:val="0"/>
                <w:sz w:val="22"/>
                <w:szCs w:val="22"/>
              </w:rPr>
              <w:t xml:space="preserve">Societal Attitudes Towards Autism (SATA; Flood et al., 2013) questions since </w:t>
            </w:r>
            <w:r w:rsidRPr="23DF827F" w:rsidR="383B5506">
              <w:rPr>
                <w:rFonts w:ascii="Arial" w:hAnsi="Arial" w:cs="Arial"/>
                <w:b w:val="0"/>
                <w:bCs w:val="0"/>
                <w:sz w:val="22"/>
                <w:szCs w:val="22"/>
              </w:rPr>
              <w:t xml:space="preserve">some of the statements imply a negative </w:t>
            </w:r>
            <w:r w:rsidRPr="23DF827F" w:rsidR="383B5506">
              <w:rPr>
                <w:rFonts w:ascii="Arial" w:hAnsi="Arial" w:cs="Arial"/>
                <w:b w:val="0"/>
                <w:bCs w:val="0"/>
                <w:sz w:val="22"/>
                <w:szCs w:val="22"/>
              </w:rPr>
              <w:t>perception</w:t>
            </w:r>
            <w:r w:rsidRPr="23DF827F" w:rsidR="383B5506">
              <w:rPr>
                <w:rFonts w:ascii="Arial" w:hAnsi="Arial" w:cs="Arial"/>
                <w:b w:val="0"/>
                <w:bCs w:val="0"/>
                <w:sz w:val="22"/>
                <w:szCs w:val="22"/>
              </w:rPr>
              <w:t xml:space="preserve"> of autism (e.g. </w:t>
            </w:r>
            <w:r w:rsidRPr="23DF827F" w:rsidR="5F9C30C1">
              <w:rPr>
                <w:rFonts w:ascii="Arial" w:hAnsi="Arial" w:cs="Arial"/>
                <w:b w:val="0"/>
                <w:bCs w:val="0"/>
                <w:sz w:val="22"/>
                <w:szCs w:val="22"/>
              </w:rPr>
              <w:t xml:space="preserve">‘People with autism should not have children’). To manage these potential risks, </w:t>
            </w:r>
            <w:r w:rsidRPr="23DF827F" w:rsidR="23FBE298">
              <w:rPr>
                <w:rFonts w:ascii="Arial" w:hAnsi="Arial" w:cs="Arial"/>
                <w:b w:val="0"/>
                <w:bCs w:val="0"/>
                <w:sz w:val="22"/>
                <w:szCs w:val="22"/>
              </w:rPr>
              <w:t>the study consent form</w:t>
            </w:r>
            <w:r w:rsidRPr="23DF827F" w:rsidR="3E75CF06">
              <w:rPr>
                <w:rFonts w:ascii="Arial" w:hAnsi="Arial" w:cs="Arial"/>
                <w:b w:val="0"/>
                <w:bCs w:val="0"/>
                <w:sz w:val="22"/>
                <w:szCs w:val="22"/>
              </w:rPr>
              <w:t>, debrief form</w:t>
            </w:r>
            <w:r w:rsidRPr="23DF827F" w:rsidR="23FBE298">
              <w:rPr>
                <w:rFonts w:ascii="Arial" w:hAnsi="Arial" w:cs="Arial"/>
                <w:b w:val="0"/>
                <w:bCs w:val="0"/>
                <w:sz w:val="22"/>
                <w:szCs w:val="22"/>
              </w:rPr>
              <w:t xml:space="preserve"> and information sheet will clearly outline the tasks involved within the study and what is expected of each participant</w:t>
            </w:r>
            <w:r w:rsidRPr="23DF827F" w:rsidR="2C561CBF">
              <w:rPr>
                <w:rFonts w:ascii="Arial" w:hAnsi="Arial" w:cs="Arial"/>
                <w:b w:val="0"/>
                <w:bCs w:val="0"/>
                <w:sz w:val="22"/>
                <w:szCs w:val="22"/>
              </w:rPr>
              <w:t>.</w:t>
            </w:r>
            <w:r w:rsidRPr="23DF827F" w:rsidR="44BEA84E">
              <w:rPr>
                <w:rFonts w:ascii="Arial" w:hAnsi="Arial" w:cs="Arial"/>
                <w:b w:val="0"/>
                <w:bCs w:val="0"/>
                <w:sz w:val="22"/>
                <w:szCs w:val="22"/>
              </w:rPr>
              <w:t xml:space="preserve"> Throughout the duration of the study, participants will be reminded that their participation is voluntary, and should they no longer wish to </w:t>
            </w:r>
            <w:r w:rsidRPr="23DF827F" w:rsidR="43DA9C38">
              <w:rPr>
                <w:rFonts w:ascii="Arial" w:hAnsi="Arial" w:cs="Arial"/>
                <w:b w:val="0"/>
                <w:bCs w:val="0"/>
                <w:sz w:val="22"/>
                <w:szCs w:val="22"/>
              </w:rPr>
              <w:t>participate</w:t>
            </w:r>
            <w:r w:rsidRPr="23DF827F" w:rsidR="43DA9C38">
              <w:rPr>
                <w:rFonts w:ascii="Arial" w:hAnsi="Arial" w:cs="Arial"/>
                <w:b w:val="0"/>
                <w:bCs w:val="0"/>
                <w:sz w:val="22"/>
                <w:szCs w:val="22"/>
              </w:rPr>
              <w:t>, they can close their browser.</w:t>
            </w:r>
          </w:p>
          <w:p w:rsidR="003D0CD4" w:rsidP="00E24E04" w:rsidRDefault="003D0CD4" w14:paraId="73484977" w14:textId="79193207">
            <w:pPr>
              <w:rPr>
                <w:rFonts w:ascii="Arial" w:hAnsi="Arial" w:cs="Arial"/>
                <w:b/>
              </w:rPr>
            </w:pPr>
          </w:p>
          <w:p w:rsidR="00B24417" w:rsidP="00E24E04" w:rsidRDefault="00B24417" w14:paraId="56A137DE" w14:textId="01E92D46">
            <w:pPr>
              <w:rPr>
                <w:rFonts w:ascii="Arial" w:hAnsi="Arial" w:cs="Arial"/>
                <w:b/>
              </w:rPr>
            </w:pPr>
          </w:p>
          <w:p w:rsidR="00B24417" w:rsidP="00E24E04" w:rsidRDefault="00B24417" w14:paraId="697A7FF0" w14:textId="1B8B0C29">
            <w:pPr>
              <w:rPr>
                <w:rFonts w:ascii="Arial" w:hAnsi="Arial" w:cs="Arial"/>
                <w:b/>
              </w:rPr>
            </w:pPr>
          </w:p>
          <w:p w:rsidR="00B24417" w:rsidP="00E24E04" w:rsidRDefault="00B24417" w14:paraId="405E2F93" w14:textId="7853FA75">
            <w:pPr>
              <w:rPr>
                <w:rFonts w:ascii="Arial" w:hAnsi="Arial" w:cs="Arial"/>
                <w:b/>
              </w:rPr>
            </w:pPr>
          </w:p>
          <w:p w:rsidR="00B24417" w:rsidP="00E24E04" w:rsidRDefault="00B24417" w14:paraId="48BC5576" w14:textId="77777777">
            <w:pPr>
              <w:rPr>
                <w:rFonts w:ascii="Arial" w:hAnsi="Arial" w:cs="Arial"/>
                <w:b/>
              </w:rPr>
            </w:pPr>
          </w:p>
          <w:p w:rsidR="003D0CD4" w:rsidP="00E24E04" w:rsidRDefault="003D0CD4" w14:paraId="373740CF" w14:textId="77777777">
            <w:pPr>
              <w:rPr>
                <w:rFonts w:ascii="Arial" w:hAnsi="Arial" w:cs="Arial"/>
                <w:b/>
              </w:rPr>
            </w:pPr>
          </w:p>
          <w:p w:rsidR="003D0CD4" w:rsidP="00E24E04" w:rsidRDefault="003D0CD4" w14:paraId="5DBE124D" w14:textId="77777777">
            <w:pPr>
              <w:rPr>
                <w:rFonts w:ascii="Arial" w:hAnsi="Arial" w:cs="Arial"/>
                <w:b/>
              </w:rPr>
            </w:pPr>
          </w:p>
          <w:p w:rsidR="003D0CD4" w:rsidP="00E24E04" w:rsidRDefault="003D0CD4" w14:paraId="5FD0EA4A" w14:textId="77777777">
            <w:pPr>
              <w:rPr>
                <w:rFonts w:ascii="Arial" w:hAnsi="Arial" w:cs="Arial"/>
                <w:b/>
              </w:rPr>
            </w:pPr>
          </w:p>
          <w:p w:rsidR="003D0CD4" w:rsidP="00E24E04" w:rsidRDefault="003D0CD4" w14:paraId="6CB8FC4F" w14:textId="77777777">
            <w:pPr>
              <w:rPr>
                <w:rFonts w:ascii="Arial" w:hAnsi="Arial" w:cs="Arial"/>
                <w:b/>
              </w:rPr>
            </w:pPr>
          </w:p>
          <w:p w:rsidR="003D0CD4" w:rsidP="00E24E04" w:rsidRDefault="003D0CD4" w14:paraId="0FB46454" w14:textId="77777777">
            <w:pPr>
              <w:rPr>
                <w:rFonts w:ascii="Arial" w:hAnsi="Arial" w:cs="Arial"/>
                <w:b/>
              </w:rPr>
            </w:pPr>
          </w:p>
          <w:p w:rsidR="003D0CD4" w:rsidP="00E24E04" w:rsidRDefault="003D0CD4" w14:paraId="1679A749" w14:textId="77777777">
            <w:pPr>
              <w:rPr>
                <w:rFonts w:ascii="Arial" w:hAnsi="Arial" w:cs="Arial"/>
                <w:b/>
              </w:rPr>
            </w:pPr>
          </w:p>
          <w:p w:rsidR="003C154B" w:rsidP="00E24E04" w:rsidRDefault="003C154B" w14:paraId="54135AE8" w14:textId="77777777">
            <w:pPr>
              <w:rPr>
                <w:rFonts w:ascii="Arial" w:hAnsi="Arial" w:cs="Arial"/>
                <w:b/>
              </w:rPr>
            </w:pPr>
          </w:p>
          <w:p w:rsidR="003C154B" w:rsidP="00E24E04" w:rsidRDefault="003C154B" w14:paraId="059369C0" w14:textId="77777777">
            <w:pPr>
              <w:rPr>
                <w:rFonts w:ascii="Arial" w:hAnsi="Arial" w:cs="Arial"/>
                <w:b/>
              </w:rPr>
            </w:pPr>
          </w:p>
          <w:p w:rsidRPr="00E24E04" w:rsidR="00E24E04" w:rsidP="00E24E04" w:rsidRDefault="00E24E04" w14:paraId="034C9AB5" w14:textId="77777777">
            <w:pPr>
              <w:rPr>
                <w:rFonts w:ascii="Arial" w:hAnsi="Arial" w:cs="Arial"/>
                <w:b/>
              </w:rPr>
            </w:pPr>
          </w:p>
        </w:tc>
      </w:tr>
    </w:tbl>
    <w:p w:rsidRPr="00C80491" w:rsidR="003D0CD4" w:rsidP="00F73A03" w:rsidRDefault="003D0CD4" w14:paraId="6E26298D" w14:textId="77777777">
      <w:pPr>
        <w:rPr>
          <w:sz w:val="8"/>
          <w:szCs w:val="8"/>
        </w:rPr>
      </w:pPr>
    </w:p>
    <w:p w:rsidR="003D0CD4" w:rsidP="00F73A03" w:rsidRDefault="003D0CD4" w14:paraId="11176207" w14:textId="77777777">
      <w:pPr>
        <w:rPr>
          <w:rFonts w:ascii="Arial" w:hAnsi="Arial" w:cs="Arial"/>
          <w:b/>
        </w:rPr>
      </w:pPr>
    </w:p>
    <w:p w:rsidRPr="005B6657" w:rsidR="00C50C14" w:rsidP="0067154A" w:rsidRDefault="00C50C14" w14:paraId="1A81A454" w14:textId="77777777">
      <w:pPr>
        <w:pStyle w:val="SMUNORMALARIAL"/>
        <w:rPr>
          <w:sz w:val="4"/>
          <w:szCs w:val="4"/>
        </w:rPr>
      </w:pPr>
    </w:p>
    <w:sectPr w:rsidRPr="005B6657" w:rsidR="00C50C14" w:rsidSect="003E444F">
      <w:footerReference w:type="even" r:id="rId9"/>
      <w:footerReference w:type="default" r:id="rId10"/>
      <w:pgSz w:w="11906" w:h="16838" w:orient="portrait"/>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0411" w:rsidRDefault="00410411" w14:paraId="79E0ED22" w14:textId="77777777">
      <w:r>
        <w:separator/>
      </w:r>
    </w:p>
  </w:endnote>
  <w:endnote w:type="continuationSeparator" w:id="0">
    <w:p w:rsidR="00410411" w:rsidRDefault="00410411" w14:paraId="32063B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47768" w:rsidRDefault="003E4ECD" w14:paraId="4E27F321"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E4ECD" w:rsidP="003E444F" w:rsidRDefault="003E4ECD" w14:paraId="6DA71140"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E444F" w:rsidRDefault="003E4ECD" w14:paraId="6B4E29B2" w14:textId="77777777">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0411" w:rsidRDefault="00410411" w14:paraId="2CE76996" w14:textId="77777777">
      <w:r>
        <w:separator/>
      </w:r>
    </w:p>
  </w:footnote>
  <w:footnote w:type="continuationSeparator" w:id="0">
    <w:p w:rsidR="00410411" w:rsidRDefault="00410411" w14:paraId="23AC6570" w14:textId="77777777">
      <w:r>
        <w:continuationSeparator/>
      </w:r>
    </w:p>
  </w:footnote>
</w:footnotes>
</file>

<file path=word/intelligence2.xml><?xml version="1.0" encoding="utf-8"?>
<int2:intelligence xmlns:int2="http://schemas.microsoft.com/office/intelligence/2020/intelligence">
  <int2:observations>
    <int2:textHash int2:hashCode="kDT/niuPALR6RN" int2:id="q0JHRFWT">
      <int2:state int2:type="AugLoop_Text_Critique" int2:value="Rejected"/>
    </int2:textHash>
    <int2:textHash int2:hashCode="1oJUJW++BIq60+" int2:id="lzUDtzN6">
      <int2:state int2:type="AugLoop_Text_Critique" int2:value="Rejected"/>
    </int2:textHash>
    <int2:textHash int2:hashCode="0f6T/KmdJ6FMLR" int2:id="dUhDHeT9">
      <int2:state int2:type="AugLoop_Text_Critique" int2:value="Rejected"/>
    </int2:textHash>
    <int2:bookmark int2:bookmarkName="_Int_UsZFS7wp" int2:invalidationBookmarkName="" int2:hashCode="o2+TbLCECex85J" int2:id="FXsdJxu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7b619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76534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2455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fc8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0ef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22418F"/>
    <w:multiLevelType w:val="hybridMultilevel"/>
    <w:tmpl w:val="97B20EA4"/>
    <w:lvl w:ilvl="0" w:tplc="08090001">
      <w:start w:val="2"/>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 w:val="0118E470"/>
    <w:rsid w:val="01A54F0E"/>
    <w:rsid w:val="02A1E89C"/>
    <w:rsid w:val="03164EA7"/>
    <w:rsid w:val="03F0ECD3"/>
    <w:rsid w:val="045A10FB"/>
    <w:rsid w:val="0492C291"/>
    <w:rsid w:val="04D0BF4A"/>
    <w:rsid w:val="058B46D5"/>
    <w:rsid w:val="05DB9B61"/>
    <w:rsid w:val="0600B8D3"/>
    <w:rsid w:val="074A3F9B"/>
    <w:rsid w:val="077FEFA9"/>
    <w:rsid w:val="0784AB4E"/>
    <w:rsid w:val="0789B56C"/>
    <w:rsid w:val="07C45E78"/>
    <w:rsid w:val="080BCA61"/>
    <w:rsid w:val="08D17B71"/>
    <w:rsid w:val="08E4CA45"/>
    <w:rsid w:val="09CFC680"/>
    <w:rsid w:val="09DD3D12"/>
    <w:rsid w:val="0A984B8D"/>
    <w:rsid w:val="0A9BF38F"/>
    <w:rsid w:val="0ADA6C77"/>
    <w:rsid w:val="0AF73033"/>
    <w:rsid w:val="0B14E759"/>
    <w:rsid w:val="0B37DBC0"/>
    <w:rsid w:val="0B499C9A"/>
    <w:rsid w:val="0B888E69"/>
    <w:rsid w:val="0C0FDE46"/>
    <w:rsid w:val="0C195F57"/>
    <w:rsid w:val="0D04B3AC"/>
    <w:rsid w:val="0D795CDE"/>
    <w:rsid w:val="0D79CCC1"/>
    <w:rsid w:val="0E220BBB"/>
    <w:rsid w:val="0EA376E6"/>
    <w:rsid w:val="10D875CE"/>
    <w:rsid w:val="1111EB86"/>
    <w:rsid w:val="11C53059"/>
    <w:rsid w:val="12552501"/>
    <w:rsid w:val="128174B6"/>
    <w:rsid w:val="12AC535D"/>
    <w:rsid w:val="1329B149"/>
    <w:rsid w:val="1386DEB4"/>
    <w:rsid w:val="13968D4D"/>
    <w:rsid w:val="13A028BA"/>
    <w:rsid w:val="142EB7BD"/>
    <w:rsid w:val="149CBD0C"/>
    <w:rsid w:val="14BC325A"/>
    <w:rsid w:val="1527F23E"/>
    <w:rsid w:val="1592C80A"/>
    <w:rsid w:val="16B8C9AB"/>
    <w:rsid w:val="16DEDD87"/>
    <w:rsid w:val="16E305C0"/>
    <w:rsid w:val="171002A2"/>
    <w:rsid w:val="17367AF1"/>
    <w:rsid w:val="175EC0C4"/>
    <w:rsid w:val="176FF789"/>
    <w:rsid w:val="17E8B1E6"/>
    <w:rsid w:val="18077882"/>
    <w:rsid w:val="18868A1D"/>
    <w:rsid w:val="18EA7909"/>
    <w:rsid w:val="190FBBCF"/>
    <w:rsid w:val="19548CE1"/>
    <w:rsid w:val="19671D11"/>
    <w:rsid w:val="19C8AB23"/>
    <w:rsid w:val="19CC341F"/>
    <w:rsid w:val="19CCCE95"/>
    <w:rsid w:val="1A5FBB4C"/>
    <w:rsid w:val="1A8F3E4E"/>
    <w:rsid w:val="1BEE76BD"/>
    <w:rsid w:val="1C7E0F01"/>
    <w:rsid w:val="1C7E0F99"/>
    <w:rsid w:val="1CF9C29C"/>
    <w:rsid w:val="1CF9E920"/>
    <w:rsid w:val="1D093BD1"/>
    <w:rsid w:val="1D408624"/>
    <w:rsid w:val="1D40E0C4"/>
    <w:rsid w:val="1D748E29"/>
    <w:rsid w:val="1DF06EB9"/>
    <w:rsid w:val="1E30ED46"/>
    <w:rsid w:val="1E3F6AC1"/>
    <w:rsid w:val="1FAB3C40"/>
    <w:rsid w:val="20152E59"/>
    <w:rsid w:val="2022E77B"/>
    <w:rsid w:val="20D581D8"/>
    <w:rsid w:val="213CC4D2"/>
    <w:rsid w:val="21BB7E89"/>
    <w:rsid w:val="220D25AE"/>
    <w:rsid w:val="2219C806"/>
    <w:rsid w:val="22837DF3"/>
    <w:rsid w:val="235FC8FA"/>
    <w:rsid w:val="23A90DF9"/>
    <w:rsid w:val="23DF827F"/>
    <w:rsid w:val="23FBE298"/>
    <w:rsid w:val="2403C1A4"/>
    <w:rsid w:val="241BF0D9"/>
    <w:rsid w:val="24F5DC1E"/>
    <w:rsid w:val="255354EC"/>
    <w:rsid w:val="257F8AB8"/>
    <w:rsid w:val="25BAD7F8"/>
    <w:rsid w:val="25C1E36C"/>
    <w:rsid w:val="262C289C"/>
    <w:rsid w:val="266DA0D6"/>
    <w:rsid w:val="26F65C23"/>
    <w:rsid w:val="275DB3CD"/>
    <w:rsid w:val="27BEEC6F"/>
    <w:rsid w:val="27D3F50C"/>
    <w:rsid w:val="27DDE06A"/>
    <w:rsid w:val="283C0766"/>
    <w:rsid w:val="2852348A"/>
    <w:rsid w:val="2871EBDF"/>
    <w:rsid w:val="28B14E3C"/>
    <w:rsid w:val="28F9842E"/>
    <w:rsid w:val="29AE7C5F"/>
    <w:rsid w:val="2B2FE5CC"/>
    <w:rsid w:val="2C561CBF"/>
    <w:rsid w:val="2C65F52E"/>
    <w:rsid w:val="2CB0EA9F"/>
    <w:rsid w:val="2CC7D7A0"/>
    <w:rsid w:val="2CCBB62D"/>
    <w:rsid w:val="2D7E1999"/>
    <w:rsid w:val="2E67868E"/>
    <w:rsid w:val="2E883AB6"/>
    <w:rsid w:val="2EA91884"/>
    <w:rsid w:val="2EC7CC67"/>
    <w:rsid w:val="2F68C5B2"/>
    <w:rsid w:val="2F7D522A"/>
    <w:rsid w:val="2F8A6CD7"/>
    <w:rsid w:val="2FCD2E79"/>
    <w:rsid w:val="30E53AC8"/>
    <w:rsid w:val="31049613"/>
    <w:rsid w:val="31B53881"/>
    <w:rsid w:val="322C5230"/>
    <w:rsid w:val="344163FB"/>
    <w:rsid w:val="34603C49"/>
    <w:rsid w:val="35496D9E"/>
    <w:rsid w:val="356CD119"/>
    <w:rsid w:val="367B4C39"/>
    <w:rsid w:val="36C92375"/>
    <w:rsid w:val="36F0AA11"/>
    <w:rsid w:val="36FD158D"/>
    <w:rsid w:val="370BD382"/>
    <w:rsid w:val="37B1E51B"/>
    <w:rsid w:val="383B5506"/>
    <w:rsid w:val="3846747E"/>
    <w:rsid w:val="384C0AB0"/>
    <w:rsid w:val="38610EC5"/>
    <w:rsid w:val="397CB2E3"/>
    <w:rsid w:val="39FCCBFB"/>
    <w:rsid w:val="3A9E4F67"/>
    <w:rsid w:val="3AAA1135"/>
    <w:rsid w:val="3B3CCBB5"/>
    <w:rsid w:val="3BD898A8"/>
    <w:rsid w:val="3BF5FBCF"/>
    <w:rsid w:val="3CAF777B"/>
    <w:rsid w:val="3E4AC4E7"/>
    <w:rsid w:val="3E75CF06"/>
    <w:rsid w:val="3EB6B1B1"/>
    <w:rsid w:val="3F12EC9C"/>
    <w:rsid w:val="3F86D702"/>
    <w:rsid w:val="410748C9"/>
    <w:rsid w:val="41EB3241"/>
    <w:rsid w:val="4295D204"/>
    <w:rsid w:val="42967E24"/>
    <w:rsid w:val="42B8CCED"/>
    <w:rsid w:val="43DA9C38"/>
    <w:rsid w:val="43F25D76"/>
    <w:rsid w:val="43FA6495"/>
    <w:rsid w:val="440B618C"/>
    <w:rsid w:val="44BEA84E"/>
    <w:rsid w:val="44EEE339"/>
    <w:rsid w:val="44F4D962"/>
    <w:rsid w:val="45619CE6"/>
    <w:rsid w:val="463E28CB"/>
    <w:rsid w:val="46BEA364"/>
    <w:rsid w:val="4729FE38"/>
    <w:rsid w:val="474BDACB"/>
    <w:rsid w:val="47773DFD"/>
    <w:rsid w:val="4815BA3F"/>
    <w:rsid w:val="488F1E87"/>
    <w:rsid w:val="48C51A99"/>
    <w:rsid w:val="48D3DAF5"/>
    <w:rsid w:val="48E7331F"/>
    <w:rsid w:val="498AC45F"/>
    <w:rsid w:val="49A34AA4"/>
    <w:rsid w:val="49B4B11F"/>
    <w:rsid w:val="49F64426"/>
    <w:rsid w:val="4A31EB09"/>
    <w:rsid w:val="4AD89971"/>
    <w:rsid w:val="4B108EDC"/>
    <w:rsid w:val="4B1510E6"/>
    <w:rsid w:val="4B1DA8AD"/>
    <w:rsid w:val="4B296653"/>
    <w:rsid w:val="4B29C335"/>
    <w:rsid w:val="4B2E5022"/>
    <w:rsid w:val="4B921487"/>
    <w:rsid w:val="4BA64AA7"/>
    <w:rsid w:val="4D2DE4E8"/>
    <w:rsid w:val="4EC9B549"/>
    <w:rsid w:val="4F097DBE"/>
    <w:rsid w:val="4F409631"/>
    <w:rsid w:val="4F7629B4"/>
    <w:rsid w:val="4F90ADE6"/>
    <w:rsid w:val="4F95A8EC"/>
    <w:rsid w:val="50304551"/>
    <w:rsid w:val="509A30EB"/>
    <w:rsid w:val="51678358"/>
    <w:rsid w:val="51925790"/>
    <w:rsid w:val="52028181"/>
    <w:rsid w:val="529C1E94"/>
    <w:rsid w:val="530B2066"/>
    <w:rsid w:val="53140E46"/>
    <w:rsid w:val="5328C4E5"/>
    <w:rsid w:val="5341D1CE"/>
    <w:rsid w:val="536794F0"/>
    <w:rsid w:val="537A8EB0"/>
    <w:rsid w:val="53E32626"/>
    <w:rsid w:val="541E4A39"/>
    <w:rsid w:val="551A873D"/>
    <w:rsid w:val="5594CDDD"/>
    <w:rsid w:val="55D4B98E"/>
    <w:rsid w:val="55F5EA78"/>
    <w:rsid w:val="568F0C4D"/>
    <w:rsid w:val="570D9E63"/>
    <w:rsid w:val="572773C4"/>
    <w:rsid w:val="57480F88"/>
    <w:rsid w:val="57936EAB"/>
    <w:rsid w:val="57AF61C4"/>
    <w:rsid w:val="57EC280B"/>
    <w:rsid w:val="581DD457"/>
    <w:rsid w:val="5839F855"/>
    <w:rsid w:val="585DA463"/>
    <w:rsid w:val="5873CDEB"/>
    <w:rsid w:val="589B1E85"/>
    <w:rsid w:val="5934237F"/>
    <w:rsid w:val="5A0494A6"/>
    <w:rsid w:val="5A36A53D"/>
    <w:rsid w:val="5A4AE134"/>
    <w:rsid w:val="5A62576B"/>
    <w:rsid w:val="5A8C4B11"/>
    <w:rsid w:val="5BD26304"/>
    <w:rsid w:val="5C70C7A4"/>
    <w:rsid w:val="5E1EA348"/>
    <w:rsid w:val="5E502171"/>
    <w:rsid w:val="5E85FB1D"/>
    <w:rsid w:val="5E88F58B"/>
    <w:rsid w:val="5E959BDC"/>
    <w:rsid w:val="5EA08EB9"/>
    <w:rsid w:val="5F3B5CE9"/>
    <w:rsid w:val="5F9C30C1"/>
    <w:rsid w:val="5F9F59AA"/>
    <w:rsid w:val="5FDC677A"/>
    <w:rsid w:val="60218D12"/>
    <w:rsid w:val="6036D265"/>
    <w:rsid w:val="6137A2B4"/>
    <w:rsid w:val="6145D360"/>
    <w:rsid w:val="6155FFD6"/>
    <w:rsid w:val="6156440A"/>
    <w:rsid w:val="617AF05A"/>
    <w:rsid w:val="6219CC59"/>
    <w:rsid w:val="625C6DC3"/>
    <w:rsid w:val="63871602"/>
    <w:rsid w:val="6467E080"/>
    <w:rsid w:val="64B2911C"/>
    <w:rsid w:val="64F17F90"/>
    <w:rsid w:val="65138105"/>
    <w:rsid w:val="651BCBC8"/>
    <w:rsid w:val="655CEA4A"/>
    <w:rsid w:val="668EAEE3"/>
    <w:rsid w:val="66D674A1"/>
    <w:rsid w:val="66E822C3"/>
    <w:rsid w:val="66FBE726"/>
    <w:rsid w:val="6716D110"/>
    <w:rsid w:val="6786E1F2"/>
    <w:rsid w:val="68525F68"/>
    <w:rsid w:val="685F21B4"/>
    <w:rsid w:val="686992CC"/>
    <w:rsid w:val="68A7DAD9"/>
    <w:rsid w:val="68B68645"/>
    <w:rsid w:val="69231E63"/>
    <w:rsid w:val="694FCF9B"/>
    <w:rsid w:val="6969DF0E"/>
    <w:rsid w:val="6987A2FC"/>
    <w:rsid w:val="69B1FA2E"/>
    <w:rsid w:val="69BC08CD"/>
    <w:rsid w:val="69D7EC4B"/>
    <w:rsid w:val="6A2F7174"/>
    <w:rsid w:val="6A8AF39A"/>
    <w:rsid w:val="6A9BBEDB"/>
    <w:rsid w:val="6ADB0101"/>
    <w:rsid w:val="6B13A158"/>
    <w:rsid w:val="6B542249"/>
    <w:rsid w:val="6B916399"/>
    <w:rsid w:val="6BB91A4B"/>
    <w:rsid w:val="6C7178EB"/>
    <w:rsid w:val="6CE9215C"/>
    <w:rsid w:val="6D1D3B22"/>
    <w:rsid w:val="6D5AEE4F"/>
    <w:rsid w:val="6D90BF3B"/>
    <w:rsid w:val="6DB760B8"/>
    <w:rsid w:val="6DF46C6C"/>
    <w:rsid w:val="6E3CB498"/>
    <w:rsid w:val="6E4F8D30"/>
    <w:rsid w:val="6E846174"/>
    <w:rsid w:val="6EA12603"/>
    <w:rsid w:val="6EED0935"/>
    <w:rsid w:val="7013A5D2"/>
    <w:rsid w:val="702BE747"/>
    <w:rsid w:val="702CCE0F"/>
    <w:rsid w:val="70A41BBC"/>
    <w:rsid w:val="716553B4"/>
    <w:rsid w:val="7174555A"/>
    <w:rsid w:val="71A40550"/>
    <w:rsid w:val="7218A1AB"/>
    <w:rsid w:val="72EEDD07"/>
    <w:rsid w:val="732C5742"/>
    <w:rsid w:val="73B16951"/>
    <w:rsid w:val="74816E9A"/>
    <w:rsid w:val="74B6184E"/>
    <w:rsid w:val="7551075F"/>
    <w:rsid w:val="755F4EFD"/>
    <w:rsid w:val="75E8D84F"/>
    <w:rsid w:val="7622C7C1"/>
    <w:rsid w:val="76286162"/>
    <w:rsid w:val="7637D9F8"/>
    <w:rsid w:val="76604CBB"/>
    <w:rsid w:val="76E9F5E4"/>
    <w:rsid w:val="78015E05"/>
    <w:rsid w:val="781FE191"/>
    <w:rsid w:val="7865AAB1"/>
    <w:rsid w:val="78901917"/>
    <w:rsid w:val="790D501A"/>
    <w:rsid w:val="79382E78"/>
    <w:rsid w:val="79BE80ED"/>
    <w:rsid w:val="79DF5183"/>
    <w:rsid w:val="7A15A381"/>
    <w:rsid w:val="7A6D7FCE"/>
    <w:rsid w:val="7ABEFB6B"/>
    <w:rsid w:val="7AF79A0E"/>
    <w:rsid w:val="7B050166"/>
    <w:rsid w:val="7C08A5F1"/>
    <w:rsid w:val="7C1F5F65"/>
    <w:rsid w:val="7C97E683"/>
    <w:rsid w:val="7D0DDF8B"/>
    <w:rsid w:val="7E52D862"/>
    <w:rsid w:val="7EB5E7F8"/>
    <w:rsid w:val="7F4FE267"/>
    <w:rsid w:val="7F70540F"/>
    <w:rsid w:val="7F8D00A1"/>
    <w:rsid w:val="7FF87A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styleId="SMUNORMALARIAL" w:customStyle="1">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styleId="SMUARIAL14BOLD" w:customStyle="1">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mailto:2201654@uwtsd.ac.uk" TargetMode="External" Id="R2bfab09e32b843e1" /><Relationship Type="http://schemas.microsoft.com/office/2020/10/relationships/intelligence" Target="intelligence2.xml" Id="Re51888137e224b97" /><Relationship Type="http://schemas.openxmlformats.org/officeDocument/2006/relationships/hyperlink" Target="https://www.youtube.com/watch?v=Lk4qs8jGN4U" TargetMode="External" Id="R0e2aedb7b5a74e3c" /><Relationship Type="http://schemas.openxmlformats.org/officeDocument/2006/relationships/hyperlink" Target="https://www.youtube.com/watch?v=5P7RM4EnRQA" TargetMode="External" Id="Rb64835a9d005445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smu portrait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ETHICS APPROVAL FORM</dc:title>
  <dc:subject/>
  <dc:creator>Gill Fildes</dc:creator>
  <keywords/>
  <lastModifiedBy>Olivia Lovell (2201654)</lastModifiedBy>
  <revision>12</revision>
  <lastPrinted>2008-04-14T13:39:00.0000000Z</lastPrinted>
  <dcterms:created xsi:type="dcterms:W3CDTF">2023-05-16T09:17:00.0000000Z</dcterms:created>
  <dcterms:modified xsi:type="dcterms:W3CDTF">2024-06-09T12:55:54.4323821Z</dcterms:modified>
</coreProperties>
</file>