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370134" w14:textId="77777777" w:rsidR="00806544" w:rsidRDefault="00806544" w:rsidP="00806544">
      <w:pPr>
        <w:suppressAutoHyphens w:val="0"/>
        <w:spacing w:line="240" w:lineRule="auto"/>
        <w:jc w:val="center"/>
        <w:rPr>
          <w:b/>
          <w:sz w:val="96"/>
          <w:lang w:val="en-US"/>
        </w:rPr>
      </w:pPr>
    </w:p>
    <w:p w14:paraId="20361464" w14:textId="77777777" w:rsidR="00806544" w:rsidRPr="00BD367B" w:rsidRDefault="00806544" w:rsidP="00806544">
      <w:pPr>
        <w:suppressAutoHyphens w:val="0"/>
        <w:spacing w:line="240" w:lineRule="auto"/>
        <w:jc w:val="center"/>
        <w:rPr>
          <w:b/>
          <w:sz w:val="180"/>
          <w:lang w:val="en-US"/>
        </w:rPr>
      </w:pPr>
    </w:p>
    <w:p w14:paraId="1E44A1C7" w14:textId="77777777" w:rsidR="005E543C" w:rsidRDefault="00D2535F" w:rsidP="00BD367B">
      <w:pPr>
        <w:suppressAutoHyphens w:val="0"/>
        <w:spacing w:line="240" w:lineRule="auto"/>
        <w:jc w:val="center"/>
        <w:rPr>
          <w:b/>
          <w:sz w:val="56"/>
          <w:lang w:val="en-US"/>
        </w:rPr>
      </w:pPr>
      <w:r>
        <w:rPr>
          <w:b/>
          <w:sz w:val="56"/>
          <w:lang w:val="en-US"/>
        </w:rPr>
        <w:t xml:space="preserve">BMIH6001 </w:t>
      </w:r>
    </w:p>
    <w:p w14:paraId="13FC9DCA" w14:textId="77777777" w:rsidR="009D5F71" w:rsidRDefault="009D5F71" w:rsidP="00BD367B">
      <w:pPr>
        <w:suppressAutoHyphens w:val="0"/>
        <w:spacing w:line="240" w:lineRule="auto"/>
        <w:jc w:val="center"/>
        <w:rPr>
          <w:b/>
          <w:sz w:val="56"/>
          <w:lang w:val="en-US"/>
        </w:rPr>
      </w:pPr>
    </w:p>
    <w:p w14:paraId="55B8F467" w14:textId="0F6B3107" w:rsidR="00220549" w:rsidRDefault="00D2535F" w:rsidP="00BD367B">
      <w:pPr>
        <w:suppressAutoHyphens w:val="0"/>
        <w:spacing w:line="240" w:lineRule="auto"/>
        <w:jc w:val="center"/>
        <w:rPr>
          <w:b/>
          <w:sz w:val="56"/>
          <w:lang w:val="en-US"/>
        </w:rPr>
      </w:pPr>
      <w:r>
        <w:rPr>
          <w:b/>
          <w:sz w:val="56"/>
          <w:lang w:val="en-US"/>
        </w:rPr>
        <w:t>Contemporary Themes i</w:t>
      </w:r>
      <w:r w:rsidRPr="00D2535F">
        <w:rPr>
          <w:b/>
          <w:sz w:val="56"/>
          <w:lang w:val="en-US"/>
        </w:rPr>
        <w:t>n the Hotel and Hospitality Secto</w:t>
      </w:r>
      <w:r>
        <w:rPr>
          <w:b/>
          <w:sz w:val="56"/>
          <w:lang w:val="en-US"/>
        </w:rPr>
        <w:t>r</w:t>
      </w:r>
    </w:p>
    <w:p w14:paraId="2FFC7988" w14:textId="77777777" w:rsidR="009D5F71" w:rsidRDefault="009D5F71" w:rsidP="00BD367B">
      <w:pPr>
        <w:suppressAutoHyphens w:val="0"/>
        <w:spacing w:line="240" w:lineRule="auto"/>
        <w:jc w:val="center"/>
        <w:rPr>
          <w:b/>
          <w:sz w:val="56"/>
          <w:lang w:val="en-US"/>
        </w:rPr>
      </w:pPr>
    </w:p>
    <w:p w14:paraId="4FF9D3AA" w14:textId="2BA55E01" w:rsidR="00D521F1" w:rsidRDefault="0097085A" w:rsidP="00BD367B">
      <w:pPr>
        <w:suppressAutoHyphens w:val="0"/>
        <w:spacing w:line="240" w:lineRule="auto"/>
        <w:jc w:val="center"/>
        <w:rPr>
          <w:b/>
          <w:sz w:val="56"/>
          <w:lang w:val="en-US"/>
        </w:rPr>
      </w:pPr>
      <w:r>
        <w:rPr>
          <w:b/>
          <w:sz w:val="56"/>
          <w:lang w:val="en-US"/>
        </w:rPr>
        <w:t xml:space="preserve">Submitted by </w:t>
      </w:r>
      <w:proofErr w:type="spellStart"/>
      <w:r>
        <w:rPr>
          <w:b/>
          <w:sz w:val="56"/>
          <w:lang w:val="en-US"/>
        </w:rPr>
        <w:t>Yanka</w:t>
      </w:r>
      <w:proofErr w:type="spellEnd"/>
      <w:r>
        <w:rPr>
          <w:b/>
          <w:sz w:val="56"/>
          <w:lang w:val="en-US"/>
        </w:rPr>
        <w:t xml:space="preserve"> </w:t>
      </w:r>
      <w:proofErr w:type="spellStart"/>
      <w:r>
        <w:rPr>
          <w:b/>
          <w:sz w:val="56"/>
          <w:lang w:val="en-US"/>
        </w:rPr>
        <w:t>Stancheva</w:t>
      </w:r>
      <w:proofErr w:type="spellEnd"/>
      <w:r>
        <w:rPr>
          <w:b/>
          <w:sz w:val="56"/>
          <w:lang w:val="en-US"/>
        </w:rPr>
        <w:t xml:space="preserve"> </w:t>
      </w:r>
    </w:p>
    <w:p w14:paraId="14B4596E" w14:textId="77777777" w:rsidR="00A04BB9" w:rsidRDefault="00A04BB9" w:rsidP="00BD367B">
      <w:pPr>
        <w:suppressAutoHyphens w:val="0"/>
        <w:spacing w:line="240" w:lineRule="auto"/>
        <w:jc w:val="center"/>
        <w:rPr>
          <w:b/>
          <w:sz w:val="56"/>
          <w:lang w:val="en-US"/>
        </w:rPr>
      </w:pPr>
    </w:p>
    <w:p w14:paraId="596B9F13" w14:textId="0FF4A236" w:rsidR="00E672F8" w:rsidRDefault="00E672F8" w:rsidP="00BD367B">
      <w:pPr>
        <w:suppressAutoHyphens w:val="0"/>
        <w:spacing w:line="240" w:lineRule="auto"/>
        <w:jc w:val="center"/>
        <w:rPr>
          <w:b/>
          <w:sz w:val="56"/>
          <w:lang w:val="en-US"/>
        </w:rPr>
      </w:pPr>
      <w:r>
        <w:rPr>
          <w:b/>
          <w:sz w:val="56"/>
          <w:lang w:val="en-US"/>
        </w:rPr>
        <w:t>Student number:2210661</w:t>
      </w:r>
    </w:p>
    <w:p w14:paraId="170399BE" w14:textId="77777777" w:rsidR="00A04BB9" w:rsidRDefault="00A04BB9" w:rsidP="00BD367B">
      <w:pPr>
        <w:suppressAutoHyphens w:val="0"/>
        <w:spacing w:line="240" w:lineRule="auto"/>
        <w:jc w:val="center"/>
        <w:rPr>
          <w:b/>
          <w:sz w:val="56"/>
          <w:lang w:val="en-US"/>
        </w:rPr>
      </w:pPr>
    </w:p>
    <w:p w14:paraId="095ED088" w14:textId="29F287D0" w:rsidR="00E672F8" w:rsidRDefault="00E672F8" w:rsidP="00BD367B">
      <w:pPr>
        <w:suppressAutoHyphens w:val="0"/>
        <w:spacing w:line="240" w:lineRule="auto"/>
        <w:jc w:val="center"/>
        <w:rPr>
          <w:b/>
          <w:sz w:val="56"/>
          <w:lang w:val="en-US"/>
        </w:rPr>
      </w:pPr>
      <w:r>
        <w:rPr>
          <w:b/>
          <w:sz w:val="56"/>
          <w:lang w:val="en-US"/>
        </w:rPr>
        <w:t xml:space="preserve">Tutor name: </w:t>
      </w:r>
      <w:r w:rsidR="00625B90">
        <w:rPr>
          <w:b/>
          <w:sz w:val="56"/>
          <w:lang w:val="en-US"/>
        </w:rPr>
        <w:t xml:space="preserve">Antoinette </w:t>
      </w:r>
      <w:r w:rsidR="00632460">
        <w:rPr>
          <w:b/>
          <w:sz w:val="56"/>
          <w:lang w:val="en-US"/>
        </w:rPr>
        <w:t>Milne</w:t>
      </w:r>
    </w:p>
    <w:p w14:paraId="381A5AA9" w14:textId="77777777" w:rsidR="00632460" w:rsidRDefault="00632460" w:rsidP="00BD367B">
      <w:pPr>
        <w:suppressAutoHyphens w:val="0"/>
        <w:spacing w:line="240" w:lineRule="auto"/>
        <w:jc w:val="center"/>
        <w:rPr>
          <w:b/>
          <w:sz w:val="56"/>
          <w:lang w:val="en-US"/>
        </w:rPr>
      </w:pPr>
    </w:p>
    <w:p w14:paraId="4968D69B" w14:textId="77777777" w:rsidR="00632460" w:rsidRDefault="00632460" w:rsidP="00BD367B">
      <w:pPr>
        <w:suppressAutoHyphens w:val="0"/>
        <w:spacing w:line="240" w:lineRule="auto"/>
        <w:jc w:val="center"/>
        <w:rPr>
          <w:b/>
          <w:sz w:val="56"/>
          <w:lang w:val="en-US"/>
        </w:rPr>
      </w:pPr>
    </w:p>
    <w:p w14:paraId="73953AB7" w14:textId="5CECB741" w:rsidR="009B09C5" w:rsidRDefault="009B09C5" w:rsidP="009B09C5">
      <w:pPr>
        <w:suppressAutoHyphens w:val="0"/>
        <w:spacing w:line="240" w:lineRule="auto"/>
        <w:jc w:val="center"/>
        <w:rPr>
          <w:b/>
          <w:sz w:val="56"/>
          <w:lang w:val="en-US"/>
        </w:rPr>
      </w:pPr>
    </w:p>
    <w:p w14:paraId="37533DCF" w14:textId="77777777" w:rsidR="007F6FD6" w:rsidRDefault="007F6FD6" w:rsidP="009B09C5">
      <w:pPr>
        <w:suppressAutoHyphens w:val="0"/>
        <w:spacing w:line="240" w:lineRule="auto"/>
        <w:jc w:val="center"/>
        <w:rPr>
          <w:b/>
          <w:sz w:val="56"/>
          <w:lang w:val="en-US"/>
        </w:rPr>
      </w:pPr>
    </w:p>
    <w:p w14:paraId="65BB4AF3" w14:textId="52CD28AF" w:rsidR="007F6FD6" w:rsidRDefault="007F6FD6" w:rsidP="009B09C5">
      <w:pPr>
        <w:suppressAutoHyphens w:val="0"/>
        <w:spacing w:line="240" w:lineRule="auto"/>
        <w:jc w:val="center"/>
        <w:rPr>
          <w:b/>
          <w:sz w:val="56"/>
          <w:lang w:val="en-US"/>
        </w:rPr>
      </w:pPr>
    </w:p>
    <w:p w14:paraId="178D459B" w14:textId="77777777" w:rsidR="00A80F70" w:rsidRDefault="00A80F70" w:rsidP="009B09C5">
      <w:pPr>
        <w:suppressAutoHyphens w:val="0"/>
        <w:spacing w:line="240" w:lineRule="auto"/>
        <w:jc w:val="center"/>
        <w:rPr>
          <w:b/>
          <w:sz w:val="56"/>
          <w:lang w:val="en-US"/>
        </w:rPr>
      </w:pPr>
    </w:p>
    <w:p w14:paraId="12254C7A" w14:textId="7EE11732" w:rsidR="00A80F70" w:rsidRDefault="00A80F70" w:rsidP="009B09C5">
      <w:pPr>
        <w:suppressAutoHyphens w:val="0"/>
        <w:spacing w:line="240" w:lineRule="auto"/>
        <w:jc w:val="center"/>
        <w:rPr>
          <w:b/>
          <w:sz w:val="56"/>
          <w:lang w:val="en-US"/>
        </w:rPr>
      </w:pPr>
    </w:p>
    <w:p w14:paraId="3384F679" w14:textId="77777777" w:rsidR="00220549" w:rsidRDefault="00220549" w:rsidP="00BD367B">
      <w:pPr>
        <w:suppressAutoHyphens w:val="0"/>
        <w:spacing w:line="240" w:lineRule="auto"/>
        <w:jc w:val="center"/>
        <w:rPr>
          <w:b/>
          <w:sz w:val="56"/>
          <w:lang w:val="en-US"/>
        </w:rPr>
      </w:pPr>
    </w:p>
    <w:p w14:paraId="0EF05EBF" w14:textId="77777777" w:rsidR="00264910" w:rsidRDefault="00220549" w:rsidP="00BD367B">
      <w:pPr>
        <w:suppressAutoHyphens w:val="0"/>
        <w:spacing w:line="240" w:lineRule="auto"/>
        <w:jc w:val="center"/>
        <w:rPr>
          <w:b/>
          <w:lang w:val="en-US"/>
        </w:rPr>
      </w:pPr>
      <w:r w:rsidRPr="00220549">
        <w:rPr>
          <w:b/>
          <w:lang w:val="en-US"/>
        </w:rPr>
        <w:t xml:space="preserve">Sustainability and Net-Zero in Boutique Hospitality: A Case Study of The </w:t>
      </w:r>
      <w:proofErr w:type="spellStart"/>
      <w:r w:rsidRPr="00220549">
        <w:rPr>
          <w:b/>
          <w:lang w:val="en-US"/>
        </w:rPr>
        <w:t>Zetter</w:t>
      </w:r>
      <w:proofErr w:type="spellEnd"/>
      <w:r w:rsidRPr="00220549">
        <w:rPr>
          <w:b/>
          <w:lang w:val="en-US"/>
        </w:rPr>
        <w:t xml:space="preserve"> Group in the UK Hotel Sector</w:t>
      </w:r>
    </w:p>
    <w:p w14:paraId="366F703F" w14:textId="77777777" w:rsidR="00264910" w:rsidRDefault="00264910" w:rsidP="00264910">
      <w:pPr>
        <w:suppressAutoHyphens w:val="0"/>
        <w:spacing w:line="240" w:lineRule="auto"/>
        <w:rPr>
          <w:b/>
          <w:lang w:val="en-US"/>
        </w:rPr>
      </w:pPr>
    </w:p>
    <w:p w14:paraId="6C31F6D4" w14:textId="77777777" w:rsidR="00264910" w:rsidRDefault="00264910" w:rsidP="00264910">
      <w:pPr>
        <w:suppressAutoHyphens w:val="0"/>
        <w:spacing w:line="240" w:lineRule="auto"/>
        <w:rPr>
          <w:b/>
          <w:lang w:val="en-US"/>
        </w:rPr>
      </w:pPr>
    </w:p>
    <w:p w14:paraId="53D709F7" w14:textId="77777777" w:rsidR="00264910" w:rsidRDefault="00264910">
      <w:pPr>
        <w:suppressAutoHyphens w:val="0"/>
        <w:spacing w:line="240" w:lineRule="auto"/>
        <w:jc w:val="left"/>
        <w:rPr>
          <w:b/>
          <w:lang w:val="en-US"/>
        </w:rPr>
      </w:pPr>
      <w:r>
        <w:rPr>
          <w:b/>
          <w:lang w:val="en-US"/>
        </w:rPr>
        <w:br w:type="page"/>
      </w:r>
    </w:p>
    <w:p w14:paraId="7BA63898" w14:textId="77777777" w:rsidR="00264910" w:rsidRDefault="00264910" w:rsidP="00264910">
      <w:pPr>
        <w:suppressAutoHyphens w:val="0"/>
        <w:rPr>
          <w:b/>
          <w:lang w:val="en-US"/>
        </w:rPr>
      </w:pPr>
      <w:r>
        <w:rPr>
          <w:b/>
          <w:lang w:val="en-US"/>
        </w:rPr>
        <w:t>ABSTRACT</w:t>
      </w:r>
    </w:p>
    <w:p w14:paraId="32D626B1" w14:textId="77777777" w:rsidR="00264910" w:rsidRPr="00264910" w:rsidRDefault="00264910" w:rsidP="00264910">
      <w:pPr>
        <w:ind w:firstLine="720"/>
      </w:pPr>
      <w:r w:rsidRPr="00264910">
        <w:t>This paper investigates the current focus on sustainability and reaching net-zero carbon emissions within the worldwide hotel and hospitality sector. It aims to examine the ways in which different types of hotel organisations, including a boutique chain in the UK, a UK-wide chain managed by Whitbread and a global franchise, respond to environmental factors and reach their sustainability goals. It applies a case study focusing on comparisons, relying on secondary materials including reports, publications and academic articles. Macro-environmental variables are examined using the PESTEL approach and both Triple Bottom Line factors and stakeholder views are explored to review the company’s progress.</w:t>
      </w:r>
    </w:p>
    <w:p w14:paraId="5C97175C" w14:textId="77777777" w:rsidR="00806544" w:rsidRPr="00220549" w:rsidRDefault="00264910" w:rsidP="00264910">
      <w:pPr>
        <w:ind w:firstLine="720"/>
        <w:rPr>
          <w:sz w:val="44"/>
          <w:lang w:val="en-US"/>
        </w:rPr>
      </w:pPr>
      <w:r w:rsidRPr="00264910">
        <w:t xml:space="preserve">It is shown that, even though all three organisations are dedicated to the environment, they use different methods. Premier Inn has strong, formal targets to go net-zero and large-scale actions to match, whereas The </w:t>
      </w:r>
      <w:proofErr w:type="spellStart"/>
      <w:r w:rsidRPr="00264910">
        <w:t>Zetter</w:t>
      </w:r>
      <w:proofErr w:type="spellEnd"/>
      <w:r w:rsidRPr="00264910">
        <w:t xml:space="preserve"> Group prefers to innovate how it runs its operations. While Marriott International strives to reach new locations, it is still facing difficulties in standardising franchised hotels. According to the paper, strong progress in sectors calls for measurable targets, openness, involvement from all parties and people working together. Some of the main observations advise creating standard rules, awarding more certifications, boosting renewable energy and sharing experiences from different industries.</w:t>
      </w:r>
      <w:r w:rsidR="00806544" w:rsidRPr="00220549">
        <w:rPr>
          <w:lang w:val="en-US"/>
        </w:rPr>
        <w:br w:type="page"/>
      </w:r>
    </w:p>
    <w:bookmarkStart w:id="0" w:name="_Toc199069493" w:displacedByCustomXml="next"/>
    <w:sdt>
      <w:sdtPr>
        <w:rPr>
          <w:rFonts w:ascii="Times New Roman" w:eastAsia="Calibri" w:hAnsi="Times New Roman" w:cs="Calibri"/>
          <w:color w:val="000000"/>
          <w:sz w:val="24"/>
          <w:szCs w:val="22"/>
          <w:lang w:val="en-GB"/>
        </w:rPr>
        <w:id w:val="-1507581022"/>
        <w:docPartObj>
          <w:docPartGallery w:val="Table of Contents"/>
          <w:docPartUnique/>
        </w:docPartObj>
      </w:sdtPr>
      <w:sdtEndPr>
        <w:rPr>
          <w:b/>
          <w:bCs/>
          <w:noProof/>
        </w:rPr>
      </w:sdtEndPr>
      <w:sdtContent>
        <w:p w14:paraId="2B681411" w14:textId="77777777" w:rsidR="009C5927" w:rsidRDefault="009C5927">
          <w:pPr>
            <w:pStyle w:val="TOCHeading"/>
          </w:pPr>
          <w:r>
            <w:t>Contents</w:t>
          </w:r>
          <w:bookmarkEnd w:id="0"/>
        </w:p>
        <w:p w14:paraId="52D69C61" w14:textId="77777777" w:rsidR="00485E0E" w:rsidRDefault="009C5927">
          <w:pPr>
            <w:pStyle w:val="TOC1"/>
            <w:tabs>
              <w:tab w:val="right" w:leader="dot" w:pos="9016"/>
            </w:tabs>
            <w:rPr>
              <w:rFonts w:asciiTheme="minorHAnsi" w:eastAsiaTheme="minorEastAsia" w:hAnsiTheme="minorHAnsi" w:cstheme="minorBidi"/>
              <w:noProof/>
              <w:color w:val="auto"/>
              <w:sz w:val="22"/>
              <w:lang w:val="en-IN" w:eastAsia="en-IN"/>
            </w:rPr>
          </w:pPr>
          <w:r>
            <w:fldChar w:fldCharType="begin"/>
          </w:r>
          <w:r>
            <w:instrText xml:space="preserve"> TOC \o "1-3" \h \z \u </w:instrText>
          </w:r>
          <w:r>
            <w:fldChar w:fldCharType="separate"/>
          </w:r>
          <w:hyperlink w:anchor="_Toc199069493" w:history="1">
            <w:r w:rsidR="00485E0E" w:rsidRPr="00273D44">
              <w:rPr>
                <w:rStyle w:val="Hyperlink"/>
                <w:noProof/>
              </w:rPr>
              <w:t>Contents</w:t>
            </w:r>
            <w:r w:rsidR="00485E0E">
              <w:rPr>
                <w:noProof/>
                <w:webHidden/>
              </w:rPr>
              <w:tab/>
            </w:r>
            <w:r w:rsidR="00485E0E">
              <w:rPr>
                <w:noProof/>
                <w:webHidden/>
              </w:rPr>
              <w:fldChar w:fldCharType="begin"/>
            </w:r>
            <w:r w:rsidR="00485E0E">
              <w:rPr>
                <w:noProof/>
                <w:webHidden/>
              </w:rPr>
              <w:instrText xml:space="preserve"> PAGEREF _Toc199069493 \h </w:instrText>
            </w:r>
            <w:r w:rsidR="00485E0E">
              <w:rPr>
                <w:noProof/>
                <w:webHidden/>
              </w:rPr>
            </w:r>
            <w:r w:rsidR="00485E0E">
              <w:rPr>
                <w:noProof/>
                <w:webHidden/>
              </w:rPr>
              <w:fldChar w:fldCharType="separate"/>
            </w:r>
            <w:r w:rsidR="00485E0E">
              <w:rPr>
                <w:noProof/>
                <w:webHidden/>
              </w:rPr>
              <w:t>3</w:t>
            </w:r>
            <w:r w:rsidR="00485E0E">
              <w:rPr>
                <w:noProof/>
                <w:webHidden/>
              </w:rPr>
              <w:fldChar w:fldCharType="end"/>
            </w:r>
          </w:hyperlink>
        </w:p>
        <w:p w14:paraId="0E3A04AA" w14:textId="77777777" w:rsidR="00485E0E" w:rsidRDefault="00485E0E">
          <w:pPr>
            <w:pStyle w:val="TOC1"/>
            <w:tabs>
              <w:tab w:val="right" w:leader="dot" w:pos="9016"/>
            </w:tabs>
            <w:rPr>
              <w:rFonts w:asciiTheme="minorHAnsi" w:eastAsiaTheme="minorEastAsia" w:hAnsiTheme="minorHAnsi" w:cstheme="minorBidi"/>
              <w:noProof/>
              <w:color w:val="auto"/>
              <w:sz w:val="22"/>
              <w:lang w:val="en-IN" w:eastAsia="en-IN"/>
            </w:rPr>
          </w:pPr>
          <w:hyperlink w:anchor="_Toc199069494" w:history="1">
            <w:r w:rsidRPr="00273D44">
              <w:rPr>
                <w:rStyle w:val="Hyperlink"/>
                <w:noProof/>
              </w:rPr>
              <w:t>List of Figures</w:t>
            </w:r>
            <w:r>
              <w:rPr>
                <w:noProof/>
                <w:webHidden/>
              </w:rPr>
              <w:tab/>
            </w:r>
            <w:r>
              <w:rPr>
                <w:noProof/>
                <w:webHidden/>
              </w:rPr>
              <w:fldChar w:fldCharType="begin"/>
            </w:r>
            <w:r>
              <w:rPr>
                <w:noProof/>
                <w:webHidden/>
              </w:rPr>
              <w:instrText xml:space="preserve"> PAGEREF _Toc199069494 \h </w:instrText>
            </w:r>
            <w:r>
              <w:rPr>
                <w:noProof/>
                <w:webHidden/>
              </w:rPr>
            </w:r>
            <w:r>
              <w:rPr>
                <w:noProof/>
                <w:webHidden/>
              </w:rPr>
              <w:fldChar w:fldCharType="separate"/>
            </w:r>
            <w:r>
              <w:rPr>
                <w:noProof/>
                <w:webHidden/>
              </w:rPr>
              <w:t>4</w:t>
            </w:r>
            <w:r>
              <w:rPr>
                <w:noProof/>
                <w:webHidden/>
              </w:rPr>
              <w:fldChar w:fldCharType="end"/>
            </w:r>
          </w:hyperlink>
        </w:p>
        <w:p w14:paraId="62D1B5E9" w14:textId="77777777" w:rsidR="00485E0E" w:rsidRDefault="00485E0E">
          <w:pPr>
            <w:pStyle w:val="TOC1"/>
            <w:tabs>
              <w:tab w:val="right" w:leader="dot" w:pos="9016"/>
            </w:tabs>
            <w:rPr>
              <w:rFonts w:asciiTheme="minorHAnsi" w:eastAsiaTheme="minorEastAsia" w:hAnsiTheme="minorHAnsi" w:cstheme="minorBidi"/>
              <w:noProof/>
              <w:color w:val="auto"/>
              <w:sz w:val="22"/>
              <w:lang w:val="en-IN" w:eastAsia="en-IN"/>
            </w:rPr>
          </w:pPr>
          <w:hyperlink w:anchor="_Toc199069495" w:history="1">
            <w:r w:rsidRPr="00273D44">
              <w:rPr>
                <w:rStyle w:val="Hyperlink"/>
                <w:noProof/>
              </w:rPr>
              <w:t>INTRODUCTION</w:t>
            </w:r>
            <w:r>
              <w:rPr>
                <w:noProof/>
                <w:webHidden/>
              </w:rPr>
              <w:tab/>
            </w:r>
            <w:r>
              <w:rPr>
                <w:noProof/>
                <w:webHidden/>
              </w:rPr>
              <w:fldChar w:fldCharType="begin"/>
            </w:r>
            <w:r>
              <w:rPr>
                <w:noProof/>
                <w:webHidden/>
              </w:rPr>
              <w:instrText xml:space="preserve"> PAGEREF _Toc199069495 \h </w:instrText>
            </w:r>
            <w:r>
              <w:rPr>
                <w:noProof/>
                <w:webHidden/>
              </w:rPr>
            </w:r>
            <w:r>
              <w:rPr>
                <w:noProof/>
                <w:webHidden/>
              </w:rPr>
              <w:fldChar w:fldCharType="separate"/>
            </w:r>
            <w:r>
              <w:rPr>
                <w:noProof/>
                <w:webHidden/>
              </w:rPr>
              <w:t>5</w:t>
            </w:r>
            <w:r>
              <w:rPr>
                <w:noProof/>
                <w:webHidden/>
              </w:rPr>
              <w:fldChar w:fldCharType="end"/>
            </w:r>
          </w:hyperlink>
        </w:p>
        <w:p w14:paraId="223CA8C7" w14:textId="77777777" w:rsidR="00485E0E" w:rsidRDefault="00485E0E">
          <w:pPr>
            <w:pStyle w:val="TOC1"/>
            <w:tabs>
              <w:tab w:val="right" w:leader="dot" w:pos="9016"/>
            </w:tabs>
            <w:rPr>
              <w:rFonts w:asciiTheme="minorHAnsi" w:eastAsiaTheme="minorEastAsia" w:hAnsiTheme="minorHAnsi" w:cstheme="minorBidi"/>
              <w:noProof/>
              <w:color w:val="auto"/>
              <w:sz w:val="22"/>
              <w:lang w:val="en-IN" w:eastAsia="en-IN"/>
            </w:rPr>
          </w:pPr>
          <w:hyperlink w:anchor="_Toc199069496" w:history="1">
            <w:r w:rsidRPr="00273D44">
              <w:rPr>
                <w:rStyle w:val="Hyperlink"/>
                <w:noProof/>
              </w:rPr>
              <w:t>LITERATURE REVIEW</w:t>
            </w:r>
            <w:r>
              <w:rPr>
                <w:noProof/>
                <w:webHidden/>
              </w:rPr>
              <w:tab/>
            </w:r>
            <w:r>
              <w:rPr>
                <w:noProof/>
                <w:webHidden/>
              </w:rPr>
              <w:fldChar w:fldCharType="begin"/>
            </w:r>
            <w:r>
              <w:rPr>
                <w:noProof/>
                <w:webHidden/>
              </w:rPr>
              <w:instrText xml:space="preserve"> PAGEREF _Toc199069496 \h </w:instrText>
            </w:r>
            <w:r>
              <w:rPr>
                <w:noProof/>
                <w:webHidden/>
              </w:rPr>
            </w:r>
            <w:r>
              <w:rPr>
                <w:noProof/>
                <w:webHidden/>
              </w:rPr>
              <w:fldChar w:fldCharType="separate"/>
            </w:r>
            <w:r>
              <w:rPr>
                <w:noProof/>
                <w:webHidden/>
              </w:rPr>
              <w:t>6</w:t>
            </w:r>
            <w:r>
              <w:rPr>
                <w:noProof/>
                <w:webHidden/>
              </w:rPr>
              <w:fldChar w:fldCharType="end"/>
            </w:r>
          </w:hyperlink>
        </w:p>
        <w:p w14:paraId="0C239ACF" w14:textId="77777777" w:rsidR="00485E0E" w:rsidRDefault="00485E0E">
          <w:pPr>
            <w:pStyle w:val="TOC1"/>
            <w:tabs>
              <w:tab w:val="right" w:leader="dot" w:pos="9016"/>
            </w:tabs>
            <w:rPr>
              <w:rFonts w:asciiTheme="minorHAnsi" w:eastAsiaTheme="minorEastAsia" w:hAnsiTheme="minorHAnsi" w:cstheme="minorBidi"/>
              <w:noProof/>
              <w:color w:val="auto"/>
              <w:sz w:val="22"/>
              <w:lang w:val="en-IN" w:eastAsia="en-IN"/>
            </w:rPr>
          </w:pPr>
          <w:hyperlink w:anchor="_Toc199069497" w:history="1">
            <w:r w:rsidRPr="00273D44">
              <w:rPr>
                <w:rStyle w:val="Hyperlink"/>
                <w:noProof/>
              </w:rPr>
              <w:t>METHODOLOGY</w:t>
            </w:r>
            <w:r>
              <w:rPr>
                <w:noProof/>
                <w:webHidden/>
              </w:rPr>
              <w:tab/>
            </w:r>
            <w:r>
              <w:rPr>
                <w:noProof/>
                <w:webHidden/>
              </w:rPr>
              <w:fldChar w:fldCharType="begin"/>
            </w:r>
            <w:r>
              <w:rPr>
                <w:noProof/>
                <w:webHidden/>
              </w:rPr>
              <w:instrText xml:space="preserve"> PAGEREF _Toc199069497 \h </w:instrText>
            </w:r>
            <w:r>
              <w:rPr>
                <w:noProof/>
                <w:webHidden/>
              </w:rPr>
            </w:r>
            <w:r>
              <w:rPr>
                <w:noProof/>
                <w:webHidden/>
              </w:rPr>
              <w:fldChar w:fldCharType="separate"/>
            </w:r>
            <w:r>
              <w:rPr>
                <w:noProof/>
                <w:webHidden/>
              </w:rPr>
              <w:t>8</w:t>
            </w:r>
            <w:r>
              <w:rPr>
                <w:noProof/>
                <w:webHidden/>
              </w:rPr>
              <w:fldChar w:fldCharType="end"/>
            </w:r>
          </w:hyperlink>
        </w:p>
        <w:p w14:paraId="4CF6B9BC" w14:textId="77777777" w:rsidR="00485E0E" w:rsidRDefault="00485E0E">
          <w:pPr>
            <w:pStyle w:val="TOC2"/>
            <w:tabs>
              <w:tab w:val="right" w:leader="dot" w:pos="9016"/>
            </w:tabs>
            <w:rPr>
              <w:rFonts w:asciiTheme="minorHAnsi" w:eastAsiaTheme="minorEastAsia" w:hAnsiTheme="minorHAnsi" w:cstheme="minorBidi"/>
              <w:noProof/>
              <w:color w:val="auto"/>
              <w:sz w:val="22"/>
              <w:lang w:val="en-IN" w:eastAsia="en-IN"/>
            </w:rPr>
          </w:pPr>
          <w:hyperlink w:anchor="_Toc199069498" w:history="1">
            <w:r w:rsidRPr="00273D44">
              <w:rPr>
                <w:rStyle w:val="Hyperlink"/>
                <w:b/>
                <w:noProof/>
              </w:rPr>
              <w:t>Research Approach</w:t>
            </w:r>
            <w:r>
              <w:rPr>
                <w:noProof/>
                <w:webHidden/>
              </w:rPr>
              <w:tab/>
            </w:r>
            <w:r>
              <w:rPr>
                <w:noProof/>
                <w:webHidden/>
              </w:rPr>
              <w:fldChar w:fldCharType="begin"/>
            </w:r>
            <w:r>
              <w:rPr>
                <w:noProof/>
                <w:webHidden/>
              </w:rPr>
              <w:instrText xml:space="preserve"> PAGEREF _Toc199069498 \h </w:instrText>
            </w:r>
            <w:r>
              <w:rPr>
                <w:noProof/>
                <w:webHidden/>
              </w:rPr>
            </w:r>
            <w:r>
              <w:rPr>
                <w:noProof/>
                <w:webHidden/>
              </w:rPr>
              <w:fldChar w:fldCharType="separate"/>
            </w:r>
            <w:r>
              <w:rPr>
                <w:noProof/>
                <w:webHidden/>
              </w:rPr>
              <w:t>8</w:t>
            </w:r>
            <w:r>
              <w:rPr>
                <w:noProof/>
                <w:webHidden/>
              </w:rPr>
              <w:fldChar w:fldCharType="end"/>
            </w:r>
          </w:hyperlink>
        </w:p>
        <w:p w14:paraId="30404687" w14:textId="77777777" w:rsidR="00485E0E" w:rsidRDefault="00485E0E">
          <w:pPr>
            <w:pStyle w:val="TOC2"/>
            <w:tabs>
              <w:tab w:val="right" w:leader="dot" w:pos="9016"/>
            </w:tabs>
            <w:rPr>
              <w:rFonts w:asciiTheme="minorHAnsi" w:eastAsiaTheme="minorEastAsia" w:hAnsiTheme="minorHAnsi" w:cstheme="minorBidi"/>
              <w:noProof/>
              <w:color w:val="auto"/>
              <w:sz w:val="22"/>
              <w:lang w:val="en-IN" w:eastAsia="en-IN"/>
            </w:rPr>
          </w:pPr>
          <w:hyperlink w:anchor="_Toc199069499" w:history="1">
            <w:r w:rsidRPr="00273D44">
              <w:rPr>
                <w:rStyle w:val="Hyperlink"/>
                <w:b/>
                <w:noProof/>
              </w:rPr>
              <w:t>Data Collection Procedures</w:t>
            </w:r>
            <w:r>
              <w:rPr>
                <w:noProof/>
                <w:webHidden/>
              </w:rPr>
              <w:tab/>
            </w:r>
            <w:r>
              <w:rPr>
                <w:noProof/>
                <w:webHidden/>
              </w:rPr>
              <w:fldChar w:fldCharType="begin"/>
            </w:r>
            <w:r>
              <w:rPr>
                <w:noProof/>
                <w:webHidden/>
              </w:rPr>
              <w:instrText xml:space="preserve"> PAGEREF _Toc199069499 \h </w:instrText>
            </w:r>
            <w:r>
              <w:rPr>
                <w:noProof/>
                <w:webHidden/>
              </w:rPr>
            </w:r>
            <w:r>
              <w:rPr>
                <w:noProof/>
                <w:webHidden/>
              </w:rPr>
              <w:fldChar w:fldCharType="separate"/>
            </w:r>
            <w:r>
              <w:rPr>
                <w:noProof/>
                <w:webHidden/>
              </w:rPr>
              <w:t>8</w:t>
            </w:r>
            <w:r>
              <w:rPr>
                <w:noProof/>
                <w:webHidden/>
              </w:rPr>
              <w:fldChar w:fldCharType="end"/>
            </w:r>
          </w:hyperlink>
        </w:p>
        <w:p w14:paraId="2CDE6BBB" w14:textId="77777777" w:rsidR="00485E0E" w:rsidRDefault="00485E0E">
          <w:pPr>
            <w:pStyle w:val="TOC2"/>
            <w:tabs>
              <w:tab w:val="right" w:leader="dot" w:pos="9016"/>
            </w:tabs>
            <w:rPr>
              <w:rFonts w:asciiTheme="minorHAnsi" w:eastAsiaTheme="minorEastAsia" w:hAnsiTheme="minorHAnsi" w:cstheme="minorBidi"/>
              <w:noProof/>
              <w:color w:val="auto"/>
              <w:sz w:val="22"/>
              <w:lang w:val="en-IN" w:eastAsia="en-IN"/>
            </w:rPr>
          </w:pPr>
          <w:hyperlink w:anchor="_Toc199069500" w:history="1">
            <w:r w:rsidRPr="00273D44">
              <w:rPr>
                <w:rStyle w:val="Hyperlink"/>
                <w:b/>
                <w:noProof/>
              </w:rPr>
              <w:t>Analytical Techniques and Tools</w:t>
            </w:r>
            <w:r>
              <w:rPr>
                <w:noProof/>
                <w:webHidden/>
              </w:rPr>
              <w:tab/>
            </w:r>
            <w:r>
              <w:rPr>
                <w:noProof/>
                <w:webHidden/>
              </w:rPr>
              <w:fldChar w:fldCharType="begin"/>
            </w:r>
            <w:r>
              <w:rPr>
                <w:noProof/>
                <w:webHidden/>
              </w:rPr>
              <w:instrText xml:space="preserve"> PAGEREF _Toc199069500 \h </w:instrText>
            </w:r>
            <w:r>
              <w:rPr>
                <w:noProof/>
                <w:webHidden/>
              </w:rPr>
            </w:r>
            <w:r>
              <w:rPr>
                <w:noProof/>
                <w:webHidden/>
              </w:rPr>
              <w:fldChar w:fldCharType="separate"/>
            </w:r>
            <w:r>
              <w:rPr>
                <w:noProof/>
                <w:webHidden/>
              </w:rPr>
              <w:t>8</w:t>
            </w:r>
            <w:r>
              <w:rPr>
                <w:noProof/>
                <w:webHidden/>
              </w:rPr>
              <w:fldChar w:fldCharType="end"/>
            </w:r>
          </w:hyperlink>
        </w:p>
        <w:p w14:paraId="6BD7B1BC" w14:textId="77777777" w:rsidR="00485E0E" w:rsidRDefault="00485E0E">
          <w:pPr>
            <w:pStyle w:val="TOC1"/>
            <w:tabs>
              <w:tab w:val="right" w:leader="dot" w:pos="9016"/>
            </w:tabs>
            <w:rPr>
              <w:rFonts w:asciiTheme="minorHAnsi" w:eastAsiaTheme="minorEastAsia" w:hAnsiTheme="minorHAnsi" w:cstheme="minorBidi"/>
              <w:noProof/>
              <w:color w:val="auto"/>
              <w:sz w:val="22"/>
              <w:lang w:val="en-IN" w:eastAsia="en-IN"/>
            </w:rPr>
          </w:pPr>
          <w:hyperlink w:anchor="_Toc199069501" w:history="1">
            <w:r w:rsidRPr="00273D44">
              <w:rPr>
                <w:rStyle w:val="Hyperlink"/>
                <w:noProof/>
              </w:rPr>
              <w:t>THEME IMPACT ANALYSIS</w:t>
            </w:r>
            <w:r>
              <w:rPr>
                <w:noProof/>
                <w:webHidden/>
              </w:rPr>
              <w:tab/>
            </w:r>
            <w:r>
              <w:rPr>
                <w:noProof/>
                <w:webHidden/>
              </w:rPr>
              <w:fldChar w:fldCharType="begin"/>
            </w:r>
            <w:r>
              <w:rPr>
                <w:noProof/>
                <w:webHidden/>
              </w:rPr>
              <w:instrText xml:space="preserve"> PAGEREF _Toc199069501 \h </w:instrText>
            </w:r>
            <w:r>
              <w:rPr>
                <w:noProof/>
                <w:webHidden/>
              </w:rPr>
            </w:r>
            <w:r>
              <w:rPr>
                <w:noProof/>
                <w:webHidden/>
              </w:rPr>
              <w:fldChar w:fldCharType="separate"/>
            </w:r>
            <w:r>
              <w:rPr>
                <w:noProof/>
                <w:webHidden/>
              </w:rPr>
              <w:t>9</w:t>
            </w:r>
            <w:r>
              <w:rPr>
                <w:noProof/>
                <w:webHidden/>
              </w:rPr>
              <w:fldChar w:fldCharType="end"/>
            </w:r>
          </w:hyperlink>
        </w:p>
        <w:p w14:paraId="4CCA5A1B" w14:textId="77777777" w:rsidR="00485E0E" w:rsidRDefault="00485E0E">
          <w:pPr>
            <w:pStyle w:val="TOC2"/>
            <w:tabs>
              <w:tab w:val="right" w:leader="dot" w:pos="9016"/>
            </w:tabs>
            <w:rPr>
              <w:rFonts w:asciiTheme="minorHAnsi" w:eastAsiaTheme="minorEastAsia" w:hAnsiTheme="minorHAnsi" w:cstheme="minorBidi"/>
              <w:noProof/>
              <w:color w:val="auto"/>
              <w:sz w:val="22"/>
              <w:lang w:val="en-IN" w:eastAsia="en-IN"/>
            </w:rPr>
          </w:pPr>
          <w:hyperlink w:anchor="_Toc199069502" w:history="1">
            <w:r w:rsidRPr="00273D44">
              <w:rPr>
                <w:rStyle w:val="Hyperlink"/>
                <w:b/>
                <w:noProof/>
              </w:rPr>
              <w:t>Political &amp; Legal Drivers</w:t>
            </w:r>
            <w:r>
              <w:rPr>
                <w:noProof/>
                <w:webHidden/>
              </w:rPr>
              <w:tab/>
            </w:r>
            <w:r>
              <w:rPr>
                <w:noProof/>
                <w:webHidden/>
              </w:rPr>
              <w:fldChar w:fldCharType="begin"/>
            </w:r>
            <w:r>
              <w:rPr>
                <w:noProof/>
                <w:webHidden/>
              </w:rPr>
              <w:instrText xml:space="preserve"> PAGEREF _Toc199069502 \h </w:instrText>
            </w:r>
            <w:r>
              <w:rPr>
                <w:noProof/>
                <w:webHidden/>
              </w:rPr>
            </w:r>
            <w:r>
              <w:rPr>
                <w:noProof/>
                <w:webHidden/>
              </w:rPr>
              <w:fldChar w:fldCharType="separate"/>
            </w:r>
            <w:r>
              <w:rPr>
                <w:noProof/>
                <w:webHidden/>
              </w:rPr>
              <w:t>10</w:t>
            </w:r>
            <w:r>
              <w:rPr>
                <w:noProof/>
                <w:webHidden/>
              </w:rPr>
              <w:fldChar w:fldCharType="end"/>
            </w:r>
          </w:hyperlink>
        </w:p>
        <w:p w14:paraId="09EF8B5D" w14:textId="77777777" w:rsidR="00485E0E" w:rsidRDefault="00485E0E">
          <w:pPr>
            <w:pStyle w:val="TOC2"/>
            <w:tabs>
              <w:tab w:val="right" w:leader="dot" w:pos="9016"/>
            </w:tabs>
            <w:rPr>
              <w:rFonts w:asciiTheme="minorHAnsi" w:eastAsiaTheme="minorEastAsia" w:hAnsiTheme="minorHAnsi" w:cstheme="minorBidi"/>
              <w:noProof/>
              <w:color w:val="auto"/>
              <w:sz w:val="22"/>
              <w:lang w:val="en-IN" w:eastAsia="en-IN"/>
            </w:rPr>
          </w:pPr>
          <w:hyperlink w:anchor="_Toc199069503" w:history="1">
            <w:r w:rsidRPr="00273D44">
              <w:rPr>
                <w:rStyle w:val="Hyperlink"/>
                <w:b/>
                <w:noProof/>
              </w:rPr>
              <w:t>Economic Pressures &amp; ROI</w:t>
            </w:r>
            <w:r>
              <w:rPr>
                <w:noProof/>
                <w:webHidden/>
              </w:rPr>
              <w:tab/>
            </w:r>
            <w:r>
              <w:rPr>
                <w:noProof/>
                <w:webHidden/>
              </w:rPr>
              <w:fldChar w:fldCharType="begin"/>
            </w:r>
            <w:r>
              <w:rPr>
                <w:noProof/>
                <w:webHidden/>
              </w:rPr>
              <w:instrText xml:space="preserve"> PAGEREF _Toc199069503 \h </w:instrText>
            </w:r>
            <w:r>
              <w:rPr>
                <w:noProof/>
                <w:webHidden/>
              </w:rPr>
            </w:r>
            <w:r>
              <w:rPr>
                <w:noProof/>
                <w:webHidden/>
              </w:rPr>
              <w:fldChar w:fldCharType="separate"/>
            </w:r>
            <w:r>
              <w:rPr>
                <w:noProof/>
                <w:webHidden/>
              </w:rPr>
              <w:t>11</w:t>
            </w:r>
            <w:r>
              <w:rPr>
                <w:noProof/>
                <w:webHidden/>
              </w:rPr>
              <w:fldChar w:fldCharType="end"/>
            </w:r>
          </w:hyperlink>
        </w:p>
        <w:p w14:paraId="45C22230" w14:textId="77777777" w:rsidR="00485E0E" w:rsidRDefault="00485E0E">
          <w:pPr>
            <w:pStyle w:val="TOC2"/>
            <w:tabs>
              <w:tab w:val="right" w:leader="dot" w:pos="9016"/>
            </w:tabs>
            <w:rPr>
              <w:rFonts w:asciiTheme="minorHAnsi" w:eastAsiaTheme="minorEastAsia" w:hAnsiTheme="minorHAnsi" w:cstheme="minorBidi"/>
              <w:noProof/>
              <w:color w:val="auto"/>
              <w:sz w:val="22"/>
              <w:lang w:val="en-IN" w:eastAsia="en-IN"/>
            </w:rPr>
          </w:pPr>
          <w:hyperlink w:anchor="_Toc199069504" w:history="1">
            <w:r w:rsidRPr="00273D44">
              <w:rPr>
                <w:rStyle w:val="Hyperlink"/>
                <w:b/>
                <w:noProof/>
              </w:rPr>
              <w:t>Social Expectations &amp; CSR</w:t>
            </w:r>
            <w:r>
              <w:rPr>
                <w:noProof/>
                <w:webHidden/>
              </w:rPr>
              <w:tab/>
            </w:r>
            <w:r>
              <w:rPr>
                <w:noProof/>
                <w:webHidden/>
              </w:rPr>
              <w:fldChar w:fldCharType="begin"/>
            </w:r>
            <w:r>
              <w:rPr>
                <w:noProof/>
                <w:webHidden/>
              </w:rPr>
              <w:instrText xml:space="preserve"> PAGEREF _Toc199069504 \h </w:instrText>
            </w:r>
            <w:r>
              <w:rPr>
                <w:noProof/>
                <w:webHidden/>
              </w:rPr>
            </w:r>
            <w:r>
              <w:rPr>
                <w:noProof/>
                <w:webHidden/>
              </w:rPr>
              <w:fldChar w:fldCharType="separate"/>
            </w:r>
            <w:r>
              <w:rPr>
                <w:noProof/>
                <w:webHidden/>
              </w:rPr>
              <w:t>11</w:t>
            </w:r>
            <w:r>
              <w:rPr>
                <w:noProof/>
                <w:webHidden/>
              </w:rPr>
              <w:fldChar w:fldCharType="end"/>
            </w:r>
          </w:hyperlink>
        </w:p>
        <w:p w14:paraId="43A65624" w14:textId="77777777" w:rsidR="00485E0E" w:rsidRDefault="00485E0E">
          <w:pPr>
            <w:pStyle w:val="TOC2"/>
            <w:tabs>
              <w:tab w:val="right" w:leader="dot" w:pos="9016"/>
            </w:tabs>
            <w:rPr>
              <w:rFonts w:asciiTheme="minorHAnsi" w:eastAsiaTheme="minorEastAsia" w:hAnsiTheme="minorHAnsi" w:cstheme="minorBidi"/>
              <w:noProof/>
              <w:color w:val="auto"/>
              <w:sz w:val="22"/>
              <w:lang w:val="en-IN" w:eastAsia="en-IN"/>
            </w:rPr>
          </w:pPr>
          <w:hyperlink w:anchor="_Toc199069505" w:history="1">
            <w:r w:rsidRPr="00273D44">
              <w:rPr>
                <w:rStyle w:val="Hyperlink"/>
                <w:b/>
                <w:noProof/>
              </w:rPr>
              <w:t>Technological Advancements</w:t>
            </w:r>
            <w:r>
              <w:rPr>
                <w:noProof/>
                <w:webHidden/>
              </w:rPr>
              <w:tab/>
            </w:r>
            <w:r>
              <w:rPr>
                <w:noProof/>
                <w:webHidden/>
              </w:rPr>
              <w:fldChar w:fldCharType="begin"/>
            </w:r>
            <w:r>
              <w:rPr>
                <w:noProof/>
                <w:webHidden/>
              </w:rPr>
              <w:instrText xml:space="preserve"> PAGEREF _Toc199069505 \h </w:instrText>
            </w:r>
            <w:r>
              <w:rPr>
                <w:noProof/>
                <w:webHidden/>
              </w:rPr>
            </w:r>
            <w:r>
              <w:rPr>
                <w:noProof/>
                <w:webHidden/>
              </w:rPr>
              <w:fldChar w:fldCharType="separate"/>
            </w:r>
            <w:r>
              <w:rPr>
                <w:noProof/>
                <w:webHidden/>
              </w:rPr>
              <w:t>12</w:t>
            </w:r>
            <w:r>
              <w:rPr>
                <w:noProof/>
                <w:webHidden/>
              </w:rPr>
              <w:fldChar w:fldCharType="end"/>
            </w:r>
          </w:hyperlink>
        </w:p>
        <w:p w14:paraId="5F438096" w14:textId="77777777" w:rsidR="00485E0E" w:rsidRDefault="00485E0E">
          <w:pPr>
            <w:pStyle w:val="TOC2"/>
            <w:tabs>
              <w:tab w:val="right" w:leader="dot" w:pos="9016"/>
            </w:tabs>
            <w:rPr>
              <w:rFonts w:asciiTheme="minorHAnsi" w:eastAsiaTheme="minorEastAsia" w:hAnsiTheme="minorHAnsi" w:cstheme="minorBidi"/>
              <w:noProof/>
              <w:color w:val="auto"/>
              <w:sz w:val="22"/>
              <w:lang w:val="en-IN" w:eastAsia="en-IN"/>
            </w:rPr>
          </w:pPr>
          <w:hyperlink w:anchor="_Toc199069506" w:history="1">
            <w:r w:rsidRPr="00273D44">
              <w:rPr>
                <w:rStyle w:val="Hyperlink"/>
                <w:b/>
                <w:noProof/>
              </w:rPr>
              <w:t>Environmental Impacts &amp; Targets</w:t>
            </w:r>
            <w:r>
              <w:rPr>
                <w:noProof/>
                <w:webHidden/>
              </w:rPr>
              <w:tab/>
            </w:r>
            <w:r>
              <w:rPr>
                <w:noProof/>
                <w:webHidden/>
              </w:rPr>
              <w:fldChar w:fldCharType="begin"/>
            </w:r>
            <w:r>
              <w:rPr>
                <w:noProof/>
                <w:webHidden/>
              </w:rPr>
              <w:instrText xml:space="preserve"> PAGEREF _Toc199069506 \h </w:instrText>
            </w:r>
            <w:r>
              <w:rPr>
                <w:noProof/>
                <w:webHidden/>
              </w:rPr>
            </w:r>
            <w:r>
              <w:rPr>
                <w:noProof/>
                <w:webHidden/>
              </w:rPr>
              <w:fldChar w:fldCharType="separate"/>
            </w:r>
            <w:r>
              <w:rPr>
                <w:noProof/>
                <w:webHidden/>
              </w:rPr>
              <w:t>12</w:t>
            </w:r>
            <w:r>
              <w:rPr>
                <w:noProof/>
                <w:webHidden/>
              </w:rPr>
              <w:fldChar w:fldCharType="end"/>
            </w:r>
          </w:hyperlink>
        </w:p>
        <w:p w14:paraId="3BA8EEB5" w14:textId="77777777" w:rsidR="00485E0E" w:rsidRDefault="00485E0E">
          <w:pPr>
            <w:pStyle w:val="TOC2"/>
            <w:tabs>
              <w:tab w:val="right" w:leader="dot" w:pos="9016"/>
            </w:tabs>
            <w:rPr>
              <w:rFonts w:asciiTheme="minorHAnsi" w:eastAsiaTheme="minorEastAsia" w:hAnsiTheme="minorHAnsi" w:cstheme="minorBidi"/>
              <w:noProof/>
              <w:color w:val="auto"/>
              <w:sz w:val="22"/>
              <w:lang w:val="en-IN" w:eastAsia="en-IN"/>
            </w:rPr>
          </w:pPr>
          <w:hyperlink w:anchor="_Toc199069507" w:history="1">
            <w:r w:rsidRPr="00273D44">
              <w:rPr>
                <w:rStyle w:val="Hyperlink"/>
                <w:b/>
                <w:noProof/>
              </w:rPr>
              <w:t>Legal Compliance &amp; Certifications</w:t>
            </w:r>
            <w:r>
              <w:rPr>
                <w:noProof/>
                <w:webHidden/>
              </w:rPr>
              <w:tab/>
            </w:r>
            <w:r>
              <w:rPr>
                <w:noProof/>
                <w:webHidden/>
              </w:rPr>
              <w:fldChar w:fldCharType="begin"/>
            </w:r>
            <w:r>
              <w:rPr>
                <w:noProof/>
                <w:webHidden/>
              </w:rPr>
              <w:instrText xml:space="preserve"> PAGEREF _Toc199069507 \h </w:instrText>
            </w:r>
            <w:r>
              <w:rPr>
                <w:noProof/>
                <w:webHidden/>
              </w:rPr>
            </w:r>
            <w:r>
              <w:rPr>
                <w:noProof/>
                <w:webHidden/>
              </w:rPr>
              <w:fldChar w:fldCharType="separate"/>
            </w:r>
            <w:r>
              <w:rPr>
                <w:noProof/>
                <w:webHidden/>
              </w:rPr>
              <w:t>13</w:t>
            </w:r>
            <w:r>
              <w:rPr>
                <w:noProof/>
                <w:webHidden/>
              </w:rPr>
              <w:fldChar w:fldCharType="end"/>
            </w:r>
          </w:hyperlink>
        </w:p>
        <w:p w14:paraId="5ADA6507" w14:textId="77777777" w:rsidR="00485E0E" w:rsidRDefault="00485E0E">
          <w:pPr>
            <w:pStyle w:val="TOC1"/>
            <w:tabs>
              <w:tab w:val="right" w:leader="dot" w:pos="9016"/>
            </w:tabs>
            <w:rPr>
              <w:rFonts w:asciiTheme="minorHAnsi" w:eastAsiaTheme="minorEastAsia" w:hAnsiTheme="minorHAnsi" w:cstheme="minorBidi"/>
              <w:noProof/>
              <w:color w:val="auto"/>
              <w:sz w:val="22"/>
              <w:lang w:val="en-IN" w:eastAsia="en-IN"/>
            </w:rPr>
          </w:pPr>
          <w:hyperlink w:anchor="_Toc199069508" w:history="1">
            <w:r w:rsidRPr="00273D44">
              <w:rPr>
                <w:rStyle w:val="Hyperlink"/>
                <w:noProof/>
              </w:rPr>
              <w:t>CONCLUSION</w:t>
            </w:r>
            <w:r>
              <w:rPr>
                <w:noProof/>
                <w:webHidden/>
              </w:rPr>
              <w:tab/>
            </w:r>
            <w:r>
              <w:rPr>
                <w:noProof/>
                <w:webHidden/>
              </w:rPr>
              <w:fldChar w:fldCharType="begin"/>
            </w:r>
            <w:r>
              <w:rPr>
                <w:noProof/>
                <w:webHidden/>
              </w:rPr>
              <w:instrText xml:space="preserve"> PAGEREF _Toc199069508 \h </w:instrText>
            </w:r>
            <w:r>
              <w:rPr>
                <w:noProof/>
                <w:webHidden/>
              </w:rPr>
            </w:r>
            <w:r>
              <w:rPr>
                <w:noProof/>
                <w:webHidden/>
              </w:rPr>
              <w:fldChar w:fldCharType="separate"/>
            </w:r>
            <w:r>
              <w:rPr>
                <w:noProof/>
                <w:webHidden/>
              </w:rPr>
              <w:t>14</w:t>
            </w:r>
            <w:r>
              <w:rPr>
                <w:noProof/>
                <w:webHidden/>
              </w:rPr>
              <w:fldChar w:fldCharType="end"/>
            </w:r>
          </w:hyperlink>
        </w:p>
        <w:p w14:paraId="07629E21" w14:textId="77777777" w:rsidR="00485E0E" w:rsidRDefault="00485E0E">
          <w:pPr>
            <w:pStyle w:val="TOC1"/>
            <w:tabs>
              <w:tab w:val="right" w:leader="dot" w:pos="9016"/>
            </w:tabs>
            <w:rPr>
              <w:rFonts w:asciiTheme="minorHAnsi" w:eastAsiaTheme="minorEastAsia" w:hAnsiTheme="minorHAnsi" w:cstheme="minorBidi"/>
              <w:noProof/>
              <w:color w:val="auto"/>
              <w:sz w:val="22"/>
              <w:lang w:val="en-IN" w:eastAsia="en-IN"/>
            </w:rPr>
          </w:pPr>
          <w:hyperlink w:anchor="_Toc199069509" w:history="1">
            <w:r w:rsidRPr="00273D44">
              <w:rPr>
                <w:rStyle w:val="Hyperlink"/>
                <w:noProof/>
              </w:rPr>
              <w:t>RECOMMENDATIONS</w:t>
            </w:r>
            <w:r>
              <w:rPr>
                <w:noProof/>
                <w:webHidden/>
              </w:rPr>
              <w:tab/>
            </w:r>
            <w:r>
              <w:rPr>
                <w:noProof/>
                <w:webHidden/>
              </w:rPr>
              <w:fldChar w:fldCharType="begin"/>
            </w:r>
            <w:r>
              <w:rPr>
                <w:noProof/>
                <w:webHidden/>
              </w:rPr>
              <w:instrText xml:space="preserve"> PAGEREF _Toc199069509 \h </w:instrText>
            </w:r>
            <w:r>
              <w:rPr>
                <w:noProof/>
                <w:webHidden/>
              </w:rPr>
            </w:r>
            <w:r>
              <w:rPr>
                <w:noProof/>
                <w:webHidden/>
              </w:rPr>
              <w:fldChar w:fldCharType="separate"/>
            </w:r>
            <w:r>
              <w:rPr>
                <w:noProof/>
                <w:webHidden/>
              </w:rPr>
              <w:t>15</w:t>
            </w:r>
            <w:r>
              <w:rPr>
                <w:noProof/>
                <w:webHidden/>
              </w:rPr>
              <w:fldChar w:fldCharType="end"/>
            </w:r>
          </w:hyperlink>
        </w:p>
        <w:p w14:paraId="6D5910A2" w14:textId="77777777" w:rsidR="00485E0E" w:rsidRDefault="00485E0E">
          <w:pPr>
            <w:pStyle w:val="TOC2"/>
            <w:tabs>
              <w:tab w:val="right" w:leader="dot" w:pos="9016"/>
            </w:tabs>
            <w:rPr>
              <w:rFonts w:asciiTheme="minorHAnsi" w:eastAsiaTheme="minorEastAsia" w:hAnsiTheme="minorHAnsi" w:cstheme="minorBidi"/>
              <w:noProof/>
              <w:color w:val="auto"/>
              <w:sz w:val="22"/>
              <w:lang w:val="en-IN" w:eastAsia="en-IN"/>
            </w:rPr>
          </w:pPr>
          <w:hyperlink w:anchor="_Toc199069510" w:history="1">
            <w:r w:rsidRPr="00273D44">
              <w:rPr>
                <w:rStyle w:val="Hyperlink"/>
                <w:b/>
                <w:noProof/>
              </w:rPr>
              <w:t>Develop Formal Sustainability Frameworks Across All Scales</w:t>
            </w:r>
            <w:r>
              <w:rPr>
                <w:noProof/>
                <w:webHidden/>
              </w:rPr>
              <w:tab/>
            </w:r>
            <w:r>
              <w:rPr>
                <w:noProof/>
                <w:webHidden/>
              </w:rPr>
              <w:fldChar w:fldCharType="begin"/>
            </w:r>
            <w:r>
              <w:rPr>
                <w:noProof/>
                <w:webHidden/>
              </w:rPr>
              <w:instrText xml:space="preserve"> PAGEREF _Toc199069510 \h </w:instrText>
            </w:r>
            <w:r>
              <w:rPr>
                <w:noProof/>
                <w:webHidden/>
              </w:rPr>
            </w:r>
            <w:r>
              <w:rPr>
                <w:noProof/>
                <w:webHidden/>
              </w:rPr>
              <w:fldChar w:fldCharType="separate"/>
            </w:r>
            <w:r>
              <w:rPr>
                <w:noProof/>
                <w:webHidden/>
              </w:rPr>
              <w:t>15</w:t>
            </w:r>
            <w:r>
              <w:rPr>
                <w:noProof/>
                <w:webHidden/>
              </w:rPr>
              <w:fldChar w:fldCharType="end"/>
            </w:r>
          </w:hyperlink>
        </w:p>
        <w:p w14:paraId="0CDFFCFB" w14:textId="77777777" w:rsidR="00485E0E" w:rsidRDefault="00485E0E">
          <w:pPr>
            <w:pStyle w:val="TOC2"/>
            <w:tabs>
              <w:tab w:val="right" w:leader="dot" w:pos="9016"/>
            </w:tabs>
            <w:rPr>
              <w:rFonts w:asciiTheme="minorHAnsi" w:eastAsiaTheme="minorEastAsia" w:hAnsiTheme="minorHAnsi" w:cstheme="minorBidi"/>
              <w:noProof/>
              <w:color w:val="auto"/>
              <w:sz w:val="22"/>
              <w:lang w:val="en-IN" w:eastAsia="en-IN"/>
            </w:rPr>
          </w:pPr>
          <w:hyperlink w:anchor="_Toc199069511" w:history="1">
            <w:r w:rsidRPr="00273D44">
              <w:rPr>
                <w:rStyle w:val="Hyperlink"/>
                <w:b/>
                <w:noProof/>
              </w:rPr>
              <w:t>Standardise Certification and Green Building Practices</w:t>
            </w:r>
            <w:r>
              <w:rPr>
                <w:noProof/>
                <w:webHidden/>
              </w:rPr>
              <w:tab/>
            </w:r>
            <w:r>
              <w:rPr>
                <w:noProof/>
                <w:webHidden/>
              </w:rPr>
              <w:fldChar w:fldCharType="begin"/>
            </w:r>
            <w:r>
              <w:rPr>
                <w:noProof/>
                <w:webHidden/>
              </w:rPr>
              <w:instrText xml:space="preserve"> PAGEREF _Toc199069511 \h </w:instrText>
            </w:r>
            <w:r>
              <w:rPr>
                <w:noProof/>
                <w:webHidden/>
              </w:rPr>
            </w:r>
            <w:r>
              <w:rPr>
                <w:noProof/>
                <w:webHidden/>
              </w:rPr>
              <w:fldChar w:fldCharType="separate"/>
            </w:r>
            <w:r>
              <w:rPr>
                <w:noProof/>
                <w:webHidden/>
              </w:rPr>
              <w:t>15</w:t>
            </w:r>
            <w:r>
              <w:rPr>
                <w:noProof/>
                <w:webHidden/>
              </w:rPr>
              <w:fldChar w:fldCharType="end"/>
            </w:r>
          </w:hyperlink>
        </w:p>
        <w:p w14:paraId="07F8F2D8" w14:textId="77777777" w:rsidR="00485E0E" w:rsidRDefault="00485E0E">
          <w:pPr>
            <w:pStyle w:val="TOC2"/>
            <w:tabs>
              <w:tab w:val="right" w:leader="dot" w:pos="9016"/>
            </w:tabs>
            <w:rPr>
              <w:rFonts w:asciiTheme="minorHAnsi" w:eastAsiaTheme="minorEastAsia" w:hAnsiTheme="minorHAnsi" w:cstheme="minorBidi"/>
              <w:noProof/>
              <w:color w:val="auto"/>
              <w:sz w:val="22"/>
              <w:lang w:val="en-IN" w:eastAsia="en-IN"/>
            </w:rPr>
          </w:pPr>
          <w:hyperlink w:anchor="_Toc199069512" w:history="1">
            <w:r w:rsidRPr="00273D44">
              <w:rPr>
                <w:rStyle w:val="Hyperlink"/>
                <w:b/>
                <w:noProof/>
              </w:rPr>
              <w:t>Advance Renewable Energy and Resource Efficiency</w:t>
            </w:r>
            <w:r>
              <w:rPr>
                <w:noProof/>
                <w:webHidden/>
              </w:rPr>
              <w:tab/>
            </w:r>
            <w:r>
              <w:rPr>
                <w:noProof/>
                <w:webHidden/>
              </w:rPr>
              <w:fldChar w:fldCharType="begin"/>
            </w:r>
            <w:r>
              <w:rPr>
                <w:noProof/>
                <w:webHidden/>
              </w:rPr>
              <w:instrText xml:space="preserve"> PAGEREF _Toc199069512 \h </w:instrText>
            </w:r>
            <w:r>
              <w:rPr>
                <w:noProof/>
                <w:webHidden/>
              </w:rPr>
            </w:r>
            <w:r>
              <w:rPr>
                <w:noProof/>
                <w:webHidden/>
              </w:rPr>
              <w:fldChar w:fldCharType="separate"/>
            </w:r>
            <w:r>
              <w:rPr>
                <w:noProof/>
                <w:webHidden/>
              </w:rPr>
              <w:t>15</w:t>
            </w:r>
            <w:r>
              <w:rPr>
                <w:noProof/>
                <w:webHidden/>
              </w:rPr>
              <w:fldChar w:fldCharType="end"/>
            </w:r>
          </w:hyperlink>
        </w:p>
        <w:p w14:paraId="7488EAC8" w14:textId="77777777" w:rsidR="00485E0E" w:rsidRDefault="00485E0E">
          <w:pPr>
            <w:pStyle w:val="TOC2"/>
            <w:tabs>
              <w:tab w:val="right" w:leader="dot" w:pos="9016"/>
            </w:tabs>
            <w:rPr>
              <w:rFonts w:asciiTheme="minorHAnsi" w:eastAsiaTheme="minorEastAsia" w:hAnsiTheme="minorHAnsi" w:cstheme="minorBidi"/>
              <w:noProof/>
              <w:color w:val="auto"/>
              <w:sz w:val="22"/>
              <w:lang w:val="en-IN" w:eastAsia="en-IN"/>
            </w:rPr>
          </w:pPr>
          <w:hyperlink w:anchor="_Toc199069513" w:history="1">
            <w:r w:rsidRPr="00273D44">
              <w:rPr>
                <w:rStyle w:val="Hyperlink"/>
                <w:b/>
                <w:noProof/>
              </w:rPr>
              <w:t>Engage Stakeholders and Empower Consumers</w:t>
            </w:r>
            <w:r>
              <w:rPr>
                <w:noProof/>
                <w:webHidden/>
              </w:rPr>
              <w:tab/>
            </w:r>
            <w:r>
              <w:rPr>
                <w:noProof/>
                <w:webHidden/>
              </w:rPr>
              <w:fldChar w:fldCharType="begin"/>
            </w:r>
            <w:r>
              <w:rPr>
                <w:noProof/>
                <w:webHidden/>
              </w:rPr>
              <w:instrText xml:space="preserve"> PAGEREF _Toc199069513 \h </w:instrText>
            </w:r>
            <w:r>
              <w:rPr>
                <w:noProof/>
                <w:webHidden/>
              </w:rPr>
            </w:r>
            <w:r>
              <w:rPr>
                <w:noProof/>
                <w:webHidden/>
              </w:rPr>
              <w:fldChar w:fldCharType="separate"/>
            </w:r>
            <w:r>
              <w:rPr>
                <w:noProof/>
                <w:webHidden/>
              </w:rPr>
              <w:t>16</w:t>
            </w:r>
            <w:r>
              <w:rPr>
                <w:noProof/>
                <w:webHidden/>
              </w:rPr>
              <w:fldChar w:fldCharType="end"/>
            </w:r>
          </w:hyperlink>
        </w:p>
        <w:p w14:paraId="43A40234" w14:textId="77777777" w:rsidR="00485E0E" w:rsidRDefault="00485E0E">
          <w:pPr>
            <w:pStyle w:val="TOC1"/>
            <w:tabs>
              <w:tab w:val="right" w:leader="dot" w:pos="9016"/>
            </w:tabs>
            <w:rPr>
              <w:rFonts w:asciiTheme="minorHAnsi" w:eastAsiaTheme="minorEastAsia" w:hAnsiTheme="minorHAnsi" w:cstheme="minorBidi"/>
              <w:noProof/>
              <w:color w:val="auto"/>
              <w:sz w:val="22"/>
              <w:lang w:val="en-IN" w:eastAsia="en-IN"/>
            </w:rPr>
          </w:pPr>
          <w:hyperlink w:anchor="_Toc199069514" w:history="1">
            <w:r w:rsidRPr="00273D44">
              <w:rPr>
                <w:rStyle w:val="Hyperlink"/>
                <w:noProof/>
                <w:lang w:val="en-US"/>
              </w:rPr>
              <w:t>REFERENCES</w:t>
            </w:r>
            <w:r>
              <w:rPr>
                <w:noProof/>
                <w:webHidden/>
              </w:rPr>
              <w:tab/>
            </w:r>
            <w:r>
              <w:rPr>
                <w:noProof/>
                <w:webHidden/>
              </w:rPr>
              <w:fldChar w:fldCharType="begin"/>
            </w:r>
            <w:r>
              <w:rPr>
                <w:noProof/>
                <w:webHidden/>
              </w:rPr>
              <w:instrText xml:space="preserve"> PAGEREF _Toc199069514 \h </w:instrText>
            </w:r>
            <w:r>
              <w:rPr>
                <w:noProof/>
                <w:webHidden/>
              </w:rPr>
            </w:r>
            <w:r>
              <w:rPr>
                <w:noProof/>
                <w:webHidden/>
              </w:rPr>
              <w:fldChar w:fldCharType="separate"/>
            </w:r>
            <w:r>
              <w:rPr>
                <w:noProof/>
                <w:webHidden/>
              </w:rPr>
              <w:t>17</w:t>
            </w:r>
            <w:r>
              <w:rPr>
                <w:noProof/>
                <w:webHidden/>
              </w:rPr>
              <w:fldChar w:fldCharType="end"/>
            </w:r>
          </w:hyperlink>
        </w:p>
        <w:p w14:paraId="05F54F00" w14:textId="77777777" w:rsidR="009C5927" w:rsidRDefault="009C5927">
          <w:r>
            <w:rPr>
              <w:b/>
              <w:bCs/>
              <w:noProof/>
            </w:rPr>
            <w:fldChar w:fldCharType="end"/>
          </w:r>
        </w:p>
      </w:sdtContent>
    </w:sdt>
    <w:p w14:paraId="2EE458C4" w14:textId="77777777" w:rsidR="009C5927" w:rsidRDefault="009C5927">
      <w:pPr>
        <w:suppressAutoHyphens w:val="0"/>
        <w:spacing w:line="240" w:lineRule="auto"/>
        <w:jc w:val="left"/>
        <w:rPr>
          <w:rFonts w:eastAsia="Times New Roman" w:cs="Times New Roman"/>
          <w:b/>
          <w:bCs/>
          <w:sz w:val="28"/>
          <w:szCs w:val="28"/>
          <w:lang w:val="en-US"/>
        </w:rPr>
      </w:pPr>
      <w:r>
        <w:rPr>
          <w:lang w:val="en-US"/>
        </w:rPr>
        <w:br w:type="page"/>
      </w:r>
    </w:p>
    <w:p w14:paraId="092E1FAA" w14:textId="77777777" w:rsidR="00485E0E" w:rsidRDefault="00485E0E" w:rsidP="00485E0E">
      <w:pPr>
        <w:pStyle w:val="Heading1"/>
      </w:pPr>
      <w:bookmarkStart w:id="1" w:name="_Toc199069494"/>
      <w:r>
        <w:t>List of Figures</w:t>
      </w:r>
      <w:bookmarkEnd w:id="1"/>
    </w:p>
    <w:p w14:paraId="498162AC" w14:textId="77777777" w:rsidR="00485E0E" w:rsidRDefault="00485E0E">
      <w:pPr>
        <w:pStyle w:val="TableofFigures"/>
        <w:tabs>
          <w:tab w:val="right" w:leader="dot" w:pos="9016"/>
        </w:tabs>
        <w:rPr>
          <w:noProof/>
        </w:rPr>
      </w:pPr>
      <w:r>
        <w:fldChar w:fldCharType="begin"/>
      </w:r>
      <w:r>
        <w:instrText xml:space="preserve"> TOC \h \z \c "Figure" </w:instrText>
      </w:r>
      <w:r>
        <w:fldChar w:fldCharType="separate"/>
      </w:r>
      <w:hyperlink w:anchor="_Toc199069434" w:history="1">
        <w:r w:rsidRPr="00E92CCC">
          <w:rPr>
            <w:rStyle w:val="Hyperlink"/>
            <w:noProof/>
          </w:rPr>
          <w:t>Figure 1: Triple Bottom Line (TBL)</w:t>
        </w:r>
        <w:r>
          <w:rPr>
            <w:noProof/>
            <w:webHidden/>
          </w:rPr>
          <w:tab/>
        </w:r>
        <w:r>
          <w:rPr>
            <w:noProof/>
            <w:webHidden/>
          </w:rPr>
          <w:fldChar w:fldCharType="begin"/>
        </w:r>
        <w:r>
          <w:rPr>
            <w:noProof/>
            <w:webHidden/>
          </w:rPr>
          <w:instrText xml:space="preserve"> PAGEREF _Toc199069434 \h </w:instrText>
        </w:r>
        <w:r>
          <w:rPr>
            <w:noProof/>
            <w:webHidden/>
          </w:rPr>
        </w:r>
        <w:r>
          <w:rPr>
            <w:noProof/>
            <w:webHidden/>
          </w:rPr>
          <w:fldChar w:fldCharType="separate"/>
        </w:r>
        <w:r>
          <w:rPr>
            <w:noProof/>
            <w:webHidden/>
          </w:rPr>
          <w:t>9</w:t>
        </w:r>
        <w:r>
          <w:rPr>
            <w:noProof/>
            <w:webHidden/>
          </w:rPr>
          <w:fldChar w:fldCharType="end"/>
        </w:r>
      </w:hyperlink>
    </w:p>
    <w:p w14:paraId="03B336E1" w14:textId="77777777" w:rsidR="00485E0E" w:rsidRDefault="00485E0E">
      <w:pPr>
        <w:pStyle w:val="TableofFigures"/>
        <w:tabs>
          <w:tab w:val="right" w:leader="dot" w:pos="9016"/>
        </w:tabs>
        <w:rPr>
          <w:noProof/>
        </w:rPr>
      </w:pPr>
      <w:hyperlink w:anchor="_Toc199069435" w:history="1">
        <w:r w:rsidRPr="00E92CCC">
          <w:rPr>
            <w:rStyle w:val="Hyperlink"/>
            <w:noProof/>
          </w:rPr>
          <w:t>Figure 2: PESTLE ANALYSIS</w:t>
        </w:r>
        <w:r>
          <w:rPr>
            <w:noProof/>
            <w:webHidden/>
          </w:rPr>
          <w:tab/>
        </w:r>
        <w:r>
          <w:rPr>
            <w:noProof/>
            <w:webHidden/>
          </w:rPr>
          <w:fldChar w:fldCharType="begin"/>
        </w:r>
        <w:r>
          <w:rPr>
            <w:noProof/>
            <w:webHidden/>
          </w:rPr>
          <w:instrText xml:space="preserve"> PAGEREF _Toc199069435 \h </w:instrText>
        </w:r>
        <w:r>
          <w:rPr>
            <w:noProof/>
            <w:webHidden/>
          </w:rPr>
        </w:r>
        <w:r>
          <w:rPr>
            <w:noProof/>
            <w:webHidden/>
          </w:rPr>
          <w:fldChar w:fldCharType="separate"/>
        </w:r>
        <w:r>
          <w:rPr>
            <w:noProof/>
            <w:webHidden/>
          </w:rPr>
          <w:t>10</w:t>
        </w:r>
        <w:r>
          <w:rPr>
            <w:noProof/>
            <w:webHidden/>
          </w:rPr>
          <w:fldChar w:fldCharType="end"/>
        </w:r>
      </w:hyperlink>
    </w:p>
    <w:p w14:paraId="0D4D19C7" w14:textId="77777777" w:rsidR="00485E0E" w:rsidRDefault="00485E0E" w:rsidP="00485E0E">
      <w:pPr>
        <w:pStyle w:val="Heading1"/>
      </w:pPr>
      <w:r>
        <w:fldChar w:fldCharType="end"/>
      </w:r>
      <w:r>
        <w:br w:type="page"/>
      </w:r>
    </w:p>
    <w:p w14:paraId="61E29812" w14:textId="77777777" w:rsidR="00C3170E" w:rsidRDefault="00BD367B" w:rsidP="00E53CD3">
      <w:pPr>
        <w:pStyle w:val="Heading1"/>
      </w:pPr>
      <w:bookmarkStart w:id="2" w:name="_Toc199069495"/>
      <w:r>
        <w:t>INTRODUCTION</w:t>
      </w:r>
      <w:bookmarkEnd w:id="2"/>
    </w:p>
    <w:p w14:paraId="4CF0CDE5" w14:textId="77777777" w:rsidR="00BD367B" w:rsidRPr="00C36392" w:rsidRDefault="00C36392" w:rsidP="00C36392">
      <w:pPr>
        <w:ind w:firstLine="720"/>
      </w:pPr>
      <w:r w:rsidRPr="00C36392">
        <w:t>Achieving sustainability and reducing emissions are the main challenges for hospitality businesses worldwide</w:t>
      </w:r>
      <w:r w:rsidR="004C38E3">
        <w:t xml:space="preserve"> </w:t>
      </w:r>
      <w:r w:rsidR="004C38E3" w:rsidRPr="004C38E3">
        <w:t>(</w:t>
      </w:r>
      <w:proofErr w:type="spellStart"/>
      <w:r w:rsidR="004C38E3" w:rsidRPr="004C38E3">
        <w:t>Chemmanur</w:t>
      </w:r>
      <w:proofErr w:type="spellEnd"/>
      <w:r w:rsidR="004C38E3" w:rsidRPr="004C38E3">
        <w:t xml:space="preserve"> and </w:t>
      </w:r>
      <w:proofErr w:type="spellStart"/>
      <w:r w:rsidR="004C38E3" w:rsidRPr="004C38E3">
        <w:t>Fenech</w:t>
      </w:r>
      <w:proofErr w:type="spellEnd"/>
      <w:r w:rsidR="004C38E3" w:rsidRPr="004C38E3">
        <w:t>, 2024)</w:t>
      </w:r>
      <w:r w:rsidRPr="00C36392">
        <w:t>. Hotels must follow climate policies like the UK’s Net Zero Strategy and try to please customers by meeting their rising demands</w:t>
      </w:r>
      <w:r w:rsidR="004C38E3">
        <w:t xml:space="preserve"> </w:t>
      </w:r>
      <w:r w:rsidR="004C38E3" w:rsidRPr="004C38E3">
        <w:t>(Chaudhary, Singh and Ghosh, 2024)</w:t>
      </w:r>
      <w:r w:rsidRPr="00C36392">
        <w:t xml:space="preserve">. This study reviews how these companies in the sector are addressing challenges through a case study featuring The </w:t>
      </w:r>
      <w:proofErr w:type="spellStart"/>
      <w:r w:rsidRPr="00C36392">
        <w:t>Zetter</w:t>
      </w:r>
      <w:proofErr w:type="spellEnd"/>
      <w:r w:rsidRPr="00C36392">
        <w:t xml:space="preserve"> Group, Premier Inn and Marriott International. The paper </w:t>
      </w:r>
      <w:proofErr w:type="spellStart"/>
      <w:r w:rsidRPr="00C36392">
        <w:t>analyzes</w:t>
      </w:r>
      <w:proofErr w:type="spellEnd"/>
      <w:r w:rsidRPr="00C36392">
        <w:t xml:space="preserve"> environmental strategies, new innovations and organizational structures using PESTEL, Triple Bottom Line and stakeholder theory to find trends and opportunities for sustainable progress in different sectors.</w:t>
      </w:r>
      <w:r w:rsidR="00BD367B" w:rsidRPr="00C36392">
        <w:br w:type="page"/>
      </w:r>
    </w:p>
    <w:p w14:paraId="4D179E7C" w14:textId="77777777" w:rsidR="00BD367B" w:rsidRPr="000B2B47" w:rsidRDefault="00485E0E" w:rsidP="000B2B47">
      <w:pPr>
        <w:pStyle w:val="Heading1"/>
      </w:pPr>
      <w:bookmarkStart w:id="3" w:name="_Toc199069496"/>
      <w:r w:rsidRPr="000B2B47">
        <w:t>LITERATURE REVIEW</w:t>
      </w:r>
      <w:bookmarkEnd w:id="3"/>
    </w:p>
    <w:p w14:paraId="1E27E227" w14:textId="77777777" w:rsidR="00EB46D4" w:rsidRPr="000B2B47" w:rsidRDefault="00EB46D4" w:rsidP="000B2B47">
      <w:pPr>
        <w:ind w:firstLine="720"/>
      </w:pPr>
      <w:r w:rsidRPr="000B2B47">
        <w:t>The hospitality industry is shifting greatly as being more sustainable and having net-zero carbon targets is now top priority for companies. Higher standards for the environment are now required by climate science and agreements like the Paris Agreement and United Nations Sustainable Development Goals (SDGs) in all sectors and tourism and hospitality are not exempt</w:t>
      </w:r>
      <w:r w:rsidR="004C38E3">
        <w:t xml:space="preserve"> </w:t>
      </w:r>
      <w:r w:rsidR="004C38E3" w:rsidRPr="004C38E3">
        <w:t>(United Nations, 2015)</w:t>
      </w:r>
      <w:r w:rsidRPr="000B2B47">
        <w:t xml:space="preserve">. Reports from </w:t>
      </w:r>
      <w:proofErr w:type="spellStart"/>
      <w:r w:rsidR="002F0AFB">
        <w:t>Gössling</w:t>
      </w:r>
      <w:proofErr w:type="spellEnd"/>
      <w:r w:rsidR="002F0AFB">
        <w:t xml:space="preserve">, </w:t>
      </w:r>
      <w:proofErr w:type="spellStart"/>
      <w:r w:rsidR="002F0AFB">
        <w:t>Humpe</w:t>
      </w:r>
      <w:proofErr w:type="spellEnd"/>
      <w:r w:rsidR="002F0AFB">
        <w:t xml:space="preserve"> and Sun</w:t>
      </w:r>
      <w:r w:rsidR="002F0AFB" w:rsidRPr="002F0AFB">
        <w:t xml:space="preserve"> </w:t>
      </w:r>
      <w:r w:rsidR="002F0AFB">
        <w:t>(</w:t>
      </w:r>
      <w:r w:rsidR="002F0AFB" w:rsidRPr="002F0AFB">
        <w:t xml:space="preserve">2024) </w:t>
      </w:r>
      <w:r w:rsidRPr="000B2B47">
        <w:t>note that the tourism sector is responsible for around 8% of global greenhouse gas emissions mostly because of hotels which use energy, water and create waste. So, hotels are evaluated more on how environmentally friendly they are in addition to the quality of their service.</w:t>
      </w:r>
    </w:p>
    <w:p w14:paraId="7B1BA33E" w14:textId="77777777" w:rsidR="00EB46D4" w:rsidRPr="000B2B47" w:rsidRDefault="002F0AFB" w:rsidP="000B2B47">
      <w:pPr>
        <w:ind w:firstLine="720"/>
      </w:pPr>
      <w:r>
        <w:t xml:space="preserve">According to </w:t>
      </w:r>
      <w:proofErr w:type="spellStart"/>
      <w:r w:rsidRPr="002F0AFB">
        <w:t>Frans</w:t>
      </w:r>
      <w:proofErr w:type="spellEnd"/>
      <w:r w:rsidRPr="002F0AFB">
        <w:t xml:space="preserve"> </w:t>
      </w:r>
      <w:proofErr w:type="spellStart"/>
      <w:r w:rsidRPr="002F0AFB">
        <w:t>Melissen</w:t>
      </w:r>
      <w:proofErr w:type="spellEnd"/>
      <w:r w:rsidRPr="002F0AFB">
        <w:t xml:space="preserve"> and </w:t>
      </w:r>
      <w:proofErr w:type="spellStart"/>
      <w:r w:rsidRPr="002F0AFB">
        <w:t>Lieke</w:t>
      </w:r>
      <w:proofErr w:type="spellEnd"/>
      <w:r w:rsidRPr="002F0AFB">
        <w:t xml:space="preserve"> Sauer, </w:t>
      </w:r>
      <w:r>
        <w:t>(</w:t>
      </w:r>
      <w:r w:rsidRPr="002F0AFB">
        <w:t xml:space="preserve">2019) </w:t>
      </w:r>
      <w:r w:rsidR="00EB46D4" w:rsidRPr="000B2B47">
        <w:t xml:space="preserve">Sustainability in the hospitality industry means following methods that help society, the environment and profits all at the same time. To do this, many businesses rely on the Triple Bottom Line (TBL) framework from 1998 by </w:t>
      </w:r>
      <w:proofErr w:type="spellStart"/>
      <w:r w:rsidR="00EB46D4" w:rsidRPr="000B2B47">
        <w:t>Elkington</w:t>
      </w:r>
      <w:proofErr w:type="spellEnd"/>
      <w:r w:rsidR="00EB46D4" w:rsidRPr="000B2B47">
        <w:t xml:space="preserve"> which measures their performance in terms of People, Planet and Profit</w:t>
      </w:r>
      <w:r>
        <w:t xml:space="preserve"> </w:t>
      </w:r>
      <w:r w:rsidRPr="002F0AFB">
        <w:t>(Srivastava, Dixit and Srivastava, 2021)</w:t>
      </w:r>
      <w:r w:rsidR="00EB46D4" w:rsidRPr="000B2B47">
        <w:t>. Within the hotel industry, People acknowledges the caring of employees, Planet is tied to green initiatives such as saving energy and decreasing waste and Profit involves building financial security over time by cutting costs and staying ahead in the market</w:t>
      </w:r>
      <w:r>
        <w:t xml:space="preserve"> </w:t>
      </w:r>
      <w:r w:rsidRPr="002F0AFB">
        <w:t>(</w:t>
      </w:r>
      <w:proofErr w:type="spellStart"/>
      <w:r w:rsidRPr="002F0AFB">
        <w:t>Kholijah</w:t>
      </w:r>
      <w:proofErr w:type="spellEnd"/>
      <w:r w:rsidRPr="002F0AFB">
        <w:t>, 2024)</w:t>
      </w:r>
      <w:r w:rsidR="00EB46D4" w:rsidRPr="000B2B47">
        <w:t>.</w:t>
      </w:r>
    </w:p>
    <w:p w14:paraId="6E5280C0" w14:textId="77777777" w:rsidR="00EB46D4" w:rsidRPr="000B2B47" w:rsidRDefault="00EB46D4" w:rsidP="000B2B47">
      <w:pPr>
        <w:ind w:firstLine="720"/>
      </w:pPr>
      <w:r w:rsidRPr="000B2B47">
        <w:t xml:space="preserve">According to </w:t>
      </w:r>
      <w:proofErr w:type="spellStart"/>
      <w:r w:rsidR="002F0AFB" w:rsidRPr="002F0AFB">
        <w:t>Barakat</w:t>
      </w:r>
      <w:proofErr w:type="spellEnd"/>
      <w:r w:rsidR="002F0AFB" w:rsidRPr="002F0AFB">
        <w:t xml:space="preserve"> and Wada, </w:t>
      </w:r>
      <w:r w:rsidR="002F0AFB">
        <w:t>(</w:t>
      </w:r>
      <w:r w:rsidR="002F0AFB" w:rsidRPr="002F0AFB">
        <w:t xml:space="preserve">2021) </w:t>
      </w:r>
      <w:r w:rsidR="002F0AFB">
        <w:t>stakeholder theory exhibits</w:t>
      </w:r>
      <w:r w:rsidRPr="000B2B47">
        <w:t xml:space="preserve"> the hospitality industry needs to consider the needs of a wide range of stakeholders, aside from just shareholders. Such parties include guests, </w:t>
      </w:r>
      <w:r w:rsidR="000B2B47" w:rsidRPr="000B2B47">
        <w:t>labour</w:t>
      </w:r>
      <w:r w:rsidRPr="000B2B47">
        <w:t xml:space="preserve">, people in the community, suppliers, regulators and environmentalists. </w:t>
      </w:r>
      <w:r w:rsidR="002F0AFB">
        <w:t xml:space="preserve">As presented by </w:t>
      </w:r>
      <w:proofErr w:type="spellStart"/>
      <w:r w:rsidR="002F0AFB" w:rsidRPr="002F0AFB">
        <w:t>Alsheref</w:t>
      </w:r>
      <w:proofErr w:type="spellEnd"/>
      <w:r w:rsidR="002F0AFB" w:rsidRPr="002F0AFB">
        <w:t xml:space="preserve"> et al., </w:t>
      </w:r>
      <w:r w:rsidR="002F0AFB">
        <w:t>(</w:t>
      </w:r>
      <w:r w:rsidR="002F0AFB" w:rsidRPr="002F0AFB">
        <w:t>2024)</w:t>
      </w:r>
      <w:r w:rsidR="002F0AFB">
        <w:t xml:space="preserve">, </w:t>
      </w:r>
      <w:r w:rsidRPr="000B2B47">
        <w:t>When hotels integrate sustainability into their identity and management, they tend to keep their customers and earn their trust for a long time. As a result, guests hope to find plastic-free extras, green energy sources and efficient systems, while rules from regulators are tightening on energy efficiency.</w:t>
      </w:r>
    </w:p>
    <w:p w14:paraId="6E222FEC" w14:textId="77777777" w:rsidR="00EB46D4" w:rsidRPr="000B2B47" w:rsidRDefault="002F0AFB" w:rsidP="000B2B47">
      <w:pPr>
        <w:ind w:firstLine="720"/>
      </w:pPr>
      <w:r>
        <w:t xml:space="preserve">As per the </w:t>
      </w:r>
      <w:proofErr w:type="spellStart"/>
      <w:r w:rsidRPr="002F0AFB">
        <w:t>Makvandi</w:t>
      </w:r>
      <w:proofErr w:type="spellEnd"/>
      <w:r w:rsidRPr="002F0AFB">
        <w:t xml:space="preserve">, </w:t>
      </w:r>
      <w:r>
        <w:t>(</w:t>
      </w:r>
      <w:r w:rsidRPr="002F0AFB">
        <w:t>2024)</w:t>
      </w:r>
      <w:r>
        <w:t xml:space="preserve">, </w:t>
      </w:r>
      <w:r w:rsidR="00EB46D4" w:rsidRPr="000B2B47">
        <w:t xml:space="preserve">Assessing the forces behind sustainability best practices can be done using the PESTEL approach which looks at Political, Economic, Social, Technological, Environmental and Legal factors in the macro-environment. </w:t>
      </w:r>
      <w:r>
        <w:t xml:space="preserve">As presented by </w:t>
      </w:r>
      <w:r w:rsidRPr="002F0AFB">
        <w:t xml:space="preserve">UK Government, </w:t>
      </w:r>
      <w:r>
        <w:t>(</w:t>
      </w:r>
      <w:r w:rsidRPr="002F0AFB">
        <w:t>2021)</w:t>
      </w:r>
      <w:r>
        <w:t>, t</w:t>
      </w:r>
      <w:r w:rsidR="00EB46D4" w:rsidRPr="000B2B47">
        <w:t xml:space="preserve">his involves government policies and help, in the UK, for example, through the UK’s Net Zero Strategy which sets targets by sector for lowering emissions. The cost of going green is important for hotels, as they assess savings that may come from using green technologies. More and more employees and consumers expect companies to care about ethical and green issues. </w:t>
      </w:r>
      <w:r w:rsidRPr="002F0AFB">
        <w:t xml:space="preserve">Youssef and </w:t>
      </w:r>
      <w:proofErr w:type="spellStart"/>
      <w:r w:rsidRPr="002F0AFB">
        <w:t>Zeqiri</w:t>
      </w:r>
      <w:proofErr w:type="spellEnd"/>
      <w:r w:rsidRPr="002F0AFB">
        <w:t xml:space="preserve">, </w:t>
      </w:r>
      <w:r>
        <w:t>(</w:t>
      </w:r>
      <w:r w:rsidRPr="002F0AFB">
        <w:t>2022)</w:t>
      </w:r>
      <w:r>
        <w:t>, note that h</w:t>
      </w:r>
      <w:r w:rsidR="00EB46D4" w:rsidRPr="000B2B47">
        <w:t>otels are changing their approach to climate protection due to new technologies like smart systems and using renewable energy. Pressures from climate change, biodiversity issues and legal rules make organizations need to report and follow regulations more urgently.</w:t>
      </w:r>
    </w:p>
    <w:p w14:paraId="30955969" w14:textId="77777777" w:rsidR="00EB46D4" w:rsidRPr="000B2B47" w:rsidRDefault="002F0AFB" w:rsidP="000B2B47">
      <w:pPr>
        <w:ind w:firstLine="720"/>
      </w:pPr>
      <w:r>
        <w:t xml:space="preserve">As stated by </w:t>
      </w:r>
      <w:r w:rsidRPr="002F0AFB">
        <w:t xml:space="preserve">Chong, </w:t>
      </w:r>
      <w:r>
        <w:t>(</w:t>
      </w:r>
      <w:r w:rsidRPr="002F0AFB">
        <w:t>2023)</w:t>
      </w:r>
      <w:r>
        <w:t>,</w:t>
      </w:r>
      <w:r w:rsidRPr="002F0AFB">
        <w:t xml:space="preserve"> </w:t>
      </w:r>
      <w:r>
        <w:t>d</w:t>
      </w:r>
      <w:r w:rsidR="00EB46D4" w:rsidRPr="000B2B47">
        <w:t xml:space="preserve">espite lacking the international support offered to large chains, boutique hotels like The </w:t>
      </w:r>
      <w:proofErr w:type="spellStart"/>
      <w:r w:rsidR="00EB46D4" w:rsidRPr="000B2B47">
        <w:t>Zetter</w:t>
      </w:r>
      <w:proofErr w:type="spellEnd"/>
      <w:r w:rsidR="00EB46D4" w:rsidRPr="000B2B47">
        <w:t xml:space="preserve"> Group are leading the way in running their hotels in an eco-friendly way. Authors </w:t>
      </w:r>
      <w:r w:rsidR="00DD2F76" w:rsidRPr="00DD2F76">
        <w:t xml:space="preserve">Calisto et al., </w:t>
      </w:r>
      <w:r w:rsidR="00DD2F76">
        <w:t>(</w:t>
      </w:r>
      <w:r w:rsidR="00DD2F76" w:rsidRPr="00DD2F76">
        <w:t xml:space="preserve">2021) </w:t>
      </w:r>
      <w:r w:rsidR="00EB46D4" w:rsidRPr="000B2B47">
        <w:t xml:space="preserve">report that many small hotel owners make sustainability an essential part of their identity, instead of simply using it as a way to appeal to customers. </w:t>
      </w:r>
      <w:proofErr w:type="spellStart"/>
      <w:r w:rsidR="00EB46D4" w:rsidRPr="000B2B47">
        <w:t>Zetter</w:t>
      </w:r>
      <w:proofErr w:type="spellEnd"/>
      <w:r w:rsidR="00EB46D4" w:rsidRPr="000B2B47">
        <w:t xml:space="preserve"> Group achieves this by adding energy loop systems, delivering water from boreholes, using recycled materials and buying locally. It approaches sustainability issues fairly informally and has not created published reports or clear net zero goals. According to </w:t>
      </w:r>
      <w:r w:rsidR="00DD2F76" w:rsidRPr="00DD2F76">
        <w:t xml:space="preserve">Crossley, </w:t>
      </w:r>
      <w:proofErr w:type="spellStart"/>
      <w:r w:rsidR="00DD2F76" w:rsidRPr="00DD2F76">
        <w:t>Elmagrhi</w:t>
      </w:r>
      <w:proofErr w:type="spellEnd"/>
      <w:r w:rsidR="00DD2F76" w:rsidRPr="00DD2F76">
        <w:t xml:space="preserve"> and </w:t>
      </w:r>
      <w:proofErr w:type="spellStart"/>
      <w:r w:rsidR="00DD2F76" w:rsidRPr="00DD2F76">
        <w:t>Ntim</w:t>
      </w:r>
      <w:proofErr w:type="spellEnd"/>
      <w:r w:rsidR="00DD2F76" w:rsidRPr="00DD2F76">
        <w:t xml:space="preserve">, </w:t>
      </w:r>
      <w:r w:rsidR="00DD2F76">
        <w:t>(</w:t>
      </w:r>
      <w:r w:rsidR="00DD2F76" w:rsidRPr="00DD2F76">
        <w:t>2021)</w:t>
      </w:r>
      <w:r w:rsidR="00EB46D4" w:rsidRPr="000B2B47">
        <w:t>, the study demonstrates that smaller businesses generally support the environment, but fail to link this with their overall approach or share the information externally.</w:t>
      </w:r>
    </w:p>
    <w:p w14:paraId="6C93E18A" w14:textId="77777777" w:rsidR="000B2B47" w:rsidRPr="000B2B47" w:rsidRDefault="000B2B47" w:rsidP="000B2B47">
      <w:pPr>
        <w:ind w:firstLine="720"/>
      </w:pPr>
      <w:r w:rsidRPr="000B2B47">
        <w:t xml:space="preserve">Premier Inn which belongs to Whitbread PLC, follows rules and policies more closely than other types of lodging. </w:t>
      </w:r>
      <w:r w:rsidR="00DD2F76" w:rsidRPr="00DD2F76">
        <w:t xml:space="preserve">Hutton, </w:t>
      </w:r>
      <w:r w:rsidR="00DD2F76">
        <w:t>(</w:t>
      </w:r>
      <w:r w:rsidR="00DD2F76" w:rsidRPr="00DD2F76">
        <w:t>2023)</w:t>
      </w:r>
      <w:r w:rsidR="00DD2F76">
        <w:t>, state</w:t>
      </w:r>
      <w:r w:rsidR="00DD2F76" w:rsidRPr="00DD2F76">
        <w:t xml:space="preserve"> </w:t>
      </w:r>
      <w:r w:rsidR="00DD2F76">
        <w:t>b</w:t>
      </w:r>
      <w:r w:rsidRPr="000B2B47">
        <w:t xml:space="preserve">y 2040, the company is committed to achieving net-zero across all its activities in Scope 1 and 2 and its science-based targets have been approved by the </w:t>
      </w:r>
      <w:proofErr w:type="spellStart"/>
      <w:r w:rsidRPr="000B2B47">
        <w:t>SBTi</w:t>
      </w:r>
      <w:proofErr w:type="spellEnd"/>
      <w:r w:rsidRPr="000B2B47">
        <w:t xml:space="preserve">. The company’s “Force for Good” programme combines efforts to build a sustainable world with social fairness, equal rights for women and community work. </w:t>
      </w:r>
      <w:proofErr w:type="spellStart"/>
      <w:r w:rsidR="00FE0483" w:rsidRPr="00FE0483">
        <w:t>Shayan</w:t>
      </w:r>
      <w:proofErr w:type="spellEnd"/>
      <w:r w:rsidR="00FE0483" w:rsidRPr="00FE0483">
        <w:t xml:space="preserve"> et al., </w:t>
      </w:r>
      <w:r w:rsidR="00FE0483">
        <w:t>(</w:t>
      </w:r>
      <w:r w:rsidR="00FE0483" w:rsidRPr="00FE0483">
        <w:t>2022)</w:t>
      </w:r>
      <w:r w:rsidRPr="000B2B47">
        <w:t xml:space="preserve"> indicate that well-designed sustainability programmes contribute to the continued development of a brand as well as helping the company respond to crisis situations. Best practices for cutting carbon emissions from energy also support Premier Inn’s commitment to have all-electric hotels by 2021 and 100% renewable energy sources by the same year.</w:t>
      </w:r>
    </w:p>
    <w:p w14:paraId="00406785" w14:textId="77777777" w:rsidR="000B2B47" w:rsidRPr="000B2B47" w:rsidRDefault="000B2B47" w:rsidP="000B2B47">
      <w:pPr>
        <w:ind w:firstLine="720"/>
      </w:pPr>
      <w:r w:rsidRPr="000B2B47">
        <w:t xml:space="preserve">Marriott International is implementing sustainability globally through its Serve 360 plan which aims to be net-zero by 2050. The company relies on structure such as LEED certifications, online learning for employees and over 7,000 EV charging stations found at its locations. </w:t>
      </w:r>
      <w:r w:rsidR="00FE0483" w:rsidRPr="00FE0483">
        <w:t xml:space="preserve">Marriott International, </w:t>
      </w:r>
      <w:r w:rsidR="00FE0483">
        <w:t>(</w:t>
      </w:r>
      <w:r w:rsidR="00FE0483" w:rsidRPr="00FE0483">
        <w:t xml:space="preserve">2021) </w:t>
      </w:r>
      <w:r w:rsidR="00FE0483">
        <w:t>states, a</w:t>
      </w:r>
      <w:r w:rsidRPr="000B2B47">
        <w:t xml:space="preserve">lthough renewable energy comprises less than 3% of Marriott’s electricity, its open discussions and adherence to the UN SDGs have made it a global ESG leader. </w:t>
      </w:r>
      <w:proofErr w:type="spellStart"/>
      <w:r w:rsidR="00FE0483" w:rsidRPr="00FE0483">
        <w:t>Hamrouni</w:t>
      </w:r>
      <w:proofErr w:type="spellEnd"/>
      <w:r w:rsidR="00FE0483" w:rsidRPr="00FE0483">
        <w:t xml:space="preserve"> et al., </w:t>
      </w:r>
      <w:r w:rsidR="00FE0483">
        <w:t>(</w:t>
      </w:r>
      <w:r w:rsidR="00FE0483" w:rsidRPr="00FE0483">
        <w:t>2021)</w:t>
      </w:r>
      <w:r w:rsidRPr="000B2B47">
        <w:t xml:space="preserve"> state in academic literature that sustainability reporting raises the credibility and increases the involvement of stakeholders, especially in multinational hotel chains.</w:t>
      </w:r>
    </w:p>
    <w:p w14:paraId="41CFFA83" w14:textId="77777777" w:rsidR="00B30519" w:rsidRDefault="000B2B47" w:rsidP="00F67ABF">
      <w:pPr>
        <w:ind w:firstLine="720"/>
      </w:pPr>
      <w:r w:rsidRPr="000B2B47">
        <w:t xml:space="preserve">Although things are progressing, the sector faces several ongoing hurdles. First of all, since majority of emissions are caused by supply chains, guest movement and outsourced deals, it is not always easy to measure or manage them. </w:t>
      </w:r>
      <w:r w:rsidR="00FE0483" w:rsidRPr="00FE0483">
        <w:t>(Chan, 2021)</w:t>
      </w:r>
      <w:r w:rsidR="00FE0483">
        <w:t xml:space="preserve"> argues</w:t>
      </w:r>
      <w:r w:rsidRPr="000B2B47">
        <w:t xml:space="preserve"> that some hotels aim to improve their operations inside, yet neglect to reduce their overall carbon footprint. A second problem is greenwashing, where not much environmental action comes from promoting eco-friendly images. Moreover, small firms can’t invest as much in advanced technology or satisfy tough reporting requirements due to resources.</w:t>
      </w:r>
    </w:p>
    <w:p w14:paraId="62CA38F9" w14:textId="77777777" w:rsidR="00FE0483" w:rsidRDefault="00FE0483" w:rsidP="000B2B47">
      <w:pPr>
        <w:pStyle w:val="Heading1"/>
      </w:pPr>
    </w:p>
    <w:p w14:paraId="02F89854" w14:textId="77777777" w:rsidR="00B30519" w:rsidRPr="000B2B47" w:rsidRDefault="00485E0E" w:rsidP="000B2B47">
      <w:pPr>
        <w:pStyle w:val="Heading1"/>
      </w:pPr>
      <w:bookmarkStart w:id="4" w:name="_Toc199069497"/>
      <w:r w:rsidRPr="000B2B47">
        <w:t>METHODOLOGY</w:t>
      </w:r>
      <w:bookmarkEnd w:id="4"/>
    </w:p>
    <w:p w14:paraId="15F88943" w14:textId="77777777" w:rsidR="00B30519" w:rsidRPr="000B2B47" w:rsidRDefault="00B30519" w:rsidP="000B2B47">
      <w:pPr>
        <w:pStyle w:val="Heading2"/>
        <w:rPr>
          <w:b/>
          <w:u w:val="none"/>
        </w:rPr>
      </w:pPr>
      <w:bookmarkStart w:id="5" w:name="_Toc199069498"/>
      <w:r w:rsidRPr="000B2B47">
        <w:rPr>
          <w:b/>
          <w:u w:val="none"/>
        </w:rPr>
        <w:t>Research Approach</w:t>
      </w:r>
      <w:bookmarkEnd w:id="5"/>
    </w:p>
    <w:p w14:paraId="7AB69266" w14:textId="77777777" w:rsidR="000B2B47" w:rsidRPr="000B2B47" w:rsidRDefault="000B2B47" w:rsidP="000B2B47">
      <w:r w:rsidRPr="000B2B47">
        <w:t>For this study, a qualitative, case comparison design is used to explore how hotels implement sustainable and net-zero measures</w:t>
      </w:r>
      <w:r w:rsidR="00FE0483">
        <w:t xml:space="preserve"> </w:t>
      </w:r>
      <w:r w:rsidR="00FE0483" w:rsidRPr="00FE0483">
        <w:t>(Mello, 2021)</w:t>
      </w:r>
      <w:r w:rsidRPr="000B2B47">
        <w:t xml:space="preserve">. Central to the company’s focus are The </w:t>
      </w:r>
      <w:proofErr w:type="spellStart"/>
      <w:r w:rsidRPr="000B2B47">
        <w:t>Zetter</w:t>
      </w:r>
      <w:proofErr w:type="spellEnd"/>
      <w:r w:rsidRPr="000B2B47">
        <w:t xml:space="preserve"> Group UK hotels which are evaluated alongside Premier Inn, a sister company of Whitbread PLC and Marriott International. They reflect different ways of handling environmental problems—local, nationwide and across the globe.</w:t>
      </w:r>
    </w:p>
    <w:p w14:paraId="491B59B3" w14:textId="77777777" w:rsidR="00B30519" w:rsidRPr="000B2B47" w:rsidRDefault="00B30519" w:rsidP="000B2B47">
      <w:pPr>
        <w:pStyle w:val="Heading2"/>
        <w:rPr>
          <w:b/>
          <w:u w:val="none"/>
        </w:rPr>
      </w:pPr>
      <w:bookmarkStart w:id="6" w:name="_Toc199069499"/>
      <w:r w:rsidRPr="000B2B47">
        <w:rPr>
          <w:b/>
          <w:u w:val="none"/>
        </w:rPr>
        <w:t>Data Collection Procedures</w:t>
      </w:r>
      <w:bookmarkEnd w:id="6"/>
    </w:p>
    <w:p w14:paraId="394D119A" w14:textId="77777777" w:rsidR="000B2B47" w:rsidRPr="000B2B47" w:rsidRDefault="000B2B47" w:rsidP="000B2B47">
      <w:r w:rsidRPr="000B2B47">
        <w:t>Secondary data was used for the research, obtained from sustainability reports, ESG reports, company websites, news articles, government publications and published academic papers</w:t>
      </w:r>
      <w:r w:rsidR="00FE0483">
        <w:t xml:space="preserve"> </w:t>
      </w:r>
      <w:r w:rsidR="00FE0483" w:rsidRPr="00FE0483">
        <w:t>(</w:t>
      </w:r>
      <w:proofErr w:type="spellStart"/>
      <w:r w:rsidR="00FE0483" w:rsidRPr="00FE0483">
        <w:t>Bosi</w:t>
      </w:r>
      <w:proofErr w:type="spellEnd"/>
      <w:r w:rsidR="00FE0483" w:rsidRPr="00FE0483">
        <w:t xml:space="preserve"> et al., 2022)</w:t>
      </w:r>
      <w:r w:rsidRPr="000B2B47">
        <w:t>. With this method, people can quickly get hold of reliable information.</w:t>
      </w:r>
    </w:p>
    <w:p w14:paraId="5CA91829" w14:textId="77777777" w:rsidR="00B30519" w:rsidRPr="000B2B47" w:rsidRDefault="00B30519" w:rsidP="000B2B47">
      <w:pPr>
        <w:pStyle w:val="Heading2"/>
        <w:rPr>
          <w:b/>
          <w:u w:val="none"/>
        </w:rPr>
      </w:pPr>
      <w:bookmarkStart w:id="7" w:name="_Toc199069500"/>
      <w:r w:rsidRPr="000B2B47">
        <w:rPr>
          <w:b/>
          <w:u w:val="none"/>
        </w:rPr>
        <w:t>Analytical Techniques and Tools</w:t>
      </w:r>
      <w:bookmarkEnd w:id="7"/>
    </w:p>
    <w:p w14:paraId="5E10C737" w14:textId="77777777" w:rsidR="000B2B47" w:rsidRPr="000B2B47" w:rsidRDefault="000B2B47" w:rsidP="000B2B47">
      <w:r w:rsidRPr="000B2B47">
        <w:t>Researchers use three important frameworks in this analysis:</w:t>
      </w:r>
    </w:p>
    <w:p w14:paraId="44B77F84" w14:textId="77777777" w:rsidR="000B2B47" w:rsidRDefault="000B2B47" w:rsidP="000B2B47">
      <w:pPr>
        <w:pStyle w:val="ListParagraph"/>
        <w:numPr>
          <w:ilvl w:val="0"/>
          <w:numId w:val="32"/>
        </w:numPr>
        <w:spacing w:line="360" w:lineRule="auto"/>
        <w:rPr>
          <w:rFonts w:ascii="Times New Roman" w:hAnsi="Times New Roman" w:cs="Times New Roman"/>
          <w:sz w:val="24"/>
        </w:rPr>
      </w:pPr>
      <w:r w:rsidRPr="000B2B47">
        <w:rPr>
          <w:rFonts w:ascii="Times New Roman" w:hAnsi="Times New Roman" w:cs="Times New Roman"/>
          <w:sz w:val="24"/>
        </w:rPr>
        <w:t xml:space="preserve">PESTEL Analysis is used to examine </w:t>
      </w:r>
      <w:proofErr w:type="spellStart"/>
      <w:r w:rsidRPr="000B2B47">
        <w:rPr>
          <w:rFonts w:ascii="Times New Roman" w:hAnsi="Times New Roman" w:cs="Times New Roman"/>
          <w:sz w:val="24"/>
        </w:rPr>
        <w:t>macroenvironmental</w:t>
      </w:r>
      <w:proofErr w:type="spellEnd"/>
      <w:r w:rsidRPr="000B2B47">
        <w:rPr>
          <w:rFonts w:ascii="Times New Roman" w:hAnsi="Times New Roman" w:cs="Times New Roman"/>
          <w:sz w:val="24"/>
        </w:rPr>
        <w:t xml:space="preserve"> elements that impact sustainability strategies.</w:t>
      </w:r>
    </w:p>
    <w:p w14:paraId="4EA3D26E" w14:textId="77777777" w:rsidR="00485E0E" w:rsidRDefault="00485E0E" w:rsidP="00485E0E">
      <w:pPr>
        <w:rPr>
          <w:rFonts w:cs="Times New Roman"/>
        </w:rPr>
      </w:pPr>
    </w:p>
    <w:p w14:paraId="7DCC99E1" w14:textId="77777777" w:rsidR="00485E0E" w:rsidRDefault="00485E0E" w:rsidP="00485E0E">
      <w:pPr>
        <w:keepNext/>
        <w:jc w:val="center"/>
      </w:pPr>
      <w:r>
        <w:rPr>
          <w:noProof/>
          <w:lang w:val="en-IN" w:eastAsia="en-IN"/>
        </w:rPr>
        <w:drawing>
          <wp:inline distT="0" distB="0" distL="0" distR="0" wp14:anchorId="216FB00E" wp14:editId="404B16D0">
            <wp:extent cx="3450771" cy="3450771"/>
            <wp:effectExtent l="0" t="0" r="0" b="0"/>
            <wp:docPr id="2" name="Picture 2" descr="The interconnection of the elements of the Triple Bottom Line concept.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interconnection of the elements of the Triple Bottom Line concept. |  Download Scientific Diagra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47606" cy="3447606"/>
                    </a:xfrm>
                    <a:prstGeom prst="rect">
                      <a:avLst/>
                    </a:prstGeom>
                    <a:noFill/>
                    <a:ln>
                      <a:noFill/>
                    </a:ln>
                  </pic:spPr>
                </pic:pic>
              </a:graphicData>
            </a:graphic>
          </wp:inline>
        </w:drawing>
      </w:r>
    </w:p>
    <w:p w14:paraId="2D38375D" w14:textId="77777777" w:rsidR="00485E0E" w:rsidRDefault="00485E0E" w:rsidP="00485E0E">
      <w:pPr>
        <w:pStyle w:val="Caption"/>
        <w:jc w:val="center"/>
        <w:rPr>
          <w:rFonts w:cs="Times New Roman"/>
        </w:rPr>
      </w:pPr>
      <w:bookmarkStart w:id="8" w:name="_Toc199069434"/>
      <w:r>
        <w:t xml:space="preserve">Figure </w:t>
      </w:r>
      <w:r>
        <w:fldChar w:fldCharType="begin"/>
      </w:r>
      <w:r>
        <w:instrText xml:space="preserve"> SEQ Figure \* ARABIC </w:instrText>
      </w:r>
      <w:r>
        <w:fldChar w:fldCharType="separate"/>
      </w:r>
      <w:r>
        <w:rPr>
          <w:noProof/>
        </w:rPr>
        <w:t>1</w:t>
      </w:r>
      <w:r>
        <w:fldChar w:fldCharType="end"/>
      </w:r>
      <w:r>
        <w:t xml:space="preserve">: </w:t>
      </w:r>
      <w:r w:rsidRPr="00485E0E">
        <w:t>Triple Bottom Line (TBL</w:t>
      </w:r>
      <w:r>
        <w:t>)</w:t>
      </w:r>
      <w:bookmarkEnd w:id="8"/>
    </w:p>
    <w:p w14:paraId="60B0B08B" w14:textId="77777777" w:rsidR="00485E0E" w:rsidRPr="00485E0E" w:rsidRDefault="00485E0E" w:rsidP="00485E0E">
      <w:pPr>
        <w:rPr>
          <w:rFonts w:cs="Times New Roman"/>
        </w:rPr>
      </w:pPr>
    </w:p>
    <w:p w14:paraId="7571A274" w14:textId="77777777" w:rsidR="000B2B47" w:rsidRPr="000B2B47" w:rsidRDefault="000B2B47" w:rsidP="000B2B47">
      <w:pPr>
        <w:pStyle w:val="ListParagraph"/>
        <w:numPr>
          <w:ilvl w:val="0"/>
          <w:numId w:val="32"/>
        </w:numPr>
        <w:spacing w:line="360" w:lineRule="auto"/>
        <w:rPr>
          <w:rFonts w:ascii="Times New Roman" w:hAnsi="Times New Roman" w:cs="Times New Roman"/>
          <w:sz w:val="24"/>
        </w:rPr>
      </w:pPr>
      <w:r w:rsidRPr="000B2B47">
        <w:rPr>
          <w:rFonts w:ascii="Times New Roman" w:hAnsi="Times New Roman" w:cs="Times New Roman"/>
          <w:sz w:val="24"/>
        </w:rPr>
        <w:t>Triple Bottom Line (TBL) is used to check how an organization performs in environmental, social and economic areas.</w:t>
      </w:r>
    </w:p>
    <w:p w14:paraId="237233CE" w14:textId="77777777" w:rsidR="000B2B47" w:rsidRPr="000B2B47" w:rsidRDefault="000B2B47" w:rsidP="000B2B47">
      <w:pPr>
        <w:pStyle w:val="ListParagraph"/>
        <w:numPr>
          <w:ilvl w:val="0"/>
          <w:numId w:val="32"/>
        </w:numPr>
        <w:spacing w:line="360" w:lineRule="auto"/>
      </w:pPr>
      <w:r w:rsidRPr="000B2B47">
        <w:rPr>
          <w:rFonts w:ascii="Times New Roman" w:hAnsi="Times New Roman" w:cs="Times New Roman"/>
          <w:sz w:val="24"/>
        </w:rPr>
        <w:t>Stakeholder Theory to assess how companies connect with main stakeholder groups when working towards sustainability</w:t>
      </w:r>
      <w:r w:rsidRPr="000B2B47">
        <w:t>.</w:t>
      </w:r>
    </w:p>
    <w:p w14:paraId="6F3A1C75" w14:textId="77777777" w:rsidR="00BD367B" w:rsidRDefault="000B2B47" w:rsidP="00BD367B">
      <w:r w:rsidRPr="000B2B47">
        <w:t>With this approach, each hotel’s strategies for sustainability, innovative steps, well-aligned policies and progress toward net-zero targets can be compared.</w:t>
      </w:r>
    </w:p>
    <w:p w14:paraId="23629E4E" w14:textId="77777777" w:rsidR="000B2B47" w:rsidRDefault="000B2B47" w:rsidP="00BD367B"/>
    <w:p w14:paraId="195FDC19" w14:textId="77777777" w:rsidR="000B2B47" w:rsidRDefault="000B2B47" w:rsidP="00BD367B"/>
    <w:p w14:paraId="0D8B62AF" w14:textId="77777777" w:rsidR="000B2B47" w:rsidRDefault="00485E0E" w:rsidP="000B2B47">
      <w:pPr>
        <w:pStyle w:val="Heading1"/>
      </w:pPr>
      <w:bookmarkStart w:id="9" w:name="_Toc199069501"/>
      <w:r>
        <w:t>THEME IMPACT ANALYSIS</w:t>
      </w:r>
      <w:bookmarkEnd w:id="9"/>
    </w:p>
    <w:p w14:paraId="37557E82" w14:textId="77777777" w:rsidR="000B2B47" w:rsidRDefault="000B2B47" w:rsidP="00B63999">
      <w:r w:rsidRPr="000B2B47">
        <w:t xml:space="preserve">Sustainability and aiming for no carbon emissions are playing a big role in changing the global hospitality industry. With the help of PESTEL, this section examines outside factors </w:t>
      </w:r>
      <w:r w:rsidRPr="00B63999">
        <w:t xml:space="preserve">that affect sustainable practices and demonstrates differences among The </w:t>
      </w:r>
      <w:proofErr w:type="spellStart"/>
      <w:r w:rsidRPr="00B63999">
        <w:t>Zetter</w:t>
      </w:r>
      <w:proofErr w:type="spellEnd"/>
      <w:r w:rsidRPr="00B63999">
        <w:t xml:space="preserve"> Group (a UK boutique hotel), Premier Inn (another UK-based hotel group) and Marriott International (a hotel chain worldwide). There are considerable differences in the ways these groups approach decarbonisation.</w:t>
      </w:r>
    </w:p>
    <w:p w14:paraId="65E31E23" w14:textId="77777777" w:rsidR="00485E0E" w:rsidRDefault="00485E0E" w:rsidP="00B63999"/>
    <w:p w14:paraId="5508078B" w14:textId="77777777" w:rsidR="00485E0E" w:rsidRDefault="00485E0E" w:rsidP="00485E0E">
      <w:pPr>
        <w:keepNext/>
        <w:jc w:val="center"/>
      </w:pPr>
      <w:r>
        <w:rPr>
          <w:noProof/>
          <w:lang w:val="en-IN" w:eastAsia="en-IN"/>
        </w:rPr>
        <w:drawing>
          <wp:inline distT="0" distB="0" distL="0" distR="0" wp14:anchorId="2C28BB69" wp14:editId="31AA77CC">
            <wp:extent cx="4191000" cy="4191000"/>
            <wp:effectExtent l="0" t="0" r="0" b="0"/>
            <wp:docPr id="1" name="Picture 1" descr="How to conduct an effective PESTEL Analysis? - Spring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conduct an effective PESTEL Analysis? - SpringWork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91000" cy="4191000"/>
                    </a:xfrm>
                    <a:prstGeom prst="rect">
                      <a:avLst/>
                    </a:prstGeom>
                    <a:noFill/>
                    <a:ln>
                      <a:noFill/>
                    </a:ln>
                  </pic:spPr>
                </pic:pic>
              </a:graphicData>
            </a:graphic>
          </wp:inline>
        </w:drawing>
      </w:r>
    </w:p>
    <w:p w14:paraId="30164FBD" w14:textId="77777777" w:rsidR="00485E0E" w:rsidRPr="00B63999" w:rsidRDefault="00485E0E" w:rsidP="00485E0E">
      <w:pPr>
        <w:pStyle w:val="Caption"/>
        <w:jc w:val="center"/>
      </w:pPr>
      <w:bookmarkStart w:id="10" w:name="_Toc199069435"/>
      <w:r>
        <w:t xml:space="preserve">Figure </w:t>
      </w:r>
      <w:r>
        <w:fldChar w:fldCharType="begin"/>
      </w:r>
      <w:r>
        <w:instrText xml:space="preserve"> SEQ Figure \* ARABIC </w:instrText>
      </w:r>
      <w:r>
        <w:fldChar w:fldCharType="separate"/>
      </w:r>
      <w:r>
        <w:rPr>
          <w:noProof/>
        </w:rPr>
        <w:t>2</w:t>
      </w:r>
      <w:r>
        <w:fldChar w:fldCharType="end"/>
      </w:r>
      <w:r>
        <w:t>: PESTLE ANALYSIS</w:t>
      </w:r>
      <w:bookmarkEnd w:id="10"/>
    </w:p>
    <w:p w14:paraId="62FDE33E" w14:textId="77777777" w:rsidR="00B63999" w:rsidRDefault="00B63999" w:rsidP="00B63999"/>
    <w:p w14:paraId="4103BCB5" w14:textId="77777777" w:rsidR="000B2B47" w:rsidRPr="00B63999" w:rsidRDefault="000B2B47" w:rsidP="00B63999">
      <w:pPr>
        <w:pStyle w:val="Heading2"/>
        <w:rPr>
          <w:b/>
          <w:u w:val="none"/>
        </w:rPr>
      </w:pPr>
      <w:bookmarkStart w:id="11" w:name="_Toc199069502"/>
      <w:r w:rsidRPr="00B63999">
        <w:rPr>
          <w:b/>
          <w:u w:val="none"/>
        </w:rPr>
        <w:t>Political &amp; Legal Drivers</w:t>
      </w:r>
      <w:bookmarkEnd w:id="11"/>
    </w:p>
    <w:p w14:paraId="476B36E8" w14:textId="77777777" w:rsidR="000B2B47" w:rsidRPr="00B63999" w:rsidRDefault="000B2B47" w:rsidP="00F67ABF">
      <w:pPr>
        <w:ind w:firstLine="720"/>
      </w:pPr>
      <w:r w:rsidRPr="00B63999">
        <w:t>Sustainability agendas are strongly affected by political and legal factors. In the UK, according to the Net Zero Strategy, all businesses have to align with the greenhouse gas targets in the Climate Change Act</w:t>
      </w:r>
      <w:r w:rsidR="00FE0483">
        <w:t xml:space="preserve"> </w:t>
      </w:r>
      <w:r w:rsidR="00FE0483" w:rsidRPr="00FE0483">
        <w:t>(</w:t>
      </w:r>
      <w:proofErr w:type="spellStart"/>
      <w:r w:rsidR="00FE0483" w:rsidRPr="00FE0483">
        <w:t>Kuzemko</w:t>
      </w:r>
      <w:proofErr w:type="spellEnd"/>
      <w:r w:rsidR="00FE0483" w:rsidRPr="00FE0483">
        <w:t>, 2022)</w:t>
      </w:r>
      <w:r w:rsidRPr="00B63999">
        <w:t xml:space="preserve">. Although </w:t>
      </w:r>
      <w:proofErr w:type="spellStart"/>
      <w:r w:rsidRPr="00B63999">
        <w:t>Zetter</w:t>
      </w:r>
      <w:proofErr w:type="spellEnd"/>
      <w:r w:rsidRPr="00B63999">
        <w:t xml:space="preserve"> Group does its best to support the environment, it has not set specific science-based goals or committed to net zero. By comparison, Whitbread which owns Premier Inn, has made it a goal to achieve net-zero in the UK by 2040, with support from the Science Based Targets initiative (</w:t>
      </w:r>
      <w:proofErr w:type="spellStart"/>
      <w:r w:rsidRPr="00B63999">
        <w:t>SBTi</w:t>
      </w:r>
      <w:proofErr w:type="spellEnd"/>
      <w:r w:rsidRPr="00B63999">
        <w:t>)</w:t>
      </w:r>
      <w:r w:rsidR="00FE0483">
        <w:t xml:space="preserve"> </w:t>
      </w:r>
      <w:r w:rsidR="00FE0483" w:rsidRPr="00FE0483">
        <w:t>(Premier Inn, 2021)</w:t>
      </w:r>
      <w:r w:rsidRPr="00B63999">
        <w:t>.</w:t>
      </w:r>
    </w:p>
    <w:p w14:paraId="7726433C" w14:textId="77777777" w:rsidR="000B2B47" w:rsidRPr="00B63999" w:rsidRDefault="000B2B47" w:rsidP="00F67ABF">
      <w:pPr>
        <w:ind w:firstLine="720"/>
      </w:pPr>
      <w:r w:rsidRPr="00B63999">
        <w:t>Marriott International sets goals for worldwide results and plans to cut down on its absolute Scope 1 and 2 GHG emissions by 50% by 2030</w:t>
      </w:r>
      <w:r w:rsidR="00FE0483">
        <w:t xml:space="preserve"> </w:t>
      </w:r>
      <w:r w:rsidR="00FE0483" w:rsidRPr="00FE0483">
        <w:t>(Marriott International, 2024)</w:t>
      </w:r>
      <w:r w:rsidRPr="00B63999">
        <w:t>. But since its properties are managed by separate groups in each region, following rules becomes challenging. Since Premier Inn manages everything from one central point, all their UK branches follow the same rules, while Marriott’s different regional teams have different ways of working, slows the uniform adoption of green certifications like BREEAM or LEED</w:t>
      </w:r>
      <w:r w:rsidR="003A2B42">
        <w:t xml:space="preserve"> </w:t>
      </w:r>
      <w:r w:rsidR="003A2B42" w:rsidRPr="003A2B42">
        <w:t>(Hospitality Inside, 2023)</w:t>
      </w:r>
      <w:r w:rsidRPr="00B63999">
        <w:t>. This demonstrates the conflict between the rules required by policies and the organisation’s structure.</w:t>
      </w:r>
    </w:p>
    <w:p w14:paraId="11EE56A7" w14:textId="77777777" w:rsidR="000B2B47" w:rsidRPr="00B63999" w:rsidRDefault="000B2B47" w:rsidP="00B63999"/>
    <w:p w14:paraId="7F7EEFE6" w14:textId="77777777" w:rsidR="000B2B47" w:rsidRPr="00B63999" w:rsidRDefault="000B2B47" w:rsidP="00B63999">
      <w:pPr>
        <w:pStyle w:val="Heading2"/>
        <w:rPr>
          <w:b/>
          <w:u w:val="none"/>
        </w:rPr>
      </w:pPr>
      <w:bookmarkStart w:id="12" w:name="_Toc199069503"/>
      <w:r w:rsidRPr="00B63999">
        <w:rPr>
          <w:b/>
          <w:u w:val="none"/>
        </w:rPr>
        <w:t>Economic Pressures &amp; ROI</w:t>
      </w:r>
      <w:bookmarkEnd w:id="12"/>
    </w:p>
    <w:p w14:paraId="43C64357" w14:textId="77777777" w:rsidR="000B2B47" w:rsidRPr="00B63999" w:rsidRDefault="000B2B47" w:rsidP="00F67ABF">
      <w:pPr>
        <w:ind w:firstLine="720"/>
      </w:pPr>
      <w:r w:rsidRPr="00B63999">
        <w:t xml:space="preserve">Sustainability has its share of economic advantages and disadvantages. Hotel chains have to weigh the initial cost of investing with the continuing benefits and their reputation. </w:t>
      </w:r>
      <w:proofErr w:type="spellStart"/>
      <w:r w:rsidRPr="00B63999">
        <w:t>Zetter</w:t>
      </w:r>
      <w:proofErr w:type="spellEnd"/>
      <w:r w:rsidRPr="00B63999">
        <w:t xml:space="preserve"> chooses to make smart eco-investments with fewer than five properties, using cost-effective steps like reclaimed materials, solar panels and natural air circulation. Despite this, due to its small operation, its profits tend to be less than those of larger operators.</w:t>
      </w:r>
    </w:p>
    <w:p w14:paraId="281232F4" w14:textId="77777777" w:rsidR="000B2B47" w:rsidRPr="00B63999" w:rsidRDefault="000B2B47" w:rsidP="00F67ABF">
      <w:pPr>
        <w:ind w:firstLine="720"/>
      </w:pPr>
      <w:r w:rsidRPr="00B63999">
        <w:t>The company gains benefits from handling large quantities of work. Using solar PV, air source heat pumps and intelligent lighting last year helped the firm cut costs and support climate objectives</w:t>
      </w:r>
      <w:r w:rsidR="003A2B42">
        <w:t xml:space="preserve"> </w:t>
      </w:r>
      <w:r w:rsidR="003A2B42" w:rsidRPr="003A2B42">
        <w:t>(Financial Times, 2022)</w:t>
      </w:r>
      <w:r w:rsidRPr="00B63999">
        <w:t>. Between 2016 and 2021, Whitbread’s energy use went down by 15% at all its sites, proving sustainability makes its operations more effective.</w:t>
      </w:r>
    </w:p>
    <w:p w14:paraId="5D398604" w14:textId="77777777" w:rsidR="000B2B47" w:rsidRPr="00B63999" w:rsidRDefault="000B2B47" w:rsidP="00F67ABF">
      <w:pPr>
        <w:ind w:firstLine="720"/>
      </w:pPr>
      <w:r w:rsidRPr="00B63999">
        <w:t>Marriott’s system for making money is more involved. While leading hotels invest in better systems, many franchised properties are not motivated to spend money on major upgrades. The company’s worldwide ESG strategy draws investors interested in environmental information, as seen by the inclusion of Marriott in the Dow Jones Sustainability Index. As a result, both efficiency and trust can be enhanced through sustainability which supports the whole case for economic growth.</w:t>
      </w:r>
    </w:p>
    <w:p w14:paraId="02D73D52" w14:textId="77777777" w:rsidR="000B2B47" w:rsidRPr="00B63999" w:rsidRDefault="000B2B47" w:rsidP="00B63999"/>
    <w:p w14:paraId="16581B8E" w14:textId="77777777" w:rsidR="000B2B47" w:rsidRPr="00B63999" w:rsidRDefault="000B2B47" w:rsidP="00B63999">
      <w:pPr>
        <w:pStyle w:val="Heading2"/>
        <w:rPr>
          <w:b/>
          <w:u w:val="none"/>
        </w:rPr>
      </w:pPr>
      <w:bookmarkStart w:id="13" w:name="_Toc199069504"/>
      <w:r w:rsidRPr="00B63999">
        <w:rPr>
          <w:b/>
          <w:u w:val="none"/>
        </w:rPr>
        <w:t>Social Expectations &amp; CSR</w:t>
      </w:r>
      <w:bookmarkEnd w:id="13"/>
    </w:p>
    <w:p w14:paraId="4D25C2DF" w14:textId="77777777" w:rsidR="000B2B47" w:rsidRPr="00B63999" w:rsidRDefault="000B2B47" w:rsidP="00F67ABF">
      <w:pPr>
        <w:ind w:firstLine="720"/>
      </w:pPr>
      <w:r w:rsidRPr="00B63999">
        <w:t xml:space="preserve">The success of hotel sustainability greatly depends on social factors. In recent times, </w:t>
      </w:r>
      <w:r w:rsidR="003A2B42" w:rsidRPr="00B63999">
        <w:t>younger</w:t>
      </w:r>
      <w:r w:rsidRPr="00B63999">
        <w:t xml:space="preserve"> travellers have started to choose eco-friendly brands. </w:t>
      </w:r>
      <w:proofErr w:type="spellStart"/>
      <w:r w:rsidRPr="00B63999">
        <w:t>Zetter</w:t>
      </w:r>
      <w:proofErr w:type="spellEnd"/>
      <w:r w:rsidRPr="00B63999">
        <w:t xml:space="preserve"> Group’s green areas give guests clean tap water, allow them to recycle and come with green roofs, all of which please eco-conscious guests</w:t>
      </w:r>
      <w:r w:rsidR="003A2B42">
        <w:t xml:space="preserve"> </w:t>
      </w:r>
      <w:r w:rsidR="003A2B42" w:rsidRPr="003A2B42">
        <w:t xml:space="preserve">(The </w:t>
      </w:r>
      <w:proofErr w:type="spellStart"/>
      <w:r w:rsidR="003A2B42" w:rsidRPr="003A2B42">
        <w:t>Zetter</w:t>
      </w:r>
      <w:proofErr w:type="spellEnd"/>
      <w:r w:rsidR="003A2B42" w:rsidRPr="003A2B42">
        <w:t xml:space="preserve">, </w:t>
      </w:r>
      <w:proofErr w:type="spellStart"/>
      <w:r w:rsidR="003A2B42" w:rsidRPr="003A2B42">
        <w:t>n.d.</w:t>
      </w:r>
      <w:proofErr w:type="spellEnd"/>
      <w:r w:rsidR="003A2B42" w:rsidRPr="003A2B42">
        <w:t>)</w:t>
      </w:r>
      <w:r w:rsidRPr="00B63999">
        <w:t>. Although there is no dedicated CSR team, the company buys from its surrounding area and hosts occasions for the community, supporting its social activities.</w:t>
      </w:r>
    </w:p>
    <w:p w14:paraId="3CB1BCE7" w14:textId="77777777" w:rsidR="000B2B47" w:rsidRPr="00B63999" w:rsidRDefault="000B2B47" w:rsidP="00F67ABF">
      <w:pPr>
        <w:ind w:firstLine="720"/>
      </w:pPr>
      <w:r w:rsidRPr="00B63999">
        <w:t xml:space="preserve">Premier Inn organizes their work by using a structured format. It serves only responsible food options, helps food waste reduction with </w:t>
      </w:r>
      <w:proofErr w:type="spellStart"/>
      <w:r w:rsidRPr="00B63999">
        <w:t>FareShare</w:t>
      </w:r>
      <w:proofErr w:type="spellEnd"/>
      <w:r w:rsidRPr="00B63999">
        <w:t xml:space="preserve"> and respects employment rules</w:t>
      </w:r>
      <w:r w:rsidR="003A2B42">
        <w:t xml:space="preserve"> </w:t>
      </w:r>
      <w:r w:rsidR="003A2B42" w:rsidRPr="003A2B42">
        <w:t>(Premier Inn, 2024)</w:t>
      </w:r>
      <w:r w:rsidRPr="00B63999">
        <w:t>. In order to operate sustainably long-term, the company’s approach includes apprenticeships and local community support.</w:t>
      </w:r>
    </w:p>
    <w:p w14:paraId="09A8C63C" w14:textId="77777777" w:rsidR="000B2B47" w:rsidRPr="00B63999" w:rsidRDefault="000B2B47" w:rsidP="00F67ABF">
      <w:pPr>
        <w:ind w:firstLine="720"/>
      </w:pPr>
      <w:r w:rsidRPr="00B63999">
        <w:t>Marriott focuses a lot of its efforts on corporate social responsibility. The four main areas addressed by Serve 360 are Nurture Our World, Sustain Responsible Operations, Empower through Opportunity and Welcome All &amp; Advance Human Rights. Although franchisees must follow these rules, the way they are applied can still be quite different from store to store. Because of this inconsistency, customers may feel less secure about Booking.com than Premier Inn, where everything functions the same.</w:t>
      </w:r>
    </w:p>
    <w:p w14:paraId="2AC996E2" w14:textId="77777777" w:rsidR="000B2B47" w:rsidRPr="00B63999" w:rsidRDefault="000B2B47" w:rsidP="00B63999"/>
    <w:p w14:paraId="12AE2097" w14:textId="77777777" w:rsidR="000B2B47" w:rsidRPr="00B63999" w:rsidRDefault="000B2B47" w:rsidP="00B63999">
      <w:pPr>
        <w:pStyle w:val="Heading2"/>
        <w:rPr>
          <w:b/>
          <w:u w:val="none"/>
        </w:rPr>
      </w:pPr>
      <w:bookmarkStart w:id="14" w:name="_Toc199069505"/>
      <w:r w:rsidRPr="00B63999">
        <w:rPr>
          <w:b/>
          <w:u w:val="none"/>
        </w:rPr>
        <w:t>Technological Advancements</w:t>
      </w:r>
      <w:bookmarkEnd w:id="14"/>
    </w:p>
    <w:p w14:paraId="3D24F515" w14:textId="77777777" w:rsidR="000B2B47" w:rsidRPr="00B63999" w:rsidRDefault="000B2B47" w:rsidP="00F67ABF">
      <w:pPr>
        <w:ind w:firstLine="720"/>
      </w:pPr>
      <w:r w:rsidRPr="00B63999">
        <w:t>Sustainable practices in hotels depend a lot on technological solutions. The company makes use of passive cooling, sensors that turn off the lights in empty rooms and greywater recycling to make the most of its limited funds as it looks for innovative solutions. Because of this, small businesses can adopt new green technologies sooner than their larger counterparts.</w:t>
      </w:r>
    </w:p>
    <w:p w14:paraId="4DDAF142" w14:textId="77777777" w:rsidR="000B2B47" w:rsidRPr="00B63999" w:rsidRDefault="000B2B47" w:rsidP="00F67ABF">
      <w:pPr>
        <w:ind w:firstLine="720"/>
      </w:pPr>
      <w:r w:rsidRPr="00B63999">
        <w:t>Premier Inn is the leader in using advanced technology across many hotels. The circular economy hotel in Swindon which relies on solar, EV charging and air source heat pumps, sets a standard for other hotels in the UK</w:t>
      </w:r>
      <w:r w:rsidR="003A2B42">
        <w:t xml:space="preserve"> </w:t>
      </w:r>
      <w:r w:rsidR="003A2B42" w:rsidRPr="003A2B42">
        <w:t>(Anderson, 2023)</w:t>
      </w:r>
      <w:r w:rsidRPr="00B63999">
        <w:t>. By handling most property development in one place, Whitbread is able to apply new technologies to all locations consistently.</w:t>
      </w:r>
    </w:p>
    <w:p w14:paraId="63664784" w14:textId="77777777" w:rsidR="000B2B47" w:rsidRPr="00B63999" w:rsidRDefault="000B2B47" w:rsidP="00F67ABF">
      <w:pPr>
        <w:ind w:firstLine="720"/>
      </w:pPr>
      <w:r w:rsidRPr="00B63999">
        <w:t xml:space="preserve">Marriott, present in over 130 countries, supports innovative HVAC control, energy management through </w:t>
      </w:r>
      <w:proofErr w:type="spellStart"/>
      <w:r w:rsidRPr="00B63999">
        <w:t>IoT</w:t>
      </w:r>
      <w:proofErr w:type="spellEnd"/>
      <w:r w:rsidRPr="00B63999">
        <w:t xml:space="preserve"> and integration of building systems. But deployment is not happening at the same speed everywhere. Marriott hotels with the newest sustainability solutions exist, but those that are franchised in new areas often lack easy changes to save energy. It points to the major challenge of reaching the same level of technological development in decentralised structures.</w:t>
      </w:r>
    </w:p>
    <w:p w14:paraId="65D28B49" w14:textId="77777777" w:rsidR="00B63999" w:rsidRDefault="00B63999" w:rsidP="00B63999"/>
    <w:p w14:paraId="593664C8" w14:textId="77777777" w:rsidR="000B2B47" w:rsidRPr="00B63999" w:rsidRDefault="000B2B47" w:rsidP="00B63999">
      <w:pPr>
        <w:pStyle w:val="Heading2"/>
        <w:rPr>
          <w:b/>
          <w:u w:val="none"/>
        </w:rPr>
      </w:pPr>
      <w:bookmarkStart w:id="15" w:name="_Toc199069506"/>
      <w:r w:rsidRPr="00B63999">
        <w:rPr>
          <w:b/>
          <w:u w:val="none"/>
        </w:rPr>
        <w:t>Environmental Impacts &amp; Targets</w:t>
      </w:r>
      <w:bookmarkEnd w:id="15"/>
    </w:p>
    <w:p w14:paraId="16C530C3" w14:textId="77777777" w:rsidR="00B63999" w:rsidRPr="00B63999" w:rsidRDefault="00B63999" w:rsidP="00F67ABF">
      <w:pPr>
        <w:ind w:firstLine="720"/>
      </w:pPr>
      <w:r w:rsidRPr="00B63999">
        <w:t xml:space="preserve">The three organisations have unique roles in helping to protect the environment. While </w:t>
      </w:r>
      <w:proofErr w:type="spellStart"/>
      <w:r w:rsidRPr="00B63999">
        <w:t>Zetter’s</w:t>
      </w:r>
      <w:proofErr w:type="spellEnd"/>
      <w:r w:rsidRPr="00B63999">
        <w:t xml:space="preserve"> smaller portfolio means its carbon footprint remains high, its local actions in composting and urban gardening prove the company cares about the environment. In addition, its absence of verified carbon information potentially limits transparency.</w:t>
      </w:r>
    </w:p>
    <w:p w14:paraId="25EC7618" w14:textId="77777777" w:rsidR="00B63999" w:rsidRPr="00B63999" w:rsidRDefault="00B63999" w:rsidP="00B63999">
      <w:r w:rsidRPr="00B63999">
        <w:t>Annual sustainability performance data is made available by Premier Inn. In comparison with its 2016 figure, IKEA had seen 52% fewer carbon emissions per square foot in 2022 from Scope 1 and 2 activities</w:t>
      </w:r>
      <w:r w:rsidR="003A2B42">
        <w:t xml:space="preserve"> </w:t>
      </w:r>
      <w:r w:rsidR="003A2B42" w:rsidRPr="003A2B42">
        <w:t>(</w:t>
      </w:r>
      <w:proofErr w:type="spellStart"/>
      <w:r w:rsidR="003A2B42" w:rsidRPr="003A2B42">
        <w:t>Kral</w:t>
      </w:r>
      <w:proofErr w:type="spellEnd"/>
      <w:r w:rsidR="003A2B42" w:rsidRPr="003A2B42">
        <w:t>, 2023)</w:t>
      </w:r>
      <w:r w:rsidRPr="00B63999">
        <w:t>. The construction of A-rated buildings and BREEAM developments demonstrates that it leads in carbon reduction</w:t>
      </w:r>
      <w:r w:rsidR="003A2B42">
        <w:t xml:space="preserve"> </w:t>
      </w:r>
      <w:r w:rsidR="003A2B42" w:rsidRPr="003A2B42">
        <w:t>(</w:t>
      </w:r>
      <w:proofErr w:type="spellStart"/>
      <w:r w:rsidR="003A2B42" w:rsidRPr="003A2B42">
        <w:t>Mirzaie</w:t>
      </w:r>
      <w:proofErr w:type="spellEnd"/>
      <w:r w:rsidR="003A2B42" w:rsidRPr="003A2B42">
        <w:t>, 2022)</w:t>
      </w:r>
      <w:r w:rsidRPr="00B63999">
        <w:t>.</w:t>
      </w:r>
    </w:p>
    <w:p w14:paraId="7B7B349B" w14:textId="77777777" w:rsidR="000B2B47" w:rsidRPr="00B63999" w:rsidRDefault="00B63999" w:rsidP="00F67ABF">
      <w:pPr>
        <w:ind w:firstLine="720"/>
      </w:pPr>
      <w:r w:rsidRPr="00B63999">
        <w:t>Though it acted more slowly on renewables, Marriott is cutting its carbon intensity worldwide. It had set up over 100 EV charging stations worldwide and upgraded various structures to LEED by 2023. Despite its advances, solar technology is used less in regions with strong sunlight, missing a chance to make a greater positive difference for the environment.</w:t>
      </w:r>
    </w:p>
    <w:p w14:paraId="409E1FDC" w14:textId="77777777" w:rsidR="00B63999" w:rsidRPr="00B63999" w:rsidRDefault="00B63999" w:rsidP="00B63999"/>
    <w:p w14:paraId="0D391703" w14:textId="77777777" w:rsidR="000B2B47" w:rsidRPr="00B63999" w:rsidRDefault="000B2B47" w:rsidP="00B63999">
      <w:pPr>
        <w:pStyle w:val="Heading2"/>
        <w:rPr>
          <w:b/>
          <w:u w:val="none"/>
        </w:rPr>
      </w:pPr>
      <w:bookmarkStart w:id="16" w:name="_Toc199069507"/>
      <w:r w:rsidRPr="00B63999">
        <w:rPr>
          <w:b/>
          <w:u w:val="none"/>
        </w:rPr>
        <w:t>Legal Compliance &amp; Certifications</w:t>
      </w:r>
      <w:bookmarkEnd w:id="16"/>
    </w:p>
    <w:p w14:paraId="62348AA1" w14:textId="77777777" w:rsidR="00B63999" w:rsidRPr="00B63999" w:rsidRDefault="00B63999" w:rsidP="00F67ABF">
      <w:pPr>
        <w:ind w:firstLine="720"/>
      </w:pPr>
      <w:r w:rsidRPr="00B63999">
        <w:t xml:space="preserve">For hotels, compliance with legal requirements is a basic step toward sustainability. The </w:t>
      </w:r>
      <w:proofErr w:type="spellStart"/>
      <w:r w:rsidRPr="00B63999">
        <w:t>Zetter</w:t>
      </w:r>
      <w:proofErr w:type="spellEnd"/>
      <w:r w:rsidRPr="00B63999">
        <w:t xml:space="preserve"> Group is devoted to running in an eco-friendly way, but it does not advertise any certifications such as ISO 14001 or BREEAM. Because it lacks established benchmarks, it could face pressures from new regulations in the future.</w:t>
      </w:r>
    </w:p>
    <w:p w14:paraId="14B739B4" w14:textId="77777777" w:rsidR="00B63999" w:rsidRPr="00B63999" w:rsidRDefault="00B63999" w:rsidP="00F67ABF">
      <w:pPr>
        <w:ind w:firstLine="720"/>
      </w:pPr>
      <w:r w:rsidRPr="00B63999">
        <w:t>Meanwhile, Premier Inn has been awarded BREEAM ratings for various new projects and matches the UK’s legal goal of reaching net-zero greenhouse gas emissions</w:t>
      </w:r>
      <w:r w:rsidR="003A2B42">
        <w:t xml:space="preserve"> </w:t>
      </w:r>
      <w:r w:rsidR="003A2B42" w:rsidRPr="003A2B42">
        <w:t>(Whitbread PLC, 2024)</w:t>
      </w:r>
      <w:r w:rsidRPr="00B63999">
        <w:t xml:space="preserve">. Strong legal standing is proven by the company’s firm affiliation with </w:t>
      </w:r>
      <w:proofErr w:type="spellStart"/>
      <w:r w:rsidRPr="00B63999">
        <w:t>SBTi</w:t>
      </w:r>
      <w:proofErr w:type="spellEnd"/>
      <w:r w:rsidRPr="00B63999">
        <w:t xml:space="preserve"> and compliance with EPC regulations.</w:t>
      </w:r>
    </w:p>
    <w:p w14:paraId="542D617E" w14:textId="77777777" w:rsidR="00B63999" w:rsidRPr="00B63999" w:rsidRDefault="00B63999" w:rsidP="00F67ABF">
      <w:pPr>
        <w:ind w:firstLine="720"/>
      </w:pPr>
      <w:r w:rsidRPr="00B63999">
        <w:t>Marriott aims to get LEED certifications for new buildings and keeps its ISO certifications to manage energy and the environment globally. Even so, because of the diversity in regulations and franchising organizations, it can be difficult to ensure the same rules are applied everywhere.</w:t>
      </w:r>
    </w:p>
    <w:p w14:paraId="6C01F3F7" w14:textId="77777777" w:rsidR="00BD367B" w:rsidRDefault="00BD367B">
      <w:pPr>
        <w:suppressAutoHyphens w:val="0"/>
        <w:spacing w:line="240" w:lineRule="auto"/>
        <w:jc w:val="left"/>
      </w:pPr>
      <w:r>
        <w:br w:type="page"/>
      </w:r>
    </w:p>
    <w:p w14:paraId="21F938BA" w14:textId="77777777" w:rsidR="00BD367B" w:rsidRPr="00BD367B" w:rsidRDefault="00BD367B" w:rsidP="00BD367B">
      <w:pPr>
        <w:pStyle w:val="Heading1"/>
      </w:pPr>
      <w:bookmarkStart w:id="17" w:name="_Toc199069508"/>
      <w:r>
        <w:t>CONCLUSION</w:t>
      </w:r>
      <w:bookmarkEnd w:id="17"/>
    </w:p>
    <w:p w14:paraId="710203EB" w14:textId="77777777" w:rsidR="00BD367B" w:rsidRPr="000B7B2A" w:rsidRDefault="00272957" w:rsidP="000B7B2A">
      <w:pPr>
        <w:ind w:firstLine="720"/>
      </w:pPr>
      <w:r w:rsidRPr="000B7B2A">
        <w:t xml:space="preserve">To investigate how sustainability and net-zero plans are implemented, the research studied The </w:t>
      </w:r>
      <w:proofErr w:type="spellStart"/>
      <w:r w:rsidRPr="000B7B2A">
        <w:t>Zetter</w:t>
      </w:r>
      <w:proofErr w:type="spellEnd"/>
      <w:r w:rsidRPr="000B7B2A">
        <w:t xml:space="preserve"> Group, Premier Inn and Marriott through PESTEL, Triple Bottom Line and stakeholder theory. Although The </w:t>
      </w:r>
      <w:proofErr w:type="spellStart"/>
      <w:r w:rsidRPr="000B7B2A">
        <w:t>Zetter</w:t>
      </w:r>
      <w:proofErr w:type="spellEnd"/>
      <w:r w:rsidRPr="000B7B2A">
        <w:t xml:space="preserve"> Group takes care of the environment, there are no formal targets or regular reporting. The UK leader in the hospitality sector, Premier Inn, has clear commitments to net-zero and is exploring big innovations. It aims for worldwide growth, but there are difficulties in standardising sustainability among its franchises. Analysts have found that scale, proper management and agreement between stakeholders play important roles in environmental outcomes. When steps are clear and there is full accountability, the hospitality industry can make more progress towards sustainability and net zero.</w:t>
      </w:r>
    </w:p>
    <w:p w14:paraId="755D5218" w14:textId="77777777" w:rsidR="00B63999" w:rsidRDefault="00B63999">
      <w:pPr>
        <w:suppressAutoHyphens w:val="0"/>
        <w:spacing w:line="240" w:lineRule="auto"/>
        <w:jc w:val="left"/>
        <w:rPr>
          <w:rFonts w:eastAsia="Times New Roman" w:cs="Times New Roman"/>
          <w:b/>
          <w:bCs/>
          <w:sz w:val="28"/>
          <w:szCs w:val="28"/>
          <w:lang w:val="en-US"/>
        </w:rPr>
      </w:pPr>
      <w:r>
        <w:rPr>
          <w:lang w:val="en-US"/>
        </w:rPr>
        <w:br w:type="page"/>
      </w:r>
    </w:p>
    <w:p w14:paraId="18234900" w14:textId="77777777" w:rsidR="00F67ABF" w:rsidRDefault="00485E0E" w:rsidP="00F67ABF">
      <w:pPr>
        <w:pStyle w:val="Heading1"/>
      </w:pPr>
      <w:bookmarkStart w:id="18" w:name="_Toc199069509"/>
      <w:r w:rsidRPr="00F67ABF">
        <w:t>RECOMMENDATIONS</w:t>
      </w:r>
      <w:bookmarkEnd w:id="18"/>
    </w:p>
    <w:p w14:paraId="1CB4363B" w14:textId="77777777" w:rsidR="00C36392" w:rsidRPr="00264910" w:rsidRDefault="00F67ABF" w:rsidP="00264910">
      <w:pPr>
        <w:rPr>
          <w:rFonts w:cs="Times New Roman"/>
          <w:szCs w:val="24"/>
        </w:rPr>
      </w:pPr>
      <w:r w:rsidRPr="00264910">
        <w:rPr>
          <w:rFonts w:cs="Times New Roman"/>
          <w:szCs w:val="24"/>
        </w:rPr>
        <w:t>The hospitality and hotel sector is being encouraged to hasten its green transition and reach net-zero carbon emissions through several suggestions in strategy, operations and governmental policies.</w:t>
      </w:r>
    </w:p>
    <w:p w14:paraId="489135DF" w14:textId="77777777" w:rsidR="00F67ABF" w:rsidRPr="00264910" w:rsidRDefault="00F67ABF" w:rsidP="00264910">
      <w:pPr>
        <w:rPr>
          <w:rFonts w:cs="Times New Roman"/>
          <w:szCs w:val="24"/>
        </w:rPr>
      </w:pPr>
    </w:p>
    <w:p w14:paraId="05CC8DF2" w14:textId="77777777" w:rsidR="00F67ABF" w:rsidRPr="00264910" w:rsidRDefault="00C36392" w:rsidP="00264910">
      <w:pPr>
        <w:pStyle w:val="Heading2"/>
        <w:rPr>
          <w:b/>
          <w:szCs w:val="24"/>
          <w:u w:val="none"/>
        </w:rPr>
      </w:pPr>
      <w:bookmarkStart w:id="19" w:name="_Toc199069510"/>
      <w:r w:rsidRPr="00264910">
        <w:rPr>
          <w:b/>
          <w:szCs w:val="24"/>
          <w:u w:val="none"/>
        </w:rPr>
        <w:t>Develop Formal Sustainability Frameworks Across All Scales</w:t>
      </w:r>
      <w:bookmarkEnd w:id="19"/>
    </w:p>
    <w:p w14:paraId="136E3FE7" w14:textId="77777777" w:rsidR="00F67ABF" w:rsidRPr="00264910" w:rsidRDefault="00F67ABF" w:rsidP="00264910">
      <w:pPr>
        <w:rPr>
          <w:rFonts w:cs="Times New Roman"/>
          <w:szCs w:val="24"/>
        </w:rPr>
      </w:pPr>
      <w:r w:rsidRPr="00264910">
        <w:rPr>
          <w:rFonts w:cs="Times New Roman"/>
          <w:szCs w:val="24"/>
        </w:rPr>
        <w:t>While many small hotel chains handle sustainability informally, the main hotel brands provide detailed information on their environmental, social and corporate governance (ESG) strategies. For this reason, every company—small or large—should:</w:t>
      </w:r>
    </w:p>
    <w:p w14:paraId="0796433C" w14:textId="77777777" w:rsidR="00F67ABF" w:rsidRPr="00264910" w:rsidRDefault="00F67ABF" w:rsidP="00264910">
      <w:pPr>
        <w:pStyle w:val="ListParagraph"/>
        <w:numPr>
          <w:ilvl w:val="0"/>
          <w:numId w:val="44"/>
        </w:numPr>
        <w:spacing w:line="360" w:lineRule="auto"/>
        <w:rPr>
          <w:rFonts w:ascii="Times New Roman" w:hAnsi="Times New Roman" w:cs="Times New Roman"/>
          <w:sz w:val="24"/>
          <w:szCs w:val="24"/>
        </w:rPr>
      </w:pPr>
      <w:r w:rsidRPr="00264910">
        <w:rPr>
          <w:rFonts w:ascii="Times New Roman" w:hAnsi="Times New Roman" w:cs="Times New Roman"/>
          <w:sz w:val="24"/>
          <w:szCs w:val="24"/>
        </w:rPr>
        <w:t>Set clear sustainability goals that match with the UK’s Net Zero 2050 strategies.</w:t>
      </w:r>
    </w:p>
    <w:p w14:paraId="2A9DFEC2" w14:textId="77777777" w:rsidR="00F67ABF" w:rsidRPr="00264910" w:rsidRDefault="00F67ABF" w:rsidP="00264910">
      <w:pPr>
        <w:pStyle w:val="ListParagraph"/>
        <w:numPr>
          <w:ilvl w:val="0"/>
          <w:numId w:val="44"/>
        </w:numPr>
        <w:spacing w:line="360" w:lineRule="auto"/>
        <w:rPr>
          <w:rFonts w:ascii="Times New Roman" w:hAnsi="Times New Roman" w:cs="Times New Roman"/>
          <w:sz w:val="24"/>
          <w:szCs w:val="24"/>
        </w:rPr>
      </w:pPr>
      <w:r w:rsidRPr="00264910">
        <w:rPr>
          <w:rFonts w:ascii="Times New Roman" w:hAnsi="Times New Roman" w:cs="Times New Roman"/>
          <w:sz w:val="24"/>
          <w:szCs w:val="24"/>
        </w:rPr>
        <w:t xml:space="preserve">Publish every year a report on the environmental impact (related to energy, water, carbon and waste) using the GRI or </w:t>
      </w:r>
      <w:proofErr w:type="spellStart"/>
      <w:r w:rsidRPr="00264910">
        <w:rPr>
          <w:rFonts w:ascii="Times New Roman" w:hAnsi="Times New Roman" w:cs="Times New Roman"/>
          <w:sz w:val="24"/>
          <w:szCs w:val="24"/>
        </w:rPr>
        <w:t>SBTi</w:t>
      </w:r>
      <w:proofErr w:type="spellEnd"/>
      <w:r w:rsidRPr="00264910">
        <w:rPr>
          <w:rFonts w:ascii="Times New Roman" w:hAnsi="Times New Roman" w:cs="Times New Roman"/>
          <w:sz w:val="24"/>
          <w:szCs w:val="24"/>
        </w:rPr>
        <w:t xml:space="preserve"> as a framework.</w:t>
      </w:r>
    </w:p>
    <w:p w14:paraId="0A432788" w14:textId="77777777" w:rsidR="00F67ABF" w:rsidRPr="00264910" w:rsidRDefault="00F67ABF" w:rsidP="00264910">
      <w:pPr>
        <w:pStyle w:val="ListParagraph"/>
        <w:numPr>
          <w:ilvl w:val="0"/>
          <w:numId w:val="44"/>
        </w:numPr>
        <w:spacing w:line="360" w:lineRule="auto"/>
        <w:rPr>
          <w:rFonts w:ascii="Times New Roman" w:hAnsi="Times New Roman" w:cs="Times New Roman"/>
          <w:sz w:val="24"/>
          <w:szCs w:val="24"/>
        </w:rPr>
      </w:pPr>
      <w:r w:rsidRPr="00264910">
        <w:rPr>
          <w:rFonts w:ascii="Times New Roman" w:hAnsi="Times New Roman" w:cs="Times New Roman"/>
          <w:sz w:val="24"/>
          <w:szCs w:val="24"/>
        </w:rPr>
        <w:t>Make sure sustainability KPIs are part of the company’s management and senior leaders’ responsibilities.</w:t>
      </w:r>
    </w:p>
    <w:p w14:paraId="4D5031B8" w14:textId="77777777" w:rsidR="00F67ABF" w:rsidRPr="00264910" w:rsidRDefault="00F67ABF" w:rsidP="00264910">
      <w:pPr>
        <w:rPr>
          <w:rFonts w:cs="Times New Roman"/>
          <w:szCs w:val="24"/>
        </w:rPr>
      </w:pPr>
    </w:p>
    <w:p w14:paraId="18904B38" w14:textId="77777777" w:rsidR="00F67ABF" w:rsidRPr="00264910" w:rsidRDefault="00C36392" w:rsidP="00264910">
      <w:pPr>
        <w:pStyle w:val="Heading2"/>
        <w:rPr>
          <w:b/>
          <w:szCs w:val="24"/>
          <w:u w:val="none"/>
        </w:rPr>
      </w:pPr>
      <w:bookmarkStart w:id="20" w:name="_Toc199069511"/>
      <w:r w:rsidRPr="00264910">
        <w:rPr>
          <w:b/>
          <w:szCs w:val="24"/>
          <w:u w:val="none"/>
        </w:rPr>
        <w:t>Standardise Certification and Green Building Practices</w:t>
      </w:r>
      <w:bookmarkEnd w:id="20"/>
    </w:p>
    <w:p w14:paraId="72A261FB" w14:textId="77777777" w:rsidR="00F67ABF" w:rsidRPr="00264910" w:rsidRDefault="00F67ABF" w:rsidP="00264910">
      <w:pPr>
        <w:rPr>
          <w:rFonts w:cs="Times New Roman"/>
          <w:szCs w:val="24"/>
        </w:rPr>
      </w:pPr>
      <w:r w:rsidRPr="00264910">
        <w:rPr>
          <w:rFonts w:cs="Times New Roman"/>
          <w:szCs w:val="24"/>
        </w:rPr>
        <w:t>It is important for the sector to have consistent environmental standards so things can be easily compared. Recommendations include:</w:t>
      </w:r>
    </w:p>
    <w:p w14:paraId="5A95D4B1" w14:textId="77777777" w:rsidR="00F67ABF" w:rsidRPr="00264910" w:rsidRDefault="00F67ABF" w:rsidP="00264910">
      <w:pPr>
        <w:pStyle w:val="ListParagraph"/>
        <w:numPr>
          <w:ilvl w:val="0"/>
          <w:numId w:val="45"/>
        </w:numPr>
        <w:spacing w:line="360" w:lineRule="auto"/>
        <w:rPr>
          <w:rFonts w:ascii="Times New Roman" w:hAnsi="Times New Roman" w:cs="Times New Roman"/>
          <w:sz w:val="24"/>
          <w:szCs w:val="24"/>
        </w:rPr>
      </w:pPr>
      <w:r w:rsidRPr="00264910">
        <w:rPr>
          <w:rFonts w:ascii="Times New Roman" w:hAnsi="Times New Roman" w:cs="Times New Roman"/>
          <w:sz w:val="24"/>
          <w:szCs w:val="24"/>
        </w:rPr>
        <w:t>Jurisdictions should require every new project and retrofit to follow certifications such as BREEAM, LEED or Green Key.</w:t>
      </w:r>
    </w:p>
    <w:p w14:paraId="410D638A" w14:textId="77777777" w:rsidR="00F67ABF" w:rsidRPr="00264910" w:rsidRDefault="00F67ABF" w:rsidP="00264910">
      <w:pPr>
        <w:pStyle w:val="ListParagraph"/>
        <w:numPr>
          <w:ilvl w:val="0"/>
          <w:numId w:val="45"/>
        </w:numPr>
        <w:spacing w:line="360" w:lineRule="auto"/>
        <w:rPr>
          <w:rFonts w:ascii="Times New Roman" w:hAnsi="Times New Roman" w:cs="Times New Roman"/>
          <w:sz w:val="24"/>
          <w:szCs w:val="24"/>
        </w:rPr>
      </w:pPr>
      <w:r w:rsidRPr="00264910">
        <w:rPr>
          <w:rFonts w:ascii="Times New Roman" w:hAnsi="Times New Roman" w:cs="Times New Roman"/>
          <w:sz w:val="24"/>
          <w:szCs w:val="24"/>
        </w:rPr>
        <w:t>Motivate the use of sustainable building methods such as life-cycle assessment and things related to embodied carbon.</w:t>
      </w:r>
    </w:p>
    <w:p w14:paraId="39B08BC9" w14:textId="77777777" w:rsidR="00F67ABF" w:rsidRPr="00264910" w:rsidRDefault="00F67ABF" w:rsidP="00264910">
      <w:pPr>
        <w:pStyle w:val="ListParagraph"/>
        <w:numPr>
          <w:ilvl w:val="0"/>
          <w:numId w:val="45"/>
        </w:numPr>
        <w:spacing w:line="360" w:lineRule="auto"/>
        <w:rPr>
          <w:rFonts w:ascii="Times New Roman" w:hAnsi="Times New Roman" w:cs="Times New Roman"/>
          <w:sz w:val="24"/>
          <w:szCs w:val="24"/>
        </w:rPr>
      </w:pPr>
      <w:r w:rsidRPr="00264910">
        <w:rPr>
          <w:rFonts w:ascii="Times New Roman" w:hAnsi="Times New Roman" w:cs="Times New Roman"/>
          <w:sz w:val="24"/>
          <w:szCs w:val="24"/>
        </w:rPr>
        <w:t>Provide tax relief, grants or recognition schemes to award landlords, developers and franchisees for doing more than the minimum to comply.</w:t>
      </w:r>
    </w:p>
    <w:p w14:paraId="44EF7204" w14:textId="77777777" w:rsidR="00F67ABF" w:rsidRPr="00264910" w:rsidRDefault="00F67ABF" w:rsidP="00264910">
      <w:pPr>
        <w:rPr>
          <w:rFonts w:cs="Times New Roman"/>
          <w:szCs w:val="24"/>
        </w:rPr>
      </w:pPr>
    </w:p>
    <w:p w14:paraId="30F5CEAF" w14:textId="77777777" w:rsidR="00F67ABF" w:rsidRPr="00264910" w:rsidRDefault="00C36392" w:rsidP="00264910">
      <w:pPr>
        <w:pStyle w:val="Heading2"/>
        <w:rPr>
          <w:b/>
          <w:szCs w:val="24"/>
          <w:u w:val="none"/>
        </w:rPr>
      </w:pPr>
      <w:bookmarkStart w:id="21" w:name="_Toc199069512"/>
      <w:r w:rsidRPr="00264910">
        <w:rPr>
          <w:b/>
          <w:szCs w:val="24"/>
          <w:u w:val="none"/>
        </w:rPr>
        <w:t>Advance Renewable</w:t>
      </w:r>
      <w:r w:rsidR="00F67ABF" w:rsidRPr="00264910">
        <w:rPr>
          <w:b/>
          <w:szCs w:val="24"/>
          <w:u w:val="none"/>
        </w:rPr>
        <w:t xml:space="preserve"> Energy and Resource Efficiency</w:t>
      </w:r>
      <w:bookmarkEnd w:id="21"/>
    </w:p>
    <w:p w14:paraId="6106D123" w14:textId="77777777" w:rsidR="00F67ABF" w:rsidRPr="00264910" w:rsidRDefault="00F67ABF" w:rsidP="00264910">
      <w:pPr>
        <w:rPr>
          <w:rFonts w:cs="Times New Roman"/>
          <w:szCs w:val="24"/>
        </w:rPr>
      </w:pPr>
      <w:r w:rsidRPr="00264910">
        <w:rPr>
          <w:rFonts w:cs="Times New Roman"/>
          <w:szCs w:val="24"/>
        </w:rPr>
        <w:t>Low-carbon energy systems and eco-friendly hotel operations should be prioritised by hotels.</w:t>
      </w:r>
    </w:p>
    <w:p w14:paraId="5D920314" w14:textId="77777777" w:rsidR="00F67ABF" w:rsidRPr="00264910" w:rsidRDefault="00F67ABF" w:rsidP="00264910">
      <w:pPr>
        <w:pStyle w:val="ListParagraph"/>
        <w:numPr>
          <w:ilvl w:val="0"/>
          <w:numId w:val="46"/>
        </w:numPr>
        <w:spacing w:line="360" w:lineRule="auto"/>
        <w:rPr>
          <w:rFonts w:ascii="Times New Roman" w:hAnsi="Times New Roman" w:cs="Times New Roman"/>
          <w:sz w:val="24"/>
          <w:szCs w:val="24"/>
        </w:rPr>
      </w:pPr>
      <w:r w:rsidRPr="00264910">
        <w:rPr>
          <w:rFonts w:ascii="Times New Roman" w:hAnsi="Times New Roman" w:cs="Times New Roman"/>
          <w:sz w:val="24"/>
          <w:szCs w:val="24"/>
        </w:rPr>
        <w:t>Whenever possible, use renewable energy technologies such as rooftop solar or air heat pumps.</w:t>
      </w:r>
    </w:p>
    <w:p w14:paraId="458D0E87" w14:textId="77777777" w:rsidR="00F67ABF" w:rsidRPr="00264910" w:rsidRDefault="00F67ABF" w:rsidP="00264910">
      <w:pPr>
        <w:pStyle w:val="ListParagraph"/>
        <w:numPr>
          <w:ilvl w:val="0"/>
          <w:numId w:val="46"/>
        </w:numPr>
        <w:spacing w:line="360" w:lineRule="auto"/>
        <w:rPr>
          <w:rFonts w:ascii="Times New Roman" w:hAnsi="Times New Roman" w:cs="Times New Roman"/>
          <w:sz w:val="24"/>
          <w:szCs w:val="24"/>
        </w:rPr>
      </w:pPr>
      <w:r w:rsidRPr="00264910">
        <w:rPr>
          <w:rFonts w:ascii="Times New Roman" w:hAnsi="Times New Roman" w:cs="Times New Roman"/>
          <w:sz w:val="24"/>
          <w:szCs w:val="24"/>
        </w:rPr>
        <w:t>Implementing BMS systems, using occupancy sensors and constructing water conservation infrastructure.</w:t>
      </w:r>
    </w:p>
    <w:p w14:paraId="4F7318F9" w14:textId="77777777" w:rsidR="00F67ABF" w:rsidRPr="00264910" w:rsidRDefault="00F67ABF" w:rsidP="00264910">
      <w:pPr>
        <w:pStyle w:val="ListParagraph"/>
        <w:numPr>
          <w:ilvl w:val="0"/>
          <w:numId w:val="46"/>
        </w:numPr>
        <w:spacing w:line="360" w:lineRule="auto"/>
        <w:rPr>
          <w:rFonts w:ascii="Times New Roman" w:hAnsi="Times New Roman" w:cs="Times New Roman"/>
          <w:sz w:val="24"/>
          <w:szCs w:val="24"/>
        </w:rPr>
      </w:pPr>
      <w:r w:rsidRPr="00264910">
        <w:rPr>
          <w:rFonts w:ascii="Times New Roman" w:hAnsi="Times New Roman" w:cs="Times New Roman"/>
          <w:sz w:val="24"/>
          <w:szCs w:val="24"/>
        </w:rPr>
        <w:t>Collaborating with companies from energy and technology to test new ways to reduce waste and adopt circular economy ideas.</w:t>
      </w:r>
    </w:p>
    <w:p w14:paraId="0D91F0B0" w14:textId="77777777" w:rsidR="00F67ABF" w:rsidRPr="00264910" w:rsidRDefault="00F67ABF" w:rsidP="00264910">
      <w:pPr>
        <w:pStyle w:val="NormalWeb"/>
        <w:spacing w:line="360" w:lineRule="auto"/>
        <w:rPr>
          <w:rFonts w:eastAsia="Calibri"/>
          <w:color w:val="000000"/>
          <w:lang w:val="en-GB" w:eastAsia="ar-SA"/>
        </w:rPr>
      </w:pPr>
    </w:p>
    <w:p w14:paraId="32CB3674" w14:textId="77777777" w:rsidR="00F67ABF" w:rsidRPr="00264910" w:rsidRDefault="00C36392" w:rsidP="00264910">
      <w:pPr>
        <w:pStyle w:val="Heading2"/>
        <w:rPr>
          <w:b/>
          <w:szCs w:val="24"/>
          <w:u w:val="none"/>
        </w:rPr>
      </w:pPr>
      <w:bookmarkStart w:id="22" w:name="_Toc199069513"/>
      <w:r w:rsidRPr="00264910">
        <w:rPr>
          <w:b/>
          <w:szCs w:val="24"/>
          <w:u w:val="none"/>
        </w:rPr>
        <w:t>Engage Stakeholders and Empower Consumers</w:t>
      </w:r>
      <w:bookmarkEnd w:id="22"/>
    </w:p>
    <w:p w14:paraId="38F4C18E" w14:textId="77777777" w:rsidR="00F67ABF" w:rsidRPr="00264910" w:rsidRDefault="00F67ABF" w:rsidP="00264910">
      <w:pPr>
        <w:rPr>
          <w:rFonts w:cs="Times New Roman"/>
          <w:szCs w:val="24"/>
        </w:rPr>
      </w:pPr>
      <w:r w:rsidRPr="00264910">
        <w:rPr>
          <w:rFonts w:cs="Times New Roman"/>
          <w:szCs w:val="24"/>
        </w:rPr>
        <w:t>A sustainable transformation happens when employees, guests, communities and regulators are all working together. It is important that the sector:</w:t>
      </w:r>
    </w:p>
    <w:p w14:paraId="20B22E05" w14:textId="77777777" w:rsidR="00F67ABF" w:rsidRPr="00264910" w:rsidRDefault="00F67ABF" w:rsidP="00264910">
      <w:pPr>
        <w:pStyle w:val="ListParagraph"/>
        <w:numPr>
          <w:ilvl w:val="0"/>
          <w:numId w:val="47"/>
        </w:numPr>
        <w:spacing w:line="360" w:lineRule="auto"/>
        <w:rPr>
          <w:rFonts w:ascii="Times New Roman" w:hAnsi="Times New Roman" w:cs="Times New Roman"/>
          <w:sz w:val="24"/>
          <w:szCs w:val="24"/>
        </w:rPr>
      </w:pPr>
      <w:r w:rsidRPr="00264910">
        <w:rPr>
          <w:rFonts w:ascii="Times New Roman" w:hAnsi="Times New Roman" w:cs="Times New Roman"/>
          <w:sz w:val="24"/>
          <w:szCs w:val="24"/>
        </w:rPr>
        <w:t>Let employees participate through green teams, training in sustainability and asking them for feedback on operations.</w:t>
      </w:r>
    </w:p>
    <w:p w14:paraId="6E9C2997" w14:textId="77777777" w:rsidR="00F67ABF" w:rsidRPr="00264910" w:rsidRDefault="00F67ABF" w:rsidP="00264910">
      <w:pPr>
        <w:pStyle w:val="ListParagraph"/>
        <w:numPr>
          <w:ilvl w:val="0"/>
          <w:numId w:val="47"/>
        </w:numPr>
        <w:spacing w:line="360" w:lineRule="auto"/>
        <w:rPr>
          <w:rFonts w:ascii="Times New Roman" w:hAnsi="Times New Roman" w:cs="Times New Roman"/>
          <w:sz w:val="24"/>
          <w:szCs w:val="24"/>
        </w:rPr>
      </w:pPr>
      <w:r w:rsidRPr="00264910">
        <w:rPr>
          <w:rFonts w:ascii="Times New Roman" w:hAnsi="Times New Roman" w:cs="Times New Roman"/>
          <w:sz w:val="24"/>
          <w:szCs w:val="24"/>
        </w:rPr>
        <w:t>Inform your guests about your progress by sharing it online, on TVs in the rooms and by giving them chances to offset their carbon emissions.</w:t>
      </w:r>
    </w:p>
    <w:p w14:paraId="77F47366" w14:textId="77777777" w:rsidR="00C36392" w:rsidRPr="00264910" w:rsidRDefault="00F67ABF" w:rsidP="00264910">
      <w:pPr>
        <w:pStyle w:val="ListParagraph"/>
        <w:numPr>
          <w:ilvl w:val="0"/>
          <w:numId w:val="47"/>
        </w:numPr>
        <w:spacing w:line="360" w:lineRule="auto"/>
      </w:pPr>
      <w:r w:rsidRPr="00264910">
        <w:rPr>
          <w:rFonts w:ascii="Times New Roman" w:hAnsi="Times New Roman" w:cs="Times New Roman"/>
          <w:sz w:val="24"/>
          <w:szCs w:val="24"/>
        </w:rPr>
        <w:t>Buy food, furniture and services from small businesses and responsible sellers.</w:t>
      </w:r>
      <w:r w:rsidR="00C36392" w:rsidRPr="00264910">
        <w:br w:type="page"/>
      </w:r>
    </w:p>
    <w:p w14:paraId="77FBFF52" w14:textId="77777777" w:rsidR="00C36392" w:rsidRDefault="00C36392" w:rsidP="00C36392">
      <w:pPr>
        <w:pStyle w:val="Heading1"/>
        <w:rPr>
          <w:lang w:val="en-US"/>
        </w:rPr>
      </w:pPr>
      <w:bookmarkStart w:id="23" w:name="_Toc199069514"/>
      <w:r>
        <w:rPr>
          <w:lang w:val="en-US"/>
        </w:rPr>
        <w:t>REFERENCES</w:t>
      </w:r>
      <w:bookmarkEnd w:id="23"/>
    </w:p>
    <w:p w14:paraId="197EE2F4" w14:textId="77777777" w:rsidR="003A2B42" w:rsidRPr="003A2B42" w:rsidRDefault="003A2B42" w:rsidP="003A2B42">
      <w:pPr>
        <w:spacing w:line="240" w:lineRule="auto"/>
        <w:ind w:left="720" w:hanging="720"/>
      </w:pPr>
      <w:proofErr w:type="spellStart"/>
      <w:r w:rsidRPr="003A2B42">
        <w:t>Alsheref</w:t>
      </w:r>
      <w:proofErr w:type="spellEnd"/>
      <w:r w:rsidRPr="003A2B42">
        <w:t xml:space="preserve">, F.K., </w:t>
      </w:r>
      <w:proofErr w:type="spellStart"/>
      <w:r w:rsidRPr="003A2B42">
        <w:t>Khairy</w:t>
      </w:r>
      <w:proofErr w:type="spellEnd"/>
      <w:r w:rsidRPr="003A2B42">
        <w:t xml:space="preserve">, H.A., </w:t>
      </w:r>
      <w:proofErr w:type="spellStart"/>
      <w:r w:rsidRPr="003A2B42">
        <w:t>Alsetoohy</w:t>
      </w:r>
      <w:proofErr w:type="spellEnd"/>
      <w:r w:rsidRPr="003A2B42">
        <w:t xml:space="preserve">, O., Osman </w:t>
      </w:r>
      <w:proofErr w:type="spellStart"/>
      <w:r w:rsidRPr="003A2B42">
        <w:t>Elsawy</w:t>
      </w:r>
      <w:proofErr w:type="spellEnd"/>
      <w:r w:rsidRPr="003A2B42">
        <w:t xml:space="preserve">, </w:t>
      </w:r>
      <w:proofErr w:type="spellStart"/>
      <w:r w:rsidRPr="003A2B42">
        <w:t>Sameh</w:t>
      </w:r>
      <w:proofErr w:type="spellEnd"/>
      <w:r w:rsidRPr="003A2B42">
        <w:t xml:space="preserve"> Fayyad, </w:t>
      </w:r>
      <w:proofErr w:type="spellStart"/>
      <w:r w:rsidRPr="003A2B42">
        <w:t>Salama</w:t>
      </w:r>
      <w:proofErr w:type="spellEnd"/>
      <w:r w:rsidRPr="003A2B42">
        <w:t>, M., Bassam Samir Al-</w:t>
      </w:r>
      <w:proofErr w:type="spellStart"/>
      <w:r w:rsidRPr="003A2B42">
        <w:t>Romeedy</w:t>
      </w:r>
      <w:proofErr w:type="spellEnd"/>
      <w:r w:rsidRPr="003A2B42">
        <w:t xml:space="preserve"> and </w:t>
      </w:r>
      <w:proofErr w:type="spellStart"/>
      <w:r w:rsidRPr="003A2B42">
        <w:t>Soliman</w:t>
      </w:r>
      <w:proofErr w:type="spellEnd"/>
      <w:r w:rsidRPr="003A2B42">
        <w:t xml:space="preserve">, M. (2024). </w:t>
      </w:r>
      <w:proofErr w:type="spellStart"/>
      <w:r w:rsidRPr="003A2B42">
        <w:t>Catalyzing</w:t>
      </w:r>
      <w:proofErr w:type="spellEnd"/>
      <w:r w:rsidRPr="003A2B42">
        <w:t xml:space="preserve"> Green Identity and Sustainable Advantage in Tourism and Hotel Businesses. Sustainability, 16(12), pp.5267–5267. </w:t>
      </w:r>
      <w:proofErr w:type="spellStart"/>
      <w:r w:rsidRPr="003A2B42">
        <w:t>doi:https</w:t>
      </w:r>
      <w:proofErr w:type="spellEnd"/>
      <w:r w:rsidRPr="003A2B42">
        <w:t>://doi.org/10.3390/su16125267.</w:t>
      </w:r>
    </w:p>
    <w:p w14:paraId="33D56F5A" w14:textId="77777777" w:rsidR="003A2B42" w:rsidRPr="003A2B42" w:rsidRDefault="003A2B42" w:rsidP="003A2B42">
      <w:pPr>
        <w:spacing w:line="240" w:lineRule="auto"/>
        <w:ind w:left="720" w:hanging="720"/>
      </w:pPr>
      <w:r w:rsidRPr="003A2B42">
        <w:t>Anderson, J. (2023). First all-electric Premier Inn Hotel Powered Entirely by Renewables Opens in Swindon. [online] Whitbread PLC. Available at: https://www.whitbread.co.uk/first-all-electric-premier-inn-hotel-powered-entirely-by-renewables-opens-in-swindon/.</w:t>
      </w:r>
    </w:p>
    <w:p w14:paraId="1E1D98D4" w14:textId="77777777" w:rsidR="003A2B42" w:rsidRPr="003A2B42" w:rsidRDefault="003A2B42" w:rsidP="003A2B42">
      <w:pPr>
        <w:spacing w:line="240" w:lineRule="auto"/>
        <w:ind w:left="720" w:hanging="720"/>
      </w:pPr>
      <w:proofErr w:type="spellStart"/>
      <w:r w:rsidRPr="003A2B42">
        <w:t>Barakat</w:t>
      </w:r>
      <w:proofErr w:type="spellEnd"/>
      <w:r w:rsidRPr="003A2B42">
        <w:t xml:space="preserve">, S.R. and Wada, E.K. (2021). Stakeholder Theory in the Hospitality field: Insights Drawn from a Systematic Literature Review. Hospitality &amp; Society, 00(00), pp.1–25. </w:t>
      </w:r>
      <w:proofErr w:type="spellStart"/>
      <w:r w:rsidRPr="003A2B42">
        <w:t>doi:https</w:t>
      </w:r>
      <w:proofErr w:type="spellEnd"/>
      <w:r w:rsidRPr="003A2B42">
        <w:t>://doi.org/10.1386/hosp_00031_1.</w:t>
      </w:r>
    </w:p>
    <w:p w14:paraId="707CBB47" w14:textId="77777777" w:rsidR="003A2B42" w:rsidRPr="003A2B42" w:rsidRDefault="003A2B42" w:rsidP="003A2B42">
      <w:pPr>
        <w:spacing w:line="240" w:lineRule="auto"/>
        <w:ind w:left="720" w:hanging="720"/>
      </w:pPr>
      <w:proofErr w:type="spellStart"/>
      <w:r w:rsidRPr="003A2B42">
        <w:t>Bosi</w:t>
      </w:r>
      <w:proofErr w:type="spellEnd"/>
      <w:r w:rsidRPr="003A2B42">
        <w:t xml:space="preserve">, M.K., </w:t>
      </w:r>
      <w:proofErr w:type="spellStart"/>
      <w:r w:rsidRPr="003A2B42">
        <w:t>Lajuni</w:t>
      </w:r>
      <w:proofErr w:type="spellEnd"/>
      <w:r w:rsidRPr="003A2B42">
        <w:t xml:space="preserve">, N., </w:t>
      </w:r>
      <w:proofErr w:type="spellStart"/>
      <w:r w:rsidRPr="003A2B42">
        <w:t>Wellfren</w:t>
      </w:r>
      <w:proofErr w:type="spellEnd"/>
      <w:r w:rsidRPr="003A2B42">
        <w:t xml:space="preserve">, A.C. and Lim, T.S. (2022). Sustainability Reporting through Environmental, Social, and Governance: a </w:t>
      </w:r>
      <w:proofErr w:type="spellStart"/>
      <w:r w:rsidRPr="003A2B42">
        <w:t>Bibliometric</w:t>
      </w:r>
      <w:proofErr w:type="spellEnd"/>
      <w:r w:rsidRPr="003A2B42">
        <w:t xml:space="preserve"> Review. Sustainability, 14(19), p.12071. </w:t>
      </w:r>
      <w:proofErr w:type="spellStart"/>
      <w:r w:rsidRPr="003A2B42">
        <w:t>doi:https</w:t>
      </w:r>
      <w:proofErr w:type="spellEnd"/>
      <w:r w:rsidRPr="003A2B42">
        <w:t>://doi.org/10.3390/su141912071.</w:t>
      </w:r>
    </w:p>
    <w:p w14:paraId="7C2990D2" w14:textId="77777777" w:rsidR="003A2B42" w:rsidRPr="003A2B42" w:rsidRDefault="003A2B42" w:rsidP="003A2B42">
      <w:pPr>
        <w:spacing w:line="240" w:lineRule="auto"/>
        <w:ind w:left="720" w:hanging="720"/>
      </w:pPr>
      <w:r w:rsidRPr="003A2B42">
        <w:t xml:space="preserve">Calisto, M. de L., </w:t>
      </w:r>
      <w:proofErr w:type="spellStart"/>
      <w:r w:rsidRPr="003A2B42">
        <w:t>Umbelino</w:t>
      </w:r>
      <w:proofErr w:type="spellEnd"/>
      <w:r w:rsidRPr="003A2B42">
        <w:t xml:space="preserve">, J., </w:t>
      </w:r>
      <w:proofErr w:type="spellStart"/>
      <w:r w:rsidRPr="003A2B42">
        <w:t>Gonçalves</w:t>
      </w:r>
      <w:proofErr w:type="spellEnd"/>
      <w:r w:rsidRPr="003A2B42">
        <w:t xml:space="preserve">, A. and </w:t>
      </w:r>
      <w:proofErr w:type="spellStart"/>
      <w:r w:rsidRPr="003A2B42">
        <w:t>Viegas</w:t>
      </w:r>
      <w:proofErr w:type="spellEnd"/>
      <w:r w:rsidRPr="003A2B42">
        <w:t xml:space="preserve">, C. (2021). Environmental Sustainability Strategies for Smaller Companies in the Hotel Industry: Doing the Right Thing or Doing Things Right? Sustainability, [online] 13(18), p.10380. </w:t>
      </w:r>
      <w:proofErr w:type="spellStart"/>
      <w:r w:rsidRPr="003A2B42">
        <w:t>doi:https</w:t>
      </w:r>
      <w:proofErr w:type="spellEnd"/>
      <w:r w:rsidRPr="003A2B42">
        <w:t>://doi.org/10.3390/su131810380.</w:t>
      </w:r>
    </w:p>
    <w:p w14:paraId="61A5B60F" w14:textId="77777777" w:rsidR="003A2B42" w:rsidRPr="003A2B42" w:rsidRDefault="003A2B42" w:rsidP="003A2B42">
      <w:pPr>
        <w:spacing w:line="240" w:lineRule="auto"/>
        <w:ind w:left="720" w:hanging="720"/>
      </w:pPr>
      <w:r w:rsidRPr="003A2B42">
        <w:t xml:space="preserve">Chan, E.S.W. (2021). Why Do Hotels Find Reducing Their Carbon Footprint difficult? International Journal of Contemporary Hospitality Management, ahead-of-print(ahead-of-print). </w:t>
      </w:r>
      <w:proofErr w:type="spellStart"/>
      <w:r w:rsidRPr="003A2B42">
        <w:t>doi:https</w:t>
      </w:r>
      <w:proofErr w:type="spellEnd"/>
      <w:r w:rsidRPr="003A2B42">
        <w:t>://doi.org/10.1108/ijchm-10-2020-1151.</w:t>
      </w:r>
    </w:p>
    <w:p w14:paraId="2D463B56" w14:textId="77777777" w:rsidR="003A2B42" w:rsidRPr="003A2B42" w:rsidRDefault="003A2B42" w:rsidP="003A2B42">
      <w:pPr>
        <w:spacing w:line="240" w:lineRule="auto"/>
        <w:ind w:left="720" w:hanging="720"/>
      </w:pPr>
      <w:r w:rsidRPr="003A2B42">
        <w:t xml:space="preserve">Chaudhary, H.K., Singh, M. and Ghosh, P. (2024). Balancing Act: Achieving Carbon Neutrality in Star-Rated Hotels through Net Zero Methodology and Responsible Tourism Practices. Advances in economics, business and management research/Advances in Economics, Business and Management Research, [online] pp.337–360. </w:t>
      </w:r>
      <w:proofErr w:type="spellStart"/>
      <w:r w:rsidRPr="003A2B42">
        <w:t>doi:https</w:t>
      </w:r>
      <w:proofErr w:type="spellEnd"/>
      <w:r w:rsidRPr="003A2B42">
        <w:t>://doi.org/10.2991/978-94-6463-437-2_24.</w:t>
      </w:r>
    </w:p>
    <w:p w14:paraId="7A5F1C91" w14:textId="77777777" w:rsidR="003A2B42" w:rsidRPr="003A2B42" w:rsidRDefault="003A2B42" w:rsidP="003A2B42">
      <w:pPr>
        <w:spacing w:line="240" w:lineRule="auto"/>
        <w:ind w:left="720" w:hanging="720"/>
      </w:pPr>
      <w:proofErr w:type="spellStart"/>
      <w:r w:rsidRPr="003A2B42">
        <w:t>Chemmanur</w:t>
      </w:r>
      <w:proofErr w:type="spellEnd"/>
      <w:r w:rsidRPr="003A2B42">
        <w:t xml:space="preserve">, A. and </w:t>
      </w:r>
      <w:proofErr w:type="spellStart"/>
      <w:r w:rsidRPr="003A2B42">
        <w:t>Fenech</w:t>
      </w:r>
      <w:proofErr w:type="spellEnd"/>
      <w:r w:rsidRPr="003A2B42">
        <w:t>, C. (2024). Sustainability in the Hospitality Industry | Deloitte UK. [online] www.deloitte.com. Available at: https://www.deloitte.com/uk/en/Industries/consumer/blogs/sustainability-in-the-hospitality-industry.html.</w:t>
      </w:r>
    </w:p>
    <w:p w14:paraId="2DD7EE13" w14:textId="77777777" w:rsidR="003A2B42" w:rsidRPr="003A2B42" w:rsidRDefault="003A2B42" w:rsidP="003A2B42">
      <w:pPr>
        <w:spacing w:line="240" w:lineRule="auto"/>
        <w:ind w:left="720" w:hanging="720"/>
      </w:pPr>
      <w:r w:rsidRPr="003A2B42">
        <w:t>Chong, K.-M.M.Y. (2023). Sustainability-oriented Business Model: an Analysis of Sustainable Practices in the Context of a Luxury Hotel. [online] www.diva-portal.org. Available at: https://www.diva-portal.org/smash/record.jsf?pid=diva2:1807843.</w:t>
      </w:r>
    </w:p>
    <w:p w14:paraId="4FD50B12" w14:textId="77777777" w:rsidR="003A2B42" w:rsidRPr="003A2B42" w:rsidRDefault="003A2B42" w:rsidP="003A2B42">
      <w:pPr>
        <w:spacing w:line="240" w:lineRule="auto"/>
        <w:ind w:left="720" w:hanging="720"/>
      </w:pPr>
      <w:r w:rsidRPr="003A2B42">
        <w:t xml:space="preserve">Crossley, R.M., </w:t>
      </w:r>
      <w:proofErr w:type="spellStart"/>
      <w:r w:rsidRPr="003A2B42">
        <w:t>Elmagrhi</w:t>
      </w:r>
      <w:proofErr w:type="spellEnd"/>
      <w:r w:rsidRPr="003A2B42">
        <w:t xml:space="preserve">, M.H. and </w:t>
      </w:r>
      <w:proofErr w:type="spellStart"/>
      <w:r w:rsidRPr="003A2B42">
        <w:t>Ntim</w:t>
      </w:r>
      <w:proofErr w:type="spellEnd"/>
      <w:r w:rsidRPr="003A2B42">
        <w:t xml:space="preserve">, C.G. (2021). Sustainability and Legitimacy theory: the Case of Sustainable Social and Environmental Practices of Small and Medium‐sized Enterprises. Business Strategy and the Environment, [online] 30(8), pp.3740–3762. </w:t>
      </w:r>
      <w:proofErr w:type="spellStart"/>
      <w:r w:rsidRPr="003A2B42">
        <w:t>doi:https</w:t>
      </w:r>
      <w:proofErr w:type="spellEnd"/>
      <w:r w:rsidRPr="003A2B42">
        <w:t>://doi.org/10.1002/bse.2837.</w:t>
      </w:r>
    </w:p>
    <w:p w14:paraId="3B1685E9" w14:textId="77777777" w:rsidR="003A2B42" w:rsidRPr="003A2B42" w:rsidRDefault="003A2B42" w:rsidP="003A2B42">
      <w:pPr>
        <w:spacing w:line="240" w:lineRule="auto"/>
        <w:ind w:left="720" w:hanging="720"/>
      </w:pPr>
      <w:r w:rsidRPr="003A2B42">
        <w:t>Financial Times (2022). Five London Hotels with Eco Ambitions. Financial Times. [online] 20 Sep. Available at: https://www.ft.com/content/b7a44262-c693-4257-92c8-01cc7135d829.</w:t>
      </w:r>
    </w:p>
    <w:p w14:paraId="6A1C0359" w14:textId="77777777" w:rsidR="003A2B42" w:rsidRPr="003A2B42" w:rsidRDefault="003A2B42" w:rsidP="003A2B42">
      <w:pPr>
        <w:spacing w:line="240" w:lineRule="auto"/>
        <w:ind w:left="720" w:hanging="720"/>
      </w:pPr>
      <w:proofErr w:type="spellStart"/>
      <w:r w:rsidRPr="003A2B42">
        <w:t>Frans</w:t>
      </w:r>
      <w:proofErr w:type="spellEnd"/>
      <w:r w:rsidRPr="003A2B42">
        <w:t xml:space="preserve"> </w:t>
      </w:r>
      <w:proofErr w:type="spellStart"/>
      <w:r w:rsidRPr="003A2B42">
        <w:t>Melissen</w:t>
      </w:r>
      <w:proofErr w:type="spellEnd"/>
      <w:r w:rsidRPr="003A2B42">
        <w:t xml:space="preserve"> and </w:t>
      </w:r>
      <w:proofErr w:type="spellStart"/>
      <w:r w:rsidRPr="003A2B42">
        <w:t>Lieke</w:t>
      </w:r>
      <w:proofErr w:type="spellEnd"/>
      <w:r w:rsidRPr="003A2B42">
        <w:t xml:space="preserve"> Sauer (2019). Improving Sustainability in the Hospitality Industry. Abingdon, Oxon ; New York, </w:t>
      </w:r>
      <w:proofErr w:type="spellStart"/>
      <w:r w:rsidRPr="003A2B42">
        <w:t>Ny</w:t>
      </w:r>
      <w:proofErr w:type="spellEnd"/>
      <w:r w:rsidRPr="003A2B42">
        <w:t>: Routledge.</w:t>
      </w:r>
    </w:p>
    <w:p w14:paraId="4FB96704" w14:textId="77777777" w:rsidR="003A2B42" w:rsidRPr="003A2B42" w:rsidRDefault="003A2B42" w:rsidP="003A2B42">
      <w:pPr>
        <w:spacing w:line="240" w:lineRule="auto"/>
        <w:ind w:left="720" w:hanging="720"/>
      </w:pPr>
      <w:proofErr w:type="spellStart"/>
      <w:r w:rsidRPr="003A2B42">
        <w:t>Gössling</w:t>
      </w:r>
      <w:proofErr w:type="spellEnd"/>
      <w:r w:rsidRPr="003A2B42">
        <w:t xml:space="preserve">, S., </w:t>
      </w:r>
      <w:proofErr w:type="spellStart"/>
      <w:r w:rsidRPr="003A2B42">
        <w:t>Humpe</w:t>
      </w:r>
      <w:proofErr w:type="spellEnd"/>
      <w:r w:rsidRPr="003A2B42">
        <w:t xml:space="preserve">, A. and Sun, Y.-Y. (2024). On Track to net-zero? Large Tourism Enterprises and Climate Change. Tourism Management, [online] 100, p.104842. </w:t>
      </w:r>
      <w:proofErr w:type="spellStart"/>
      <w:r w:rsidRPr="003A2B42">
        <w:t>doi:https</w:t>
      </w:r>
      <w:proofErr w:type="spellEnd"/>
      <w:r w:rsidRPr="003A2B42">
        <w:t>://doi.org/10.1016/j.tourman.2023.104842.</w:t>
      </w:r>
    </w:p>
    <w:p w14:paraId="16B1DDB2" w14:textId="77777777" w:rsidR="003A2B42" w:rsidRPr="003A2B42" w:rsidRDefault="003A2B42" w:rsidP="003A2B42">
      <w:pPr>
        <w:spacing w:line="240" w:lineRule="auto"/>
        <w:ind w:left="720" w:hanging="720"/>
      </w:pPr>
      <w:proofErr w:type="spellStart"/>
      <w:r w:rsidRPr="003A2B42">
        <w:t>Hamrouni</w:t>
      </w:r>
      <w:proofErr w:type="spellEnd"/>
      <w:r w:rsidRPr="003A2B42">
        <w:t xml:space="preserve">, A., </w:t>
      </w:r>
      <w:proofErr w:type="spellStart"/>
      <w:r w:rsidRPr="003A2B42">
        <w:t>Karaman</w:t>
      </w:r>
      <w:proofErr w:type="spellEnd"/>
      <w:r w:rsidRPr="003A2B42">
        <w:t xml:space="preserve">, A.S., </w:t>
      </w:r>
      <w:proofErr w:type="spellStart"/>
      <w:r w:rsidRPr="003A2B42">
        <w:t>Kuzey</w:t>
      </w:r>
      <w:proofErr w:type="spellEnd"/>
      <w:r w:rsidRPr="003A2B42">
        <w:t xml:space="preserve">, C. and </w:t>
      </w:r>
      <w:proofErr w:type="spellStart"/>
      <w:r w:rsidRPr="003A2B42">
        <w:t>Uyar</w:t>
      </w:r>
      <w:proofErr w:type="spellEnd"/>
      <w:r w:rsidRPr="003A2B42">
        <w:t xml:space="preserve">, A. (2021). Ethical environment, accountability, and Sustainability reporting: What Is the Connection in the Hospitality and Tourism industry? Tourism Economics, 29(3), p.135481662110626. </w:t>
      </w:r>
      <w:proofErr w:type="spellStart"/>
      <w:r w:rsidRPr="003A2B42">
        <w:t>doi:https</w:t>
      </w:r>
      <w:proofErr w:type="spellEnd"/>
      <w:r w:rsidRPr="003A2B42">
        <w:t>://doi.org/10.1177/13548166211062649.</w:t>
      </w:r>
    </w:p>
    <w:p w14:paraId="4092B5F4" w14:textId="77777777" w:rsidR="003A2B42" w:rsidRPr="003A2B42" w:rsidRDefault="003A2B42" w:rsidP="003A2B42">
      <w:pPr>
        <w:spacing w:line="240" w:lineRule="auto"/>
        <w:ind w:left="720" w:hanging="720"/>
      </w:pPr>
      <w:r w:rsidRPr="003A2B42">
        <w:t>Hospitality Inside (2023). Premier Inn: ‘Force for Good’ - More than Green Energy. [online] Hospitalityinside.com. Available at: https://hospitalityinside.com/en/Premier-Inn-Force-for-Good-more-than-green-energy.</w:t>
      </w:r>
    </w:p>
    <w:p w14:paraId="575B25A2" w14:textId="77777777" w:rsidR="003A2B42" w:rsidRPr="003A2B42" w:rsidRDefault="003A2B42" w:rsidP="003A2B42">
      <w:pPr>
        <w:spacing w:line="240" w:lineRule="auto"/>
        <w:ind w:left="720" w:hanging="720"/>
      </w:pPr>
      <w:r w:rsidRPr="003A2B42">
        <w:t xml:space="preserve">Hutton, A. (2023). Whitbread Gains </w:t>
      </w:r>
      <w:proofErr w:type="spellStart"/>
      <w:r w:rsidRPr="003A2B42">
        <w:t>SBTi</w:t>
      </w:r>
      <w:proofErr w:type="spellEnd"/>
      <w:r w:rsidRPr="003A2B42">
        <w:t xml:space="preserve"> Validation and Reinforces Commitment to Net Zero with Detailed Transition Plan. [online] Whitbread PLC. Available at: https://www.whitbread.co.uk/whitbread-gains-sbti-validation-and-reinforces-commitment-to-net-zero-with-detailed-transition-plan/.</w:t>
      </w:r>
    </w:p>
    <w:p w14:paraId="5EBFA971" w14:textId="77777777" w:rsidR="003A2B42" w:rsidRPr="003A2B42" w:rsidRDefault="003A2B42" w:rsidP="003A2B42">
      <w:pPr>
        <w:spacing w:line="240" w:lineRule="auto"/>
        <w:ind w:left="720" w:hanging="720"/>
      </w:pPr>
      <w:proofErr w:type="spellStart"/>
      <w:r w:rsidRPr="003A2B42">
        <w:t>Kholijah</w:t>
      </w:r>
      <w:proofErr w:type="spellEnd"/>
      <w:r w:rsidRPr="003A2B42">
        <w:t xml:space="preserve">, S. (2024). Analysis of Economic and Environmental Benefits of Green Business Practices in the Hospitality and Tourism Sector. Involvement International Journal of Business, [online] 1(1), pp.60–74. </w:t>
      </w:r>
      <w:proofErr w:type="spellStart"/>
      <w:r w:rsidRPr="003A2B42">
        <w:t>doi:https</w:t>
      </w:r>
      <w:proofErr w:type="spellEnd"/>
      <w:r w:rsidRPr="003A2B42">
        <w:t>://doi.org/10.62569/iijb.v1i1.7.</w:t>
      </w:r>
    </w:p>
    <w:p w14:paraId="79D43BF9" w14:textId="77777777" w:rsidR="003A2B42" w:rsidRPr="003A2B42" w:rsidRDefault="003A2B42" w:rsidP="003A2B42">
      <w:pPr>
        <w:spacing w:line="240" w:lineRule="auto"/>
        <w:ind w:left="720" w:hanging="720"/>
      </w:pPr>
      <w:proofErr w:type="spellStart"/>
      <w:r w:rsidRPr="003A2B42">
        <w:t>Kral</w:t>
      </w:r>
      <w:proofErr w:type="spellEnd"/>
      <w:r w:rsidRPr="003A2B42">
        <w:t>, V. (2023). Transforming Phase of Circular Business Model Innovation in IKEA:A Case Study from Circular Business Ecosystem Perspective. [online] www.diva-portal.org. Available at: https://www.diva-portal.org/smash/record.jsf?pid=diva2:1778319.</w:t>
      </w:r>
    </w:p>
    <w:p w14:paraId="5E0DBD2F" w14:textId="77777777" w:rsidR="003A2B42" w:rsidRPr="003A2B42" w:rsidRDefault="003A2B42" w:rsidP="003A2B42">
      <w:pPr>
        <w:spacing w:line="240" w:lineRule="auto"/>
        <w:ind w:left="720" w:hanging="720"/>
      </w:pPr>
      <w:proofErr w:type="spellStart"/>
      <w:r w:rsidRPr="003A2B42">
        <w:t>Kuzemko</w:t>
      </w:r>
      <w:proofErr w:type="spellEnd"/>
      <w:r w:rsidRPr="003A2B42">
        <w:t xml:space="preserve">, C. (2022). Business, Government and Policy‐making Capacity: UK Energy and Net Zero Transitions. The Political Quarterly, 93(2). </w:t>
      </w:r>
      <w:proofErr w:type="spellStart"/>
      <w:r w:rsidRPr="003A2B42">
        <w:t>doi:https</w:t>
      </w:r>
      <w:proofErr w:type="spellEnd"/>
      <w:r w:rsidRPr="003A2B42">
        <w:t>://doi.org/10.1111/1467-923x.13135.</w:t>
      </w:r>
    </w:p>
    <w:p w14:paraId="501FAC55" w14:textId="77777777" w:rsidR="003A2B42" w:rsidRPr="003A2B42" w:rsidRDefault="003A2B42" w:rsidP="003A2B42">
      <w:pPr>
        <w:spacing w:line="240" w:lineRule="auto"/>
        <w:ind w:left="720" w:hanging="720"/>
      </w:pPr>
      <w:proofErr w:type="spellStart"/>
      <w:r w:rsidRPr="003A2B42">
        <w:t>Makvandi</w:t>
      </w:r>
      <w:proofErr w:type="spellEnd"/>
      <w:r w:rsidRPr="003A2B42">
        <w:t xml:space="preserve">, R. (2024). Analysis of the Impact of Macroeconomic Factors on the Development of Financial Products: Application of the PESTEL Model in Identifying Opportunities and Threats. Transactions on Quantitative Finance and Beyond, [online] 1(2), pp.233–246. </w:t>
      </w:r>
      <w:proofErr w:type="spellStart"/>
      <w:r w:rsidRPr="003A2B42">
        <w:t>doi:https</w:t>
      </w:r>
      <w:proofErr w:type="spellEnd"/>
      <w:r w:rsidRPr="003A2B42">
        <w:t>://doi.org/10.22105/tqfb.v1i2.40.</w:t>
      </w:r>
    </w:p>
    <w:p w14:paraId="6A23272C" w14:textId="77777777" w:rsidR="003A2B42" w:rsidRPr="003A2B42" w:rsidRDefault="003A2B42" w:rsidP="003A2B42">
      <w:pPr>
        <w:spacing w:line="240" w:lineRule="auto"/>
        <w:ind w:left="720" w:hanging="720"/>
      </w:pPr>
      <w:r w:rsidRPr="003A2B42">
        <w:t>Marriott International (2021). Environmental, Social, and Governance Progress at Marriott International. [online] Available at: https://serve360.marriott.com/wp-content/uploads/2021/09/2021_Serve_360_Report.pdf.</w:t>
      </w:r>
    </w:p>
    <w:p w14:paraId="61A2AB35" w14:textId="77777777" w:rsidR="003A2B42" w:rsidRPr="003A2B42" w:rsidRDefault="003A2B42" w:rsidP="003A2B42">
      <w:pPr>
        <w:spacing w:line="240" w:lineRule="auto"/>
        <w:ind w:left="720" w:hanging="720"/>
      </w:pPr>
      <w:r w:rsidRPr="003A2B42">
        <w:t>Marriott International (2024). Environmental, Social &amp; Governance Global Progress. [online] Available at: https://serve360.marriott.com/wp-content/uploads/2024/07/2024ESGProgress.pdf.</w:t>
      </w:r>
    </w:p>
    <w:p w14:paraId="388F037F" w14:textId="77777777" w:rsidR="003A2B42" w:rsidRPr="003A2B42" w:rsidRDefault="003A2B42" w:rsidP="003A2B42">
      <w:pPr>
        <w:spacing w:line="240" w:lineRule="auto"/>
        <w:ind w:left="720" w:hanging="720"/>
      </w:pPr>
      <w:r w:rsidRPr="003A2B42">
        <w:t>Mello, P.A. (2021). Qualitative Comparative Analysis. Georgetown University Press.</w:t>
      </w:r>
    </w:p>
    <w:p w14:paraId="6185E08C" w14:textId="77777777" w:rsidR="003A2B42" w:rsidRPr="003A2B42" w:rsidRDefault="003A2B42" w:rsidP="003A2B42">
      <w:pPr>
        <w:spacing w:line="240" w:lineRule="auto"/>
        <w:ind w:left="720" w:hanging="720"/>
      </w:pPr>
      <w:proofErr w:type="spellStart"/>
      <w:r w:rsidRPr="003A2B42">
        <w:t>Mirzaie</w:t>
      </w:r>
      <w:proofErr w:type="spellEnd"/>
      <w:r w:rsidRPr="003A2B42">
        <w:t>, S. (2022). Influence of BREEAM, BIM, and Soft Landings on Lifecycle Performance of Two Non-Domestic Buildings. [online] Available at: https://core.ac.uk/download/pdf/492539953.pdf.</w:t>
      </w:r>
    </w:p>
    <w:p w14:paraId="68044AA6" w14:textId="77777777" w:rsidR="003A2B42" w:rsidRPr="003A2B42" w:rsidRDefault="003A2B42" w:rsidP="003A2B42">
      <w:pPr>
        <w:spacing w:line="240" w:lineRule="auto"/>
        <w:ind w:left="720" w:hanging="720"/>
      </w:pPr>
      <w:r w:rsidRPr="003A2B42">
        <w:t>Premier Inn (2021). Net Zero Carbon Emissions. [online] www.premierinn.com. Available at: https://www.premierinn.com/gb/en/news/2021/net-zero-carbon-emissions.html.</w:t>
      </w:r>
    </w:p>
    <w:p w14:paraId="07B0C2CF" w14:textId="77777777" w:rsidR="003A2B42" w:rsidRPr="003A2B42" w:rsidRDefault="003A2B42" w:rsidP="003A2B42">
      <w:pPr>
        <w:spacing w:line="240" w:lineRule="auto"/>
        <w:ind w:left="720" w:hanging="720"/>
      </w:pPr>
      <w:r w:rsidRPr="003A2B42">
        <w:t>Premier Inn (2024). Force for Good. [online] Premier Inn. Available at: https://www.premierinn.com/gb/en/why/force-for-good.html.</w:t>
      </w:r>
    </w:p>
    <w:p w14:paraId="232E4662" w14:textId="77777777" w:rsidR="003A2B42" w:rsidRPr="003A2B42" w:rsidRDefault="003A2B42" w:rsidP="003A2B42">
      <w:pPr>
        <w:spacing w:line="240" w:lineRule="auto"/>
        <w:ind w:left="720" w:hanging="720"/>
      </w:pPr>
      <w:proofErr w:type="spellStart"/>
      <w:r w:rsidRPr="003A2B42">
        <w:t>Shayan</w:t>
      </w:r>
      <w:proofErr w:type="spellEnd"/>
      <w:r w:rsidRPr="003A2B42">
        <w:t xml:space="preserve">, N.F., </w:t>
      </w:r>
      <w:proofErr w:type="spellStart"/>
      <w:r w:rsidRPr="003A2B42">
        <w:t>Kalejahi</w:t>
      </w:r>
      <w:proofErr w:type="spellEnd"/>
      <w:r w:rsidRPr="003A2B42">
        <w:t xml:space="preserve">, N.M., </w:t>
      </w:r>
      <w:proofErr w:type="spellStart"/>
      <w:r w:rsidRPr="003A2B42">
        <w:t>Alavi</w:t>
      </w:r>
      <w:proofErr w:type="spellEnd"/>
      <w:r w:rsidRPr="003A2B42">
        <w:t xml:space="preserve">, S. and </w:t>
      </w:r>
      <w:proofErr w:type="spellStart"/>
      <w:r w:rsidRPr="003A2B42">
        <w:t>Zahed</w:t>
      </w:r>
      <w:proofErr w:type="spellEnd"/>
      <w:r w:rsidRPr="003A2B42">
        <w:t>, M.A. (2022). Sustainable Development Goals (SDGs) as a Framework for Corporate Social Responsibility (CSR). Sustainability, [online] 14(3). Available at: https://www.mdpi.com/2071-1050/14/3/1222.</w:t>
      </w:r>
    </w:p>
    <w:p w14:paraId="414EE682" w14:textId="77777777" w:rsidR="003A2B42" w:rsidRPr="003A2B42" w:rsidRDefault="003A2B42" w:rsidP="003A2B42">
      <w:pPr>
        <w:spacing w:line="240" w:lineRule="auto"/>
        <w:ind w:left="720" w:hanging="720"/>
      </w:pPr>
      <w:r w:rsidRPr="003A2B42">
        <w:t>Srivastava, A.K., Dixit, S. and Srivastava, A.A. (2021). Criticism of Triple Bottom Line: TBL (With Special Reference to Sustainability). Corporate Reputation Review, 25(2).</w:t>
      </w:r>
    </w:p>
    <w:p w14:paraId="0AEDD8F4" w14:textId="77777777" w:rsidR="003A2B42" w:rsidRPr="003A2B42" w:rsidRDefault="003A2B42" w:rsidP="003A2B42">
      <w:pPr>
        <w:spacing w:line="240" w:lineRule="auto"/>
        <w:ind w:left="720" w:hanging="720"/>
      </w:pPr>
      <w:r w:rsidRPr="003A2B42">
        <w:t xml:space="preserve">The </w:t>
      </w:r>
      <w:proofErr w:type="spellStart"/>
      <w:r w:rsidRPr="003A2B42">
        <w:t>Zetter</w:t>
      </w:r>
      <w:proofErr w:type="spellEnd"/>
      <w:r w:rsidRPr="003A2B42">
        <w:t xml:space="preserve"> (</w:t>
      </w:r>
      <w:proofErr w:type="spellStart"/>
      <w:r w:rsidRPr="003A2B42">
        <w:t>n.d.</w:t>
      </w:r>
      <w:proofErr w:type="spellEnd"/>
      <w:r w:rsidRPr="003A2B42">
        <w:t xml:space="preserve">). Sustainable Hotels London. [online] The </w:t>
      </w:r>
      <w:proofErr w:type="spellStart"/>
      <w:r w:rsidRPr="003A2B42">
        <w:t>Zetter</w:t>
      </w:r>
      <w:proofErr w:type="spellEnd"/>
      <w:r w:rsidRPr="003A2B42">
        <w:t xml:space="preserve"> Hotels &amp; Lounges. Available at: https://thezetter.com/sustainable-hotels/.</w:t>
      </w:r>
    </w:p>
    <w:p w14:paraId="61A8C64E" w14:textId="77777777" w:rsidR="003A2B42" w:rsidRPr="003A2B42" w:rsidRDefault="003A2B42" w:rsidP="003A2B42">
      <w:pPr>
        <w:spacing w:line="240" w:lineRule="auto"/>
        <w:ind w:left="720" w:hanging="720"/>
      </w:pPr>
      <w:r w:rsidRPr="003A2B42">
        <w:t>UK Government (2021). Net Zero Strategy: Build Back Greener. [online] GOV.UK. Available at: https://www.gov.uk/government/publications/net-zero-strategy.</w:t>
      </w:r>
    </w:p>
    <w:p w14:paraId="22CC8AFC" w14:textId="77777777" w:rsidR="003A2B42" w:rsidRPr="003A2B42" w:rsidRDefault="003A2B42" w:rsidP="003A2B42">
      <w:pPr>
        <w:spacing w:line="240" w:lineRule="auto"/>
        <w:ind w:left="720" w:hanging="720"/>
      </w:pPr>
      <w:r w:rsidRPr="003A2B42">
        <w:t>United Nations (2015). The 17 Sustainable Development Goals. [online] United Nations. Available at: https://sdgs.un.org/goals.</w:t>
      </w:r>
    </w:p>
    <w:p w14:paraId="1BFCA790" w14:textId="77777777" w:rsidR="003A2B42" w:rsidRPr="003A2B42" w:rsidRDefault="003A2B42" w:rsidP="003A2B42">
      <w:pPr>
        <w:spacing w:line="240" w:lineRule="auto"/>
        <w:ind w:left="720" w:hanging="720"/>
      </w:pPr>
      <w:r w:rsidRPr="003A2B42">
        <w:t xml:space="preserve">Whitbread PLC (2024). Enabling </w:t>
      </w:r>
      <w:proofErr w:type="spellStart"/>
      <w:r w:rsidRPr="003A2B42">
        <w:t>Enabling</w:t>
      </w:r>
      <w:proofErr w:type="spellEnd"/>
      <w:r w:rsidRPr="003A2B42">
        <w:t>. [online] Available at: https://cdn.whitbread.co.uk/media/2024/05/Whitbread-PLC-ESG-Report-2023.pdf.</w:t>
      </w:r>
    </w:p>
    <w:p w14:paraId="46B4F3C3" w14:textId="77777777" w:rsidR="003A2B42" w:rsidRPr="003A2B42" w:rsidRDefault="003A2B42" w:rsidP="003A2B42">
      <w:pPr>
        <w:spacing w:line="240" w:lineRule="auto"/>
        <w:ind w:left="720" w:hanging="720"/>
      </w:pPr>
      <w:r w:rsidRPr="003A2B42">
        <w:t xml:space="preserve">Youssef, A.B. and </w:t>
      </w:r>
      <w:proofErr w:type="spellStart"/>
      <w:r w:rsidRPr="003A2B42">
        <w:t>Zeqiri</w:t>
      </w:r>
      <w:proofErr w:type="spellEnd"/>
      <w:r w:rsidRPr="003A2B42">
        <w:t xml:space="preserve">, A. (2022). Hospitality Industry 4.0 and Climate Change. Circular Economy and Sustainability, [online] 2(2). </w:t>
      </w:r>
      <w:proofErr w:type="spellStart"/>
      <w:r w:rsidRPr="003A2B42">
        <w:t>doi:https</w:t>
      </w:r>
      <w:proofErr w:type="spellEnd"/>
      <w:r w:rsidRPr="003A2B42">
        <w:t>://doi.org/10.1007/s43615-021-00141-x.</w:t>
      </w:r>
    </w:p>
    <w:p w14:paraId="26F85F60" w14:textId="77777777" w:rsidR="003B1206" w:rsidRPr="003B1206" w:rsidRDefault="003B1206" w:rsidP="003B1206">
      <w:pPr>
        <w:rPr>
          <w:lang w:val="en-US"/>
        </w:rPr>
      </w:pPr>
    </w:p>
    <w:sectPr w:rsidR="003B1206" w:rsidRPr="003B120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7AF9F2" w14:textId="77777777" w:rsidR="00030297" w:rsidRDefault="00030297" w:rsidP="00726D86">
      <w:pPr>
        <w:spacing w:line="240" w:lineRule="auto"/>
      </w:pPr>
      <w:r>
        <w:separator/>
      </w:r>
    </w:p>
  </w:endnote>
  <w:endnote w:type="continuationSeparator" w:id="0">
    <w:p w14:paraId="40E7B74A" w14:textId="77777777" w:rsidR="00030297" w:rsidRDefault="00030297" w:rsidP="00726D8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roid Sans">
    <w:altName w:val="MS Gothic"/>
    <w:charset w:val="80"/>
    <w:family w:val="auto"/>
    <w:pitch w:val="variable"/>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DejaVu Sans">
    <w:altName w:val="MS Gothic"/>
    <w:charset w:val="80"/>
    <w:family w:val="auto"/>
    <w:pitch w:val="variable"/>
  </w:font>
  <w:font w:name="Cambria">
    <w:panose1 w:val="02040503050406030204"/>
    <w:charset w:val="00"/>
    <w:family w:val="roman"/>
    <w:pitch w:val="variable"/>
    <w:sig w:usb0="E00006FF" w:usb1="420024FF" w:usb2="02000000" w:usb3="00000000" w:csb0="0000019F" w:csb1="00000000"/>
  </w:font>
  <w:font w:name="Mangal">
    <w:panose1 w:val="02040503050203030202"/>
    <w:charset w:val="00"/>
    <w:family w:val="auto"/>
    <w:pitch w:val="variable"/>
    <w:sig w:usb0="00008003" w:usb1="00000000" w:usb2="00000000" w:usb3="00000000" w:csb0="00000001" w:csb1="00000000"/>
  </w:font>
  <w:font w:name="Tinos">
    <w:altName w:val="MS Gothic"/>
    <w:charset w:val="80"/>
    <w:family w:val="roman"/>
    <w:pitch w:val="variable"/>
  </w:font>
  <w:font w:name="DejaVu Sans Mono">
    <w:altName w:val="MS Gothic"/>
    <w:charset w:val="80"/>
    <w:family w:val="auto"/>
    <w:pitch w:val="variable"/>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9587765"/>
      <w:docPartObj>
        <w:docPartGallery w:val="Page Numbers (Bottom of Page)"/>
        <w:docPartUnique/>
      </w:docPartObj>
    </w:sdtPr>
    <w:sdtEndPr>
      <w:rPr>
        <w:noProof/>
      </w:rPr>
    </w:sdtEndPr>
    <w:sdtContent>
      <w:p w14:paraId="0FD25D69" w14:textId="77777777" w:rsidR="00726D86" w:rsidRDefault="00726D86">
        <w:pPr>
          <w:pStyle w:val="Footer"/>
          <w:jc w:val="center"/>
        </w:pPr>
        <w:r>
          <w:fldChar w:fldCharType="begin"/>
        </w:r>
        <w:r>
          <w:instrText xml:space="preserve"> PAGE   \* MERGEFORMAT </w:instrText>
        </w:r>
        <w:r>
          <w:fldChar w:fldCharType="separate"/>
        </w:r>
        <w:r w:rsidR="00485E0E">
          <w:rPr>
            <w:noProof/>
          </w:rPr>
          <w:t>3</w:t>
        </w:r>
        <w:r>
          <w:rPr>
            <w:noProof/>
          </w:rPr>
          <w:fldChar w:fldCharType="end"/>
        </w:r>
      </w:p>
    </w:sdtContent>
  </w:sdt>
  <w:p w14:paraId="145640A4" w14:textId="77777777" w:rsidR="00726D86" w:rsidRDefault="00726D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8035FB" w14:textId="77777777" w:rsidR="00030297" w:rsidRDefault="00030297" w:rsidP="00726D86">
      <w:pPr>
        <w:spacing w:line="240" w:lineRule="auto"/>
      </w:pPr>
      <w:r>
        <w:separator/>
      </w:r>
    </w:p>
  </w:footnote>
  <w:footnote w:type="continuationSeparator" w:id="0">
    <w:p w14:paraId="76FB135B" w14:textId="77777777" w:rsidR="00030297" w:rsidRDefault="00030297" w:rsidP="00726D8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76458"/>
    <w:multiLevelType w:val="hybridMultilevel"/>
    <w:tmpl w:val="A07ADD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1D74549"/>
    <w:multiLevelType w:val="multilevel"/>
    <w:tmpl w:val="86F4D1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2A0517E"/>
    <w:multiLevelType w:val="multilevel"/>
    <w:tmpl w:val="312CA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BC55FE"/>
    <w:multiLevelType w:val="hybridMultilevel"/>
    <w:tmpl w:val="5F5262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B5569A3"/>
    <w:multiLevelType w:val="multilevel"/>
    <w:tmpl w:val="E33407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BB143B5"/>
    <w:multiLevelType w:val="multilevel"/>
    <w:tmpl w:val="81E0E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C06386"/>
    <w:multiLevelType w:val="multilevel"/>
    <w:tmpl w:val="B40CA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DA22E4A"/>
    <w:multiLevelType w:val="multilevel"/>
    <w:tmpl w:val="36723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EC96DBA"/>
    <w:multiLevelType w:val="multilevel"/>
    <w:tmpl w:val="AA7842A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FB7065E"/>
    <w:multiLevelType w:val="multilevel"/>
    <w:tmpl w:val="F73E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88478A"/>
    <w:multiLevelType w:val="hybridMultilevel"/>
    <w:tmpl w:val="92E4DC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1E253177"/>
    <w:multiLevelType w:val="hybridMultilevel"/>
    <w:tmpl w:val="BCA208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04945F8"/>
    <w:multiLevelType w:val="hybridMultilevel"/>
    <w:tmpl w:val="024EDC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208125DC"/>
    <w:multiLevelType w:val="multilevel"/>
    <w:tmpl w:val="2F204B8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85B56BF"/>
    <w:multiLevelType w:val="multilevel"/>
    <w:tmpl w:val="30268BB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A913297"/>
    <w:multiLevelType w:val="multilevel"/>
    <w:tmpl w:val="C2E08762"/>
    <w:lvl w:ilvl="0">
      <w:start w:val="1"/>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6" w15:restartNumberingAfterBreak="0">
    <w:nsid w:val="2B4B2717"/>
    <w:multiLevelType w:val="hybridMultilevel"/>
    <w:tmpl w:val="8DCEA6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31FF4EBC"/>
    <w:multiLevelType w:val="multilevel"/>
    <w:tmpl w:val="9A1EE81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47C30A5"/>
    <w:multiLevelType w:val="multilevel"/>
    <w:tmpl w:val="B1C6A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7C06D71"/>
    <w:multiLevelType w:val="hybridMultilevel"/>
    <w:tmpl w:val="ADA407A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0" w15:restartNumberingAfterBreak="0">
    <w:nsid w:val="38EC6D9A"/>
    <w:multiLevelType w:val="multilevel"/>
    <w:tmpl w:val="FEF6C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91D44E8"/>
    <w:multiLevelType w:val="hybridMultilevel"/>
    <w:tmpl w:val="97C03E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3FDA50BD"/>
    <w:multiLevelType w:val="multilevel"/>
    <w:tmpl w:val="36305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0007A46"/>
    <w:multiLevelType w:val="hybridMultilevel"/>
    <w:tmpl w:val="41B2A8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40136D3A"/>
    <w:multiLevelType w:val="hybridMultilevel"/>
    <w:tmpl w:val="32788D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402C1FB1"/>
    <w:multiLevelType w:val="multilevel"/>
    <w:tmpl w:val="FF249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05C4AEC"/>
    <w:multiLevelType w:val="hybridMultilevel"/>
    <w:tmpl w:val="F5149C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42D51783"/>
    <w:multiLevelType w:val="hybridMultilevel"/>
    <w:tmpl w:val="F744A99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8" w15:restartNumberingAfterBreak="0">
    <w:nsid w:val="46F86B88"/>
    <w:multiLevelType w:val="multilevel"/>
    <w:tmpl w:val="01E2B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B5B1749"/>
    <w:multiLevelType w:val="hybridMultilevel"/>
    <w:tmpl w:val="E116BD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523868FD"/>
    <w:multiLevelType w:val="hybridMultilevel"/>
    <w:tmpl w:val="0DDE3F9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1" w15:restartNumberingAfterBreak="0">
    <w:nsid w:val="56025A0D"/>
    <w:multiLevelType w:val="multilevel"/>
    <w:tmpl w:val="E7DEC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872638F"/>
    <w:multiLevelType w:val="hybridMultilevel"/>
    <w:tmpl w:val="4418C964"/>
    <w:lvl w:ilvl="0" w:tplc="5D82CEB4">
      <w:start w:val="1"/>
      <w:numFmt w:val="decimal"/>
      <w:lvlText w:val="%1."/>
      <w:lvlJc w:val="left"/>
      <w:pPr>
        <w:ind w:left="720" w:hanging="360"/>
      </w:pPr>
      <w:rPr>
        <w:rFonts w:ascii="Times New Roman" w:eastAsia="Droid Sans" w:hAnsi="Times New Roman" w:cs="Times New Roman" w:hint="default"/>
        <w:b/>
        <w:sz w:val="24"/>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3" w15:restartNumberingAfterBreak="0">
    <w:nsid w:val="5BF502C1"/>
    <w:multiLevelType w:val="multilevel"/>
    <w:tmpl w:val="CB3AE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CE803BE"/>
    <w:multiLevelType w:val="hybridMultilevel"/>
    <w:tmpl w:val="65CCAC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5" w15:restartNumberingAfterBreak="0">
    <w:nsid w:val="62691D0E"/>
    <w:multiLevelType w:val="hybridMultilevel"/>
    <w:tmpl w:val="890052C4"/>
    <w:lvl w:ilvl="0" w:tplc="88F229B0">
      <w:start w:val="1"/>
      <w:numFmt w:val="decimal"/>
      <w:lvlText w:val="%1."/>
      <w:lvlJc w:val="left"/>
      <w:pPr>
        <w:ind w:left="720" w:hanging="360"/>
      </w:pPr>
      <w:rPr>
        <w:rFonts w:ascii="Times New Roman" w:eastAsia="Droid Sans" w:hAnsi="Times New Roman" w:cs="Times New Roman" w:hint="default"/>
        <w:b/>
        <w:sz w:val="24"/>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6" w15:restartNumberingAfterBreak="0">
    <w:nsid w:val="68444D43"/>
    <w:multiLevelType w:val="multilevel"/>
    <w:tmpl w:val="7D081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8E26808"/>
    <w:multiLevelType w:val="multilevel"/>
    <w:tmpl w:val="A7D42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9C56E73"/>
    <w:multiLevelType w:val="multilevel"/>
    <w:tmpl w:val="E3BC557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FD348A3"/>
    <w:multiLevelType w:val="hybridMultilevel"/>
    <w:tmpl w:val="A03E12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0" w15:restartNumberingAfterBreak="0">
    <w:nsid w:val="735712C3"/>
    <w:multiLevelType w:val="multilevel"/>
    <w:tmpl w:val="F8043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6817387"/>
    <w:multiLevelType w:val="hybridMultilevel"/>
    <w:tmpl w:val="86443E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2" w15:restartNumberingAfterBreak="0">
    <w:nsid w:val="77B23342"/>
    <w:multiLevelType w:val="hybridMultilevel"/>
    <w:tmpl w:val="6A42E3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3" w15:restartNumberingAfterBreak="0">
    <w:nsid w:val="787458A7"/>
    <w:multiLevelType w:val="multilevel"/>
    <w:tmpl w:val="88CEC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B857B60"/>
    <w:multiLevelType w:val="hybridMultilevel"/>
    <w:tmpl w:val="DE24B7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5" w15:restartNumberingAfterBreak="0">
    <w:nsid w:val="7BD26BAA"/>
    <w:multiLevelType w:val="multilevel"/>
    <w:tmpl w:val="6C520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C273F28"/>
    <w:multiLevelType w:val="multilevel"/>
    <w:tmpl w:val="2B888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07376109">
    <w:abstractNumId w:val="27"/>
  </w:num>
  <w:num w:numId="2" w16cid:durableId="871726592">
    <w:abstractNumId w:val="30"/>
  </w:num>
  <w:num w:numId="3" w16cid:durableId="364446299">
    <w:abstractNumId w:val="2"/>
  </w:num>
  <w:num w:numId="4" w16cid:durableId="2010595890">
    <w:abstractNumId w:val="18"/>
  </w:num>
  <w:num w:numId="5" w16cid:durableId="227500477">
    <w:abstractNumId w:val="22"/>
  </w:num>
  <w:num w:numId="6" w16cid:durableId="1401365359">
    <w:abstractNumId w:val="37"/>
  </w:num>
  <w:num w:numId="7" w16cid:durableId="1188369580">
    <w:abstractNumId w:val="33"/>
  </w:num>
  <w:num w:numId="8" w16cid:durableId="1218202735">
    <w:abstractNumId w:val="45"/>
  </w:num>
  <w:num w:numId="9" w16cid:durableId="1988045263">
    <w:abstractNumId w:val="19"/>
  </w:num>
  <w:num w:numId="10" w16cid:durableId="2088572975">
    <w:abstractNumId w:val="20"/>
  </w:num>
  <w:num w:numId="11" w16cid:durableId="655189714">
    <w:abstractNumId w:val="9"/>
  </w:num>
  <w:num w:numId="12" w16cid:durableId="628752732">
    <w:abstractNumId w:val="3"/>
  </w:num>
  <w:num w:numId="13" w16cid:durableId="70003538">
    <w:abstractNumId w:val="39"/>
  </w:num>
  <w:num w:numId="14" w16cid:durableId="312176583">
    <w:abstractNumId w:val="12"/>
  </w:num>
  <w:num w:numId="15" w16cid:durableId="181554070">
    <w:abstractNumId w:val="15"/>
  </w:num>
  <w:num w:numId="16" w16cid:durableId="983389952">
    <w:abstractNumId w:val="1"/>
  </w:num>
  <w:num w:numId="17" w16cid:durableId="1291134884">
    <w:abstractNumId w:val="24"/>
  </w:num>
  <w:num w:numId="18" w16cid:durableId="72430955">
    <w:abstractNumId w:val="28"/>
  </w:num>
  <w:num w:numId="19" w16cid:durableId="1679235665">
    <w:abstractNumId w:val="43"/>
  </w:num>
  <w:num w:numId="20" w16cid:durableId="1267540026">
    <w:abstractNumId w:val="5"/>
  </w:num>
  <w:num w:numId="21" w16cid:durableId="1326007473">
    <w:abstractNumId w:val="40"/>
  </w:num>
  <w:num w:numId="22" w16cid:durableId="1744596594">
    <w:abstractNumId w:val="23"/>
  </w:num>
  <w:num w:numId="23" w16cid:durableId="1240596805">
    <w:abstractNumId w:val="26"/>
  </w:num>
  <w:num w:numId="24" w16cid:durableId="428737343">
    <w:abstractNumId w:val="29"/>
  </w:num>
  <w:num w:numId="25" w16cid:durableId="1543399787">
    <w:abstractNumId w:val="42"/>
  </w:num>
  <w:num w:numId="26" w16cid:durableId="2008701434">
    <w:abstractNumId w:val="16"/>
  </w:num>
  <w:num w:numId="27" w16cid:durableId="1622572058">
    <w:abstractNumId w:val="32"/>
  </w:num>
  <w:num w:numId="28" w16cid:durableId="68357235">
    <w:abstractNumId w:val="10"/>
  </w:num>
  <w:num w:numId="29" w16cid:durableId="1559778828">
    <w:abstractNumId w:val="35"/>
  </w:num>
  <w:num w:numId="30" w16cid:durableId="1319920169">
    <w:abstractNumId w:val="25"/>
  </w:num>
  <w:num w:numId="31" w16cid:durableId="2076582499">
    <w:abstractNumId w:val="0"/>
  </w:num>
  <w:num w:numId="32" w16cid:durableId="1191380526">
    <w:abstractNumId w:val="11"/>
  </w:num>
  <w:num w:numId="33" w16cid:durableId="1722897736">
    <w:abstractNumId w:val="4"/>
  </w:num>
  <w:num w:numId="34" w16cid:durableId="1470826486">
    <w:abstractNumId w:val="13"/>
  </w:num>
  <w:num w:numId="35" w16cid:durableId="555513587">
    <w:abstractNumId w:val="8"/>
  </w:num>
  <w:num w:numId="36" w16cid:durableId="1161773948">
    <w:abstractNumId w:val="38"/>
  </w:num>
  <w:num w:numId="37" w16cid:durableId="204952035">
    <w:abstractNumId w:val="17"/>
  </w:num>
  <w:num w:numId="38" w16cid:durableId="1457992028">
    <w:abstractNumId w:val="14"/>
  </w:num>
  <w:num w:numId="39" w16cid:durableId="425615964">
    <w:abstractNumId w:val="6"/>
  </w:num>
  <w:num w:numId="40" w16cid:durableId="1580290522">
    <w:abstractNumId w:val="7"/>
  </w:num>
  <w:num w:numId="41" w16cid:durableId="1323237983">
    <w:abstractNumId w:val="31"/>
  </w:num>
  <w:num w:numId="42" w16cid:durableId="1507473680">
    <w:abstractNumId w:val="46"/>
  </w:num>
  <w:num w:numId="43" w16cid:durableId="658390005">
    <w:abstractNumId w:val="36"/>
  </w:num>
  <w:num w:numId="44" w16cid:durableId="1615400579">
    <w:abstractNumId w:val="34"/>
  </w:num>
  <w:num w:numId="45" w16cid:durableId="254480754">
    <w:abstractNumId w:val="41"/>
  </w:num>
  <w:num w:numId="46" w16cid:durableId="891043969">
    <w:abstractNumId w:val="44"/>
  </w:num>
  <w:num w:numId="47" w16cid:durableId="11418256">
    <w:abstractNumId w:val="2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06544"/>
    <w:rsid w:val="000033FC"/>
    <w:rsid w:val="0001429E"/>
    <w:rsid w:val="00030297"/>
    <w:rsid w:val="00054DF0"/>
    <w:rsid w:val="00084EA4"/>
    <w:rsid w:val="00092E15"/>
    <w:rsid w:val="000A3D6F"/>
    <w:rsid w:val="000B1090"/>
    <w:rsid w:val="000B2B47"/>
    <w:rsid w:val="000B7B2A"/>
    <w:rsid w:val="001248CB"/>
    <w:rsid w:val="001365F7"/>
    <w:rsid w:val="00145967"/>
    <w:rsid w:val="00164808"/>
    <w:rsid w:val="00174EF7"/>
    <w:rsid w:val="00181EE2"/>
    <w:rsid w:val="00187279"/>
    <w:rsid w:val="0019374A"/>
    <w:rsid w:val="001C251E"/>
    <w:rsid w:val="00206EEC"/>
    <w:rsid w:val="00220549"/>
    <w:rsid w:val="00245CF4"/>
    <w:rsid w:val="00264910"/>
    <w:rsid w:val="00272957"/>
    <w:rsid w:val="002F0AFB"/>
    <w:rsid w:val="002F6524"/>
    <w:rsid w:val="00304A25"/>
    <w:rsid w:val="00310334"/>
    <w:rsid w:val="00312FB8"/>
    <w:rsid w:val="00365F0B"/>
    <w:rsid w:val="00376F89"/>
    <w:rsid w:val="003860A0"/>
    <w:rsid w:val="0039722E"/>
    <w:rsid w:val="003A2B42"/>
    <w:rsid w:val="003B1206"/>
    <w:rsid w:val="003F475F"/>
    <w:rsid w:val="00455927"/>
    <w:rsid w:val="00485E0E"/>
    <w:rsid w:val="004C38E3"/>
    <w:rsid w:val="004E75EB"/>
    <w:rsid w:val="005144C8"/>
    <w:rsid w:val="00516C19"/>
    <w:rsid w:val="00522C47"/>
    <w:rsid w:val="005500B0"/>
    <w:rsid w:val="00557019"/>
    <w:rsid w:val="00565DCE"/>
    <w:rsid w:val="005722D5"/>
    <w:rsid w:val="00595DBC"/>
    <w:rsid w:val="005E543C"/>
    <w:rsid w:val="005F33F9"/>
    <w:rsid w:val="005F55A5"/>
    <w:rsid w:val="005F5CF1"/>
    <w:rsid w:val="006202E5"/>
    <w:rsid w:val="0062293C"/>
    <w:rsid w:val="00625B90"/>
    <w:rsid w:val="00632460"/>
    <w:rsid w:val="00634FF0"/>
    <w:rsid w:val="006375EB"/>
    <w:rsid w:val="00640A63"/>
    <w:rsid w:val="00682009"/>
    <w:rsid w:val="006A7D61"/>
    <w:rsid w:val="006B0447"/>
    <w:rsid w:val="006B13EA"/>
    <w:rsid w:val="006B6686"/>
    <w:rsid w:val="00726D86"/>
    <w:rsid w:val="00743BF9"/>
    <w:rsid w:val="00762AAE"/>
    <w:rsid w:val="00787803"/>
    <w:rsid w:val="007A5E70"/>
    <w:rsid w:val="007B6E05"/>
    <w:rsid w:val="007C69AA"/>
    <w:rsid w:val="007F6FD6"/>
    <w:rsid w:val="00806544"/>
    <w:rsid w:val="0081223A"/>
    <w:rsid w:val="00822985"/>
    <w:rsid w:val="008325D4"/>
    <w:rsid w:val="00854826"/>
    <w:rsid w:val="008E7598"/>
    <w:rsid w:val="009355C8"/>
    <w:rsid w:val="00964D72"/>
    <w:rsid w:val="0097085A"/>
    <w:rsid w:val="009840D7"/>
    <w:rsid w:val="009B09C5"/>
    <w:rsid w:val="009C5927"/>
    <w:rsid w:val="009D5F71"/>
    <w:rsid w:val="00A04BB9"/>
    <w:rsid w:val="00A1778A"/>
    <w:rsid w:val="00A5134E"/>
    <w:rsid w:val="00A51FA9"/>
    <w:rsid w:val="00A80503"/>
    <w:rsid w:val="00A80F70"/>
    <w:rsid w:val="00AC134C"/>
    <w:rsid w:val="00AC7783"/>
    <w:rsid w:val="00AE6FE5"/>
    <w:rsid w:val="00B104D0"/>
    <w:rsid w:val="00B30519"/>
    <w:rsid w:val="00B63999"/>
    <w:rsid w:val="00BA0529"/>
    <w:rsid w:val="00BD34BB"/>
    <w:rsid w:val="00BD367B"/>
    <w:rsid w:val="00BD3854"/>
    <w:rsid w:val="00C11476"/>
    <w:rsid w:val="00C3170E"/>
    <w:rsid w:val="00C36392"/>
    <w:rsid w:val="00C40F63"/>
    <w:rsid w:val="00C41D81"/>
    <w:rsid w:val="00C4323B"/>
    <w:rsid w:val="00C71142"/>
    <w:rsid w:val="00C86852"/>
    <w:rsid w:val="00C90443"/>
    <w:rsid w:val="00C939B9"/>
    <w:rsid w:val="00CA2461"/>
    <w:rsid w:val="00CA6C26"/>
    <w:rsid w:val="00CB611A"/>
    <w:rsid w:val="00CF42CA"/>
    <w:rsid w:val="00D21F1D"/>
    <w:rsid w:val="00D2535F"/>
    <w:rsid w:val="00D434E9"/>
    <w:rsid w:val="00D521F1"/>
    <w:rsid w:val="00D67F7B"/>
    <w:rsid w:val="00D90DC3"/>
    <w:rsid w:val="00DD1CDB"/>
    <w:rsid w:val="00DD2F76"/>
    <w:rsid w:val="00E04238"/>
    <w:rsid w:val="00E53CD3"/>
    <w:rsid w:val="00E61A9D"/>
    <w:rsid w:val="00E634E5"/>
    <w:rsid w:val="00E63D8C"/>
    <w:rsid w:val="00E672F8"/>
    <w:rsid w:val="00EA5DDA"/>
    <w:rsid w:val="00EB46D4"/>
    <w:rsid w:val="00EE678D"/>
    <w:rsid w:val="00F01BC0"/>
    <w:rsid w:val="00F04D65"/>
    <w:rsid w:val="00F06987"/>
    <w:rsid w:val="00F426EB"/>
    <w:rsid w:val="00F5465D"/>
    <w:rsid w:val="00F67ABF"/>
    <w:rsid w:val="00F749FB"/>
    <w:rsid w:val="00FA08D3"/>
    <w:rsid w:val="00FA6F02"/>
    <w:rsid w:val="00FC5757"/>
    <w:rsid w:val="00FD2704"/>
    <w:rsid w:val="00FE048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A85FC"/>
  <w15:docId w15:val="{3D781A02-C2E8-E149-B839-C7EC6E9650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Calibri" w:hAnsi="Times New Roman" w:cs="Times New Roman"/>
        <w:lang w:val="en-IN"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1F1D"/>
    <w:pPr>
      <w:suppressAutoHyphens/>
      <w:spacing w:line="360" w:lineRule="auto"/>
      <w:jc w:val="both"/>
    </w:pPr>
    <w:rPr>
      <w:rFonts w:cs="Calibri"/>
      <w:color w:val="000000"/>
      <w:sz w:val="24"/>
      <w:szCs w:val="22"/>
      <w:lang w:val="en-GB" w:eastAsia="ar-SA"/>
    </w:rPr>
  </w:style>
  <w:style w:type="paragraph" w:styleId="Heading1">
    <w:name w:val="heading 1"/>
    <w:basedOn w:val="Normal"/>
    <w:next w:val="Normal"/>
    <w:link w:val="Heading1Char"/>
    <w:qFormat/>
    <w:rsid w:val="00D21F1D"/>
    <w:pPr>
      <w:keepNext/>
      <w:keepLines/>
      <w:spacing w:before="113"/>
      <w:outlineLvl w:val="0"/>
    </w:pPr>
    <w:rPr>
      <w:rFonts w:eastAsia="Times New Roman" w:cs="Times New Roman"/>
      <w:b/>
      <w:bCs/>
      <w:sz w:val="28"/>
      <w:szCs w:val="28"/>
    </w:rPr>
  </w:style>
  <w:style w:type="paragraph" w:styleId="Heading2">
    <w:name w:val="heading 2"/>
    <w:basedOn w:val="Normal"/>
    <w:next w:val="Normal"/>
    <w:link w:val="Heading2Char"/>
    <w:qFormat/>
    <w:rsid w:val="00D21F1D"/>
    <w:pPr>
      <w:keepNext/>
      <w:keepLines/>
      <w:spacing w:before="113"/>
      <w:outlineLvl w:val="1"/>
    </w:pPr>
    <w:rPr>
      <w:rFonts w:eastAsia="Times New Roman" w:cs="Times New Roman"/>
      <w:bCs/>
      <w:szCs w:val="26"/>
      <w:u w:val="single"/>
    </w:rPr>
  </w:style>
  <w:style w:type="paragraph" w:styleId="Heading3">
    <w:name w:val="heading 3"/>
    <w:basedOn w:val="Normal"/>
    <w:next w:val="BodyText"/>
    <w:link w:val="Heading3Char"/>
    <w:qFormat/>
    <w:rsid w:val="00D21F1D"/>
    <w:pPr>
      <w:keepNext/>
      <w:spacing w:before="240" w:after="120"/>
      <w:outlineLvl w:val="2"/>
    </w:pPr>
    <w:rPr>
      <w:rFonts w:ascii="Arial" w:eastAsia="Droid Sans" w:hAnsi="Arial" w:cs="DejaVu Sans"/>
      <w:b/>
      <w:bCs/>
      <w:sz w:val="28"/>
      <w:szCs w:val="28"/>
    </w:rPr>
  </w:style>
  <w:style w:type="paragraph" w:styleId="Heading4">
    <w:name w:val="heading 4"/>
    <w:basedOn w:val="Normal"/>
    <w:next w:val="BodyText"/>
    <w:link w:val="Heading4Char"/>
    <w:uiPriority w:val="9"/>
    <w:semiHidden/>
    <w:unhideWhenUsed/>
    <w:qFormat/>
    <w:rsid w:val="00787803"/>
    <w:pPr>
      <w:keepNext/>
      <w:spacing w:before="240" w:after="60"/>
      <w:outlineLvl w:val="3"/>
    </w:pPr>
    <w:rPr>
      <w:rFonts w:asciiTheme="minorHAnsi" w:eastAsiaTheme="minorEastAsia" w:hAnsiTheme="minorHAnsi" w:cstheme="minorBidi"/>
      <w:b/>
      <w:bCs/>
      <w:sz w:val="28"/>
      <w:szCs w:val="28"/>
    </w:rPr>
  </w:style>
  <w:style w:type="paragraph" w:styleId="Heading5">
    <w:name w:val="heading 5"/>
    <w:basedOn w:val="Normal"/>
    <w:next w:val="BodyText"/>
    <w:link w:val="Heading5Char"/>
    <w:uiPriority w:val="9"/>
    <w:semiHidden/>
    <w:unhideWhenUsed/>
    <w:qFormat/>
    <w:rsid w:val="00787803"/>
    <w:pPr>
      <w:spacing w:before="240" w:after="60"/>
      <w:outlineLvl w:val="4"/>
    </w:pPr>
    <w:rPr>
      <w:rFonts w:asciiTheme="minorHAnsi" w:eastAsiaTheme="minorEastAsia" w:hAnsiTheme="minorHAnsi" w:cstheme="minorBidi"/>
      <w:b/>
      <w:bCs/>
      <w:i/>
      <w:iCs/>
      <w:sz w:val="26"/>
      <w:szCs w:val="26"/>
    </w:rPr>
  </w:style>
  <w:style w:type="paragraph" w:styleId="Heading6">
    <w:name w:val="heading 6"/>
    <w:basedOn w:val="Normal"/>
    <w:next w:val="BodyText"/>
    <w:link w:val="Heading6Char"/>
    <w:uiPriority w:val="9"/>
    <w:semiHidden/>
    <w:unhideWhenUsed/>
    <w:qFormat/>
    <w:rsid w:val="00787803"/>
    <w:pPr>
      <w:spacing w:before="240" w:after="60"/>
      <w:outlineLvl w:val="5"/>
    </w:pPr>
    <w:rPr>
      <w:rFonts w:asciiTheme="minorHAnsi" w:eastAsiaTheme="minorEastAsia" w:hAnsiTheme="minorHAnsi" w:cstheme="minorBidi"/>
      <w:b/>
      <w:bCs/>
      <w:sz w:val="22"/>
    </w:rPr>
  </w:style>
  <w:style w:type="paragraph" w:styleId="Heading7">
    <w:name w:val="heading 7"/>
    <w:basedOn w:val="Normal"/>
    <w:next w:val="BodyText"/>
    <w:link w:val="Heading7Char"/>
    <w:uiPriority w:val="9"/>
    <w:semiHidden/>
    <w:unhideWhenUsed/>
    <w:qFormat/>
    <w:rsid w:val="00787803"/>
    <w:pPr>
      <w:spacing w:before="240" w:after="60"/>
      <w:outlineLvl w:val="6"/>
    </w:pPr>
    <w:rPr>
      <w:rFonts w:asciiTheme="minorHAnsi" w:eastAsiaTheme="minorEastAsia" w:hAnsiTheme="minorHAnsi" w:cstheme="minorBidi"/>
      <w:szCs w:val="24"/>
    </w:rPr>
  </w:style>
  <w:style w:type="paragraph" w:styleId="Heading8">
    <w:name w:val="heading 8"/>
    <w:basedOn w:val="Normal"/>
    <w:next w:val="BodyText"/>
    <w:link w:val="Heading8Char"/>
    <w:uiPriority w:val="9"/>
    <w:semiHidden/>
    <w:unhideWhenUsed/>
    <w:qFormat/>
    <w:rsid w:val="00787803"/>
    <w:pPr>
      <w:spacing w:before="240" w:after="60"/>
      <w:outlineLvl w:val="7"/>
    </w:pPr>
    <w:rPr>
      <w:rFonts w:asciiTheme="minorHAnsi" w:eastAsiaTheme="minorEastAsia" w:hAnsiTheme="minorHAnsi" w:cstheme="minorBidi"/>
      <w:i/>
      <w:iCs/>
      <w:szCs w:val="24"/>
    </w:rPr>
  </w:style>
  <w:style w:type="paragraph" w:styleId="Heading9">
    <w:name w:val="heading 9"/>
    <w:basedOn w:val="Normal"/>
    <w:next w:val="BodyText"/>
    <w:link w:val="Heading9Char"/>
    <w:uiPriority w:val="9"/>
    <w:semiHidden/>
    <w:unhideWhenUsed/>
    <w:qFormat/>
    <w:rsid w:val="00787803"/>
    <w:pPr>
      <w:spacing w:before="240" w:after="60"/>
      <w:outlineLvl w:val="8"/>
    </w:pPr>
    <w:rPr>
      <w:rFonts w:asciiTheme="majorHAnsi" w:eastAsiaTheme="majorEastAsia" w:hAnsiTheme="majorHAnsi" w:cstheme="majorBidi"/>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sid w:val="00F04D65"/>
    <w:rPr>
      <w:b/>
      <w:bCs/>
      <w:color w:val="000000"/>
      <w:sz w:val="28"/>
      <w:szCs w:val="28"/>
      <w:lang w:val="en-GB" w:eastAsia="ar-SA"/>
    </w:rPr>
  </w:style>
  <w:style w:type="character" w:customStyle="1" w:styleId="Heading2Char">
    <w:name w:val="Heading 2 Char"/>
    <w:link w:val="Heading2"/>
    <w:rsid w:val="00F04D65"/>
    <w:rPr>
      <w:bCs/>
      <w:color w:val="000000"/>
      <w:sz w:val="24"/>
      <w:szCs w:val="26"/>
      <w:u w:val="single"/>
      <w:lang w:val="en-GB" w:eastAsia="ar-SA"/>
    </w:rPr>
  </w:style>
  <w:style w:type="character" w:customStyle="1" w:styleId="Heading3Char">
    <w:name w:val="Heading 3 Char"/>
    <w:link w:val="Heading3"/>
    <w:rsid w:val="00F04D65"/>
    <w:rPr>
      <w:rFonts w:ascii="Arial" w:eastAsia="Droid Sans" w:hAnsi="Arial" w:cs="DejaVu Sans"/>
      <w:b/>
      <w:bCs/>
      <w:color w:val="000000"/>
      <w:sz w:val="28"/>
      <w:szCs w:val="28"/>
      <w:lang w:val="en-GB" w:eastAsia="ar-SA"/>
    </w:rPr>
  </w:style>
  <w:style w:type="paragraph" w:styleId="BodyText">
    <w:name w:val="Body Text"/>
    <w:basedOn w:val="Normal"/>
    <w:link w:val="BodyTextChar"/>
    <w:uiPriority w:val="99"/>
    <w:semiHidden/>
    <w:unhideWhenUsed/>
    <w:rsid w:val="00E61A9D"/>
    <w:pPr>
      <w:spacing w:after="120"/>
    </w:pPr>
    <w:rPr>
      <w:rFonts w:cs="Mangal"/>
      <w:szCs w:val="21"/>
    </w:rPr>
  </w:style>
  <w:style w:type="character" w:customStyle="1" w:styleId="BodyTextChar">
    <w:name w:val="Body Text Char"/>
    <w:basedOn w:val="DefaultParagraphFont"/>
    <w:link w:val="BodyText"/>
    <w:uiPriority w:val="99"/>
    <w:semiHidden/>
    <w:rsid w:val="00E61A9D"/>
    <w:rPr>
      <w:rFonts w:ascii="Tinos" w:eastAsia="DejaVu Sans Mono" w:hAnsi="Tinos" w:cs="Mangal"/>
      <w:kern w:val="1"/>
      <w:sz w:val="24"/>
      <w:szCs w:val="21"/>
      <w:lang w:val="en-GB" w:eastAsia="hi-IN" w:bidi="hi-IN"/>
    </w:rPr>
  </w:style>
  <w:style w:type="character" w:customStyle="1" w:styleId="Heading4Char">
    <w:name w:val="Heading 4 Char"/>
    <w:link w:val="Heading4"/>
    <w:uiPriority w:val="9"/>
    <w:semiHidden/>
    <w:rsid w:val="00F04D65"/>
    <w:rPr>
      <w:rFonts w:asciiTheme="minorHAnsi" w:eastAsiaTheme="minorEastAsia" w:hAnsiTheme="minorHAnsi" w:cstheme="minorBidi"/>
      <w:b/>
      <w:bCs/>
      <w:color w:val="000000"/>
      <w:sz w:val="28"/>
      <w:szCs w:val="28"/>
      <w:lang w:val="en-GB" w:eastAsia="ar-SA"/>
    </w:rPr>
  </w:style>
  <w:style w:type="character" w:customStyle="1" w:styleId="Heading5Char">
    <w:name w:val="Heading 5 Char"/>
    <w:link w:val="Heading5"/>
    <w:uiPriority w:val="9"/>
    <w:semiHidden/>
    <w:rsid w:val="00F04D65"/>
    <w:rPr>
      <w:rFonts w:asciiTheme="minorHAnsi" w:eastAsiaTheme="minorEastAsia" w:hAnsiTheme="minorHAnsi" w:cstheme="minorBidi"/>
      <w:b/>
      <w:bCs/>
      <w:i/>
      <w:iCs/>
      <w:color w:val="000000"/>
      <w:sz w:val="26"/>
      <w:szCs w:val="26"/>
      <w:lang w:val="en-GB" w:eastAsia="ar-SA"/>
    </w:rPr>
  </w:style>
  <w:style w:type="character" w:customStyle="1" w:styleId="Heading6Char">
    <w:name w:val="Heading 6 Char"/>
    <w:link w:val="Heading6"/>
    <w:uiPriority w:val="9"/>
    <w:semiHidden/>
    <w:rsid w:val="00F04D65"/>
    <w:rPr>
      <w:rFonts w:asciiTheme="minorHAnsi" w:eastAsiaTheme="minorEastAsia" w:hAnsiTheme="minorHAnsi" w:cstheme="minorBidi"/>
      <w:b/>
      <w:bCs/>
      <w:color w:val="000000"/>
      <w:sz w:val="22"/>
      <w:szCs w:val="22"/>
      <w:lang w:val="en-GB" w:eastAsia="ar-SA"/>
    </w:rPr>
  </w:style>
  <w:style w:type="character" w:customStyle="1" w:styleId="Heading7Char">
    <w:name w:val="Heading 7 Char"/>
    <w:link w:val="Heading7"/>
    <w:uiPriority w:val="9"/>
    <w:semiHidden/>
    <w:rsid w:val="00F04D65"/>
    <w:rPr>
      <w:rFonts w:asciiTheme="minorHAnsi" w:eastAsiaTheme="minorEastAsia" w:hAnsiTheme="minorHAnsi" w:cstheme="minorBidi"/>
      <w:color w:val="000000"/>
      <w:sz w:val="24"/>
      <w:szCs w:val="24"/>
      <w:lang w:val="en-GB" w:eastAsia="ar-SA"/>
    </w:rPr>
  </w:style>
  <w:style w:type="character" w:customStyle="1" w:styleId="Heading8Char">
    <w:name w:val="Heading 8 Char"/>
    <w:link w:val="Heading8"/>
    <w:uiPriority w:val="9"/>
    <w:semiHidden/>
    <w:rsid w:val="00F04D65"/>
    <w:rPr>
      <w:rFonts w:asciiTheme="minorHAnsi" w:eastAsiaTheme="minorEastAsia" w:hAnsiTheme="minorHAnsi" w:cstheme="minorBidi"/>
      <w:i/>
      <w:iCs/>
      <w:color w:val="000000"/>
      <w:sz w:val="24"/>
      <w:szCs w:val="24"/>
      <w:lang w:val="en-GB" w:eastAsia="ar-SA"/>
    </w:rPr>
  </w:style>
  <w:style w:type="character" w:customStyle="1" w:styleId="Heading9Char">
    <w:name w:val="Heading 9 Char"/>
    <w:link w:val="Heading9"/>
    <w:uiPriority w:val="9"/>
    <w:semiHidden/>
    <w:rsid w:val="00F04D65"/>
    <w:rPr>
      <w:rFonts w:asciiTheme="majorHAnsi" w:eastAsiaTheme="majorEastAsia" w:hAnsiTheme="majorHAnsi" w:cstheme="majorBidi"/>
      <w:color w:val="000000"/>
      <w:sz w:val="22"/>
      <w:szCs w:val="22"/>
      <w:lang w:val="en-GB" w:eastAsia="ar-SA"/>
    </w:rPr>
  </w:style>
  <w:style w:type="paragraph" w:styleId="Caption">
    <w:name w:val="caption"/>
    <w:basedOn w:val="Normal"/>
    <w:qFormat/>
    <w:rsid w:val="00D21F1D"/>
    <w:pPr>
      <w:suppressLineNumbers/>
      <w:spacing w:before="120" w:after="120"/>
    </w:pPr>
    <w:rPr>
      <w:rFonts w:cs="DejaVu Sans"/>
      <w:i/>
      <w:iCs/>
      <w:szCs w:val="24"/>
    </w:rPr>
  </w:style>
  <w:style w:type="character" w:styleId="Strong">
    <w:name w:val="Strong"/>
    <w:uiPriority w:val="22"/>
    <w:qFormat/>
    <w:rsid w:val="00D21F1D"/>
    <w:rPr>
      <w:b/>
      <w:bCs/>
    </w:rPr>
  </w:style>
  <w:style w:type="paragraph" w:styleId="ListParagraph">
    <w:name w:val="List Paragraph"/>
    <w:basedOn w:val="Normal"/>
    <w:qFormat/>
    <w:rsid w:val="00D21F1D"/>
    <w:pPr>
      <w:spacing w:after="200" w:line="276" w:lineRule="auto"/>
      <w:ind w:left="720"/>
    </w:pPr>
    <w:rPr>
      <w:rFonts w:ascii="Georgia" w:hAnsi="Georgia" w:cs="Georgia"/>
      <w:sz w:val="22"/>
      <w:lang w:val="en-US" w:eastAsia="en-US" w:bidi="en-US"/>
    </w:rPr>
  </w:style>
  <w:style w:type="paragraph" w:styleId="Title">
    <w:name w:val="Title"/>
    <w:basedOn w:val="Normal"/>
    <w:next w:val="Subtitle"/>
    <w:link w:val="TitleChar"/>
    <w:uiPriority w:val="10"/>
    <w:qFormat/>
    <w:rsid w:val="00787803"/>
    <w:pPr>
      <w:spacing w:before="240" w:after="60"/>
      <w:jc w:val="center"/>
      <w:outlineLvl w:val="0"/>
    </w:pPr>
    <w:rPr>
      <w:rFonts w:asciiTheme="majorHAnsi" w:eastAsiaTheme="majorEastAsia" w:hAnsiTheme="majorHAnsi" w:cstheme="majorBidi"/>
      <w:b/>
      <w:bCs/>
      <w:kern w:val="28"/>
      <w:sz w:val="32"/>
      <w:szCs w:val="32"/>
    </w:rPr>
  </w:style>
  <w:style w:type="character" w:customStyle="1" w:styleId="TitleChar">
    <w:name w:val="Title Char"/>
    <w:link w:val="Title"/>
    <w:uiPriority w:val="10"/>
    <w:rsid w:val="00F04D65"/>
    <w:rPr>
      <w:rFonts w:asciiTheme="majorHAnsi" w:eastAsiaTheme="majorEastAsia" w:hAnsiTheme="majorHAnsi" w:cstheme="majorBidi"/>
      <w:b/>
      <w:bCs/>
      <w:color w:val="000000"/>
      <w:kern w:val="28"/>
      <w:sz w:val="32"/>
      <w:szCs w:val="32"/>
      <w:lang w:val="en-GB" w:eastAsia="ar-SA"/>
    </w:rPr>
  </w:style>
  <w:style w:type="paragraph" w:styleId="Subtitle">
    <w:name w:val="Subtitle"/>
    <w:basedOn w:val="Normal"/>
    <w:next w:val="BodyText"/>
    <w:link w:val="SubtitleChar"/>
    <w:uiPriority w:val="11"/>
    <w:qFormat/>
    <w:rsid w:val="00787803"/>
    <w:pPr>
      <w:spacing w:after="60"/>
      <w:jc w:val="center"/>
      <w:outlineLvl w:val="1"/>
    </w:pPr>
    <w:rPr>
      <w:rFonts w:asciiTheme="majorHAnsi" w:eastAsiaTheme="majorEastAsia" w:hAnsiTheme="majorHAnsi" w:cstheme="majorBidi"/>
      <w:szCs w:val="24"/>
    </w:rPr>
  </w:style>
  <w:style w:type="character" w:customStyle="1" w:styleId="SubtitleChar">
    <w:name w:val="Subtitle Char"/>
    <w:link w:val="Subtitle"/>
    <w:uiPriority w:val="11"/>
    <w:rsid w:val="00F04D65"/>
    <w:rPr>
      <w:rFonts w:asciiTheme="majorHAnsi" w:eastAsiaTheme="majorEastAsia" w:hAnsiTheme="majorHAnsi" w:cstheme="majorBidi"/>
      <w:color w:val="000000"/>
      <w:sz w:val="24"/>
      <w:szCs w:val="24"/>
      <w:lang w:val="en-GB" w:eastAsia="ar-SA"/>
    </w:rPr>
  </w:style>
  <w:style w:type="character" w:styleId="Emphasis">
    <w:name w:val="Emphasis"/>
    <w:uiPriority w:val="20"/>
    <w:qFormat/>
    <w:rsid w:val="00787803"/>
    <w:rPr>
      <w:i/>
      <w:iCs/>
    </w:rPr>
  </w:style>
  <w:style w:type="paragraph" w:styleId="NoSpacing">
    <w:name w:val="No Spacing"/>
    <w:qFormat/>
    <w:rsid w:val="00D21F1D"/>
    <w:pPr>
      <w:suppressAutoHyphens/>
      <w:spacing w:line="100" w:lineRule="atLeast"/>
    </w:pPr>
    <w:rPr>
      <w:rFonts w:ascii="Tinos" w:eastAsia="Droid Sans" w:hAnsi="Tinos" w:cs="DejaVu Sans"/>
      <w:sz w:val="24"/>
      <w:szCs w:val="24"/>
      <w:lang w:val="en-GB" w:eastAsia="hi-IN" w:bidi="hi-IN"/>
    </w:rPr>
  </w:style>
  <w:style w:type="paragraph" w:styleId="Quote">
    <w:name w:val="Quote"/>
    <w:basedOn w:val="Normal"/>
    <w:link w:val="QuoteChar"/>
    <w:uiPriority w:val="29"/>
    <w:qFormat/>
    <w:rsid w:val="00787803"/>
    <w:rPr>
      <w:rFonts w:cs="Times New Roman"/>
      <w:i/>
      <w:iCs/>
      <w:color w:val="000000" w:themeColor="text1"/>
    </w:rPr>
  </w:style>
  <w:style w:type="character" w:customStyle="1" w:styleId="QuoteChar">
    <w:name w:val="Quote Char"/>
    <w:link w:val="Quote"/>
    <w:uiPriority w:val="29"/>
    <w:rsid w:val="00F04D65"/>
    <w:rPr>
      <w:rFonts w:eastAsia="Calibri"/>
      <w:i/>
      <w:iCs/>
      <w:color w:val="000000" w:themeColor="text1"/>
      <w:sz w:val="24"/>
      <w:szCs w:val="22"/>
      <w:lang w:val="en-GB" w:eastAsia="ar-SA"/>
    </w:rPr>
  </w:style>
  <w:style w:type="paragraph" w:styleId="IntenseQuote">
    <w:name w:val="Intense Quote"/>
    <w:basedOn w:val="Normal"/>
    <w:link w:val="IntenseQuoteChar"/>
    <w:uiPriority w:val="30"/>
    <w:qFormat/>
    <w:rsid w:val="00787803"/>
    <w:pPr>
      <w:pBdr>
        <w:bottom w:val="single" w:sz="4" w:space="4" w:color="4F81BD" w:themeColor="accent1"/>
      </w:pBdr>
      <w:spacing w:before="200" w:after="280"/>
      <w:ind w:left="936" w:right="936"/>
    </w:pPr>
    <w:rPr>
      <w:rFonts w:cs="Times New Roman"/>
      <w:b/>
      <w:bCs/>
      <w:i/>
      <w:iCs/>
      <w:color w:val="4F81BD" w:themeColor="accent1"/>
    </w:rPr>
  </w:style>
  <w:style w:type="character" w:customStyle="1" w:styleId="IntenseQuoteChar">
    <w:name w:val="Intense Quote Char"/>
    <w:link w:val="IntenseQuote"/>
    <w:uiPriority w:val="30"/>
    <w:rsid w:val="00F04D65"/>
    <w:rPr>
      <w:rFonts w:eastAsia="Calibri"/>
      <w:b/>
      <w:bCs/>
      <w:i/>
      <w:iCs/>
      <w:color w:val="4F81BD" w:themeColor="accent1"/>
      <w:sz w:val="24"/>
      <w:szCs w:val="22"/>
      <w:lang w:val="en-GB" w:eastAsia="ar-SA"/>
    </w:rPr>
  </w:style>
  <w:style w:type="character" w:styleId="SubtleEmphasis">
    <w:name w:val="Subtle Emphasis"/>
    <w:uiPriority w:val="19"/>
    <w:qFormat/>
    <w:rsid w:val="00787803"/>
    <w:rPr>
      <w:i/>
      <w:iCs/>
      <w:color w:val="808080" w:themeColor="text1" w:themeTint="7F"/>
    </w:rPr>
  </w:style>
  <w:style w:type="character" w:styleId="IntenseEmphasis">
    <w:name w:val="Intense Emphasis"/>
    <w:uiPriority w:val="21"/>
    <w:qFormat/>
    <w:rsid w:val="00787803"/>
    <w:rPr>
      <w:b/>
      <w:bCs/>
      <w:i/>
      <w:iCs/>
      <w:color w:val="4F81BD" w:themeColor="accent1"/>
    </w:rPr>
  </w:style>
  <w:style w:type="character" w:styleId="SubtleReference">
    <w:name w:val="Subtle Reference"/>
    <w:uiPriority w:val="31"/>
    <w:qFormat/>
    <w:rsid w:val="00787803"/>
    <w:rPr>
      <w:smallCaps/>
      <w:color w:val="C0504D" w:themeColor="accent2"/>
      <w:u w:val="single"/>
    </w:rPr>
  </w:style>
  <w:style w:type="character" w:styleId="IntenseReference">
    <w:name w:val="Intense Reference"/>
    <w:uiPriority w:val="32"/>
    <w:qFormat/>
    <w:rsid w:val="00787803"/>
    <w:rPr>
      <w:b/>
      <w:bCs/>
      <w:smallCaps/>
      <w:color w:val="C0504D" w:themeColor="accent2"/>
      <w:spacing w:val="5"/>
      <w:u w:val="single"/>
    </w:rPr>
  </w:style>
  <w:style w:type="character" w:styleId="BookTitle">
    <w:name w:val="Book Title"/>
    <w:uiPriority w:val="33"/>
    <w:qFormat/>
    <w:rsid w:val="00787803"/>
    <w:rPr>
      <w:b/>
      <w:bCs/>
      <w:smallCaps/>
      <w:spacing w:val="5"/>
    </w:rPr>
  </w:style>
  <w:style w:type="paragraph" w:styleId="TOCHeading">
    <w:name w:val="TOC Heading"/>
    <w:basedOn w:val="Heading1"/>
    <w:next w:val="Normal"/>
    <w:uiPriority w:val="39"/>
    <w:qFormat/>
    <w:rsid w:val="00D21F1D"/>
    <w:pPr>
      <w:suppressAutoHyphens w:val="0"/>
      <w:spacing w:before="240" w:line="252" w:lineRule="auto"/>
      <w:jc w:val="left"/>
    </w:pPr>
    <w:rPr>
      <w:rFonts w:ascii="Calibri Light" w:eastAsiaTheme="majorEastAsia" w:hAnsi="Calibri Light" w:cstheme="majorBidi"/>
      <w:b w:val="0"/>
      <w:bCs w:val="0"/>
      <w:color w:val="2E74B5"/>
      <w:sz w:val="32"/>
      <w:szCs w:val="32"/>
      <w:lang w:val="en-US"/>
    </w:rPr>
  </w:style>
  <w:style w:type="paragraph" w:styleId="NormalWeb">
    <w:name w:val="Normal (Web)"/>
    <w:basedOn w:val="Normal"/>
    <w:uiPriority w:val="99"/>
    <w:unhideWhenUsed/>
    <w:rsid w:val="00BD3854"/>
    <w:pPr>
      <w:suppressAutoHyphens w:val="0"/>
      <w:spacing w:before="100" w:beforeAutospacing="1" w:after="100" w:afterAutospacing="1" w:line="240" w:lineRule="auto"/>
      <w:jc w:val="left"/>
    </w:pPr>
    <w:rPr>
      <w:rFonts w:eastAsia="Times New Roman" w:cs="Times New Roman"/>
      <w:color w:val="auto"/>
      <w:szCs w:val="24"/>
      <w:lang w:val="en-IN" w:eastAsia="en-IN"/>
    </w:rPr>
  </w:style>
  <w:style w:type="paragraph" w:styleId="TOC1">
    <w:name w:val="toc 1"/>
    <w:basedOn w:val="Normal"/>
    <w:next w:val="Normal"/>
    <w:autoRedefine/>
    <w:uiPriority w:val="39"/>
    <w:unhideWhenUsed/>
    <w:rsid w:val="009C5927"/>
    <w:pPr>
      <w:spacing w:after="100"/>
    </w:pPr>
  </w:style>
  <w:style w:type="paragraph" w:styleId="TOC2">
    <w:name w:val="toc 2"/>
    <w:basedOn w:val="Normal"/>
    <w:next w:val="Normal"/>
    <w:autoRedefine/>
    <w:uiPriority w:val="39"/>
    <w:unhideWhenUsed/>
    <w:rsid w:val="009C5927"/>
    <w:pPr>
      <w:spacing w:after="100"/>
      <w:ind w:left="240"/>
    </w:pPr>
  </w:style>
  <w:style w:type="character" w:styleId="Hyperlink">
    <w:name w:val="Hyperlink"/>
    <w:basedOn w:val="DefaultParagraphFont"/>
    <w:uiPriority w:val="99"/>
    <w:unhideWhenUsed/>
    <w:rsid w:val="009C5927"/>
    <w:rPr>
      <w:color w:val="0000FF" w:themeColor="hyperlink"/>
      <w:u w:val="single"/>
    </w:rPr>
  </w:style>
  <w:style w:type="paragraph" w:styleId="BalloonText">
    <w:name w:val="Balloon Text"/>
    <w:basedOn w:val="Normal"/>
    <w:link w:val="BalloonTextChar"/>
    <w:uiPriority w:val="99"/>
    <w:semiHidden/>
    <w:unhideWhenUsed/>
    <w:rsid w:val="009C592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5927"/>
    <w:rPr>
      <w:rFonts w:ascii="Tahoma" w:hAnsi="Tahoma" w:cs="Tahoma"/>
      <w:color w:val="000000"/>
      <w:sz w:val="16"/>
      <w:szCs w:val="16"/>
      <w:lang w:val="en-GB" w:eastAsia="ar-SA"/>
    </w:rPr>
  </w:style>
  <w:style w:type="table" w:styleId="TableGrid">
    <w:name w:val="Table Grid"/>
    <w:basedOn w:val="TableNormal"/>
    <w:uiPriority w:val="59"/>
    <w:rsid w:val="00726D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26D86"/>
    <w:pPr>
      <w:tabs>
        <w:tab w:val="center" w:pos="4513"/>
        <w:tab w:val="right" w:pos="9026"/>
      </w:tabs>
      <w:spacing w:line="240" w:lineRule="auto"/>
    </w:pPr>
  </w:style>
  <w:style w:type="character" w:customStyle="1" w:styleId="HeaderChar">
    <w:name w:val="Header Char"/>
    <w:basedOn w:val="DefaultParagraphFont"/>
    <w:link w:val="Header"/>
    <w:uiPriority w:val="99"/>
    <w:rsid w:val="00726D86"/>
    <w:rPr>
      <w:rFonts w:cs="Calibri"/>
      <w:color w:val="000000"/>
      <w:sz w:val="24"/>
      <w:szCs w:val="22"/>
      <w:lang w:val="en-GB" w:eastAsia="ar-SA"/>
    </w:rPr>
  </w:style>
  <w:style w:type="paragraph" w:styleId="Footer">
    <w:name w:val="footer"/>
    <w:basedOn w:val="Normal"/>
    <w:link w:val="FooterChar"/>
    <w:uiPriority w:val="99"/>
    <w:unhideWhenUsed/>
    <w:rsid w:val="00726D86"/>
    <w:pPr>
      <w:tabs>
        <w:tab w:val="center" w:pos="4513"/>
        <w:tab w:val="right" w:pos="9026"/>
      </w:tabs>
      <w:spacing w:line="240" w:lineRule="auto"/>
    </w:pPr>
  </w:style>
  <w:style w:type="character" w:customStyle="1" w:styleId="FooterChar">
    <w:name w:val="Footer Char"/>
    <w:basedOn w:val="DefaultParagraphFont"/>
    <w:link w:val="Footer"/>
    <w:uiPriority w:val="99"/>
    <w:rsid w:val="00726D86"/>
    <w:rPr>
      <w:rFonts w:cs="Calibri"/>
      <w:color w:val="000000"/>
      <w:sz w:val="24"/>
      <w:szCs w:val="22"/>
      <w:lang w:val="en-GB" w:eastAsia="ar-SA"/>
    </w:rPr>
  </w:style>
  <w:style w:type="character" w:customStyle="1" w:styleId="overflow-hidden">
    <w:name w:val="overflow-hidden"/>
    <w:basedOn w:val="DefaultParagraphFont"/>
    <w:rsid w:val="00F749FB"/>
  </w:style>
  <w:style w:type="character" w:customStyle="1" w:styleId="cursor-pointer">
    <w:name w:val="cursor-pointer"/>
    <w:basedOn w:val="DefaultParagraphFont"/>
    <w:rsid w:val="00557019"/>
  </w:style>
  <w:style w:type="table" w:styleId="LightShading-Accent1">
    <w:name w:val="Light Shading Accent 1"/>
    <w:basedOn w:val="TableNormal"/>
    <w:uiPriority w:val="60"/>
    <w:rsid w:val="001248CB"/>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character" w:customStyle="1" w:styleId="normaltextrun">
    <w:name w:val="normaltextrun"/>
    <w:basedOn w:val="DefaultParagraphFont"/>
    <w:rsid w:val="00E04238"/>
  </w:style>
  <w:style w:type="character" w:customStyle="1" w:styleId="eop">
    <w:name w:val="eop"/>
    <w:basedOn w:val="DefaultParagraphFont"/>
    <w:rsid w:val="00E04238"/>
  </w:style>
  <w:style w:type="paragraph" w:customStyle="1" w:styleId="paragraph">
    <w:name w:val="paragraph"/>
    <w:basedOn w:val="Normal"/>
    <w:rsid w:val="00822985"/>
    <w:pPr>
      <w:suppressAutoHyphens w:val="0"/>
      <w:spacing w:before="100" w:beforeAutospacing="1" w:after="100" w:afterAutospacing="1" w:line="240" w:lineRule="auto"/>
      <w:jc w:val="left"/>
    </w:pPr>
    <w:rPr>
      <w:rFonts w:eastAsia="Times New Roman" w:cs="Times New Roman"/>
      <w:color w:val="auto"/>
      <w:szCs w:val="24"/>
      <w:lang w:val="en-IN" w:eastAsia="en-IN"/>
    </w:rPr>
  </w:style>
  <w:style w:type="paragraph" w:styleId="TableofFigures">
    <w:name w:val="table of figures"/>
    <w:basedOn w:val="Normal"/>
    <w:next w:val="Normal"/>
    <w:uiPriority w:val="99"/>
    <w:unhideWhenUsed/>
    <w:rsid w:val="00485E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95333">
      <w:bodyDiv w:val="1"/>
      <w:marLeft w:val="0"/>
      <w:marRight w:val="0"/>
      <w:marTop w:val="0"/>
      <w:marBottom w:val="0"/>
      <w:divBdr>
        <w:top w:val="none" w:sz="0" w:space="0" w:color="auto"/>
        <w:left w:val="none" w:sz="0" w:space="0" w:color="auto"/>
        <w:bottom w:val="none" w:sz="0" w:space="0" w:color="auto"/>
        <w:right w:val="none" w:sz="0" w:space="0" w:color="auto"/>
      </w:divBdr>
    </w:div>
    <w:div w:id="17976369">
      <w:bodyDiv w:val="1"/>
      <w:marLeft w:val="0"/>
      <w:marRight w:val="0"/>
      <w:marTop w:val="0"/>
      <w:marBottom w:val="0"/>
      <w:divBdr>
        <w:top w:val="none" w:sz="0" w:space="0" w:color="auto"/>
        <w:left w:val="none" w:sz="0" w:space="0" w:color="auto"/>
        <w:bottom w:val="none" w:sz="0" w:space="0" w:color="auto"/>
        <w:right w:val="none" w:sz="0" w:space="0" w:color="auto"/>
      </w:divBdr>
    </w:div>
    <w:div w:id="25915822">
      <w:bodyDiv w:val="1"/>
      <w:marLeft w:val="0"/>
      <w:marRight w:val="0"/>
      <w:marTop w:val="0"/>
      <w:marBottom w:val="0"/>
      <w:divBdr>
        <w:top w:val="none" w:sz="0" w:space="0" w:color="auto"/>
        <w:left w:val="none" w:sz="0" w:space="0" w:color="auto"/>
        <w:bottom w:val="none" w:sz="0" w:space="0" w:color="auto"/>
        <w:right w:val="none" w:sz="0" w:space="0" w:color="auto"/>
      </w:divBdr>
    </w:div>
    <w:div w:id="27800287">
      <w:bodyDiv w:val="1"/>
      <w:marLeft w:val="0"/>
      <w:marRight w:val="0"/>
      <w:marTop w:val="0"/>
      <w:marBottom w:val="0"/>
      <w:divBdr>
        <w:top w:val="none" w:sz="0" w:space="0" w:color="auto"/>
        <w:left w:val="none" w:sz="0" w:space="0" w:color="auto"/>
        <w:bottom w:val="none" w:sz="0" w:space="0" w:color="auto"/>
        <w:right w:val="none" w:sz="0" w:space="0" w:color="auto"/>
      </w:divBdr>
      <w:divsChild>
        <w:div w:id="1291787210">
          <w:marLeft w:val="0"/>
          <w:marRight w:val="0"/>
          <w:marTop w:val="0"/>
          <w:marBottom w:val="0"/>
          <w:divBdr>
            <w:top w:val="none" w:sz="0" w:space="0" w:color="auto"/>
            <w:left w:val="none" w:sz="0" w:space="0" w:color="auto"/>
            <w:bottom w:val="none" w:sz="0" w:space="0" w:color="auto"/>
            <w:right w:val="none" w:sz="0" w:space="0" w:color="auto"/>
          </w:divBdr>
        </w:div>
        <w:div w:id="567885695">
          <w:marLeft w:val="0"/>
          <w:marRight w:val="0"/>
          <w:marTop w:val="0"/>
          <w:marBottom w:val="0"/>
          <w:divBdr>
            <w:top w:val="none" w:sz="0" w:space="0" w:color="auto"/>
            <w:left w:val="none" w:sz="0" w:space="0" w:color="auto"/>
            <w:bottom w:val="none" w:sz="0" w:space="0" w:color="auto"/>
            <w:right w:val="none" w:sz="0" w:space="0" w:color="auto"/>
          </w:divBdr>
        </w:div>
        <w:div w:id="147131285">
          <w:marLeft w:val="0"/>
          <w:marRight w:val="0"/>
          <w:marTop w:val="0"/>
          <w:marBottom w:val="0"/>
          <w:divBdr>
            <w:top w:val="none" w:sz="0" w:space="0" w:color="auto"/>
            <w:left w:val="none" w:sz="0" w:space="0" w:color="auto"/>
            <w:bottom w:val="none" w:sz="0" w:space="0" w:color="auto"/>
            <w:right w:val="none" w:sz="0" w:space="0" w:color="auto"/>
          </w:divBdr>
        </w:div>
        <w:div w:id="1427996213">
          <w:marLeft w:val="0"/>
          <w:marRight w:val="0"/>
          <w:marTop w:val="0"/>
          <w:marBottom w:val="0"/>
          <w:divBdr>
            <w:top w:val="none" w:sz="0" w:space="0" w:color="auto"/>
            <w:left w:val="none" w:sz="0" w:space="0" w:color="auto"/>
            <w:bottom w:val="none" w:sz="0" w:space="0" w:color="auto"/>
            <w:right w:val="none" w:sz="0" w:space="0" w:color="auto"/>
          </w:divBdr>
        </w:div>
        <w:div w:id="1993561508">
          <w:marLeft w:val="0"/>
          <w:marRight w:val="0"/>
          <w:marTop w:val="0"/>
          <w:marBottom w:val="0"/>
          <w:divBdr>
            <w:top w:val="none" w:sz="0" w:space="0" w:color="auto"/>
            <w:left w:val="none" w:sz="0" w:space="0" w:color="auto"/>
            <w:bottom w:val="none" w:sz="0" w:space="0" w:color="auto"/>
            <w:right w:val="none" w:sz="0" w:space="0" w:color="auto"/>
          </w:divBdr>
        </w:div>
        <w:div w:id="98988975">
          <w:marLeft w:val="0"/>
          <w:marRight w:val="0"/>
          <w:marTop w:val="0"/>
          <w:marBottom w:val="0"/>
          <w:divBdr>
            <w:top w:val="none" w:sz="0" w:space="0" w:color="auto"/>
            <w:left w:val="none" w:sz="0" w:space="0" w:color="auto"/>
            <w:bottom w:val="none" w:sz="0" w:space="0" w:color="auto"/>
            <w:right w:val="none" w:sz="0" w:space="0" w:color="auto"/>
          </w:divBdr>
        </w:div>
        <w:div w:id="845561520">
          <w:marLeft w:val="0"/>
          <w:marRight w:val="0"/>
          <w:marTop w:val="0"/>
          <w:marBottom w:val="0"/>
          <w:divBdr>
            <w:top w:val="none" w:sz="0" w:space="0" w:color="auto"/>
            <w:left w:val="none" w:sz="0" w:space="0" w:color="auto"/>
            <w:bottom w:val="none" w:sz="0" w:space="0" w:color="auto"/>
            <w:right w:val="none" w:sz="0" w:space="0" w:color="auto"/>
          </w:divBdr>
        </w:div>
        <w:div w:id="2083403503">
          <w:marLeft w:val="0"/>
          <w:marRight w:val="0"/>
          <w:marTop w:val="0"/>
          <w:marBottom w:val="0"/>
          <w:divBdr>
            <w:top w:val="none" w:sz="0" w:space="0" w:color="auto"/>
            <w:left w:val="none" w:sz="0" w:space="0" w:color="auto"/>
            <w:bottom w:val="none" w:sz="0" w:space="0" w:color="auto"/>
            <w:right w:val="none" w:sz="0" w:space="0" w:color="auto"/>
          </w:divBdr>
        </w:div>
        <w:div w:id="1988624919">
          <w:marLeft w:val="0"/>
          <w:marRight w:val="0"/>
          <w:marTop w:val="0"/>
          <w:marBottom w:val="0"/>
          <w:divBdr>
            <w:top w:val="none" w:sz="0" w:space="0" w:color="auto"/>
            <w:left w:val="none" w:sz="0" w:space="0" w:color="auto"/>
            <w:bottom w:val="none" w:sz="0" w:space="0" w:color="auto"/>
            <w:right w:val="none" w:sz="0" w:space="0" w:color="auto"/>
          </w:divBdr>
        </w:div>
        <w:div w:id="1010445549">
          <w:marLeft w:val="0"/>
          <w:marRight w:val="0"/>
          <w:marTop w:val="0"/>
          <w:marBottom w:val="0"/>
          <w:divBdr>
            <w:top w:val="none" w:sz="0" w:space="0" w:color="auto"/>
            <w:left w:val="none" w:sz="0" w:space="0" w:color="auto"/>
            <w:bottom w:val="none" w:sz="0" w:space="0" w:color="auto"/>
            <w:right w:val="none" w:sz="0" w:space="0" w:color="auto"/>
          </w:divBdr>
        </w:div>
        <w:div w:id="439682742">
          <w:marLeft w:val="0"/>
          <w:marRight w:val="0"/>
          <w:marTop w:val="0"/>
          <w:marBottom w:val="0"/>
          <w:divBdr>
            <w:top w:val="none" w:sz="0" w:space="0" w:color="auto"/>
            <w:left w:val="none" w:sz="0" w:space="0" w:color="auto"/>
            <w:bottom w:val="none" w:sz="0" w:space="0" w:color="auto"/>
            <w:right w:val="none" w:sz="0" w:space="0" w:color="auto"/>
          </w:divBdr>
        </w:div>
        <w:div w:id="1806383993">
          <w:marLeft w:val="0"/>
          <w:marRight w:val="0"/>
          <w:marTop w:val="0"/>
          <w:marBottom w:val="0"/>
          <w:divBdr>
            <w:top w:val="none" w:sz="0" w:space="0" w:color="auto"/>
            <w:left w:val="none" w:sz="0" w:space="0" w:color="auto"/>
            <w:bottom w:val="none" w:sz="0" w:space="0" w:color="auto"/>
            <w:right w:val="none" w:sz="0" w:space="0" w:color="auto"/>
          </w:divBdr>
        </w:div>
        <w:div w:id="471293589">
          <w:marLeft w:val="0"/>
          <w:marRight w:val="0"/>
          <w:marTop w:val="0"/>
          <w:marBottom w:val="0"/>
          <w:divBdr>
            <w:top w:val="none" w:sz="0" w:space="0" w:color="auto"/>
            <w:left w:val="none" w:sz="0" w:space="0" w:color="auto"/>
            <w:bottom w:val="none" w:sz="0" w:space="0" w:color="auto"/>
            <w:right w:val="none" w:sz="0" w:space="0" w:color="auto"/>
          </w:divBdr>
        </w:div>
        <w:div w:id="755058002">
          <w:marLeft w:val="0"/>
          <w:marRight w:val="0"/>
          <w:marTop w:val="0"/>
          <w:marBottom w:val="0"/>
          <w:divBdr>
            <w:top w:val="none" w:sz="0" w:space="0" w:color="auto"/>
            <w:left w:val="none" w:sz="0" w:space="0" w:color="auto"/>
            <w:bottom w:val="none" w:sz="0" w:space="0" w:color="auto"/>
            <w:right w:val="none" w:sz="0" w:space="0" w:color="auto"/>
          </w:divBdr>
        </w:div>
        <w:div w:id="1872107024">
          <w:marLeft w:val="0"/>
          <w:marRight w:val="0"/>
          <w:marTop w:val="0"/>
          <w:marBottom w:val="0"/>
          <w:divBdr>
            <w:top w:val="none" w:sz="0" w:space="0" w:color="auto"/>
            <w:left w:val="none" w:sz="0" w:space="0" w:color="auto"/>
            <w:bottom w:val="none" w:sz="0" w:space="0" w:color="auto"/>
            <w:right w:val="none" w:sz="0" w:space="0" w:color="auto"/>
          </w:divBdr>
        </w:div>
        <w:div w:id="1892424302">
          <w:marLeft w:val="0"/>
          <w:marRight w:val="0"/>
          <w:marTop w:val="0"/>
          <w:marBottom w:val="0"/>
          <w:divBdr>
            <w:top w:val="none" w:sz="0" w:space="0" w:color="auto"/>
            <w:left w:val="none" w:sz="0" w:space="0" w:color="auto"/>
            <w:bottom w:val="none" w:sz="0" w:space="0" w:color="auto"/>
            <w:right w:val="none" w:sz="0" w:space="0" w:color="auto"/>
          </w:divBdr>
        </w:div>
        <w:div w:id="2083327694">
          <w:marLeft w:val="0"/>
          <w:marRight w:val="0"/>
          <w:marTop w:val="0"/>
          <w:marBottom w:val="0"/>
          <w:divBdr>
            <w:top w:val="none" w:sz="0" w:space="0" w:color="auto"/>
            <w:left w:val="none" w:sz="0" w:space="0" w:color="auto"/>
            <w:bottom w:val="none" w:sz="0" w:space="0" w:color="auto"/>
            <w:right w:val="none" w:sz="0" w:space="0" w:color="auto"/>
          </w:divBdr>
        </w:div>
        <w:div w:id="2008902855">
          <w:marLeft w:val="0"/>
          <w:marRight w:val="0"/>
          <w:marTop w:val="0"/>
          <w:marBottom w:val="0"/>
          <w:divBdr>
            <w:top w:val="none" w:sz="0" w:space="0" w:color="auto"/>
            <w:left w:val="none" w:sz="0" w:space="0" w:color="auto"/>
            <w:bottom w:val="none" w:sz="0" w:space="0" w:color="auto"/>
            <w:right w:val="none" w:sz="0" w:space="0" w:color="auto"/>
          </w:divBdr>
        </w:div>
        <w:div w:id="792407051">
          <w:marLeft w:val="0"/>
          <w:marRight w:val="0"/>
          <w:marTop w:val="0"/>
          <w:marBottom w:val="0"/>
          <w:divBdr>
            <w:top w:val="none" w:sz="0" w:space="0" w:color="auto"/>
            <w:left w:val="none" w:sz="0" w:space="0" w:color="auto"/>
            <w:bottom w:val="none" w:sz="0" w:space="0" w:color="auto"/>
            <w:right w:val="none" w:sz="0" w:space="0" w:color="auto"/>
          </w:divBdr>
        </w:div>
        <w:div w:id="897670430">
          <w:marLeft w:val="0"/>
          <w:marRight w:val="0"/>
          <w:marTop w:val="0"/>
          <w:marBottom w:val="0"/>
          <w:divBdr>
            <w:top w:val="none" w:sz="0" w:space="0" w:color="auto"/>
            <w:left w:val="none" w:sz="0" w:space="0" w:color="auto"/>
            <w:bottom w:val="none" w:sz="0" w:space="0" w:color="auto"/>
            <w:right w:val="none" w:sz="0" w:space="0" w:color="auto"/>
          </w:divBdr>
        </w:div>
        <w:div w:id="2075811520">
          <w:marLeft w:val="0"/>
          <w:marRight w:val="0"/>
          <w:marTop w:val="0"/>
          <w:marBottom w:val="0"/>
          <w:divBdr>
            <w:top w:val="none" w:sz="0" w:space="0" w:color="auto"/>
            <w:left w:val="none" w:sz="0" w:space="0" w:color="auto"/>
            <w:bottom w:val="none" w:sz="0" w:space="0" w:color="auto"/>
            <w:right w:val="none" w:sz="0" w:space="0" w:color="auto"/>
          </w:divBdr>
        </w:div>
        <w:div w:id="184439693">
          <w:marLeft w:val="0"/>
          <w:marRight w:val="0"/>
          <w:marTop w:val="0"/>
          <w:marBottom w:val="0"/>
          <w:divBdr>
            <w:top w:val="none" w:sz="0" w:space="0" w:color="auto"/>
            <w:left w:val="none" w:sz="0" w:space="0" w:color="auto"/>
            <w:bottom w:val="none" w:sz="0" w:space="0" w:color="auto"/>
            <w:right w:val="none" w:sz="0" w:space="0" w:color="auto"/>
          </w:divBdr>
        </w:div>
        <w:div w:id="1562398084">
          <w:marLeft w:val="0"/>
          <w:marRight w:val="0"/>
          <w:marTop w:val="0"/>
          <w:marBottom w:val="0"/>
          <w:divBdr>
            <w:top w:val="none" w:sz="0" w:space="0" w:color="auto"/>
            <w:left w:val="none" w:sz="0" w:space="0" w:color="auto"/>
            <w:bottom w:val="none" w:sz="0" w:space="0" w:color="auto"/>
            <w:right w:val="none" w:sz="0" w:space="0" w:color="auto"/>
          </w:divBdr>
        </w:div>
        <w:div w:id="1696033912">
          <w:marLeft w:val="0"/>
          <w:marRight w:val="0"/>
          <w:marTop w:val="0"/>
          <w:marBottom w:val="0"/>
          <w:divBdr>
            <w:top w:val="none" w:sz="0" w:space="0" w:color="auto"/>
            <w:left w:val="none" w:sz="0" w:space="0" w:color="auto"/>
            <w:bottom w:val="none" w:sz="0" w:space="0" w:color="auto"/>
            <w:right w:val="none" w:sz="0" w:space="0" w:color="auto"/>
          </w:divBdr>
        </w:div>
        <w:div w:id="1306281507">
          <w:marLeft w:val="0"/>
          <w:marRight w:val="0"/>
          <w:marTop w:val="0"/>
          <w:marBottom w:val="0"/>
          <w:divBdr>
            <w:top w:val="none" w:sz="0" w:space="0" w:color="auto"/>
            <w:left w:val="none" w:sz="0" w:space="0" w:color="auto"/>
            <w:bottom w:val="none" w:sz="0" w:space="0" w:color="auto"/>
            <w:right w:val="none" w:sz="0" w:space="0" w:color="auto"/>
          </w:divBdr>
        </w:div>
        <w:div w:id="1262294687">
          <w:marLeft w:val="0"/>
          <w:marRight w:val="0"/>
          <w:marTop w:val="0"/>
          <w:marBottom w:val="0"/>
          <w:divBdr>
            <w:top w:val="none" w:sz="0" w:space="0" w:color="auto"/>
            <w:left w:val="none" w:sz="0" w:space="0" w:color="auto"/>
            <w:bottom w:val="none" w:sz="0" w:space="0" w:color="auto"/>
            <w:right w:val="none" w:sz="0" w:space="0" w:color="auto"/>
          </w:divBdr>
        </w:div>
        <w:div w:id="1812550390">
          <w:marLeft w:val="0"/>
          <w:marRight w:val="0"/>
          <w:marTop w:val="0"/>
          <w:marBottom w:val="0"/>
          <w:divBdr>
            <w:top w:val="none" w:sz="0" w:space="0" w:color="auto"/>
            <w:left w:val="none" w:sz="0" w:space="0" w:color="auto"/>
            <w:bottom w:val="none" w:sz="0" w:space="0" w:color="auto"/>
            <w:right w:val="none" w:sz="0" w:space="0" w:color="auto"/>
          </w:divBdr>
        </w:div>
        <w:div w:id="1212379838">
          <w:marLeft w:val="0"/>
          <w:marRight w:val="0"/>
          <w:marTop w:val="0"/>
          <w:marBottom w:val="0"/>
          <w:divBdr>
            <w:top w:val="none" w:sz="0" w:space="0" w:color="auto"/>
            <w:left w:val="none" w:sz="0" w:space="0" w:color="auto"/>
            <w:bottom w:val="none" w:sz="0" w:space="0" w:color="auto"/>
            <w:right w:val="none" w:sz="0" w:space="0" w:color="auto"/>
          </w:divBdr>
        </w:div>
      </w:divsChild>
    </w:div>
    <w:div w:id="41028547">
      <w:bodyDiv w:val="1"/>
      <w:marLeft w:val="0"/>
      <w:marRight w:val="0"/>
      <w:marTop w:val="0"/>
      <w:marBottom w:val="0"/>
      <w:divBdr>
        <w:top w:val="none" w:sz="0" w:space="0" w:color="auto"/>
        <w:left w:val="none" w:sz="0" w:space="0" w:color="auto"/>
        <w:bottom w:val="none" w:sz="0" w:space="0" w:color="auto"/>
        <w:right w:val="none" w:sz="0" w:space="0" w:color="auto"/>
      </w:divBdr>
    </w:div>
    <w:div w:id="44333094">
      <w:bodyDiv w:val="1"/>
      <w:marLeft w:val="0"/>
      <w:marRight w:val="0"/>
      <w:marTop w:val="0"/>
      <w:marBottom w:val="0"/>
      <w:divBdr>
        <w:top w:val="none" w:sz="0" w:space="0" w:color="auto"/>
        <w:left w:val="none" w:sz="0" w:space="0" w:color="auto"/>
        <w:bottom w:val="none" w:sz="0" w:space="0" w:color="auto"/>
        <w:right w:val="none" w:sz="0" w:space="0" w:color="auto"/>
      </w:divBdr>
    </w:div>
    <w:div w:id="44764703">
      <w:bodyDiv w:val="1"/>
      <w:marLeft w:val="0"/>
      <w:marRight w:val="0"/>
      <w:marTop w:val="0"/>
      <w:marBottom w:val="0"/>
      <w:divBdr>
        <w:top w:val="none" w:sz="0" w:space="0" w:color="auto"/>
        <w:left w:val="none" w:sz="0" w:space="0" w:color="auto"/>
        <w:bottom w:val="none" w:sz="0" w:space="0" w:color="auto"/>
        <w:right w:val="none" w:sz="0" w:space="0" w:color="auto"/>
      </w:divBdr>
    </w:div>
    <w:div w:id="59712296">
      <w:bodyDiv w:val="1"/>
      <w:marLeft w:val="0"/>
      <w:marRight w:val="0"/>
      <w:marTop w:val="0"/>
      <w:marBottom w:val="0"/>
      <w:divBdr>
        <w:top w:val="none" w:sz="0" w:space="0" w:color="auto"/>
        <w:left w:val="none" w:sz="0" w:space="0" w:color="auto"/>
        <w:bottom w:val="none" w:sz="0" w:space="0" w:color="auto"/>
        <w:right w:val="none" w:sz="0" w:space="0" w:color="auto"/>
      </w:divBdr>
    </w:div>
    <w:div w:id="61174236">
      <w:bodyDiv w:val="1"/>
      <w:marLeft w:val="0"/>
      <w:marRight w:val="0"/>
      <w:marTop w:val="0"/>
      <w:marBottom w:val="0"/>
      <w:divBdr>
        <w:top w:val="none" w:sz="0" w:space="0" w:color="auto"/>
        <w:left w:val="none" w:sz="0" w:space="0" w:color="auto"/>
        <w:bottom w:val="none" w:sz="0" w:space="0" w:color="auto"/>
        <w:right w:val="none" w:sz="0" w:space="0" w:color="auto"/>
      </w:divBdr>
      <w:divsChild>
        <w:div w:id="1432701153">
          <w:marLeft w:val="0"/>
          <w:marRight w:val="0"/>
          <w:marTop w:val="0"/>
          <w:marBottom w:val="0"/>
          <w:divBdr>
            <w:top w:val="none" w:sz="0" w:space="0" w:color="auto"/>
            <w:left w:val="none" w:sz="0" w:space="0" w:color="auto"/>
            <w:bottom w:val="none" w:sz="0" w:space="0" w:color="auto"/>
            <w:right w:val="none" w:sz="0" w:space="0" w:color="auto"/>
          </w:divBdr>
          <w:divsChild>
            <w:div w:id="1220677845">
              <w:marLeft w:val="0"/>
              <w:marRight w:val="0"/>
              <w:marTop w:val="0"/>
              <w:marBottom w:val="0"/>
              <w:divBdr>
                <w:top w:val="none" w:sz="0" w:space="0" w:color="auto"/>
                <w:left w:val="none" w:sz="0" w:space="0" w:color="auto"/>
                <w:bottom w:val="none" w:sz="0" w:space="0" w:color="auto"/>
                <w:right w:val="none" w:sz="0" w:space="0" w:color="auto"/>
              </w:divBdr>
              <w:divsChild>
                <w:div w:id="1250044713">
                  <w:marLeft w:val="0"/>
                  <w:marRight w:val="0"/>
                  <w:marTop w:val="0"/>
                  <w:marBottom w:val="0"/>
                  <w:divBdr>
                    <w:top w:val="none" w:sz="0" w:space="0" w:color="auto"/>
                    <w:left w:val="none" w:sz="0" w:space="0" w:color="auto"/>
                    <w:bottom w:val="none" w:sz="0" w:space="0" w:color="auto"/>
                    <w:right w:val="none" w:sz="0" w:space="0" w:color="auto"/>
                  </w:divBdr>
                  <w:divsChild>
                    <w:div w:id="832724777">
                      <w:marLeft w:val="0"/>
                      <w:marRight w:val="0"/>
                      <w:marTop w:val="0"/>
                      <w:marBottom w:val="0"/>
                      <w:divBdr>
                        <w:top w:val="none" w:sz="0" w:space="0" w:color="auto"/>
                        <w:left w:val="none" w:sz="0" w:space="0" w:color="auto"/>
                        <w:bottom w:val="none" w:sz="0" w:space="0" w:color="auto"/>
                        <w:right w:val="none" w:sz="0" w:space="0" w:color="auto"/>
                      </w:divBdr>
                      <w:divsChild>
                        <w:div w:id="828862154">
                          <w:marLeft w:val="0"/>
                          <w:marRight w:val="0"/>
                          <w:marTop w:val="0"/>
                          <w:marBottom w:val="0"/>
                          <w:divBdr>
                            <w:top w:val="none" w:sz="0" w:space="0" w:color="auto"/>
                            <w:left w:val="none" w:sz="0" w:space="0" w:color="auto"/>
                            <w:bottom w:val="none" w:sz="0" w:space="0" w:color="auto"/>
                            <w:right w:val="none" w:sz="0" w:space="0" w:color="auto"/>
                          </w:divBdr>
                          <w:divsChild>
                            <w:div w:id="144320976">
                              <w:marLeft w:val="0"/>
                              <w:marRight w:val="0"/>
                              <w:marTop w:val="0"/>
                              <w:marBottom w:val="0"/>
                              <w:divBdr>
                                <w:top w:val="none" w:sz="0" w:space="0" w:color="auto"/>
                                <w:left w:val="none" w:sz="0" w:space="0" w:color="auto"/>
                                <w:bottom w:val="none" w:sz="0" w:space="0" w:color="auto"/>
                                <w:right w:val="none" w:sz="0" w:space="0" w:color="auto"/>
                              </w:divBdr>
                              <w:divsChild>
                                <w:div w:id="338703661">
                                  <w:marLeft w:val="0"/>
                                  <w:marRight w:val="0"/>
                                  <w:marTop w:val="0"/>
                                  <w:marBottom w:val="0"/>
                                  <w:divBdr>
                                    <w:top w:val="none" w:sz="0" w:space="0" w:color="auto"/>
                                    <w:left w:val="none" w:sz="0" w:space="0" w:color="auto"/>
                                    <w:bottom w:val="none" w:sz="0" w:space="0" w:color="auto"/>
                                    <w:right w:val="none" w:sz="0" w:space="0" w:color="auto"/>
                                  </w:divBdr>
                                  <w:divsChild>
                                    <w:div w:id="760223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5604351">
                          <w:marLeft w:val="0"/>
                          <w:marRight w:val="0"/>
                          <w:marTop w:val="0"/>
                          <w:marBottom w:val="0"/>
                          <w:divBdr>
                            <w:top w:val="none" w:sz="0" w:space="0" w:color="auto"/>
                            <w:left w:val="none" w:sz="0" w:space="0" w:color="auto"/>
                            <w:bottom w:val="none" w:sz="0" w:space="0" w:color="auto"/>
                            <w:right w:val="none" w:sz="0" w:space="0" w:color="auto"/>
                          </w:divBdr>
                          <w:divsChild>
                            <w:div w:id="1746798201">
                              <w:marLeft w:val="0"/>
                              <w:marRight w:val="0"/>
                              <w:marTop w:val="0"/>
                              <w:marBottom w:val="0"/>
                              <w:divBdr>
                                <w:top w:val="none" w:sz="0" w:space="0" w:color="auto"/>
                                <w:left w:val="none" w:sz="0" w:space="0" w:color="auto"/>
                                <w:bottom w:val="none" w:sz="0" w:space="0" w:color="auto"/>
                                <w:right w:val="none" w:sz="0" w:space="0" w:color="auto"/>
                              </w:divBdr>
                              <w:divsChild>
                                <w:div w:id="1539275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4473039">
      <w:bodyDiv w:val="1"/>
      <w:marLeft w:val="0"/>
      <w:marRight w:val="0"/>
      <w:marTop w:val="0"/>
      <w:marBottom w:val="0"/>
      <w:divBdr>
        <w:top w:val="none" w:sz="0" w:space="0" w:color="auto"/>
        <w:left w:val="none" w:sz="0" w:space="0" w:color="auto"/>
        <w:bottom w:val="none" w:sz="0" w:space="0" w:color="auto"/>
        <w:right w:val="none" w:sz="0" w:space="0" w:color="auto"/>
      </w:divBdr>
    </w:div>
    <w:div w:id="118764479">
      <w:bodyDiv w:val="1"/>
      <w:marLeft w:val="0"/>
      <w:marRight w:val="0"/>
      <w:marTop w:val="0"/>
      <w:marBottom w:val="0"/>
      <w:divBdr>
        <w:top w:val="none" w:sz="0" w:space="0" w:color="auto"/>
        <w:left w:val="none" w:sz="0" w:space="0" w:color="auto"/>
        <w:bottom w:val="none" w:sz="0" w:space="0" w:color="auto"/>
        <w:right w:val="none" w:sz="0" w:space="0" w:color="auto"/>
      </w:divBdr>
    </w:div>
    <w:div w:id="124977703">
      <w:bodyDiv w:val="1"/>
      <w:marLeft w:val="0"/>
      <w:marRight w:val="0"/>
      <w:marTop w:val="0"/>
      <w:marBottom w:val="0"/>
      <w:divBdr>
        <w:top w:val="none" w:sz="0" w:space="0" w:color="auto"/>
        <w:left w:val="none" w:sz="0" w:space="0" w:color="auto"/>
        <w:bottom w:val="none" w:sz="0" w:space="0" w:color="auto"/>
        <w:right w:val="none" w:sz="0" w:space="0" w:color="auto"/>
      </w:divBdr>
    </w:div>
    <w:div w:id="141192825">
      <w:bodyDiv w:val="1"/>
      <w:marLeft w:val="0"/>
      <w:marRight w:val="0"/>
      <w:marTop w:val="0"/>
      <w:marBottom w:val="0"/>
      <w:divBdr>
        <w:top w:val="none" w:sz="0" w:space="0" w:color="auto"/>
        <w:left w:val="none" w:sz="0" w:space="0" w:color="auto"/>
        <w:bottom w:val="none" w:sz="0" w:space="0" w:color="auto"/>
        <w:right w:val="none" w:sz="0" w:space="0" w:color="auto"/>
      </w:divBdr>
    </w:div>
    <w:div w:id="161435263">
      <w:bodyDiv w:val="1"/>
      <w:marLeft w:val="0"/>
      <w:marRight w:val="0"/>
      <w:marTop w:val="0"/>
      <w:marBottom w:val="0"/>
      <w:divBdr>
        <w:top w:val="none" w:sz="0" w:space="0" w:color="auto"/>
        <w:left w:val="none" w:sz="0" w:space="0" w:color="auto"/>
        <w:bottom w:val="none" w:sz="0" w:space="0" w:color="auto"/>
        <w:right w:val="none" w:sz="0" w:space="0" w:color="auto"/>
      </w:divBdr>
    </w:div>
    <w:div w:id="185755143">
      <w:bodyDiv w:val="1"/>
      <w:marLeft w:val="0"/>
      <w:marRight w:val="0"/>
      <w:marTop w:val="0"/>
      <w:marBottom w:val="0"/>
      <w:divBdr>
        <w:top w:val="none" w:sz="0" w:space="0" w:color="auto"/>
        <w:left w:val="none" w:sz="0" w:space="0" w:color="auto"/>
        <w:bottom w:val="none" w:sz="0" w:space="0" w:color="auto"/>
        <w:right w:val="none" w:sz="0" w:space="0" w:color="auto"/>
      </w:divBdr>
    </w:div>
    <w:div w:id="241137726">
      <w:bodyDiv w:val="1"/>
      <w:marLeft w:val="0"/>
      <w:marRight w:val="0"/>
      <w:marTop w:val="0"/>
      <w:marBottom w:val="0"/>
      <w:divBdr>
        <w:top w:val="none" w:sz="0" w:space="0" w:color="auto"/>
        <w:left w:val="none" w:sz="0" w:space="0" w:color="auto"/>
        <w:bottom w:val="none" w:sz="0" w:space="0" w:color="auto"/>
        <w:right w:val="none" w:sz="0" w:space="0" w:color="auto"/>
      </w:divBdr>
    </w:div>
    <w:div w:id="308022563">
      <w:bodyDiv w:val="1"/>
      <w:marLeft w:val="0"/>
      <w:marRight w:val="0"/>
      <w:marTop w:val="0"/>
      <w:marBottom w:val="0"/>
      <w:divBdr>
        <w:top w:val="none" w:sz="0" w:space="0" w:color="auto"/>
        <w:left w:val="none" w:sz="0" w:space="0" w:color="auto"/>
        <w:bottom w:val="none" w:sz="0" w:space="0" w:color="auto"/>
        <w:right w:val="none" w:sz="0" w:space="0" w:color="auto"/>
      </w:divBdr>
    </w:div>
    <w:div w:id="324211552">
      <w:bodyDiv w:val="1"/>
      <w:marLeft w:val="0"/>
      <w:marRight w:val="0"/>
      <w:marTop w:val="0"/>
      <w:marBottom w:val="0"/>
      <w:divBdr>
        <w:top w:val="none" w:sz="0" w:space="0" w:color="auto"/>
        <w:left w:val="none" w:sz="0" w:space="0" w:color="auto"/>
        <w:bottom w:val="none" w:sz="0" w:space="0" w:color="auto"/>
        <w:right w:val="none" w:sz="0" w:space="0" w:color="auto"/>
      </w:divBdr>
    </w:div>
    <w:div w:id="351302443">
      <w:bodyDiv w:val="1"/>
      <w:marLeft w:val="0"/>
      <w:marRight w:val="0"/>
      <w:marTop w:val="0"/>
      <w:marBottom w:val="0"/>
      <w:divBdr>
        <w:top w:val="none" w:sz="0" w:space="0" w:color="auto"/>
        <w:left w:val="none" w:sz="0" w:space="0" w:color="auto"/>
        <w:bottom w:val="none" w:sz="0" w:space="0" w:color="auto"/>
        <w:right w:val="none" w:sz="0" w:space="0" w:color="auto"/>
      </w:divBdr>
    </w:div>
    <w:div w:id="359476816">
      <w:bodyDiv w:val="1"/>
      <w:marLeft w:val="0"/>
      <w:marRight w:val="0"/>
      <w:marTop w:val="0"/>
      <w:marBottom w:val="0"/>
      <w:divBdr>
        <w:top w:val="none" w:sz="0" w:space="0" w:color="auto"/>
        <w:left w:val="none" w:sz="0" w:space="0" w:color="auto"/>
        <w:bottom w:val="none" w:sz="0" w:space="0" w:color="auto"/>
        <w:right w:val="none" w:sz="0" w:space="0" w:color="auto"/>
      </w:divBdr>
    </w:div>
    <w:div w:id="376196963">
      <w:bodyDiv w:val="1"/>
      <w:marLeft w:val="0"/>
      <w:marRight w:val="0"/>
      <w:marTop w:val="0"/>
      <w:marBottom w:val="0"/>
      <w:divBdr>
        <w:top w:val="none" w:sz="0" w:space="0" w:color="auto"/>
        <w:left w:val="none" w:sz="0" w:space="0" w:color="auto"/>
        <w:bottom w:val="none" w:sz="0" w:space="0" w:color="auto"/>
        <w:right w:val="none" w:sz="0" w:space="0" w:color="auto"/>
      </w:divBdr>
    </w:div>
    <w:div w:id="378476492">
      <w:bodyDiv w:val="1"/>
      <w:marLeft w:val="0"/>
      <w:marRight w:val="0"/>
      <w:marTop w:val="0"/>
      <w:marBottom w:val="0"/>
      <w:divBdr>
        <w:top w:val="none" w:sz="0" w:space="0" w:color="auto"/>
        <w:left w:val="none" w:sz="0" w:space="0" w:color="auto"/>
        <w:bottom w:val="none" w:sz="0" w:space="0" w:color="auto"/>
        <w:right w:val="none" w:sz="0" w:space="0" w:color="auto"/>
      </w:divBdr>
    </w:div>
    <w:div w:id="407730967">
      <w:bodyDiv w:val="1"/>
      <w:marLeft w:val="0"/>
      <w:marRight w:val="0"/>
      <w:marTop w:val="0"/>
      <w:marBottom w:val="0"/>
      <w:divBdr>
        <w:top w:val="none" w:sz="0" w:space="0" w:color="auto"/>
        <w:left w:val="none" w:sz="0" w:space="0" w:color="auto"/>
        <w:bottom w:val="none" w:sz="0" w:space="0" w:color="auto"/>
        <w:right w:val="none" w:sz="0" w:space="0" w:color="auto"/>
      </w:divBdr>
    </w:div>
    <w:div w:id="408891450">
      <w:bodyDiv w:val="1"/>
      <w:marLeft w:val="0"/>
      <w:marRight w:val="0"/>
      <w:marTop w:val="0"/>
      <w:marBottom w:val="0"/>
      <w:divBdr>
        <w:top w:val="none" w:sz="0" w:space="0" w:color="auto"/>
        <w:left w:val="none" w:sz="0" w:space="0" w:color="auto"/>
        <w:bottom w:val="none" w:sz="0" w:space="0" w:color="auto"/>
        <w:right w:val="none" w:sz="0" w:space="0" w:color="auto"/>
      </w:divBdr>
    </w:div>
    <w:div w:id="410588302">
      <w:bodyDiv w:val="1"/>
      <w:marLeft w:val="0"/>
      <w:marRight w:val="0"/>
      <w:marTop w:val="0"/>
      <w:marBottom w:val="0"/>
      <w:divBdr>
        <w:top w:val="none" w:sz="0" w:space="0" w:color="auto"/>
        <w:left w:val="none" w:sz="0" w:space="0" w:color="auto"/>
        <w:bottom w:val="none" w:sz="0" w:space="0" w:color="auto"/>
        <w:right w:val="none" w:sz="0" w:space="0" w:color="auto"/>
      </w:divBdr>
    </w:div>
    <w:div w:id="411971268">
      <w:bodyDiv w:val="1"/>
      <w:marLeft w:val="0"/>
      <w:marRight w:val="0"/>
      <w:marTop w:val="0"/>
      <w:marBottom w:val="0"/>
      <w:divBdr>
        <w:top w:val="none" w:sz="0" w:space="0" w:color="auto"/>
        <w:left w:val="none" w:sz="0" w:space="0" w:color="auto"/>
        <w:bottom w:val="none" w:sz="0" w:space="0" w:color="auto"/>
        <w:right w:val="none" w:sz="0" w:space="0" w:color="auto"/>
      </w:divBdr>
    </w:div>
    <w:div w:id="426198997">
      <w:bodyDiv w:val="1"/>
      <w:marLeft w:val="0"/>
      <w:marRight w:val="0"/>
      <w:marTop w:val="0"/>
      <w:marBottom w:val="0"/>
      <w:divBdr>
        <w:top w:val="none" w:sz="0" w:space="0" w:color="auto"/>
        <w:left w:val="none" w:sz="0" w:space="0" w:color="auto"/>
        <w:bottom w:val="none" w:sz="0" w:space="0" w:color="auto"/>
        <w:right w:val="none" w:sz="0" w:space="0" w:color="auto"/>
      </w:divBdr>
    </w:div>
    <w:div w:id="444033773">
      <w:bodyDiv w:val="1"/>
      <w:marLeft w:val="0"/>
      <w:marRight w:val="0"/>
      <w:marTop w:val="0"/>
      <w:marBottom w:val="0"/>
      <w:divBdr>
        <w:top w:val="none" w:sz="0" w:space="0" w:color="auto"/>
        <w:left w:val="none" w:sz="0" w:space="0" w:color="auto"/>
        <w:bottom w:val="none" w:sz="0" w:space="0" w:color="auto"/>
        <w:right w:val="none" w:sz="0" w:space="0" w:color="auto"/>
      </w:divBdr>
    </w:div>
    <w:div w:id="451019880">
      <w:bodyDiv w:val="1"/>
      <w:marLeft w:val="0"/>
      <w:marRight w:val="0"/>
      <w:marTop w:val="0"/>
      <w:marBottom w:val="0"/>
      <w:divBdr>
        <w:top w:val="none" w:sz="0" w:space="0" w:color="auto"/>
        <w:left w:val="none" w:sz="0" w:space="0" w:color="auto"/>
        <w:bottom w:val="none" w:sz="0" w:space="0" w:color="auto"/>
        <w:right w:val="none" w:sz="0" w:space="0" w:color="auto"/>
      </w:divBdr>
    </w:div>
    <w:div w:id="464586928">
      <w:bodyDiv w:val="1"/>
      <w:marLeft w:val="0"/>
      <w:marRight w:val="0"/>
      <w:marTop w:val="0"/>
      <w:marBottom w:val="0"/>
      <w:divBdr>
        <w:top w:val="none" w:sz="0" w:space="0" w:color="auto"/>
        <w:left w:val="none" w:sz="0" w:space="0" w:color="auto"/>
        <w:bottom w:val="none" w:sz="0" w:space="0" w:color="auto"/>
        <w:right w:val="none" w:sz="0" w:space="0" w:color="auto"/>
      </w:divBdr>
    </w:div>
    <w:div w:id="541593469">
      <w:bodyDiv w:val="1"/>
      <w:marLeft w:val="0"/>
      <w:marRight w:val="0"/>
      <w:marTop w:val="0"/>
      <w:marBottom w:val="0"/>
      <w:divBdr>
        <w:top w:val="none" w:sz="0" w:space="0" w:color="auto"/>
        <w:left w:val="none" w:sz="0" w:space="0" w:color="auto"/>
        <w:bottom w:val="none" w:sz="0" w:space="0" w:color="auto"/>
        <w:right w:val="none" w:sz="0" w:space="0" w:color="auto"/>
      </w:divBdr>
    </w:div>
    <w:div w:id="563494331">
      <w:bodyDiv w:val="1"/>
      <w:marLeft w:val="0"/>
      <w:marRight w:val="0"/>
      <w:marTop w:val="0"/>
      <w:marBottom w:val="0"/>
      <w:divBdr>
        <w:top w:val="none" w:sz="0" w:space="0" w:color="auto"/>
        <w:left w:val="none" w:sz="0" w:space="0" w:color="auto"/>
        <w:bottom w:val="none" w:sz="0" w:space="0" w:color="auto"/>
        <w:right w:val="none" w:sz="0" w:space="0" w:color="auto"/>
      </w:divBdr>
    </w:div>
    <w:div w:id="594021710">
      <w:bodyDiv w:val="1"/>
      <w:marLeft w:val="0"/>
      <w:marRight w:val="0"/>
      <w:marTop w:val="0"/>
      <w:marBottom w:val="0"/>
      <w:divBdr>
        <w:top w:val="none" w:sz="0" w:space="0" w:color="auto"/>
        <w:left w:val="none" w:sz="0" w:space="0" w:color="auto"/>
        <w:bottom w:val="none" w:sz="0" w:space="0" w:color="auto"/>
        <w:right w:val="none" w:sz="0" w:space="0" w:color="auto"/>
      </w:divBdr>
    </w:div>
    <w:div w:id="595290839">
      <w:bodyDiv w:val="1"/>
      <w:marLeft w:val="0"/>
      <w:marRight w:val="0"/>
      <w:marTop w:val="0"/>
      <w:marBottom w:val="0"/>
      <w:divBdr>
        <w:top w:val="none" w:sz="0" w:space="0" w:color="auto"/>
        <w:left w:val="none" w:sz="0" w:space="0" w:color="auto"/>
        <w:bottom w:val="none" w:sz="0" w:space="0" w:color="auto"/>
        <w:right w:val="none" w:sz="0" w:space="0" w:color="auto"/>
      </w:divBdr>
    </w:div>
    <w:div w:id="620263734">
      <w:bodyDiv w:val="1"/>
      <w:marLeft w:val="0"/>
      <w:marRight w:val="0"/>
      <w:marTop w:val="0"/>
      <w:marBottom w:val="0"/>
      <w:divBdr>
        <w:top w:val="none" w:sz="0" w:space="0" w:color="auto"/>
        <w:left w:val="none" w:sz="0" w:space="0" w:color="auto"/>
        <w:bottom w:val="none" w:sz="0" w:space="0" w:color="auto"/>
        <w:right w:val="none" w:sz="0" w:space="0" w:color="auto"/>
      </w:divBdr>
    </w:div>
    <w:div w:id="677007756">
      <w:bodyDiv w:val="1"/>
      <w:marLeft w:val="0"/>
      <w:marRight w:val="0"/>
      <w:marTop w:val="0"/>
      <w:marBottom w:val="0"/>
      <w:divBdr>
        <w:top w:val="none" w:sz="0" w:space="0" w:color="auto"/>
        <w:left w:val="none" w:sz="0" w:space="0" w:color="auto"/>
        <w:bottom w:val="none" w:sz="0" w:space="0" w:color="auto"/>
        <w:right w:val="none" w:sz="0" w:space="0" w:color="auto"/>
      </w:divBdr>
    </w:div>
    <w:div w:id="717824066">
      <w:bodyDiv w:val="1"/>
      <w:marLeft w:val="0"/>
      <w:marRight w:val="0"/>
      <w:marTop w:val="0"/>
      <w:marBottom w:val="0"/>
      <w:divBdr>
        <w:top w:val="none" w:sz="0" w:space="0" w:color="auto"/>
        <w:left w:val="none" w:sz="0" w:space="0" w:color="auto"/>
        <w:bottom w:val="none" w:sz="0" w:space="0" w:color="auto"/>
        <w:right w:val="none" w:sz="0" w:space="0" w:color="auto"/>
      </w:divBdr>
    </w:div>
    <w:div w:id="732391858">
      <w:bodyDiv w:val="1"/>
      <w:marLeft w:val="0"/>
      <w:marRight w:val="0"/>
      <w:marTop w:val="0"/>
      <w:marBottom w:val="0"/>
      <w:divBdr>
        <w:top w:val="none" w:sz="0" w:space="0" w:color="auto"/>
        <w:left w:val="none" w:sz="0" w:space="0" w:color="auto"/>
        <w:bottom w:val="none" w:sz="0" w:space="0" w:color="auto"/>
        <w:right w:val="none" w:sz="0" w:space="0" w:color="auto"/>
      </w:divBdr>
    </w:div>
    <w:div w:id="739912588">
      <w:bodyDiv w:val="1"/>
      <w:marLeft w:val="0"/>
      <w:marRight w:val="0"/>
      <w:marTop w:val="0"/>
      <w:marBottom w:val="0"/>
      <w:divBdr>
        <w:top w:val="none" w:sz="0" w:space="0" w:color="auto"/>
        <w:left w:val="none" w:sz="0" w:space="0" w:color="auto"/>
        <w:bottom w:val="none" w:sz="0" w:space="0" w:color="auto"/>
        <w:right w:val="none" w:sz="0" w:space="0" w:color="auto"/>
      </w:divBdr>
    </w:div>
    <w:div w:id="743456684">
      <w:bodyDiv w:val="1"/>
      <w:marLeft w:val="0"/>
      <w:marRight w:val="0"/>
      <w:marTop w:val="0"/>
      <w:marBottom w:val="0"/>
      <w:divBdr>
        <w:top w:val="none" w:sz="0" w:space="0" w:color="auto"/>
        <w:left w:val="none" w:sz="0" w:space="0" w:color="auto"/>
        <w:bottom w:val="none" w:sz="0" w:space="0" w:color="auto"/>
        <w:right w:val="none" w:sz="0" w:space="0" w:color="auto"/>
      </w:divBdr>
    </w:div>
    <w:div w:id="802427653">
      <w:bodyDiv w:val="1"/>
      <w:marLeft w:val="0"/>
      <w:marRight w:val="0"/>
      <w:marTop w:val="0"/>
      <w:marBottom w:val="0"/>
      <w:divBdr>
        <w:top w:val="none" w:sz="0" w:space="0" w:color="auto"/>
        <w:left w:val="none" w:sz="0" w:space="0" w:color="auto"/>
        <w:bottom w:val="none" w:sz="0" w:space="0" w:color="auto"/>
        <w:right w:val="none" w:sz="0" w:space="0" w:color="auto"/>
      </w:divBdr>
    </w:div>
    <w:div w:id="808285298">
      <w:bodyDiv w:val="1"/>
      <w:marLeft w:val="0"/>
      <w:marRight w:val="0"/>
      <w:marTop w:val="0"/>
      <w:marBottom w:val="0"/>
      <w:divBdr>
        <w:top w:val="none" w:sz="0" w:space="0" w:color="auto"/>
        <w:left w:val="none" w:sz="0" w:space="0" w:color="auto"/>
        <w:bottom w:val="none" w:sz="0" w:space="0" w:color="auto"/>
        <w:right w:val="none" w:sz="0" w:space="0" w:color="auto"/>
      </w:divBdr>
    </w:div>
    <w:div w:id="813908828">
      <w:bodyDiv w:val="1"/>
      <w:marLeft w:val="0"/>
      <w:marRight w:val="0"/>
      <w:marTop w:val="0"/>
      <w:marBottom w:val="0"/>
      <w:divBdr>
        <w:top w:val="none" w:sz="0" w:space="0" w:color="auto"/>
        <w:left w:val="none" w:sz="0" w:space="0" w:color="auto"/>
        <w:bottom w:val="none" w:sz="0" w:space="0" w:color="auto"/>
        <w:right w:val="none" w:sz="0" w:space="0" w:color="auto"/>
      </w:divBdr>
    </w:div>
    <w:div w:id="830675687">
      <w:bodyDiv w:val="1"/>
      <w:marLeft w:val="0"/>
      <w:marRight w:val="0"/>
      <w:marTop w:val="0"/>
      <w:marBottom w:val="0"/>
      <w:divBdr>
        <w:top w:val="none" w:sz="0" w:space="0" w:color="auto"/>
        <w:left w:val="none" w:sz="0" w:space="0" w:color="auto"/>
        <w:bottom w:val="none" w:sz="0" w:space="0" w:color="auto"/>
        <w:right w:val="none" w:sz="0" w:space="0" w:color="auto"/>
      </w:divBdr>
    </w:div>
    <w:div w:id="842548208">
      <w:bodyDiv w:val="1"/>
      <w:marLeft w:val="0"/>
      <w:marRight w:val="0"/>
      <w:marTop w:val="0"/>
      <w:marBottom w:val="0"/>
      <w:divBdr>
        <w:top w:val="none" w:sz="0" w:space="0" w:color="auto"/>
        <w:left w:val="none" w:sz="0" w:space="0" w:color="auto"/>
        <w:bottom w:val="none" w:sz="0" w:space="0" w:color="auto"/>
        <w:right w:val="none" w:sz="0" w:space="0" w:color="auto"/>
      </w:divBdr>
    </w:div>
    <w:div w:id="991327987">
      <w:bodyDiv w:val="1"/>
      <w:marLeft w:val="0"/>
      <w:marRight w:val="0"/>
      <w:marTop w:val="0"/>
      <w:marBottom w:val="0"/>
      <w:divBdr>
        <w:top w:val="none" w:sz="0" w:space="0" w:color="auto"/>
        <w:left w:val="none" w:sz="0" w:space="0" w:color="auto"/>
        <w:bottom w:val="none" w:sz="0" w:space="0" w:color="auto"/>
        <w:right w:val="none" w:sz="0" w:space="0" w:color="auto"/>
      </w:divBdr>
    </w:div>
    <w:div w:id="991712433">
      <w:bodyDiv w:val="1"/>
      <w:marLeft w:val="0"/>
      <w:marRight w:val="0"/>
      <w:marTop w:val="0"/>
      <w:marBottom w:val="0"/>
      <w:divBdr>
        <w:top w:val="none" w:sz="0" w:space="0" w:color="auto"/>
        <w:left w:val="none" w:sz="0" w:space="0" w:color="auto"/>
        <w:bottom w:val="none" w:sz="0" w:space="0" w:color="auto"/>
        <w:right w:val="none" w:sz="0" w:space="0" w:color="auto"/>
      </w:divBdr>
      <w:divsChild>
        <w:div w:id="977954354">
          <w:marLeft w:val="0"/>
          <w:marRight w:val="0"/>
          <w:marTop w:val="0"/>
          <w:marBottom w:val="0"/>
          <w:divBdr>
            <w:top w:val="none" w:sz="0" w:space="0" w:color="auto"/>
            <w:left w:val="none" w:sz="0" w:space="0" w:color="auto"/>
            <w:bottom w:val="none" w:sz="0" w:space="0" w:color="auto"/>
            <w:right w:val="none" w:sz="0" w:space="0" w:color="auto"/>
          </w:divBdr>
        </w:div>
      </w:divsChild>
    </w:div>
    <w:div w:id="999044543">
      <w:bodyDiv w:val="1"/>
      <w:marLeft w:val="0"/>
      <w:marRight w:val="0"/>
      <w:marTop w:val="0"/>
      <w:marBottom w:val="0"/>
      <w:divBdr>
        <w:top w:val="none" w:sz="0" w:space="0" w:color="auto"/>
        <w:left w:val="none" w:sz="0" w:space="0" w:color="auto"/>
        <w:bottom w:val="none" w:sz="0" w:space="0" w:color="auto"/>
        <w:right w:val="none" w:sz="0" w:space="0" w:color="auto"/>
      </w:divBdr>
    </w:div>
    <w:div w:id="1020357116">
      <w:bodyDiv w:val="1"/>
      <w:marLeft w:val="0"/>
      <w:marRight w:val="0"/>
      <w:marTop w:val="0"/>
      <w:marBottom w:val="0"/>
      <w:divBdr>
        <w:top w:val="none" w:sz="0" w:space="0" w:color="auto"/>
        <w:left w:val="none" w:sz="0" w:space="0" w:color="auto"/>
        <w:bottom w:val="none" w:sz="0" w:space="0" w:color="auto"/>
        <w:right w:val="none" w:sz="0" w:space="0" w:color="auto"/>
      </w:divBdr>
    </w:div>
    <w:div w:id="1038822476">
      <w:bodyDiv w:val="1"/>
      <w:marLeft w:val="0"/>
      <w:marRight w:val="0"/>
      <w:marTop w:val="0"/>
      <w:marBottom w:val="0"/>
      <w:divBdr>
        <w:top w:val="none" w:sz="0" w:space="0" w:color="auto"/>
        <w:left w:val="none" w:sz="0" w:space="0" w:color="auto"/>
        <w:bottom w:val="none" w:sz="0" w:space="0" w:color="auto"/>
        <w:right w:val="none" w:sz="0" w:space="0" w:color="auto"/>
      </w:divBdr>
    </w:div>
    <w:div w:id="1039548120">
      <w:bodyDiv w:val="1"/>
      <w:marLeft w:val="0"/>
      <w:marRight w:val="0"/>
      <w:marTop w:val="0"/>
      <w:marBottom w:val="0"/>
      <w:divBdr>
        <w:top w:val="none" w:sz="0" w:space="0" w:color="auto"/>
        <w:left w:val="none" w:sz="0" w:space="0" w:color="auto"/>
        <w:bottom w:val="none" w:sz="0" w:space="0" w:color="auto"/>
        <w:right w:val="none" w:sz="0" w:space="0" w:color="auto"/>
      </w:divBdr>
    </w:div>
    <w:div w:id="1077285127">
      <w:bodyDiv w:val="1"/>
      <w:marLeft w:val="0"/>
      <w:marRight w:val="0"/>
      <w:marTop w:val="0"/>
      <w:marBottom w:val="0"/>
      <w:divBdr>
        <w:top w:val="none" w:sz="0" w:space="0" w:color="auto"/>
        <w:left w:val="none" w:sz="0" w:space="0" w:color="auto"/>
        <w:bottom w:val="none" w:sz="0" w:space="0" w:color="auto"/>
        <w:right w:val="none" w:sz="0" w:space="0" w:color="auto"/>
      </w:divBdr>
    </w:div>
    <w:div w:id="1078139673">
      <w:bodyDiv w:val="1"/>
      <w:marLeft w:val="0"/>
      <w:marRight w:val="0"/>
      <w:marTop w:val="0"/>
      <w:marBottom w:val="0"/>
      <w:divBdr>
        <w:top w:val="none" w:sz="0" w:space="0" w:color="auto"/>
        <w:left w:val="none" w:sz="0" w:space="0" w:color="auto"/>
        <w:bottom w:val="none" w:sz="0" w:space="0" w:color="auto"/>
        <w:right w:val="none" w:sz="0" w:space="0" w:color="auto"/>
      </w:divBdr>
    </w:div>
    <w:div w:id="1081173485">
      <w:bodyDiv w:val="1"/>
      <w:marLeft w:val="0"/>
      <w:marRight w:val="0"/>
      <w:marTop w:val="0"/>
      <w:marBottom w:val="0"/>
      <w:divBdr>
        <w:top w:val="none" w:sz="0" w:space="0" w:color="auto"/>
        <w:left w:val="none" w:sz="0" w:space="0" w:color="auto"/>
        <w:bottom w:val="none" w:sz="0" w:space="0" w:color="auto"/>
        <w:right w:val="none" w:sz="0" w:space="0" w:color="auto"/>
      </w:divBdr>
    </w:div>
    <w:div w:id="1088119911">
      <w:bodyDiv w:val="1"/>
      <w:marLeft w:val="0"/>
      <w:marRight w:val="0"/>
      <w:marTop w:val="0"/>
      <w:marBottom w:val="0"/>
      <w:divBdr>
        <w:top w:val="none" w:sz="0" w:space="0" w:color="auto"/>
        <w:left w:val="none" w:sz="0" w:space="0" w:color="auto"/>
        <w:bottom w:val="none" w:sz="0" w:space="0" w:color="auto"/>
        <w:right w:val="none" w:sz="0" w:space="0" w:color="auto"/>
      </w:divBdr>
    </w:div>
    <w:div w:id="1099450929">
      <w:bodyDiv w:val="1"/>
      <w:marLeft w:val="0"/>
      <w:marRight w:val="0"/>
      <w:marTop w:val="0"/>
      <w:marBottom w:val="0"/>
      <w:divBdr>
        <w:top w:val="none" w:sz="0" w:space="0" w:color="auto"/>
        <w:left w:val="none" w:sz="0" w:space="0" w:color="auto"/>
        <w:bottom w:val="none" w:sz="0" w:space="0" w:color="auto"/>
        <w:right w:val="none" w:sz="0" w:space="0" w:color="auto"/>
      </w:divBdr>
      <w:divsChild>
        <w:div w:id="480468446">
          <w:marLeft w:val="0"/>
          <w:marRight w:val="0"/>
          <w:marTop w:val="0"/>
          <w:marBottom w:val="0"/>
          <w:divBdr>
            <w:top w:val="none" w:sz="0" w:space="0" w:color="auto"/>
            <w:left w:val="none" w:sz="0" w:space="0" w:color="auto"/>
            <w:bottom w:val="none" w:sz="0" w:space="0" w:color="auto"/>
            <w:right w:val="none" w:sz="0" w:space="0" w:color="auto"/>
          </w:divBdr>
          <w:divsChild>
            <w:div w:id="924266373">
              <w:marLeft w:val="0"/>
              <w:marRight w:val="0"/>
              <w:marTop w:val="0"/>
              <w:marBottom w:val="0"/>
              <w:divBdr>
                <w:top w:val="none" w:sz="0" w:space="0" w:color="auto"/>
                <w:left w:val="none" w:sz="0" w:space="0" w:color="auto"/>
                <w:bottom w:val="none" w:sz="0" w:space="0" w:color="auto"/>
                <w:right w:val="none" w:sz="0" w:space="0" w:color="auto"/>
              </w:divBdr>
              <w:divsChild>
                <w:div w:id="2071537421">
                  <w:marLeft w:val="0"/>
                  <w:marRight w:val="0"/>
                  <w:marTop w:val="0"/>
                  <w:marBottom w:val="0"/>
                  <w:divBdr>
                    <w:top w:val="none" w:sz="0" w:space="0" w:color="auto"/>
                    <w:left w:val="none" w:sz="0" w:space="0" w:color="auto"/>
                    <w:bottom w:val="none" w:sz="0" w:space="0" w:color="auto"/>
                    <w:right w:val="none" w:sz="0" w:space="0" w:color="auto"/>
                  </w:divBdr>
                  <w:divsChild>
                    <w:div w:id="902178955">
                      <w:marLeft w:val="0"/>
                      <w:marRight w:val="0"/>
                      <w:marTop w:val="0"/>
                      <w:marBottom w:val="0"/>
                      <w:divBdr>
                        <w:top w:val="none" w:sz="0" w:space="0" w:color="auto"/>
                        <w:left w:val="none" w:sz="0" w:space="0" w:color="auto"/>
                        <w:bottom w:val="none" w:sz="0" w:space="0" w:color="auto"/>
                        <w:right w:val="none" w:sz="0" w:space="0" w:color="auto"/>
                      </w:divBdr>
                      <w:divsChild>
                        <w:div w:id="1697005637">
                          <w:marLeft w:val="0"/>
                          <w:marRight w:val="0"/>
                          <w:marTop w:val="0"/>
                          <w:marBottom w:val="0"/>
                          <w:divBdr>
                            <w:top w:val="none" w:sz="0" w:space="0" w:color="auto"/>
                            <w:left w:val="none" w:sz="0" w:space="0" w:color="auto"/>
                            <w:bottom w:val="none" w:sz="0" w:space="0" w:color="auto"/>
                            <w:right w:val="none" w:sz="0" w:space="0" w:color="auto"/>
                          </w:divBdr>
                          <w:divsChild>
                            <w:div w:id="210119085">
                              <w:marLeft w:val="0"/>
                              <w:marRight w:val="0"/>
                              <w:marTop w:val="0"/>
                              <w:marBottom w:val="0"/>
                              <w:divBdr>
                                <w:top w:val="none" w:sz="0" w:space="0" w:color="auto"/>
                                <w:left w:val="none" w:sz="0" w:space="0" w:color="auto"/>
                                <w:bottom w:val="none" w:sz="0" w:space="0" w:color="auto"/>
                                <w:right w:val="none" w:sz="0" w:space="0" w:color="auto"/>
                              </w:divBdr>
                              <w:divsChild>
                                <w:div w:id="208496848">
                                  <w:marLeft w:val="0"/>
                                  <w:marRight w:val="0"/>
                                  <w:marTop w:val="0"/>
                                  <w:marBottom w:val="0"/>
                                  <w:divBdr>
                                    <w:top w:val="none" w:sz="0" w:space="0" w:color="auto"/>
                                    <w:left w:val="none" w:sz="0" w:space="0" w:color="auto"/>
                                    <w:bottom w:val="none" w:sz="0" w:space="0" w:color="auto"/>
                                    <w:right w:val="none" w:sz="0" w:space="0" w:color="auto"/>
                                  </w:divBdr>
                                  <w:divsChild>
                                    <w:div w:id="628437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4084036">
                          <w:marLeft w:val="0"/>
                          <w:marRight w:val="0"/>
                          <w:marTop w:val="0"/>
                          <w:marBottom w:val="0"/>
                          <w:divBdr>
                            <w:top w:val="none" w:sz="0" w:space="0" w:color="auto"/>
                            <w:left w:val="none" w:sz="0" w:space="0" w:color="auto"/>
                            <w:bottom w:val="none" w:sz="0" w:space="0" w:color="auto"/>
                            <w:right w:val="none" w:sz="0" w:space="0" w:color="auto"/>
                          </w:divBdr>
                          <w:divsChild>
                            <w:div w:id="245649551">
                              <w:marLeft w:val="0"/>
                              <w:marRight w:val="0"/>
                              <w:marTop w:val="0"/>
                              <w:marBottom w:val="0"/>
                              <w:divBdr>
                                <w:top w:val="none" w:sz="0" w:space="0" w:color="auto"/>
                                <w:left w:val="none" w:sz="0" w:space="0" w:color="auto"/>
                                <w:bottom w:val="none" w:sz="0" w:space="0" w:color="auto"/>
                                <w:right w:val="none" w:sz="0" w:space="0" w:color="auto"/>
                              </w:divBdr>
                              <w:divsChild>
                                <w:div w:id="760100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27236066">
      <w:bodyDiv w:val="1"/>
      <w:marLeft w:val="0"/>
      <w:marRight w:val="0"/>
      <w:marTop w:val="0"/>
      <w:marBottom w:val="0"/>
      <w:divBdr>
        <w:top w:val="none" w:sz="0" w:space="0" w:color="auto"/>
        <w:left w:val="none" w:sz="0" w:space="0" w:color="auto"/>
        <w:bottom w:val="none" w:sz="0" w:space="0" w:color="auto"/>
        <w:right w:val="none" w:sz="0" w:space="0" w:color="auto"/>
      </w:divBdr>
    </w:div>
    <w:div w:id="1135290185">
      <w:bodyDiv w:val="1"/>
      <w:marLeft w:val="0"/>
      <w:marRight w:val="0"/>
      <w:marTop w:val="0"/>
      <w:marBottom w:val="0"/>
      <w:divBdr>
        <w:top w:val="none" w:sz="0" w:space="0" w:color="auto"/>
        <w:left w:val="none" w:sz="0" w:space="0" w:color="auto"/>
        <w:bottom w:val="none" w:sz="0" w:space="0" w:color="auto"/>
        <w:right w:val="none" w:sz="0" w:space="0" w:color="auto"/>
      </w:divBdr>
    </w:div>
    <w:div w:id="1159342566">
      <w:bodyDiv w:val="1"/>
      <w:marLeft w:val="0"/>
      <w:marRight w:val="0"/>
      <w:marTop w:val="0"/>
      <w:marBottom w:val="0"/>
      <w:divBdr>
        <w:top w:val="none" w:sz="0" w:space="0" w:color="auto"/>
        <w:left w:val="none" w:sz="0" w:space="0" w:color="auto"/>
        <w:bottom w:val="none" w:sz="0" w:space="0" w:color="auto"/>
        <w:right w:val="none" w:sz="0" w:space="0" w:color="auto"/>
      </w:divBdr>
      <w:divsChild>
        <w:div w:id="1158155130">
          <w:marLeft w:val="0"/>
          <w:marRight w:val="0"/>
          <w:marTop w:val="0"/>
          <w:marBottom w:val="0"/>
          <w:divBdr>
            <w:top w:val="none" w:sz="0" w:space="0" w:color="auto"/>
            <w:left w:val="none" w:sz="0" w:space="0" w:color="auto"/>
            <w:bottom w:val="none" w:sz="0" w:space="0" w:color="auto"/>
            <w:right w:val="none" w:sz="0" w:space="0" w:color="auto"/>
          </w:divBdr>
          <w:divsChild>
            <w:div w:id="1923754856">
              <w:marLeft w:val="0"/>
              <w:marRight w:val="0"/>
              <w:marTop w:val="0"/>
              <w:marBottom w:val="0"/>
              <w:divBdr>
                <w:top w:val="none" w:sz="0" w:space="0" w:color="auto"/>
                <w:left w:val="none" w:sz="0" w:space="0" w:color="auto"/>
                <w:bottom w:val="none" w:sz="0" w:space="0" w:color="auto"/>
                <w:right w:val="none" w:sz="0" w:space="0" w:color="auto"/>
              </w:divBdr>
              <w:divsChild>
                <w:div w:id="601761014">
                  <w:marLeft w:val="0"/>
                  <w:marRight w:val="0"/>
                  <w:marTop w:val="0"/>
                  <w:marBottom w:val="0"/>
                  <w:divBdr>
                    <w:top w:val="none" w:sz="0" w:space="0" w:color="auto"/>
                    <w:left w:val="none" w:sz="0" w:space="0" w:color="auto"/>
                    <w:bottom w:val="none" w:sz="0" w:space="0" w:color="auto"/>
                    <w:right w:val="none" w:sz="0" w:space="0" w:color="auto"/>
                  </w:divBdr>
                  <w:divsChild>
                    <w:div w:id="1656686830">
                      <w:marLeft w:val="0"/>
                      <w:marRight w:val="0"/>
                      <w:marTop w:val="0"/>
                      <w:marBottom w:val="0"/>
                      <w:divBdr>
                        <w:top w:val="none" w:sz="0" w:space="0" w:color="auto"/>
                        <w:left w:val="none" w:sz="0" w:space="0" w:color="auto"/>
                        <w:bottom w:val="none" w:sz="0" w:space="0" w:color="auto"/>
                        <w:right w:val="none" w:sz="0" w:space="0" w:color="auto"/>
                      </w:divBdr>
                      <w:divsChild>
                        <w:div w:id="621964605">
                          <w:marLeft w:val="0"/>
                          <w:marRight w:val="0"/>
                          <w:marTop w:val="0"/>
                          <w:marBottom w:val="0"/>
                          <w:divBdr>
                            <w:top w:val="none" w:sz="0" w:space="0" w:color="auto"/>
                            <w:left w:val="none" w:sz="0" w:space="0" w:color="auto"/>
                            <w:bottom w:val="none" w:sz="0" w:space="0" w:color="auto"/>
                            <w:right w:val="none" w:sz="0" w:space="0" w:color="auto"/>
                          </w:divBdr>
                          <w:divsChild>
                            <w:div w:id="1599024048">
                              <w:marLeft w:val="0"/>
                              <w:marRight w:val="0"/>
                              <w:marTop w:val="0"/>
                              <w:marBottom w:val="0"/>
                              <w:divBdr>
                                <w:top w:val="none" w:sz="0" w:space="0" w:color="auto"/>
                                <w:left w:val="none" w:sz="0" w:space="0" w:color="auto"/>
                                <w:bottom w:val="none" w:sz="0" w:space="0" w:color="auto"/>
                                <w:right w:val="none" w:sz="0" w:space="0" w:color="auto"/>
                              </w:divBdr>
                              <w:divsChild>
                                <w:div w:id="1765570768">
                                  <w:marLeft w:val="0"/>
                                  <w:marRight w:val="0"/>
                                  <w:marTop w:val="0"/>
                                  <w:marBottom w:val="0"/>
                                  <w:divBdr>
                                    <w:top w:val="none" w:sz="0" w:space="0" w:color="auto"/>
                                    <w:left w:val="none" w:sz="0" w:space="0" w:color="auto"/>
                                    <w:bottom w:val="none" w:sz="0" w:space="0" w:color="auto"/>
                                    <w:right w:val="none" w:sz="0" w:space="0" w:color="auto"/>
                                  </w:divBdr>
                                  <w:divsChild>
                                    <w:div w:id="547302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1203380">
                          <w:marLeft w:val="0"/>
                          <w:marRight w:val="0"/>
                          <w:marTop w:val="0"/>
                          <w:marBottom w:val="0"/>
                          <w:divBdr>
                            <w:top w:val="none" w:sz="0" w:space="0" w:color="auto"/>
                            <w:left w:val="none" w:sz="0" w:space="0" w:color="auto"/>
                            <w:bottom w:val="none" w:sz="0" w:space="0" w:color="auto"/>
                            <w:right w:val="none" w:sz="0" w:space="0" w:color="auto"/>
                          </w:divBdr>
                          <w:divsChild>
                            <w:div w:id="385034001">
                              <w:marLeft w:val="0"/>
                              <w:marRight w:val="0"/>
                              <w:marTop w:val="0"/>
                              <w:marBottom w:val="0"/>
                              <w:divBdr>
                                <w:top w:val="none" w:sz="0" w:space="0" w:color="auto"/>
                                <w:left w:val="none" w:sz="0" w:space="0" w:color="auto"/>
                                <w:bottom w:val="none" w:sz="0" w:space="0" w:color="auto"/>
                                <w:right w:val="none" w:sz="0" w:space="0" w:color="auto"/>
                              </w:divBdr>
                              <w:divsChild>
                                <w:div w:id="1473713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00359020">
      <w:bodyDiv w:val="1"/>
      <w:marLeft w:val="0"/>
      <w:marRight w:val="0"/>
      <w:marTop w:val="0"/>
      <w:marBottom w:val="0"/>
      <w:divBdr>
        <w:top w:val="none" w:sz="0" w:space="0" w:color="auto"/>
        <w:left w:val="none" w:sz="0" w:space="0" w:color="auto"/>
        <w:bottom w:val="none" w:sz="0" w:space="0" w:color="auto"/>
        <w:right w:val="none" w:sz="0" w:space="0" w:color="auto"/>
      </w:divBdr>
    </w:div>
    <w:div w:id="1214003195">
      <w:bodyDiv w:val="1"/>
      <w:marLeft w:val="0"/>
      <w:marRight w:val="0"/>
      <w:marTop w:val="0"/>
      <w:marBottom w:val="0"/>
      <w:divBdr>
        <w:top w:val="none" w:sz="0" w:space="0" w:color="auto"/>
        <w:left w:val="none" w:sz="0" w:space="0" w:color="auto"/>
        <w:bottom w:val="none" w:sz="0" w:space="0" w:color="auto"/>
        <w:right w:val="none" w:sz="0" w:space="0" w:color="auto"/>
      </w:divBdr>
    </w:div>
    <w:div w:id="1237397217">
      <w:bodyDiv w:val="1"/>
      <w:marLeft w:val="0"/>
      <w:marRight w:val="0"/>
      <w:marTop w:val="0"/>
      <w:marBottom w:val="0"/>
      <w:divBdr>
        <w:top w:val="none" w:sz="0" w:space="0" w:color="auto"/>
        <w:left w:val="none" w:sz="0" w:space="0" w:color="auto"/>
        <w:bottom w:val="none" w:sz="0" w:space="0" w:color="auto"/>
        <w:right w:val="none" w:sz="0" w:space="0" w:color="auto"/>
      </w:divBdr>
    </w:div>
    <w:div w:id="1248810591">
      <w:bodyDiv w:val="1"/>
      <w:marLeft w:val="0"/>
      <w:marRight w:val="0"/>
      <w:marTop w:val="0"/>
      <w:marBottom w:val="0"/>
      <w:divBdr>
        <w:top w:val="none" w:sz="0" w:space="0" w:color="auto"/>
        <w:left w:val="none" w:sz="0" w:space="0" w:color="auto"/>
        <w:bottom w:val="none" w:sz="0" w:space="0" w:color="auto"/>
        <w:right w:val="none" w:sz="0" w:space="0" w:color="auto"/>
      </w:divBdr>
    </w:div>
    <w:div w:id="1268152420">
      <w:bodyDiv w:val="1"/>
      <w:marLeft w:val="0"/>
      <w:marRight w:val="0"/>
      <w:marTop w:val="0"/>
      <w:marBottom w:val="0"/>
      <w:divBdr>
        <w:top w:val="none" w:sz="0" w:space="0" w:color="auto"/>
        <w:left w:val="none" w:sz="0" w:space="0" w:color="auto"/>
        <w:bottom w:val="none" w:sz="0" w:space="0" w:color="auto"/>
        <w:right w:val="none" w:sz="0" w:space="0" w:color="auto"/>
      </w:divBdr>
    </w:div>
    <w:div w:id="1287656797">
      <w:bodyDiv w:val="1"/>
      <w:marLeft w:val="0"/>
      <w:marRight w:val="0"/>
      <w:marTop w:val="0"/>
      <w:marBottom w:val="0"/>
      <w:divBdr>
        <w:top w:val="none" w:sz="0" w:space="0" w:color="auto"/>
        <w:left w:val="none" w:sz="0" w:space="0" w:color="auto"/>
        <w:bottom w:val="none" w:sz="0" w:space="0" w:color="auto"/>
        <w:right w:val="none" w:sz="0" w:space="0" w:color="auto"/>
      </w:divBdr>
      <w:divsChild>
        <w:div w:id="1371346193">
          <w:marLeft w:val="0"/>
          <w:marRight w:val="0"/>
          <w:marTop w:val="0"/>
          <w:marBottom w:val="0"/>
          <w:divBdr>
            <w:top w:val="none" w:sz="0" w:space="0" w:color="auto"/>
            <w:left w:val="none" w:sz="0" w:space="0" w:color="auto"/>
            <w:bottom w:val="none" w:sz="0" w:space="0" w:color="auto"/>
            <w:right w:val="none" w:sz="0" w:space="0" w:color="auto"/>
          </w:divBdr>
        </w:div>
      </w:divsChild>
    </w:div>
    <w:div w:id="1296717369">
      <w:bodyDiv w:val="1"/>
      <w:marLeft w:val="0"/>
      <w:marRight w:val="0"/>
      <w:marTop w:val="0"/>
      <w:marBottom w:val="0"/>
      <w:divBdr>
        <w:top w:val="none" w:sz="0" w:space="0" w:color="auto"/>
        <w:left w:val="none" w:sz="0" w:space="0" w:color="auto"/>
        <w:bottom w:val="none" w:sz="0" w:space="0" w:color="auto"/>
        <w:right w:val="none" w:sz="0" w:space="0" w:color="auto"/>
      </w:divBdr>
    </w:div>
    <w:div w:id="1299148512">
      <w:bodyDiv w:val="1"/>
      <w:marLeft w:val="0"/>
      <w:marRight w:val="0"/>
      <w:marTop w:val="0"/>
      <w:marBottom w:val="0"/>
      <w:divBdr>
        <w:top w:val="none" w:sz="0" w:space="0" w:color="auto"/>
        <w:left w:val="none" w:sz="0" w:space="0" w:color="auto"/>
        <w:bottom w:val="none" w:sz="0" w:space="0" w:color="auto"/>
        <w:right w:val="none" w:sz="0" w:space="0" w:color="auto"/>
      </w:divBdr>
    </w:div>
    <w:div w:id="1300067877">
      <w:bodyDiv w:val="1"/>
      <w:marLeft w:val="0"/>
      <w:marRight w:val="0"/>
      <w:marTop w:val="0"/>
      <w:marBottom w:val="0"/>
      <w:divBdr>
        <w:top w:val="none" w:sz="0" w:space="0" w:color="auto"/>
        <w:left w:val="none" w:sz="0" w:space="0" w:color="auto"/>
        <w:bottom w:val="none" w:sz="0" w:space="0" w:color="auto"/>
        <w:right w:val="none" w:sz="0" w:space="0" w:color="auto"/>
      </w:divBdr>
    </w:div>
    <w:div w:id="1306475360">
      <w:bodyDiv w:val="1"/>
      <w:marLeft w:val="0"/>
      <w:marRight w:val="0"/>
      <w:marTop w:val="0"/>
      <w:marBottom w:val="0"/>
      <w:divBdr>
        <w:top w:val="none" w:sz="0" w:space="0" w:color="auto"/>
        <w:left w:val="none" w:sz="0" w:space="0" w:color="auto"/>
        <w:bottom w:val="none" w:sz="0" w:space="0" w:color="auto"/>
        <w:right w:val="none" w:sz="0" w:space="0" w:color="auto"/>
      </w:divBdr>
    </w:div>
    <w:div w:id="1309703090">
      <w:bodyDiv w:val="1"/>
      <w:marLeft w:val="0"/>
      <w:marRight w:val="0"/>
      <w:marTop w:val="0"/>
      <w:marBottom w:val="0"/>
      <w:divBdr>
        <w:top w:val="none" w:sz="0" w:space="0" w:color="auto"/>
        <w:left w:val="none" w:sz="0" w:space="0" w:color="auto"/>
        <w:bottom w:val="none" w:sz="0" w:space="0" w:color="auto"/>
        <w:right w:val="none" w:sz="0" w:space="0" w:color="auto"/>
      </w:divBdr>
    </w:div>
    <w:div w:id="1330058831">
      <w:bodyDiv w:val="1"/>
      <w:marLeft w:val="0"/>
      <w:marRight w:val="0"/>
      <w:marTop w:val="0"/>
      <w:marBottom w:val="0"/>
      <w:divBdr>
        <w:top w:val="none" w:sz="0" w:space="0" w:color="auto"/>
        <w:left w:val="none" w:sz="0" w:space="0" w:color="auto"/>
        <w:bottom w:val="none" w:sz="0" w:space="0" w:color="auto"/>
        <w:right w:val="none" w:sz="0" w:space="0" w:color="auto"/>
      </w:divBdr>
    </w:div>
    <w:div w:id="1427073491">
      <w:bodyDiv w:val="1"/>
      <w:marLeft w:val="0"/>
      <w:marRight w:val="0"/>
      <w:marTop w:val="0"/>
      <w:marBottom w:val="0"/>
      <w:divBdr>
        <w:top w:val="none" w:sz="0" w:space="0" w:color="auto"/>
        <w:left w:val="none" w:sz="0" w:space="0" w:color="auto"/>
        <w:bottom w:val="none" w:sz="0" w:space="0" w:color="auto"/>
        <w:right w:val="none" w:sz="0" w:space="0" w:color="auto"/>
      </w:divBdr>
      <w:divsChild>
        <w:div w:id="754784833">
          <w:marLeft w:val="0"/>
          <w:marRight w:val="0"/>
          <w:marTop w:val="0"/>
          <w:marBottom w:val="0"/>
          <w:divBdr>
            <w:top w:val="none" w:sz="0" w:space="0" w:color="auto"/>
            <w:left w:val="none" w:sz="0" w:space="0" w:color="auto"/>
            <w:bottom w:val="none" w:sz="0" w:space="0" w:color="auto"/>
            <w:right w:val="none" w:sz="0" w:space="0" w:color="auto"/>
          </w:divBdr>
        </w:div>
        <w:div w:id="1985969115">
          <w:marLeft w:val="0"/>
          <w:marRight w:val="0"/>
          <w:marTop w:val="0"/>
          <w:marBottom w:val="0"/>
          <w:divBdr>
            <w:top w:val="none" w:sz="0" w:space="0" w:color="auto"/>
            <w:left w:val="none" w:sz="0" w:space="0" w:color="auto"/>
            <w:bottom w:val="none" w:sz="0" w:space="0" w:color="auto"/>
            <w:right w:val="none" w:sz="0" w:space="0" w:color="auto"/>
          </w:divBdr>
        </w:div>
        <w:div w:id="1841968741">
          <w:marLeft w:val="0"/>
          <w:marRight w:val="0"/>
          <w:marTop w:val="0"/>
          <w:marBottom w:val="0"/>
          <w:divBdr>
            <w:top w:val="none" w:sz="0" w:space="0" w:color="auto"/>
            <w:left w:val="none" w:sz="0" w:space="0" w:color="auto"/>
            <w:bottom w:val="none" w:sz="0" w:space="0" w:color="auto"/>
            <w:right w:val="none" w:sz="0" w:space="0" w:color="auto"/>
          </w:divBdr>
        </w:div>
      </w:divsChild>
    </w:div>
    <w:div w:id="1435051822">
      <w:bodyDiv w:val="1"/>
      <w:marLeft w:val="0"/>
      <w:marRight w:val="0"/>
      <w:marTop w:val="0"/>
      <w:marBottom w:val="0"/>
      <w:divBdr>
        <w:top w:val="none" w:sz="0" w:space="0" w:color="auto"/>
        <w:left w:val="none" w:sz="0" w:space="0" w:color="auto"/>
        <w:bottom w:val="none" w:sz="0" w:space="0" w:color="auto"/>
        <w:right w:val="none" w:sz="0" w:space="0" w:color="auto"/>
      </w:divBdr>
    </w:div>
    <w:div w:id="1451195300">
      <w:bodyDiv w:val="1"/>
      <w:marLeft w:val="0"/>
      <w:marRight w:val="0"/>
      <w:marTop w:val="0"/>
      <w:marBottom w:val="0"/>
      <w:divBdr>
        <w:top w:val="none" w:sz="0" w:space="0" w:color="auto"/>
        <w:left w:val="none" w:sz="0" w:space="0" w:color="auto"/>
        <w:bottom w:val="none" w:sz="0" w:space="0" w:color="auto"/>
        <w:right w:val="none" w:sz="0" w:space="0" w:color="auto"/>
      </w:divBdr>
    </w:div>
    <w:div w:id="1457917134">
      <w:bodyDiv w:val="1"/>
      <w:marLeft w:val="0"/>
      <w:marRight w:val="0"/>
      <w:marTop w:val="0"/>
      <w:marBottom w:val="0"/>
      <w:divBdr>
        <w:top w:val="none" w:sz="0" w:space="0" w:color="auto"/>
        <w:left w:val="none" w:sz="0" w:space="0" w:color="auto"/>
        <w:bottom w:val="none" w:sz="0" w:space="0" w:color="auto"/>
        <w:right w:val="none" w:sz="0" w:space="0" w:color="auto"/>
      </w:divBdr>
    </w:div>
    <w:div w:id="1458183833">
      <w:bodyDiv w:val="1"/>
      <w:marLeft w:val="0"/>
      <w:marRight w:val="0"/>
      <w:marTop w:val="0"/>
      <w:marBottom w:val="0"/>
      <w:divBdr>
        <w:top w:val="none" w:sz="0" w:space="0" w:color="auto"/>
        <w:left w:val="none" w:sz="0" w:space="0" w:color="auto"/>
        <w:bottom w:val="none" w:sz="0" w:space="0" w:color="auto"/>
        <w:right w:val="none" w:sz="0" w:space="0" w:color="auto"/>
      </w:divBdr>
    </w:div>
    <w:div w:id="1466193227">
      <w:bodyDiv w:val="1"/>
      <w:marLeft w:val="0"/>
      <w:marRight w:val="0"/>
      <w:marTop w:val="0"/>
      <w:marBottom w:val="0"/>
      <w:divBdr>
        <w:top w:val="none" w:sz="0" w:space="0" w:color="auto"/>
        <w:left w:val="none" w:sz="0" w:space="0" w:color="auto"/>
        <w:bottom w:val="none" w:sz="0" w:space="0" w:color="auto"/>
        <w:right w:val="none" w:sz="0" w:space="0" w:color="auto"/>
      </w:divBdr>
      <w:divsChild>
        <w:div w:id="2705138">
          <w:marLeft w:val="0"/>
          <w:marRight w:val="0"/>
          <w:marTop w:val="0"/>
          <w:marBottom w:val="0"/>
          <w:divBdr>
            <w:top w:val="none" w:sz="0" w:space="0" w:color="auto"/>
            <w:left w:val="none" w:sz="0" w:space="0" w:color="auto"/>
            <w:bottom w:val="none" w:sz="0" w:space="0" w:color="auto"/>
            <w:right w:val="none" w:sz="0" w:space="0" w:color="auto"/>
          </w:divBdr>
        </w:div>
      </w:divsChild>
    </w:div>
    <w:div w:id="1467701033">
      <w:bodyDiv w:val="1"/>
      <w:marLeft w:val="0"/>
      <w:marRight w:val="0"/>
      <w:marTop w:val="0"/>
      <w:marBottom w:val="0"/>
      <w:divBdr>
        <w:top w:val="none" w:sz="0" w:space="0" w:color="auto"/>
        <w:left w:val="none" w:sz="0" w:space="0" w:color="auto"/>
        <w:bottom w:val="none" w:sz="0" w:space="0" w:color="auto"/>
        <w:right w:val="none" w:sz="0" w:space="0" w:color="auto"/>
      </w:divBdr>
    </w:div>
    <w:div w:id="1519538421">
      <w:bodyDiv w:val="1"/>
      <w:marLeft w:val="0"/>
      <w:marRight w:val="0"/>
      <w:marTop w:val="0"/>
      <w:marBottom w:val="0"/>
      <w:divBdr>
        <w:top w:val="none" w:sz="0" w:space="0" w:color="auto"/>
        <w:left w:val="none" w:sz="0" w:space="0" w:color="auto"/>
        <w:bottom w:val="none" w:sz="0" w:space="0" w:color="auto"/>
        <w:right w:val="none" w:sz="0" w:space="0" w:color="auto"/>
      </w:divBdr>
    </w:div>
    <w:div w:id="1533152617">
      <w:bodyDiv w:val="1"/>
      <w:marLeft w:val="0"/>
      <w:marRight w:val="0"/>
      <w:marTop w:val="0"/>
      <w:marBottom w:val="0"/>
      <w:divBdr>
        <w:top w:val="none" w:sz="0" w:space="0" w:color="auto"/>
        <w:left w:val="none" w:sz="0" w:space="0" w:color="auto"/>
        <w:bottom w:val="none" w:sz="0" w:space="0" w:color="auto"/>
        <w:right w:val="none" w:sz="0" w:space="0" w:color="auto"/>
      </w:divBdr>
    </w:div>
    <w:div w:id="1557819348">
      <w:bodyDiv w:val="1"/>
      <w:marLeft w:val="0"/>
      <w:marRight w:val="0"/>
      <w:marTop w:val="0"/>
      <w:marBottom w:val="0"/>
      <w:divBdr>
        <w:top w:val="none" w:sz="0" w:space="0" w:color="auto"/>
        <w:left w:val="none" w:sz="0" w:space="0" w:color="auto"/>
        <w:bottom w:val="none" w:sz="0" w:space="0" w:color="auto"/>
        <w:right w:val="none" w:sz="0" w:space="0" w:color="auto"/>
      </w:divBdr>
    </w:div>
    <w:div w:id="1572351391">
      <w:bodyDiv w:val="1"/>
      <w:marLeft w:val="0"/>
      <w:marRight w:val="0"/>
      <w:marTop w:val="0"/>
      <w:marBottom w:val="0"/>
      <w:divBdr>
        <w:top w:val="none" w:sz="0" w:space="0" w:color="auto"/>
        <w:left w:val="none" w:sz="0" w:space="0" w:color="auto"/>
        <w:bottom w:val="none" w:sz="0" w:space="0" w:color="auto"/>
        <w:right w:val="none" w:sz="0" w:space="0" w:color="auto"/>
      </w:divBdr>
    </w:div>
    <w:div w:id="1580748800">
      <w:bodyDiv w:val="1"/>
      <w:marLeft w:val="0"/>
      <w:marRight w:val="0"/>
      <w:marTop w:val="0"/>
      <w:marBottom w:val="0"/>
      <w:divBdr>
        <w:top w:val="none" w:sz="0" w:space="0" w:color="auto"/>
        <w:left w:val="none" w:sz="0" w:space="0" w:color="auto"/>
        <w:bottom w:val="none" w:sz="0" w:space="0" w:color="auto"/>
        <w:right w:val="none" w:sz="0" w:space="0" w:color="auto"/>
      </w:divBdr>
    </w:div>
    <w:div w:id="1582910174">
      <w:bodyDiv w:val="1"/>
      <w:marLeft w:val="0"/>
      <w:marRight w:val="0"/>
      <w:marTop w:val="0"/>
      <w:marBottom w:val="0"/>
      <w:divBdr>
        <w:top w:val="none" w:sz="0" w:space="0" w:color="auto"/>
        <w:left w:val="none" w:sz="0" w:space="0" w:color="auto"/>
        <w:bottom w:val="none" w:sz="0" w:space="0" w:color="auto"/>
        <w:right w:val="none" w:sz="0" w:space="0" w:color="auto"/>
      </w:divBdr>
    </w:div>
    <w:div w:id="1593002262">
      <w:bodyDiv w:val="1"/>
      <w:marLeft w:val="0"/>
      <w:marRight w:val="0"/>
      <w:marTop w:val="0"/>
      <w:marBottom w:val="0"/>
      <w:divBdr>
        <w:top w:val="none" w:sz="0" w:space="0" w:color="auto"/>
        <w:left w:val="none" w:sz="0" w:space="0" w:color="auto"/>
        <w:bottom w:val="none" w:sz="0" w:space="0" w:color="auto"/>
        <w:right w:val="none" w:sz="0" w:space="0" w:color="auto"/>
      </w:divBdr>
    </w:div>
    <w:div w:id="1593005829">
      <w:bodyDiv w:val="1"/>
      <w:marLeft w:val="0"/>
      <w:marRight w:val="0"/>
      <w:marTop w:val="0"/>
      <w:marBottom w:val="0"/>
      <w:divBdr>
        <w:top w:val="none" w:sz="0" w:space="0" w:color="auto"/>
        <w:left w:val="none" w:sz="0" w:space="0" w:color="auto"/>
        <w:bottom w:val="none" w:sz="0" w:space="0" w:color="auto"/>
        <w:right w:val="none" w:sz="0" w:space="0" w:color="auto"/>
      </w:divBdr>
      <w:divsChild>
        <w:div w:id="1030377759">
          <w:marLeft w:val="0"/>
          <w:marRight w:val="0"/>
          <w:marTop w:val="0"/>
          <w:marBottom w:val="0"/>
          <w:divBdr>
            <w:top w:val="none" w:sz="0" w:space="0" w:color="auto"/>
            <w:left w:val="none" w:sz="0" w:space="0" w:color="auto"/>
            <w:bottom w:val="none" w:sz="0" w:space="0" w:color="auto"/>
            <w:right w:val="none" w:sz="0" w:space="0" w:color="auto"/>
          </w:divBdr>
          <w:divsChild>
            <w:div w:id="1136066692">
              <w:marLeft w:val="0"/>
              <w:marRight w:val="0"/>
              <w:marTop w:val="0"/>
              <w:marBottom w:val="0"/>
              <w:divBdr>
                <w:top w:val="none" w:sz="0" w:space="0" w:color="auto"/>
                <w:left w:val="none" w:sz="0" w:space="0" w:color="auto"/>
                <w:bottom w:val="none" w:sz="0" w:space="0" w:color="auto"/>
                <w:right w:val="none" w:sz="0" w:space="0" w:color="auto"/>
              </w:divBdr>
              <w:divsChild>
                <w:div w:id="1090782036">
                  <w:marLeft w:val="0"/>
                  <w:marRight w:val="0"/>
                  <w:marTop w:val="0"/>
                  <w:marBottom w:val="0"/>
                  <w:divBdr>
                    <w:top w:val="none" w:sz="0" w:space="0" w:color="auto"/>
                    <w:left w:val="none" w:sz="0" w:space="0" w:color="auto"/>
                    <w:bottom w:val="none" w:sz="0" w:space="0" w:color="auto"/>
                    <w:right w:val="none" w:sz="0" w:space="0" w:color="auto"/>
                  </w:divBdr>
                  <w:divsChild>
                    <w:div w:id="2101365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756557">
          <w:marLeft w:val="0"/>
          <w:marRight w:val="0"/>
          <w:marTop w:val="0"/>
          <w:marBottom w:val="0"/>
          <w:divBdr>
            <w:top w:val="none" w:sz="0" w:space="0" w:color="auto"/>
            <w:left w:val="none" w:sz="0" w:space="0" w:color="auto"/>
            <w:bottom w:val="none" w:sz="0" w:space="0" w:color="auto"/>
            <w:right w:val="none" w:sz="0" w:space="0" w:color="auto"/>
          </w:divBdr>
          <w:divsChild>
            <w:div w:id="1912613226">
              <w:marLeft w:val="0"/>
              <w:marRight w:val="0"/>
              <w:marTop w:val="0"/>
              <w:marBottom w:val="0"/>
              <w:divBdr>
                <w:top w:val="none" w:sz="0" w:space="0" w:color="auto"/>
                <w:left w:val="none" w:sz="0" w:space="0" w:color="auto"/>
                <w:bottom w:val="none" w:sz="0" w:space="0" w:color="auto"/>
                <w:right w:val="none" w:sz="0" w:space="0" w:color="auto"/>
              </w:divBdr>
              <w:divsChild>
                <w:div w:id="523905640">
                  <w:marLeft w:val="0"/>
                  <w:marRight w:val="0"/>
                  <w:marTop w:val="0"/>
                  <w:marBottom w:val="0"/>
                  <w:divBdr>
                    <w:top w:val="none" w:sz="0" w:space="0" w:color="auto"/>
                    <w:left w:val="none" w:sz="0" w:space="0" w:color="auto"/>
                    <w:bottom w:val="none" w:sz="0" w:space="0" w:color="auto"/>
                    <w:right w:val="none" w:sz="0" w:space="0" w:color="auto"/>
                  </w:divBdr>
                  <w:divsChild>
                    <w:div w:id="139663069">
                      <w:marLeft w:val="0"/>
                      <w:marRight w:val="0"/>
                      <w:marTop w:val="0"/>
                      <w:marBottom w:val="0"/>
                      <w:divBdr>
                        <w:top w:val="none" w:sz="0" w:space="0" w:color="auto"/>
                        <w:left w:val="none" w:sz="0" w:space="0" w:color="auto"/>
                        <w:bottom w:val="none" w:sz="0" w:space="0" w:color="auto"/>
                        <w:right w:val="none" w:sz="0" w:space="0" w:color="auto"/>
                      </w:divBdr>
                      <w:divsChild>
                        <w:div w:id="1130782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95045530">
      <w:bodyDiv w:val="1"/>
      <w:marLeft w:val="0"/>
      <w:marRight w:val="0"/>
      <w:marTop w:val="0"/>
      <w:marBottom w:val="0"/>
      <w:divBdr>
        <w:top w:val="none" w:sz="0" w:space="0" w:color="auto"/>
        <w:left w:val="none" w:sz="0" w:space="0" w:color="auto"/>
        <w:bottom w:val="none" w:sz="0" w:space="0" w:color="auto"/>
        <w:right w:val="none" w:sz="0" w:space="0" w:color="auto"/>
      </w:divBdr>
      <w:divsChild>
        <w:div w:id="460222608">
          <w:marLeft w:val="0"/>
          <w:marRight w:val="0"/>
          <w:marTop w:val="0"/>
          <w:marBottom w:val="0"/>
          <w:divBdr>
            <w:top w:val="none" w:sz="0" w:space="0" w:color="auto"/>
            <w:left w:val="none" w:sz="0" w:space="0" w:color="auto"/>
            <w:bottom w:val="none" w:sz="0" w:space="0" w:color="auto"/>
            <w:right w:val="none" w:sz="0" w:space="0" w:color="auto"/>
          </w:divBdr>
        </w:div>
        <w:div w:id="1111778459">
          <w:marLeft w:val="0"/>
          <w:marRight w:val="0"/>
          <w:marTop w:val="0"/>
          <w:marBottom w:val="0"/>
          <w:divBdr>
            <w:top w:val="none" w:sz="0" w:space="0" w:color="auto"/>
            <w:left w:val="none" w:sz="0" w:space="0" w:color="auto"/>
            <w:bottom w:val="none" w:sz="0" w:space="0" w:color="auto"/>
            <w:right w:val="none" w:sz="0" w:space="0" w:color="auto"/>
          </w:divBdr>
        </w:div>
      </w:divsChild>
    </w:div>
    <w:div w:id="1602449039">
      <w:bodyDiv w:val="1"/>
      <w:marLeft w:val="0"/>
      <w:marRight w:val="0"/>
      <w:marTop w:val="0"/>
      <w:marBottom w:val="0"/>
      <w:divBdr>
        <w:top w:val="none" w:sz="0" w:space="0" w:color="auto"/>
        <w:left w:val="none" w:sz="0" w:space="0" w:color="auto"/>
        <w:bottom w:val="none" w:sz="0" w:space="0" w:color="auto"/>
        <w:right w:val="none" w:sz="0" w:space="0" w:color="auto"/>
      </w:divBdr>
    </w:div>
    <w:div w:id="1609001312">
      <w:bodyDiv w:val="1"/>
      <w:marLeft w:val="0"/>
      <w:marRight w:val="0"/>
      <w:marTop w:val="0"/>
      <w:marBottom w:val="0"/>
      <w:divBdr>
        <w:top w:val="none" w:sz="0" w:space="0" w:color="auto"/>
        <w:left w:val="none" w:sz="0" w:space="0" w:color="auto"/>
        <w:bottom w:val="none" w:sz="0" w:space="0" w:color="auto"/>
        <w:right w:val="none" w:sz="0" w:space="0" w:color="auto"/>
      </w:divBdr>
    </w:div>
    <w:div w:id="1630473134">
      <w:bodyDiv w:val="1"/>
      <w:marLeft w:val="0"/>
      <w:marRight w:val="0"/>
      <w:marTop w:val="0"/>
      <w:marBottom w:val="0"/>
      <w:divBdr>
        <w:top w:val="none" w:sz="0" w:space="0" w:color="auto"/>
        <w:left w:val="none" w:sz="0" w:space="0" w:color="auto"/>
        <w:bottom w:val="none" w:sz="0" w:space="0" w:color="auto"/>
        <w:right w:val="none" w:sz="0" w:space="0" w:color="auto"/>
      </w:divBdr>
    </w:div>
    <w:div w:id="1649475792">
      <w:bodyDiv w:val="1"/>
      <w:marLeft w:val="0"/>
      <w:marRight w:val="0"/>
      <w:marTop w:val="0"/>
      <w:marBottom w:val="0"/>
      <w:divBdr>
        <w:top w:val="none" w:sz="0" w:space="0" w:color="auto"/>
        <w:left w:val="none" w:sz="0" w:space="0" w:color="auto"/>
        <w:bottom w:val="none" w:sz="0" w:space="0" w:color="auto"/>
        <w:right w:val="none" w:sz="0" w:space="0" w:color="auto"/>
      </w:divBdr>
    </w:div>
    <w:div w:id="1665279289">
      <w:bodyDiv w:val="1"/>
      <w:marLeft w:val="0"/>
      <w:marRight w:val="0"/>
      <w:marTop w:val="0"/>
      <w:marBottom w:val="0"/>
      <w:divBdr>
        <w:top w:val="none" w:sz="0" w:space="0" w:color="auto"/>
        <w:left w:val="none" w:sz="0" w:space="0" w:color="auto"/>
        <w:bottom w:val="none" w:sz="0" w:space="0" w:color="auto"/>
        <w:right w:val="none" w:sz="0" w:space="0" w:color="auto"/>
      </w:divBdr>
    </w:div>
    <w:div w:id="1669021025">
      <w:bodyDiv w:val="1"/>
      <w:marLeft w:val="0"/>
      <w:marRight w:val="0"/>
      <w:marTop w:val="0"/>
      <w:marBottom w:val="0"/>
      <w:divBdr>
        <w:top w:val="none" w:sz="0" w:space="0" w:color="auto"/>
        <w:left w:val="none" w:sz="0" w:space="0" w:color="auto"/>
        <w:bottom w:val="none" w:sz="0" w:space="0" w:color="auto"/>
        <w:right w:val="none" w:sz="0" w:space="0" w:color="auto"/>
      </w:divBdr>
    </w:div>
    <w:div w:id="1671327287">
      <w:bodyDiv w:val="1"/>
      <w:marLeft w:val="0"/>
      <w:marRight w:val="0"/>
      <w:marTop w:val="0"/>
      <w:marBottom w:val="0"/>
      <w:divBdr>
        <w:top w:val="none" w:sz="0" w:space="0" w:color="auto"/>
        <w:left w:val="none" w:sz="0" w:space="0" w:color="auto"/>
        <w:bottom w:val="none" w:sz="0" w:space="0" w:color="auto"/>
        <w:right w:val="none" w:sz="0" w:space="0" w:color="auto"/>
      </w:divBdr>
    </w:div>
    <w:div w:id="1705985945">
      <w:bodyDiv w:val="1"/>
      <w:marLeft w:val="0"/>
      <w:marRight w:val="0"/>
      <w:marTop w:val="0"/>
      <w:marBottom w:val="0"/>
      <w:divBdr>
        <w:top w:val="none" w:sz="0" w:space="0" w:color="auto"/>
        <w:left w:val="none" w:sz="0" w:space="0" w:color="auto"/>
        <w:bottom w:val="none" w:sz="0" w:space="0" w:color="auto"/>
        <w:right w:val="none" w:sz="0" w:space="0" w:color="auto"/>
      </w:divBdr>
    </w:div>
    <w:div w:id="1719207574">
      <w:bodyDiv w:val="1"/>
      <w:marLeft w:val="0"/>
      <w:marRight w:val="0"/>
      <w:marTop w:val="0"/>
      <w:marBottom w:val="0"/>
      <w:divBdr>
        <w:top w:val="none" w:sz="0" w:space="0" w:color="auto"/>
        <w:left w:val="none" w:sz="0" w:space="0" w:color="auto"/>
        <w:bottom w:val="none" w:sz="0" w:space="0" w:color="auto"/>
        <w:right w:val="none" w:sz="0" w:space="0" w:color="auto"/>
      </w:divBdr>
    </w:div>
    <w:div w:id="1719665021">
      <w:bodyDiv w:val="1"/>
      <w:marLeft w:val="0"/>
      <w:marRight w:val="0"/>
      <w:marTop w:val="0"/>
      <w:marBottom w:val="0"/>
      <w:divBdr>
        <w:top w:val="none" w:sz="0" w:space="0" w:color="auto"/>
        <w:left w:val="none" w:sz="0" w:space="0" w:color="auto"/>
        <w:bottom w:val="none" w:sz="0" w:space="0" w:color="auto"/>
        <w:right w:val="none" w:sz="0" w:space="0" w:color="auto"/>
      </w:divBdr>
    </w:div>
    <w:div w:id="1741051760">
      <w:bodyDiv w:val="1"/>
      <w:marLeft w:val="0"/>
      <w:marRight w:val="0"/>
      <w:marTop w:val="0"/>
      <w:marBottom w:val="0"/>
      <w:divBdr>
        <w:top w:val="none" w:sz="0" w:space="0" w:color="auto"/>
        <w:left w:val="none" w:sz="0" w:space="0" w:color="auto"/>
        <w:bottom w:val="none" w:sz="0" w:space="0" w:color="auto"/>
        <w:right w:val="none" w:sz="0" w:space="0" w:color="auto"/>
      </w:divBdr>
    </w:div>
    <w:div w:id="1790077673">
      <w:bodyDiv w:val="1"/>
      <w:marLeft w:val="0"/>
      <w:marRight w:val="0"/>
      <w:marTop w:val="0"/>
      <w:marBottom w:val="0"/>
      <w:divBdr>
        <w:top w:val="none" w:sz="0" w:space="0" w:color="auto"/>
        <w:left w:val="none" w:sz="0" w:space="0" w:color="auto"/>
        <w:bottom w:val="none" w:sz="0" w:space="0" w:color="auto"/>
        <w:right w:val="none" w:sz="0" w:space="0" w:color="auto"/>
      </w:divBdr>
      <w:divsChild>
        <w:div w:id="951324919">
          <w:marLeft w:val="0"/>
          <w:marRight w:val="0"/>
          <w:marTop w:val="0"/>
          <w:marBottom w:val="0"/>
          <w:divBdr>
            <w:top w:val="none" w:sz="0" w:space="0" w:color="auto"/>
            <w:left w:val="none" w:sz="0" w:space="0" w:color="auto"/>
            <w:bottom w:val="none" w:sz="0" w:space="0" w:color="auto"/>
            <w:right w:val="none" w:sz="0" w:space="0" w:color="auto"/>
          </w:divBdr>
        </w:div>
      </w:divsChild>
    </w:div>
    <w:div w:id="1793205964">
      <w:bodyDiv w:val="1"/>
      <w:marLeft w:val="0"/>
      <w:marRight w:val="0"/>
      <w:marTop w:val="0"/>
      <w:marBottom w:val="0"/>
      <w:divBdr>
        <w:top w:val="none" w:sz="0" w:space="0" w:color="auto"/>
        <w:left w:val="none" w:sz="0" w:space="0" w:color="auto"/>
        <w:bottom w:val="none" w:sz="0" w:space="0" w:color="auto"/>
        <w:right w:val="none" w:sz="0" w:space="0" w:color="auto"/>
      </w:divBdr>
    </w:div>
    <w:div w:id="1821995050">
      <w:bodyDiv w:val="1"/>
      <w:marLeft w:val="0"/>
      <w:marRight w:val="0"/>
      <w:marTop w:val="0"/>
      <w:marBottom w:val="0"/>
      <w:divBdr>
        <w:top w:val="none" w:sz="0" w:space="0" w:color="auto"/>
        <w:left w:val="none" w:sz="0" w:space="0" w:color="auto"/>
        <w:bottom w:val="none" w:sz="0" w:space="0" w:color="auto"/>
        <w:right w:val="none" w:sz="0" w:space="0" w:color="auto"/>
      </w:divBdr>
    </w:div>
    <w:div w:id="1892225996">
      <w:bodyDiv w:val="1"/>
      <w:marLeft w:val="0"/>
      <w:marRight w:val="0"/>
      <w:marTop w:val="0"/>
      <w:marBottom w:val="0"/>
      <w:divBdr>
        <w:top w:val="none" w:sz="0" w:space="0" w:color="auto"/>
        <w:left w:val="none" w:sz="0" w:space="0" w:color="auto"/>
        <w:bottom w:val="none" w:sz="0" w:space="0" w:color="auto"/>
        <w:right w:val="none" w:sz="0" w:space="0" w:color="auto"/>
      </w:divBdr>
    </w:div>
    <w:div w:id="1897162084">
      <w:bodyDiv w:val="1"/>
      <w:marLeft w:val="0"/>
      <w:marRight w:val="0"/>
      <w:marTop w:val="0"/>
      <w:marBottom w:val="0"/>
      <w:divBdr>
        <w:top w:val="none" w:sz="0" w:space="0" w:color="auto"/>
        <w:left w:val="none" w:sz="0" w:space="0" w:color="auto"/>
        <w:bottom w:val="none" w:sz="0" w:space="0" w:color="auto"/>
        <w:right w:val="none" w:sz="0" w:space="0" w:color="auto"/>
      </w:divBdr>
    </w:div>
    <w:div w:id="1973899603">
      <w:bodyDiv w:val="1"/>
      <w:marLeft w:val="0"/>
      <w:marRight w:val="0"/>
      <w:marTop w:val="0"/>
      <w:marBottom w:val="0"/>
      <w:divBdr>
        <w:top w:val="none" w:sz="0" w:space="0" w:color="auto"/>
        <w:left w:val="none" w:sz="0" w:space="0" w:color="auto"/>
        <w:bottom w:val="none" w:sz="0" w:space="0" w:color="auto"/>
        <w:right w:val="none" w:sz="0" w:space="0" w:color="auto"/>
      </w:divBdr>
      <w:divsChild>
        <w:div w:id="248081892">
          <w:marLeft w:val="0"/>
          <w:marRight w:val="0"/>
          <w:marTop w:val="0"/>
          <w:marBottom w:val="0"/>
          <w:divBdr>
            <w:top w:val="none" w:sz="0" w:space="0" w:color="auto"/>
            <w:left w:val="none" w:sz="0" w:space="0" w:color="auto"/>
            <w:bottom w:val="none" w:sz="0" w:space="0" w:color="auto"/>
            <w:right w:val="none" w:sz="0" w:space="0" w:color="auto"/>
          </w:divBdr>
          <w:divsChild>
            <w:div w:id="1991782464">
              <w:marLeft w:val="0"/>
              <w:marRight w:val="0"/>
              <w:marTop w:val="0"/>
              <w:marBottom w:val="0"/>
              <w:divBdr>
                <w:top w:val="none" w:sz="0" w:space="0" w:color="auto"/>
                <w:left w:val="none" w:sz="0" w:space="0" w:color="auto"/>
                <w:bottom w:val="none" w:sz="0" w:space="0" w:color="auto"/>
                <w:right w:val="none" w:sz="0" w:space="0" w:color="auto"/>
              </w:divBdr>
              <w:divsChild>
                <w:div w:id="1574587023">
                  <w:marLeft w:val="0"/>
                  <w:marRight w:val="0"/>
                  <w:marTop w:val="0"/>
                  <w:marBottom w:val="0"/>
                  <w:divBdr>
                    <w:top w:val="none" w:sz="0" w:space="0" w:color="auto"/>
                    <w:left w:val="none" w:sz="0" w:space="0" w:color="auto"/>
                    <w:bottom w:val="none" w:sz="0" w:space="0" w:color="auto"/>
                    <w:right w:val="none" w:sz="0" w:space="0" w:color="auto"/>
                  </w:divBdr>
                  <w:divsChild>
                    <w:div w:id="366030774">
                      <w:marLeft w:val="0"/>
                      <w:marRight w:val="0"/>
                      <w:marTop w:val="0"/>
                      <w:marBottom w:val="0"/>
                      <w:divBdr>
                        <w:top w:val="none" w:sz="0" w:space="0" w:color="auto"/>
                        <w:left w:val="none" w:sz="0" w:space="0" w:color="auto"/>
                        <w:bottom w:val="none" w:sz="0" w:space="0" w:color="auto"/>
                        <w:right w:val="none" w:sz="0" w:space="0" w:color="auto"/>
                      </w:divBdr>
                      <w:divsChild>
                        <w:div w:id="1602106639">
                          <w:marLeft w:val="0"/>
                          <w:marRight w:val="0"/>
                          <w:marTop w:val="0"/>
                          <w:marBottom w:val="0"/>
                          <w:divBdr>
                            <w:top w:val="none" w:sz="0" w:space="0" w:color="auto"/>
                            <w:left w:val="none" w:sz="0" w:space="0" w:color="auto"/>
                            <w:bottom w:val="none" w:sz="0" w:space="0" w:color="auto"/>
                            <w:right w:val="none" w:sz="0" w:space="0" w:color="auto"/>
                          </w:divBdr>
                          <w:divsChild>
                            <w:div w:id="813260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88242175">
      <w:bodyDiv w:val="1"/>
      <w:marLeft w:val="0"/>
      <w:marRight w:val="0"/>
      <w:marTop w:val="0"/>
      <w:marBottom w:val="0"/>
      <w:divBdr>
        <w:top w:val="none" w:sz="0" w:space="0" w:color="auto"/>
        <w:left w:val="none" w:sz="0" w:space="0" w:color="auto"/>
        <w:bottom w:val="none" w:sz="0" w:space="0" w:color="auto"/>
        <w:right w:val="none" w:sz="0" w:space="0" w:color="auto"/>
      </w:divBdr>
    </w:div>
    <w:div w:id="1994092214">
      <w:bodyDiv w:val="1"/>
      <w:marLeft w:val="0"/>
      <w:marRight w:val="0"/>
      <w:marTop w:val="0"/>
      <w:marBottom w:val="0"/>
      <w:divBdr>
        <w:top w:val="none" w:sz="0" w:space="0" w:color="auto"/>
        <w:left w:val="none" w:sz="0" w:space="0" w:color="auto"/>
        <w:bottom w:val="none" w:sz="0" w:space="0" w:color="auto"/>
        <w:right w:val="none" w:sz="0" w:space="0" w:color="auto"/>
      </w:divBdr>
    </w:div>
    <w:div w:id="2032679846">
      <w:bodyDiv w:val="1"/>
      <w:marLeft w:val="0"/>
      <w:marRight w:val="0"/>
      <w:marTop w:val="0"/>
      <w:marBottom w:val="0"/>
      <w:divBdr>
        <w:top w:val="none" w:sz="0" w:space="0" w:color="auto"/>
        <w:left w:val="none" w:sz="0" w:space="0" w:color="auto"/>
        <w:bottom w:val="none" w:sz="0" w:space="0" w:color="auto"/>
        <w:right w:val="none" w:sz="0" w:space="0" w:color="auto"/>
      </w:divBdr>
    </w:div>
    <w:div w:id="2036298836">
      <w:bodyDiv w:val="1"/>
      <w:marLeft w:val="0"/>
      <w:marRight w:val="0"/>
      <w:marTop w:val="0"/>
      <w:marBottom w:val="0"/>
      <w:divBdr>
        <w:top w:val="none" w:sz="0" w:space="0" w:color="auto"/>
        <w:left w:val="none" w:sz="0" w:space="0" w:color="auto"/>
        <w:bottom w:val="none" w:sz="0" w:space="0" w:color="auto"/>
        <w:right w:val="none" w:sz="0" w:space="0" w:color="auto"/>
      </w:divBdr>
    </w:div>
    <w:div w:id="2041658455">
      <w:bodyDiv w:val="1"/>
      <w:marLeft w:val="0"/>
      <w:marRight w:val="0"/>
      <w:marTop w:val="0"/>
      <w:marBottom w:val="0"/>
      <w:divBdr>
        <w:top w:val="none" w:sz="0" w:space="0" w:color="auto"/>
        <w:left w:val="none" w:sz="0" w:space="0" w:color="auto"/>
        <w:bottom w:val="none" w:sz="0" w:space="0" w:color="auto"/>
        <w:right w:val="none" w:sz="0" w:space="0" w:color="auto"/>
      </w:divBdr>
    </w:div>
    <w:div w:id="2049377323">
      <w:bodyDiv w:val="1"/>
      <w:marLeft w:val="0"/>
      <w:marRight w:val="0"/>
      <w:marTop w:val="0"/>
      <w:marBottom w:val="0"/>
      <w:divBdr>
        <w:top w:val="none" w:sz="0" w:space="0" w:color="auto"/>
        <w:left w:val="none" w:sz="0" w:space="0" w:color="auto"/>
        <w:bottom w:val="none" w:sz="0" w:space="0" w:color="auto"/>
        <w:right w:val="none" w:sz="0" w:space="0" w:color="auto"/>
      </w:divBdr>
    </w:div>
    <w:div w:id="2072649020">
      <w:bodyDiv w:val="1"/>
      <w:marLeft w:val="0"/>
      <w:marRight w:val="0"/>
      <w:marTop w:val="0"/>
      <w:marBottom w:val="0"/>
      <w:divBdr>
        <w:top w:val="none" w:sz="0" w:space="0" w:color="auto"/>
        <w:left w:val="none" w:sz="0" w:space="0" w:color="auto"/>
        <w:bottom w:val="none" w:sz="0" w:space="0" w:color="auto"/>
        <w:right w:val="none" w:sz="0" w:space="0" w:color="auto"/>
      </w:divBdr>
      <w:divsChild>
        <w:div w:id="1369725191">
          <w:marLeft w:val="0"/>
          <w:marRight w:val="0"/>
          <w:marTop w:val="0"/>
          <w:marBottom w:val="0"/>
          <w:divBdr>
            <w:top w:val="none" w:sz="0" w:space="0" w:color="auto"/>
            <w:left w:val="none" w:sz="0" w:space="0" w:color="auto"/>
            <w:bottom w:val="none" w:sz="0" w:space="0" w:color="auto"/>
            <w:right w:val="none" w:sz="0" w:space="0" w:color="auto"/>
          </w:divBdr>
        </w:div>
      </w:divsChild>
    </w:div>
    <w:div w:id="2074036628">
      <w:bodyDiv w:val="1"/>
      <w:marLeft w:val="0"/>
      <w:marRight w:val="0"/>
      <w:marTop w:val="0"/>
      <w:marBottom w:val="0"/>
      <w:divBdr>
        <w:top w:val="none" w:sz="0" w:space="0" w:color="auto"/>
        <w:left w:val="none" w:sz="0" w:space="0" w:color="auto"/>
        <w:bottom w:val="none" w:sz="0" w:space="0" w:color="auto"/>
        <w:right w:val="none" w:sz="0" w:space="0" w:color="auto"/>
      </w:divBdr>
    </w:div>
    <w:div w:id="2103914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8FD6AB74-F31B-4087-BC53-98C43DCAEFA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4480</Words>
  <Characters>25542</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Akash</dc:creator>
  <cp:lastModifiedBy>Yanka Stancheva</cp:lastModifiedBy>
  <cp:revision>2</cp:revision>
  <dcterms:created xsi:type="dcterms:W3CDTF">2025-05-26T19:24:00Z</dcterms:created>
  <dcterms:modified xsi:type="dcterms:W3CDTF">2025-05-26T19:24:00Z</dcterms:modified>
</cp:coreProperties>
</file>