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05587048"/>
        <w:docPartObj>
          <w:docPartGallery w:val="Cover Pages"/>
          <w:docPartUnique/>
        </w:docPartObj>
      </w:sdtPr>
      <w:sdtEndPr>
        <w:rPr>
          <w:rFonts w:ascii="Arial" w:hAnsi="Arial" w:cs="Arial"/>
          <w:sz w:val="24"/>
          <w:szCs w:val="24"/>
        </w:rPr>
      </w:sdtEndPr>
      <w:sdtContent>
        <w:p w14:paraId="25AFC7A0" w14:textId="3909535E" w:rsidR="000A3B9B" w:rsidRDefault="000A3B9B">
          <w:r>
            <w:rPr>
              <w:noProof/>
              <w:lang w:eastAsia="en-GB"/>
            </w:rPr>
            <mc:AlternateContent>
              <mc:Choice Requires="wpg">
                <w:drawing>
                  <wp:anchor distT="0" distB="0" distL="114300" distR="114300" simplePos="0" relativeHeight="251659264" behindDoc="1" locked="0" layoutInCell="1" allowOverlap="1" wp14:anchorId="638A17B2" wp14:editId="43BBE7F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4D24F0" w14:textId="238AA516" w:rsidR="000A3B9B" w:rsidRDefault="000A3B9B">
                                      <w:pPr>
                                        <w:pStyle w:val="NoSpacing"/>
                                        <w:spacing w:before="120"/>
                                        <w:jc w:val="center"/>
                                        <w:rPr>
                                          <w:color w:val="FFFFFF" w:themeColor="background1"/>
                                        </w:rPr>
                                      </w:pPr>
                                      <w:r>
                                        <w:rPr>
                                          <w:color w:val="FFFFFF" w:themeColor="background1"/>
                                        </w:rPr>
                                        <w:t>Stuart Jones (1803240)</w:t>
                                      </w:r>
                                    </w:p>
                                  </w:sdtContent>
                                </w:sdt>
                                <w:p w14:paraId="788EC361" w14:textId="30023E20" w:rsidR="000A3B9B" w:rsidRDefault="000A3B9B" w:rsidP="00EF759A">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D5D18A" w14:textId="2F6E43B0" w:rsidR="000A3B9B" w:rsidRDefault="000A3B9B">
                                      <w:pPr>
                                        <w:pStyle w:val="NoSpacing"/>
                                        <w:jc w:val="center"/>
                                        <w:rPr>
                                          <w:rFonts w:asciiTheme="majorHAnsi" w:eastAsiaTheme="majorEastAsia" w:hAnsiTheme="majorHAnsi" w:cstheme="majorBidi"/>
                                          <w:caps/>
                                          <w:color w:val="4472C4" w:themeColor="accent1"/>
                                          <w:sz w:val="72"/>
                                          <w:szCs w:val="72"/>
                                        </w:rPr>
                                      </w:pPr>
                                      <w:r w:rsidRPr="000A3B9B">
                                        <w:rPr>
                                          <w:rFonts w:asciiTheme="majorHAnsi" w:eastAsiaTheme="majorEastAsia" w:hAnsiTheme="majorHAnsi" w:cstheme="majorBidi"/>
                                          <w:caps/>
                                          <w:color w:val="4472C4" w:themeColor="accent1"/>
                                          <w:sz w:val="72"/>
                                          <w:szCs w:val="72"/>
                                        </w:rPr>
                                        <w:t>How can we improve pupil engagement through self-selection of task level in a KS2 classroom?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38A17B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4D24F0" w14:textId="238AA516" w:rsidR="000A3B9B" w:rsidRDefault="000A3B9B">
                                <w:pPr>
                                  <w:pStyle w:val="NoSpacing"/>
                                  <w:spacing w:before="120"/>
                                  <w:jc w:val="center"/>
                                  <w:rPr>
                                    <w:color w:val="FFFFFF" w:themeColor="background1"/>
                                  </w:rPr>
                                </w:pPr>
                                <w:r>
                                  <w:rPr>
                                    <w:color w:val="FFFFFF" w:themeColor="background1"/>
                                  </w:rPr>
                                  <w:t>Stuart Jones (1803240)</w:t>
                                </w:r>
                              </w:p>
                            </w:sdtContent>
                          </w:sdt>
                          <w:p w14:paraId="788EC361" w14:textId="30023E20" w:rsidR="000A3B9B" w:rsidRDefault="000A3B9B" w:rsidP="00EF759A">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D5D18A" w14:textId="2F6E43B0" w:rsidR="000A3B9B" w:rsidRDefault="000A3B9B">
                                <w:pPr>
                                  <w:pStyle w:val="NoSpacing"/>
                                  <w:jc w:val="center"/>
                                  <w:rPr>
                                    <w:rFonts w:asciiTheme="majorHAnsi" w:eastAsiaTheme="majorEastAsia" w:hAnsiTheme="majorHAnsi" w:cstheme="majorBidi"/>
                                    <w:caps/>
                                    <w:color w:val="4472C4" w:themeColor="accent1"/>
                                    <w:sz w:val="72"/>
                                    <w:szCs w:val="72"/>
                                  </w:rPr>
                                </w:pPr>
                                <w:r w:rsidRPr="000A3B9B">
                                  <w:rPr>
                                    <w:rFonts w:asciiTheme="majorHAnsi" w:eastAsiaTheme="majorEastAsia" w:hAnsiTheme="majorHAnsi" w:cstheme="majorBidi"/>
                                    <w:caps/>
                                    <w:color w:val="4472C4" w:themeColor="accent1"/>
                                    <w:sz w:val="72"/>
                                    <w:szCs w:val="72"/>
                                  </w:rPr>
                                  <w:t>How can we improve pupil engagement through self-selection of task level in a KS2 classroom?</w:t>
                                </w:r>
                              </w:p>
                            </w:sdtContent>
                          </w:sdt>
                        </w:txbxContent>
                      </v:textbox>
                    </v:shape>
                    <w10:wrap anchorx="page" anchory="page"/>
                  </v:group>
                </w:pict>
              </mc:Fallback>
            </mc:AlternateContent>
          </w:r>
        </w:p>
        <w:p w14:paraId="147A29C7" w14:textId="1ABE186A" w:rsidR="000A3B9B" w:rsidRDefault="000A3B9B">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sz w:val="56"/>
          <w:szCs w:val="22"/>
          <w:lang w:val="en-GB"/>
        </w:rPr>
        <w:id w:val="-921407662"/>
        <w:docPartObj>
          <w:docPartGallery w:val="Table of Contents"/>
          <w:docPartUnique/>
        </w:docPartObj>
      </w:sdtPr>
      <w:sdtEndPr>
        <w:rPr>
          <w:b/>
          <w:bCs/>
          <w:noProof/>
          <w:sz w:val="44"/>
        </w:rPr>
      </w:sdtEndPr>
      <w:sdtContent>
        <w:p w14:paraId="64276E70" w14:textId="6ADE12F8" w:rsidR="008B1AE4" w:rsidRPr="00CD2EDB" w:rsidRDefault="008B1AE4">
          <w:pPr>
            <w:pStyle w:val="TOCHeading"/>
            <w:rPr>
              <w:sz w:val="56"/>
            </w:rPr>
          </w:pPr>
          <w:r w:rsidRPr="00CD2EDB">
            <w:rPr>
              <w:sz w:val="56"/>
            </w:rPr>
            <w:t>Contents</w:t>
          </w:r>
        </w:p>
        <w:p w14:paraId="030840C8" w14:textId="3169040B" w:rsidR="00D260FA" w:rsidRPr="00CD2EDB" w:rsidRDefault="00D260FA">
          <w:pPr>
            <w:pStyle w:val="TOC1"/>
            <w:tabs>
              <w:tab w:val="right" w:leader="dot" w:pos="9016"/>
            </w:tabs>
            <w:rPr>
              <w:rFonts w:eastAsiaTheme="minorEastAsia"/>
              <w:noProof/>
              <w:sz w:val="36"/>
              <w:lang w:eastAsia="en-GB"/>
            </w:rPr>
          </w:pPr>
          <w:r w:rsidRPr="00CD2EDB">
            <w:rPr>
              <w:b/>
              <w:bCs/>
              <w:noProof/>
              <w:sz w:val="44"/>
            </w:rPr>
            <w:fldChar w:fldCharType="begin"/>
          </w:r>
          <w:r w:rsidRPr="00CD2EDB">
            <w:rPr>
              <w:b/>
              <w:bCs/>
              <w:noProof/>
              <w:sz w:val="44"/>
            </w:rPr>
            <w:instrText xml:space="preserve"> TOC \o "1-3" \h \z \t "Subtitle,2" </w:instrText>
          </w:r>
          <w:r w:rsidRPr="00CD2EDB">
            <w:rPr>
              <w:b/>
              <w:bCs/>
              <w:noProof/>
              <w:sz w:val="44"/>
            </w:rPr>
            <w:fldChar w:fldCharType="separate"/>
          </w:r>
          <w:hyperlink w:anchor="_Toc2618830" w:history="1">
            <w:r w:rsidRPr="00CD2EDB">
              <w:rPr>
                <w:rStyle w:val="Hyperlink"/>
                <w:noProof/>
                <w:sz w:val="36"/>
              </w:rPr>
              <w:t>Aim, focus and purpose of the research</w:t>
            </w:r>
            <w:r w:rsidRPr="00CD2EDB">
              <w:rPr>
                <w:noProof/>
                <w:webHidden/>
                <w:sz w:val="36"/>
              </w:rPr>
              <w:tab/>
            </w:r>
            <w:r w:rsidRPr="00CD2EDB">
              <w:rPr>
                <w:noProof/>
                <w:webHidden/>
                <w:sz w:val="36"/>
              </w:rPr>
              <w:fldChar w:fldCharType="begin"/>
            </w:r>
            <w:r w:rsidRPr="00CD2EDB">
              <w:rPr>
                <w:noProof/>
                <w:webHidden/>
                <w:sz w:val="36"/>
              </w:rPr>
              <w:instrText xml:space="preserve"> PAGEREF _Toc2618830 \h </w:instrText>
            </w:r>
            <w:r w:rsidRPr="00CD2EDB">
              <w:rPr>
                <w:noProof/>
                <w:webHidden/>
                <w:sz w:val="36"/>
              </w:rPr>
            </w:r>
            <w:r w:rsidRPr="00CD2EDB">
              <w:rPr>
                <w:noProof/>
                <w:webHidden/>
                <w:sz w:val="36"/>
              </w:rPr>
              <w:fldChar w:fldCharType="separate"/>
            </w:r>
            <w:r w:rsidR="006C0910">
              <w:rPr>
                <w:noProof/>
                <w:webHidden/>
                <w:sz w:val="36"/>
              </w:rPr>
              <w:t>2</w:t>
            </w:r>
            <w:r w:rsidRPr="00CD2EDB">
              <w:rPr>
                <w:noProof/>
                <w:webHidden/>
                <w:sz w:val="36"/>
              </w:rPr>
              <w:fldChar w:fldCharType="end"/>
            </w:r>
          </w:hyperlink>
        </w:p>
        <w:p w14:paraId="6EA9EE01" w14:textId="075B409C" w:rsidR="00D260FA" w:rsidRPr="00CD2EDB" w:rsidRDefault="00E14157">
          <w:pPr>
            <w:pStyle w:val="TOC1"/>
            <w:tabs>
              <w:tab w:val="right" w:leader="dot" w:pos="9016"/>
            </w:tabs>
            <w:rPr>
              <w:rFonts w:eastAsiaTheme="minorEastAsia"/>
              <w:noProof/>
              <w:sz w:val="36"/>
              <w:lang w:eastAsia="en-GB"/>
            </w:rPr>
          </w:pPr>
          <w:hyperlink w:anchor="_Toc2618831" w:history="1">
            <w:r w:rsidR="00D260FA" w:rsidRPr="00CD2EDB">
              <w:rPr>
                <w:rStyle w:val="Hyperlink"/>
                <w:noProof/>
                <w:sz w:val="36"/>
              </w:rPr>
              <w:t>Research context</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_Toc2618831 \h </w:instrText>
            </w:r>
            <w:r w:rsidR="00D260FA" w:rsidRPr="00CD2EDB">
              <w:rPr>
                <w:noProof/>
                <w:webHidden/>
                <w:sz w:val="36"/>
              </w:rPr>
            </w:r>
            <w:r w:rsidR="00D260FA" w:rsidRPr="00CD2EDB">
              <w:rPr>
                <w:noProof/>
                <w:webHidden/>
                <w:sz w:val="36"/>
              </w:rPr>
              <w:fldChar w:fldCharType="separate"/>
            </w:r>
            <w:r w:rsidR="006C0910">
              <w:rPr>
                <w:noProof/>
                <w:webHidden/>
                <w:sz w:val="36"/>
              </w:rPr>
              <w:t>2</w:t>
            </w:r>
            <w:r w:rsidR="00D260FA" w:rsidRPr="00CD2EDB">
              <w:rPr>
                <w:noProof/>
                <w:webHidden/>
                <w:sz w:val="36"/>
              </w:rPr>
              <w:fldChar w:fldCharType="end"/>
            </w:r>
          </w:hyperlink>
        </w:p>
        <w:p w14:paraId="081C82CC" w14:textId="36A0AC43" w:rsidR="00D260FA" w:rsidRPr="00CD2EDB" w:rsidRDefault="00E14157">
          <w:pPr>
            <w:pStyle w:val="TOC1"/>
            <w:tabs>
              <w:tab w:val="right" w:leader="dot" w:pos="9016"/>
            </w:tabs>
            <w:rPr>
              <w:rFonts w:eastAsiaTheme="minorEastAsia"/>
              <w:noProof/>
              <w:sz w:val="36"/>
              <w:lang w:eastAsia="en-GB"/>
            </w:rPr>
          </w:pPr>
          <w:hyperlink w:anchor="_Toc2618832" w:history="1">
            <w:r w:rsidR="00D260FA" w:rsidRPr="00CD2EDB">
              <w:rPr>
                <w:rStyle w:val="Hyperlink"/>
                <w:noProof/>
                <w:sz w:val="36"/>
              </w:rPr>
              <w:t>Literature review</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_Toc2618832 \h </w:instrText>
            </w:r>
            <w:r w:rsidR="00D260FA" w:rsidRPr="00CD2EDB">
              <w:rPr>
                <w:noProof/>
                <w:webHidden/>
                <w:sz w:val="36"/>
              </w:rPr>
            </w:r>
            <w:r w:rsidR="00D260FA" w:rsidRPr="00CD2EDB">
              <w:rPr>
                <w:noProof/>
                <w:webHidden/>
                <w:sz w:val="36"/>
              </w:rPr>
              <w:fldChar w:fldCharType="separate"/>
            </w:r>
            <w:r w:rsidR="006C0910">
              <w:rPr>
                <w:noProof/>
                <w:webHidden/>
                <w:sz w:val="36"/>
              </w:rPr>
              <w:t>3</w:t>
            </w:r>
            <w:r w:rsidR="00D260FA" w:rsidRPr="00CD2EDB">
              <w:rPr>
                <w:noProof/>
                <w:webHidden/>
                <w:sz w:val="36"/>
              </w:rPr>
              <w:fldChar w:fldCharType="end"/>
            </w:r>
          </w:hyperlink>
        </w:p>
        <w:p w14:paraId="48D27BD7" w14:textId="2F28F8D7" w:rsidR="00D260FA" w:rsidRPr="00CD2EDB" w:rsidRDefault="00E14157">
          <w:pPr>
            <w:pStyle w:val="TOC1"/>
            <w:tabs>
              <w:tab w:val="right" w:leader="dot" w:pos="9016"/>
            </w:tabs>
            <w:rPr>
              <w:rFonts w:eastAsiaTheme="minorEastAsia"/>
              <w:noProof/>
              <w:sz w:val="36"/>
              <w:lang w:eastAsia="en-GB"/>
            </w:rPr>
          </w:pPr>
          <w:hyperlink w:anchor="_Toc2618833" w:history="1">
            <w:r w:rsidR="00D260FA" w:rsidRPr="00CD2EDB">
              <w:rPr>
                <w:rStyle w:val="Hyperlink"/>
                <w:noProof/>
                <w:sz w:val="36"/>
              </w:rPr>
              <w:t>Explanation of lesson study design</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_Toc2618833 \h </w:instrText>
            </w:r>
            <w:r w:rsidR="00D260FA" w:rsidRPr="00CD2EDB">
              <w:rPr>
                <w:noProof/>
                <w:webHidden/>
                <w:sz w:val="36"/>
              </w:rPr>
            </w:r>
            <w:r w:rsidR="00D260FA" w:rsidRPr="00CD2EDB">
              <w:rPr>
                <w:noProof/>
                <w:webHidden/>
                <w:sz w:val="36"/>
              </w:rPr>
              <w:fldChar w:fldCharType="separate"/>
            </w:r>
            <w:r w:rsidR="006C0910">
              <w:rPr>
                <w:noProof/>
                <w:webHidden/>
                <w:sz w:val="36"/>
              </w:rPr>
              <w:t>6</w:t>
            </w:r>
            <w:r w:rsidR="00D260FA" w:rsidRPr="00CD2EDB">
              <w:rPr>
                <w:noProof/>
                <w:webHidden/>
                <w:sz w:val="36"/>
              </w:rPr>
              <w:fldChar w:fldCharType="end"/>
            </w:r>
          </w:hyperlink>
        </w:p>
        <w:p w14:paraId="4DE5B5A1" w14:textId="798418A5" w:rsidR="00D260FA" w:rsidRPr="00CD2EDB" w:rsidRDefault="00E14157">
          <w:pPr>
            <w:pStyle w:val="TOC1"/>
            <w:tabs>
              <w:tab w:val="right" w:leader="dot" w:pos="9016"/>
            </w:tabs>
            <w:rPr>
              <w:rFonts w:eastAsiaTheme="minorEastAsia"/>
              <w:noProof/>
              <w:sz w:val="36"/>
              <w:lang w:eastAsia="en-GB"/>
            </w:rPr>
          </w:pPr>
          <w:hyperlink w:anchor="_Toc2618834" w:history="1">
            <w:r w:rsidR="00D260FA" w:rsidRPr="00CD2EDB">
              <w:rPr>
                <w:rStyle w:val="Hyperlink"/>
                <w:noProof/>
                <w:sz w:val="36"/>
              </w:rPr>
              <w:t>Ethical considerations</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_Toc2618834 \h </w:instrText>
            </w:r>
            <w:r w:rsidR="00D260FA" w:rsidRPr="00CD2EDB">
              <w:rPr>
                <w:noProof/>
                <w:webHidden/>
                <w:sz w:val="36"/>
              </w:rPr>
            </w:r>
            <w:r w:rsidR="00D260FA" w:rsidRPr="00CD2EDB">
              <w:rPr>
                <w:noProof/>
                <w:webHidden/>
                <w:sz w:val="36"/>
              </w:rPr>
              <w:fldChar w:fldCharType="separate"/>
            </w:r>
            <w:r w:rsidR="006C0910">
              <w:rPr>
                <w:noProof/>
                <w:webHidden/>
                <w:sz w:val="36"/>
              </w:rPr>
              <w:t>8</w:t>
            </w:r>
            <w:r w:rsidR="00D260FA" w:rsidRPr="00CD2EDB">
              <w:rPr>
                <w:noProof/>
                <w:webHidden/>
                <w:sz w:val="36"/>
              </w:rPr>
              <w:fldChar w:fldCharType="end"/>
            </w:r>
          </w:hyperlink>
        </w:p>
        <w:p w14:paraId="0075C91E" w14:textId="643CD05E" w:rsidR="00D260FA" w:rsidRPr="00CD2EDB" w:rsidRDefault="00E14157">
          <w:pPr>
            <w:pStyle w:val="TOC1"/>
            <w:tabs>
              <w:tab w:val="right" w:leader="dot" w:pos="9016"/>
            </w:tabs>
            <w:rPr>
              <w:rFonts w:eastAsiaTheme="minorEastAsia"/>
              <w:noProof/>
              <w:sz w:val="36"/>
              <w:lang w:eastAsia="en-GB"/>
            </w:rPr>
          </w:pPr>
          <w:hyperlink w:anchor="_Toc2618835" w:history="1">
            <w:r w:rsidR="00D260FA" w:rsidRPr="00CD2EDB">
              <w:rPr>
                <w:rStyle w:val="Hyperlink"/>
                <w:noProof/>
                <w:sz w:val="36"/>
              </w:rPr>
              <w:t>Results and analysis</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_Toc2618835 \h </w:instrText>
            </w:r>
            <w:r w:rsidR="00D260FA" w:rsidRPr="00CD2EDB">
              <w:rPr>
                <w:noProof/>
                <w:webHidden/>
                <w:sz w:val="36"/>
              </w:rPr>
            </w:r>
            <w:r w:rsidR="00D260FA" w:rsidRPr="00CD2EDB">
              <w:rPr>
                <w:noProof/>
                <w:webHidden/>
                <w:sz w:val="36"/>
              </w:rPr>
              <w:fldChar w:fldCharType="separate"/>
            </w:r>
            <w:r w:rsidR="006C0910">
              <w:rPr>
                <w:noProof/>
                <w:webHidden/>
                <w:sz w:val="36"/>
              </w:rPr>
              <w:t>9</w:t>
            </w:r>
            <w:r w:rsidR="00D260FA" w:rsidRPr="00CD2EDB">
              <w:rPr>
                <w:noProof/>
                <w:webHidden/>
                <w:sz w:val="36"/>
              </w:rPr>
              <w:fldChar w:fldCharType="end"/>
            </w:r>
          </w:hyperlink>
          <w:bookmarkStart w:id="0" w:name="_GoBack"/>
          <w:bookmarkEnd w:id="0"/>
        </w:p>
        <w:p w14:paraId="41B13F64" w14:textId="3E3D6DA4" w:rsidR="00D260FA" w:rsidRPr="00CD2EDB" w:rsidRDefault="00E14157">
          <w:pPr>
            <w:pStyle w:val="TOC2"/>
            <w:tabs>
              <w:tab w:val="right" w:leader="dot" w:pos="9016"/>
            </w:tabs>
            <w:rPr>
              <w:noProof/>
              <w:sz w:val="36"/>
            </w:rPr>
          </w:pPr>
          <w:hyperlink w:anchor="_Toc2618836" w:history="1">
            <w:r w:rsidR="00D260FA" w:rsidRPr="00CD2EDB">
              <w:rPr>
                <w:rStyle w:val="Hyperlink"/>
                <w:noProof/>
                <w:sz w:val="36"/>
              </w:rPr>
              <w:t>Lesson 1</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_Toc2618836 \h </w:instrText>
            </w:r>
            <w:r w:rsidR="00D260FA" w:rsidRPr="00CD2EDB">
              <w:rPr>
                <w:noProof/>
                <w:webHidden/>
                <w:sz w:val="36"/>
              </w:rPr>
            </w:r>
            <w:r w:rsidR="00D260FA" w:rsidRPr="00CD2EDB">
              <w:rPr>
                <w:noProof/>
                <w:webHidden/>
                <w:sz w:val="36"/>
              </w:rPr>
              <w:fldChar w:fldCharType="separate"/>
            </w:r>
            <w:r w:rsidR="006C0910">
              <w:rPr>
                <w:noProof/>
                <w:webHidden/>
                <w:sz w:val="36"/>
              </w:rPr>
              <w:t>9</w:t>
            </w:r>
            <w:r w:rsidR="00D260FA" w:rsidRPr="00CD2EDB">
              <w:rPr>
                <w:noProof/>
                <w:webHidden/>
                <w:sz w:val="36"/>
              </w:rPr>
              <w:fldChar w:fldCharType="end"/>
            </w:r>
          </w:hyperlink>
        </w:p>
        <w:p w14:paraId="47D9C1B6" w14:textId="101B6E1B" w:rsidR="00D260FA" w:rsidRPr="00CD2EDB" w:rsidRDefault="00E14157">
          <w:pPr>
            <w:pStyle w:val="TOC2"/>
            <w:tabs>
              <w:tab w:val="right" w:leader="dot" w:pos="9016"/>
            </w:tabs>
            <w:rPr>
              <w:noProof/>
              <w:sz w:val="36"/>
            </w:rPr>
          </w:pPr>
          <w:hyperlink w:anchor="_Toc2618837" w:history="1">
            <w:r w:rsidR="00D260FA" w:rsidRPr="00CD2EDB">
              <w:rPr>
                <w:rStyle w:val="Hyperlink"/>
                <w:noProof/>
                <w:sz w:val="36"/>
              </w:rPr>
              <w:t>Lesson 2</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_Toc2618837 \h </w:instrText>
            </w:r>
            <w:r w:rsidR="00D260FA" w:rsidRPr="00CD2EDB">
              <w:rPr>
                <w:noProof/>
                <w:webHidden/>
                <w:sz w:val="36"/>
              </w:rPr>
            </w:r>
            <w:r w:rsidR="00D260FA" w:rsidRPr="00CD2EDB">
              <w:rPr>
                <w:noProof/>
                <w:webHidden/>
                <w:sz w:val="36"/>
              </w:rPr>
              <w:fldChar w:fldCharType="separate"/>
            </w:r>
            <w:r w:rsidR="006C0910">
              <w:rPr>
                <w:noProof/>
                <w:webHidden/>
                <w:sz w:val="36"/>
              </w:rPr>
              <w:t>11</w:t>
            </w:r>
            <w:r w:rsidR="00D260FA" w:rsidRPr="00CD2EDB">
              <w:rPr>
                <w:noProof/>
                <w:webHidden/>
                <w:sz w:val="36"/>
              </w:rPr>
              <w:fldChar w:fldCharType="end"/>
            </w:r>
          </w:hyperlink>
        </w:p>
        <w:p w14:paraId="07E93504" w14:textId="67C47AF8" w:rsidR="00D260FA" w:rsidRPr="00CD2EDB" w:rsidRDefault="00E14157">
          <w:pPr>
            <w:pStyle w:val="TOC1"/>
            <w:tabs>
              <w:tab w:val="right" w:leader="dot" w:pos="9016"/>
            </w:tabs>
            <w:rPr>
              <w:rFonts w:eastAsiaTheme="minorEastAsia"/>
              <w:noProof/>
              <w:sz w:val="36"/>
              <w:lang w:eastAsia="en-GB"/>
            </w:rPr>
          </w:pPr>
          <w:hyperlink w:anchor="_Toc2618838" w:history="1">
            <w:r w:rsidR="00D260FA" w:rsidRPr="00CD2EDB">
              <w:rPr>
                <w:rStyle w:val="Hyperlink"/>
                <w:noProof/>
                <w:sz w:val="36"/>
              </w:rPr>
              <w:t>Discussion</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_Toc2618838 \h </w:instrText>
            </w:r>
            <w:r w:rsidR="00D260FA" w:rsidRPr="00CD2EDB">
              <w:rPr>
                <w:noProof/>
                <w:webHidden/>
                <w:sz w:val="36"/>
              </w:rPr>
            </w:r>
            <w:r w:rsidR="00D260FA" w:rsidRPr="00CD2EDB">
              <w:rPr>
                <w:noProof/>
                <w:webHidden/>
                <w:sz w:val="36"/>
              </w:rPr>
              <w:fldChar w:fldCharType="separate"/>
            </w:r>
            <w:r w:rsidR="006C0910">
              <w:rPr>
                <w:noProof/>
                <w:webHidden/>
                <w:sz w:val="36"/>
              </w:rPr>
              <w:t>13</w:t>
            </w:r>
            <w:r w:rsidR="00D260FA" w:rsidRPr="00CD2EDB">
              <w:rPr>
                <w:noProof/>
                <w:webHidden/>
                <w:sz w:val="36"/>
              </w:rPr>
              <w:fldChar w:fldCharType="end"/>
            </w:r>
          </w:hyperlink>
        </w:p>
        <w:p w14:paraId="18A3A263" w14:textId="79793D15" w:rsidR="00D260FA" w:rsidRPr="00CD2EDB" w:rsidRDefault="00E14157">
          <w:pPr>
            <w:pStyle w:val="TOC1"/>
            <w:tabs>
              <w:tab w:val="right" w:leader="dot" w:pos="9016"/>
            </w:tabs>
            <w:rPr>
              <w:rFonts w:eastAsiaTheme="minorEastAsia"/>
              <w:noProof/>
              <w:sz w:val="36"/>
              <w:lang w:eastAsia="en-GB"/>
            </w:rPr>
          </w:pPr>
          <w:hyperlink w:anchor="_Toc2618839" w:history="1">
            <w:r w:rsidR="00D260FA" w:rsidRPr="00CD2EDB">
              <w:rPr>
                <w:rStyle w:val="Hyperlink"/>
                <w:noProof/>
                <w:sz w:val="36"/>
              </w:rPr>
              <w:t>Conclusions</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_Toc2618839 \h </w:instrText>
            </w:r>
            <w:r w:rsidR="00D260FA" w:rsidRPr="00CD2EDB">
              <w:rPr>
                <w:noProof/>
                <w:webHidden/>
                <w:sz w:val="36"/>
              </w:rPr>
            </w:r>
            <w:r w:rsidR="00D260FA" w:rsidRPr="00CD2EDB">
              <w:rPr>
                <w:noProof/>
                <w:webHidden/>
                <w:sz w:val="36"/>
              </w:rPr>
              <w:fldChar w:fldCharType="separate"/>
            </w:r>
            <w:r w:rsidR="006C0910">
              <w:rPr>
                <w:noProof/>
                <w:webHidden/>
                <w:sz w:val="36"/>
              </w:rPr>
              <w:t>15</w:t>
            </w:r>
            <w:r w:rsidR="00D260FA" w:rsidRPr="00CD2EDB">
              <w:rPr>
                <w:noProof/>
                <w:webHidden/>
                <w:sz w:val="36"/>
              </w:rPr>
              <w:fldChar w:fldCharType="end"/>
            </w:r>
          </w:hyperlink>
        </w:p>
        <w:p w14:paraId="589971D3" w14:textId="3B408D70" w:rsidR="00D260FA" w:rsidRPr="00CD2EDB" w:rsidRDefault="00E14157">
          <w:pPr>
            <w:pStyle w:val="TOC1"/>
            <w:tabs>
              <w:tab w:val="right" w:leader="dot" w:pos="9016"/>
            </w:tabs>
            <w:rPr>
              <w:rFonts w:eastAsiaTheme="minorEastAsia"/>
              <w:noProof/>
              <w:sz w:val="36"/>
              <w:lang w:eastAsia="en-GB"/>
            </w:rPr>
          </w:pPr>
          <w:hyperlink w:anchor="_Toc2618840" w:history="1">
            <w:r w:rsidR="00D260FA" w:rsidRPr="00CD2EDB">
              <w:rPr>
                <w:rStyle w:val="Hyperlink"/>
                <w:noProof/>
                <w:sz w:val="36"/>
              </w:rPr>
              <w:t>Recommendations</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_Toc2618840 \h </w:instrText>
            </w:r>
            <w:r w:rsidR="00D260FA" w:rsidRPr="00CD2EDB">
              <w:rPr>
                <w:noProof/>
                <w:webHidden/>
                <w:sz w:val="36"/>
              </w:rPr>
            </w:r>
            <w:r w:rsidR="00D260FA" w:rsidRPr="00CD2EDB">
              <w:rPr>
                <w:noProof/>
                <w:webHidden/>
                <w:sz w:val="36"/>
              </w:rPr>
              <w:fldChar w:fldCharType="separate"/>
            </w:r>
            <w:r w:rsidR="006C0910">
              <w:rPr>
                <w:noProof/>
                <w:webHidden/>
                <w:sz w:val="36"/>
              </w:rPr>
              <w:t>17</w:t>
            </w:r>
            <w:r w:rsidR="00D260FA" w:rsidRPr="00CD2EDB">
              <w:rPr>
                <w:noProof/>
                <w:webHidden/>
                <w:sz w:val="36"/>
              </w:rPr>
              <w:fldChar w:fldCharType="end"/>
            </w:r>
          </w:hyperlink>
        </w:p>
        <w:p w14:paraId="11B09EE5" w14:textId="38856093" w:rsidR="00D260FA" w:rsidRPr="00CD2EDB" w:rsidRDefault="00E14157">
          <w:pPr>
            <w:pStyle w:val="TOC1"/>
            <w:tabs>
              <w:tab w:val="right" w:leader="dot" w:pos="9016"/>
            </w:tabs>
            <w:rPr>
              <w:rFonts w:eastAsiaTheme="minorEastAsia"/>
              <w:noProof/>
              <w:sz w:val="36"/>
              <w:lang w:eastAsia="en-GB"/>
            </w:rPr>
          </w:pPr>
          <w:hyperlink w:anchor="_Toc2618841" w:history="1">
            <w:r w:rsidR="00D260FA" w:rsidRPr="00CD2EDB">
              <w:rPr>
                <w:rStyle w:val="Hyperlink"/>
                <w:noProof/>
                <w:sz w:val="36"/>
              </w:rPr>
              <w:t>Reference list</w:t>
            </w:r>
            <w:r w:rsidR="00D260FA" w:rsidRPr="00CD2EDB">
              <w:rPr>
                <w:noProof/>
                <w:webHidden/>
                <w:sz w:val="36"/>
              </w:rPr>
              <w:tab/>
            </w:r>
            <w:r w:rsidR="00D260FA" w:rsidRPr="00CD2EDB">
              <w:rPr>
                <w:noProof/>
                <w:webHidden/>
                <w:sz w:val="36"/>
              </w:rPr>
              <w:fldChar w:fldCharType="begin"/>
            </w:r>
            <w:r w:rsidR="00D260FA" w:rsidRPr="00CD2EDB">
              <w:rPr>
                <w:noProof/>
                <w:webHidden/>
                <w:sz w:val="36"/>
              </w:rPr>
              <w:instrText xml:space="preserve"> PAGEREF _Toc2618841 \h </w:instrText>
            </w:r>
            <w:r w:rsidR="00D260FA" w:rsidRPr="00CD2EDB">
              <w:rPr>
                <w:noProof/>
                <w:webHidden/>
                <w:sz w:val="36"/>
              </w:rPr>
            </w:r>
            <w:r w:rsidR="00D260FA" w:rsidRPr="00CD2EDB">
              <w:rPr>
                <w:noProof/>
                <w:webHidden/>
                <w:sz w:val="36"/>
              </w:rPr>
              <w:fldChar w:fldCharType="separate"/>
            </w:r>
            <w:r w:rsidR="006C0910">
              <w:rPr>
                <w:noProof/>
                <w:webHidden/>
                <w:sz w:val="36"/>
              </w:rPr>
              <w:t>19</w:t>
            </w:r>
            <w:r w:rsidR="00D260FA" w:rsidRPr="00CD2EDB">
              <w:rPr>
                <w:noProof/>
                <w:webHidden/>
                <w:sz w:val="36"/>
              </w:rPr>
              <w:fldChar w:fldCharType="end"/>
            </w:r>
          </w:hyperlink>
        </w:p>
        <w:p w14:paraId="57C49A2C" w14:textId="076745F1" w:rsidR="008B1AE4" w:rsidRDefault="00D260FA">
          <w:r w:rsidRPr="00CD2EDB">
            <w:rPr>
              <w:b/>
              <w:bCs/>
              <w:noProof/>
              <w:sz w:val="44"/>
            </w:rPr>
            <w:fldChar w:fldCharType="end"/>
          </w:r>
        </w:p>
      </w:sdtContent>
    </w:sdt>
    <w:p w14:paraId="47B3AB2B" w14:textId="77777777" w:rsidR="008E57B8" w:rsidRDefault="008E57B8">
      <w:pPr>
        <w:rPr>
          <w:rFonts w:asciiTheme="majorHAnsi" w:eastAsiaTheme="majorEastAsia" w:hAnsiTheme="majorHAnsi" w:cstheme="majorBidi"/>
          <w:color w:val="2F5496" w:themeColor="accent1" w:themeShade="BF"/>
          <w:sz w:val="32"/>
          <w:szCs w:val="32"/>
        </w:rPr>
      </w:pPr>
      <w:r>
        <w:br w:type="page"/>
      </w:r>
    </w:p>
    <w:p w14:paraId="2359DFE8" w14:textId="6F7DC9CD" w:rsidR="00B5641A" w:rsidRPr="00EA7230" w:rsidRDefault="00772C86" w:rsidP="00EF2B64">
      <w:pPr>
        <w:pStyle w:val="Heading1"/>
        <w:spacing w:after="240"/>
      </w:pPr>
      <w:bookmarkStart w:id="1" w:name="_Toc2618830"/>
      <w:r w:rsidRPr="00EA7230">
        <w:lastRenderedPageBreak/>
        <w:t>Aim, focus and purpose of the research</w:t>
      </w:r>
      <w:bookmarkEnd w:id="1"/>
    </w:p>
    <w:p w14:paraId="71BF456C" w14:textId="176B39B4" w:rsidR="005D1D61" w:rsidRPr="00EA7230" w:rsidRDefault="005D1D61" w:rsidP="00EF2B64">
      <w:pPr>
        <w:spacing w:after="240" w:line="360" w:lineRule="auto"/>
        <w:rPr>
          <w:rFonts w:ascii="Arial" w:hAnsi="Arial" w:cs="Arial"/>
          <w:sz w:val="24"/>
          <w:szCs w:val="24"/>
        </w:rPr>
      </w:pPr>
      <w:r w:rsidRPr="00EA7230">
        <w:rPr>
          <w:rFonts w:ascii="Arial" w:hAnsi="Arial" w:cs="Arial"/>
          <w:sz w:val="24"/>
          <w:szCs w:val="24"/>
        </w:rPr>
        <w:t xml:space="preserve">During the first segment of professional teaching experience (PTE), </w:t>
      </w:r>
      <w:r w:rsidR="00AC2C95">
        <w:rPr>
          <w:rFonts w:ascii="Arial" w:hAnsi="Arial" w:cs="Arial"/>
          <w:sz w:val="24"/>
          <w:szCs w:val="24"/>
        </w:rPr>
        <w:t>i</w:t>
      </w:r>
      <w:r w:rsidRPr="00EA7230">
        <w:rPr>
          <w:rFonts w:ascii="Arial" w:hAnsi="Arial" w:cs="Arial"/>
          <w:sz w:val="24"/>
          <w:szCs w:val="24"/>
        </w:rPr>
        <w:t xml:space="preserve">t was noticed that many children lacked the independence to complete their work and some of the children found the differentiated work chosen for them was not challenging enough or, inversely, too challenging. This may be a barrier to the children’s learning. This intrigued me as differentiating work is intended to improve children’s attainment </w:t>
      </w:r>
      <w:r w:rsidR="00CF292E">
        <w:rPr>
          <w:rFonts w:ascii="Arial" w:hAnsi="Arial" w:cs="Arial"/>
          <w:sz w:val="24"/>
          <w:szCs w:val="24"/>
        </w:rPr>
        <w:t>adhering to the principle</w:t>
      </w:r>
      <w:r w:rsidR="00F70F7A">
        <w:rPr>
          <w:rFonts w:ascii="Arial" w:hAnsi="Arial" w:cs="Arial"/>
          <w:sz w:val="24"/>
          <w:szCs w:val="24"/>
        </w:rPr>
        <w:t xml:space="preserve"> of </w:t>
      </w:r>
      <w:r w:rsidRPr="00EA7230">
        <w:rPr>
          <w:rFonts w:ascii="Arial" w:hAnsi="Arial" w:cs="Arial"/>
          <w:sz w:val="24"/>
          <w:szCs w:val="24"/>
        </w:rPr>
        <w:t xml:space="preserve">not leaving children behind and ensuring all children are challenged at the appropriate level. The purpose </w:t>
      </w:r>
      <w:r w:rsidR="00CC6184" w:rsidRPr="00EA7230">
        <w:rPr>
          <w:rFonts w:ascii="Arial" w:hAnsi="Arial" w:cs="Arial"/>
          <w:sz w:val="24"/>
          <w:szCs w:val="24"/>
        </w:rPr>
        <w:t>o</w:t>
      </w:r>
      <w:r w:rsidRPr="00EA7230">
        <w:rPr>
          <w:rFonts w:ascii="Arial" w:hAnsi="Arial" w:cs="Arial"/>
          <w:sz w:val="24"/>
          <w:szCs w:val="24"/>
        </w:rPr>
        <w:t xml:space="preserve">f this research is to find out </w:t>
      </w:r>
      <w:r w:rsidR="007F6979" w:rsidRPr="00EA7230">
        <w:rPr>
          <w:rFonts w:ascii="Arial" w:hAnsi="Arial" w:cs="Arial"/>
          <w:sz w:val="24"/>
          <w:szCs w:val="24"/>
        </w:rPr>
        <w:t xml:space="preserve">if </w:t>
      </w:r>
      <w:r w:rsidR="007F6979">
        <w:rPr>
          <w:rFonts w:ascii="Arial" w:hAnsi="Arial" w:cs="Arial"/>
          <w:sz w:val="24"/>
          <w:szCs w:val="24"/>
        </w:rPr>
        <w:t>allowing</w:t>
      </w:r>
      <w:r w:rsidRPr="00EA7230">
        <w:rPr>
          <w:rFonts w:ascii="Arial" w:hAnsi="Arial" w:cs="Arial"/>
          <w:sz w:val="24"/>
          <w:szCs w:val="24"/>
        </w:rPr>
        <w:t xml:space="preserve"> children to choose their level of work allows them to challenge themselves appropriately and promote the independence necessary for that age group.</w:t>
      </w:r>
    </w:p>
    <w:p w14:paraId="798CF8DC" w14:textId="2F2724F9" w:rsidR="005D1D61" w:rsidRPr="00EA7230" w:rsidRDefault="005D1D61" w:rsidP="00EF2B64">
      <w:pPr>
        <w:spacing w:after="240" w:line="360" w:lineRule="auto"/>
        <w:rPr>
          <w:rFonts w:ascii="Arial" w:hAnsi="Arial" w:cs="Arial"/>
          <w:sz w:val="24"/>
          <w:szCs w:val="24"/>
        </w:rPr>
      </w:pPr>
      <w:r w:rsidRPr="00EA7230">
        <w:rPr>
          <w:rFonts w:ascii="Arial" w:hAnsi="Arial" w:cs="Arial"/>
          <w:sz w:val="24"/>
          <w:szCs w:val="24"/>
        </w:rPr>
        <w:t xml:space="preserve">I discussed this problem with my research partner to see if we could adapt our teaching to ensure that children were offered an opportunity to complete work and progress </w:t>
      </w:r>
      <w:r w:rsidR="004807AC" w:rsidRPr="00EA7230">
        <w:rPr>
          <w:rFonts w:ascii="Arial" w:hAnsi="Arial" w:cs="Arial"/>
          <w:sz w:val="24"/>
          <w:szCs w:val="24"/>
        </w:rPr>
        <w:t>in the desired and required manner. Subsequently we created our research question ‘</w:t>
      </w:r>
      <w:bookmarkStart w:id="2" w:name="_Hlk2617737"/>
      <w:r w:rsidR="004807AC" w:rsidRPr="00EA7230">
        <w:rPr>
          <w:rFonts w:ascii="Arial" w:hAnsi="Arial" w:cs="Arial"/>
          <w:i/>
          <w:sz w:val="24"/>
          <w:szCs w:val="24"/>
        </w:rPr>
        <w:t>How can we improve pupil engagement through self-selection of task level in a KS2 classroom?</w:t>
      </w:r>
      <w:bookmarkEnd w:id="2"/>
      <w:r w:rsidR="004807AC" w:rsidRPr="00EA7230">
        <w:rPr>
          <w:rFonts w:ascii="Arial" w:hAnsi="Arial" w:cs="Arial"/>
          <w:sz w:val="24"/>
          <w:szCs w:val="24"/>
        </w:rPr>
        <w:t>’. As can be seen in the question, the elements that we are looking at are pupil engagement during a lesson where children are granted the option to choose the level of the work they complete.</w:t>
      </w:r>
      <w:r w:rsidR="00CC6184" w:rsidRPr="00EA7230">
        <w:rPr>
          <w:rFonts w:ascii="Arial" w:hAnsi="Arial" w:cs="Arial"/>
          <w:sz w:val="24"/>
          <w:szCs w:val="24"/>
        </w:rPr>
        <w:t xml:space="preserve"> Usually the children are given the level of work that the teacher deems most appropriate for that child with </w:t>
      </w:r>
      <w:r w:rsidR="008F7AB1" w:rsidRPr="00EA7230">
        <w:rPr>
          <w:rFonts w:ascii="Arial" w:hAnsi="Arial" w:cs="Arial"/>
          <w:sz w:val="24"/>
          <w:szCs w:val="24"/>
        </w:rPr>
        <w:t>most</w:t>
      </w:r>
      <w:r w:rsidR="00CC6184" w:rsidRPr="00EA7230">
        <w:rPr>
          <w:rFonts w:ascii="Arial" w:hAnsi="Arial" w:cs="Arial"/>
          <w:sz w:val="24"/>
          <w:szCs w:val="24"/>
        </w:rPr>
        <w:t xml:space="preserve"> lessons split into 3 differing ability groups. It is also anticipated that an increase in engagement should lead to more progress made academically.</w:t>
      </w:r>
    </w:p>
    <w:p w14:paraId="21B3D097" w14:textId="77A65C03" w:rsidR="004C357C" w:rsidRPr="00EA7230" w:rsidRDefault="004C357C" w:rsidP="00EF2B64">
      <w:pPr>
        <w:pStyle w:val="Heading1"/>
        <w:spacing w:after="240"/>
      </w:pPr>
      <w:bookmarkStart w:id="3" w:name="_Toc2618831"/>
      <w:r w:rsidRPr="00EA7230">
        <w:t>Research conte</w:t>
      </w:r>
      <w:r w:rsidR="008F7AB1" w:rsidRPr="00EA7230">
        <w:t>x</w:t>
      </w:r>
      <w:r w:rsidRPr="00EA7230">
        <w:t>t</w:t>
      </w:r>
      <w:bookmarkEnd w:id="3"/>
    </w:p>
    <w:p w14:paraId="39226C06" w14:textId="7F4DF020" w:rsidR="00CC6184" w:rsidRPr="00EA7230" w:rsidRDefault="004807AC" w:rsidP="00EF2B64">
      <w:pPr>
        <w:spacing w:after="240" w:line="360" w:lineRule="auto"/>
        <w:rPr>
          <w:rFonts w:ascii="Arial" w:hAnsi="Arial" w:cs="Arial"/>
          <w:sz w:val="24"/>
          <w:szCs w:val="24"/>
        </w:rPr>
      </w:pPr>
      <w:r w:rsidRPr="00EA7230">
        <w:rPr>
          <w:rFonts w:ascii="Arial" w:hAnsi="Arial" w:cs="Arial"/>
          <w:sz w:val="24"/>
          <w:szCs w:val="24"/>
        </w:rPr>
        <w:t xml:space="preserve">My class </w:t>
      </w:r>
      <w:r w:rsidR="009E5A91">
        <w:rPr>
          <w:rFonts w:ascii="Arial" w:hAnsi="Arial" w:cs="Arial"/>
          <w:sz w:val="24"/>
          <w:szCs w:val="24"/>
        </w:rPr>
        <w:t>is</w:t>
      </w:r>
      <w:r w:rsidRPr="00EA7230">
        <w:rPr>
          <w:rFonts w:ascii="Arial" w:hAnsi="Arial" w:cs="Arial"/>
          <w:sz w:val="24"/>
          <w:szCs w:val="24"/>
        </w:rPr>
        <w:t xml:space="preserve"> a year 5 class in an affluent suburb of a large South Wales city</w:t>
      </w:r>
      <w:r w:rsidR="00CC6184" w:rsidRPr="00EA7230">
        <w:rPr>
          <w:rFonts w:ascii="Arial" w:hAnsi="Arial" w:cs="Arial"/>
          <w:sz w:val="24"/>
          <w:szCs w:val="24"/>
        </w:rPr>
        <w:t xml:space="preserve"> and shall be known as School A</w:t>
      </w:r>
      <w:r w:rsidRPr="00EA7230">
        <w:rPr>
          <w:rFonts w:ascii="Arial" w:hAnsi="Arial" w:cs="Arial"/>
          <w:sz w:val="24"/>
          <w:szCs w:val="24"/>
        </w:rPr>
        <w:t>. My partner’s class is a year 3 a</w:t>
      </w:r>
      <w:r w:rsidR="00CC6184" w:rsidRPr="00EA7230">
        <w:rPr>
          <w:rFonts w:ascii="Arial" w:hAnsi="Arial" w:cs="Arial"/>
          <w:sz w:val="24"/>
          <w:szCs w:val="24"/>
        </w:rPr>
        <w:t>n</w:t>
      </w:r>
      <w:r w:rsidRPr="00EA7230">
        <w:rPr>
          <w:rFonts w:ascii="Arial" w:hAnsi="Arial" w:cs="Arial"/>
          <w:sz w:val="24"/>
          <w:szCs w:val="24"/>
        </w:rPr>
        <w:t xml:space="preserve">d year 4 mixed class in a more deprived </w:t>
      </w:r>
      <w:r w:rsidR="000806BE" w:rsidRPr="00EA7230">
        <w:rPr>
          <w:rFonts w:ascii="Arial" w:hAnsi="Arial" w:cs="Arial"/>
          <w:sz w:val="24"/>
          <w:szCs w:val="24"/>
        </w:rPr>
        <w:t xml:space="preserve">area in the </w:t>
      </w:r>
      <w:r w:rsidRPr="00EA7230">
        <w:rPr>
          <w:rFonts w:ascii="Arial" w:hAnsi="Arial" w:cs="Arial"/>
          <w:sz w:val="24"/>
          <w:szCs w:val="24"/>
        </w:rPr>
        <w:t>South Wales valley</w:t>
      </w:r>
      <w:r w:rsidR="000806BE" w:rsidRPr="00EA7230">
        <w:rPr>
          <w:rFonts w:ascii="Arial" w:hAnsi="Arial" w:cs="Arial"/>
          <w:sz w:val="24"/>
          <w:szCs w:val="24"/>
        </w:rPr>
        <w:t xml:space="preserve">s </w:t>
      </w:r>
      <w:r w:rsidR="001C6609">
        <w:rPr>
          <w:rFonts w:ascii="Arial" w:hAnsi="Arial" w:cs="Arial"/>
          <w:sz w:val="24"/>
          <w:szCs w:val="24"/>
        </w:rPr>
        <w:t xml:space="preserve">situated </w:t>
      </w:r>
      <w:r w:rsidR="000806BE" w:rsidRPr="00EA7230">
        <w:rPr>
          <w:rFonts w:ascii="Arial" w:hAnsi="Arial" w:cs="Arial"/>
          <w:sz w:val="24"/>
          <w:szCs w:val="24"/>
        </w:rPr>
        <w:t xml:space="preserve">in a small </w:t>
      </w:r>
      <w:r w:rsidRPr="00EA7230">
        <w:rPr>
          <w:rFonts w:ascii="Arial" w:hAnsi="Arial" w:cs="Arial"/>
          <w:sz w:val="24"/>
          <w:szCs w:val="24"/>
        </w:rPr>
        <w:t>village.</w:t>
      </w:r>
      <w:r w:rsidR="00CC6184" w:rsidRPr="00EA7230">
        <w:rPr>
          <w:rFonts w:ascii="Arial" w:hAnsi="Arial" w:cs="Arial"/>
          <w:sz w:val="24"/>
          <w:szCs w:val="24"/>
        </w:rPr>
        <w:t xml:space="preserve"> This school shall be known as </w:t>
      </w:r>
      <w:r w:rsidR="00CB050C" w:rsidRPr="00EA7230">
        <w:rPr>
          <w:rFonts w:ascii="Arial" w:hAnsi="Arial" w:cs="Arial"/>
          <w:sz w:val="24"/>
          <w:szCs w:val="24"/>
        </w:rPr>
        <w:t>S</w:t>
      </w:r>
      <w:r w:rsidR="00CC6184" w:rsidRPr="00EA7230">
        <w:rPr>
          <w:rFonts w:ascii="Arial" w:hAnsi="Arial" w:cs="Arial"/>
          <w:sz w:val="24"/>
          <w:szCs w:val="24"/>
        </w:rPr>
        <w:t>chool B.</w:t>
      </w:r>
    </w:p>
    <w:p w14:paraId="4E000307" w14:textId="21E4D440" w:rsidR="006A2A28" w:rsidRPr="00EA7230" w:rsidRDefault="00CC6184" w:rsidP="00EF2B64">
      <w:pPr>
        <w:spacing w:after="240" w:line="360" w:lineRule="auto"/>
        <w:rPr>
          <w:rFonts w:ascii="Arial" w:hAnsi="Arial" w:cs="Arial"/>
          <w:sz w:val="24"/>
          <w:szCs w:val="24"/>
        </w:rPr>
      </w:pPr>
      <w:r w:rsidRPr="00EA7230">
        <w:rPr>
          <w:rFonts w:ascii="Arial" w:hAnsi="Arial" w:cs="Arial"/>
          <w:sz w:val="24"/>
          <w:szCs w:val="24"/>
        </w:rPr>
        <w:t xml:space="preserve">Both partners decided to teach maths as this was deemed the most </w:t>
      </w:r>
      <w:r w:rsidR="00CB050C" w:rsidRPr="00EA7230">
        <w:rPr>
          <w:rFonts w:ascii="Arial" w:hAnsi="Arial" w:cs="Arial"/>
          <w:sz w:val="24"/>
          <w:szCs w:val="24"/>
        </w:rPr>
        <w:t>appropriate</w:t>
      </w:r>
      <w:r w:rsidRPr="00EA7230">
        <w:rPr>
          <w:rFonts w:ascii="Arial" w:hAnsi="Arial" w:cs="Arial"/>
          <w:sz w:val="24"/>
          <w:szCs w:val="24"/>
        </w:rPr>
        <w:t xml:space="preserve"> subject to </w:t>
      </w:r>
      <w:r w:rsidR="00E76AAC">
        <w:rPr>
          <w:rFonts w:ascii="Arial" w:hAnsi="Arial" w:cs="Arial"/>
          <w:sz w:val="24"/>
          <w:szCs w:val="24"/>
        </w:rPr>
        <w:t>demonstrate this</w:t>
      </w:r>
      <w:r w:rsidRPr="00EA7230">
        <w:rPr>
          <w:rFonts w:ascii="Arial" w:hAnsi="Arial" w:cs="Arial"/>
          <w:sz w:val="24"/>
          <w:szCs w:val="24"/>
        </w:rPr>
        <w:t xml:space="preserve"> method and be able to show the differentiation to the children more easily</w:t>
      </w:r>
      <w:r w:rsidR="004200DC" w:rsidRPr="00EA7230">
        <w:rPr>
          <w:rFonts w:ascii="Arial" w:hAnsi="Arial" w:cs="Arial"/>
          <w:sz w:val="24"/>
          <w:szCs w:val="24"/>
        </w:rPr>
        <w:t xml:space="preserve"> for this research project. Going forward, other subjects could be used but as it is one lesson for each partner to teach, we needed to be able to allow enough time for the children to work and </w:t>
      </w:r>
      <w:r w:rsidR="00F21F88" w:rsidRPr="00EA7230">
        <w:rPr>
          <w:rFonts w:ascii="Arial" w:hAnsi="Arial" w:cs="Arial"/>
          <w:sz w:val="24"/>
          <w:szCs w:val="24"/>
        </w:rPr>
        <w:t>come to terms</w:t>
      </w:r>
      <w:r w:rsidR="004200DC" w:rsidRPr="00EA7230">
        <w:rPr>
          <w:rFonts w:ascii="Arial" w:hAnsi="Arial" w:cs="Arial"/>
          <w:sz w:val="24"/>
          <w:szCs w:val="24"/>
        </w:rPr>
        <w:t xml:space="preserve"> with the idea of choosing </w:t>
      </w:r>
      <w:r w:rsidR="004200DC" w:rsidRPr="00EA7230">
        <w:rPr>
          <w:rFonts w:ascii="Arial" w:hAnsi="Arial" w:cs="Arial"/>
          <w:sz w:val="24"/>
          <w:szCs w:val="24"/>
        </w:rPr>
        <w:lastRenderedPageBreak/>
        <w:t>their own work. Other subjects may have taken slightly longer to explain to the children and therefore, it would have been harder to observe for the required time for this snapshot of research.</w:t>
      </w:r>
    </w:p>
    <w:p w14:paraId="159AEFC8" w14:textId="4339532F" w:rsidR="004200DC" w:rsidRPr="00EA7230" w:rsidRDefault="004200DC" w:rsidP="00EF2B64">
      <w:pPr>
        <w:pStyle w:val="Heading1"/>
        <w:spacing w:after="240"/>
      </w:pPr>
      <w:bookmarkStart w:id="4" w:name="_Toc2618832"/>
      <w:r w:rsidRPr="00EA7230">
        <w:t>Lit</w:t>
      </w:r>
      <w:r w:rsidR="004C357C" w:rsidRPr="00EA7230">
        <w:t>erature</w:t>
      </w:r>
      <w:r w:rsidRPr="00EA7230">
        <w:t xml:space="preserve"> review</w:t>
      </w:r>
      <w:bookmarkEnd w:id="4"/>
    </w:p>
    <w:p w14:paraId="14FE6D00" w14:textId="05680946" w:rsidR="00DE4E28" w:rsidRPr="00EA7230" w:rsidRDefault="004200DC" w:rsidP="00EF2B64">
      <w:pPr>
        <w:spacing w:after="240" w:line="360" w:lineRule="auto"/>
        <w:rPr>
          <w:rFonts w:ascii="Arial" w:hAnsi="Arial" w:cs="Arial"/>
          <w:sz w:val="24"/>
          <w:szCs w:val="24"/>
        </w:rPr>
      </w:pPr>
      <w:r w:rsidRPr="00EA7230">
        <w:rPr>
          <w:rFonts w:ascii="Arial" w:hAnsi="Arial" w:cs="Arial"/>
          <w:sz w:val="24"/>
          <w:szCs w:val="24"/>
        </w:rPr>
        <w:t>With this research focus, it was important to read around the subject</w:t>
      </w:r>
      <w:r w:rsidR="008310F7">
        <w:rPr>
          <w:rFonts w:ascii="Arial" w:hAnsi="Arial" w:cs="Arial"/>
          <w:sz w:val="24"/>
          <w:szCs w:val="24"/>
        </w:rPr>
        <w:t>.</w:t>
      </w:r>
      <w:r w:rsidR="00D67951">
        <w:rPr>
          <w:rFonts w:ascii="Arial" w:hAnsi="Arial" w:cs="Arial"/>
          <w:sz w:val="24"/>
          <w:szCs w:val="24"/>
        </w:rPr>
        <w:t xml:space="preserve"> </w:t>
      </w:r>
      <w:r w:rsidR="00A83EA4" w:rsidRPr="00A83EA4">
        <w:rPr>
          <w:rFonts w:ascii="Arial" w:hAnsi="Arial" w:cs="Arial"/>
          <w:sz w:val="24"/>
          <w:szCs w:val="24"/>
        </w:rPr>
        <w:t xml:space="preserve">Firstly, the idea of a child’s mindset playing an important role in their learning has been developed, such as, a child having a growth mindset (Dweck, 2008). Dweck theorises that a child’s own perception of learning affects their attainment and ability to learn. The theory is that children tend to have either a fixed mindset or a growth mindset. The growth mindset defines a child’s belief that they can always improve on their ability and intelligence and a fixed mindset that they have an established level of intelligence which cannot be worked on. When encountering difficulties in their learning, a child with a growth mindset is more likely to overcome that difficulty. This strategy can prompt the growth mindset by encouraging children to challenge themselves in their learning but also if they reach difficulties, they can change their chosen difficulty until they are sure they can grasp the challenge at that level and then build on that. We can, therefore, view how this approach to differentiation may affect a child’s growth mindset. Dweck (2008) also found that teachers who held one of the two mindsets tended to pass that onto the children. So, if the teacher had a fixed mindset, for example, the children who they deemed were more able would continue to </w:t>
      </w:r>
      <w:r w:rsidR="00ED246A">
        <w:rPr>
          <w:rFonts w:ascii="Arial" w:hAnsi="Arial" w:cs="Arial"/>
          <w:sz w:val="24"/>
          <w:szCs w:val="24"/>
        </w:rPr>
        <w:t>progress</w:t>
      </w:r>
      <w:r w:rsidR="00F134CD">
        <w:rPr>
          <w:rFonts w:ascii="Arial" w:hAnsi="Arial" w:cs="Arial"/>
          <w:sz w:val="24"/>
          <w:szCs w:val="24"/>
        </w:rPr>
        <w:t xml:space="preserve"> </w:t>
      </w:r>
      <w:r w:rsidR="00A83EA4" w:rsidRPr="00A83EA4">
        <w:rPr>
          <w:rFonts w:ascii="Arial" w:hAnsi="Arial" w:cs="Arial"/>
          <w:sz w:val="24"/>
          <w:szCs w:val="24"/>
        </w:rPr>
        <w:t xml:space="preserve">and those deemed lower ability were not pushed and therefore did not improve on their ability. A limitation to this idea, which is mentioned but </w:t>
      </w:r>
      <w:r w:rsidR="00FC143A">
        <w:rPr>
          <w:rFonts w:ascii="Arial" w:hAnsi="Arial" w:cs="Arial"/>
          <w:sz w:val="24"/>
          <w:szCs w:val="24"/>
        </w:rPr>
        <w:t>not neutralised</w:t>
      </w:r>
      <w:r w:rsidR="00A83EA4" w:rsidRPr="00A83EA4">
        <w:rPr>
          <w:rFonts w:ascii="Arial" w:hAnsi="Arial" w:cs="Arial"/>
          <w:sz w:val="24"/>
          <w:szCs w:val="24"/>
        </w:rPr>
        <w:t xml:space="preserve"> by Dweck, is that children can show traits of both growth and fixed mindset and may not be wholly one type</w:t>
      </w:r>
      <w:r w:rsidR="00A83EA4" w:rsidRPr="00663287">
        <w:rPr>
          <w:rFonts w:ascii="Arial" w:hAnsi="Arial" w:cs="Arial"/>
          <w:sz w:val="24"/>
          <w:szCs w:val="24"/>
        </w:rPr>
        <w:t xml:space="preserve">. This </w:t>
      </w:r>
      <w:r w:rsidR="00036F5E" w:rsidRPr="00663287">
        <w:rPr>
          <w:rFonts w:ascii="Arial" w:hAnsi="Arial" w:cs="Arial"/>
          <w:sz w:val="24"/>
          <w:szCs w:val="24"/>
        </w:rPr>
        <w:t>should be</w:t>
      </w:r>
      <w:r w:rsidR="00A83EA4" w:rsidRPr="00663287">
        <w:rPr>
          <w:rFonts w:ascii="Arial" w:hAnsi="Arial" w:cs="Arial"/>
          <w:sz w:val="24"/>
          <w:szCs w:val="24"/>
        </w:rPr>
        <w:t xml:space="preserve"> considered</w:t>
      </w:r>
      <w:r w:rsidR="00A83EA4" w:rsidRPr="00A83EA4">
        <w:rPr>
          <w:rFonts w:ascii="Arial" w:hAnsi="Arial" w:cs="Arial"/>
          <w:sz w:val="24"/>
          <w:szCs w:val="24"/>
        </w:rPr>
        <w:t xml:space="preserve"> </w:t>
      </w:r>
      <w:r w:rsidR="00036F5E">
        <w:rPr>
          <w:rFonts w:ascii="Arial" w:hAnsi="Arial" w:cs="Arial"/>
          <w:sz w:val="24"/>
          <w:szCs w:val="24"/>
        </w:rPr>
        <w:t>in order to avoid any bias to</w:t>
      </w:r>
      <w:r w:rsidR="007016FB">
        <w:rPr>
          <w:rFonts w:ascii="Arial" w:hAnsi="Arial" w:cs="Arial"/>
          <w:sz w:val="24"/>
          <w:szCs w:val="24"/>
        </w:rPr>
        <w:t xml:space="preserve"> predisposed ideas</w:t>
      </w:r>
      <w:r w:rsidR="00A83EA4" w:rsidRPr="00A83EA4">
        <w:rPr>
          <w:rFonts w:ascii="Arial" w:hAnsi="Arial" w:cs="Arial"/>
          <w:sz w:val="24"/>
          <w:szCs w:val="24"/>
        </w:rPr>
        <w:t>.</w:t>
      </w:r>
    </w:p>
    <w:p w14:paraId="555D5237" w14:textId="70C7DB1A" w:rsidR="002E239F" w:rsidRDefault="002A6F12" w:rsidP="00EF2B64">
      <w:pPr>
        <w:spacing w:after="240" w:line="360" w:lineRule="auto"/>
        <w:rPr>
          <w:rFonts w:ascii="Arial" w:hAnsi="Arial" w:cs="Arial"/>
          <w:sz w:val="24"/>
          <w:szCs w:val="24"/>
        </w:rPr>
      </w:pPr>
      <w:r w:rsidRPr="00EA7230">
        <w:rPr>
          <w:rFonts w:ascii="Arial" w:hAnsi="Arial" w:cs="Arial"/>
          <w:sz w:val="24"/>
          <w:szCs w:val="24"/>
        </w:rPr>
        <w:t>Claxton (2018)</w:t>
      </w:r>
      <w:r w:rsidR="002D1931">
        <w:rPr>
          <w:rFonts w:ascii="Arial" w:hAnsi="Arial" w:cs="Arial"/>
          <w:sz w:val="24"/>
          <w:szCs w:val="24"/>
        </w:rPr>
        <w:t xml:space="preserve"> proposes that</w:t>
      </w:r>
      <w:r w:rsidRPr="00EA7230">
        <w:rPr>
          <w:rFonts w:ascii="Arial" w:hAnsi="Arial" w:cs="Arial"/>
          <w:sz w:val="24"/>
          <w:szCs w:val="24"/>
        </w:rPr>
        <w:t xml:space="preserve"> people, including children, have three modes of thinking. The</w:t>
      </w:r>
      <w:r w:rsidR="002D1931">
        <w:rPr>
          <w:rFonts w:ascii="Arial" w:hAnsi="Arial" w:cs="Arial"/>
          <w:sz w:val="24"/>
          <w:szCs w:val="24"/>
        </w:rPr>
        <w:t>se</w:t>
      </w:r>
      <w:r w:rsidRPr="00EA7230">
        <w:rPr>
          <w:rFonts w:ascii="Arial" w:hAnsi="Arial" w:cs="Arial"/>
          <w:sz w:val="24"/>
          <w:szCs w:val="24"/>
        </w:rPr>
        <w:t xml:space="preserve"> are</w:t>
      </w:r>
      <w:r w:rsidR="002D1931">
        <w:rPr>
          <w:rFonts w:ascii="Arial" w:hAnsi="Arial" w:cs="Arial"/>
          <w:sz w:val="24"/>
          <w:szCs w:val="24"/>
        </w:rPr>
        <w:t xml:space="preserve"> categorised as</w:t>
      </w:r>
      <w:r w:rsidRPr="00EA7230">
        <w:rPr>
          <w:rFonts w:ascii="Arial" w:hAnsi="Arial" w:cs="Arial"/>
          <w:sz w:val="24"/>
          <w:szCs w:val="24"/>
        </w:rPr>
        <w:t xml:space="preserve"> learning mode, performance mode and defence mode. These are modes that can be observed in the </w:t>
      </w:r>
      <w:r w:rsidRPr="00ED246A">
        <w:rPr>
          <w:rFonts w:ascii="Arial" w:hAnsi="Arial" w:cs="Arial"/>
          <w:sz w:val="24"/>
          <w:szCs w:val="24"/>
        </w:rPr>
        <w:t>classroom</w:t>
      </w:r>
      <w:r w:rsidRPr="00EA7230">
        <w:rPr>
          <w:rFonts w:ascii="Arial" w:hAnsi="Arial" w:cs="Arial"/>
          <w:sz w:val="24"/>
          <w:szCs w:val="24"/>
        </w:rPr>
        <w:t xml:space="preserve">. Learning mode, which is the desired mode for the classroom, consists of the children having the ability to grasp new ideas, make mistakes and evaluate those mistakes to progress learning. There is also a </w:t>
      </w:r>
      <w:r w:rsidR="00E0168D">
        <w:rPr>
          <w:rFonts w:ascii="Arial" w:hAnsi="Arial" w:cs="Arial"/>
          <w:sz w:val="24"/>
          <w:szCs w:val="24"/>
        </w:rPr>
        <w:t>desire</w:t>
      </w:r>
      <w:r w:rsidRPr="00EA7230">
        <w:rPr>
          <w:rFonts w:ascii="Arial" w:hAnsi="Arial" w:cs="Arial"/>
          <w:sz w:val="24"/>
          <w:szCs w:val="24"/>
        </w:rPr>
        <w:t xml:space="preserve"> to learn, as opposed to just completing a task. The performance mode can be interpreted as completing the task accurately without any </w:t>
      </w:r>
      <w:r w:rsidRPr="00EA7230">
        <w:rPr>
          <w:rFonts w:ascii="Arial" w:hAnsi="Arial" w:cs="Arial"/>
          <w:sz w:val="24"/>
          <w:szCs w:val="24"/>
        </w:rPr>
        <w:lastRenderedPageBreak/>
        <w:t xml:space="preserve">miscalculations. The defence mode </w:t>
      </w:r>
      <w:r w:rsidR="00293384">
        <w:rPr>
          <w:rFonts w:ascii="Arial" w:hAnsi="Arial" w:cs="Arial"/>
          <w:sz w:val="24"/>
          <w:szCs w:val="24"/>
        </w:rPr>
        <w:t>has</w:t>
      </w:r>
      <w:r w:rsidRPr="00EA7230">
        <w:rPr>
          <w:rFonts w:ascii="Arial" w:hAnsi="Arial" w:cs="Arial"/>
          <w:sz w:val="24"/>
          <w:szCs w:val="24"/>
        </w:rPr>
        <w:t xml:space="preserve"> the child in</w:t>
      </w:r>
      <w:r w:rsidR="00293384">
        <w:rPr>
          <w:rFonts w:ascii="Arial" w:hAnsi="Arial" w:cs="Arial"/>
          <w:sz w:val="24"/>
          <w:szCs w:val="24"/>
        </w:rPr>
        <w:t xml:space="preserve"> a</w:t>
      </w:r>
      <w:r w:rsidRPr="00EA7230">
        <w:rPr>
          <w:rFonts w:ascii="Arial" w:hAnsi="Arial" w:cs="Arial"/>
          <w:sz w:val="24"/>
          <w:szCs w:val="24"/>
        </w:rPr>
        <w:t xml:space="preserve"> </w:t>
      </w:r>
      <w:r w:rsidR="00293384">
        <w:rPr>
          <w:rFonts w:ascii="Arial" w:hAnsi="Arial" w:cs="Arial"/>
          <w:sz w:val="24"/>
          <w:szCs w:val="24"/>
        </w:rPr>
        <w:t>‘</w:t>
      </w:r>
      <w:r w:rsidRPr="00EA7230">
        <w:rPr>
          <w:rFonts w:ascii="Arial" w:hAnsi="Arial" w:cs="Arial"/>
          <w:sz w:val="24"/>
          <w:szCs w:val="24"/>
        </w:rPr>
        <w:t>survival</w:t>
      </w:r>
      <w:r w:rsidR="00293384">
        <w:rPr>
          <w:rFonts w:ascii="Arial" w:hAnsi="Arial" w:cs="Arial"/>
          <w:sz w:val="24"/>
          <w:szCs w:val="24"/>
        </w:rPr>
        <w:t>’</w:t>
      </w:r>
      <w:r w:rsidRPr="00EA7230">
        <w:rPr>
          <w:rFonts w:ascii="Arial" w:hAnsi="Arial" w:cs="Arial"/>
          <w:sz w:val="24"/>
          <w:szCs w:val="24"/>
        </w:rPr>
        <w:t xml:space="preserve"> state</w:t>
      </w:r>
      <w:r w:rsidR="00293384">
        <w:rPr>
          <w:rFonts w:ascii="Arial" w:hAnsi="Arial" w:cs="Arial"/>
          <w:sz w:val="24"/>
          <w:szCs w:val="24"/>
        </w:rPr>
        <w:t xml:space="preserve"> -</w:t>
      </w:r>
      <w:r w:rsidRPr="00EA7230">
        <w:rPr>
          <w:rFonts w:ascii="Arial" w:hAnsi="Arial" w:cs="Arial"/>
          <w:sz w:val="24"/>
          <w:szCs w:val="24"/>
        </w:rPr>
        <w:t xml:space="preserve"> not trying to learn, not trying to perform.</w:t>
      </w:r>
      <w:r w:rsidR="0060151C">
        <w:rPr>
          <w:rFonts w:ascii="Arial" w:hAnsi="Arial" w:cs="Arial"/>
          <w:sz w:val="24"/>
          <w:szCs w:val="24"/>
        </w:rPr>
        <w:t xml:space="preserve"> The children in defence mode will simply apply the required amount of effort to </w:t>
      </w:r>
      <w:r w:rsidR="00C614FE">
        <w:rPr>
          <w:rFonts w:ascii="Arial" w:hAnsi="Arial" w:cs="Arial"/>
          <w:sz w:val="24"/>
          <w:szCs w:val="24"/>
        </w:rPr>
        <w:t>cope with a task.</w:t>
      </w:r>
      <w:r w:rsidRPr="00EA7230">
        <w:rPr>
          <w:rFonts w:ascii="Arial" w:hAnsi="Arial" w:cs="Arial"/>
          <w:sz w:val="24"/>
          <w:szCs w:val="24"/>
        </w:rPr>
        <w:t xml:space="preserve"> The idea is that the children should always be in the learning mode during lessons. The children </w:t>
      </w:r>
      <w:r w:rsidR="00A61057" w:rsidRPr="00EA7230">
        <w:rPr>
          <w:rFonts w:ascii="Arial" w:hAnsi="Arial" w:cs="Arial"/>
          <w:sz w:val="24"/>
          <w:szCs w:val="24"/>
        </w:rPr>
        <w:t>should,</w:t>
      </w:r>
      <w:r w:rsidRPr="00EA7230">
        <w:rPr>
          <w:rFonts w:ascii="Arial" w:hAnsi="Arial" w:cs="Arial"/>
          <w:sz w:val="24"/>
          <w:szCs w:val="24"/>
        </w:rPr>
        <w:t xml:space="preserve"> </w:t>
      </w:r>
      <w:r w:rsidR="0049255F">
        <w:rPr>
          <w:rFonts w:ascii="Arial" w:hAnsi="Arial" w:cs="Arial"/>
          <w:sz w:val="24"/>
          <w:szCs w:val="24"/>
        </w:rPr>
        <w:t xml:space="preserve">therefore, </w:t>
      </w:r>
      <w:r w:rsidRPr="00EA7230">
        <w:rPr>
          <w:rFonts w:ascii="Arial" w:hAnsi="Arial" w:cs="Arial"/>
          <w:sz w:val="24"/>
          <w:szCs w:val="24"/>
        </w:rPr>
        <w:t xml:space="preserve">be free to make mistakes and learn from them </w:t>
      </w:r>
      <w:proofErr w:type="gramStart"/>
      <w:r w:rsidRPr="00EA7230">
        <w:rPr>
          <w:rFonts w:ascii="Arial" w:hAnsi="Arial" w:cs="Arial"/>
          <w:sz w:val="24"/>
          <w:szCs w:val="24"/>
        </w:rPr>
        <w:t>during the course of</w:t>
      </w:r>
      <w:proofErr w:type="gramEnd"/>
      <w:r w:rsidRPr="00EA7230">
        <w:rPr>
          <w:rFonts w:ascii="Arial" w:hAnsi="Arial" w:cs="Arial"/>
          <w:sz w:val="24"/>
          <w:szCs w:val="24"/>
        </w:rPr>
        <w:t xml:space="preserve"> a lesson and not just believe that they </w:t>
      </w:r>
      <w:r w:rsidR="0046353D" w:rsidRPr="00EA7230">
        <w:rPr>
          <w:rFonts w:ascii="Arial" w:hAnsi="Arial" w:cs="Arial"/>
          <w:sz w:val="24"/>
          <w:szCs w:val="24"/>
        </w:rPr>
        <w:t>must</w:t>
      </w:r>
      <w:r w:rsidRPr="00EA7230">
        <w:rPr>
          <w:rFonts w:ascii="Arial" w:hAnsi="Arial" w:cs="Arial"/>
          <w:sz w:val="24"/>
          <w:szCs w:val="24"/>
        </w:rPr>
        <w:t xml:space="preserve"> get something right every time. Allowing the children to change the activity they are choosing during the lesson allows them to make these mistakes and change activity if they deem it necessary. </w:t>
      </w:r>
      <w:r w:rsidR="00E44FBC">
        <w:rPr>
          <w:rFonts w:ascii="Arial" w:hAnsi="Arial" w:cs="Arial"/>
          <w:sz w:val="24"/>
          <w:szCs w:val="24"/>
        </w:rPr>
        <w:t>Expectantly,</w:t>
      </w:r>
      <w:r w:rsidRPr="00EA7230">
        <w:rPr>
          <w:rFonts w:ascii="Arial" w:hAnsi="Arial" w:cs="Arial"/>
          <w:sz w:val="24"/>
          <w:szCs w:val="24"/>
        </w:rPr>
        <w:t xml:space="preserve"> they will learn from their mistakes and not just move into the survival mode.</w:t>
      </w:r>
      <w:r w:rsidR="00CF0C8F" w:rsidRPr="00EA7230">
        <w:rPr>
          <w:rFonts w:ascii="Arial" w:hAnsi="Arial" w:cs="Arial"/>
          <w:sz w:val="24"/>
          <w:szCs w:val="24"/>
        </w:rPr>
        <w:t xml:space="preserve"> </w:t>
      </w:r>
      <w:r w:rsidR="00CF0C8F" w:rsidRPr="00B94E1C">
        <w:rPr>
          <w:rFonts w:ascii="Arial" w:hAnsi="Arial" w:cs="Arial"/>
          <w:sz w:val="24"/>
          <w:szCs w:val="24"/>
        </w:rPr>
        <w:t>This idea links to Dweck’s minds</w:t>
      </w:r>
      <w:r w:rsidR="002F2AD7" w:rsidRPr="00B94E1C">
        <w:rPr>
          <w:rFonts w:ascii="Arial" w:hAnsi="Arial" w:cs="Arial"/>
          <w:sz w:val="24"/>
          <w:szCs w:val="24"/>
        </w:rPr>
        <w:t>e</w:t>
      </w:r>
      <w:r w:rsidR="00CF0C8F" w:rsidRPr="00B94E1C">
        <w:rPr>
          <w:rFonts w:ascii="Arial" w:hAnsi="Arial" w:cs="Arial"/>
          <w:sz w:val="24"/>
          <w:szCs w:val="24"/>
        </w:rPr>
        <w:t xml:space="preserve">t theory and builds on it to show that </w:t>
      </w:r>
      <w:r w:rsidR="006A16B7" w:rsidRPr="00B94E1C">
        <w:rPr>
          <w:rFonts w:ascii="Arial" w:hAnsi="Arial" w:cs="Arial"/>
          <w:sz w:val="24"/>
          <w:szCs w:val="24"/>
        </w:rPr>
        <w:t>children change mindset essentially.</w:t>
      </w:r>
      <w:r w:rsidR="006A16B7" w:rsidRPr="00EA7230">
        <w:rPr>
          <w:rFonts w:ascii="Arial" w:hAnsi="Arial" w:cs="Arial"/>
          <w:sz w:val="24"/>
          <w:szCs w:val="24"/>
        </w:rPr>
        <w:t xml:space="preserve"> A child may not always be in the growth mindset or learning mode and they will be </w:t>
      </w:r>
      <w:r w:rsidR="002F2AD7" w:rsidRPr="00EA7230">
        <w:rPr>
          <w:rFonts w:ascii="Arial" w:hAnsi="Arial" w:cs="Arial"/>
          <w:sz w:val="24"/>
          <w:szCs w:val="24"/>
        </w:rPr>
        <w:t>able to switch to the necessary mode when applicable.</w:t>
      </w:r>
    </w:p>
    <w:p w14:paraId="0103620E" w14:textId="6F2EA778" w:rsidR="00E1199D" w:rsidRPr="00EA7230" w:rsidRDefault="00E1199D" w:rsidP="00EF2B64">
      <w:pPr>
        <w:spacing w:after="240" w:line="360" w:lineRule="auto"/>
        <w:rPr>
          <w:rFonts w:ascii="Arial" w:hAnsi="Arial" w:cs="Arial"/>
          <w:sz w:val="24"/>
          <w:szCs w:val="24"/>
        </w:rPr>
      </w:pPr>
      <w:r>
        <w:rPr>
          <w:rFonts w:ascii="Arial" w:hAnsi="Arial" w:cs="Arial"/>
          <w:sz w:val="24"/>
          <w:szCs w:val="24"/>
        </w:rPr>
        <w:t>A</w:t>
      </w:r>
      <w:r w:rsidR="00CF09B1">
        <w:rPr>
          <w:rFonts w:ascii="Arial" w:hAnsi="Arial" w:cs="Arial"/>
          <w:sz w:val="24"/>
          <w:szCs w:val="24"/>
        </w:rPr>
        <w:t xml:space="preserve">n analysis on research into the mindset links to academic achievement have found that </w:t>
      </w:r>
      <w:r w:rsidR="0022104C">
        <w:rPr>
          <w:rFonts w:ascii="Arial" w:hAnsi="Arial" w:cs="Arial"/>
          <w:sz w:val="24"/>
          <w:szCs w:val="24"/>
        </w:rPr>
        <w:t>the</w:t>
      </w:r>
      <w:r w:rsidR="00CF09B1">
        <w:rPr>
          <w:rFonts w:ascii="Arial" w:hAnsi="Arial" w:cs="Arial"/>
          <w:sz w:val="24"/>
          <w:szCs w:val="24"/>
        </w:rPr>
        <w:t xml:space="preserve"> presence of a growth </w:t>
      </w:r>
      <w:r w:rsidR="0022104C">
        <w:rPr>
          <w:rFonts w:ascii="Arial" w:hAnsi="Arial" w:cs="Arial"/>
          <w:sz w:val="24"/>
          <w:szCs w:val="24"/>
        </w:rPr>
        <w:t>mindset</w:t>
      </w:r>
      <w:r w:rsidR="00CF09B1">
        <w:rPr>
          <w:rFonts w:ascii="Arial" w:hAnsi="Arial" w:cs="Arial"/>
          <w:sz w:val="24"/>
          <w:szCs w:val="24"/>
        </w:rPr>
        <w:t xml:space="preserve"> has a correlation with </w:t>
      </w:r>
      <w:r w:rsidR="0022104C">
        <w:rPr>
          <w:rFonts w:ascii="Arial" w:hAnsi="Arial" w:cs="Arial"/>
          <w:sz w:val="24"/>
          <w:szCs w:val="24"/>
        </w:rPr>
        <w:t>academic achievement and is also a good predictor for academic achievement (</w:t>
      </w:r>
      <w:r w:rsidR="00202776">
        <w:rPr>
          <w:rFonts w:ascii="Arial" w:hAnsi="Arial" w:cs="Arial"/>
          <w:sz w:val="24"/>
          <w:szCs w:val="24"/>
        </w:rPr>
        <w:t>Zhang et al., 2017).</w:t>
      </w:r>
    </w:p>
    <w:p w14:paraId="644763BF" w14:textId="7203679D" w:rsidR="00942C2B" w:rsidRPr="00EA7230" w:rsidRDefault="004200DC" w:rsidP="00EF2B64">
      <w:pPr>
        <w:spacing w:after="240" w:line="360" w:lineRule="auto"/>
        <w:rPr>
          <w:rFonts w:ascii="Arial" w:hAnsi="Arial" w:cs="Arial"/>
          <w:sz w:val="24"/>
          <w:szCs w:val="24"/>
        </w:rPr>
      </w:pPr>
      <w:r w:rsidRPr="00EA7230">
        <w:rPr>
          <w:rFonts w:ascii="Arial" w:hAnsi="Arial" w:cs="Arial"/>
          <w:sz w:val="24"/>
          <w:szCs w:val="24"/>
        </w:rPr>
        <w:t>Hattie (20</w:t>
      </w:r>
      <w:r w:rsidR="007404DC" w:rsidRPr="00EA7230">
        <w:rPr>
          <w:rFonts w:ascii="Arial" w:hAnsi="Arial" w:cs="Arial"/>
          <w:sz w:val="24"/>
          <w:szCs w:val="24"/>
        </w:rPr>
        <w:t>09</w:t>
      </w:r>
      <w:r w:rsidRPr="00EA7230">
        <w:rPr>
          <w:rFonts w:ascii="Arial" w:hAnsi="Arial" w:cs="Arial"/>
          <w:sz w:val="24"/>
          <w:szCs w:val="24"/>
        </w:rPr>
        <w:t>)</w:t>
      </w:r>
      <w:r w:rsidR="00AE0B2F" w:rsidRPr="00EA7230">
        <w:rPr>
          <w:rFonts w:ascii="Arial" w:hAnsi="Arial" w:cs="Arial"/>
          <w:sz w:val="24"/>
          <w:szCs w:val="24"/>
        </w:rPr>
        <w:t>,</w:t>
      </w:r>
      <w:r w:rsidRPr="00EA7230">
        <w:rPr>
          <w:rFonts w:ascii="Arial" w:hAnsi="Arial" w:cs="Arial"/>
          <w:sz w:val="24"/>
          <w:szCs w:val="24"/>
        </w:rPr>
        <w:t xml:space="preserve"> </w:t>
      </w:r>
      <w:r w:rsidR="00445E96" w:rsidRPr="00EA7230">
        <w:rPr>
          <w:rFonts w:ascii="Arial" w:hAnsi="Arial" w:cs="Arial"/>
          <w:sz w:val="24"/>
          <w:szCs w:val="24"/>
        </w:rPr>
        <w:t>concluded</w:t>
      </w:r>
      <w:r w:rsidRPr="00EA7230">
        <w:rPr>
          <w:rFonts w:ascii="Arial" w:hAnsi="Arial" w:cs="Arial"/>
          <w:sz w:val="24"/>
          <w:szCs w:val="24"/>
        </w:rPr>
        <w:t xml:space="preserve"> that metacognition, or thinking about thinking, allowed children to become aware of their learning</w:t>
      </w:r>
      <w:r w:rsidR="00C405B7" w:rsidRPr="00EA7230">
        <w:rPr>
          <w:rFonts w:ascii="Arial" w:hAnsi="Arial" w:cs="Arial"/>
          <w:sz w:val="24"/>
          <w:szCs w:val="24"/>
        </w:rPr>
        <w:t>. This can then</w:t>
      </w:r>
      <w:r w:rsidRPr="00EA7230">
        <w:rPr>
          <w:rFonts w:ascii="Arial" w:hAnsi="Arial" w:cs="Arial"/>
          <w:sz w:val="24"/>
          <w:szCs w:val="24"/>
        </w:rPr>
        <w:t xml:space="preserve"> encourage them to seek out the best way for them to learn themselves. This was understood to allow the children to question themselves more regularly </w:t>
      </w:r>
      <w:proofErr w:type="gramStart"/>
      <w:r w:rsidRPr="00EA7230">
        <w:rPr>
          <w:rFonts w:ascii="Arial" w:hAnsi="Arial" w:cs="Arial"/>
          <w:sz w:val="24"/>
          <w:szCs w:val="24"/>
        </w:rPr>
        <w:t>and also</w:t>
      </w:r>
      <w:proofErr w:type="gramEnd"/>
      <w:r w:rsidRPr="00EA7230">
        <w:rPr>
          <w:rFonts w:ascii="Arial" w:hAnsi="Arial" w:cs="Arial"/>
          <w:sz w:val="24"/>
          <w:szCs w:val="24"/>
        </w:rPr>
        <w:t xml:space="preserve"> increased their curiosity which can lead to them asking more questions to the teacher. As the curiosity is increased, the child is more likely to learn as they are more involved in the learning.</w:t>
      </w:r>
    </w:p>
    <w:p w14:paraId="06E9827E" w14:textId="620C8B57" w:rsidR="004200DC" w:rsidRPr="00EA7230" w:rsidRDefault="00AF292F" w:rsidP="00EF2B64">
      <w:pPr>
        <w:spacing w:after="240" w:line="360" w:lineRule="auto"/>
        <w:rPr>
          <w:rFonts w:ascii="Arial" w:hAnsi="Arial" w:cs="Arial"/>
          <w:sz w:val="24"/>
          <w:szCs w:val="24"/>
        </w:rPr>
      </w:pPr>
      <w:r w:rsidRPr="00EA7230">
        <w:rPr>
          <w:rFonts w:ascii="Arial" w:hAnsi="Arial" w:cs="Arial"/>
          <w:sz w:val="24"/>
          <w:szCs w:val="24"/>
        </w:rPr>
        <w:t>Hattie (</w:t>
      </w:r>
      <w:r w:rsidR="001D05B3" w:rsidRPr="00EA7230">
        <w:rPr>
          <w:rFonts w:ascii="Arial" w:hAnsi="Arial" w:cs="Arial"/>
          <w:sz w:val="24"/>
          <w:szCs w:val="24"/>
        </w:rPr>
        <w:t>200</w:t>
      </w:r>
      <w:r w:rsidR="009A1900" w:rsidRPr="00EA7230">
        <w:rPr>
          <w:rFonts w:ascii="Arial" w:hAnsi="Arial" w:cs="Arial"/>
          <w:sz w:val="24"/>
          <w:szCs w:val="24"/>
        </w:rPr>
        <w:t>9</w:t>
      </w:r>
      <w:r w:rsidRPr="00EA7230">
        <w:rPr>
          <w:rFonts w:ascii="Arial" w:hAnsi="Arial" w:cs="Arial"/>
          <w:sz w:val="24"/>
          <w:szCs w:val="24"/>
        </w:rPr>
        <w:t>)</w:t>
      </w:r>
      <w:r w:rsidR="00942C2B" w:rsidRPr="00EA7230">
        <w:rPr>
          <w:rFonts w:ascii="Arial" w:hAnsi="Arial" w:cs="Arial"/>
          <w:sz w:val="24"/>
          <w:szCs w:val="24"/>
        </w:rPr>
        <w:t xml:space="preserve"> in his synthesis of meta-analysis has discussed that engagement has shown correlation with </w:t>
      </w:r>
      <w:r w:rsidR="00F033FB" w:rsidRPr="00EA7230">
        <w:rPr>
          <w:rFonts w:ascii="Arial" w:hAnsi="Arial" w:cs="Arial"/>
          <w:sz w:val="24"/>
          <w:szCs w:val="24"/>
        </w:rPr>
        <w:t>achievement</w:t>
      </w:r>
      <w:r w:rsidR="00823523">
        <w:rPr>
          <w:rFonts w:ascii="Arial" w:hAnsi="Arial" w:cs="Arial"/>
          <w:sz w:val="24"/>
          <w:szCs w:val="24"/>
        </w:rPr>
        <w:t xml:space="preserve"> which has been confirmed with a later meta-analysis on engagement links with </w:t>
      </w:r>
      <w:r w:rsidR="001F2A3C">
        <w:rPr>
          <w:rFonts w:ascii="Arial" w:hAnsi="Arial" w:cs="Arial"/>
          <w:sz w:val="24"/>
          <w:szCs w:val="24"/>
        </w:rPr>
        <w:t>achievement (Lei, C</w:t>
      </w:r>
      <w:r w:rsidR="00564CB3">
        <w:rPr>
          <w:rFonts w:ascii="Arial" w:hAnsi="Arial" w:cs="Arial"/>
          <w:sz w:val="24"/>
          <w:szCs w:val="24"/>
        </w:rPr>
        <w:t>ui</w:t>
      </w:r>
      <w:r w:rsidR="001F2A3C">
        <w:rPr>
          <w:rFonts w:ascii="Arial" w:hAnsi="Arial" w:cs="Arial"/>
          <w:sz w:val="24"/>
          <w:szCs w:val="24"/>
        </w:rPr>
        <w:t xml:space="preserve"> and </w:t>
      </w:r>
      <w:r w:rsidR="00564CB3">
        <w:rPr>
          <w:rFonts w:ascii="Arial" w:hAnsi="Arial" w:cs="Arial"/>
          <w:sz w:val="24"/>
          <w:szCs w:val="24"/>
        </w:rPr>
        <w:t>Zhou, 2018)</w:t>
      </w:r>
      <w:r w:rsidR="00F033FB" w:rsidRPr="00EA7230">
        <w:rPr>
          <w:rFonts w:ascii="Arial" w:hAnsi="Arial" w:cs="Arial"/>
          <w:sz w:val="24"/>
          <w:szCs w:val="24"/>
        </w:rPr>
        <w:t xml:space="preserve">. He also puts forward the notion that engagement alone may not necessarily </w:t>
      </w:r>
      <w:r w:rsidR="0007535E" w:rsidRPr="00EA7230">
        <w:rPr>
          <w:rFonts w:ascii="Arial" w:hAnsi="Arial" w:cs="Arial"/>
          <w:sz w:val="24"/>
          <w:szCs w:val="24"/>
        </w:rPr>
        <w:t>be an indicator of achievement, as they may just look busy and engaged rather than fully understanding and may be acting to not bring attention to their lack of knowledge.</w:t>
      </w:r>
      <w:r w:rsidR="00FB763B">
        <w:rPr>
          <w:rFonts w:ascii="Arial" w:hAnsi="Arial" w:cs="Arial"/>
          <w:sz w:val="24"/>
          <w:szCs w:val="24"/>
        </w:rPr>
        <w:t xml:space="preserve"> </w:t>
      </w:r>
      <w:r w:rsidR="00C64CD7">
        <w:rPr>
          <w:rFonts w:ascii="Arial" w:hAnsi="Arial" w:cs="Arial"/>
          <w:sz w:val="24"/>
          <w:szCs w:val="24"/>
        </w:rPr>
        <w:t>T</w:t>
      </w:r>
      <w:r w:rsidR="00EA03FE">
        <w:rPr>
          <w:rFonts w:ascii="Arial" w:hAnsi="Arial" w:cs="Arial"/>
          <w:sz w:val="24"/>
          <w:szCs w:val="24"/>
        </w:rPr>
        <w:t>he use of engagement as a</w:t>
      </w:r>
      <w:r w:rsidR="005D1A93">
        <w:rPr>
          <w:rFonts w:ascii="Arial" w:hAnsi="Arial" w:cs="Arial"/>
          <w:sz w:val="24"/>
          <w:szCs w:val="24"/>
        </w:rPr>
        <w:t xml:space="preserve"> </w:t>
      </w:r>
      <w:r w:rsidR="009D1217">
        <w:rPr>
          <w:rFonts w:ascii="Arial" w:hAnsi="Arial" w:cs="Arial"/>
          <w:sz w:val="24"/>
          <w:szCs w:val="24"/>
        </w:rPr>
        <w:t>guide for academic achievement has its strengths and limitations.</w:t>
      </w:r>
    </w:p>
    <w:p w14:paraId="520E0249" w14:textId="480385DB" w:rsidR="002A6F12" w:rsidRPr="00EA7230" w:rsidRDefault="00B23833" w:rsidP="00EF2B64">
      <w:pPr>
        <w:spacing w:after="240" w:line="360" w:lineRule="auto"/>
        <w:rPr>
          <w:rFonts w:ascii="Arial" w:hAnsi="Arial" w:cs="Arial"/>
          <w:sz w:val="24"/>
          <w:szCs w:val="24"/>
        </w:rPr>
      </w:pPr>
      <w:r w:rsidRPr="00EA7230">
        <w:rPr>
          <w:rFonts w:ascii="Arial" w:hAnsi="Arial" w:cs="Arial"/>
          <w:sz w:val="24"/>
          <w:szCs w:val="24"/>
        </w:rPr>
        <w:t>Differentiation in class has been implemented throughout education for</w:t>
      </w:r>
      <w:r w:rsidR="001C2748" w:rsidRPr="00EA7230">
        <w:rPr>
          <w:rFonts w:ascii="Arial" w:hAnsi="Arial" w:cs="Arial"/>
          <w:sz w:val="24"/>
          <w:szCs w:val="24"/>
        </w:rPr>
        <w:t xml:space="preserve"> </w:t>
      </w:r>
      <w:r w:rsidR="00F320C3" w:rsidRPr="00EA7230">
        <w:rPr>
          <w:rFonts w:ascii="Arial" w:hAnsi="Arial" w:cs="Arial"/>
          <w:sz w:val="24"/>
          <w:szCs w:val="24"/>
        </w:rPr>
        <w:t>several</w:t>
      </w:r>
      <w:r w:rsidRPr="00EA7230">
        <w:rPr>
          <w:rFonts w:ascii="Arial" w:hAnsi="Arial" w:cs="Arial"/>
          <w:sz w:val="24"/>
          <w:szCs w:val="24"/>
        </w:rPr>
        <w:t xml:space="preserve"> years. The idea of differentiation</w:t>
      </w:r>
      <w:r w:rsidR="005809B2">
        <w:rPr>
          <w:rFonts w:ascii="Arial" w:hAnsi="Arial" w:cs="Arial"/>
          <w:sz w:val="24"/>
          <w:szCs w:val="24"/>
        </w:rPr>
        <w:t xml:space="preserve"> is to allow the children </w:t>
      </w:r>
      <w:r w:rsidR="00536E9D">
        <w:rPr>
          <w:rFonts w:ascii="Arial" w:hAnsi="Arial" w:cs="Arial"/>
          <w:sz w:val="24"/>
          <w:szCs w:val="24"/>
        </w:rPr>
        <w:t>to progress in their lesson</w:t>
      </w:r>
      <w:r w:rsidR="00871801">
        <w:rPr>
          <w:rFonts w:ascii="Arial" w:hAnsi="Arial" w:cs="Arial"/>
          <w:sz w:val="24"/>
          <w:szCs w:val="24"/>
        </w:rPr>
        <w:t xml:space="preserve"> no </w:t>
      </w:r>
      <w:r w:rsidR="00871801">
        <w:rPr>
          <w:rFonts w:ascii="Arial" w:hAnsi="Arial" w:cs="Arial"/>
          <w:sz w:val="24"/>
          <w:szCs w:val="24"/>
        </w:rPr>
        <w:lastRenderedPageBreak/>
        <w:t>matter their current ability</w:t>
      </w:r>
      <w:r w:rsidR="00AB6568" w:rsidRPr="00EA7230">
        <w:rPr>
          <w:rFonts w:ascii="Arial" w:hAnsi="Arial" w:cs="Arial"/>
          <w:sz w:val="24"/>
          <w:szCs w:val="24"/>
        </w:rPr>
        <w:t>.</w:t>
      </w:r>
      <w:r w:rsidR="00871801">
        <w:rPr>
          <w:rFonts w:ascii="Arial" w:hAnsi="Arial" w:cs="Arial"/>
          <w:sz w:val="24"/>
          <w:szCs w:val="24"/>
        </w:rPr>
        <w:t xml:space="preserve"> This could be in the form of further support or scaffolding </w:t>
      </w:r>
      <w:r w:rsidR="004F231C">
        <w:rPr>
          <w:rFonts w:ascii="Arial" w:hAnsi="Arial" w:cs="Arial"/>
          <w:sz w:val="24"/>
          <w:szCs w:val="24"/>
        </w:rPr>
        <w:t>to allow them to reach the required end goal.</w:t>
      </w:r>
      <w:r w:rsidR="00AB6568" w:rsidRPr="00EA7230">
        <w:rPr>
          <w:rFonts w:ascii="Arial" w:hAnsi="Arial" w:cs="Arial"/>
          <w:sz w:val="24"/>
          <w:szCs w:val="24"/>
        </w:rPr>
        <w:t xml:space="preserve"> Furthermore, it means that in theory that no child’s learning suffers in a lesson, </w:t>
      </w:r>
      <w:r w:rsidR="005542F5" w:rsidRPr="00EA7230">
        <w:rPr>
          <w:rFonts w:ascii="Arial" w:hAnsi="Arial" w:cs="Arial"/>
          <w:sz w:val="24"/>
          <w:szCs w:val="24"/>
        </w:rPr>
        <w:t>lower ability children are not over</w:t>
      </w:r>
      <w:r w:rsidR="0066702C" w:rsidRPr="00EA7230">
        <w:rPr>
          <w:rFonts w:ascii="Arial" w:hAnsi="Arial" w:cs="Arial"/>
          <w:sz w:val="24"/>
          <w:szCs w:val="24"/>
        </w:rPr>
        <w:t>-</w:t>
      </w:r>
      <w:r w:rsidR="005542F5" w:rsidRPr="00EA7230">
        <w:rPr>
          <w:rFonts w:ascii="Arial" w:hAnsi="Arial" w:cs="Arial"/>
          <w:sz w:val="24"/>
          <w:szCs w:val="24"/>
        </w:rPr>
        <w:t xml:space="preserve">stretched and higher ability children are challenged enough that </w:t>
      </w:r>
      <w:r w:rsidR="004301BB" w:rsidRPr="00EA7230">
        <w:rPr>
          <w:rFonts w:ascii="Arial" w:hAnsi="Arial" w:cs="Arial"/>
          <w:sz w:val="24"/>
          <w:szCs w:val="24"/>
        </w:rPr>
        <w:t>the learning is purposeful</w:t>
      </w:r>
      <w:r w:rsidR="00B7187C" w:rsidRPr="00EA7230">
        <w:rPr>
          <w:rFonts w:ascii="Arial" w:hAnsi="Arial" w:cs="Arial"/>
          <w:sz w:val="24"/>
          <w:szCs w:val="24"/>
        </w:rPr>
        <w:t xml:space="preserve"> (Hayes,</w:t>
      </w:r>
      <w:r w:rsidR="0015319B" w:rsidRPr="00EA7230">
        <w:rPr>
          <w:rFonts w:ascii="Arial" w:hAnsi="Arial" w:cs="Arial"/>
          <w:sz w:val="24"/>
          <w:szCs w:val="24"/>
        </w:rPr>
        <w:t xml:space="preserve"> 2008)</w:t>
      </w:r>
      <w:r w:rsidR="00515A29" w:rsidRPr="00EA7230">
        <w:rPr>
          <w:rFonts w:ascii="Arial" w:hAnsi="Arial" w:cs="Arial"/>
          <w:sz w:val="24"/>
          <w:szCs w:val="24"/>
        </w:rPr>
        <w:t>.</w:t>
      </w:r>
      <w:r w:rsidR="003A03D7" w:rsidRPr="00EA7230">
        <w:rPr>
          <w:rFonts w:ascii="Arial" w:hAnsi="Arial" w:cs="Arial"/>
          <w:sz w:val="24"/>
          <w:szCs w:val="24"/>
        </w:rPr>
        <w:t xml:space="preserve"> Therefore, differentiation should be </w:t>
      </w:r>
      <w:r w:rsidR="00041114" w:rsidRPr="00EA7230">
        <w:rPr>
          <w:rFonts w:ascii="Arial" w:hAnsi="Arial" w:cs="Arial"/>
          <w:sz w:val="24"/>
          <w:szCs w:val="24"/>
        </w:rPr>
        <w:t>prevalent in all lessons where it is appropriate</w:t>
      </w:r>
      <w:r w:rsidR="00580349">
        <w:rPr>
          <w:rFonts w:ascii="Arial" w:hAnsi="Arial" w:cs="Arial"/>
          <w:sz w:val="24"/>
          <w:szCs w:val="24"/>
        </w:rPr>
        <w:t>,</w:t>
      </w:r>
      <w:r w:rsidR="00930F13" w:rsidRPr="00EA7230">
        <w:rPr>
          <w:rFonts w:ascii="Arial" w:hAnsi="Arial" w:cs="Arial"/>
          <w:sz w:val="24"/>
          <w:szCs w:val="24"/>
        </w:rPr>
        <w:t xml:space="preserve"> to include all children.</w:t>
      </w:r>
    </w:p>
    <w:p w14:paraId="300076E8" w14:textId="4DC5495D" w:rsidR="00AF2BE6" w:rsidRPr="00EA7230" w:rsidRDefault="00917F93" w:rsidP="00EF2B64">
      <w:pPr>
        <w:spacing w:after="240" w:line="360" w:lineRule="auto"/>
        <w:rPr>
          <w:rFonts w:ascii="Arial" w:hAnsi="Arial" w:cs="Arial"/>
          <w:sz w:val="24"/>
          <w:szCs w:val="24"/>
        </w:rPr>
      </w:pPr>
      <w:r w:rsidRPr="00632679">
        <w:rPr>
          <w:rFonts w:ascii="Arial" w:hAnsi="Arial" w:cs="Arial"/>
          <w:sz w:val="24"/>
          <w:szCs w:val="24"/>
        </w:rPr>
        <w:t>The differentiation</w:t>
      </w:r>
      <w:r w:rsidR="00013C2D" w:rsidRPr="00632679">
        <w:rPr>
          <w:rFonts w:ascii="Arial" w:hAnsi="Arial" w:cs="Arial"/>
          <w:sz w:val="24"/>
          <w:szCs w:val="24"/>
        </w:rPr>
        <w:t xml:space="preserve"> implemented</w:t>
      </w:r>
      <w:r w:rsidRPr="00632679">
        <w:rPr>
          <w:rFonts w:ascii="Arial" w:hAnsi="Arial" w:cs="Arial"/>
          <w:sz w:val="24"/>
          <w:szCs w:val="24"/>
        </w:rPr>
        <w:t xml:space="preserve"> can stay the same, but the teacher no longer tells each student </w:t>
      </w:r>
      <w:r w:rsidR="00AA12EE" w:rsidRPr="00632679">
        <w:rPr>
          <w:rFonts w:ascii="Arial" w:hAnsi="Arial" w:cs="Arial"/>
          <w:sz w:val="24"/>
          <w:szCs w:val="24"/>
        </w:rPr>
        <w:t>which level they are to work on, the student themselves decide.</w:t>
      </w:r>
      <w:r w:rsidR="00AA12EE" w:rsidRPr="00EA7230">
        <w:rPr>
          <w:rFonts w:ascii="Arial" w:hAnsi="Arial" w:cs="Arial"/>
          <w:sz w:val="24"/>
          <w:szCs w:val="24"/>
        </w:rPr>
        <w:t xml:space="preserve"> </w:t>
      </w:r>
      <w:r w:rsidR="0037245F" w:rsidRPr="00EA7230">
        <w:rPr>
          <w:rFonts w:ascii="Arial" w:hAnsi="Arial" w:cs="Arial"/>
          <w:sz w:val="24"/>
          <w:szCs w:val="24"/>
        </w:rPr>
        <w:t xml:space="preserve">This is </w:t>
      </w:r>
      <w:r w:rsidR="00013C2D" w:rsidRPr="00EA7230">
        <w:rPr>
          <w:rFonts w:ascii="Arial" w:hAnsi="Arial" w:cs="Arial"/>
          <w:sz w:val="24"/>
          <w:szCs w:val="24"/>
        </w:rPr>
        <w:t>considering</w:t>
      </w:r>
      <w:r w:rsidR="0037245F" w:rsidRPr="00EA7230">
        <w:rPr>
          <w:rFonts w:ascii="Arial" w:hAnsi="Arial" w:cs="Arial"/>
          <w:sz w:val="24"/>
          <w:szCs w:val="24"/>
        </w:rPr>
        <w:t xml:space="preserve"> </w:t>
      </w:r>
      <w:r w:rsidR="00627210" w:rsidRPr="00EA7230">
        <w:rPr>
          <w:rFonts w:ascii="Arial" w:hAnsi="Arial" w:cs="Arial"/>
          <w:sz w:val="24"/>
          <w:szCs w:val="24"/>
        </w:rPr>
        <w:t>the children deciding on their learning and assessment</w:t>
      </w:r>
      <w:r w:rsidR="005120D0" w:rsidRPr="00EA7230">
        <w:rPr>
          <w:rFonts w:ascii="Arial" w:hAnsi="Arial" w:cs="Arial"/>
          <w:sz w:val="24"/>
          <w:szCs w:val="24"/>
        </w:rPr>
        <w:t xml:space="preserve"> (Hargreaves, 2005)</w:t>
      </w:r>
      <w:r w:rsidR="00627210" w:rsidRPr="00EA7230">
        <w:rPr>
          <w:rFonts w:ascii="Arial" w:hAnsi="Arial" w:cs="Arial"/>
          <w:sz w:val="24"/>
          <w:szCs w:val="24"/>
        </w:rPr>
        <w:t xml:space="preserve">. This is a form of formative assessment </w:t>
      </w:r>
      <w:r w:rsidR="00C2501B" w:rsidRPr="00EA7230">
        <w:rPr>
          <w:rFonts w:ascii="Arial" w:hAnsi="Arial" w:cs="Arial"/>
          <w:sz w:val="24"/>
          <w:szCs w:val="24"/>
        </w:rPr>
        <w:t xml:space="preserve">that the child is in control of (Clarke, </w:t>
      </w:r>
      <w:r w:rsidR="00AC332D" w:rsidRPr="00EA7230">
        <w:rPr>
          <w:rFonts w:ascii="Arial" w:hAnsi="Arial" w:cs="Arial"/>
          <w:sz w:val="24"/>
          <w:szCs w:val="24"/>
        </w:rPr>
        <w:t>2014).</w:t>
      </w:r>
      <w:r w:rsidR="00260FC2">
        <w:rPr>
          <w:rFonts w:ascii="Arial" w:hAnsi="Arial" w:cs="Arial"/>
          <w:sz w:val="24"/>
          <w:szCs w:val="24"/>
        </w:rPr>
        <w:t xml:space="preserve"> Allowing children to choose their ability level can then allow them to progress at a necessary pace and challenge required of them.</w:t>
      </w:r>
      <w:r w:rsidR="006D7152">
        <w:rPr>
          <w:rFonts w:ascii="Arial" w:hAnsi="Arial" w:cs="Arial"/>
          <w:sz w:val="24"/>
          <w:szCs w:val="24"/>
        </w:rPr>
        <w:t xml:space="preserve"> This </w:t>
      </w:r>
      <w:r w:rsidR="007611BA">
        <w:rPr>
          <w:rFonts w:ascii="Arial" w:hAnsi="Arial" w:cs="Arial"/>
          <w:sz w:val="24"/>
          <w:szCs w:val="24"/>
        </w:rPr>
        <w:t>m</w:t>
      </w:r>
      <w:r w:rsidR="006D7152">
        <w:rPr>
          <w:rFonts w:ascii="Arial" w:hAnsi="Arial" w:cs="Arial"/>
          <w:sz w:val="24"/>
          <w:szCs w:val="24"/>
        </w:rPr>
        <w:t xml:space="preserve">ay require coaching and the children will be required to have the </w:t>
      </w:r>
      <w:proofErr w:type="gramStart"/>
      <w:r w:rsidR="006D7152">
        <w:rPr>
          <w:rFonts w:ascii="Arial" w:hAnsi="Arial" w:cs="Arial"/>
          <w:sz w:val="24"/>
          <w:szCs w:val="24"/>
        </w:rPr>
        <w:t>aforementioned growth</w:t>
      </w:r>
      <w:proofErr w:type="gramEnd"/>
      <w:r w:rsidR="006D7152">
        <w:rPr>
          <w:rFonts w:ascii="Arial" w:hAnsi="Arial" w:cs="Arial"/>
          <w:sz w:val="24"/>
          <w:szCs w:val="24"/>
        </w:rPr>
        <w:t xml:space="preserve"> </w:t>
      </w:r>
      <w:r w:rsidR="007611BA">
        <w:rPr>
          <w:rFonts w:ascii="Arial" w:hAnsi="Arial" w:cs="Arial"/>
          <w:sz w:val="24"/>
          <w:szCs w:val="24"/>
        </w:rPr>
        <w:t>mindset</w:t>
      </w:r>
      <w:r w:rsidR="006D7152">
        <w:rPr>
          <w:rFonts w:ascii="Arial" w:hAnsi="Arial" w:cs="Arial"/>
          <w:sz w:val="24"/>
          <w:szCs w:val="24"/>
        </w:rPr>
        <w:t xml:space="preserve"> to want to continue learning and challenging themselves.</w:t>
      </w:r>
    </w:p>
    <w:p w14:paraId="281D31DC" w14:textId="797D01FA" w:rsidR="00B53EE9" w:rsidRPr="00EA7230" w:rsidRDefault="00A235B5" w:rsidP="00EF2B64">
      <w:pPr>
        <w:spacing w:after="240" w:line="360" w:lineRule="auto"/>
        <w:rPr>
          <w:rFonts w:ascii="Arial" w:hAnsi="Arial" w:cs="Arial"/>
          <w:sz w:val="24"/>
          <w:szCs w:val="24"/>
        </w:rPr>
      </w:pPr>
      <w:r>
        <w:rPr>
          <w:rFonts w:ascii="Arial" w:hAnsi="Arial" w:cs="Arial"/>
          <w:sz w:val="24"/>
          <w:szCs w:val="24"/>
        </w:rPr>
        <w:t>Tomlinson</w:t>
      </w:r>
      <w:r w:rsidR="00B53EE9" w:rsidRPr="00EA7230">
        <w:rPr>
          <w:rFonts w:ascii="Arial" w:hAnsi="Arial" w:cs="Arial"/>
          <w:sz w:val="24"/>
          <w:szCs w:val="24"/>
        </w:rPr>
        <w:t xml:space="preserve"> (2014) believes that </w:t>
      </w:r>
      <w:r w:rsidR="00797582" w:rsidRPr="00EA7230">
        <w:rPr>
          <w:rFonts w:ascii="Arial" w:hAnsi="Arial" w:cs="Arial"/>
          <w:sz w:val="24"/>
          <w:szCs w:val="24"/>
        </w:rPr>
        <w:t>children may be ready for certain aspects of a subject and not for others.</w:t>
      </w:r>
      <w:r w:rsidR="00EB4708" w:rsidRPr="00EA7230">
        <w:rPr>
          <w:rFonts w:ascii="Arial" w:hAnsi="Arial" w:cs="Arial"/>
          <w:sz w:val="24"/>
          <w:szCs w:val="24"/>
        </w:rPr>
        <w:t xml:space="preserve"> Readiness is not linked with ability </w:t>
      </w:r>
      <w:r w:rsidR="00E47C37" w:rsidRPr="00EA7230">
        <w:rPr>
          <w:rFonts w:ascii="Arial" w:hAnsi="Arial" w:cs="Arial"/>
          <w:sz w:val="24"/>
          <w:szCs w:val="24"/>
        </w:rPr>
        <w:t xml:space="preserve">in </w:t>
      </w:r>
      <w:r>
        <w:rPr>
          <w:rFonts w:ascii="Arial" w:hAnsi="Arial" w:cs="Arial"/>
          <w:sz w:val="24"/>
          <w:szCs w:val="24"/>
        </w:rPr>
        <w:t>Tomlinson</w:t>
      </w:r>
      <w:r w:rsidR="00E47C37" w:rsidRPr="00EA7230">
        <w:rPr>
          <w:rFonts w:ascii="Arial" w:hAnsi="Arial" w:cs="Arial"/>
          <w:sz w:val="24"/>
          <w:szCs w:val="24"/>
        </w:rPr>
        <w:t>’s point of view and therefore a child may be deemed high ability</w:t>
      </w:r>
      <w:r w:rsidR="003519D9" w:rsidRPr="00EA7230">
        <w:rPr>
          <w:rFonts w:ascii="Arial" w:hAnsi="Arial" w:cs="Arial"/>
          <w:sz w:val="24"/>
          <w:szCs w:val="24"/>
        </w:rPr>
        <w:t xml:space="preserve"> but not ready for a certain aspect of a subject. </w:t>
      </w:r>
      <w:r w:rsidR="002945CE" w:rsidRPr="00EA7230">
        <w:rPr>
          <w:rFonts w:ascii="Arial" w:hAnsi="Arial" w:cs="Arial"/>
          <w:sz w:val="24"/>
          <w:szCs w:val="24"/>
        </w:rPr>
        <w:t xml:space="preserve">Contrary to that, a child may be deemed </w:t>
      </w:r>
      <w:r w:rsidR="008874BD" w:rsidRPr="00EA7230">
        <w:rPr>
          <w:rFonts w:ascii="Arial" w:hAnsi="Arial" w:cs="Arial"/>
          <w:sz w:val="24"/>
          <w:szCs w:val="24"/>
        </w:rPr>
        <w:t>lower ability</w:t>
      </w:r>
      <w:r w:rsidR="00970756" w:rsidRPr="00EA7230">
        <w:rPr>
          <w:rFonts w:ascii="Arial" w:hAnsi="Arial" w:cs="Arial"/>
          <w:sz w:val="24"/>
          <w:szCs w:val="24"/>
        </w:rPr>
        <w:t>,</w:t>
      </w:r>
      <w:r w:rsidR="008874BD" w:rsidRPr="00EA7230">
        <w:rPr>
          <w:rFonts w:ascii="Arial" w:hAnsi="Arial" w:cs="Arial"/>
          <w:sz w:val="24"/>
          <w:szCs w:val="24"/>
        </w:rPr>
        <w:t xml:space="preserve"> in maths for example, but has a keen interest in shapes from a computer game and would </w:t>
      </w:r>
      <w:r w:rsidR="00737573" w:rsidRPr="00EA7230">
        <w:rPr>
          <w:rFonts w:ascii="Arial" w:hAnsi="Arial" w:cs="Arial"/>
          <w:sz w:val="24"/>
          <w:szCs w:val="24"/>
        </w:rPr>
        <w:t>perform</w:t>
      </w:r>
      <w:r w:rsidR="008874BD" w:rsidRPr="00EA7230">
        <w:rPr>
          <w:rFonts w:ascii="Arial" w:hAnsi="Arial" w:cs="Arial"/>
          <w:sz w:val="24"/>
          <w:szCs w:val="24"/>
        </w:rPr>
        <w:t xml:space="preserve"> at a higher standard to other children that are in a higher ability grouping.</w:t>
      </w:r>
      <w:r w:rsidR="00D15F5E" w:rsidRPr="00EA7230">
        <w:rPr>
          <w:rFonts w:ascii="Arial" w:hAnsi="Arial" w:cs="Arial"/>
          <w:sz w:val="24"/>
          <w:szCs w:val="24"/>
        </w:rPr>
        <w:t xml:space="preserve"> </w:t>
      </w:r>
      <w:r w:rsidR="00FD6764" w:rsidRPr="00EA7230">
        <w:rPr>
          <w:rFonts w:ascii="Arial" w:hAnsi="Arial" w:cs="Arial"/>
          <w:sz w:val="24"/>
          <w:szCs w:val="24"/>
        </w:rPr>
        <w:t>Accordingly,</w:t>
      </w:r>
      <w:r w:rsidR="00D15F5E" w:rsidRPr="00EA7230">
        <w:rPr>
          <w:rFonts w:ascii="Arial" w:hAnsi="Arial" w:cs="Arial"/>
          <w:sz w:val="24"/>
          <w:szCs w:val="24"/>
        </w:rPr>
        <w:t xml:space="preserve"> an ability grouping can be deemed to be quite a fluid </w:t>
      </w:r>
      <w:r w:rsidR="00FD6764" w:rsidRPr="00EA7230">
        <w:rPr>
          <w:rFonts w:ascii="Arial" w:hAnsi="Arial" w:cs="Arial"/>
          <w:sz w:val="24"/>
          <w:szCs w:val="24"/>
        </w:rPr>
        <w:t>entity and should be taken into consideration when setting tasks based on ability groupings.</w:t>
      </w:r>
    </w:p>
    <w:p w14:paraId="1FBC2398" w14:textId="36472C58" w:rsidR="000A05AC" w:rsidRDefault="00AD6306" w:rsidP="00EF2B64">
      <w:pPr>
        <w:spacing w:after="240" w:line="360" w:lineRule="auto"/>
        <w:rPr>
          <w:rFonts w:ascii="Arial" w:hAnsi="Arial" w:cs="Arial"/>
          <w:sz w:val="24"/>
          <w:szCs w:val="24"/>
        </w:rPr>
      </w:pPr>
      <w:r>
        <w:rPr>
          <w:rFonts w:ascii="Arial" w:hAnsi="Arial" w:cs="Arial"/>
          <w:sz w:val="24"/>
          <w:szCs w:val="24"/>
        </w:rPr>
        <w:t xml:space="preserve">The freedom of teachers to </w:t>
      </w:r>
      <w:r w:rsidR="005A6020">
        <w:rPr>
          <w:rFonts w:ascii="Arial" w:hAnsi="Arial" w:cs="Arial"/>
          <w:sz w:val="24"/>
          <w:szCs w:val="24"/>
        </w:rPr>
        <w:t>allow children to make decisions has previously been seen as a barrier in student choice (Kone, 1993)</w:t>
      </w:r>
      <w:r w:rsidR="00C46D89">
        <w:rPr>
          <w:rFonts w:ascii="Arial" w:hAnsi="Arial" w:cs="Arial"/>
          <w:sz w:val="24"/>
          <w:szCs w:val="24"/>
        </w:rPr>
        <w:t xml:space="preserve"> but e</w:t>
      </w:r>
      <w:r w:rsidR="007B3E53" w:rsidRPr="00EA7230">
        <w:rPr>
          <w:rFonts w:ascii="Arial" w:hAnsi="Arial" w:cs="Arial"/>
          <w:sz w:val="24"/>
          <w:szCs w:val="24"/>
        </w:rPr>
        <w:t xml:space="preserve">ducation has changed somewhat </w:t>
      </w:r>
      <w:r w:rsidR="00C46D89">
        <w:rPr>
          <w:rFonts w:ascii="Arial" w:hAnsi="Arial" w:cs="Arial"/>
          <w:sz w:val="24"/>
          <w:szCs w:val="24"/>
        </w:rPr>
        <w:t>since</w:t>
      </w:r>
      <w:r w:rsidR="006C3316">
        <w:rPr>
          <w:rFonts w:ascii="Arial" w:hAnsi="Arial" w:cs="Arial"/>
          <w:sz w:val="24"/>
          <w:szCs w:val="24"/>
        </w:rPr>
        <w:t>,</w:t>
      </w:r>
      <w:r w:rsidR="00C46D89">
        <w:rPr>
          <w:rFonts w:ascii="Arial" w:hAnsi="Arial" w:cs="Arial"/>
          <w:sz w:val="24"/>
          <w:szCs w:val="24"/>
        </w:rPr>
        <w:t xml:space="preserve"> </w:t>
      </w:r>
      <w:r w:rsidR="007B3E53" w:rsidRPr="00EA7230">
        <w:rPr>
          <w:rFonts w:ascii="Arial" w:hAnsi="Arial" w:cs="Arial"/>
          <w:sz w:val="24"/>
          <w:szCs w:val="24"/>
        </w:rPr>
        <w:t>and this way of teaching and learning is much more prevalent and therefore</w:t>
      </w:r>
      <w:r w:rsidR="002779B7">
        <w:rPr>
          <w:rFonts w:ascii="Arial" w:hAnsi="Arial" w:cs="Arial"/>
          <w:sz w:val="24"/>
          <w:szCs w:val="24"/>
        </w:rPr>
        <w:t>,</w:t>
      </w:r>
      <w:r w:rsidR="007B3E53" w:rsidRPr="00EA7230">
        <w:rPr>
          <w:rFonts w:ascii="Arial" w:hAnsi="Arial" w:cs="Arial"/>
          <w:sz w:val="24"/>
          <w:szCs w:val="24"/>
        </w:rPr>
        <w:t xml:space="preserve"> </w:t>
      </w:r>
      <w:r w:rsidR="003D32B2">
        <w:rPr>
          <w:rFonts w:ascii="Arial" w:hAnsi="Arial" w:cs="Arial"/>
          <w:sz w:val="24"/>
          <w:szCs w:val="24"/>
        </w:rPr>
        <w:t>from my own observations,</w:t>
      </w:r>
      <w:r w:rsidR="003D32B2" w:rsidRPr="00EA7230">
        <w:rPr>
          <w:rFonts w:ascii="Arial" w:hAnsi="Arial" w:cs="Arial"/>
          <w:sz w:val="24"/>
          <w:szCs w:val="24"/>
        </w:rPr>
        <w:t xml:space="preserve"> </w:t>
      </w:r>
      <w:r w:rsidR="007B3E53" w:rsidRPr="002779B7">
        <w:rPr>
          <w:rFonts w:ascii="Arial" w:hAnsi="Arial" w:cs="Arial"/>
          <w:sz w:val="24"/>
          <w:szCs w:val="24"/>
        </w:rPr>
        <w:t>resistance from teachers is becoming less</w:t>
      </w:r>
      <w:r w:rsidR="007B3E53" w:rsidRPr="00EA7230">
        <w:rPr>
          <w:rFonts w:ascii="Arial" w:hAnsi="Arial" w:cs="Arial"/>
          <w:sz w:val="24"/>
          <w:szCs w:val="24"/>
        </w:rPr>
        <w:t>.</w:t>
      </w:r>
      <w:r w:rsidR="00B10571" w:rsidRPr="00EA7230">
        <w:rPr>
          <w:rFonts w:ascii="Arial" w:hAnsi="Arial" w:cs="Arial"/>
          <w:sz w:val="24"/>
          <w:szCs w:val="24"/>
        </w:rPr>
        <w:t xml:space="preserve"> The curriculum, in Wales especially, has changed since the early 90’s and now there is much more emphasis on pupil choice </w:t>
      </w:r>
      <w:r w:rsidR="00CA5610" w:rsidRPr="00EA7230">
        <w:rPr>
          <w:rFonts w:ascii="Arial" w:hAnsi="Arial" w:cs="Arial"/>
          <w:sz w:val="24"/>
          <w:szCs w:val="24"/>
        </w:rPr>
        <w:t>and creating independent pupils. This is even more relevant in the current climate as implied i</w:t>
      </w:r>
      <w:r w:rsidR="00BE01E8" w:rsidRPr="00EA7230">
        <w:rPr>
          <w:rFonts w:ascii="Arial" w:hAnsi="Arial" w:cs="Arial"/>
          <w:sz w:val="24"/>
          <w:szCs w:val="24"/>
        </w:rPr>
        <w:t>n</w:t>
      </w:r>
      <w:r w:rsidR="00CA5610" w:rsidRPr="00EA7230">
        <w:rPr>
          <w:rFonts w:ascii="Arial" w:hAnsi="Arial" w:cs="Arial"/>
          <w:sz w:val="24"/>
          <w:szCs w:val="24"/>
        </w:rPr>
        <w:t xml:space="preserve"> the </w:t>
      </w:r>
      <w:r w:rsidR="00BE01E8" w:rsidRPr="00EA7230">
        <w:rPr>
          <w:rFonts w:ascii="Arial" w:hAnsi="Arial" w:cs="Arial"/>
          <w:sz w:val="24"/>
          <w:szCs w:val="24"/>
        </w:rPr>
        <w:t xml:space="preserve">recommendations to changes to the National curriculum in Wales by </w:t>
      </w:r>
      <w:r w:rsidR="008A0365" w:rsidRPr="00EA7230">
        <w:rPr>
          <w:rFonts w:ascii="Arial" w:hAnsi="Arial" w:cs="Arial"/>
          <w:sz w:val="24"/>
          <w:szCs w:val="24"/>
        </w:rPr>
        <w:t>Donaldson (201</w:t>
      </w:r>
      <w:r w:rsidR="00981CB6" w:rsidRPr="00EA7230">
        <w:rPr>
          <w:rFonts w:ascii="Arial" w:hAnsi="Arial" w:cs="Arial"/>
          <w:sz w:val="24"/>
          <w:szCs w:val="24"/>
        </w:rPr>
        <w:t>5).</w:t>
      </w:r>
    </w:p>
    <w:p w14:paraId="70F60129" w14:textId="01DD1B73" w:rsidR="00DA5F00" w:rsidRPr="00EA7230" w:rsidRDefault="000E5F69" w:rsidP="00EF2B64">
      <w:pPr>
        <w:spacing w:after="240" w:line="360" w:lineRule="auto"/>
        <w:rPr>
          <w:rFonts w:ascii="Arial" w:hAnsi="Arial" w:cs="Arial"/>
          <w:sz w:val="24"/>
          <w:szCs w:val="24"/>
        </w:rPr>
      </w:pPr>
      <w:r>
        <w:rPr>
          <w:rFonts w:ascii="Arial" w:hAnsi="Arial" w:cs="Arial"/>
          <w:sz w:val="24"/>
          <w:szCs w:val="24"/>
        </w:rPr>
        <w:lastRenderedPageBreak/>
        <w:t>With th</w:t>
      </w:r>
      <w:r w:rsidR="000A05AC">
        <w:rPr>
          <w:rFonts w:ascii="Arial" w:hAnsi="Arial" w:cs="Arial"/>
          <w:sz w:val="24"/>
          <w:szCs w:val="24"/>
        </w:rPr>
        <w:t>ese</w:t>
      </w:r>
      <w:r>
        <w:rPr>
          <w:rFonts w:ascii="Arial" w:hAnsi="Arial" w:cs="Arial"/>
          <w:sz w:val="24"/>
          <w:szCs w:val="24"/>
        </w:rPr>
        <w:t xml:space="preserve"> development</w:t>
      </w:r>
      <w:r w:rsidR="000A05AC">
        <w:rPr>
          <w:rFonts w:ascii="Arial" w:hAnsi="Arial" w:cs="Arial"/>
          <w:sz w:val="24"/>
          <w:szCs w:val="24"/>
        </w:rPr>
        <w:t>s</w:t>
      </w:r>
      <w:r>
        <w:rPr>
          <w:rFonts w:ascii="Arial" w:hAnsi="Arial" w:cs="Arial"/>
          <w:sz w:val="24"/>
          <w:szCs w:val="24"/>
        </w:rPr>
        <w:t xml:space="preserve">, </w:t>
      </w:r>
      <w:r w:rsidR="001D6927">
        <w:rPr>
          <w:rFonts w:ascii="Arial" w:hAnsi="Arial" w:cs="Arial"/>
          <w:sz w:val="24"/>
          <w:szCs w:val="24"/>
        </w:rPr>
        <w:t xml:space="preserve">it can be deliberated that children choosing their level of </w:t>
      </w:r>
      <w:r w:rsidR="00605ADC">
        <w:rPr>
          <w:rFonts w:ascii="Arial" w:hAnsi="Arial" w:cs="Arial"/>
          <w:sz w:val="24"/>
          <w:szCs w:val="24"/>
        </w:rPr>
        <w:t xml:space="preserve">activity allows them to independently grow their </w:t>
      </w:r>
      <w:r w:rsidR="00CD193A">
        <w:rPr>
          <w:rFonts w:ascii="Arial" w:hAnsi="Arial" w:cs="Arial"/>
          <w:sz w:val="24"/>
          <w:szCs w:val="24"/>
        </w:rPr>
        <w:t xml:space="preserve">ability and proceed at the pace and level that is most suited to them. Therefore, children will not be </w:t>
      </w:r>
      <w:r w:rsidR="000A05AC">
        <w:rPr>
          <w:rFonts w:ascii="Arial" w:hAnsi="Arial" w:cs="Arial"/>
          <w:sz w:val="24"/>
          <w:szCs w:val="24"/>
        </w:rPr>
        <w:t>over</w:t>
      </w:r>
      <w:r w:rsidR="00565156">
        <w:rPr>
          <w:rFonts w:ascii="Arial" w:hAnsi="Arial" w:cs="Arial"/>
          <w:sz w:val="24"/>
          <w:szCs w:val="24"/>
        </w:rPr>
        <w:t>- or under-</w:t>
      </w:r>
      <w:r w:rsidR="000A05AC">
        <w:rPr>
          <w:rFonts w:ascii="Arial" w:hAnsi="Arial" w:cs="Arial"/>
          <w:sz w:val="24"/>
          <w:szCs w:val="24"/>
        </w:rPr>
        <w:t>stretche</w:t>
      </w:r>
      <w:r w:rsidR="00565156">
        <w:rPr>
          <w:rFonts w:ascii="Arial" w:hAnsi="Arial" w:cs="Arial"/>
          <w:sz w:val="24"/>
          <w:szCs w:val="24"/>
        </w:rPr>
        <w:t xml:space="preserve">d and </w:t>
      </w:r>
      <w:r w:rsidR="00FC4BD1">
        <w:rPr>
          <w:rFonts w:ascii="Arial" w:hAnsi="Arial" w:cs="Arial"/>
          <w:sz w:val="24"/>
          <w:szCs w:val="24"/>
        </w:rPr>
        <w:t>learn as efficiently and holistically as possible.</w:t>
      </w:r>
      <w:r w:rsidR="009D7C49">
        <w:rPr>
          <w:rFonts w:ascii="Arial" w:hAnsi="Arial" w:cs="Arial"/>
          <w:sz w:val="24"/>
          <w:szCs w:val="24"/>
        </w:rPr>
        <w:t xml:space="preserve"> </w:t>
      </w:r>
    </w:p>
    <w:p w14:paraId="15228956" w14:textId="28A0BC21" w:rsidR="005D6EFD" w:rsidRPr="00EA7230" w:rsidRDefault="004C357C" w:rsidP="00EF2B64">
      <w:pPr>
        <w:pStyle w:val="Heading1"/>
        <w:spacing w:after="240"/>
      </w:pPr>
      <w:bookmarkStart w:id="5" w:name="_Toc2618833"/>
      <w:r w:rsidRPr="00EA7230">
        <w:t>Explanation of lesson study design</w:t>
      </w:r>
      <w:bookmarkEnd w:id="5"/>
    </w:p>
    <w:p w14:paraId="7380B7D6" w14:textId="77777777" w:rsidR="008C4D75" w:rsidRDefault="009B0615" w:rsidP="00EF2B64">
      <w:pPr>
        <w:spacing w:after="240" w:line="360" w:lineRule="auto"/>
        <w:rPr>
          <w:rFonts w:ascii="Arial" w:eastAsia="Arial" w:hAnsi="Arial" w:cs="Arial"/>
          <w:sz w:val="24"/>
          <w:szCs w:val="24"/>
        </w:rPr>
      </w:pPr>
      <w:r>
        <w:rPr>
          <w:rFonts w:ascii="Arial" w:eastAsia="Arial" w:hAnsi="Arial" w:cs="Arial"/>
          <w:sz w:val="24"/>
          <w:szCs w:val="24"/>
        </w:rPr>
        <w:t>After consideration, t</w:t>
      </w:r>
      <w:r w:rsidR="005D6EFD" w:rsidRPr="00EA7230">
        <w:rPr>
          <w:rFonts w:ascii="Arial" w:eastAsia="Arial" w:hAnsi="Arial" w:cs="Arial"/>
          <w:sz w:val="24"/>
          <w:szCs w:val="24"/>
        </w:rPr>
        <w:t>he method used for this research was Lesson Study (Dudley, 2014).</w:t>
      </w:r>
      <w:r w:rsidR="00AB3ECF">
        <w:rPr>
          <w:rFonts w:ascii="Arial" w:eastAsia="Arial" w:hAnsi="Arial" w:cs="Arial"/>
          <w:sz w:val="24"/>
          <w:szCs w:val="24"/>
        </w:rPr>
        <w:t xml:space="preserve"> This was deemed a viable </w:t>
      </w:r>
      <w:r w:rsidR="00DC2BEE">
        <w:rPr>
          <w:rFonts w:ascii="Arial" w:eastAsia="Arial" w:hAnsi="Arial" w:cs="Arial"/>
          <w:sz w:val="24"/>
          <w:szCs w:val="24"/>
        </w:rPr>
        <w:t>method due to the nature</w:t>
      </w:r>
      <w:r w:rsidR="00176379">
        <w:rPr>
          <w:rFonts w:ascii="Arial" w:eastAsia="Arial" w:hAnsi="Arial" w:cs="Arial"/>
          <w:sz w:val="24"/>
          <w:szCs w:val="24"/>
        </w:rPr>
        <w:t xml:space="preserve"> of the research</w:t>
      </w:r>
      <w:r w:rsidR="00DA25A5">
        <w:rPr>
          <w:rFonts w:ascii="Arial" w:eastAsia="Arial" w:hAnsi="Arial" w:cs="Arial"/>
          <w:sz w:val="24"/>
          <w:szCs w:val="24"/>
        </w:rPr>
        <w:t xml:space="preserve"> which allowed us to </w:t>
      </w:r>
      <w:r w:rsidR="00311ACE">
        <w:rPr>
          <w:rFonts w:ascii="Arial" w:eastAsia="Arial" w:hAnsi="Arial" w:cs="Arial"/>
          <w:sz w:val="24"/>
          <w:szCs w:val="24"/>
        </w:rPr>
        <w:t xml:space="preserve">assess the effectiveness of our idea and then adapt it based on our observations and feedback from the children involved in the lesson </w:t>
      </w:r>
      <w:r w:rsidR="00000027">
        <w:rPr>
          <w:rFonts w:ascii="Arial" w:eastAsia="Arial" w:hAnsi="Arial" w:cs="Arial"/>
          <w:sz w:val="24"/>
          <w:szCs w:val="24"/>
        </w:rPr>
        <w:t xml:space="preserve">to </w:t>
      </w:r>
      <w:r w:rsidR="008C4D75">
        <w:rPr>
          <w:rFonts w:ascii="Arial" w:eastAsia="Arial" w:hAnsi="Arial" w:cs="Arial"/>
          <w:sz w:val="24"/>
          <w:szCs w:val="24"/>
        </w:rPr>
        <w:t>reach a more effective conclusion.</w:t>
      </w:r>
    </w:p>
    <w:p w14:paraId="68FB775D" w14:textId="3BA78A95" w:rsidR="005D6EFD" w:rsidRPr="00EA7230" w:rsidRDefault="005D6EFD" w:rsidP="00EF2B64">
      <w:pPr>
        <w:spacing w:after="240" w:line="360" w:lineRule="auto"/>
        <w:rPr>
          <w:rFonts w:ascii="Arial" w:eastAsia="Arial" w:hAnsi="Arial" w:cs="Arial"/>
          <w:sz w:val="24"/>
          <w:szCs w:val="24"/>
        </w:rPr>
      </w:pPr>
      <w:r w:rsidRPr="00EA7230">
        <w:rPr>
          <w:rFonts w:ascii="Arial" w:eastAsia="Arial" w:hAnsi="Arial" w:cs="Arial"/>
          <w:sz w:val="24"/>
          <w:szCs w:val="24"/>
        </w:rPr>
        <w:t>This</w:t>
      </w:r>
      <w:r w:rsidR="00B41E55">
        <w:rPr>
          <w:rFonts w:ascii="Arial" w:eastAsia="Arial" w:hAnsi="Arial" w:cs="Arial"/>
          <w:sz w:val="24"/>
          <w:szCs w:val="24"/>
        </w:rPr>
        <w:t xml:space="preserve"> </w:t>
      </w:r>
      <w:r w:rsidRPr="003C3E46">
        <w:rPr>
          <w:rFonts w:ascii="Arial" w:eastAsia="Arial" w:hAnsi="Arial" w:cs="Arial"/>
          <w:sz w:val="24"/>
          <w:szCs w:val="24"/>
        </w:rPr>
        <w:t>involve</w:t>
      </w:r>
      <w:r w:rsidR="001C58F4" w:rsidRPr="003C3E46">
        <w:rPr>
          <w:rFonts w:ascii="Arial" w:eastAsia="Arial" w:hAnsi="Arial" w:cs="Arial"/>
          <w:sz w:val="24"/>
          <w:szCs w:val="24"/>
        </w:rPr>
        <w:t>d</w:t>
      </w:r>
      <w:r w:rsidRPr="00EA7230">
        <w:rPr>
          <w:rFonts w:ascii="Arial" w:eastAsia="Arial" w:hAnsi="Arial" w:cs="Arial"/>
          <w:sz w:val="24"/>
          <w:szCs w:val="24"/>
        </w:rPr>
        <w:t xml:space="preserve"> devising and planning a research lesson with my partner</w:t>
      </w:r>
      <w:r w:rsidR="003F77C0">
        <w:rPr>
          <w:rFonts w:ascii="Arial" w:eastAsia="Arial" w:hAnsi="Arial" w:cs="Arial"/>
          <w:sz w:val="24"/>
          <w:szCs w:val="24"/>
        </w:rPr>
        <w:t>,</w:t>
      </w:r>
      <w:r w:rsidRPr="00EA7230">
        <w:rPr>
          <w:rFonts w:ascii="Arial" w:eastAsia="Arial" w:hAnsi="Arial" w:cs="Arial"/>
          <w:sz w:val="24"/>
          <w:szCs w:val="24"/>
        </w:rPr>
        <w:t xml:space="preserve"> </w:t>
      </w:r>
      <w:r w:rsidR="003F77C0">
        <w:rPr>
          <w:rFonts w:ascii="Arial" w:eastAsia="Arial" w:hAnsi="Arial" w:cs="Arial"/>
          <w:sz w:val="24"/>
          <w:szCs w:val="24"/>
        </w:rPr>
        <w:t>with</w:t>
      </w:r>
      <w:r w:rsidR="003F77C0" w:rsidRPr="00EA7230">
        <w:rPr>
          <w:rFonts w:ascii="Arial" w:eastAsia="Arial" w:hAnsi="Arial" w:cs="Arial"/>
          <w:sz w:val="24"/>
          <w:szCs w:val="24"/>
        </w:rPr>
        <w:t xml:space="preserve"> </w:t>
      </w:r>
      <w:r w:rsidRPr="00EA7230">
        <w:rPr>
          <w:rFonts w:ascii="Arial" w:eastAsia="Arial" w:hAnsi="Arial" w:cs="Arial"/>
          <w:sz w:val="24"/>
          <w:szCs w:val="24"/>
        </w:rPr>
        <w:t xml:space="preserve">one partner teaching that lesson. The other </w:t>
      </w:r>
      <w:r w:rsidRPr="003C3E46">
        <w:rPr>
          <w:rFonts w:ascii="Arial" w:eastAsia="Arial" w:hAnsi="Arial" w:cs="Arial"/>
          <w:sz w:val="24"/>
          <w:szCs w:val="24"/>
        </w:rPr>
        <w:t xml:space="preserve">partner </w:t>
      </w:r>
      <w:r w:rsidR="00E657B6">
        <w:rPr>
          <w:rFonts w:ascii="Arial" w:eastAsia="Arial" w:hAnsi="Arial" w:cs="Arial"/>
          <w:sz w:val="24"/>
          <w:szCs w:val="24"/>
        </w:rPr>
        <w:t>o</w:t>
      </w:r>
      <w:r w:rsidR="003C3E46">
        <w:rPr>
          <w:rFonts w:ascii="Arial" w:eastAsia="Arial" w:hAnsi="Arial" w:cs="Arial"/>
          <w:sz w:val="24"/>
          <w:szCs w:val="24"/>
        </w:rPr>
        <w:t>bserved</w:t>
      </w:r>
      <w:r w:rsidRPr="00EA7230">
        <w:rPr>
          <w:rFonts w:ascii="Arial" w:eastAsia="Arial" w:hAnsi="Arial" w:cs="Arial"/>
          <w:sz w:val="24"/>
          <w:szCs w:val="24"/>
        </w:rPr>
        <w:t xml:space="preserve"> the children throughout the lesson</w:t>
      </w:r>
      <w:r w:rsidR="00FE6B2B">
        <w:rPr>
          <w:rFonts w:ascii="Arial" w:eastAsia="Arial" w:hAnsi="Arial" w:cs="Arial"/>
          <w:sz w:val="24"/>
          <w:szCs w:val="24"/>
        </w:rPr>
        <w:t>,</w:t>
      </w:r>
      <w:r w:rsidRPr="00EA7230">
        <w:rPr>
          <w:rFonts w:ascii="Arial" w:eastAsia="Arial" w:hAnsi="Arial" w:cs="Arial"/>
          <w:sz w:val="24"/>
          <w:szCs w:val="24"/>
        </w:rPr>
        <w:t xml:space="preserve"> </w:t>
      </w:r>
      <w:r w:rsidR="001C58F4" w:rsidRPr="00EA7230">
        <w:rPr>
          <w:rFonts w:ascii="Arial" w:eastAsia="Arial" w:hAnsi="Arial" w:cs="Arial"/>
          <w:sz w:val="24"/>
          <w:szCs w:val="24"/>
        </w:rPr>
        <w:t>concentra</w:t>
      </w:r>
      <w:r w:rsidR="00FE6B2B">
        <w:rPr>
          <w:rFonts w:ascii="Arial" w:eastAsia="Arial" w:hAnsi="Arial" w:cs="Arial"/>
          <w:sz w:val="24"/>
          <w:szCs w:val="24"/>
        </w:rPr>
        <w:t>ting</w:t>
      </w:r>
      <w:r w:rsidRPr="00EA7230">
        <w:rPr>
          <w:rFonts w:ascii="Arial" w:eastAsia="Arial" w:hAnsi="Arial" w:cs="Arial"/>
          <w:sz w:val="24"/>
          <w:szCs w:val="24"/>
        </w:rPr>
        <w:t xml:space="preserve"> on three focus children. With this method, we will be looking at children’s learning and not the teaching itself. </w:t>
      </w:r>
      <w:r w:rsidR="00347E9E" w:rsidRPr="00EA7230">
        <w:rPr>
          <w:rFonts w:ascii="Arial" w:eastAsia="Arial" w:hAnsi="Arial" w:cs="Arial"/>
          <w:sz w:val="24"/>
          <w:szCs w:val="24"/>
        </w:rPr>
        <w:t xml:space="preserve">Due to time constraints and availability of resources, this was </w:t>
      </w:r>
      <w:r w:rsidR="00657C62" w:rsidRPr="00EA7230">
        <w:rPr>
          <w:rFonts w:ascii="Arial" w:eastAsia="Arial" w:hAnsi="Arial" w:cs="Arial"/>
          <w:sz w:val="24"/>
          <w:szCs w:val="24"/>
        </w:rPr>
        <w:t>adapted to have two research partners as opposed to the proposed three partners by Dudley.</w:t>
      </w:r>
    </w:p>
    <w:p w14:paraId="121F23CC" w14:textId="6D677922" w:rsidR="005D6EFD" w:rsidRPr="00EA7230" w:rsidRDefault="005D6EFD" w:rsidP="00EF2B64">
      <w:pPr>
        <w:spacing w:after="240" w:line="360" w:lineRule="auto"/>
        <w:rPr>
          <w:rFonts w:ascii="Arial" w:eastAsia="Arial" w:hAnsi="Arial" w:cs="Arial"/>
          <w:sz w:val="24"/>
          <w:szCs w:val="24"/>
        </w:rPr>
      </w:pPr>
      <w:r w:rsidRPr="00EA7230">
        <w:rPr>
          <w:rFonts w:ascii="Arial" w:eastAsia="Arial" w:hAnsi="Arial" w:cs="Arial"/>
          <w:sz w:val="24"/>
          <w:szCs w:val="24"/>
        </w:rPr>
        <w:t xml:space="preserve">The size of our study cohort </w:t>
      </w:r>
      <w:r w:rsidR="00245B09" w:rsidRPr="00EA7230">
        <w:rPr>
          <w:rFonts w:ascii="Arial" w:eastAsia="Arial" w:hAnsi="Arial" w:cs="Arial"/>
          <w:sz w:val="24"/>
          <w:szCs w:val="24"/>
        </w:rPr>
        <w:t>was</w:t>
      </w:r>
      <w:r w:rsidRPr="00EA7230">
        <w:rPr>
          <w:rFonts w:ascii="Arial" w:eastAsia="Arial" w:hAnsi="Arial" w:cs="Arial"/>
          <w:sz w:val="24"/>
          <w:szCs w:val="24"/>
        </w:rPr>
        <w:t xml:space="preserve"> three children</w:t>
      </w:r>
      <w:r w:rsidR="00E657B6">
        <w:rPr>
          <w:rFonts w:ascii="Arial" w:eastAsia="Arial" w:hAnsi="Arial" w:cs="Arial"/>
          <w:sz w:val="24"/>
          <w:szCs w:val="24"/>
        </w:rPr>
        <w:t xml:space="preserve">, </w:t>
      </w:r>
      <w:r w:rsidR="00AB051F">
        <w:rPr>
          <w:rFonts w:ascii="Arial" w:eastAsia="Arial" w:hAnsi="Arial" w:cs="Arial"/>
          <w:sz w:val="24"/>
          <w:szCs w:val="24"/>
        </w:rPr>
        <w:t>a</w:t>
      </w:r>
      <w:r w:rsidR="00E657B6">
        <w:rPr>
          <w:rFonts w:ascii="Arial" w:eastAsia="Arial" w:hAnsi="Arial" w:cs="Arial"/>
          <w:sz w:val="24"/>
          <w:szCs w:val="24"/>
        </w:rPr>
        <w:t>s</w:t>
      </w:r>
      <w:r w:rsidRPr="00EA7230">
        <w:rPr>
          <w:rFonts w:ascii="Arial" w:eastAsia="Arial" w:hAnsi="Arial" w:cs="Arial"/>
          <w:sz w:val="24"/>
          <w:szCs w:val="24"/>
        </w:rPr>
        <w:t xml:space="preserve"> </w:t>
      </w:r>
      <w:r w:rsidR="00F34F8C">
        <w:rPr>
          <w:rFonts w:ascii="Arial" w:eastAsia="Arial" w:hAnsi="Arial" w:cs="Arial"/>
          <w:sz w:val="24"/>
          <w:szCs w:val="24"/>
        </w:rPr>
        <w:t>suggested by Dudley</w:t>
      </w:r>
      <w:r w:rsidR="004E78D7">
        <w:rPr>
          <w:rFonts w:ascii="Arial" w:eastAsia="Arial" w:hAnsi="Arial" w:cs="Arial"/>
          <w:sz w:val="24"/>
          <w:szCs w:val="24"/>
        </w:rPr>
        <w:t xml:space="preserve"> (2014)</w:t>
      </w:r>
      <w:r w:rsidR="009B521A">
        <w:rPr>
          <w:rFonts w:ascii="Arial" w:hAnsi="Arial" w:cs="Arial"/>
          <w:sz w:val="24"/>
          <w:szCs w:val="24"/>
        </w:rPr>
        <w:t>. Ideally, the whole class would be observed</w:t>
      </w:r>
      <w:r w:rsidR="00FF6451">
        <w:rPr>
          <w:rFonts w:ascii="Arial" w:hAnsi="Arial" w:cs="Arial"/>
          <w:sz w:val="24"/>
          <w:szCs w:val="24"/>
        </w:rPr>
        <w:t>,</w:t>
      </w:r>
      <w:r w:rsidR="009B521A">
        <w:rPr>
          <w:rFonts w:ascii="Arial" w:hAnsi="Arial" w:cs="Arial"/>
          <w:sz w:val="24"/>
          <w:szCs w:val="24"/>
        </w:rPr>
        <w:t xml:space="preserve"> such as advice given by Cohen et al. (2011) but this would not be feasible for the type of research conducted.</w:t>
      </w:r>
      <w:r w:rsidR="00B96035" w:rsidRPr="00EA7230">
        <w:rPr>
          <w:rFonts w:ascii="Arial" w:eastAsia="Arial" w:hAnsi="Arial" w:cs="Arial"/>
          <w:sz w:val="24"/>
          <w:szCs w:val="24"/>
        </w:rPr>
        <w:t xml:space="preserve"> </w:t>
      </w:r>
      <w:r w:rsidRPr="0051188D">
        <w:rPr>
          <w:rFonts w:ascii="Arial" w:eastAsia="Arial" w:hAnsi="Arial" w:cs="Arial"/>
          <w:sz w:val="24"/>
          <w:szCs w:val="24"/>
        </w:rPr>
        <w:t>The chosen pupils have been selected as a representative cohort of the class</w:t>
      </w:r>
      <w:r w:rsidR="0051188D" w:rsidRPr="0051188D">
        <w:rPr>
          <w:rFonts w:ascii="Arial" w:eastAsia="Arial" w:hAnsi="Arial" w:cs="Arial"/>
          <w:sz w:val="24"/>
          <w:szCs w:val="24"/>
        </w:rPr>
        <w:t>, from different ability levels, suggested</w:t>
      </w:r>
      <w:r w:rsidR="00C12FD8">
        <w:rPr>
          <w:rFonts w:ascii="Arial" w:eastAsia="Arial" w:hAnsi="Arial" w:cs="Arial"/>
          <w:sz w:val="24"/>
          <w:szCs w:val="24"/>
        </w:rPr>
        <w:t xml:space="preserve"> by Du</w:t>
      </w:r>
      <w:r w:rsidR="001B6519">
        <w:rPr>
          <w:rFonts w:ascii="Arial" w:eastAsia="Arial" w:hAnsi="Arial" w:cs="Arial"/>
          <w:sz w:val="24"/>
          <w:szCs w:val="24"/>
        </w:rPr>
        <w:t>d</w:t>
      </w:r>
      <w:r w:rsidR="00C12FD8">
        <w:rPr>
          <w:rFonts w:ascii="Arial" w:eastAsia="Arial" w:hAnsi="Arial" w:cs="Arial"/>
          <w:sz w:val="24"/>
          <w:szCs w:val="24"/>
        </w:rPr>
        <w:t xml:space="preserve">ley (2014) and </w:t>
      </w:r>
      <w:r w:rsidR="001B6519">
        <w:rPr>
          <w:rFonts w:ascii="Arial" w:eastAsia="Arial" w:hAnsi="Arial" w:cs="Arial"/>
          <w:sz w:val="24"/>
          <w:szCs w:val="24"/>
        </w:rPr>
        <w:t>Department for Education (2009)</w:t>
      </w:r>
      <w:r w:rsidRPr="00EA7230">
        <w:rPr>
          <w:rFonts w:ascii="Arial" w:eastAsia="Arial" w:hAnsi="Arial" w:cs="Arial"/>
          <w:sz w:val="24"/>
          <w:szCs w:val="24"/>
        </w:rPr>
        <w:t>.</w:t>
      </w:r>
      <w:r w:rsidR="00E24629">
        <w:rPr>
          <w:rFonts w:ascii="Arial" w:eastAsia="Arial" w:hAnsi="Arial" w:cs="Arial"/>
          <w:sz w:val="24"/>
          <w:szCs w:val="24"/>
        </w:rPr>
        <w:t xml:space="preserve"> </w:t>
      </w:r>
      <w:r w:rsidR="007F1BDA">
        <w:rPr>
          <w:rFonts w:ascii="Arial" w:eastAsia="Arial" w:hAnsi="Arial" w:cs="Arial"/>
          <w:sz w:val="24"/>
          <w:szCs w:val="24"/>
        </w:rPr>
        <w:t xml:space="preserve">As the proportion of children in each ability grouping </w:t>
      </w:r>
      <w:r w:rsidR="007C7793">
        <w:rPr>
          <w:rFonts w:ascii="Arial" w:eastAsia="Arial" w:hAnsi="Arial" w:cs="Arial"/>
          <w:sz w:val="24"/>
          <w:szCs w:val="24"/>
        </w:rPr>
        <w:t xml:space="preserve">was different, the sample was not fully representational of the class, but </w:t>
      </w:r>
      <w:r w:rsidR="007C7793" w:rsidRPr="00EA7230">
        <w:rPr>
          <w:rFonts w:ascii="Arial" w:eastAsia="Arial" w:hAnsi="Arial" w:cs="Arial"/>
          <w:sz w:val="24"/>
          <w:szCs w:val="24"/>
        </w:rPr>
        <w:t>we felt that we would garner superior results if all abilities were present in our cohort.</w:t>
      </w:r>
      <w:r w:rsidR="007C7793">
        <w:rPr>
          <w:rFonts w:ascii="Arial" w:eastAsia="Arial" w:hAnsi="Arial" w:cs="Arial"/>
          <w:sz w:val="24"/>
          <w:szCs w:val="24"/>
        </w:rPr>
        <w:t xml:space="preserve"> </w:t>
      </w:r>
      <w:r w:rsidRPr="00EA7230">
        <w:rPr>
          <w:rFonts w:ascii="Arial" w:eastAsia="Arial" w:hAnsi="Arial" w:cs="Arial"/>
          <w:sz w:val="24"/>
          <w:szCs w:val="24"/>
        </w:rPr>
        <w:t xml:space="preserve"> The children were chosen by each research partner and this selection was then conferred with the class teacher to confirm appropriate</w:t>
      </w:r>
      <w:r w:rsidR="0045694D">
        <w:rPr>
          <w:rFonts w:ascii="Arial" w:eastAsia="Arial" w:hAnsi="Arial" w:cs="Arial"/>
          <w:sz w:val="24"/>
          <w:szCs w:val="24"/>
        </w:rPr>
        <w:t xml:space="preserve"> selection</w:t>
      </w:r>
      <w:r w:rsidRPr="00EA7230">
        <w:rPr>
          <w:rFonts w:ascii="Arial" w:eastAsia="Arial" w:hAnsi="Arial" w:cs="Arial"/>
          <w:sz w:val="24"/>
          <w:szCs w:val="24"/>
        </w:rPr>
        <w:t>.</w:t>
      </w:r>
    </w:p>
    <w:p w14:paraId="3C656104" w14:textId="1B7A93A3" w:rsidR="005D6EFD" w:rsidRPr="00EA7230" w:rsidRDefault="00FA3F1D" w:rsidP="00EF2B64">
      <w:pPr>
        <w:spacing w:after="240" w:line="360" w:lineRule="auto"/>
        <w:rPr>
          <w:rFonts w:ascii="Arial" w:eastAsia="Arial" w:hAnsi="Arial" w:cs="Arial"/>
          <w:sz w:val="24"/>
          <w:szCs w:val="24"/>
        </w:rPr>
      </w:pPr>
      <w:r>
        <w:rPr>
          <w:rFonts w:ascii="Arial" w:eastAsia="Arial" w:hAnsi="Arial" w:cs="Arial"/>
          <w:sz w:val="24"/>
          <w:szCs w:val="24"/>
        </w:rPr>
        <w:t xml:space="preserve">The </w:t>
      </w:r>
      <w:r w:rsidR="005D6EFD" w:rsidRPr="00EA7230">
        <w:rPr>
          <w:rFonts w:ascii="Arial" w:eastAsia="Arial" w:hAnsi="Arial" w:cs="Arial"/>
          <w:sz w:val="24"/>
          <w:szCs w:val="24"/>
        </w:rPr>
        <w:t>Leuven scale (</w:t>
      </w:r>
      <w:r w:rsidR="00D82F13">
        <w:rPr>
          <w:rFonts w:ascii="Arial" w:eastAsia="Arial" w:hAnsi="Arial" w:cs="Arial"/>
          <w:sz w:val="24"/>
          <w:szCs w:val="24"/>
        </w:rPr>
        <w:t>Laevers, 1994</w:t>
      </w:r>
      <w:r w:rsidR="00360604" w:rsidRPr="00EA7230">
        <w:rPr>
          <w:rFonts w:ascii="Arial" w:eastAsia="Arial" w:hAnsi="Arial" w:cs="Arial"/>
          <w:sz w:val="24"/>
          <w:szCs w:val="24"/>
        </w:rPr>
        <w:t xml:space="preserve">) </w:t>
      </w:r>
      <w:r w:rsidR="00FC1EC1">
        <w:rPr>
          <w:rFonts w:ascii="Arial" w:eastAsia="Arial" w:hAnsi="Arial" w:cs="Arial"/>
          <w:sz w:val="24"/>
          <w:szCs w:val="24"/>
        </w:rPr>
        <w:t xml:space="preserve">was used </w:t>
      </w:r>
      <w:r w:rsidR="007130AA">
        <w:rPr>
          <w:rFonts w:ascii="Arial" w:eastAsia="Arial" w:hAnsi="Arial" w:cs="Arial"/>
          <w:sz w:val="24"/>
          <w:szCs w:val="24"/>
        </w:rPr>
        <w:t>to observe</w:t>
      </w:r>
      <w:r w:rsidR="002E6CCD" w:rsidRPr="00EA7230">
        <w:rPr>
          <w:rFonts w:ascii="Arial" w:eastAsia="Arial" w:hAnsi="Arial" w:cs="Arial"/>
          <w:sz w:val="24"/>
          <w:szCs w:val="24"/>
        </w:rPr>
        <w:t xml:space="preserve"> both engagement and well-being</w:t>
      </w:r>
      <w:r w:rsidR="00880598">
        <w:rPr>
          <w:rFonts w:ascii="Arial" w:eastAsia="Arial" w:hAnsi="Arial" w:cs="Arial"/>
          <w:sz w:val="24"/>
          <w:szCs w:val="24"/>
        </w:rPr>
        <w:t xml:space="preserve"> (Appendix </w:t>
      </w:r>
      <w:r w:rsidR="00EC48FC">
        <w:rPr>
          <w:rFonts w:ascii="Arial" w:eastAsia="Arial" w:hAnsi="Arial" w:cs="Arial"/>
          <w:sz w:val="24"/>
          <w:szCs w:val="24"/>
        </w:rPr>
        <w:t>3)</w:t>
      </w:r>
      <w:r w:rsidR="002E6CCD" w:rsidRPr="00EA7230">
        <w:rPr>
          <w:rFonts w:ascii="Arial" w:eastAsia="Arial" w:hAnsi="Arial" w:cs="Arial"/>
          <w:sz w:val="24"/>
          <w:szCs w:val="24"/>
        </w:rPr>
        <w:t>.</w:t>
      </w:r>
      <w:r w:rsidR="00360604" w:rsidRPr="00EA7230">
        <w:rPr>
          <w:rFonts w:ascii="Arial" w:eastAsia="Arial" w:hAnsi="Arial" w:cs="Arial"/>
          <w:sz w:val="24"/>
          <w:szCs w:val="24"/>
        </w:rPr>
        <w:t xml:space="preserve"> </w:t>
      </w:r>
      <w:r w:rsidR="006B0393" w:rsidRPr="00EA7230">
        <w:rPr>
          <w:rFonts w:ascii="Arial" w:eastAsia="Arial" w:hAnsi="Arial" w:cs="Arial"/>
          <w:sz w:val="24"/>
          <w:szCs w:val="24"/>
        </w:rPr>
        <w:t xml:space="preserve">This scale is a pre-written description of behaviours a child exhibits at different levels </w:t>
      </w:r>
      <w:r w:rsidR="00145E15" w:rsidRPr="00EA7230">
        <w:rPr>
          <w:rFonts w:ascii="Arial" w:eastAsia="Arial" w:hAnsi="Arial" w:cs="Arial"/>
          <w:sz w:val="24"/>
          <w:szCs w:val="24"/>
        </w:rPr>
        <w:t>of engagement and well-being and is scored on a scale from one to five.</w:t>
      </w:r>
      <w:r w:rsidR="008E3365">
        <w:rPr>
          <w:rFonts w:ascii="Arial" w:eastAsia="Arial" w:hAnsi="Arial" w:cs="Arial"/>
          <w:sz w:val="24"/>
          <w:szCs w:val="24"/>
        </w:rPr>
        <w:t xml:space="preserve"> The </w:t>
      </w:r>
      <w:r w:rsidR="00131B44">
        <w:rPr>
          <w:rFonts w:ascii="Arial" w:eastAsia="Arial" w:hAnsi="Arial" w:cs="Arial"/>
          <w:sz w:val="24"/>
          <w:szCs w:val="24"/>
        </w:rPr>
        <w:t xml:space="preserve">objective of </w:t>
      </w:r>
      <w:r w:rsidR="00AD451D">
        <w:rPr>
          <w:rFonts w:ascii="Arial" w:eastAsia="Arial" w:hAnsi="Arial" w:cs="Arial"/>
          <w:sz w:val="24"/>
          <w:szCs w:val="24"/>
        </w:rPr>
        <w:t>observing the children’s engagement and well-</w:t>
      </w:r>
      <w:r w:rsidR="00AD451D">
        <w:rPr>
          <w:rFonts w:ascii="Arial" w:eastAsia="Arial" w:hAnsi="Arial" w:cs="Arial"/>
          <w:sz w:val="24"/>
          <w:szCs w:val="24"/>
        </w:rPr>
        <w:lastRenderedPageBreak/>
        <w:t xml:space="preserve">being is to </w:t>
      </w:r>
      <w:r w:rsidR="00196CD7">
        <w:rPr>
          <w:rFonts w:ascii="Arial" w:eastAsia="Arial" w:hAnsi="Arial" w:cs="Arial"/>
          <w:sz w:val="24"/>
          <w:szCs w:val="24"/>
        </w:rPr>
        <w:t xml:space="preserve">quantify whether the work and activity being completed is of high quality which </w:t>
      </w:r>
      <w:r w:rsidR="00A64C3F">
        <w:rPr>
          <w:rFonts w:ascii="Arial" w:eastAsia="Arial" w:hAnsi="Arial" w:cs="Arial"/>
          <w:sz w:val="24"/>
          <w:szCs w:val="24"/>
        </w:rPr>
        <w:t>is linked to engagement and well-being (</w:t>
      </w:r>
      <w:r w:rsidR="00A25397" w:rsidRPr="00A25397">
        <w:rPr>
          <w:rFonts w:ascii="Arial" w:eastAsia="Arial" w:hAnsi="Arial" w:cs="Arial"/>
          <w:sz w:val="24"/>
          <w:szCs w:val="24"/>
        </w:rPr>
        <w:t>Palaiologou</w:t>
      </w:r>
      <w:r w:rsidR="00A25397">
        <w:rPr>
          <w:rFonts w:ascii="Arial" w:eastAsia="Arial" w:hAnsi="Arial" w:cs="Arial"/>
          <w:sz w:val="24"/>
          <w:szCs w:val="24"/>
        </w:rPr>
        <w:t xml:space="preserve">, </w:t>
      </w:r>
      <w:r w:rsidR="00E04EE9">
        <w:rPr>
          <w:rFonts w:ascii="Arial" w:eastAsia="Arial" w:hAnsi="Arial" w:cs="Arial"/>
          <w:sz w:val="24"/>
          <w:szCs w:val="24"/>
        </w:rPr>
        <w:t>2016)</w:t>
      </w:r>
      <w:r w:rsidR="00754705">
        <w:rPr>
          <w:rFonts w:ascii="Arial" w:eastAsia="Arial" w:hAnsi="Arial" w:cs="Arial"/>
          <w:sz w:val="24"/>
          <w:szCs w:val="24"/>
        </w:rPr>
        <w:t>.</w:t>
      </w:r>
    </w:p>
    <w:p w14:paraId="5DF5F21B" w14:textId="6DA4B335" w:rsidR="00A6627A" w:rsidRPr="00EA7230" w:rsidRDefault="00122165" w:rsidP="00EF2B64">
      <w:pPr>
        <w:spacing w:after="240" w:line="360" w:lineRule="auto"/>
        <w:rPr>
          <w:rFonts w:ascii="Arial" w:eastAsia="Arial" w:hAnsi="Arial" w:cs="Arial"/>
          <w:sz w:val="24"/>
          <w:szCs w:val="24"/>
        </w:rPr>
      </w:pPr>
      <w:r w:rsidRPr="00EA7230">
        <w:rPr>
          <w:rFonts w:ascii="Arial" w:hAnsi="Arial" w:cs="Arial"/>
          <w:sz w:val="24"/>
          <w:szCs w:val="24"/>
        </w:rPr>
        <w:t>Observations were taken at several moments during the stud</w:t>
      </w:r>
      <w:r w:rsidR="00173558" w:rsidRPr="00EA7230">
        <w:rPr>
          <w:rFonts w:ascii="Arial" w:hAnsi="Arial" w:cs="Arial"/>
          <w:sz w:val="24"/>
          <w:szCs w:val="24"/>
        </w:rPr>
        <w:t>ied</w:t>
      </w:r>
      <w:r w:rsidRPr="00EA7230">
        <w:rPr>
          <w:rFonts w:ascii="Arial" w:hAnsi="Arial" w:cs="Arial"/>
          <w:sz w:val="24"/>
          <w:szCs w:val="24"/>
        </w:rPr>
        <w:t xml:space="preserve"> lesson. These were during the introduction (pre-choice),</w:t>
      </w:r>
      <w:r w:rsidR="00E55DEB">
        <w:rPr>
          <w:rFonts w:ascii="Arial" w:hAnsi="Arial" w:cs="Arial"/>
          <w:sz w:val="24"/>
          <w:szCs w:val="24"/>
        </w:rPr>
        <w:t xml:space="preserve"> immediately</w:t>
      </w:r>
      <w:r w:rsidRPr="00EA7230">
        <w:rPr>
          <w:rFonts w:ascii="Arial" w:hAnsi="Arial" w:cs="Arial"/>
          <w:sz w:val="24"/>
          <w:szCs w:val="24"/>
        </w:rPr>
        <w:t xml:space="preserve"> post-choice, and 10</w:t>
      </w:r>
      <w:r w:rsidR="000402CB">
        <w:rPr>
          <w:rFonts w:ascii="Arial" w:hAnsi="Arial" w:cs="Arial"/>
          <w:sz w:val="24"/>
          <w:szCs w:val="24"/>
        </w:rPr>
        <w:t>-</w:t>
      </w:r>
      <w:r w:rsidRPr="00EA7230">
        <w:rPr>
          <w:rFonts w:ascii="Arial" w:hAnsi="Arial" w:cs="Arial"/>
          <w:sz w:val="24"/>
          <w:szCs w:val="24"/>
        </w:rPr>
        <w:t xml:space="preserve">, </w:t>
      </w:r>
      <w:r w:rsidR="000402CB" w:rsidRPr="00EA7230">
        <w:rPr>
          <w:rFonts w:ascii="Arial" w:hAnsi="Arial" w:cs="Arial"/>
          <w:sz w:val="24"/>
          <w:szCs w:val="24"/>
        </w:rPr>
        <w:t>20- and 30-minutes</w:t>
      </w:r>
      <w:r w:rsidRPr="00EA7230">
        <w:rPr>
          <w:rFonts w:ascii="Arial" w:hAnsi="Arial" w:cs="Arial"/>
          <w:sz w:val="24"/>
          <w:szCs w:val="24"/>
        </w:rPr>
        <w:t xml:space="preserve"> post-choice. </w:t>
      </w:r>
      <w:r w:rsidR="00FA2597">
        <w:rPr>
          <w:rFonts w:ascii="Arial" w:hAnsi="Arial" w:cs="Arial"/>
          <w:sz w:val="24"/>
          <w:szCs w:val="24"/>
        </w:rPr>
        <w:t>I</w:t>
      </w:r>
      <w:r w:rsidR="00ED5952">
        <w:rPr>
          <w:rFonts w:ascii="Arial" w:hAnsi="Arial" w:cs="Arial"/>
          <w:sz w:val="24"/>
          <w:szCs w:val="24"/>
        </w:rPr>
        <w:t>t is recommende</w:t>
      </w:r>
      <w:r w:rsidR="008F179A">
        <w:rPr>
          <w:rFonts w:ascii="Arial" w:hAnsi="Arial" w:cs="Arial"/>
          <w:sz w:val="24"/>
          <w:szCs w:val="24"/>
        </w:rPr>
        <w:t>d</w:t>
      </w:r>
      <w:r w:rsidR="00ED5952">
        <w:rPr>
          <w:rFonts w:ascii="Arial" w:hAnsi="Arial" w:cs="Arial"/>
          <w:sz w:val="24"/>
          <w:szCs w:val="24"/>
        </w:rPr>
        <w:t xml:space="preserve"> that </w:t>
      </w:r>
      <w:r w:rsidR="00EB1CA3">
        <w:rPr>
          <w:rFonts w:ascii="Arial" w:hAnsi="Arial" w:cs="Arial"/>
          <w:sz w:val="24"/>
          <w:szCs w:val="24"/>
        </w:rPr>
        <w:t>observations are taken at a minimum of every 15 minutes (</w:t>
      </w:r>
      <w:r w:rsidR="00AC2711">
        <w:rPr>
          <w:rFonts w:ascii="Arial" w:hAnsi="Arial" w:cs="Arial"/>
          <w:sz w:val="24"/>
          <w:szCs w:val="24"/>
        </w:rPr>
        <w:t>Fawcet</w:t>
      </w:r>
      <w:r w:rsidR="008F179A">
        <w:rPr>
          <w:rFonts w:ascii="Arial" w:hAnsi="Arial" w:cs="Arial"/>
          <w:sz w:val="24"/>
          <w:szCs w:val="24"/>
        </w:rPr>
        <w:t>t</w:t>
      </w:r>
      <w:r w:rsidR="00AC2711">
        <w:rPr>
          <w:rFonts w:ascii="Arial" w:hAnsi="Arial" w:cs="Arial"/>
          <w:sz w:val="24"/>
          <w:szCs w:val="24"/>
        </w:rPr>
        <w:t xml:space="preserve"> and Wa</w:t>
      </w:r>
      <w:r w:rsidR="008F179A">
        <w:rPr>
          <w:rFonts w:ascii="Arial" w:hAnsi="Arial" w:cs="Arial"/>
          <w:sz w:val="24"/>
          <w:szCs w:val="24"/>
        </w:rPr>
        <w:t>t</w:t>
      </w:r>
      <w:r w:rsidR="00AC2711">
        <w:rPr>
          <w:rFonts w:ascii="Arial" w:hAnsi="Arial" w:cs="Arial"/>
          <w:sz w:val="24"/>
          <w:szCs w:val="24"/>
        </w:rPr>
        <w:t xml:space="preserve">son, </w:t>
      </w:r>
      <w:r w:rsidR="008F179A">
        <w:rPr>
          <w:rFonts w:ascii="Arial" w:hAnsi="Arial" w:cs="Arial"/>
          <w:sz w:val="24"/>
          <w:szCs w:val="24"/>
        </w:rPr>
        <w:t xml:space="preserve">2016) </w:t>
      </w:r>
      <w:r w:rsidR="00B84079">
        <w:rPr>
          <w:rFonts w:ascii="Arial" w:hAnsi="Arial" w:cs="Arial"/>
          <w:sz w:val="24"/>
          <w:szCs w:val="24"/>
        </w:rPr>
        <w:t>but the researchers felt that every 10 minutes wo</w:t>
      </w:r>
      <w:r w:rsidR="002E7CDD">
        <w:rPr>
          <w:rFonts w:ascii="Arial" w:hAnsi="Arial" w:cs="Arial"/>
          <w:sz w:val="24"/>
          <w:szCs w:val="24"/>
        </w:rPr>
        <w:t>ul</w:t>
      </w:r>
      <w:r w:rsidR="00B84079">
        <w:rPr>
          <w:rFonts w:ascii="Arial" w:hAnsi="Arial" w:cs="Arial"/>
          <w:sz w:val="24"/>
          <w:szCs w:val="24"/>
        </w:rPr>
        <w:t>d give a more comprehensive observation of the target children</w:t>
      </w:r>
      <w:r w:rsidR="00EB4E8A">
        <w:rPr>
          <w:rFonts w:ascii="Arial" w:hAnsi="Arial" w:cs="Arial"/>
          <w:sz w:val="24"/>
          <w:szCs w:val="24"/>
        </w:rPr>
        <w:t xml:space="preserve"> and these times would</w:t>
      </w:r>
      <w:r w:rsidR="00BD491A">
        <w:rPr>
          <w:rFonts w:ascii="Arial" w:hAnsi="Arial" w:cs="Arial"/>
          <w:sz w:val="24"/>
          <w:szCs w:val="24"/>
        </w:rPr>
        <w:t xml:space="preserve"> allow</w:t>
      </w:r>
      <w:r w:rsidR="00EB4E8A">
        <w:rPr>
          <w:rFonts w:ascii="Arial" w:hAnsi="Arial" w:cs="Arial"/>
          <w:sz w:val="24"/>
          <w:szCs w:val="24"/>
        </w:rPr>
        <w:t xml:space="preserve"> </w:t>
      </w:r>
      <w:r w:rsidR="00BD491A">
        <w:rPr>
          <w:rFonts w:ascii="Arial" w:hAnsi="Arial" w:cs="Arial"/>
          <w:sz w:val="24"/>
          <w:szCs w:val="24"/>
        </w:rPr>
        <w:t>the child</w:t>
      </w:r>
      <w:r w:rsidR="00285FA3">
        <w:rPr>
          <w:rFonts w:ascii="Arial" w:hAnsi="Arial" w:cs="Arial"/>
          <w:sz w:val="24"/>
          <w:szCs w:val="24"/>
        </w:rPr>
        <w:t xml:space="preserve"> </w:t>
      </w:r>
      <w:r w:rsidR="00BD491A">
        <w:rPr>
          <w:rFonts w:ascii="Arial" w:hAnsi="Arial" w:cs="Arial"/>
          <w:sz w:val="24"/>
          <w:szCs w:val="24"/>
        </w:rPr>
        <w:t>to adjust to each portion of the lesson.</w:t>
      </w:r>
      <w:r w:rsidR="009D203D">
        <w:rPr>
          <w:rFonts w:ascii="Arial" w:hAnsi="Arial" w:cs="Arial"/>
          <w:sz w:val="24"/>
          <w:szCs w:val="24"/>
        </w:rPr>
        <w:t xml:space="preserve"> </w:t>
      </w:r>
      <w:r w:rsidRPr="00EA7230">
        <w:rPr>
          <w:rFonts w:ascii="Arial" w:hAnsi="Arial" w:cs="Arial"/>
          <w:sz w:val="24"/>
          <w:szCs w:val="24"/>
        </w:rPr>
        <w:t xml:space="preserve">We were intrigued whether there would be any change in engagement after attempting the work and if applicable whether children felt they had chosen the wrong level of difficulty for themselves and how they </w:t>
      </w:r>
      <w:r w:rsidR="00FE2C8F">
        <w:rPr>
          <w:rFonts w:ascii="Arial" w:hAnsi="Arial" w:cs="Arial"/>
          <w:sz w:val="24"/>
          <w:szCs w:val="24"/>
        </w:rPr>
        <w:t>responded</w:t>
      </w:r>
      <w:r w:rsidRPr="00EA7230">
        <w:rPr>
          <w:rFonts w:ascii="Arial" w:hAnsi="Arial" w:cs="Arial"/>
          <w:sz w:val="24"/>
          <w:szCs w:val="24"/>
        </w:rPr>
        <w:t>.</w:t>
      </w:r>
    </w:p>
    <w:p w14:paraId="0FE16ED4" w14:textId="32322216" w:rsidR="005D6EFD" w:rsidRPr="00EA7230" w:rsidRDefault="005D6EFD" w:rsidP="00EF2B64">
      <w:pPr>
        <w:spacing w:after="240" w:line="360" w:lineRule="auto"/>
        <w:rPr>
          <w:rFonts w:ascii="Arial" w:eastAsia="Arial" w:hAnsi="Arial" w:cs="Arial"/>
          <w:sz w:val="24"/>
          <w:szCs w:val="24"/>
        </w:rPr>
      </w:pPr>
      <w:proofErr w:type="gramStart"/>
      <w:r w:rsidRPr="00EA7230">
        <w:rPr>
          <w:rFonts w:ascii="Arial" w:eastAsia="Arial" w:hAnsi="Arial" w:cs="Arial"/>
          <w:sz w:val="24"/>
          <w:szCs w:val="24"/>
        </w:rPr>
        <w:t>The majority of</w:t>
      </w:r>
      <w:proofErr w:type="gramEnd"/>
      <w:r w:rsidRPr="00EA7230">
        <w:rPr>
          <w:rFonts w:ascii="Arial" w:eastAsia="Arial" w:hAnsi="Arial" w:cs="Arial"/>
          <w:sz w:val="24"/>
          <w:szCs w:val="24"/>
        </w:rPr>
        <w:t xml:space="preserve"> the data collected was qualitative in the form of field notes and interview in a focus group. The numerical values produced from the Leuven scale are the only qua</w:t>
      </w:r>
      <w:r w:rsidR="005E17B3">
        <w:rPr>
          <w:rFonts w:ascii="Arial" w:eastAsia="Arial" w:hAnsi="Arial" w:cs="Arial"/>
          <w:sz w:val="24"/>
          <w:szCs w:val="24"/>
        </w:rPr>
        <w:t>n</w:t>
      </w:r>
      <w:r w:rsidRPr="00EA7230">
        <w:rPr>
          <w:rFonts w:ascii="Arial" w:eastAsia="Arial" w:hAnsi="Arial" w:cs="Arial"/>
          <w:sz w:val="24"/>
          <w:szCs w:val="24"/>
        </w:rPr>
        <w:t>t</w:t>
      </w:r>
      <w:r w:rsidR="001F1C0C">
        <w:rPr>
          <w:rFonts w:ascii="Arial" w:eastAsia="Arial" w:hAnsi="Arial" w:cs="Arial"/>
          <w:sz w:val="24"/>
          <w:szCs w:val="24"/>
        </w:rPr>
        <w:t>it</w:t>
      </w:r>
      <w:r w:rsidRPr="00EA7230">
        <w:rPr>
          <w:rFonts w:ascii="Arial" w:eastAsia="Arial" w:hAnsi="Arial" w:cs="Arial"/>
          <w:sz w:val="24"/>
          <w:szCs w:val="24"/>
        </w:rPr>
        <w:t xml:space="preserve">ative data in this study. </w:t>
      </w:r>
      <w:r w:rsidR="005F39F9">
        <w:rPr>
          <w:rFonts w:ascii="Arial" w:eastAsia="Arial" w:hAnsi="Arial" w:cs="Arial"/>
          <w:sz w:val="24"/>
          <w:szCs w:val="24"/>
        </w:rPr>
        <w:t>Guidelines for this assignment</w:t>
      </w:r>
      <w:r w:rsidR="00B45ACA">
        <w:rPr>
          <w:rFonts w:ascii="Arial" w:eastAsia="Arial" w:hAnsi="Arial" w:cs="Arial"/>
          <w:sz w:val="24"/>
          <w:szCs w:val="24"/>
        </w:rPr>
        <w:t xml:space="preserve"> were to use</w:t>
      </w:r>
      <w:r w:rsidRPr="00D57527">
        <w:rPr>
          <w:rFonts w:ascii="Arial" w:eastAsia="Arial" w:hAnsi="Arial" w:cs="Arial"/>
          <w:sz w:val="24"/>
          <w:szCs w:val="24"/>
        </w:rPr>
        <w:t xml:space="preserve"> </w:t>
      </w:r>
      <w:r w:rsidR="00595A2F" w:rsidRPr="00D57527">
        <w:rPr>
          <w:rFonts w:ascii="Arial" w:eastAsia="Arial" w:hAnsi="Arial" w:cs="Arial"/>
          <w:sz w:val="24"/>
          <w:szCs w:val="24"/>
        </w:rPr>
        <w:t>qua</w:t>
      </w:r>
      <w:r w:rsidR="00BE7282" w:rsidRPr="00D57527">
        <w:rPr>
          <w:rFonts w:ascii="Arial" w:eastAsia="Arial" w:hAnsi="Arial" w:cs="Arial"/>
          <w:sz w:val="24"/>
          <w:szCs w:val="24"/>
        </w:rPr>
        <w:t>l</w:t>
      </w:r>
      <w:r w:rsidR="00595A2F" w:rsidRPr="00D57527">
        <w:rPr>
          <w:rFonts w:ascii="Arial" w:eastAsia="Arial" w:hAnsi="Arial" w:cs="Arial"/>
          <w:sz w:val="24"/>
          <w:szCs w:val="24"/>
        </w:rPr>
        <w:t>itative</w:t>
      </w:r>
      <w:r w:rsidRPr="00D57527">
        <w:rPr>
          <w:rFonts w:ascii="Arial" w:eastAsia="Arial" w:hAnsi="Arial" w:cs="Arial"/>
          <w:sz w:val="24"/>
          <w:szCs w:val="24"/>
        </w:rPr>
        <w:t xml:space="preserve"> data</w:t>
      </w:r>
      <w:r w:rsidRPr="00EA7230">
        <w:rPr>
          <w:rFonts w:ascii="Arial" w:eastAsia="Arial" w:hAnsi="Arial" w:cs="Arial"/>
          <w:sz w:val="24"/>
          <w:szCs w:val="24"/>
        </w:rPr>
        <w:t>.</w:t>
      </w:r>
      <w:r w:rsidR="00542CC3">
        <w:rPr>
          <w:rFonts w:ascii="Arial" w:eastAsia="Arial" w:hAnsi="Arial" w:cs="Arial"/>
          <w:sz w:val="24"/>
          <w:szCs w:val="24"/>
        </w:rPr>
        <w:t xml:space="preserve"> After review</w:t>
      </w:r>
      <w:r w:rsidR="0075082E">
        <w:rPr>
          <w:rFonts w:ascii="Arial" w:eastAsia="Arial" w:hAnsi="Arial" w:cs="Arial"/>
          <w:sz w:val="24"/>
          <w:szCs w:val="24"/>
        </w:rPr>
        <w:t>ing</w:t>
      </w:r>
      <w:r w:rsidR="00542CC3">
        <w:rPr>
          <w:rFonts w:ascii="Arial" w:eastAsia="Arial" w:hAnsi="Arial" w:cs="Arial"/>
          <w:sz w:val="24"/>
          <w:szCs w:val="24"/>
        </w:rPr>
        <w:t xml:space="preserve"> several forms of data collection </w:t>
      </w:r>
      <w:r w:rsidR="0089158A">
        <w:rPr>
          <w:rFonts w:ascii="Arial" w:eastAsia="Arial" w:hAnsi="Arial" w:cs="Arial"/>
          <w:sz w:val="24"/>
          <w:szCs w:val="24"/>
        </w:rPr>
        <w:t xml:space="preserve">and their strengths and limitations as </w:t>
      </w:r>
      <w:r w:rsidR="00542CC3">
        <w:rPr>
          <w:rFonts w:ascii="Arial" w:eastAsia="Arial" w:hAnsi="Arial" w:cs="Arial"/>
          <w:sz w:val="24"/>
          <w:szCs w:val="24"/>
        </w:rPr>
        <w:t xml:space="preserve">discussed </w:t>
      </w:r>
      <w:r w:rsidR="0089158A">
        <w:rPr>
          <w:rFonts w:ascii="Arial" w:eastAsia="Arial" w:hAnsi="Arial" w:cs="Arial"/>
          <w:sz w:val="24"/>
          <w:szCs w:val="24"/>
        </w:rPr>
        <w:t xml:space="preserve">in </w:t>
      </w:r>
      <w:r w:rsidR="00542CC3">
        <w:rPr>
          <w:rFonts w:ascii="Arial" w:eastAsia="Arial" w:hAnsi="Arial" w:cs="Arial"/>
          <w:sz w:val="24"/>
          <w:szCs w:val="24"/>
        </w:rPr>
        <w:t>Fawcett and</w:t>
      </w:r>
      <w:r w:rsidR="00182C5A">
        <w:rPr>
          <w:rFonts w:ascii="Arial" w:eastAsia="Arial" w:hAnsi="Arial" w:cs="Arial"/>
          <w:sz w:val="24"/>
          <w:szCs w:val="24"/>
        </w:rPr>
        <w:t xml:space="preserve"> Watson (2016), qua</w:t>
      </w:r>
      <w:r w:rsidR="003C46C4">
        <w:rPr>
          <w:rFonts w:ascii="Arial" w:eastAsia="Arial" w:hAnsi="Arial" w:cs="Arial"/>
          <w:sz w:val="24"/>
          <w:szCs w:val="24"/>
        </w:rPr>
        <w:t>l</w:t>
      </w:r>
      <w:r w:rsidR="00182C5A">
        <w:rPr>
          <w:rFonts w:ascii="Arial" w:eastAsia="Arial" w:hAnsi="Arial" w:cs="Arial"/>
          <w:sz w:val="24"/>
          <w:szCs w:val="24"/>
        </w:rPr>
        <w:t xml:space="preserve">itative data </w:t>
      </w:r>
      <w:r w:rsidR="00182C5A" w:rsidRPr="00D57527">
        <w:rPr>
          <w:rFonts w:ascii="Arial" w:eastAsia="Arial" w:hAnsi="Arial" w:cs="Arial"/>
          <w:sz w:val="24"/>
          <w:szCs w:val="24"/>
        </w:rPr>
        <w:t>was</w:t>
      </w:r>
      <w:r w:rsidR="0089158A" w:rsidRPr="00D57527">
        <w:rPr>
          <w:rFonts w:ascii="Arial" w:eastAsia="Arial" w:hAnsi="Arial" w:cs="Arial"/>
          <w:sz w:val="24"/>
          <w:szCs w:val="24"/>
        </w:rPr>
        <w:t xml:space="preserve"> found to be</w:t>
      </w:r>
      <w:r w:rsidR="00D57527">
        <w:rPr>
          <w:rFonts w:ascii="Arial" w:eastAsia="Arial" w:hAnsi="Arial" w:cs="Arial"/>
          <w:sz w:val="24"/>
          <w:szCs w:val="24"/>
        </w:rPr>
        <w:t xml:space="preserve"> </w:t>
      </w:r>
      <w:r w:rsidR="00182C5A" w:rsidRPr="00D57527">
        <w:rPr>
          <w:rFonts w:ascii="Arial" w:eastAsia="Arial" w:hAnsi="Arial" w:cs="Arial"/>
          <w:sz w:val="24"/>
          <w:szCs w:val="24"/>
        </w:rPr>
        <w:t xml:space="preserve">appropriate to </w:t>
      </w:r>
      <w:r w:rsidR="0089158A" w:rsidRPr="00D57527">
        <w:rPr>
          <w:rFonts w:ascii="Arial" w:eastAsia="Arial" w:hAnsi="Arial" w:cs="Arial"/>
          <w:sz w:val="24"/>
          <w:szCs w:val="24"/>
        </w:rPr>
        <w:t>o</w:t>
      </w:r>
      <w:r w:rsidR="00182C5A" w:rsidRPr="00D57527">
        <w:rPr>
          <w:rFonts w:ascii="Arial" w:eastAsia="Arial" w:hAnsi="Arial" w:cs="Arial"/>
          <w:sz w:val="24"/>
          <w:szCs w:val="24"/>
        </w:rPr>
        <w:t>ur study</w:t>
      </w:r>
      <w:r w:rsidR="00182C5A">
        <w:rPr>
          <w:rFonts w:ascii="Arial" w:eastAsia="Arial" w:hAnsi="Arial" w:cs="Arial"/>
          <w:sz w:val="24"/>
          <w:szCs w:val="24"/>
        </w:rPr>
        <w:t xml:space="preserve">. </w:t>
      </w:r>
      <w:r w:rsidR="00870F7C" w:rsidRPr="00EA7230">
        <w:rPr>
          <w:rFonts w:ascii="Arial" w:eastAsia="Arial" w:hAnsi="Arial" w:cs="Arial"/>
          <w:sz w:val="24"/>
          <w:szCs w:val="24"/>
        </w:rPr>
        <w:t xml:space="preserve"> We felt that </w:t>
      </w:r>
      <w:r w:rsidR="00051178" w:rsidRPr="00EA7230">
        <w:rPr>
          <w:rFonts w:ascii="Arial" w:eastAsia="Arial" w:hAnsi="Arial" w:cs="Arial"/>
          <w:sz w:val="24"/>
          <w:szCs w:val="24"/>
        </w:rPr>
        <w:t xml:space="preserve">open questions should be used to question the children as this would </w:t>
      </w:r>
      <w:r w:rsidR="009D17F1">
        <w:rPr>
          <w:rFonts w:ascii="Arial" w:eastAsia="Arial" w:hAnsi="Arial" w:cs="Arial"/>
          <w:sz w:val="24"/>
          <w:szCs w:val="24"/>
        </w:rPr>
        <w:t>e</w:t>
      </w:r>
      <w:r w:rsidR="00051178" w:rsidRPr="00EA7230">
        <w:rPr>
          <w:rFonts w:ascii="Arial" w:eastAsia="Arial" w:hAnsi="Arial" w:cs="Arial"/>
          <w:sz w:val="24"/>
          <w:szCs w:val="24"/>
        </w:rPr>
        <w:t>licit responses that could be expanded on by further questioning. If closed, more quantitative questions were used, they could lead to answers that may be pre</w:t>
      </w:r>
      <w:r w:rsidR="00806D66" w:rsidRPr="00EA7230">
        <w:rPr>
          <w:rFonts w:ascii="Arial" w:eastAsia="Arial" w:hAnsi="Arial" w:cs="Arial"/>
          <w:sz w:val="24"/>
          <w:szCs w:val="24"/>
        </w:rPr>
        <w:t xml:space="preserve">-determined and could lead to an expected answer being given rather than the child’s </w:t>
      </w:r>
      <w:r w:rsidR="007741B7" w:rsidRPr="00EA7230">
        <w:rPr>
          <w:rFonts w:ascii="Arial" w:eastAsia="Arial" w:hAnsi="Arial" w:cs="Arial"/>
          <w:sz w:val="24"/>
          <w:szCs w:val="24"/>
        </w:rPr>
        <w:t>true feelings on the teaching strategy.</w:t>
      </w:r>
    </w:p>
    <w:p w14:paraId="74C82B20" w14:textId="77777777" w:rsidR="00FA3F1D" w:rsidRPr="00EA7230" w:rsidRDefault="00FA3F1D" w:rsidP="00EF2B64">
      <w:pPr>
        <w:spacing w:after="240" w:line="360" w:lineRule="auto"/>
        <w:rPr>
          <w:rFonts w:ascii="Arial" w:eastAsia="Arial" w:hAnsi="Arial" w:cs="Arial"/>
          <w:sz w:val="24"/>
          <w:szCs w:val="24"/>
        </w:rPr>
      </w:pPr>
      <w:r>
        <w:rPr>
          <w:rFonts w:ascii="Arial" w:eastAsia="Arial" w:hAnsi="Arial" w:cs="Arial"/>
          <w:sz w:val="24"/>
          <w:szCs w:val="24"/>
        </w:rPr>
        <w:t>T</w:t>
      </w:r>
      <w:r w:rsidRPr="00EA7230">
        <w:rPr>
          <w:rFonts w:ascii="Arial" w:eastAsia="Arial" w:hAnsi="Arial" w:cs="Arial"/>
          <w:sz w:val="24"/>
          <w:szCs w:val="24"/>
        </w:rPr>
        <w:t>he Brookfield (1998) Four Lenses approach</w:t>
      </w:r>
      <w:r>
        <w:rPr>
          <w:rFonts w:ascii="Arial" w:eastAsia="Arial" w:hAnsi="Arial" w:cs="Arial"/>
          <w:sz w:val="24"/>
          <w:szCs w:val="24"/>
        </w:rPr>
        <w:t xml:space="preserve"> was</w:t>
      </w:r>
      <w:r w:rsidRPr="00EA7230">
        <w:rPr>
          <w:rFonts w:ascii="Arial" w:eastAsia="Arial" w:hAnsi="Arial" w:cs="Arial"/>
          <w:sz w:val="24"/>
          <w:szCs w:val="24"/>
        </w:rPr>
        <w:t xml:space="preserve"> adapted </w:t>
      </w:r>
      <w:r>
        <w:rPr>
          <w:rFonts w:ascii="Arial" w:eastAsia="Arial" w:hAnsi="Arial" w:cs="Arial"/>
          <w:sz w:val="24"/>
          <w:szCs w:val="24"/>
        </w:rPr>
        <w:t>(Appendix 4) to our study.</w:t>
      </w:r>
      <w:r w:rsidRPr="00EA7230">
        <w:rPr>
          <w:rFonts w:ascii="Arial" w:eastAsia="Arial" w:hAnsi="Arial" w:cs="Arial"/>
          <w:sz w:val="24"/>
          <w:szCs w:val="24"/>
        </w:rPr>
        <w:t xml:space="preserve"> </w:t>
      </w:r>
      <w:r w:rsidRPr="00F22EA0">
        <w:rPr>
          <w:rFonts w:ascii="Arial" w:eastAsia="Arial" w:hAnsi="Arial" w:cs="Arial"/>
          <w:sz w:val="24"/>
          <w:szCs w:val="24"/>
        </w:rPr>
        <w:t xml:space="preserve">Our data comes from the teaching partner’s reflection, the non-teaching partner’s observations and from the focus interview. We felt the need to involve the children in the feedback </w:t>
      </w:r>
      <w:proofErr w:type="gramStart"/>
      <w:r w:rsidRPr="00F22EA0">
        <w:rPr>
          <w:rFonts w:ascii="Arial" w:eastAsia="Arial" w:hAnsi="Arial" w:cs="Arial"/>
          <w:sz w:val="24"/>
          <w:szCs w:val="24"/>
        </w:rPr>
        <w:t>and also</w:t>
      </w:r>
      <w:proofErr w:type="gramEnd"/>
      <w:r w:rsidRPr="00F22EA0">
        <w:rPr>
          <w:rFonts w:ascii="Arial" w:eastAsia="Arial" w:hAnsi="Arial" w:cs="Arial"/>
          <w:sz w:val="24"/>
          <w:szCs w:val="24"/>
        </w:rPr>
        <w:t xml:space="preserve"> use our observations to assess and improve the method of task difficulty choice.</w:t>
      </w:r>
    </w:p>
    <w:p w14:paraId="56657635" w14:textId="1CFE7CBC" w:rsidR="005D6EFD" w:rsidRPr="00EA7230" w:rsidRDefault="00F83117" w:rsidP="00EF2B64">
      <w:pPr>
        <w:spacing w:after="240" w:line="360" w:lineRule="auto"/>
        <w:rPr>
          <w:rFonts w:ascii="Arial" w:eastAsia="Arial" w:hAnsi="Arial" w:cs="Arial"/>
          <w:sz w:val="24"/>
          <w:szCs w:val="24"/>
        </w:rPr>
      </w:pPr>
      <w:r w:rsidRPr="00663287">
        <w:rPr>
          <w:rFonts w:ascii="Arial" w:eastAsia="Arial" w:hAnsi="Arial" w:cs="Arial"/>
          <w:sz w:val="24"/>
          <w:szCs w:val="24"/>
        </w:rPr>
        <w:t xml:space="preserve">Within the four lenses, we incorporated </w:t>
      </w:r>
      <w:r w:rsidR="00EF7C4D" w:rsidRPr="00663287">
        <w:rPr>
          <w:rFonts w:ascii="Arial" w:eastAsia="Arial" w:hAnsi="Arial" w:cs="Arial"/>
          <w:sz w:val="24"/>
          <w:szCs w:val="24"/>
        </w:rPr>
        <w:t xml:space="preserve">another reflective technique </w:t>
      </w:r>
      <w:r w:rsidR="00053B8C" w:rsidRPr="00663287">
        <w:rPr>
          <w:rFonts w:ascii="Arial" w:eastAsia="Arial" w:hAnsi="Arial" w:cs="Arial"/>
          <w:sz w:val="24"/>
          <w:szCs w:val="24"/>
        </w:rPr>
        <w:t xml:space="preserve">to </w:t>
      </w:r>
      <w:r w:rsidR="00EE61E0" w:rsidRPr="00663287">
        <w:rPr>
          <w:rFonts w:ascii="Arial" w:eastAsia="Arial" w:hAnsi="Arial" w:cs="Arial"/>
          <w:sz w:val="24"/>
          <w:szCs w:val="24"/>
        </w:rPr>
        <w:t>enhance our au</w:t>
      </w:r>
      <w:r w:rsidR="006D27D1" w:rsidRPr="00663287">
        <w:rPr>
          <w:rFonts w:ascii="Arial" w:eastAsia="Arial" w:hAnsi="Arial" w:cs="Arial"/>
          <w:sz w:val="24"/>
          <w:szCs w:val="24"/>
        </w:rPr>
        <w:t>tobiographical reflection. T</w:t>
      </w:r>
      <w:r w:rsidR="005D6EFD" w:rsidRPr="00663287">
        <w:rPr>
          <w:rFonts w:ascii="Arial" w:eastAsia="Arial" w:hAnsi="Arial" w:cs="Arial"/>
          <w:sz w:val="24"/>
          <w:szCs w:val="24"/>
        </w:rPr>
        <w:t>he Gibbs</w:t>
      </w:r>
      <w:r w:rsidR="00B148CE" w:rsidRPr="00663287">
        <w:rPr>
          <w:rFonts w:ascii="Arial" w:eastAsia="Arial" w:hAnsi="Arial" w:cs="Arial"/>
          <w:sz w:val="24"/>
          <w:szCs w:val="24"/>
        </w:rPr>
        <w:t xml:space="preserve"> (1988)</w:t>
      </w:r>
      <w:r w:rsidR="005D6EFD" w:rsidRPr="00663287">
        <w:rPr>
          <w:rFonts w:ascii="Arial" w:eastAsia="Arial" w:hAnsi="Arial" w:cs="Arial"/>
          <w:sz w:val="24"/>
          <w:szCs w:val="24"/>
        </w:rPr>
        <w:t xml:space="preserve"> reflection cycle</w:t>
      </w:r>
      <w:r w:rsidR="006D27D1" w:rsidRPr="00663287">
        <w:rPr>
          <w:rFonts w:ascii="Arial" w:eastAsia="Arial" w:hAnsi="Arial" w:cs="Arial"/>
          <w:sz w:val="24"/>
          <w:szCs w:val="24"/>
        </w:rPr>
        <w:t xml:space="preserve"> was </w:t>
      </w:r>
      <w:r w:rsidR="00684DAC" w:rsidRPr="00663287">
        <w:rPr>
          <w:rFonts w:ascii="Arial" w:eastAsia="Arial" w:hAnsi="Arial" w:cs="Arial"/>
          <w:sz w:val="24"/>
          <w:szCs w:val="24"/>
        </w:rPr>
        <w:t>the chosen structure</w:t>
      </w:r>
      <w:r w:rsidR="005D6EFD" w:rsidRPr="00663287">
        <w:rPr>
          <w:rFonts w:ascii="Arial" w:eastAsia="Arial" w:hAnsi="Arial" w:cs="Arial"/>
          <w:sz w:val="24"/>
          <w:szCs w:val="24"/>
        </w:rPr>
        <w:t>.</w:t>
      </w:r>
      <w:r w:rsidR="005D6EFD" w:rsidRPr="00EA7230">
        <w:rPr>
          <w:rFonts w:ascii="Arial" w:eastAsia="Arial" w:hAnsi="Arial" w:cs="Arial"/>
          <w:sz w:val="24"/>
          <w:szCs w:val="24"/>
        </w:rPr>
        <w:t xml:space="preserve"> This method was chosen becaus</w:t>
      </w:r>
      <w:r w:rsidR="00CB4B82" w:rsidRPr="00EA7230">
        <w:rPr>
          <w:rFonts w:ascii="Arial" w:eastAsia="Arial" w:hAnsi="Arial" w:cs="Arial"/>
          <w:sz w:val="24"/>
          <w:szCs w:val="24"/>
        </w:rPr>
        <w:t xml:space="preserve">e </w:t>
      </w:r>
      <w:r w:rsidR="00F52B53" w:rsidRPr="00EA7230">
        <w:rPr>
          <w:rFonts w:ascii="Arial" w:eastAsia="Arial" w:hAnsi="Arial" w:cs="Arial"/>
          <w:sz w:val="24"/>
          <w:szCs w:val="24"/>
        </w:rPr>
        <w:t>we were seeking a metho</w:t>
      </w:r>
      <w:r w:rsidR="00337883" w:rsidRPr="00EA7230">
        <w:rPr>
          <w:rFonts w:ascii="Arial" w:eastAsia="Arial" w:hAnsi="Arial" w:cs="Arial"/>
          <w:sz w:val="24"/>
          <w:szCs w:val="24"/>
        </w:rPr>
        <w:t>d</w:t>
      </w:r>
      <w:r w:rsidR="00F52B53" w:rsidRPr="00EA7230">
        <w:rPr>
          <w:rFonts w:ascii="Arial" w:eastAsia="Arial" w:hAnsi="Arial" w:cs="Arial"/>
          <w:sz w:val="24"/>
          <w:szCs w:val="24"/>
        </w:rPr>
        <w:t xml:space="preserve"> to reflect on practice, rather than in practice</w:t>
      </w:r>
      <w:r w:rsidR="000142DB" w:rsidRPr="00EA7230">
        <w:rPr>
          <w:rFonts w:ascii="Arial" w:eastAsia="Arial" w:hAnsi="Arial" w:cs="Arial"/>
          <w:sz w:val="24"/>
          <w:szCs w:val="24"/>
        </w:rPr>
        <w:t xml:space="preserve">. The cycle </w:t>
      </w:r>
      <w:r w:rsidR="00EA00CA" w:rsidRPr="00EA7230">
        <w:rPr>
          <w:rFonts w:ascii="Arial" w:eastAsia="Arial" w:hAnsi="Arial" w:cs="Arial"/>
          <w:sz w:val="24"/>
          <w:szCs w:val="24"/>
        </w:rPr>
        <w:t xml:space="preserve">element of this reflective practice is ideal </w:t>
      </w:r>
      <w:r w:rsidR="00EA00CA" w:rsidRPr="00EA7230">
        <w:rPr>
          <w:rFonts w:ascii="Arial" w:eastAsia="Arial" w:hAnsi="Arial" w:cs="Arial"/>
          <w:sz w:val="24"/>
          <w:szCs w:val="24"/>
        </w:rPr>
        <w:lastRenderedPageBreak/>
        <w:t xml:space="preserve">for our study as we wished to reflect on one lesson to then use that reflection </w:t>
      </w:r>
      <w:r w:rsidR="004033F3" w:rsidRPr="00EA7230">
        <w:rPr>
          <w:rFonts w:ascii="Arial" w:eastAsia="Arial" w:hAnsi="Arial" w:cs="Arial"/>
          <w:sz w:val="24"/>
          <w:szCs w:val="24"/>
        </w:rPr>
        <w:t>to shape the next taught lesson and then to shape our future teaching.</w:t>
      </w:r>
    </w:p>
    <w:p w14:paraId="6F0A5999" w14:textId="4402F877" w:rsidR="005D6EFD" w:rsidRPr="00EA7230" w:rsidRDefault="005D6EFD" w:rsidP="00EF2B64">
      <w:pPr>
        <w:spacing w:after="240" w:line="360" w:lineRule="auto"/>
        <w:rPr>
          <w:rFonts w:ascii="Arial" w:eastAsia="Arial" w:hAnsi="Arial" w:cs="Arial"/>
          <w:sz w:val="24"/>
          <w:szCs w:val="24"/>
        </w:rPr>
      </w:pPr>
      <w:r w:rsidRPr="00EA7230">
        <w:rPr>
          <w:rFonts w:ascii="Arial" w:eastAsia="Arial" w:hAnsi="Arial" w:cs="Arial"/>
          <w:sz w:val="24"/>
          <w:szCs w:val="24"/>
        </w:rPr>
        <w:t>T</w:t>
      </w:r>
      <w:r w:rsidRPr="003F6ED6">
        <w:rPr>
          <w:rFonts w:ascii="Arial" w:eastAsia="Arial" w:hAnsi="Arial" w:cs="Arial"/>
          <w:sz w:val="24"/>
          <w:szCs w:val="24"/>
        </w:rPr>
        <w:t>he pupil interview form</w:t>
      </w:r>
      <w:r w:rsidR="002E6CCD" w:rsidRPr="003F6ED6">
        <w:rPr>
          <w:rFonts w:ascii="Arial" w:eastAsia="Arial" w:hAnsi="Arial" w:cs="Arial"/>
          <w:sz w:val="24"/>
          <w:szCs w:val="24"/>
        </w:rPr>
        <w:t>ed</w:t>
      </w:r>
      <w:r w:rsidRPr="003F6ED6">
        <w:rPr>
          <w:rFonts w:ascii="Arial" w:eastAsia="Arial" w:hAnsi="Arial" w:cs="Arial"/>
          <w:sz w:val="24"/>
          <w:szCs w:val="24"/>
        </w:rPr>
        <w:t xml:space="preserve"> the basis of the child’s p</w:t>
      </w:r>
      <w:r w:rsidR="0036222E" w:rsidRPr="003F6ED6">
        <w:rPr>
          <w:rFonts w:ascii="Arial" w:eastAsia="Arial" w:hAnsi="Arial" w:cs="Arial"/>
          <w:sz w:val="24"/>
          <w:szCs w:val="24"/>
        </w:rPr>
        <w:t>o</w:t>
      </w:r>
      <w:r w:rsidRPr="003F6ED6">
        <w:rPr>
          <w:rFonts w:ascii="Arial" w:eastAsia="Arial" w:hAnsi="Arial" w:cs="Arial"/>
          <w:sz w:val="24"/>
          <w:szCs w:val="24"/>
        </w:rPr>
        <w:t>int of view section of Brookfield’s four lens approach</w:t>
      </w:r>
      <w:r w:rsidRPr="00EA7230">
        <w:rPr>
          <w:rFonts w:ascii="Arial" w:eastAsia="Arial" w:hAnsi="Arial" w:cs="Arial"/>
          <w:sz w:val="24"/>
          <w:szCs w:val="24"/>
        </w:rPr>
        <w:t xml:space="preserve">. The children </w:t>
      </w:r>
      <w:r w:rsidR="00F02563" w:rsidRPr="00EA7230">
        <w:rPr>
          <w:rFonts w:ascii="Arial" w:eastAsia="Arial" w:hAnsi="Arial" w:cs="Arial"/>
          <w:sz w:val="24"/>
          <w:szCs w:val="24"/>
        </w:rPr>
        <w:t>were</w:t>
      </w:r>
      <w:r w:rsidRPr="00EA7230">
        <w:rPr>
          <w:rFonts w:ascii="Arial" w:eastAsia="Arial" w:hAnsi="Arial" w:cs="Arial"/>
          <w:sz w:val="24"/>
          <w:szCs w:val="24"/>
        </w:rPr>
        <w:t xml:space="preserve"> sat as a group for the interviews, so they </w:t>
      </w:r>
      <w:r w:rsidR="00F02563" w:rsidRPr="00EA7230">
        <w:rPr>
          <w:rFonts w:ascii="Arial" w:eastAsia="Arial" w:hAnsi="Arial" w:cs="Arial"/>
          <w:sz w:val="24"/>
          <w:szCs w:val="24"/>
        </w:rPr>
        <w:t>were</w:t>
      </w:r>
      <w:r w:rsidRPr="00EA7230">
        <w:rPr>
          <w:rFonts w:ascii="Arial" w:eastAsia="Arial" w:hAnsi="Arial" w:cs="Arial"/>
          <w:sz w:val="24"/>
          <w:szCs w:val="24"/>
        </w:rPr>
        <w:t xml:space="preserve"> not felt to be under any further pressure and to help them feel at ease. This has been found to be a successful approach to interviewing children (Cohen et al., 2011).</w:t>
      </w:r>
    </w:p>
    <w:p w14:paraId="4EDB3F6B" w14:textId="58757DD8" w:rsidR="00944C96" w:rsidRPr="00EA7230" w:rsidRDefault="00944C96" w:rsidP="00EF2B64">
      <w:pPr>
        <w:spacing w:after="240" w:line="360" w:lineRule="auto"/>
        <w:rPr>
          <w:rFonts w:ascii="Arial" w:eastAsia="Arial" w:hAnsi="Arial" w:cs="Arial"/>
          <w:sz w:val="24"/>
          <w:szCs w:val="24"/>
        </w:rPr>
      </w:pPr>
      <w:r w:rsidRPr="00EA7230">
        <w:rPr>
          <w:rFonts w:ascii="Arial" w:eastAsia="Arial" w:hAnsi="Arial" w:cs="Arial"/>
          <w:sz w:val="24"/>
          <w:szCs w:val="24"/>
        </w:rPr>
        <w:t>The focus group interviews have been included to incorporate pupil voice and allow them to help us form an improved version of the teaching strategy. This is in conjunction with Welsh Government (2011) guidelines on pupil participation. It is good practice to include children in the decision</w:t>
      </w:r>
      <w:r w:rsidR="0049613E">
        <w:rPr>
          <w:rFonts w:ascii="Arial" w:eastAsia="Arial" w:hAnsi="Arial" w:cs="Arial"/>
          <w:sz w:val="24"/>
          <w:szCs w:val="24"/>
        </w:rPr>
        <w:t>s</w:t>
      </w:r>
      <w:r w:rsidRPr="00EA7230">
        <w:rPr>
          <w:rFonts w:ascii="Arial" w:eastAsia="Arial" w:hAnsi="Arial" w:cs="Arial"/>
          <w:sz w:val="24"/>
          <w:szCs w:val="24"/>
        </w:rPr>
        <w:t xml:space="preserve"> that shape their school life and aiding us in our teaching strategies is acknowledging this. The interviews were semi-structured and contained ten questions and the option for the children to score the teaching technique out of ten. We asked open questions to the participants to elicit their opinions rather than closed and leading questions. </w:t>
      </w:r>
    </w:p>
    <w:p w14:paraId="2FE0266F" w14:textId="2482693C" w:rsidR="00130A08" w:rsidRPr="00EA7230" w:rsidRDefault="00130A08" w:rsidP="00EF2B64">
      <w:pPr>
        <w:pStyle w:val="Heading1"/>
        <w:spacing w:after="240"/>
      </w:pPr>
      <w:bookmarkStart w:id="6" w:name="_Toc2618834"/>
      <w:r w:rsidRPr="00EA7230">
        <w:t>Ethical considerations</w:t>
      </w:r>
      <w:bookmarkEnd w:id="6"/>
    </w:p>
    <w:p w14:paraId="3A0BE9AE" w14:textId="57954D29" w:rsidR="00130A08" w:rsidRPr="00EA7230" w:rsidRDefault="00130A08" w:rsidP="00EF2B64">
      <w:pPr>
        <w:spacing w:after="240" w:line="360" w:lineRule="auto"/>
        <w:rPr>
          <w:rFonts w:ascii="Arial" w:hAnsi="Arial" w:cs="Arial"/>
          <w:sz w:val="24"/>
          <w:szCs w:val="24"/>
        </w:rPr>
      </w:pPr>
      <w:r w:rsidRPr="00EA7230">
        <w:rPr>
          <w:rFonts w:ascii="Arial" w:hAnsi="Arial" w:cs="Arial"/>
          <w:sz w:val="24"/>
          <w:szCs w:val="24"/>
        </w:rPr>
        <w:t>I</w:t>
      </w:r>
      <w:r w:rsidR="001D55C9" w:rsidRPr="00EA7230">
        <w:rPr>
          <w:rFonts w:ascii="Arial" w:hAnsi="Arial" w:cs="Arial"/>
          <w:sz w:val="24"/>
          <w:szCs w:val="24"/>
        </w:rPr>
        <w:t>n</w:t>
      </w:r>
      <w:r w:rsidRPr="00EA7230">
        <w:rPr>
          <w:rFonts w:ascii="Arial" w:hAnsi="Arial" w:cs="Arial"/>
          <w:sz w:val="24"/>
          <w:szCs w:val="24"/>
        </w:rPr>
        <w:t xml:space="preserve"> setting up this study, it was a requirement to gain ethical approval from University of Wales Trinity Saint David (UWTSD) </w:t>
      </w:r>
      <w:r w:rsidR="00817B9F" w:rsidRPr="00EA7230">
        <w:rPr>
          <w:rFonts w:ascii="Arial" w:hAnsi="Arial" w:cs="Arial"/>
          <w:sz w:val="24"/>
          <w:szCs w:val="24"/>
        </w:rPr>
        <w:t>Athrofa Ethics Committee</w:t>
      </w:r>
      <w:r w:rsidR="008B4278">
        <w:rPr>
          <w:rFonts w:ascii="Arial" w:hAnsi="Arial" w:cs="Arial"/>
          <w:sz w:val="24"/>
          <w:szCs w:val="24"/>
        </w:rPr>
        <w:t xml:space="preserve"> in the form of</w:t>
      </w:r>
      <w:r w:rsidR="006E65BF">
        <w:rPr>
          <w:rFonts w:ascii="Arial" w:hAnsi="Arial" w:cs="Arial"/>
          <w:sz w:val="24"/>
          <w:szCs w:val="24"/>
        </w:rPr>
        <w:t xml:space="preserve"> Ethics form submission (</w:t>
      </w:r>
      <w:r w:rsidR="00941A84">
        <w:rPr>
          <w:rFonts w:ascii="Arial" w:hAnsi="Arial" w:cs="Arial"/>
          <w:sz w:val="24"/>
          <w:szCs w:val="24"/>
        </w:rPr>
        <w:t>Appendix 14)</w:t>
      </w:r>
      <w:r w:rsidR="00697767" w:rsidRPr="00EA7230">
        <w:rPr>
          <w:rFonts w:ascii="Arial" w:hAnsi="Arial" w:cs="Arial"/>
          <w:sz w:val="24"/>
          <w:szCs w:val="24"/>
        </w:rPr>
        <w:t>. This was granted prior to collec</w:t>
      </w:r>
      <w:r w:rsidR="00BA27F7" w:rsidRPr="00EA7230">
        <w:rPr>
          <w:rFonts w:ascii="Arial" w:hAnsi="Arial" w:cs="Arial"/>
          <w:sz w:val="24"/>
          <w:szCs w:val="24"/>
        </w:rPr>
        <w:t>t</w:t>
      </w:r>
      <w:r w:rsidR="00697767" w:rsidRPr="00EA7230">
        <w:rPr>
          <w:rFonts w:ascii="Arial" w:hAnsi="Arial" w:cs="Arial"/>
          <w:sz w:val="24"/>
          <w:szCs w:val="24"/>
        </w:rPr>
        <w:t>ing any data.</w:t>
      </w:r>
    </w:p>
    <w:p w14:paraId="6F30A849" w14:textId="715862FB" w:rsidR="00680DEA" w:rsidRPr="00EA7230" w:rsidRDefault="00680DEA" w:rsidP="00EF2B64">
      <w:pPr>
        <w:spacing w:after="240" w:line="360" w:lineRule="auto"/>
        <w:rPr>
          <w:rFonts w:ascii="Arial" w:hAnsi="Arial" w:cs="Arial"/>
          <w:sz w:val="24"/>
          <w:szCs w:val="24"/>
        </w:rPr>
      </w:pPr>
      <w:r w:rsidRPr="00EA7230">
        <w:rPr>
          <w:rFonts w:ascii="Arial" w:hAnsi="Arial" w:cs="Arial"/>
          <w:sz w:val="24"/>
          <w:szCs w:val="24"/>
        </w:rPr>
        <w:t xml:space="preserve">Risks to participants were </w:t>
      </w:r>
      <w:r w:rsidR="00CD1AC7">
        <w:rPr>
          <w:rFonts w:ascii="Arial" w:hAnsi="Arial" w:cs="Arial"/>
          <w:sz w:val="24"/>
          <w:szCs w:val="24"/>
        </w:rPr>
        <w:t>minimalised</w:t>
      </w:r>
      <w:r w:rsidRPr="00EA7230">
        <w:rPr>
          <w:rFonts w:ascii="Arial" w:hAnsi="Arial" w:cs="Arial"/>
          <w:sz w:val="24"/>
          <w:szCs w:val="24"/>
        </w:rPr>
        <w:t xml:space="preserve"> </w:t>
      </w:r>
      <w:r w:rsidR="0008508F" w:rsidRPr="00EA7230">
        <w:rPr>
          <w:rFonts w:ascii="Arial" w:hAnsi="Arial" w:cs="Arial"/>
          <w:sz w:val="24"/>
          <w:szCs w:val="24"/>
        </w:rPr>
        <w:t>by constantly checking if the participant still grant</w:t>
      </w:r>
      <w:r w:rsidR="00BE5858">
        <w:rPr>
          <w:rFonts w:ascii="Arial" w:hAnsi="Arial" w:cs="Arial"/>
          <w:sz w:val="24"/>
          <w:szCs w:val="24"/>
        </w:rPr>
        <w:t>ed</w:t>
      </w:r>
      <w:r w:rsidR="0008508F" w:rsidRPr="00EA7230">
        <w:rPr>
          <w:rFonts w:ascii="Arial" w:hAnsi="Arial" w:cs="Arial"/>
          <w:sz w:val="24"/>
          <w:szCs w:val="24"/>
        </w:rPr>
        <w:t xml:space="preserve"> assent to continuing in the study</w:t>
      </w:r>
      <w:r w:rsidR="00BF11D2" w:rsidRPr="00EA7230">
        <w:rPr>
          <w:rFonts w:ascii="Arial" w:hAnsi="Arial" w:cs="Arial"/>
          <w:sz w:val="24"/>
          <w:szCs w:val="24"/>
        </w:rPr>
        <w:t xml:space="preserve"> by allowing them to change a card </w:t>
      </w:r>
      <w:r w:rsidR="006A237E" w:rsidRPr="00EA7230">
        <w:rPr>
          <w:rFonts w:ascii="Arial" w:hAnsi="Arial" w:cs="Arial"/>
          <w:sz w:val="24"/>
          <w:szCs w:val="24"/>
        </w:rPr>
        <w:t xml:space="preserve">from green to red indicating their approval. This was a non-verbal </w:t>
      </w:r>
      <w:r w:rsidR="00217482" w:rsidRPr="00EA7230">
        <w:rPr>
          <w:rFonts w:ascii="Arial" w:hAnsi="Arial" w:cs="Arial"/>
          <w:sz w:val="24"/>
          <w:szCs w:val="24"/>
        </w:rPr>
        <w:t>acknowledgement that could</w:t>
      </w:r>
      <w:r w:rsidR="000F1493">
        <w:rPr>
          <w:rFonts w:ascii="Arial" w:hAnsi="Arial" w:cs="Arial"/>
          <w:sz w:val="24"/>
          <w:szCs w:val="24"/>
        </w:rPr>
        <w:t xml:space="preserve"> be</w:t>
      </w:r>
      <w:r w:rsidR="00217482" w:rsidRPr="00EA7230">
        <w:rPr>
          <w:rFonts w:ascii="Arial" w:hAnsi="Arial" w:cs="Arial"/>
          <w:sz w:val="24"/>
          <w:szCs w:val="24"/>
        </w:rPr>
        <w:t xml:space="preserve"> initiate</w:t>
      </w:r>
      <w:r w:rsidR="000F1493">
        <w:rPr>
          <w:rFonts w:ascii="Arial" w:hAnsi="Arial" w:cs="Arial"/>
          <w:sz w:val="24"/>
          <w:szCs w:val="24"/>
        </w:rPr>
        <w:t>d</w:t>
      </w:r>
      <w:r w:rsidR="00217482" w:rsidRPr="00EA7230">
        <w:rPr>
          <w:rFonts w:ascii="Arial" w:hAnsi="Arial" w:cs="Arial"/>
          <w:sz w:val="24"/>
          <w:szCs w:val="24"/>
        </w:rPr>
        <w:t xml:space="preserve"> at any point throughout the study. </w:t>
      </w:r>
      <w:r w:rsidR="001C4C30" w:rsidRPr="00EA7230">
        <w:rPr>
          <w:rFonts w:ascii="Arial" w:hAnsi="Arial" w:cs="Arial"/>
          <w:sz w:val="24"/>
          <w:szCs w:val="24"/>
        </w:rPr>
        <w:t xml:space="preserve">The study </w:t>
      </w:r>
      <w:r w:rsidR="000B65DB">
        <w:rPr>
          <w:rFonts w:ascii="Arial" w:hAnsi="Arial" w:cs="Arial"/>
          <w:sz w:val="24"/>
          <w:szCs w:val="24"/>
        </w:rPr>
        <w:t>was</w:t>
      </w:r>
      <w:r w:rsidR="001C4C30" w:rsidRPr="00EA7230">
        <w:rPr>
          <w:rFonts w:ascii="Arial" w:hAnsi="Arial" w:cs="Arial"/>
          <w:sz w:val="24"/>
          <w:szCs w:val="24"/>
        </w:rPr>
        <w:t xml:space="preserve"> anonymised to ensure that there </w:t>
      </w:r>
      <w:r w:rsidR="00E17332">
        <w:rPr>
          <w:rFonts w:ascii="Arial" w:hAnsi="Arial" w:cs="Arial"/>
          <w:sz w:val="24"/>
          <w:szCs w:val="24"/>
        </w:rPr>
        <w:t>were</w:t>
      </w:r>
      <w:r w:rsidR="00E17332" w:rsidRPr="00EA7230">
        <w:rPr>
          <w:rFonts w:ascii="Arial" w:hAnsi="Arial" w:cs="Arial"/>
          <w:sz w:val="24"/>
          <w:szCs w:val="24"/>
        </w:rPr>
        <w:t xml:space="preserve"> </w:t>
      </w:r>
      <w:r w:rsidR="001C4C30" w:rsidRPr="00EA7230">
        <w:rPr>
          <w:rFonts w:ascii="Arial" w:hAnsi="Arial" w:cs="Arial"/>
          <w:sz w:val="24"/>
          <w:szCs w:val="24"/>
        </w:rPr>
        <w:t xml:space="preserve">no </w:t>
      </w:r>
      <w:r w:rsidR="00F55B3A" w:rsidRPr="00EA7230">
        <w:rPr>
          <w:rFonts w:ascii="Arial" w:hAnsi="Arial" w:cs="Arial"/>
          <w:sz w:val="24"/>
          <w:szCs w:val="24"/>
        </w:rPr>
        <w:t xml:space="preserve">identifying features of the school or participants </w:t>
      </w:r>
      <w:r w:rsidR="00B73583" w:rsidRPr="00EA7230">
        <w:rPr>
          <w:rFonts w:ascii="Arial" w:hAnsi="Arial" w:cs="Arial"/>
          <w:sz w:val="24"/>
          <w:szCs w:val="24"/>
        </w:rPr>
        <w:t>present in the study.</w:t>
      </w:r>
      <w:r w:rsidR="00D969B6" w:rsidRPr="00EA7230">
        <w:rPr>
          <w:rFonts w:ascii="Arial" w:hAnsi="Arial" w:cs="Arial"/>
          <w:sz w:val="24"/>
          <w:szCs w:val="24"/>
        </w:rPr>
        <w:t xml:space="preserve"> </w:t>
      </w:r>
      <w:r w:rsidR="00343BC0" w:rsidRPr="00EA7230">
        <w:rPr>
          <w:rFonts w:ascii="Arial" w:hAnsi="Arial" w:cs="Arial"/>
          <w:sz w:val="24"/>
          <w:szCs w:val="24"/>
        </w:rPr>
        <w:t xml:space="preserve">Any paper documents have </w:t>
      </w:r>
      <w:r w:rsidR="00481FFB">
        <w:rPr>
          <w:rFonts w:ascii="Arial" w:hAnsi="Arial" w:cs="Arial"/>
          <w:sz w:val="24"/>
          <w:szCs w:val="24"/>
        </w:rPr>
        <w:t xml:space="preserve">been </w:t>
      </w:r>
      <w:r w:rsidR="00343BC0" w:rsidRPr="00EA7230">
        <w:rPr>
          <w:rFonts w:ascii="Arial" w:hAnsi="Arial" w:cs="Arial"/>
          <w:sz w:val="24"/>
          <w:szCs w:val="24"/>
        </w:rPr>
        <w:t>loc</w:t>
      </w:r>
      <w:r w:rsidR="009734DC" w:rsidRPr="00EA7230">
        <w:rPr>
          <w:rFonts w:ascii="Arial" w:hAnsi="Arial" w:cs="Arial"/>
          <w:sz w:val="24"/>
          <w:szCs w:val="24"/>
        </w:rPr>
        <w:t>k</w:t>
      </w:r>
      <w:r w:rsidR="00343BC0" w:rsidRPr="00EA7230">
        <w:rPr>
          <w:rFonts w:ascii="Arial" w:hAnsi="Arial" w:cs="Arial"/>
          <w:sz w:val="24"/>
          <w:szCs w:val="24"/>
        </w:rPr>
        <w:t xml:space="preserve">ed </w:t>
      </w:r>
      <w:r w:rsidR="00031CC7">
        <w:rPr>
          <w:rFonts w:ascii="Arial" w:hAnsi="Arial" w:cs="Arial"/>
          <w:sz w:val="24"/>
          <w:szCs w:val="24"/>
        </w:rPr>
        <w:t xml:space="preserve">in </w:t>
      </w:r>
      <w:r w:rsidR="00343BC0" w:rsidRPr="00EA7230">
        <w:rPr>
          <w:rFonts w:ascii="Arial" w:hAnsi="Arial" w:cs="Arial"/>
          <w:sz w:val="24"/>
          <w:szCs w:val="24"/>
        </w:rPr>
        <w:t xml:space="preserve">cabinets </w:t>
      </w:r>
      <w:r w:rsidR="007644AC" w:rsidRPr="00EA7230">
        <w:rPr>
          <w:rFonts w:ascii="Arial" w:hAnsi="Arial" w:cs="Arial"/>
          <w:sz w:val="24"/>
          <w:szCs w:val="24"/>
        </w:rPr>
        <w:t xml:space="preserve">and any digital data has been saved in password protected </w:t>
      </w:r>
      <w:r w:rsidR="004E7F52" w:rsidRPr="00EA7230">
        <w:rPr>
          <w:rFonts w:ascii="Arial" w:hAnsi="Arial" w:cs="Arial"/>
          <w:sz w:val="24"/>
          <w:szCs w:val="24"/>
        </w:rPr>
        <w:t xml:space="preserve">folders in the investigators UWTSD ‘One Drive’ </w:t>
      </w:r>
      <w:r w:rsidR="003A4552" w:rsidRPr="00EA7230">
        <w:rPr>
          <w:rFonts w:ascii="Arial" w:hAnsi="Arial" w:cs="Arial"/>
          <w:sz w:val="24"/>
          <w:szCs w:val="24"/>
        </w:rPr>
        <w:t>network.</w:t>
      </w:r>
      <w:r w:rsidR="00B73583" w:rsidRPr="00EA7230">
        <w:rPr>
          <w:rFonts w:ascii="Arial" w:hAnsi="Arial" w:cs="Arial"/>
          <w:sz w:val="24"/>
          <w:szCs w:val="24"/>
        </w:rPr>
        <w:t xml:space="preserve"> This will eliminate </w:t>
      </w:r>
      <w:r w:rsidR="005414D8" w:rsidRPr="00EA7230">
        <w:rPr>
          <w:rFonts w:ascii="Arial" w:hAnsi="Arial" w:cs="Arial"/>
          <w:sz w:val="24"/>
          <w:szCs w:val="24"/>
        </w:rPr>
        <w:t xml:space="preserve">any chance of </w:t>
      </w:r>
      <w:r w:rsidR="003A4552" w:rsidRPr="00EA7230">
        <w:rPr>
          <w:rFonts w:ascii="Arial" w:hAnsi="Arial" w:cs="Arial"/>
          <w:sz w:val="24"/>
          <w:szCs w:val="24"/>
        </w:rPr>
        <w:t xml:space="preserve">data breaches occurring during or after the study. </w:t>
      </w:r>
      <w:r w:rsidR="001D55C9" w:rsidRPr="00EA7230">
        <w:rPr>
          <w:rFonts w:ascii="Arial" w:hAnsi="Arial" w:cs="Arial"/>
          <w:sz w:val="24"/>
          <w:szCs w:val="24"/>
        </w:rPr>
        <w:t xml:space="preserve">Safeguarding was also considered </w:t>
      </w:r>
      <w:r w:rsidR="00422EEF" w:rsidRPr="00EA7230">
        <w:rPr>
          <w:rFonts w:ascii="Arial" w:hAnsi="Arial" w:cs="Arial"/>
          <w:sz w:val="24"/>
          <w:szCs w:val="24"/>
        </w:rPr>
        <w:t xml:space="preserve">in this study and the individual schools </w:t>
      </w:r>
      <w:r w:rsidR="00CE5F77" w:rsidRPr="00EA7230">
        <w:rPr>
          <w:rFonts w:ascii="Arial" w:hAnsi="Arial" w:cs="Arial"/>
          <w:sz w:val="24"/>
          <w:szCs w:val="24"/>
        </w:rPr>
        <w:t xml:space="preserve">and the UWTSD </w:t>
      </w:r>
      <w:r w:rsidR="00422EEF" w:rsidRPr="00EA7230">
        <w:rPr>
          <w:rFonts w:ascii="Arial" w:hAnsi="Arial" w:cs="Arial"/>
          <w:sz w:val="24"/>
          <w:szCs w:val="24"/>
        </w:rPr>
        <w:t xml:space="preserve">safeguarding policies </w:t>
      </w:r>
      <w:r w:rsidR="00CE5F77" w:rsidRPr="00EA7230">
        <w:rPr>
          <w:rFonts w:ascii="Arial" w:hAnsi="Arial" w:cs="Arial"/>
          <w:sz w:val="24"/>
          <w:szCs w:val="24"/>
        </w:rPr>
        <w:t>were adhered to.</w:t>
      </w:r>
    </w:p>
    <w:p w14:paraId="628F13D2" w14:textId="0935DCE2" w:rsidR="00AF779A" w:rsidRPr="00EA7230" w:rsidRDefault="00AF779A" w:rsidP="00EF2B64">
      <w:pPr>
        <w:spacing w:after="240" w:line="360" w:lineRule="auto"/>
        <w:rPr>
          <w:rFonts w:ascii="Arial" w:hAnsi="Arial" w:cs="Arial"/>
          <w:sz w:val="24"/>
          <w:szCs w:val="24"/>
        </w:rPr>
      </w:pPr>
      <w:r w:rsidRPr="00EA7230">
        <w:rPr>
          <w:rFonts w:ascii="Arial" w:hAnsi="Arial" w:cs="Arial"/>
          <w:sz w:val="24"/>
          <w:szCs w:val="24"/>
        </w:rPr>
        <w:lastRenderedPageBreak/>
        <w:t>The</w:t>
      </w:r>
      <w:r w:rsidR="00616AC7" w:rsidRPr="00EA7230">
        <w:rPr>
          <w:rFonts w:ascii="Arial" w:hAnsi="Arial" w:cs="Arial"/>
          <w:sz w:val="24"/>
          <w:szCs w:val="24"/>
        </w:rPr>
        <w:t xml:space="preserve"> participating schools are partnership schools </w:t>
      </w:r>
      <w:r w:rsidR="00D50774" w:rsidRPr="00EA7230">
        <w:rPr>
          <w:rFonts w:ascii="Arial" w:hAnsi="Arial" w:cs="Arial"/>
          <w:sz w:val="24"/>
          <w:szCs w:val="24"/>
        </w:rPr>
        <w:t>of</w:t>
      </w:r>
      <w:r w:rsidRPr="00EA7230">
        <w:rPr>
          <w:rFonts w:ascii="Arial" w:hAnsi="Arial" w:cs="Arial"/>
          <w:sz w:val="24"/>
          <w:szCs w:val="24"/>
        </w:rPr>
        <w:t xml:space="preserve"> UWTSD</w:t>
      </w:r>
      <w:r w:rsidR="00D50774" w:rsidRPr="00EA7230">
        <w:rPr>
          <w:rFonts w:ascii="Arial" w:hAnsi="Arial" w:cs="Arial"/>
          <w:sz w:val="24"/>
          <w:szCs w:val="24"/>
        </w:rPr>
        <w:t xml:space="preserve"> and were notified that research was </w:t>
      </w:r>
      <w:r w:rsidR="007919FB" w:rsidRPr="00EA7230">
        <w:rPr>
          <w:rFonts w:ascii="Arial" w:hAnsi="Arial" w:cs="Arial"/>
          <w:sz w:val="24"/>
          <w:szCs w:val="24"/>
        </w:rPr>
        <w:t xml:space="preserve">to take place prior to the research partners attending. The head teachers of each school </w:t>
      </w:r>
      <w:r w:rsidR="004A074B" w:rsidRPr="00EA7230">
        <w:rPr>
          <w:rFonts w:ascii="Arial" w:hAnsi="Arial" w:cs="Arial"/>
          <w:sz w:val="24"/>
          <w:szCs w:val="24"/>
        </w:rPr>
        <w:t>gave prior approval to the study. Professionality of both research partners was upheld</w:t>
      </w:r>
      <w:r w:rsidR="00ED1546" w:rsidRPr="00EA7230">
        <w:rPr>
          <w:rFonts w:ascii="Arial" w:hAnsi="Arial" w:cs="Arial"/>
          <w:sz w:val="24"/>
          <w:szCs w:val="24"/>
        </w:rPr>
        <w:t xml:space="preserve"> throughout the study</w:t>
      </w:r>
      <w:r w:rsidR="00335083" w:rsidRPr="00EA7230">
        <w:rPr>
          <w:rFonts w:ascii="Arial" w:hAnsi="Arial" w:cs="Arial"/>
          <w:sz w:val="24"/>
          <w:szCs w:val="24"/>
        </w:rPr>
        <w:t xml:space="preserve">, following the UWTSD </w:t>
      </w:r>
      <w:r w:rsidR="00C1403F" w:rsidRPr="00EA7230">
        <w:rPr>
          <w:rFonts w:ascii="Arial" w:hAnsi="Arial" w:cs="Arial"/>
          <w:sz w:val="24"/>
          <w:szCs w:val="24"/>
        </w:rPr>
        <w:t xml:space="preserve">(2017) </w:t>
      </w:r>
      <w:r w:rsidR="00335083" w:rsidRPr="00EA7230">
        <w:rPr>
          <w:rFonts w:ascii="Arial" w:hAnsi="Arial" w:cs="Arial"/>
          <w:sz w:val="24"/>
          <w:szCs w:val="24"/>
        </w:rPr>
        <w:t xml:space="preserve">code of </w:t>
      </w:r>
      <w:r w:rsidR="007813F5" w:rsidRPr="00EA7230">
        <w:rPr>
          <w:rFonts w:ascii="Arial" w:hAnsi="Arial" w:cs="Arial"/>
          <w:sz w:val="24"/>
          <w:szCs w:val="24"/>
        </w:rPr>
        <w:t>practice</w:t>
      </w:r>
      <w:r w:rsidR="00C1403F" w:rsidRPr="00EA7230">
        <w:rPr>
          <w:rFonts w:ascii="Arial" w:hAnsi="Arial" w:cs="Arial"/>
          <w:sz w:val="24"/>
          <w:szCs w:val="24"/>
        </w:rPr>
        <w:t>.</w:t>
      </w:r>
    </w:p>
    <w:p w14:paraId="7D7B647A" w14:textId="21E59CC6" w:rsidR="00302786" w:rsidRPr="00EA7230" w:rsidRDefault="002E3856" w:rsidP="00EF2B64">
      <w:pPr>
        <w:spacing w:after="240" w:line="360" w:lineRule="auto"/>
        <w:rPr>
          <w:rFonts w:ascii="Arial" w:hAnsi="Arial" w:cs="Arial"/>
          <w:sz w:val="24"/>
          <w:szCs w:val="24"/>
        </w:rPr>
      </w:pPr>
      <w:r>
        <w:rPr>
          <w:rFonts w:ascii="Arial" w:hAnsi="Arial" w:cs="Arial"/>
          <w:sz w:val="24"/>
          <w:szCs w:val="24"/>
        </w:rPr>
        <w:t xml:space="preserve">The </w:t>
      </w:r>
      <w:r w:rsidR="005D37ED" w:rsidRPr="00EA7230">
        <w:rPr>
          <w:rFonts w:ascii="Arial" w:hAnsi="Arial" w:cs="Arial"/>
          <w:sz w:val="24"/>
          <w:szCs w:val="24"/>
        </w:rPr>
        <w:t>B</w:t>
      </w:r>
      <w:r w:rsidR="00D01ADE" w:rsidRPr="00EA7230">
        <w:rPr>
          <w:rFonts w:ascii="Arial" w:hAnsi="Arial" w:cs="Arial"/>
          <w:sz w:val="24"/>
          <w:szCs w:val="24"/>
        </w:rPr>
        <w:t xml:space="preserve">ritish </w:t>
      </w:r>
      <w:r w:rsidR="005D37ED" w:rsidRPr="00EA7230">
        <w:rPr>
          <w:rFonts w:ascii="Arial" w:hAnsi="Arial" w:cs="Arial"/>
          <w:sz w:val="24"/>
          <w:szCs w:val="24"/>
        </w:rPr>
        <w:t>E</w:t>
      </w:r>
      <w:r w:rsidR="00D01ADE" w:rsidRPr="00EA7230">
        <w:rPr>
          <w:rFonts w:ascii="Arial" w:hAnsi="Arial" w:cs="Arial"/>
          <w:sz w:val="24"/>
          <w:szCs w:val="24"/>
        </w:rPr>
        <w:t xml:space="preserve">ducational </w:t>
      </w:r>
      <w:r w:rsidR="005D37ED" w:rsidRPr="00EA7230">
        <w:rPr>
          <w:rFonts w:ascii="Arial" w:hAnsi="Arial" w:cs="Arial"/>
          <w:sz w:val="24"/>
          <w:szCs w:val="24"/>
        </w:rPr>
        <w:t>R</w:t>
      </w:r>
      <w:r w:rsidR="008B1923" w:rsidRPr="00EA7230">
        <w:rPr>
          <w:rFonts w:ascii="Arial" w:hAnsi="Arial" w:cs="Arial"/>
          <w:sz w:val="24"/>
          <w:szCs w:val="24"/>
        </w:rPr>
        <w:t xml:space="preserve">esearch </w:t>
      </w:r>
      <w:r w:rsidR="005D37ED" w:rsidRPr="00EA7230">
        <w:rPr>
          <w:rFonts w:ascii="Arial" w:hAnsi="Arial" w:cs="Arial"/>
          <w:sz w:val="24"/>
          <w:szCs w:val="24"/>
        </w:rPr>
        <w:t>A</w:t>
      </w:r>
      <w:r w:rsidR="008B1923" w:rsidRPr="00EA7230">
        <w:rPr>
          <w:rFonts w:ascii="Arial" w:hAnsi="Arial" w:cs="Arial"/>
          <w:sz w:val="24"/>
          <w:szCs w:val="24"/>
        </w:rPr>
        <w:t>ssociation (BERA)</w:t>
      </w:r>
      <w:r w:rsidR="0082120E" w:rsidRPr="00EA7230">
        <w:rPr>
          <w:rFonts w:ascii="Arial" w:hAnsi="Arial" w:cs="Arial"/>
          <w:sz w:val="24"/>
          <w:szCs w:val="24"/>
        </w:rPr>
        <w:t xml:space="preserve"> (2018) </w:t>
      </w:r>
      <w:r w:rsidR="00B717DC" w:rsidRPr="00EA7230">
        <w:rPr>
          <w:rFonts w:ascii="Arial" w:hAnsi="Arial" w:cs="Arial"/>
          <w:sz w:val="24"/>
          <w:szCs w:val="24"/>
        </w:rPr>
        <w:t xml:space="preserve">ethical guidelines document was </w:t>
      </w:r>
      <w:r w:rsidR="00041053" w:rsidRPr="00EA7230">
        <w:rPr>
          <w:rFonts w:ascii="Arial" w:hAnsi="Arial" w:cs="Arial"/>
          <w:sz w:val="24"/>
          <w:szCs w:val="24"/>
        </w:rPr>
        <w:t>followed</w:t>
      </w:r>
      <w:r w:rsidR="00B717DC" w:rsidRPr="00EA7230">
        <w:rPr>
          <w:rFonts w:ascii="Arial" w:hAnsi="Arial" w:cs="Arial"/>
          <w:sz w:val="24"/>
          <w:szCs w:val="24"/>
        </w:rPr>
        <w:t xml:space="preserve"> to ensure the study </w:t>
      </w:r>
      <w:r w:rsidR="00AF779A" w:rsidRPr="00EA7230">
        <w:rPr>
          <w:rFonts w:ascii="Arial" w:hAnsi="Arial" w:cs="Arial"/>
          <w:sz w:val="24"/>
          <w:szCs w:val="24"/>
        </w:rPr>
        <w:t xml:space="preserve">was </w:t>
      </w:r>
      <w:r w:rsidR="00B717DC" w:rsidRPr="00EA7230">
        <w:rPr>
          <w:rFonts w:ascii="Arial" w:hAnsi="Arial" w:cs="Arial"/>
          <w:sz w:val="24"/>
          <w:szCs w:val="24"/>
        </w:rPr>
        <w:t>ethical to all component</w:t>
      </w:r>
      <w:r w:rsidR="0082120E" w:rsidRPr="00EA7230">
        <w:rPr>
          <w:rFonts w:ascii="Arial" w:hAnsi="Arial" w:cs="Arial"/>
          <w:sz w:val="24"/>
          <w:szCs w:val="24"/>
        </w:rPr>
        <w:t>s.</w:t>
      </w:r>
    </w:p>
    <w:p w14:paraId="7A7B2D67" w14:textId="0EFF0165" w:rsidR="00FC09A7" w:rsidRPr="00EA7230" w:rsidRDefault="00FC09A7" w:rsidP="00EF2B64">
      <w:pPr>
        <w:pStyle w:val="Heading1"/>
        <w:spacing w:after="240"/>
      </w:pPr>
      <w:bookmarkStart w:id="7" w:name="_Toc2618835"/>
      <w:r w:rsidRPr="00EA7230">
        <w:t>Results</w:t>
      </w:r>
      <w:r w:rsidR="004C357C" w:rsidRPr="00EA7230">
        <w:t xml:space="preserve"> and analysis</w:t>
      </w:r>
      <w:bookmarkEnd w:id="7"/>
    </w:p>
    <w:p w14:paraId="0ED761A7" w14:textId="77777777" w:rsidR="001908EB" w:rsidRPr="00EA7230" w:rsidRDefault="00FC09A7" w:rsidP="00EF2B64">
      <w:pPr>
        <w:pStyle w:val="Subtitle"/>
        <w:spacing w:after="240"/>
      </w:pPr>
      <w:bookmarkStart w:id="8" w:name="_Toc2618836"/>
      <w:r w:rsidRPr="00EA7230">
        <w:t>Lesson 1</w:t>
      </w:r>
      <w:bookmarkEnd w:id="8"/>
    </w:p>
    <w:p w14:paraId="77842958" w14:textId="129BE9B5" w:rsidR="005263CC" w:rsidRDefault="001908EB" w:rsidP="00EF2B64">
      <w:pPr>
        <w:spacing w:after="240" w:line="360" w:lineRule="auto"/>
        <w:rPr>
          <w:rFonts w:ascii="Arial" w:hAnsi="Arial" w:cs="Arial"/>
          <w:sz w:val="24"/>
          <w:szCs w:val="24"/>
        </w:rPr>
      </w:pPr>
      <w:r w:rsidRPr="00EA7230">
        <w:rPr>
          <w:rFonts w:ascii="Arial" w:hAnsi="Arial" w:cs="Arial"/>
          <w:sz w:val="24"/>
          <w:szCs w:val="24"/>
        </w:rPr>
        <w:t>T</w:t>
      </w:r>
      <w:r w:rsidR="001406D0" w:rsidRPr="00EA7230">
        <w:rPr>
          <w:rFonts w:ascii="Arial" w:hAnsi="Arial" w:cs="Arial"/>
          <w:sz w:val="24"/>
          <w:szCs w:val="24"/>
        </w:rPr>
        <w:t>he children of the class in School B did not show a dramatic change in their well-being or engagement throughout the lesson</w:t>
      </w:r>
      <w:r w:rsidRPr="00EA7230">
        <w:rPr>
          <w:rFonts w:ascii="Arial" w:hAnsi="Arial" w:cs="Arial"/>
          <w:sz w:val="24"/>
          <w:szCs w:val="24"/>
        </w:rPr>
        <w:t xml:space="preserve"> (</w:t>
      </w:r>
      <w:r w:rsidRPr="00E03E3D">
        <w:rPr>
          <w:rFonts w:ascii="Arial" w:hAnsi="Arial" w:cs="Arial"/>
          <w:sz w:val="24"/>
          <w:szCs w:val="24"/>
        </w:rPr>
        <w:t>Table 1</w:t>
      </w:r>
      <w:r w:rsidRPr="00EA7230">
        <w:rPr>
          <w:rFonts w:ascii="Arial" w:hAnsi="Arial" w:cs="Arial"/>
          <w:sz w:val="24"/>
          <w:szCs w:val="24"/>
        </w:rPr>
        <w:t>).</w:t>
      </w:r>
      <w:r w:rsidR="001406D0" w:rsidRPr="00EA7230">
        <w:rPr>
          <w:rFonts w:ascii="Arial" w:hAnsi="Arial" w:cs="Arial"/>
          <w:sz w:val="24"/>
          <w:szCs w:val="24"/>
        </w:rPr>
        <w:t xml:space="preserve"> This </w:t>
      </w:r>
      <w:r w:rsidR="008373C6">
        <w:rPr>
          <w:rFonts w:ascii="Arial" w:hAnsi="Arial" w:cs="Arial"/>
          <w:sz w:val="24"/>
          <w:szCs w:val="24"/>
        </w:rPr>
        <w:t>was</w:t>
      </w:r>
      <w:r w:rsidR="001406D0" w:rsidRPr="00EA7230">
        <w:rPr>
          <w:rFonts w:ascii="Arial" w:hAnsi="Arial" w:cs="Arial"/>
          <w:sz w:val="24"/>
          <w:szCs w:val="24"/>
        </w:rPr>
        <w:t xml:space="preserve"> demonstrated by each child having a range of </w:t>
      </w:r>
      <w:r w:rsidRPr="00EA7230">
        <w:rPr>
          <w:rFonts w:ascii="Arial" w:hAnsi="Arial" w:cs="Arial"/>
          <w:sz w:val="24"/>
          <w:szCs w:val="24"/>
        </w:rPr>
        <w:t>one</w:t>
      </w:r>
      <w:r w:rsidR="001406D0" w:rsidRPr="00EA7230">
        <w:rPr>
          <w:rFonts w:ascii="Arial" w:hAnsi="Arial" w:cs="Arial"/>
          <w:sz w:val="24"/>
          <w:szCs w:val="24"/>
        </w:rPr>
        <w:t xml:space="preserve"> for both well-being and engagement throughout the observation. Child </w:t>
      </w:r>
      <w:r w:rsidR="008D560F" w:rsidRPr="00EA7230">
        <w:rPr>
          <w:rFonts w:ascii="Arial" w:hAnsi="Arial" w:cs="Arial"/>
          <w:sz w:val="24"/>
          <w:szCs w:val="24"/>
        </w:rPr>
        <w:t>1</w:t>
      </w:r>
      <w:r w:rsidR="001406D0" w:rsidRPr="00EA7230">
        <w:rPr>
          <w:rFonts w:ascii="Arial" w:hAnsi="Arial" w:cs="Arial"/>
          <w:sz w:val="24"/>
          <w:szCs w:val="24"/>
        </w:rPr>
        <w:t xml:space="preserve"> show</w:t>
      </w:r>
      <w:r w:rsidR="00180FA6">
        <w:rPr>
          <w:rFonts w:ascii="Arial" w:hAnsi="Arial" w:cs="Arial"/>
          <w:sz w:val="24"/>
          <w:szCs w:val="24"/>
        </w:rPr>
        <w:t>ed</w:t>
      </w:r>
      <w:r w:rsidR="001406D0" w:rsidRPr="00EA7230">
        <w:rPr>
          <w:rFonts w:ascii="Arial" w:hAnsi="Arial" w:cs="Arial"/>
          <w:sz w:val="24"/>
          <w:szCs w:val="24"/>
        </w:rPr>
        <w:t xml:space="preserve"> some increase in their engagement and well-being (from</w:t>
      </w:r>
      <w:r w:rsidRPr="00EA7230">
        <w:rPr>
          <w:rFonts w:ascii="Arial" w:hAnsi="Arial" w:cs="Arial"/>
          <w:sz w:val="24"/>
          <w:szCs w:val="24"/>
        </w:rPr>
        <w:t xml:space="preserve"> </w:t>
      </w:r>
      <w:r w:rsidR="008D560F" w:rsidRPr="00EA7230">
        <w:rPr>
          <w:rFonts w:ascii="Arial" w:hAnsi="Arial" w:cs="Arial"/>
          <w:sz w:val="24"/>
          <w:szCs w:val="24"/>
        </w:rPr>
        <w:t>3</w:t>
      </w:r>
      <w:r w:rsidR="001406D0" w:rsidRPr="00EA7230">
        <w:rPr>
          <w:rFonts w:ascii="Arial" w:hAnsi="Arial" w:cs="Arial"/>
          <w:sz w:val="24"/>
          <w:szCs w:val="24"/>
        </w:rPr>
        <w:t xml:space="preserve"> to </w:t>
      </w:r>
      <w:r w:rsidR="008D560F" w:rsidRPr="00EA7230">
        <w:rPr>
          <w:rFonts w:ascii="Arial" w:hAnsi="Arial" w:cs="Arial"/>
          <w:sz w:val="24"/>
          <w:szCs w:val="24"/>
        </w:rPr>
        <w:t>4</w:t>
      </w:r>
      <w:r w:rsidR="001406D0" w:rsidRPr="00EA7230">
        <w:rPr>
          <w:rFonts w:ascii="Arial" w:hAnsi="Arial" w:cs="Arial"/>
          <w:sz w:val="24"/>
          <w:szCs w:val="24"/>
        </w:rPr>
        <w:t xml:space="preserve">) at </w:t>
      </w:r>
      <w:r w:rsidR="008D560F" w:rsidRPr="00EA7230">
        <w:rPr>
          <w:rFonts w:ascii="Arial" w:hAnsi="Arial" w:cs="Arial"/>
          <w:sz w:val="24"/>
          <w:szCs w:val="24"/>
        </w:rPr>
        <w:t>10</w:t>
      </w:r>
      <w:r w:rsidR="001406D0" w:rsidRPr="00EA7230">
        <w:rPr>
          <w:rFonts w:ascii="Arial" w:hAnsi="Arial" w:cs="Arial"/>
          <w:sz w:val="24"/>
          <w:szCs w:val="24"/>
        </w:rPr>
        <w:t xml:space="preserve"> minutes post</w:t>
      </w:r>
      <w:r w:rsidR="00AB1948">
        <w:rPr>
          <w:rFonts w:ascii="Arial" w:hAnsi="Arial" w:cs="Arial"/>
          <w:sz w:val="24"/>
          <w:szCs w:val="24"/>
        </w:rPr>
        <w:t>-</w:t>
      </w:r>
      <w:r w:rsidR="001406D0" w:rsidRPr="00EA7230">
        <w:rPr>
          <w:rFonts w:ascii="Arial" w:hAnsi="Arial" w:cs="Arial"/>
          <w:sz w:val="24"/>
          <w:szCs w:val="24"/>
        </w:rPr>
        <w:t xml:space="preserve">choice. This engagement is sustained until the final observation point of the lesson, </w:t>
      </w:r>
      <w:r w:rsidR="004E14E5">
        <w:rPr>
          <w:rFonts w:ascii="Arial" w:hAnsi="Arial" w:cs="Arial"/>
          <w:sz w:val="24"/>
          <w:szCs w:val="24"/>
        </w:rPr>
        <w:t>30</w:t>
      </w:r>
      <w:r w:rsidR="001406D0" w:rsidRPr="00EA7230">
        <w:rPr>
          <w:rFonts w:ascii="Arial" w:hAnsi="Arial" w:cs="Arial"/>
          <w:sz w:val="24"/>
          <w:szCs w:val="24"/>
        </w:rPr>
        <w:t xml:space="preserve"> minutes post-choice, where the engagement then drops one point.</w:t>
      </w:r>
      <w:r w:rsidR="00F26C1D">
        <w:rPr>
          <w:rFonts w:ascii="Arial" w:hAnsi="Arial" w:cs="Arial"/>
          <w:sz w:val="24"/>
          <w:szCs w:val="24"/>
        </w:rPr>
        <w:t xml:space="preserve"> </w:t>
      </w:r>
      <w:r w:rsidR="005263CC">
        <w:rPr>
          <w:rFonts w:ascii="Arial" w:hAnsi="Arial" w:cs="Arial"/>
          <w:sz w:val="24"/>
          <w:szCs w:val="24"/>
        </w:rPr>
        <w:t xml:space="preserve">Engagement is sustained at a reasonable level for two of the three target children </w:t>
      </w:r>
      <w:r w:rsidR="00652A77">
        <w:rPr>
          <w:rFonts w:ascii="Arial" w:hAnsi="Arial" w:cs="Arial"/>
          <w:sz w:val="24"/>
          <w:szCs w:val="24"/>
        </w:rPr>
        <w:t>throughout this lesson showing that the method chosen t</w:t>
      </w:r>
      <w:r w:rsidR="00A3048E">
        <w:rPr>
          <w:rFonts w:ascii="Arial" w:hAnsi="Arial" w:cs="Arial"/>
          <w:sz w:val="24"/>
          <w:szCs w:val="24"/>
        </w:rPr>
        <w:t>o</w:t>
      </w:r>
      <w:r w:rsidR="00652A77">
        <w:rPr>
          <w:rFonts w:ascii="Arial" w:hAnsi="Arial" w:cs="Arial"/>
          <w:sz w:val="24"/>
          <w:szCs w:val="24"/>
        </w:rPr>
        <w:t xml:space="preserve"> be observed has a reasonable success rate. Engagement is not as high as the research partners originally anticipated.</w:t>
      </w:r>
    </w:p>
    <w:tbl>
      <w:tblPr>
        <w:tblStyle w:val="TableGrid"/>
        <w:tblW w:w="0" w:type="auto"/>
        <w:tblLook w:val="04A0" w:firstRow="1" w:lastRow="0" w:firstColumn="1" w:lastColumn="0" w:noHBand="0" w:noVBand="1"/>
      </w:tblPr>
      <w:tblGrid>
        <w:gridCol w:w="1120"/>
        <w:gridCol w:w="1336"/>
        <w:gridCol w:w="1225"/>
        <w:gridCol w:w="1336"/>
        <w:gridCol w:w="1215"/>
        <w:gridCol w:w="1336"/>
        <w:gridCol w:w="1216"/>
      </w:tblGrid>
      <w:tr w:rsidR="00E03E3D" w:rsidRPr="00C267DD" w14:paraId="5F21118E" w14:textId="77777777" w:rsidTr="008332DC">
        <w:trPr>
          <w:trHeight w:val="290"/>
        </w:trPr>
        <w:tc>
          <w:tcPr>
            <w:tcW w:w="1120" w:type="dxa"/>
            <w:noWrap/>
            <w:hideMark/>
          </w:tcPr>
          <w:p w14:paraId="7C5F43B4" w14:textId="77777777" w:rsidR="00E03E3D" w:rsidRPr="00C267DD" w:rsidRDefault="00E03E3D" w:rsidP="00EF2B64">
            <w:pPr>
              <w:spacing w:after="240"/>
            </w:pPr>
          </w:p>
        </w:tc>
        <w:tc>
          <w:tcPr>
            <w:tcW w:w="7664" w:type="dxa"/>
            <w:gridSpan w:val="6"/>
            <w:noWrap/>
            <w:hideMark/>
          </w:tcPr>
          <w:p w14:paraId="6DB54B92" w14:textId="77777777" w:rsidR="00E03E3D" w:rsidRPr="00C267DD" w:rsidRDefault="00E03E3D" w:rsidP="00EF2B64">
            <w:pPr>
              <w:spacing w:after="240"/>
            </w:pPr>
            <w:r w:rsidRPr="00C267DD">
              <w:t>School B</w:t>
            </w:r>
          </w:p>
        </w:tc>
      </w:tr>
      <w:tr w:rsidR="00E03E3D" w:rsidRPr="00C267DD" w14:paraId="032DF41D" w14:textId="77777777" w:rsidTr="008332DC">
        <w:trPr>
          <w:trHeight w:val="290"/>
        </w:trPr>
        <w:tc>
          <w:tcPr>
            <w:tcW w:w="1120" w:type="dxa"/>
            <w:noWrap/>
            <w:hideMark/>
          </w:tcPr>
          <w:p w14:paraId="12AB559F" w14:textId="77777777" w:rsidR="00E03E3D" w:rsidRPr="00C267DD" w:rsidRDefault="00E03E3D" w:rsidP="00992057">
            <w:r w:rsidRPr="00C267DD">
              <w:t>Child</w:t>
            </w:r>
          </w:p>
        </w:tc>
        <w:tc>
          <w:tcPr>
            <w:tcW w:w="2561" w:type="dxa"/>
            <w:gridSpan w:val="2"/>
            <w:noWrap/>
            <w:hideMark/>
          </w:tcPr>
          <w:p w14:paraId="520070DA" w14:textId="77777777" w:rsidR="00E03E3D" w:rsidRPr="00C267DD" w:rsidRDefault="00E03E3D" w:rsidP="00992057">
            <w:r w:rsidRPr="00C267DD">
              <w:t>1</w:t>
            </w:r>
          </w:p>
        </w:tc>
        <w:tc>
          <w:tcPr>
            <w:tcW w:w="2551" w:type="dxa"/>
            <w:gridSpan w:val="2"/>
            <w:noWrap/>
            <w:hideMark/>
          </w:tcPr>
          <w:p w14:paraId="75F64EF5" w14:textId="77777777" w:rsidR="00E03E3D" w:rsidRPr="00C267DD" w:rsidRDefault="00E03E3D" w:rsidP="00992057">
            <w:r w:rsidRPr="00C267DD">
              <w:t>2</w:t>
            </w:r>
          </w:p>
        </w:tc>
        <w:tc>
          <w:tcPr>
            <w:tcW w:w="2552" w:type="dxa"/>
            <w:gridSpan w:val="2"/>
            <w:noWrap/>
            <w:hideMark/>
          </w:tcPr>
          <w:p w14:paraId="053FFF33" w14:textId="77777777" w:rsidR="00E03E3D" w:rsidRPr="00C267DD" w:rsidRDefault="00E03E3D" w:rsidP="00992057">
            <w:r w:rsidRPr="00C267DD">
              <w:t>3</w:t>
            </w:r>
          </w:p>
        </w:tc>
      </w:tr>
      <w:tr w:rsidR="00E03E3D" w:rsidRPr="00C267DD" w14:paraId="33F7F64D" w14:textId="77777777" w:rsidTr="008332DC">
        <w:trPr>
          <w:trHeight w:val="290"/>
        </w:trPr>
        <w:tc>
          <w:tcPr>
            <w:tcW w:w="1120" w:type="dxa"/>
            <w:noWrap/>
            <w:hideMark/>
          </w:tcPr>
          <w:p w14:paraId="14FAB2F0" w14:textId="77777777" w:rsidR="00E03E3D" w:rsidRPr="00C267DD" w:rsidRDefault="00E03E3D" w:rsidP="00992057"/>
        </w:tc>
        <w:tc>
          <w:tcPr>
            <w:tcW w:w="1336" w:type="dxa"/>
            <w:noWrap/>
            <w:hideMark/>
          </w:tcPr>
          <w:p w14:paraId="70AF4FB8" w14:textId="77777777" w:rsidR="00E03E3D" w:rsidRPr="00C267DD" w:rsidRDefault="00E03E3D" w:rsidP="00992057">
            <w:r w:rsidRPr="00C267DD">
              <w:t>Engagement</w:t>
            </w:r>
          </w:p>
        </w:tc>
        <w:tc>
          <w:tcPr>
            <w:tcW w:w="1225" w:type="dxa"/>
            <w:noWrap/>
            <w:hideMark/>
          </w:tcPr>
          <w:p w14:paraId="10922EF9" w14:textId="77777777" w:rsidR="00E03E3D" w:rsidRPr="00C267DD" w:rsidRDefault="00E03E3D" w:rsidP="00992057">
            <w:r w:rsidRPr="00C267DD">
              <w:t>Well-being</w:t>
            </w:r>
          </w:p>
        </w:tc>
        <w:tc>
          <w:tcPr>
            <w:tcW w:w="1336" w:type="dxa"/>
            <w:noWrap/>
            <w:hideMark/>
          </w:tcPr>
          <w:p w14:paraId="5320B3F0" w14:textId="77777777" w:rsidR="00E03E3D" w:rsidRPr="00C267DD" w:rsidRDefault="00E03E3D" w:rsidP="00992057">
            <w:r w:rsidRPr="00C267DD">
              <w:t>Engagement</w:t>
            </w:r>
          </w:p>
        </w:tc>
        <w:tc>
          <w:tcPr>
            <w:tcW w:w="1215" w:type="dxa"/>
            <w:noWrap/>
            <w:hideMark/>
          </w:tcPr>
          <w:p w14:paraId="28A3E1D8" w14:textId="77777777" w:rsidR="00E03E3D" w:rsidRPr="00C267DD" w:rsidRDefault="00E03E3D" w:rsidP="00992057">
            <w:r w:rsidRPr="00C267DD">
              <w:t>Well-being</w:t>
            </w:r>
          </w:p>
        </w:tc>
        <w:tc>
          <w:tcPr>
            <w:tcW w:w="1336" w:type="dxa"/>
            <w:noWrap/>
            <w:hideMark/>
          </w:tcPr>
          <w:p w14:paraId="321BE546" w14:textId="77777777" w:rsidR="00E03E3D" w:rsidRPr="00C267DD" w:rsidRDefault="00E03E3D" w:rsidP="00992057">
            <w:r w:rsidRPr="00C267DD">
              <w:t>Engagement</w:t>
            </w:r>
          </w:p>
        </w:tc>
        <w:tc>
          <w:tcPr>
            <w:tcW w:w="1216" w:type="dxa"/>
            <w:noWrap/>
            <w:hideMark/>
          </w:tcPr>
          <w:p w14:paraId="7337850B" w14:textId="77777777" w:rsidR="00E03E3D" w:rsidRPr="00C267DD" w:rsidRDefault="00E03E3D" w:rsidP="00992057">
            <w:r w:rsidRPr="00C267DD">
              <w:t>Well-being</w:t>
            </w:r>
          </w:p>
        </w:tc>
      </w:tr>
      <w:tr w:rsidR="00E03E3D" w:rsidRPr="00C267DD" w14:paraId="23ED526C" w14:textId="77777777" w:rsidTr="008332DC">
        <w:trPr>
          <w:trHeight w:val="290"/>
        </w:trPr>
        <w:tc>
          <w:tcPr>
            <w:tcW w:w="1120" w:type="dxa"/>
            <w:noWrap/>
            <w:hideMark/>
          </w:tcPr>
          <w:p w14:paraId="4AB0B2D3" w14:textId="77777777" w:rsidR="00E03E3D" w:rsidRPr="00C267DD" w:rsidRDefault="00E03E3D" w:rsidP="00992057">
            <w:r w:rsidRPr="00C267DD">
              <w:t>Pre choice</w:t>
            </w:r>
          </w:p>
        </w:tc>
        <w:tc>
          <w:tcPr>
            <w:tcW w:w="1336" w:type="dxa"/>
            <w:noWrap/>
            <w:hideMark/>
          </w:tcPr>
          <w:p w14:paraId="77C93419" w14:textId="77777777" w:rsidR="00E03E3D" w:rsidRPr="00C267DD" w:rsidRDefault="00E03E3D" w:rsidP="00992057">
            <w:r w:rsidRPr="00C267DD">
              <w:t>3</w:t>
            </w:r>
          </w:p>
        </w:tc>
        <w:tc>
          <w:tcPr>
            <w:tcW w:w="1225" w:type="dxa"/>
            <w:noWrap/>
            <w:hideMark/>
          </w:tcPr>
          <w:p w14:paraId="7CE08F0D" w14:textId="77777777" w:rsidR="00E03E3D" w:rsidRPr="00C267DD" w:rsidRDefault="00E03E3D" w:rsidP="00992057">
            <w:r w:rsidRPr="00C267DD">
              <w:t>3</w:t>
            </w:r>
          </w:p>
        </w:tc>
        <w:tc>
          <w:tcPr>
            <w:tcW w:w="1336" w:type="dxa"/>
            <w:noWrap/>
            <w:hideMark/>
          </w:tcPr>
          <w:p w14:paraId="4DDCDC2F" w14:textId="77777777" w:rsidR="00E03E3D" w:rsidRPr="00C267DD" w:rsidRDefault="00E03E3D" w:rsidP="00992057">
            <w:r w:rsidRPr="00C267DD">
              <w:t>3</w:t>
            </w:r>
          </w:p>
        </w:tc>
        <w:tc>
          <w:tcPr>
            <w:tcW w:w="1215" w:type="dxa"/>
            <w:noWrap/>
            <w:hideMark/>
          </w:tcPr>
          <w:p w14:paraId="2CF7D7A9" w14:textId="77777777" w:rsidR="00E03E3D" w:rsidRPr="00C267DD" w:rsidRDefault="00E03E3D" w:rsidP="00992057">
            <w:r w:rsidRPr="00C267DD">
              <w:t>4</w:t>
            </w:r>
          </w:p>
        </w:tc>
        <w:tc>
          <w:tcPr>
            <w:tcW w:w="1336" w:type="dxa"/>
            <w:noWrap/>
            <w:hideMark/>
          </w:tcPr>
          <w:p w14:paraId="3B19270A" w14:textId="77777777" w:rsidR="00E03E3D" w:rsidRPr="00C267DD" w:rsidRDefault="00E03E3D" w:rsidP="00992057">
            <w:r w:rsidRPr="00C267DD">
              <w:t>3</w:t>
            </w:r>
          </w:p>
        </w:tc>
        <w:tc>
          <w:tcPr>
            <w:tcW w:w="1216" w:type="dxa"/>
            <w:noWrap/>
            <w:hideMark/>
          </w:tcPr>
          <w:p w14:paraId="4EFB90C2" w14:textId="77777777" w:rsidR="00E03E3D" w:rsidRPr="00C267DD" w:rsidRDefault="00E03E3D" w:rsidP="00992057">
            <w:r w:rsidRPr="00C267DD">
              <w:t>3</w:t>
            </w:r>
          </w:p>
        </w:tc>
      </w:tr>
      <w:tr w:rsidR="00E03E3D" w:rsidRPr="00C267DD" w14:paraId="0B57D9BB" w14:textId="77777777" w:rsidTr="008332DC">
        <w:trPr>
          <w:trHeight w:val="290"/>
        </w:trPr>
        <w:tc>
          <w:tcPr>
            <w:tcW w:w="1120" w:type="dxa"/>
            <w:noWrap/>
            <w:hideMark/>
          </w:tcPr>
          <w:p w14:paraId="627FBAF2" w14:textId="77777777" w:rsidR="00E03E3D" w:rsidRPr="00C267DD" w:rsidRDefault="00E03E3D" w:rsidP="00992057">
            <w:r w:rsidRPr="00C267DD">
              <w:t>Post choice</w:t>
            </w:r>
          </w:p>
        </w:tc>
        <w:tc>
          <w:tcPr>
            <w:tcW w:w="1336" w:type="dxa"/>
            <w:noWrap/>
            <w:hideMark/>
          </w:tcPr>
          <w:p w14:paraId="5933BB37" w14:textId="77777777" w:rsidR="00E03E3D" w:rsidRPr="00C267DD" w:rsidRDefault="00E03E3D" w:rsidP="00992057">
            <w:r w:rsidRPr="00C267DD">
              <w:t>3</w:t>
            </w:r>
          </w:p>
        </w:tc>
        <w:tc>
          <w:tcPr>
            <w:tcW w:w="1225" w:type="dxa"/>
            <w:noWrap/>
            <w:hideMark/>
          </w:tcPr>
          <w:p w14:paraId="30A21D00" w14:textId="77777777" w:rsidR="00E03E3D" w:rsidRPr="00C267DD" w:rsidRDefault="00E03E3D" w:rsidP="00992057">
            <w:r w:rsidRPr="00C267DD">
              <w:t>3</w:t>
            </w:r>
          </w:p>
        </w:tc>
        <w:tc>
          <w:tcPr>
            <w:tcW w:w="1336" w:type="dxa"/>
            <w:noWrap/>
            <w:hideMark/>
          </w:tcPr>
          <w:p w14:paraId="563F51AE" w14:textId="77777777" w:rsidR="00E03E3D" w:rsidRPr="00C267DD" w:rsidRDefault="00E03E3D" w:rsidP="00992057">
            <w:r w:rsidRPr="00C267DD">
              <w:t>3</w:t>
            </w:r>
          </w:p>
        </w:tc>
        <w:tc>
          <w:tcPr>
            <w:tcW w:w="1215" w:type="dxa"/>
            <w:noWrap/>
            <w:hideMark/>
          </w:tcPr>
          <w:p w14:paraId="562D6164" w14:textId="77777777" w:rsidR="00E03E3D" w:rsidRPr="00C267DD" w:rsidRDefault="00E03E3D" w:rsidP="00992057">
            <w:r w:rsidRPr="00C267DD">
              <w:t>4</w:t>
            </w:r>
          </w:p>
        </w:tc>
        <w:tc>
          <w:tcPr>
            <w:tcW w:w="1336" w:type="dxa"/>
            <w:noWrap/>
            <w:hideMark/>
          </w:tcPr>
          <w:p w14:paraId="25FE29B9" w14:textId="77777777" w:rsidR="00E03E3D" w:rsidRPr="00C267DD" w:rsidRDefault="00E03E3D" w:rsidP="00992057">
            <w:r w:rsidRPr="00C267DD">
              <w:t>2</w:t>
            </w:r>
          </w:p>
        </w:tc>
        <w:tc>
          <w:tcPr>
            <w:tcW w:w="1216" w:type="dxa"/>
            <w:noWrap/>
            <w:hideMark/>
          </w:tcPr>
          <w:p w14:paraId="2293635E" w14:textId="77777777" w:rsidR="00E03E3D" w:rsidRPr="00C267DD" w:rsidRDefault="00E03E3D" w:rsidP="00992057">
            <w:r w:rsidRPr="00C267DD">
              <w:t>3</w:t>
            </w:r>
          </w:p>
        </w:tc>
      </w:tr>
      <w:tr w:rsidR="00E03E3D" w:rsidRPr="00C267DD" w14:paraId="53F29F52" w14:textId="77777777" w:rsidTr="008332DC">
        <w:trPr>
          <w:trHeight w:val="290"/>
        </w:trPr>
        <w:tc>
          <w:tcPr>
            <w:tcW w:w="1120" w:type="dxa"/>
            <w:noWrap/>
            <w:hideMark/>
          </w:tcPr>
          <w:p w14:paraId="44488079" w14:textId="77777777" w:rsidR="00E03E3D" w:rsidRPr="00C267DD" w:rsidRDefault="00E03E3D" w:rsidP="00992057">
            <w:r w:rsidRPr="00C267DD">
              <w:t>10 minutes</w:t>
            </w:r>
          </w:p>
        </w:tc>
        <w:tc>
          <w:tcPr>
            <w:tcW w:w="1336" w:type="dxa"/>
            <w:noWrap/>
            <w:hideMark/>
          </w:tcPr>
          <w:p w14:paraId="2C757BDF" w14:textId="77777777" w:rsidR="00E03E3D" w:rsidRPr="00C267DD" w:rsidRDefault="00E03E3D" w:rsidP="00992057">
            <w:r w:rsidRPr="00C267DD">
              <w:t>4</w:t>
            </w:r>
          </w:p>
        </w:tc>
        <w:tc>
          <w:tcPr>
            <w:tcW w:w="1225" w:type="dxa"/>
            <w:noWrap/>
            <w:hideMark/>
          </w:tcPr>
          <w:p w14:paraId="321DF2A7" w14:textId="77777777" w:rsidR="00E03E3D" w:rsidRPr="00C267DD" w:rsidRDefault="00E03E3D" w:rsidP="00992057">
            <w:r w:rsidRPr="00C267DD">
              <w:t>4</w:t>
            </w:r>
          </w:p>
        </w:tc>
        <w:tc>
          <w:tcPr>
            <w:tcW w:w="1336" w:type="dxa"/>
            <w:noWrap/>
            <w:hideMark/>
          </w:tcPr>
          <w:p w14:paraId="41F2C5F0" w14:textId="77777777" w:rsidR="00E03E3D" w:rsidRPr="00C267DD" w:rsidRDefault="00E03E3D" w:rsidP="00992057">
            <w:r w:rsidRPr="00C267DD">
              <w:t>4</w:t>
            </w:r>
          </w:p>
        </w:tc>
        <w:tc>
          <w:tcPr>
            <w:tcW w:w="1215" w:type="dxa"/>
            <w:noWrap/>
            <w:hideMark/>
          </w:tcPr>
          <w:p w14:paraId="19A056CA" w14:textId="77777777" w:rsidR="00E03E3D" w:rsidRPr="00C267DD" w:rsidRDefault="00E03E3D" w:rsidP="00992057">
            <w:r w:rsidRPr="00C267DD">
              <w:t>4</w:t>
            </w:r>
          </w:p>
        </w:tc>
        <w:tc>
          <w:tcPr>
            <w:tcW w:w="1336" w:type="dxa"/>
            <w:noWrap/>
            <w:hideMark/>
          </w:tcPr>
          <w:p w14:paraId="372E4B9D" w14:textId="77777777" w:rsidR="00E03E3D" w:rsidRPr="00C267DD" w:rsidRDefault="00E03E3D" w:rsidP="00992057">
            <w:r w:rsidRPr="00C267DD">
              <w:t>2</w:t>
            </w:r>
          </w:p>
        </w:tc>
        <w:tc>
          <w:tcPr>
            <w:tcW w:w="1216" w:type="dxa"/>
            <w:noWrap/>
            <w:hideMark/>
          </w:tcPr>
          <w:p w14:paraId="0617A3C6" w14:textId="77777777" w:rsidR="00E03E3D" w:rsidRPr="00C267DD" w:rsidRDefault="00E03E3D" w:rsidP="00992057">
            <w:r w:rsidRPr="00C267DD">
              <w:t>3</w:t>
            </w:r>
          </w:p>
        </w:tc>
      </w:tr>
      <w:tr w:rsidR="00E03E3D" w:rsidRPr="00C267DD" w14:paraId="1DD9EDC6" w14:textId="77777777" w:rsidTr="008332DC">
        <w:trPr>
          <w:trHeight w:val="290"/>
        </w:trPr>
        <w:tc>
          <w:tcPr>
            <w:tcW w:w="1120" w:type="dxa"/>
            <w:noWrap/>
            <w:hideMark/>
          </w:tcPr>
          <w:p w14:paraId="1DD6F611" w14:textId="77777777" w:rsidR="00E03E3D" w:rsidRPr="00C267DD" w:rsidRDefault="00E03E3D" w:rsidP="00992057">
            <w:r w:rsidRPr="00C267DD">
              <w:t>20 minutes</w:t>
            </w:r>
          </w:p>
        </w:tc>
        <w:tc>
          <w:tcPr>
            <w:tcW w:w="1336" w:type="dxa"/>
            <w:noWrap/>
            <w:hideMark/>
          </w:tcPr>
          <w:p w14:paraId="5AAAA585" w14:textId="77777777" w:rsidR="00E03E3D" w:rsidRPr="00C267DD" w:rsidRDefault="00E03E3D" w:rsidP="00992057">
            <w:r w:rsidRPr="00C267DD">
              <w:t>4</w:t>
            </w:r>
          </w:p>
        </w:tc>
        <w:tc>
          <w:tcPr>
            <w:tcW w:w="1225" w:type="dxa"/>
            <w:noWrap/>
            <w:hideMark/>
          </w:tcPr>
          <w:p w14:paraId="5F9CB3C2" w14:textId="77777777" w:rsidR="00E03E3D" w:rsidRPr="00C267DD" w:rsidRDefault="00E03E3D" w:rsidP="00992057">
            <w:r w:rsidRPr="00C267DD">
              <w:t>3</w:t>
            </w:r>
          </w:p>
        </w:tc>
        <w:tc>
          <w:tcPr>
            <w:tcW w:w="1336" w:type="dxa"/>
            <w:noWrap/>
            <w:hideMark/>
          </w:tcPr>
          <w:p w14:paraId="19A90E84" w14:textId="77777777" w:rsidR="00E03E3D" w:rsidRPr="00C267DD" w:rsidRDefault="00E03E3D" w:rsidP="00992057">
            <w:r w:rsidRPr="00C267DD">
              <w:t>3</w:t>
            </w:r>
          </w:p>
        </w:tc>
        <w:tc>
          <w:tcPr>
            <w:tcW w:w="1215" w:type="dxa"/>
            <w:noWrap/>
            <w:hideMark/>
          </w:tcPr>
          <w:p w14:paraId="059EAD28" w14:textId="77777777" w:rsidR="00E03E3D" w:rsidRPr="00C267DD" w:rsidRDefault="00E03E3D" w:rsidP="00992057">
            <w:r w:rsidRPr="00C267DD">
              <w:t>3</w:t>
            </w:r>
          </w:p>
        </w:tc>
        <w:tc>
          <w:tcPr>
            <w:tcW w:w="1336" w:type="dxa"/>
            <w:noWrap/>
            <w:hideMark/>
          </w:tcPr>
          <w:p w14:paraId="33658AC9" w14:textId="77777777" w:rsidR="00E03E3D" w:rsidRPr="00C267DD" w:rsidRDefault="00E03E3D" w:rsidP="00992057">
            <w:r w:rsidRPr="00C267DD">
              <w:t>3</w:t>
            </w:r>
          </w:p>
        </w:tc>
        <w:tc>
          <w:tcPr>
            <w:tcW w:w="1216" w:type="dxa"/>
            <w:noWrap/>
            <w:hideMark/>
          </w:tcPr>
          <w:p w14:paraId="5989FDC9" w14:textId="77777777" w:rsidR="00E03E3D" w:rsidRPr="00C267DD" w:rsidRDefault="00E03E3D" w:rsidP="00992057">
            <w:r w:rsidRPr="00C267DD">
              <w:t>3</w:t>
            </w:r>
          </w:p>
        </w:tc>
      </w:tr>
      <w:tr w:rsidR="00E03E3D" w:rsidRPr="00C267DD" w14:paraId="5C730102" w14:textId="77777777" w:rsidTr="008332DC">
        <w:trPr>
          <w:trHeight w:val="290"/>
        </w:trPr>
        <w:tc>
          <w:tcPr>
            <w:tcW w:w="1120" w:type="dxa"/>
            <w:noWrap/>
            <w:hideMark/>
          </w:tcPr>
          <w:p w14:paraId="4C839208" w14:textId="77777777" w:rsidR="00E03E3D" w:rsidRPr="00C267DD" w:rsidRDefault="00E03E3D" w:rsidP="004C6AA8">
            <w:r w:rsidRPr="00C267DD">
              <w:t>30 minutes</w:t>
            </w:r>
          </w:p>
        </w:tc>
        <w:tc>
          <w:tcPr>
            <w:tcW w:w="1336" w:type="dxa"/>
            <w:noWrap/>
            <w:hideMark/>
          </w:tcPr>
          <w:p w14:paraId="6E861339" w14:textId="77777777" w:rsidR="00E03E3D" w:rsidRPr="00C267DD" w:rsidRDefault="00E03E3D" w:rsidP="004C6AA8">
            <w:r w:rsidRPr="00C267DD">
              <w:t>3</w:t>
            </w:r>
          </w:p>
        </w:tc>
        <w:tc>
          <w:tcPr>
            <w:tcW w:w="1225" w:type="dxa"/>
            <w:noWrap/>
            <w:hideMark/>
          </w:tcPr>
          <w:p w14:paraId="289C5523" w14:textId="77777777" w:rsidR="00E03E3D" w:rsidRPr="00C267DD" w:rsidRDefault="00E03E3D" w:rsidP="004C6AA8">
            <w:r w:rsidRPr="00C267DD">
              <w:t>3</w:t>
            </w:r>
          </w:p>
        </w:tc>
        <w:tc>
          <w:tcPr>
            <w:tcW w:w="1336" w:type="dxa"/>
            <w:noWrap/>
            <w:hideMark/>
          </w:tcPr>
          <w:p w14:paraId="107AFB0E" w14:textId="77777777" w:rsidR="00E03E3D" w:rsidRPr="00C267DD" w:rsidRDefault="00E03E3D" w:rsidP="004C6AA8">
            <w:r w:rsidRPr="00C267DD">
              <w:t>4</w:t>
            </w:r>
          </w:p>
        </w:tc>
        <w:tc>
          <w:tcPr>
            <w:tcW w:w="1215" w:type="dxa"/>
            <w:noWrap/>
            <w:hideMark/>
          </w:tcPr>
          <w:p w14:paraId="58FE0BAC" w14:textId="77777777" w:rsidR="00E03E3D" w:rsidRPr="00C267DD" w:rsidRDefault="00E03E3D" w:rsidP="004C6AA8">
            <w:r w:rsidRPr="00C267DD">
              <w:t>4</w:t>
            </w:r>
          </w:p>
        </w:tc>
        <w:tc>
          <w:tcPr>
            <w:tcW w:w="1336" w:type="dxa"/>
            <w:noWrap/>
            <w:hideMark/>
          </w:tcPr>
          <w:p w14:paraId="2512992E" w14:textId="77777777" w:rsidR="00E03E3D" w:rsidRPr="00C267DD" w:rsidRDefault="00E03E3D" w:rsidP="004C6AA8">
            <w:r w:rsidRPr="00C267DD">
              <w:t>2</w:t>
            </w:r>
          </w:p>
        </w:tc>
        <w:tc>
          <w:tcPr>
            <w:tcW w:w="1216" w:type="dxa"/>
            <w:noWrap/>
            <w:hideMark/>
          </w:tcPr>
          <w:p w14:paraId="558B4F6E" w14:textId="77777777" w:rsidR="00E03E3D" w:rsidRPr="00C267DD" w:rsidRDefault="00E03E3D" w:rsidP="004C6AA8">
            <w:r w:rsidRPr="00C267DD">
              <w:t>2</w:t>
            </w:r>
          </w:p>
        </w:tc>
      </w:tr>
      <w:tr w:rsidR="00E03E3D" w:rsidRPr="00C267DD" w14:paraId="7A305971" w14:textId="77777777" w:rsidTr="008332DC">
        <w:trPr>
          <w:trHeight w:val="290"/>
        </w:trPr>
        <w:tc>
          <w:tcPr>
            <w:tcW w:w="1120" w:type="dxa"/>
            <w:noWrap/>
            <w:hideMark/>
          </w:tcPr>
          <w:p w14:paraId="2DC74755" w14:textId="77777777" w:rsidR="00E03E3D" w:rsidRPr="00C267DD" w:rsidRDefault="00E03E3D" w:rsidP="004C6AA8">
            <w:r w:rsidRPr="00C267DD">
              <w:t>Range</w:t>
            </w:r>
          </w:p>
        </w:tc>
        <w:tc>
          <w:tcPr>
            <w:tcW w:w="1336" w:type="dxa"/>
            <w:noWrap/>
            <w:hideMark/>
          </w:tcPr>
          <w:p w14:paraId="51085547" w14:textId="77777777" w:rsidR="00E03E3D" w:rsidRPr="00C267DD" w:rsidRDefault="00E03E3D" w:rsidP="004C6AA8">
            <w:r w:rsidRPr="00C267DD">
              <w:t>1</w:t>
            </w:r>
          </w:p>
        </w:tc>
        <w:tc>
          <w:tcPr>
            <w:tcW w:w="1225" w:type="dxa"/>
            <w:noWrap/>
            <w:hideMark/>
          </w:tcPr>
          <w:p w14:paraId="47BC76FC" w14:textId="77777777" w:rsidR="00E03E3D" w:rsidRPr="00C267DD" w:rsidRDefault="00E03E3D" w:rsidP="004C6AA8">
            <w:r w:rsidRPr="00C267DD">
              <w:t>1</w:t>
            </w:r>
          </w:p>
        </w:tc>
        <w:tc>
          <w:tcPr>
            <w:tcW w:w="1336" w:type="dxa"/>
            <w:noWrap/>
            <w:hideMark/>
          </w:tcPr>
          <w:p w14:paraId="242D747F" w14:textId="77777777" w:rsidR="00E03E3D" w:rsidRPr="00C267DD" w:rsidRDefault="00E03E3D" w:rsidP="004C6AA8">
            <w:r w:rsidRPr="00C267DD">
              <w:t>1</w:t>
            </w:r>
          </w:p>
        </w:tc>
        <w:tc>
          <w:tcPr>
            <w:tcW w:w="1215" w:type="dxa"/>
            <w:noWrap/>
            <w:hideMark/>
          </w:tcPr>
          <w:p w14:paraId="7EDAE288" w14:textId="77777777" w:rsidR="00E03E3D" w:rsidRPr="00C267DD" w:rsidRDefault="00E03E3D" w:rsidP="004C6AA8">
            <w:r w:rsidRPr="00C267DD">
              <w:t>1</w:t>
            </w:r>
          </w:p>
        </w:tc>
        <w:tc>
          <w:tcPr>
            <w:tcW w:w="1336" w:type="dxa"/>
            <w:noWrap/>
            <w:hideMark/>
          </w:tcPr>
          <w:p w14:paraId="2E3176AA" w14:textId="77777777" w:rsidR="00E03E3D" w:rsidRPr="00C267DD" w:rsidRDefault="00E03E3D" w:rsidP="004C6AA8">
            <w:r w:rsidRPr="00C267DD">
              <w:t>1</w:t>
            </w:r>
          </w:p>
        </w:tc>
        <w:tc>
          <w:tcPr>
            <w:tcW w:w="1216" w:type="dxa"/>
            <w:noWrap/>
            <w:hideMark/>
          </w:tcPr>
          <w:p w14:paraId="3AA229F4" w14:textId="77777777" w:rsidR="00E03E3D" w:rsidRPr="00C267DD" w:rsidRDefault="00E03E3D" w:rsidP="004C6AA8">
            <w:pPr>
              <w:keepNext/>
              <w:spacing w:after="240"/>
            </w:pPr>
            <w:r w:rsidRPr="00C267DD">
              <w:t>1</w:t>
            </w:r>
          </w:p>
        </w:tc>
      </w:tr>
    </w:tbl>
    <w:p w14:paraId="14437EAC" w14:textId="5908A038" w:rsidR="00E03E3D" w:rsidRPr="00EA7230" w:rsidRDefault="00E03E3D" w:rsidP="004C6AA8">
      <w:pPr>
        <w:pStyle w:val="Caption"/>
        <w:spacing w:after="240"/>
        <w:rPr>
          <w:rFonts w:ascii="Arial" w:hAnsi="Arial" w:cs="Arial"/>
          <w:sz w:val="24"/>
          <w:szCs w:val="24"/>
        </w:rPr>
      </w:pPr>
      <w:r>
        <w:t xml:space="preserve">Table </w:t>
      </w:r>
      <w:fldSimple w:instr=" SEQ Table \* ARABIC ">
        <w:r w:rsidR="00D647D2">
          <w:rPr>
            <w:noProof/>
          </w:rPr>
          <w:t>1</w:t>
        </w:r>
      </w:fldSimple>
    </w:p>
    <w:p w14:paraId="65AF2D80" w14:textId="0ED7E47B" w:rsidR="00FC09A7" w:rsidRPr="00EA7230" w:rsidRDefault="00ED6FB4" w:rsidP="004C6AA8">
      <w:pPr>
        <w:spacing w:after="240" w:line="360" w:lineRule="auto"/>
        <w:rPr>
          <w:rFonts w:ascii="Arial" w:hAnsi="Arial" w:cs="Arial"/>
          <w:sz w:val="24"/>
          <w:szCs w:val="24"/>
        </w:rPr>
      </w:pPr>
      <w:r>
        <w:rPr>
          <w:rFonts w:ascii="Arial" w:hAnsi="Arial" w:cs="Arial"/>
          <w:sz w:val="24"/>
          <w:szCs w:val="24"/>
        </w:rPr>
        <w:lastRenderedPageBreak/>
        <w:t>T</w:t>
      </w:r>
      <w:r w:rsidR="00FC09A7" w:rsidRPr="00EA7230">
        <w:rPr>
          <w:rFonts w:ascii="Arial" w:hAnsi="Arial" w:cs="Arial"/>
          <w:sz w:val="24"/>
          <w:szCs w:val="24"/>
        </w:rPr>
        <w:t xml:space="preserve">he children chosen </w:t>
      </w:r>
      <w:r>
        <w:rPr>
          <w:rFonts w:ascii="Arial" w:hAnsi="Arial" w:cs="Arial"/>
          <w:sz w:val="24"/>
          <w:szCs w:val="24"/>
        </w:rPr>
        <w:t>were</w:t>
      </w:r>
      <w:r w:rsidR="00FC09A7" w:rsidRPr="00EA7230">
        <w:rPr>
          <w:rFonts w:ascii="Arial" w:hAnsi="Arial" w:cs="Arial"/>
          <w:sz w:val="24"/>
          <w:szCs w:val="24"/>
        </w:rPr>
        <w:t xml:space="preserve"> a representation of the </w:t>
      </w:r>
      <w:r w:rsidR="001D4FB5" w:rsidRPr="00EA7230">
        <w:rPr>
          <w:rFonts w:ascii="Arial" w:hAnsi="Arial" w:cs="Arial"/>
          <w:sz w:val="24"/>
          <w:szCs w:val="24"/>
        </w:rPr>
        <w:t>class, based</w:t>
      </w:r>
      <w:r w:rsidR="00E30DB1">
        <w:rPr>
          <w:rFonts w:ascii="Arial" w:hAnsi="Arial" w:cs="Arial"/>
          <w:sz w:val="24"/>
          <w:szCs w:val="24"/>
        </w:rPr>
        <w:t xml:space="preserve"> on attainment</w:t>
      </w:r>
      <w:r w:rsidR="00F41E36">
        <w:rPr>
          <w:rFonts w:ascii="Arial" w:hAnsi="Arial" w:cs="Arial"/>
          <w:sz w:val="24"/>
          <w:szCs w:val="24"/>
        </w:rPr>
        <w:t>, representing</w:t>
      </w:r>
      <w:r w:rsidR="00A545F8">
        <w:rPr>
          <w:rFonts w:ascii="Arial" w:hAnsi="Arial" w:cs="Arial"/>
          <w:sz w:val="24"/>
          <w:szCs w:val="24"/>
        </w:rPr>
        <w:t xml:space="preserve"> </w:t>
      </w:r>
      <w:r w:rsidR="00E30DB1">
        <w:rPr>
          <w:rFonts w:ascii="Arial" w:hAnsi="Arial" w:cs="Arial"/>
          <w:sz w:val="24"/>
          <w:szCs w:val="24"/>
        </w:rPr>
        <w:t xml:space="preserve">a high achiever, another </w:t>
      </w:r>
      <w:r w:rsidR="007C7543">
        <w:rPr>
          <w:rFonts w:ascii="Arial" w:hAnsi="Arial" w:cs="Arial"/>
          <w:sz w:val="24"/>
          <w:szCs w:val="24"/>
        </w:rPr>
        <w:t xml:space="preserve">achieving </w:t>
      </w:r>
      <w:r w:rsidR="00E30DB1">
        <w:rPr>
          <w:rFonts w:ascii="Arial" w:hAnsi="Arial" w:cs="Arial"/>
          <w:sz w:val="24"/>
          <w:szCs w:val="24"/>
        </w:rPr>
        <w:t>at</w:t>
      </w:r>
      <w:r w:rsidR="007C7543">
        <w:rPr>
          <w:rFonts w:ascii="Arial" w:hAnsi="Arial" w:cs="Arial"/>
          <w:sz w:val="24"/>
          <w:szCs w:val="24"/>
        </w:rPr>
        <w:t xml:space="preserve"> the</w:t>
      </w:r>
      <w:r w:rsidR="00E30DB1">
        <w:rPr>
          <w:rFonts w:ascii="Arial" w:hAnsi="Arial" w:cs="Arial"/>
          <w:sz w:val="24"/>
          <w:szCs w:val="24"/>
        </w:rPr>
        <w:t xml:space="preserve"> expected level for the age and one </w:t>
      </w:r>
      <w:r w:rsidR="001D4FB5">
        <w:rPr>
          <w:rFonts w:ascii="Arial" w:hAnsi="Arial" w:cs="Arial"/>
          <w:sz w:val="24"/>
          <w:szCs w:val="24"/>
        </w:rPr>
        <w:t xml:space="preserve">achieving lower than expected in the </w:t>
      </w:r>
      <w:r w:rsidR="007C7543">
        <w:rPr>
          <w:rFonts w:ascii="Arial" w:hAnsi="Arial" w:cs="Arial"/>
          <w:sz w:val="24"/>
          <w:szCs w:val="24"/>
        </w:rPr>
        <w:t>curriculum subject of maths</w:t>
      </w:r>
      <w:r w:rsidR="00217376">
        <w:rPr>
          <w:rFonts w:ascii="Arial" w:hAnsi="Arial" w:cs="Arial"/>
          <w:sz w:val="24"/>
          <w:szCs w:val="24"/>
        </w:rPr>
        <w:t>.</w:t>
      </w:r>
      <w:r w:rsidR="007C7543">
        <w:rPr>
          <w:rFonts w:ascii="Arial" w:hAnsi="Arial" w:cs="Arial"/>
          <w:sz w:val="24"/>
          <w:szCs w:val="24"/>
        </w:rPr>
        <w:t xml:space="preserve"> </w:t>
      </w:r>
      <w:r w:rsidR="00FC09A7" w:rsidRPr="00EA7230">
        <w:rPr>
          <w:rFonts w:ascii="Arial" w:hAnsi="Arial" w:cs="Arial"/>
          <w:sz w:val="24"/>
          <w:szCs w:val="24"/>
        </w:rPr>
        <w:t>This can be limiting as the three focus pupils, may not actually represent the feelings of the rest of the class due to the nature of the study and own individual’s emotions.</w:t>
      </w:r>
    </w:p>
    <w:p w14:paraId="7A1999F0" w14:textId="61788983" w:rsidR="00FC09A7" w:rsidRPr="00EA7230" w:rsidRDefault="00FE13D3" w:rsidP="004C6AA8">
      <w:pPr>
        <w:spacing w:after="240" w:line="360" w:lineRule="auto"/>
        <w:rPr>
          <w:rFonts w:ascii="Arial" w:hAnsi="Arial" w:cs="Arial"/>
          <w:sz w:val="24"/>
          <w:szCs w:val="24"/>
        </w:rPr>
      </w:pPr>
      <w:r w:rsidRPr="009F6098">
        <w:rPr>
          <w:rFonts w:ascii="Arial" w:hAnsi="Arial" w:cs="Arial"/>
          <w:sz w:val="24"/>
          <w:szCs w:val="24"/>
        </w:rPr>
        <w:t>During the</w:t>
      </w:r>
      <w:r w:rsidR="00FC09A7" w:rsidRPr="009F6098">
        <w:rPr>
          <w:rFonts w:ascii="Arial" w:hAnsi="Arial" w:cs="Arial"/>
          <w:sz w:val="24"/>
          <w:szCs w:val="24"/>
        </w:rPr>
        <w:t xml:space="preserve"> interview,</w:t>
      </w:r>
      <w:r w:rsidRPr="009F6098">
        <w:rPr>
          <w:rFonts w:ascii="Arial" w:hAnsi="Arial" w:cs="Arial"/>
          <w:sz w:val="24"/>
          <w:szCs w:val="24"/>
        </w:rPr>
        <w:t xml:space="preserve"> </w:t>
      </w:r>
      <w:r w:rsidR="00BB195D">
        <w:rPr>
          <w:rFonts w:ascii="Arial" w:hAnsi="Arial" w:cs="Arial"/>
          <w:sz w:val="24"/>
          <w:szCs w:val="24"/>
        </w:rPr>
        <w:t>Child 1</w:t>
      </w:r>
      <w:r w:rsidRPr="009F6098">
        <w:rPr>
          <w:rFonts w:ascii="Arial" w:hAnsi="Arial" w:cs="Arial"/>
          <w:sz w:val="24"/>
          <w:szCs w:val="24"/>
        </w:rPr>
        <w:t xml:space="preserve"> stated</w:t>
      </w:r>
      <w:r w:rsidR="003E7AC7">
        <w:rPr>
          <w:rFonts w:ascii="Arial" w:hAnsi="Arial" w:cs="Arial"/>
          <w:sz w:val="24"/>
          <w:szCs w:val="24"/>
        </w:rPr>
        <w:t>,</w:t>
      </w:r>
      <w:r w:rsidR="007C4B34" w:rsidRPr="009F6098">
        <w:rPr>
          <w:rFonts w:ascii="Arial" w:hAnsi="Arial" w:cs="Arial"/>
          <w:sz w:val="24"/>
          <w:szCs w:val="24"/>
        </w:rPr>
        <w:t xml:space="preserve"> ‘</w:t>
      </w:r>
      <w:r w:rsidR="009F6098" w:rsidRPr="00BB195D">
        <w:rPr>
          <w:rFonts w:ascii="Arial" w:hAnsi="Arial" w:cs="Arial"/>
          <w:sz w:val="24"/>
          <w:szCs w:val="24"/>
        </w:rPr>
        <w:t>I think there should have been a bit harder work as well.</w:t>
      </w:r>
      <w:r w:rsidR="009F6098" w:rsidRPr="009F6098">
        <w:rPr>
          <w:rFonts w:ascii="Arial" w:hAnsi="Arial" w:cs="Arial"/>
          <w:sz w:val="24"/>
          <w:szCs w:val="24"/>
        </w:rPr>
        <w:t xml:space="preserve">’ </w:t>
      </w:r>
      <w:r w:rsidR="00305445" w:rsidRPr="009F6098">
        <w:rPr>
          <w:rFonts w:ascii="Arial" w:hAnsi="Arial" w:cs="Arial"/>
          <w:sz w:val="24"/>
          <w:szCs w:val="24"/>
        </w:rPr>
        <w:t>(</w:t>
      </w:r>
      <w:r w:rsidR="00542A71" w:rsidRPr="00012C53">
        <w:rPr>
          <w:rFonts w:ascii="Arial" w:hAnsi="Arial" w:cs="Arial"/>
          <w:sz w:val="24"/>
          <w:szCs w:val="24"/>
        </w:rPr>
        <w:t>Full transcript –</w:t>
      </w:r>
      <w:r w:rsidR="00542A71" w:rsidRPr="00D1648B">
        <w:rPr>
          <w:rFonts w:ascii="Arial" w:hAnsi="Arial" w:cs="Arial"/>
          <w:sz w:val="24"/>
          <w:szCs w:val="24"/>
        </w:rPr>
        <w:t xml:space="preserve"> Appendix </w:t>
      </w:r>
      <w:r w:rsidR="00A1146D" w:rsidRPr="00D1648B">
        <w:rPr>
          <w:rFonts w:ascii="Arial" w:hAnsi="Arial" w:cs="Arial"/>
          <w:sz w:val="24"/>
          <w:szCs w:val="24"/>
        </w:rPr>
        <w:t>12)</w:t>
      </w:r>
      <w:r w:rsidR="009F6098">
        <w:rPr>
          <w:rFonts w:ascii="Arial" w:hAnsi="Arial" w:cs="Arial"/>
          <w:sz w:val="24"/>
          <w:szCs w:val="24"/>
        </w:rPr>
        <w:t>.</w:t>
      </w:r>
      <w:r w:rsidR="00FC09A7" w:rsidRPr="009F6098">
        <w:rPr>
          <w:rFonts w:ascii="Arial" w:hAnsi="Arial" w:cs="Arial"/>
          <w:sz w:val="24"/>
          <w:szCs w:val="24"/>
        </w:rPr>
        <w:t xml:space="preserve"> </w:t>
      </w:r>
      <w:r w:rsidR="009F6098" w:rsidRPr="009F6098">
        <w:rPr>
          <w:rFonts w:ascii="Arial" w:hAnsi="Arial" w:cs="Arial"/>
          <w:sz w:val="24"/>
          <w:szCs w:val="24"/>
        </w:rPr>
        <w:t xml:space="preserve">That </w:t>
      </w:r>
      <w:r w:rsidR="00FC09A7" w:rsidRPr="009F6098">
        <w:rPr>
          <w:rFonts w:ascii="Arial" w:hAnsi="Arial" w:cs="Arial"/>
          <w:sz w:val="24"/>
          <w:szCs w:val="24"/>
        </w:rPr>
        <w:t>child did not feel challenged enough from the work they completed. Thi</w:t>
      </w:r>
      <w:r w:rsidR="00FC09A7" w:rsidRPr="00EA7230">
        <w:rPr>
          <w:rFonts w:ascii="Arial" w:hAnsi="Arial" w:cs="Arial"/>
          <w:sz w:val="24"/>
          <w:szCs w:val="24"/>
        </w:rPr>
        <w:t>s can be a limitation with differentiation as although much thought is taken when setting work that is at a challenging level for the pupils, it is hard to gauge what is appropriate for every child in a class of around thirty</w:t>
      </w:r>
      <w:r w:rsidR="003A4541">
        <w:rPr>
          <w:rFonts w:ascii="Arial" w:hAnsi="Arial" w:cs="Arial"/>
          <w:sz w:val="24"/>
          <w:szCs w:val="24"/>
        </w:rPr>
        <w:t>,</w:t>
      </w:r>
      <w:r w:rsidR="00E32D7B">
        <w:rPr>
          <w:rFonts w:ascii="Arial" w:hAnsi="Arial" w:cs="Arial"/>
          <w:sz w:val="24"/>
          <w:szCs w:val="24"/>
        </w:rPr>
        <w:t xml:space="preserve"> especially when a new topic </w:t>
      </w:r>
      <w:r w:rsidR="00C832F5">
        <w:rPr>
          <w:rFonts w:ascii="Arial" w:hAnsi="Arial" w:cs="Arial"/>
          <w:sz w:val="24"/>
          <w:szCs w:val="24"/>
        </w:rPr>
        <w:t>is taught as there may be no background assessment to consider</w:t>
      </w:r>
      <w:r w:rsidR="00FC09A7" w:rsidRPr="00EA7230">
        <w:rPr>
          <w:rFonts w:ascii="Arial" w:hAnsi="Arial" w:cs="Arial"/>
          <w:sz w:val="24"/>
          <w:szCs w:val="24"/>
        </w:rPr>
        <w:t>. This child is a more able and talented child so it was expected that they would be able to complete the activity set for them. This child highlighted that the highest difficulty challenge was too easy for them and wished to be tested further.</w:t>
      </w:r>
      <w:r w:rsidR="0002734F">
        <w:rPr>
          <w:rFonts w:ascii="Arial" w:hAnsi="Arial" w:cs="Arial"/>
          <w:sz w:val="24"/>
          <w:szCs w:val="24"/>
        </w:rPr>
        <w:t xml:space="preserve"> In this instance, differentiation was </w:t>
      </w:r>
      <w:r w:rsidR="00551A36">
        <w:rPr>
          <w:rFonts w:ascii="Arial" w:hAnsi="Arial" w:cs="Arial"/>
          <w:sz w:val="24"/>
          <w:szCs w:val="24"/>
        </w:rPr>
        <w:t xml:space="preserve">produced through </w:t>
      </w:r>
      <w:r w:rsidR="00D81B6A">
        <w:rPr>
          <w:rFonts w:ascii="Arial" w:hAnsi="Arial" w:cs="Arial"/>
          <w:sz w:val="24"/>
          <w:szCs w:val="24"/>
        </w:rPr>
        <w:t xml:space="preserve">the difficulty of the task given, </w:t>
      </w:r>
      <w:r w:rsidR="00F733F7">
        <w:rPr>
          <w:rFonts w:ascii="Arial" w:hAnsi="Arial" w:cs="Arial"/>
          <w:sz w:val="24"/>
          <w:szCs w:val="24"/>
        </w:rPr>
        <w:t>and the numbers being represented by pictures on a pictogram (Lesson plan – Appendix 8).</w:t>
      </w:r>
    </w:p>
    <w:p w14:paraId="4333947B" w14:textId="297F77F9" w:rsidR="00FC09A7" w:rsidRPr="00EA7230" w:rsidRDefault="00FC09A7" w:rsidP="004C6AA8">
      <w:pPr>
        <w:spacing w:after="240" w:line="360" w:lineRule="auto"/>
        <w:rPr>
          <w:rFonts w:ascii="Arial" w:hAnsi="Arial" w:cs="Arial"/>
          <w:sz w:val="24"/>
          <w:szCs w:val="24"/>
        </w:rPr>
      </w:pPr>
      <w:r w:rsidRPr="00EA7230">
        <w:rPr>
          <w:rFonts w:ascii="Arial" w:hAnsi="Arial" w:cs="Arial"/>
          <w:sz w:val="24"/>
          <w:szCs w:val="24"/>
        </w:rPr>
        <w:t>Related to the previous observation, the children also enquired about adding extra levels of difficulty and having more choice</w:t>
      </w:r>
      <w:r w:rsidR="00D1648B">
        <w:rPr>
          <w:rFonts w:ascii="Arial" w:hAnsi="Arial" w:cs="Arial"/>
          <w:sz w:val="24"/>
          <w:szCs w:val="24"/>
        </w:rPr>
        <w:t xml:space="preserve"> </w:t>
      </w:r>
      <w:r w:rsidR="006059B0">
        <w:rPr>
          <w:rFonts w:ascii="Arial" w:hAnsi="Arial" w:cs="Arial"/>
          <w:sz w:val="24"/>
          <w:szCs w:val="24"/>
        </w:rPr>
        <w:t>(Child 1 – ‘</w:t>
      </w:r>
      <w:r w:rsidR="006059B0" w:rsidRPr="006059B0">
        <w:rPr>
          <w:rFonts w:ascii="Arial" w:hAnsi="Arial" w:cs="Arial"/>
          <w:sz w:val="24"/>
          <w:szCs w:val="24"/>
        </w:rPr>
        <w:t>Maybe have more than 3 levels</w:t>
      </w:r>
      <w:r w:rsidR="006059B0">
        <w:rPr>
          <w:rFonts w:ascii="Arial" w:hAnsi="Arial" w:cs="Arial"/>
          <w:sz w:val="24"/>
          <w:szCs w:val="24"/>
        </w:rPr>
        <w:t>?’</w:t>
      </w:r>
      <w:r w:rsidR="00D51CCB">
        <w:rPr>
          <w:rFonts w:ascii="Arial" w:hAnsi="Arial" w:cs="Arial"/>
          <w:sz w:val="24"/>
          <w:szCs w:val="24"/>
        </w:rPr>
        <w:t>)</w:t>
      </w:r>
      <w:r w:rsidR="006059B0">
        <w:rPr>
          <w:rFonts w:ascii="Arial" w:hAnsi="Arial" w:cs="Arial"/>
          <w:sz w:val="24"/>
          <w:szCs w:val="24"/>
        </w:rPr>
        <w:t>.</w:t>
      </w:r>
      <w:r w:rsidRPr="00EA7230">
        <w:rPr>
          <w:rFonts w:ascii="Arial" w:hAnsi="Arial" w:cs="Arial"/>
          <w:sz w:val="24"/>
          <w:szCs w:val="24"/>
        </w:rPr>
        <w:t xml:space="preserve"> </w:t>
      </w:r>
      <w:r w:rsidR="00012C53" w:rsidRPr="00EA7230">
        <w:rPr>
          <w:rFonts w:ascii="Arial" w:hAnsi="Arial" w:cs="Arial"/>
          <w:sz w:val="24"/>
          <w:szCs w:val="24"/>
        </w:rPr>
        <w:t>An</w:t>
      </w:r>
      <w:r w:rsidRPr="00EA7230">
        <w:rPr>
          <w:rFonts w:ascii="Arial" w:hAnsi="Arial" w:cs="Arial"/>
          <w:sz w:val="24"/>
          <w:szCs w:val="24"/>
        </w:rPr>
        <w:t xml:space="preserve"> extra level of difficulty </w:t>
      </w:r>
      <w:r w:rsidR="006424B4">
        <w:rPr>
          <w:rFonts w:ascii="Arial" w:hAnsi="Arial" w:cs="Arial"/>
          <w:sz w:val="24"/>
          <w:szCs w:val="24"/>
        </w:rPr>
        <w:t>was</w:t>
      </w:r>
      <w:r w:rsidRPr="00EA7230">
        <w:rPr>
          <w:rFonts w:ascii="Arial" w:hAnsi="Arial" w:cs="Arial"/>
          <w:sz w:val="24"/>
          <w:szCs w:val="24"/>
        </w:rPr>
        <w:t xml:space="preserve"> added to the second lesson so there </w:t>
      </w:r>
      <w:r w:rsidR="00B96DD6">
        <w:rPr>
          <w:rFonts w:ascii="Arial" w:hAnsi="Arial" w:cs="Arial"/>
          <w:sz w:val="24"/>
          <w:szCs w:val="24"/>
        </w:rPr>
        <w:t>were</w:t>
      </w:r>
      <w:r w:rsidRPr="00EA7230">
        <w:rPr>
          <w:rFonts w:ascii="Arial" w:hAnsi="Arial" w:cs="Arial"/>
          <w:sz w:val="24"/>
          <w:szCs w:val="24"/>
        </w:rPr>
        <w:t xml:space="preserve"> four different choices.</w:t>
      </w:r>
    </w:p>
    <w:p w14:paraId="24C15958" w14:textId="3ED7C965" w:rsidR="00FC09A7" w:rsidRPr="00EA7230" w:rsidRDefault="00FC09A7" w:rsidP="004C6AA8">
      <w:pPr>
        <w:spacing w:after="240" w:line="360" w:lineRule="auto"/>
        <w:rPr>
          <w:rFonts w:ascii="Arial" w:hAnsi="Arial" w:cs="Arial"/>
          <w:sz w:val="24"/>
          <w:szCs w:val="24"/>
        </w:rPr>
      </w:pPr>
      <w:r w:rsidRPr="00EA7230">
        <w:rPr>
          <w:rFonts w:ascii="Arial" w:hAnsi="Arial" w:cs="Arial"/>
          <w:sz w:val="24"/>
          <w:szCs w:val="24"/>
        </w:rPr>
        <w:t>Another recommendation given via the focus group interview was that each option of difficulty was explained to the children prior to them making the choice. In lesson one, there was a brief description of what each worksheet consisted of, but no examples given. This, according to the children interviewed, made their decision of which level of differentiation to choose more difficult. It also meant that the children tended to choose the level at which they normally complete. For example, the more able children, tended to choose the most difficult (</w:t>
      </w:r>
      <w:r w:rsidR="004560F4" w:rsidRPr="00EA7230">
        <w:rPr>
          <w:rFonts w:ascii="Arial" w:hAnsi="Arial" w:cs="Arial"/>
          <w:sz w:val="24"/>
          <w:szCs w:val="24"/>
        </w:rPr>
        <w:t>trickiest</w:t>
      </w:r>
      <w:r w:rsidRPr="00EA7230">
        <w:rPr>
          <w:rFonts w:ascii="Arial" w:hAnsi="Arial" w:cs="Arial"/>
          <w:sz w:val="24"/>
          <w:szCs w:val="24"/>
        </w:rPr>
        <w:t>), the middle ability children tended to choose the middle difficulty (</w:t>
      </w:r>
      <w:r w:rsidR="004560F4" w:rsidRPr="00EA7230">
        <w:rPr>
          <w:rFonts w:ascii="Arial" w:hAnsi="Arial" w:cs="Arial"/>
          <w:sz w:val="24"/>
          <w:szCs w:val="24"/>
        </w:rPr>
        <w:t>trickier</w:t>
      </w:r>
      <w:r w:rsidRPr="00EA7230">
        <w:rPr>
          <w:rFonts w:ascii="Arial" w:hAnsi="Arial" w:cs="Arial"/>
          <w:sz w:val="24"/>
          <w:szCs w:val="24"/>
        </w:rPr>
        <w:t>) and the lower ability children tended to choose the lowest difficulty activity (</w:t>
      </w:r>
      <w:r w:rsidR="004560F4" w:rsidRPr="00EA7230">
        <w:rPr>
          <w:rFonts w:ascii="Arial" w:hAnsi="Arial" w:cs="Arial"/>
          <w:sz w:val="24"/>
          <w:szCs w:val="24"/>
        </w:rPr>
        <w:t>tricky</w:t>
      </w:r>
      <w:r w:rsidR="004C7C61">
        <w:rPr>
          <w:rFonts w:ascii="Arial" w:hAnsi="Arial" w:cs="Arial"/>
          <w:sz w:val="24"/>
          <w:szCs w:val="24"/>
        </w:rPr>
        <w:t>).</w:t>
      </w:r>
    </w:p>
    <w:p w14:paraId="50EB6ED9" w14:textId="6FD991F7" w:rsidR="00FC09A7" w:rsidRPr="00EA7230" w:rsidRDefault="004F0FA4" w:rsidP="004C6AA8">
      <w:pPr>
        <w:spacing w:after="240" w:line="360" w:lineRule="auto"/>
        <w:rPr>
          <w:rFonts w:ascii="Arial" w:hAnsi="Arial" w:cs="Arial"/>
          <w:sz w:val="24"/>
          <w:szCs w:val="24"/>
        </w:rPr>
      </w:pPr>
      <w:r>
        <w:rPr>
          <w:rFonts w:ascii="Arial" w:hAnsi="Arial" w:cs="Arial"/>
          <w:sz w:val="24"/>
          <w:szCs w:val="24"/>
        </w:rPr>
        <w:lastRenderedPageBreak/>
        <w:t xml:space="preserve">In response to question 8, </w:t>
      </w:r>
      <w:r w:rsidR="005C7723">
        <w:rPr>
          <w:rFonts w:ascii="Arial" w:hAnsi="Arial" w:cs="Arial"/>
          <w:sz w:val="24"/>
          <w:szCs w:val="24"/>
        </w:rPr>
        <w:t>Child 2</w:t>
      </w:r>
      <w:r w:rsidR="00FC09A7" w:rsidRPr="00EA7230">
        <w:rPr>
          <w:rFonts w:ascii="Arial" w:hAnsi="Arial" w:cs="Arial"/>
          <w:sz w:val="24"/>
          <w:szCs w:val="24"/>
        </w:rPr>
        <w:t xml:space="preserve"> in the focus interview </w:t>
      </w:r>
      <w:r w:rsidR="003E7AC7">
        <w:rPr>
          <w:rFonts w:ascii="Arial" w:hAnsi="Arial" w:cs="Arial"/>
          <w:sz w:val="24"/>
          <w:szCs w:val="24"/>
        </w:rPr>
        <w:t>stated,</w:t>
      </w:r>
      <w:r w:rsidR="00756334">
        <w:rPr>
          <w:rFonts w:ascii="Arial" w:hAnsi="Arial" w:cs="Arial"/>
          <w:sz w:val="24"/>
          <w:szCs w:val="24"/>
        </w:rPr>
        <w:t xml:space="preserve"> </w:t>
      </w:r>
      <w:r>
        <w:rPr>
          <w:rFonts w:ascii="Arial" w:hAnsi="Arial" w:cs="Arial"/>
          <w:sz w:val="24"/>
          <w:szCs w:val="24"/>
        </w:rPr>
        <w:t>‘</w:t>
      </w:r>
      <w:r w:rsidRPr="004F0FA4">
        <w:rPr>
          <w:rFonts w:ascii="Arial" w:hAnsi="Arial" w:cs="Arial"/>
          <w:sz w:val="24"/>
          <w:szCs w:val="24"/>
        </w:rPr>
        <w:t xml:space="preserve">No I had to </w:t>
      </w:r>
      <w:r w:rsidR="00BB18F4" w:rsidRPr="004F0FA4">
        <w:rPr>
          <w:rFonts w:ascii="Arial" w:hAnsi="Arial" w:cs="Arial"/>
          <w:sz w:val="24"/>
          <w:szCs w:val="24"/>
        </w:rPr>
        <w:t>change,</w:t>
      </w:r>
      <w:r w:rsidRPr="004F0FA4">
        <w:rPr>
          <w:rFonts w:ascii="Arial" w:hAnsi="Arial" w:cs="Arial"/>
          <w:sz w:val="24"/>
          <w:szCs w:val="24"/>
        </w:rPr>
        <w:t xml:space="preserve"> and I wrote I found this too easy.</w:t>
      </w:r>
      <w:r w:rsidR="0069157A">
        <w:rPr>
          <w:rFonts w:ascii="Arial" w:hAnsi="Arial" w:cs="Arial"/>
          <w:sz w:val="24"/>
          <w:szCs w:val="24"/>
        </w:rPr>
        <w:t>’</w:t>
      </w:r>
      <w:r w:rsidR="000F7845">
        <w:rPr>
          <w:rFonts w:ascii="Arial" w:hAnsi="Arial" w:cs="Arial"/>
          <w:sz w:val="24"/>
          <w:szCs w:val="24"/>
        </w:rPr>
        <w:t xml:space="preserve"> </w:t>
      </w:r>
      <w:r w:rsidR="003459DC">
        <w:rPr>
          <w:rFonts w:ascii="Arial" w:hAnsi="Arial" w:cs="Arial"/>
          <w:sz w:val="24"/>
          <w:szCs w:val="24"/>
        </w:rPr>
        <w:t>T</w:t>
      </w:r>
      <w:r w:rsidR="00FC09A7" w:rsidRPr="00EA7230">
        <w:rPr>
          <w:rFonts w:ascii="Arial" w:hAnsi="Arial" w:cs="Arial"/>
          <w:sz w:val="24"/>
          <w:szCs w:val="24"/>
        </w:rPr>
        <w:t>hey had originally made the wrong decision of which sheet they chose to work on. The first sheet they chose</w:t>
      </w:r>
      <w:r w:rsidR="000749F3">
        <w:rPr>
          <w:rFonts w:ascii="Arial" w:hAnsi="Arial" w:cs="Arial"/>
          <w:sz w:val="24"/>
          <w:szCs w:val="24"/>
        </w:rPr>
        <w:t>,</w:t>
      </w:r>
      <w:r w:rsidR="00FC09A7" w:rsidRPr="00EA7230">
        <w:rPr>
          <w:rFonts w:ascii="Arial" w:hAnsi="Arial" w:cs="Arial"/>
          <w:sz w:val="24"/>
          <w:szCs w:val="24"/>
        </w:rPr>
        <w:t xml:space="preserve"> they deemed too </w:t>
      </w:r>
      <w:r w:rsidR="00D517B1">
        <w:rPr>
          <w:rFonts w:ascii="Arial" w:hAnsi="Arial" w:cs="Arial"/>
          <w:sz w:val="24"/>
          <w:szCs w:val="24"/>
        </w:rPr>
        <w:t>easy</w:t>
      </w:r>
      <w:r w:rsidR="00D517B1" w:rsidRPr="00EA7230">
        <w:rPr>
          <w:rFonts w:ascii="Arial" w:hAnsi="Arial" w:cs="Arial"/>
          <w:sz w:val="24"/>
          <w:szCs w:val="24"/>
        </w:rPr>
        <w:t xml:space="preserve"> </w:t>
      </w:r>
      <w:r w:rsidR="00FC09A7" w:rsidRPr="00EA7230">
        <w:rPr>
          <w:rFonts w:ascii="Arial" w:hAnsi="Arial" w:cs="Arial"/>
          <w:sz w:val="24"/>
          <w:szCs w:val="24"/>
        </w:rPr>
        <w:t xml:space="preserve">for themselves so wanted to make the decision to choose a sheet that was </w:t>
      </w:r>
      <w:r w:rsidR="00D517B1">
        <w:rPr>
          <w:rFonts w:ascii="Arial" w:hAnsi="Arial" w:cs="Arial"/>
          <w:sz w:val="24"/>
          <w:szCs w:val="24"/>
        </w:rPr>
        <w:t>harder</w:t>
      </w:r>
      <w:r w:rsidR="00152418">
        <w:rPr>
          <w:rFonts w:ascii="Arial" w:hAnsi="Arial" w:cs="Arial"/>
          <w:sz w:val="24"/>
          <w:szCs w:val="24"/>
        </w:rPr>
        <w:t xml:space="preserve">. </w:t>
      </w:r>
      <w:r w:rsidR="00FC09A7" w:rsidRPr="00EA7230">
        <w:rPr>
          <w:rFonts w:ascii="Arial" w:hAnsi="Arial" w:cs="Arial"/>
          <w:sz w:val="24"/>
          <w:szCs w:val="24"/>
        </w:rPr>
        <w:t>The children agreed that the opportunity to change their decision should be present. The children had been informed that they could do this</w:t>
      </w:r>
      <w:r w:rsidR="00C64CFD">
        <w:rPr>
          <w:rFonts w:ascii="Arial" w:hAnsi="Arial" w:cs="Arial"/>
          <w:sz w:val="24"/>
          <w:szCs w:val="24"/>
        </w:rPr>
        <w:t>.</w:t>
      </w:r>
    </w:p>
    <w:p w14:paraId="2CEF0E7B" w14:textId="114BFC90" w:rsidR="00FC09A7" w:rsidRPr="00EA7230" w:rsidRDefault="00E53829" w:rsidP="004C6AA8">
      <w:pPr>
        <w:spacing w:after="240" w:line="360" w:lineRule="auto"/>
        <w:rPr>
          <w:rFonts w:ascii="Arial" w:hAnsi="Arial" w:cs="Arial"/>
          <w:sz w:val="24"/>
          <w:szCs w:val="24"/>
        </w:rPr>
      </w:pPr>
      <w:r>
        <w:rPr>
          <w:rFonts w:ascii="Arial" w:hAnsi="Arial" w:cs="Arial"/>
          <w:sz w:val="24"/>
          <w:szCs w:val="24"/>
        </w:rPr>
        <w:t>T</w:t>
      </w:r>
      <w:r w:rsidR="00FC09A7" w:rsidRPr="00EA7230">
        <w:rPr>
          <w:rFonts w:ascii="Arial" w:hAnsi="Arial" w:cs="Arial"/>
          <w:sz w:val="24"/>
          <w:szCs w:val="24"/>
        </w:rPr>
        <w:t xml:space="preserve">he </w:t>
      </w:r>
      <w:r>
        <w:rPr>
          <w:rFonts w:ascii="Arial" w:hAnsi="Arial" w:cs="Arial"/>
          <w:sz w:val="24"/>
          <w:szCs w:val="24"/>
        </w:rPr>
        <w:t xml:space="preserve">names of the </w:t>
      </w:r>
      <w:r w:rsidR="00FC09A7" w:rsidRPr="00EA7230">
        <w:rPr>
          <w:rFonts w:ascii="Arial" w:hAnsi="Arial" w:cs="Arial"/>
          <w:sz w:val="24"/>
          <w:szCs w:val="24"/>
        </w:rPr>
        <w:t>activities in School B came under scrutiny</w:t>
      </w:r>
      <w:r w:rsidR="009A6DE8">
        <w:rPr>
          <w:rFonts w:ascii="Arial" w:hAnsi="Arial" w:cs="Arial"/>
          <w:sz w:val="24"/>
          <w:szCs w:val="24"/>
        </w:rPr>
        <w:t>.</w:t>
      </w:r>
      <w:r w:rsidR="0090331A">
        <w:rPr>
          <w:rFonts w:ascii="Arial" w:hAnsi="Arial" w:cs="Arial"/>
          <w:sz w:val="24"/>
          <w:szCs w:val="24"/>
        </w:rPr>
        <w:t xml:space="preserve"> For this lesson, the different activities were named</w:t>
      </w:r>
      <w:r w:rsidR="002C1943">
        <w:rPr>
          <w:rFonts w:ascii="Arial" w:hAnsi="Arial" w:cs="Arial"/>
          <w:sz w:val="24"/>
          <w:szCs w:val="24"/>
        </w:rPr>
        <w:t xml:space="preserve"> tricky, trickier and trickiest</w:t>
      </w:r>
      <w:r w:rsidR="00FC09A7" w:rsidRPr="00EA7230">
        <w:rPr>
          <w:rFonts w:ascii="Arial" w:hAnsi="Arial" w:cs="Arial"/>
          <w:sz w:val="24"/>
          <w:szCs w:val="24"/>
        </w:rPr>
        <w:t xml:space="preserve">. The children thought that the identifiers of each level were slightly off putting as they thought they sounded more challenging than they were. One child recalled that they did not choose the highest level at first because of its name (Trickiest) and were too anxious to choose it. They then went on to attempt that worksheet and were surprised that they found it a very comfortable level for them. Upon evaluation, we </w:t>
      </w:r>
      <w:r w:rsidR="005C7723" w:rsidRPr="00EA7230">
        <w:rPr>
          <w:rFonts w:ascii="Arial" w:hAnsi="Arial" w:cs="Arial"/>
          <w:sz w:val="24"/>
          <w:szCs w:val="24"/>
        </w:rPr>
        <w:t>concluded</w:t>
      </w:r>
      <w:r w:rsidR="00FC09A7" w:rsidRPr="00EA7230">
        <w:rPr>
          <w:rFonts w:ascii="Arial" w:hAnsi="Arial" w:cs="Arial"/>
          <w:sz w:val="24"/>
          <w:szCs w:val="24"/>
        </w:rPr>
        <w:t xml:space="preserve"> that we should re-name the differentiated levels. Therefore, in lesson two, the work sheets </w:t>
      </w:r>
      <w:r w:rsidR="00345A0D">
        <w:rPr>
          <w:rFonts w:ascii="Arial" w:hAnsi="Arial" w:cs="Arial"/>
          <w:sz w:val="24"/>
          <w:szCs w:val="24"/>
        </w:rPr>
        <w:t>were</w:t>
      </w:r>
      <w:r w:rsidR="00FC09A7" w:rsidRPr="00EA7230">
        <w:rPr>
          <w:rFonts w:ascii="Arial" w:hAnsi="Arial" w:cs="Arial"/>
          <w:sz w:val="24"/>
          <w:szCs w:val="24"/>
        </w:rPr>
        <w:t xml:space="preserve"> renamed; challenge, more challenging, most challenging and, the added fourth level of difficulty, ultimate challenge.</w:t>
      </w:r>
    </w:p>
    <w:p w14:paraId="1C45998D" w14:textId="154328F6" w:rsidR="00C8759C" w:rsidRPr="00EA7230" w:rsidRDefault="00C8759C" w:rsidP="004C6AA8">
      <w:pPr>
        <w:pStyle w:val="Subtitle"/>
        <w:spacing w:after="240"/>
      </w:pPr>
      <w:bookmarkStart w:id="9" w:name="_Toc2618837"/>
      <w:r w:rsidRPr="00EA7230">
        <w:t>Lesson 2</w:t>
      </w:r>
      <w:bookmarkEnd w:id="9"/>
    </w:p>
    <w:p w14:paraId="4C871AA4" w14:textId="4BF83098" w:rsidR="00C8759C" w:rsidRPr="00EA7230" w:rsidRDefault="00685BB4" w:rsidP="004C6AA8">
      <w:pPr>
        <w:spacing w:after="240" w:line="360" w:lineRule="auto"/>
        <w:rPr>
          <w:rFonts w:ascii="Arial" w:hAnsi="Arial" w:cs="Arial"/>
          <w:sz w:val="24"/>
          <w:szCs w:val="24"/>
        </w:rPr>
      </w:pPr>
      <w:r w:rsidRPr="00EA7230">
        <w:rPr>
          <w:rFonts w:ascii="Arial" w:hAnsi="Arial" w:cs="Arial"/>
          <w:sz w:val="24"/>
          <w:szCs w:val="24"/>
        </w:rPr>
        <w:t>Two of the three children showed an increase in engagement after</w:t>
      </w:r>
      <w:r w:rsidR="00B9620C" w:rsidRPr="00EA7230">
        <w:rPr>
          <w:rFonts w:ascii="Arial" w:hAnsi="Arial" w:cs="Arial"/>
          <w:sz w:val="24"/>
          <w:szCs w:val="24"/>
        </w:rPr>
        <w:t xml:space="preserve"> making their choice of the activity to complete in School A.</w:t>
      </w:r>
      <w:r w:rsidR="00AC3889" w:rsidRPr="00EA7230">
        <w:rPr>
          <w:rFonts w:ascii="Arial" w:hAnsi="Arial" w:cs="Arial"/>
          <w:sz w:val="24"/>
          <w:szCs w:val="24"/>
        </w:rPr>
        <w:t xml:space="preserve"> Child 1 went from a 2 score for engagement during the introduction to</w:t>
      </w:r>
      <w:r w:rsidR="00D35529" w:rsidRPr="00EA7230">
        <w:rPr>
          <w:rFonts w:ascii="Arial" w:hAnsi="Arial" w:cs="Arial"/>
          <w:sz w:val="24"/>
          <w:szCs w:val="24"/>
        </w:rPr>
        <w:t xml:space="preserve"> a 3 score after making their choice</w:t>
      </w:r>
      <w:r w:rsidR="00884789">
        <w:rPr>
          <w:rFonts w:ascii="Arial" w:hAnsi="Arial" w:cs="Arial"/>
          <w:sz w:val="24"/>
          <w:szCs w:val="24"/>
        </w:rPr>
        <w:t xml:space="preserve"> (Table 2)</w:t>
      </w:r>
      <w:r w:rsidR="00D35529" w:rsidRPr="00EA7230">
        <w:rPr>
          <w:rFonts w:ascii="Arial" w:hAnsi="Arial" w:cs="Arial"/>
          <w:sz w:val="24"/>
          <w:szCs w:val="24"/>
        </w:rPr>
        <w:t>.</w:t>
      </w:r>
      <w:r w:rsidR="00BF3EF8" w:rsidRPr="00EA7230">
        <w:rPr>
          <w:rFonts w:ascii="Arial" w:hAnsi="Arial" w:cs="Arial"/>
          <w:sz w:val="24"/>
          <w:szCs w:val="24"/>
        </w:rPr>
        <w:t xml:space="preserve"> Their engagement then dipped after </w:t>
      </w:r>
      <w:r w:rsidR="00F6666B" w:rsidRPr="00EA7230">
        <w:rPr>
          <w:rFonts w:ascii="Arial" w:hAnsi="Arial" w:cs="Arial"/>
          <w:sz w:val="24"/>
          <w:szCs w:val="24"/>
        </w:rPr>
        <w:t>10</w:t>
      </w:r>
      <w:r w:rsidR="00BF3EF8" w:rsidRPr="00EA7230">
        <w:rPr>
          <w:rFonts w:ascii="Arial" w:hAnsi="Arial" w:cs="Arial"/>
          <w:sz w:val="24"/>
          <w:szCs w:val="24"/>
        </w:rPr>
        <w:t xml:space="preserve"> minutes of the activity. This may have been due to the child choosing an activity too easy or too hard for them.</w:t>
      </w:r>
      <w:r w:rsidR="00E27325" w:rsidRPr="00EA7230">
        <w:rPr>
          <w:rFonts w:ascii="Arial" w:hAnsi="Arial" w:cs="Arial"/>
          <w:sz w:val="24"/>
          <w:szCs w:val="24"/>
        </w:rPr>
        <w:t xml:space="preserve"> After 20 minutes of the activity, the child</w:t>
      </w:r>
      <w:r w:rsidR="00F6666B" w:rsidRPr="00EA7230">
        <w:rPr>
          <w:rFonts w:ascii="Arial" w:hAnsi="Arial" w:cs="Arial"/>
          <w:sz w:val="24"/>
          <w:szCs w:val="24"/>
        </w:rPr>
        <w:t>’s engagement</w:t>
      </w:r>
      <w:r w:rsidR="00E27325" w:rsidRPr="00EA7230">
        <w:rPr>
          <w:rFonts w:ascii="Arial" w:hAnsi="Arial" w:cs="Arial"/>
          <w:sz w:val="24"/>
          <w:szCs w:val="24"/>
        </w:rPr>
        <w:t xml:space="preserve"> then increased further than they were previously to a 4 score on the Leuven scale for engagement. </w:t>
      </w:r>
      <w:r w:rsidR="00190C82" w:rsidRPr="00EA7230">
        <w:rPr>
          <w:rFonts w:ascii="Arial" w:hAnsi="Arial" w:cs="Arial"/>
          <w:sz w:val="24"/>
          <w:szCs w:val="24"/>
        </w:rPr>
        <w:t xml:space="preserve">This may have been due to them now settling on </w:t>
      </w:r>
      <w:r w:rsidR="00941F55" w:rsidRPr="00EA7230">
        <w:rPr>
          <w:rFonts w:ascii="Arial" w:hAnsi="Arial" w:cs="Arial"/>
          <w:sz w:val="24"/>
          <w:szCs w:val="24"/>
        </w:rPr>
        <w:t xml:space="preserve">an </w:t>
      </w:r>
      <w:r w:rsidR="00190C82" w:rsidRPr="00EA7230">
        <w:rPr>
          <w:rFonts w:ascii="Arial" w:hAnsi="Arial" w:cs="Arial"/>
          <w:sz w:val="24"/>
          <w:szCs w:val="24"/>
        </w:rPr>
        <w:t>activity that was a correct level for them and now enjoying the task at hand.</w:t>
      </w:r>
      <w:r w:rsidR="003C0018" w:rsidRPr="00EA7230">
        <w:rPr>
          <w:rFonts w:ascii="Arial" w:hAnsi="Arial" w:cs="Arial"/>
          <w:sz w:val="24"/>
          <w:szCs w:val="24"/>
        </w:rPr>
        <w:t xml:space="preserve"> This was </w:t>
      </w:r>
      <w:r w:rsidR="000F3C39" w:rsidRPr="00EA7230">
        <w:rPr>
          <w:rFonts w:ascii="Arial" w:hAnsi="Arial" w:cs="Arial"/>
          <w:sz w:val="24"/>
          <w:szCs w:val="24"/>
        </w:rPr>
        <w:t>supported</w:t>
      </w:r>
      <w:r w:rsidR="003C0018" w:rsidRPr="00EA7230">
        <w:rPr>
          <w:rFonts w:ascii="Arial" w:hAnsi="Arial" w:cs="Arial"/>
          <w:sz w:val="24"/>
          <w:szCs w:val="24"/>
        </w:rPr>
        <w:t xml:space="preserve"> by an addition of a field note </w:t>
      </w:r>
      <w:r w:rsidR="0084172A">
        <w:rPr>
          <w:rFonts w:ascii="Arial" w:hAnsi="Arial" w:cs="Arial"/>
          <w:sz w:val="24"/>
          <w:szCs w:val="24"/>
        </w:rPr>
        <w:t xml:space="preserve">(Appendix </w:t>
      </w:r>
      <w:r w:rsidR="00F42112">
        <w:rPr>
          <w:rFonts w:ascii="Arial" w:hAnsi="Arial" w:cs="Arial"/>
          <w:sz w:val="24"/>
          <w:szCs w:val="24"/>
        </w:rPr>
        <w:t xml:space="preserve">6) </w:t>
      </w:r>
      <w:r w:rsidR="003C0018" w:rsidRPr="00EA7230">
        <w:rPr>
          <w:rFonts w:ascii="Arial" w:hAnsi="Arial" w:cs="Arial"/>
          <w:sz w:val="24"/>
          <w:szCs w:val="24"/>
        </w:rPr>
        <w:t xml:space="preserve">by the non-teaching partner </w:t>
      </w:r>
      <w:r w:rsidR="003772BC" w:rsidRPr="00EA7230">
        <w:rPr>
          <w:rFonts w:ascii="Arial" w:hAnsi="Arial" w:cs="Arial"/>
          <w:sz w:val="24"/>
          <w:szCs w:val="24"/>
        </w:rPr>
        <w:t xml:space="preserve">that this </w:t>
      </w:r>
      <w:r w:rsidR="00BB18F4" w:rsidRPr="00EA7230">
        <w:rPr>
          <w:rFonts w:ascii="Arial" w:hAnsi="Arial" w:cs="Arial"/>
          <w:sz w:val="24"/>
          <w:szCs w:val="24"/>
        </w:rPr>
        <w:t>child</w:t>
      </w:r>
      <w:r w:rsidR="003772BC" w:rsidRPr="00EA7230">
        <w:rPr>
          <w:rFonts w:ascii="Arial" w:hAnsi="Arial" w:cs="Arial"/>
          <w:sz w:val="24"/>
          <w:szCs w:val="24"/>
        </w:rPr>
        <w:t xml:space="preserve"> had struggled with the work and required some additional help with the task.</w:t>
      </w:r>
      <w:r w:rsidR="00467F75" w:rsidRPr="00EA7230">
        <w:rPr>
          <w:rFonts w:ascii="Arial" w:hAnsi="Arial" w:cs="Arial"/>
          <w:sz w:val="24"/>
          <w:szCs w:val="24"/>
        </w:rPr>
        <w:t xml:space="preserve"> They had not asked for help</w:t>
      </w:r>
      <w:r w:rsidR="00394BA9" w:rsidRPr="00EA7230">
        <w:rPr>
          <w:rFonts w:ascii="Arial" w:hAnsi="Arial" w:cs="Arial"/>
          <w:sz w:val="24"/>
          <w:szCs w:val="24"/>
        </w:rPr>
        <w:t>,</w:t>
      </w:r>
      <w:r w:rsidR="00467F75" w:rsidRPr="00EA7230">
        <w:rPr>
          <w:rFonts w:ascii="Arial" w:hAnsi="Arial" w:cs="Arial"/>
          <w:sz w:val="24"/>
          <w:szCs w:val="24"/>
        </w:rPr>
        <w:t xml:space="preserve"> so the teaching partner was unaware that the child was finding the task </w:t>
      </w:r>
      <w:r w:rsidR="00222182">
        <w:rPr>
          <w:rFonts w:ascii="Arial" w:hAnsi="Arial" w:cs="Arial"/>
          <w:sz w:val="24"/>
          <w:szCs w:val="24"/>
        </w:rPr>
        <w:t>difficult</w:t>
      </w:r>
      <w:r w:rsidR="00467F75" w:rsidRPr="00EA7230">
        <w:rPr>
          <w:rFonts w:ascii="Arial" w:hAnsi="Arial" w:cs="Arial"/>
          <w:sz w:val="24"/>
          <w:szCs w:val="24"/>
        </w:rPr>
        <w:t xml:space="preserve">. </w:t>
      </w:r>
      <w:r w:rsidR="00B23D73" w:rsidRPr="00EA7230">
        <w:rPr>
          <w:rFonts w:ascii="Arial" w:hAnsi="Arial" w:cs="Arial"/>
          <w:sz w:val="24"/>
          <w:szCs w:val="24"/>
        </w:rPr>
        <w:t xml:space="preserve">The child did ask for help eventually and once help was given, the child engaged much more successfully and then </w:t>
      </w:r>
      <w:r w:rsidR="0082259E" w:rsidRPr="00EA7230">
        <w:rPr>
          <w:rFonts w:ascii="Arial" w:hAnsi="Arial" w:cs="Arial"/>
          <w:sz w:val="24"/>
          <w:szCs w:val="24"/>
        </w:rPr>
        <w:t>was observed at a 4 score for engagement</w:t>
      </w:r>
      <w:r w:rsidR="0025592C" w:rsidRPr="00EA7230">
        <w:rPr>
          <w:rFonts w:ascii="Arial" w:hAnsi="Arial" w:cs="Arial"/>
          <w:sz w:val="24"/>
          <w:szCs w:val="24"/>
        </w:rPr>
        <w:t xml:space="preserve"> for the duration of the lesson.</w:t>
      </w:r>
    </w:p>
    <w:p w14:paraId="66DA441A" w14:textId="4FEDE656" w:rsidR="00394BA9" w:rsidRDefault="000B48DA" w:rsidP="004C6AA8">
      <w:pPr>
        <w:spacing w:after="240" w:line="360" w:lineRule="auto"/>
        <w:rPr>
          <w:rFonts w:ascii="Arial" w:hAnsi="Arial" w:cs="Arial"/>
          <w:sz w:val="24"/>
          <w:szCs w:val="24"/>
        </w:rPr>
      </w:pPr>
      <w:r w:rsidRPr="00EA7230">
        <w:rPr>
          <w:rFonts w:ascii="Arial" w:hAnsi="Arial" w:cs="Arial"/>
          <w:sz w:val="24"/>
          <w:szCs w:val="24"/>
        </w:rPr>
        <w:lastRenderedPageBreak/>
        <w:t xml:space="preserve">Child 3 also </w:t>
      </w:r>
      <w:r w:rsidR="001B0DBD" w:rsidRPr="00EA7230">
        <w:rPr>
          <w:rFonts w:ascii="Arial" w:hAnsi="Arial" w:cs="Arial"/>
          <w:sz w:val="24"/>
          <w:szCs w:val="24"/>
        </w:rPr>
        <w:t>exhibited a big increase in engagement from the introduction to</w:t>
      </w:r>
      <w:r w:rsidR="00E53279" w:rsidRPr="00EA7230">
        <w:rPr>
          <w:rFonts w:ascii="Arial" w:hAnsi="Arial" w:cs="Arial"/>
          <w:sz w:val="24"/>
          <w:szCs w:val="24"/>
        </w:rPr>
        <w:t xml:space="preserve"> making their choice of activity.</w:t>
      </w:r>
      <w:r w:rsidR="008200D9" w:rsidRPr="00EA7230">
        <w:rPr>
          <w:rFonts w:ascii="Arial" w:hAnsi="Arial" w:cs="Arial"/>
          <w:sz w:val="24"/>
          <w:szCs w:val="24"/>
        </w:rPr>
        <w:t xml:space="preserve"> The engagement again, was low to begin with</w:t>
      </w:r>
      <w:r w:rsidR="009F3A96" w:rsidRPr="00EA7230">
        <w:rPr>
          <w:rFonts w:ascii="Arial" w:hAnsi="Arial" w:cs="Arial"/>
          <w:sz w:val="24"/>
          <w:szCs w:val="24"/>
        </w:rPr>
        <w:t>, at a score of 2</w:t>
      </w:r>
      <w:r w:rsidR="008200D9" w:rsidRPr="00EA7230">
        <w:rPr>
          <w:rFonts w:ascii="Arial" w:hAnsi="Arial" w:cs="Arial"/>
          <w:sz w:val="24"/>
          <w:szCs w:val="24"/>
        </w:rPr>
        <w:t xml:space="preserve">. </w:t>
      </w:r>
      <w:r w:rsidR="000928DB" w:rsidRPr="00EA7230">
        <w:rPr>
          <w:rFonts w:ascii="Arial" w:hAnsi="Arial" w:cs="Arial"/>
          <w:sz w:val="24"/>
          <w:szCs w:val="24"/>
        </w:rPr>
        <w:t>Once child 3 was given the opportunity to choose their task, their engagement increased rapidly to a score of 4</w:t>
      </w:r>
      <w:r w:rsidR="009F3A96" w:rsidRPr="00EA7230">
        <w:rPr>
          <w:rFonts w:ascii="Arial" w:hAnsi="Arial" w:cs="Arial"/>
          <w:sz w:val="24"/>
          <w:szCs w:val="24"/>
        </w:rPr>
        <w:t xml:space="preserve">. This was </w:t>
      </w:r>
      <w:r w:rsidR="007B3EA4" w:rsidRPr="00EA7230">
        <w:rPr>
          <w:rFonts w:ascii="Arial" w:hAnsi="Arial" w:cs="Arial"/>
          <w:sz w:val="24"/>
          <w:szCs w:val="24"/>
        </w:rPr>
        <w:t xml:space="preserve">continued for the first ten minutes. At the observation at 20 minutes after the choice was made, the child’s engagement then </w:t>
      </w:r>
      <w:r w:rsidR="005E1FD5" w:rsidRPr="00EA7230">
        <w:rPr>
          <w:rFonts w:ascii="Arial" w:hAnsi="Arial" w:cs="Arial"/>
          <w:sz w:val="24"/>
          <w:szCs w:val="24"/>
        </w:rPr>
        <w:t xml:space="preserve">decreased to around a score of 2. This was quite alarming on reflection. </w:t>
      </w:r>
      <w:r w:rsidR="00C71F0D" w:rsidRPr="00EA7230">
        <w:rPr>
          <w:rFonts w:ascii="Arial" w:hAnsi="Arial" w:cs="Arial"/>
          <w:sz w:val="24"/>
          <w:szCs w:val="24"/>
        </w:rPr>
        <w:t xml:space="preserve">The field notes from the observer </w:t>
      </w:r>
      <w:r w:rsidR="007437C2">
        <w:rPr>
          <w:rFonts w:ascii="Arial" w:hAnsi="Arial" w:cs="Arial"/>
          <w:sz w:val="24"/>
          <w:szCs w:val="24"/>
        </w:rPr>
        <w:t xml:space="preserve">(Appendix </w:t>
      </w:r>
      <w:r w:rsidR="00C709C1">
        <w:rPr>
          <w:rFonts w:ascii="Arial" w:hAnsi="Arial" w:cs="Arial"/>
          <w:sz w:val="24"/>
          <w:szCs w:val="24"/>
        </w:rPr>
        <w:t>6)</w:t>
      </w:r>
      <w:r w:rsidR="005D1315">
        <w:rPr>
          <w:rFonts w:ascii="Arial" w:hAnsi="Arial" w:cs="Arial"/>
          <w:sz w:val="24"/>
          <w:szCs w:val="24"/>
        </w:rPr>
        <w:t xml:space="preserve"> </w:t>
      </w:r>
      <w:r w:rsidR="00C71F0D" w:rsidRPr="00EA7230">
        <w:rPr>
          <w:rFonts w:ascii="Arial" w:hAnsi="Arial" w:cs="Arial"/>
          <w:sz w:val="24"/>
          <w:szCs w:val="24"/>
        </w:rPr>
        <w:t>stated that the child had completed their worksheet which had led to the lower levels of engagement. The child had not independently progressed onto the next challenge.</w:t>
      </w:r>
    </w:p>
    <w:tbl>
      <w:tblPr>
        <w:tblStyle w:val="TableGrid"/>
        <w:tblW w:w="0" w:type="auto"/>
        <w:tblLook w:val="04A0" w:firstRow="1" w:lastRow="0" w:firstColumn="1" w:lastColumn="0" w:noHBand="0" w:noVBand="1"/>
      </w:tblPr>
      <w:tblGrid>
        <w:gridCol w:w="1120"/>
        <w:gridCol w:w="1336"/>
        <w:gridCol w:w="1225"/>
        <w:gridCol w:w="1336"/>
        <w:gridCol w:w="1215"/>
        <w:gridCol w:w="1336"/>
        <w:gridCol w:w="1216"/>
      </w:tblGrid>
      <w:tr w:rsidR="00D647D2" w:rsidRPr="00C267DD" w14:paraId="223D11F4" w14:textId="77777777" w:rsidTr="008332DC">
        <w:trPr>
          <w:trHeight w:val="290"/>
        </w:trPr>
        <w:tc>
          <w:tcPr>
            <w:tcW w:w="1120" w:type="dxa"/>
            <w:noWrap/>
            <w:hideMark/>
          </w:tcPr>
          <w:p w14:paraId="56569B55" w14:textId="77777777" w:rsidR="00D647D2" w:rsidRPr="00C267DD" w:rsidRDefault="00D647D2" w:rsidP="004C6AA8">
            <w:pPr>
              <w:spacing w:after="240"/>
            </w:pPr>
          </w:p>
        </w:tc>
        <w:tc>
          <w:tcPr>
            <w:tcW w:w="7664" w:type="dxa"/>
            <w:gridSpan w:val="6"/>
            <w:noWrap/>
            <w:hideMark/>
          </w:tcPr>
          <w:p w14:paraId="5391FA53" w14:textId="77777777" w:rsidR="00D647D2" w:rsidRPr="00C267DD" w:rsidRDefault="00D647D2" w:rsidP="004C6AA8">
            <w:pPr>
              <w:spacing w:after="240"/>
            </w:pPr>
            <w:r w:rsidRPr="00C267DD">
              <w:t>School A</w:t>
            </w:r>
          </w:p>
        </w:tc>
      </w:tr>
      <w:tr w:rsidR="00D647D2" w:rsidRPr="00C267DD" w14:paraId="0FA02182" w14:textId="77777777" w:rsidTr="008332DC">
        <w:trPr>
          <w:trHeight w:val="290"/>
        </w:trPr>
        <w:tc>
          <w:tcPr>
            <w:tcW w:w="1120" w:type="dxa"/>
            <w:noWrap/>
            <w:hideMark/>
          </w:tcPr>
          <w:p w14:paraId="1BE68247" w14:textId="77777777" w:rsidR="00D647D2" w:rsidRPr="00C267DD" w:rsidRDefault="00D647D2" w:rsidP="005511D7">
            <w:r w:rsidRPr="00C267DD">
              <w:t>Child</w:t>
            </w:r>
          </w:p>
        </w:tc>
        <w:tc>
          <w:tcPr>
            <w:tcW w:w="2561" w:type="dxa"/>
            <w:gridSpan w:val="2"/>
            <w:noWrap/>
            <w:hideMark/>
          </w:tcPr>
          <w:p w14:paraId="75209FF4" w14:textId="77777777" w:rsidR="00D647D2" w:rsidRPr="00C267DD" w:rsidRDefault="00D647D2" w:rsidP="005511D7">
            <w:r w:rsidRPr="00C267DD">
              <w:t>1</w:t>
            </w:r>
          </w:p>
        </w:tc>
        <w:tc>
          <w:tcPr>
            <w:tcW w:w="2551" w:type="dxa"/>
            <w:gridSpan w:val="2"/>
            <w:noWrap/>
            <w:hideMark/>
          </w:tcPr>
          <w:p w14:paraId="7FA53C63" w14:textId="77777777" w:rsidR="00D647D2" w:rsidRPr="00C267DD" w:rsidRDefault="00D647D2" w:rsidP="005511D7">
            <w:r w:rsidRPr="00C267DD">
              <w:t>2</w:t>
            </w:r>
          </w:p>
        </w:tc>
        <w:tc>
          <w:tcPr>
            <w:tcW w:w="2552" w:type="dxa"/>
            <w:gridSpan w:val="2"/>
            <w:noWrap/>
            <w:hideMark/>
          </w:tcPr>
          <w:p w14:paraId="010A9FC6" w14:textId="77777777" w:rsidR="00D647D2" w:rsidRPr="00C267DD" w:rsidRDefault="00D647D2" w:rsidP="005511D7">
            <w:r w:rsidRPr="00C267DD">
              <w:t>3</w:t>
            </w:r>
          </w:p>
        </w:tc>
      </w:tr>
      <w:tr w:rsidR="00D647D2" w:rsidRPr="00C267DD" w14:paraId="12362E49" w14:textId="77777777" w:rsidTr="008332DC">
        <w:trPr>
          <w:trHeight w:val="290"/>
        </w:trPr>
        <w:tc>
          <w:tcPr>
            <w:tcW w:w="1120" w:type="dxa"/>
            <w:noWrap/>
            <w:hideMark/>
          </w:tcPr>
          <w:p w14:paraId="0D324302" w14:textId="77777777" w:rsidR="00D647D2" w:rsidRPr="00C267DD" w:rsidRDefault="00D647D2" w:rsidP="005511D7"/>
        </w:tc>
        <w:tc>
          <w:tcPr>
            <w:tcW w:w="1336" w:type="dxa"/>
            <w:noWrap/>
            <w:hideMark/>
          </w:tcPr>
          <w:p w14:paraId="5C416D58" w14:textId="77777777" w:rsidR="00D647D2" w:rsidRPr="00C267DD" w:rsidRDefault="00D647D2" w:rsidP="005511D7">
            <w:r w:rsidRPr="00C267DD">
              <w:t>Engagement</w:t>
            </w:r>
          </w:p>
        </w:tc>
        <w:tc>
          <w:tcPr>
            <w:tcW w:w="1225" w:type="dxa"/>
            <w:noWrap/>
            <w:hideMark/>
          </w:tcPr>
          <w:p w14:paraId="550CA159" w14:textId="77777777" w:rsidR="00D647D2" w:rsidRPr="00C267DD" w:rsidRDefault="00D647D2" w:rsidP="005511D7">
            <w:r w:rsidRPr="00C267DD">
              <w:t>Well-being</w:t>
            </w:r>
          </w:p>
        </w:tc>
        <w:tc>
          <w:tcPr>
            <w:tcW w:w="1336" w:type="dxa"/>
            <w:noWrap/>
            <w:hideMark/>
          </w:tcPr>
          <w:p w14:paraId="6096A35B" w14:textId="77777777" w:rsidR="00D647D2" w:rsidRPr="00C267DD" w:rsidRDefault="00D647D2" w:rsidP="005511D7">
            <w:r w:rsidRPr="00C267DD">
              <w:t>Engagement</w:t>
            </w:r>
          </w:p>
        </w:tc>
        <w:tc>
          <w:tcPr>
            <w:tcW w:w="1215" w:type="dxa"/>
            <w:noWrap/>
            <w:hideMark/>
          </w:tcPr>
          <w:p w14:paraId="0E05B39A" w14:textId="77777777" w:rsidR="00D647D2" w:rsidRPr="00C267DD" w:rsidRDefault="00D647D2" w:rsidP="005511D7">
            <w:r w:rsidRPr="00C267DD">
              <w:t>Well-being</w:t>
            </w:r>
          </w:p>
        </w:tc>
        <w:tc>
          <w:tcPr>
            <w:tcW w:w="1336" w:type="dxa"/>
            <w:noWrap/>
            <w:hideMark/>
          </w:tcPr>
          <w:p w14:paraId="0BC7D0BF" w14:textId="77777777" w:rsidR="00D647D2" w:rsidRPr="00C267DD" w:rsidRDefault="00D647D2" w:rsidP="005511D7">
            <w:r w:rsidRPr="00C267DD">
              <w:t>Engagement</w:t>
            </w:r>
          </w:p>
        </w:tc>
        <w:tc>
          <w:tcPr>
            <w:tcW w:w="1216" w:type="dxa"/>
            <w:noWrap/>
            <w:hideMark/>
          </w:tcPr>
          <w:p w14:paraId="0B9FF2E7" w14:textId="77777777" w:rsidR="00D647D2" w:rsidRPr="00C267DD" w:rsidRDefault="00D647D2" w:rsidP="005511D7">
            <w:r w:rsidRPr="00C267DD">
              <w:t>Well-being</w:t>
            </w:r>
          </w:p>
        </w:tc>
      </w:tr>
      <w:tr w:rsidR="00D647D2" w:rsidRPr="00C267DD" w14:paraId="5DDF4053" w14:textId="77777777" w:rsidTr="008332DC">
        <w:trPr>
          <w:trHeight w:val="290"/>
        </w:trPr>
        <w:tc>
          <w:tcPr>
            <w:tcW w:w="1120" w:type="dxa"/>
            <w:noWrap/>
            <w:hideMark/>
          </w:tcPr>
          <w:p w14:paraId="439A59FF" w14:textId="77777777" w:rsidR="00D647D2" w:rsidRPr="00C267DD" w:rsidRDefault="00D647D2" w:rsidP="005511D7">
            <w:r w:rsidRPr="00C267DD">
              <w:t>Pre choice</w:t>
            </w:r>
          </w:p>
        </w:tc>
        <w:tc>
          <w:tcPr>
            <w:tcW w:w="1336" w:type="dxa"/>
            <w:noWrap/>
            <w:hideMark/>
          </w:tcPr>
          <w:p w14:paraId="137B5D50" w14:textId="77777777" w:rsidR="00D647D2" w:rsidRPr="00C267DD" w:rsidRDefault="00D647D2" w:rsidP="005511D7">
            <w:r w:rsidRPr="00C267DD">
              <w:t>2</w:t>
            </w:r>
          </w:p>
        </w:tc>
        <w:tc>
          <w:tcPr>
            <w:tcW w:w="1225" w:type="dxa"/>
            <w:noWrap/>
            <w:hideMark/>
          </w:tcPr>
          <w:p w14:paraId="7EB77916" w14:textId="77777777" w:rsidR="00D647D2" w:rsidRPr="00C267DD" w:rsidRDefault="00D647D2" w:rsidP="005511D7">
            <w:r w:rsidRPr="00C267DD">
              <w:t>3</w:t>
            </w:r>
          </w:p>
        </w:tc>
        <w:tc>
          <w:tcPr>
            <w:tcW w:w="1336" w:type="dxa"/>
            <w:noWrap/>
            <w:hideMark/>
          </w:tcPr>
          <w:p w14:paraId="5FAD3594" w14:textId="77777777" w:rsidR="00D647D2" w:rsidRPr="00C267DD" w:rsidRDefault="00D647D2" w:rsidP="005511D7">
            <w:r w:rsidRPr="00C267DD">
              <w:t>4</w:t>
            </w:r>
          </w:p>
        </w:tc>
        <w:tc>
          <w:tcPr>
            <w:tcW w:w="1215" w:type="dxa"/>
            <w:noWrap/>
            <w:hideMark/>
          </w:tcPr>
          <w:p w14:paraId="12ED60E2" w14:textId="77777777" w:rsidR="00D647D2" w:rsidRPr="00C267DD" w:rsidRDefault="00D647D2" w:rsidP="005511D7">
            <w:r w:rsidRPr="00C267DD">
              <w:t>3</w:t>
            </w:r>
          </w:p>
        </w:tc>
        <w:tc>
          <w:tcPr>
            <w:tcW w:w="1336" w:type="dxa"/>
            <w:noWrap/>
            <w:hideMark/>
          </w:tcPr>
          <w:p w14:paraId="37AA8A14" w14:textId="77777777" w:rsidR="00D647D2" w:rsidRPr="00C267DD" w:rsidRDefault="00D647D2" w:rsidP="005511D7">
            <w:r w:rsidRPr="00C267DD">
              <w:t>2</w:t>
            </w:r>
          </w:p>
        </w:tc>
        <w:tc>
          <w:tcPr>
            <w:tcW w:w="1216" w:type="dxa"/>
            <w:noWrap/>
            <w:hideMark/>
          </w:tcPr>
          <w:p w14:paraId="24800226" w14:textId="77777777" w:rsidR="00D647D2" w:rsidRPr="00C267DD" w:rsidRDefault="00D647D2" w:rsidP="005511D7">
            <w:r w:rsidRPr="00C267DD">
              <w:t>2</w:t>
            </w:r>
          </w:p>
        </w:tc>
      </w:tr>
      <w:tr w:rsidR="00D647D2" w:rsidRPr="00C267DD" w14:paraId="5072E4EB" w14:textId="77777777" w:rsidTr="008332DC">
        <w:trPr>
          <w:trHeight w:val="290"/>
        </w:trPr>
        <w:tc>
          <w:tcPr>
            <w:tcW w:w="1120" w:type="dxa"/>
            <w:noWrap/>
            <w:hideMark/>
          </w:tcPr>
          <w:p w14:paraId="58B385CB" w14:textId="77777777" w:rsidR="00D647D2" w:rsidRPr="00C267DD" w:rsidRDefault="00D647D2" w:rsidP="005511D7">
            <w:r w:rsidRPr="00C267DD">
              <w:t>Post choice</w:t>
            </w:r>
          </w:p>
        </w:tc>
        <w:tc>
          <w:tcPr>
            <w:tcW w:w="1336" w:type="dxa"/>
            <w:noWrap/>
            <w:hideMark/>
          </w:tcPr>
          <w:p w14:paraId="7A20AE2F" w14:textId="77777777" w:rsidR="00D647D2" w:rsidRPr="00C267DD" w:rsidRDefault="00D647D2" w:rsidP="005511D7">
            <w:r w:rsidRPr="00C267DD">
              <w:t>3</w:t>
            </w:r>
          </w:p>
        </w:tc>
        <w:tc>
          <w:tcPr>
            <w:tcW w:w="1225" w:type="dxa"/>
            <w:noWrap/>
            <w:hideMark/>
          </w:tcPr>
          <w:p w14:paraId="52C7416D" w14:textId="77777777" w:rsidR="00D647D2" w:rsidRPr="00C267DD" w:rsidRDefault="00D647D2" w:rsidP="005511D7">
            <w:r w:rsidRPr="00C267DD">
              <w:t>4</w:t>
            </w:r>
          </w:p>
        </w:tc>
        <w:tc>
          <w:tcPr>
            <w:tcW w:w="1336" w:type="dxa"/>
            <w:noWrap/>
            <w:hideMark/>
          </w:tcPr>
          <w:p w14:paraId="4125D248" w14:textId="77777777" w:rsidR="00D647D2" w:rsidRPr="00C267DD" w:rsidRDefault="00D647D2" w:rsidP="005511D7">
            <w:r w:rsidRPr="00C267DD">
              <w:t>3</w:t>
            </w:r>
          </w:p>
        </w:tc>
        <w:tc>
          <w:tcPr>
            <w:tcW w:w="1215" w:type="dxa"/>
            <w:noWrap/>
            <w:hideMark/>
          </w:tcPr>
          <w:p w14:paraId="6300EC45" w14:textId="77777777" w:rsidR="00D647D2" w:rsidRPr="00C267DD" w:rsidRDefault="00D647D2" w:rsidP="005511D7">
            <w:r w:rsidRPr="00C267DD">
              <w:t>4</w:t>
            </w:r>
          </w:p>
        </w:tc>
        <w:tc>
          <w:tcPr>
            <w:tcW w:w="1336" w:type="dxa"/>
            <w:noWrap/>
            <w:hideMark/>
          </w:tcPr>
          <w:p w14:paraId="35750449" w14:textId="77777777" w:rsidR="00D647D2" w:rsidRPr="00C267DD" w:rsidRDefault="00D647D2" w:rsidP="005511D7">
            <w:r w:rsidRPr="00C267DD">
              <w:t>4</w:t>
            </w:r>
          </w:p>
        </w:tc>
        <w:tc>
          <w:tcPr>
            <w:tcW w:w="1216" w:type="dxa"/>
            <w:noWrap/>
            <w:hideMark/>
          </w:tcPr>
          <w:p w14:paraId="6532299A" w14:textId="77777777" w:rsidR="00D647D2" w:rsidRPr="00C267DD" w:rsidRDefault="00D647D2" w:rsidP="005511D7">
            <w:r w:rsidRPr="00C267DD">
              <w:t>4</w:t>
            </w:r>
          </w:p>
        </w:tc>
      </w:tr>
      <w:tr w:rsidR="00D647D2" w:rsidRPr="00C267DD" w14:paraId="0ECD27EA" w14:textId="77777777" w:rsidTr="008332DC">
        <w:trPr>
          <w:trHeight w:val="290"/>
        </w:trPr>
        <w:tc>
          <w:tcPr>
            <w:tcW w:w="1120" w:type="dxa"/>
            <w:noWrap/>
            <w:hideMark/>
          </w:tcPr>
          <w:p w14:paraId="62C4DB65" w14:textId="77777777" w:rsidR="00D647D2" w:rsidRPr="00C267DD" w:rsidRDefault="00D647D2" w:rsidP="005511D7">
            <w:r w:rsidRPr="00C267DD">
              <w:t>10 minutes</w:t>
            </w:r>
          </w:p>
        </w:tc>
        <w:tc>
          <w:tcPr>
            <w:tcW w:w="1336" w:type="dxa"/>
            <w:noWrap/>
            <w:hideMark/>
          </w:tcPr>
          <w:p w14:paraId="35218B3B" w14:textId="77777777" w:rsidR="00D647D2" w:rsidRPr="00C267DD" w:rsidRDefault="00D647D2" w:rsidP="005511D7">
            <w:r w:rsidRPr="00C267DD">
              <w:t>2</w:t>
            </w:r>
          </w:p>
        </w:tc>
        <w:tc>
          <w:tcPr>
            <w:tcW w:w="1225" w:type="dxa"/>
            <w:noWrap/>
            <w:hideMark/>
          </w:tcPr>
          <w:p w14:paraId="62E73298" w14:textId="77777777" w:rsidR="00D647D2" w:rsidRPr="00C267DD" w:rsidRDefault="00D647D2" w:rsidP="005511D7">
            <w:r w:rsidRPr="00C267DD">
              <w:t>3</w:t>
            </w:r>
          </w:p>
        </w:tc>
        <w:tc>
          <w:tcPr>
            <w:tcW w:w="1336" w:type="dxa"/>
            <w:noWrap/>
            <w:hideMark/>
          </w:tcPr>
          <w:p w14:paraId="5A8CDB17" w14:textId="77777777" w:rsidR="00D647D2" w:rsidRPr="00C267DD" w:rsidRDefault="00D647D2" w:rsidP="005511D7">
            <w:r w:rsidRPr="00C267DD">
              <w:t>4</w:t>
            </w:r>
          </w:p>
        </w:tc>
        <w:tc>
          <w:tcPr>
            <w:tcW w:w="1215" w:type="dxa"/>
            <w:noWrap/>
            <w:hideMark/>
          </w:tcPr>
          <w:p w14:paraId="68BDF471" w14:textId="77777777" w:rsidR="00D647D2" w:rsidRPr="00C267DD" w:rsidRDefault="00D647D2" w:rsidP="005511D7">
            <w:r w:rsidRPr="00C267DD">
              <w:t>4</w:t>
            </w:r>
          </w:p>
        </w:tc>
        <w:tc>
          <w:tcPr>
            <w:tcW w:w="1336" w:type="dxa"/>
            <w:noWrap/>
            <w:hideMark/>
          </w:tcPr>
          <w:p w14:paraId="5A579340" w14:textId="77777777" w:rsidR="00D647D2" w:rsidRPr="00C267DD" w:rsidRDefault="00D647D2" w:rsidP="005511D7">
            <w:r w:rsidRPr="00C267DD">
              <w:t>4</w:t>
            </w:r>
          </w:p>
        </w:tc>
        <w:tc>
          <w:tcPr>
            <w:tcW w:w="1216" w:type="dxa"/>
            <w:noWrap/>
            <w:hideMark/>
          </w:tcPr>
          <w:p w14:paraId="6CB8F648" w14:textId="77777777" w:rsidR="00D647D2" w:rsidRPr="00C267DD" w:rsidRDefault="00D647D2" w:rsidP="005511D7">
            <w:r w:rsidRPr="00C267DD">
              <w:t>4</w:t>
            </w:r>
          </w:p>
        </w:tc>
      </w:tr>
      <w:tr w:rsidR="00D647D2" w:rsidRPr="00C267DD" w14:paraId="2A437A50" w14:textId="77777777" w:rsidTr="008332DC">
        <w:trPr>
          <w:trHeight w:val="290"/>
        </w:trPr>
        <w:tc>
          <w:tcPr>
            <w:tcW w:w="1120" w:type="dxa"/>
            <w:noWrap/>
            <w:hideMark/>
          </w:tcPr>
          <w:p w14:paraId="6F80E3F1" w14:textId="77777777" w:rsidR="00D647D2" w:rsidRPr="00C267DD" w:rsidRDefault="00D647D2" w:rsidP="005511D7">
            <w:r w:rsidRPr="00C267DD">
              <w:t>20 minutes</w:t>
            </w:r>
          </w:p>
        </w:tc>
        <w:tc>
          <w:tcPr>
            <w:tcW w:w="1336" w:type="dxa"/>
            <w:noWrap/>
            <w:hideMark/>
          </w:tcPr>
          <w:p w14:paraId="3EB58DA3" w14:textId="77777777" w:rsidR="00D647D2" w:rsidRPr="00C267DD" w:rsidRDefault="00D647D2" w:rsidP="005511D7">
            <w:r w:rsidRPr="00C267DD">
              <w:t>4</w:t>
            </w:r>
          </w:p>
        </w:tc>
        <w:tc>
          <w:tcPr>
            <w:tcW w:w="1225" w:type="dxa"/>
            <w:noWrap/>
            <w:hideMark/>
          </w:tcPr>
          <w:p w14:paraId="56076E12" w14:textId="77777777" w:rsidR="00D647D2" w:rsidRPr="00C267DD" w:rsidRDefault="00D647D2" w:rsidP="005511D7">
            <w:r w:rsidRPr="00C267DD">
              <w:t>3</w:t>
            </w:r>
          </w:p>
        </w:tc>
        <w:tc>
          <w:tcPr>
            <w:tcW w:w="1336" w:type="dxa"/>
            <w:noWrap/>
            <w:hideMark/>
          </w:tcPr>
          <w:p w14:paraId="761689CB" w14:textId="77777777" w:rsidR="00D647D2" w:rsidRPr="00C267DD" w:rsidRDefault="00D647D2" w:rsidP="005511D7">
            <w:r w:rsidRPr="00C267DD">
              <w:t>3</w:t>
            </w:r>
          </w:p>
        </w:tc>
        <w:tc>
          <w:tcPr>
            <w:tcW w:w="1215" w:type="dxa"/>
            <w:noWrap/>
            <w:hideMark/>
          </w:tcPr>
          <w:p w14:paraId="59B1281B" w14:textId="77777777" w:rsidR="00D647D2" w:rsidRPr="00C267DD" w:rsidRDefault="00D647D2" w:rsidP="005511D7">
            <w:r w:rsidRPr="00C267DD">
              <w:t>4</w:t>
            </w:r>
          </w:p>
        </w:tc>
        <w:tc>
          <w:tcPr>
            <w:tcW w:w="1336" w:type="dxa"/>
            <w:noWrap/>
            <w:hideMark/>
          </w:tcPr>
          <w:p w14:paraId="7C5C7B48" w14:textId="77777777" w:rsidR="00D647D2" w:rsidRPr="00C267DD" w:rsidRDefault="00D647D2" w:rsidP="005511D7">
            <w:r w:rsidRPr="00C267DD">
              <w:t>2</w:t>
            </w:r>
          </w:p>
        </w:tc>
        <w:tc>
          <w:tcPr>
            <w:tcW w:w="1216" w:type="dxa"/>
            <w:noWrap/>
            <w:hideMark/>
          </w:tcPr>
          <w:p w14:paraId="02F27371" w14:textId="77777777" w:rsidR="00D647D2" w:rsidRPr="00C267DD" w:rsidRDefault="00D647D2" w:rsidP="005511D7">
            <w:r w:rsidRPr="00C267DD">
              <w:t>4</w:t>
            </w:r>
          </w:p>
        </w:tc>
      </w:tr>
      <w:tr w:rsidR="00D647D2" w:rsidRPr="00C267DD" w14:paraId="57948C75" w14:textId="77777777" w:rsidTr="005511D7">
        <w:trPr>
          <w:trHeight w:val="290"/>
        </w:trPr>
        <w:tc>
          <w:tcPr>
            <w:tcW w:w="1120" w:type="dxa"/>
            <w:noWrap/>
            <w:hideMark/>
          </w:tcPr>
          <w:p w14:paraId="79B814BF" w14:textId="77777777" w:rsidR="00D647D2" w:rsidRPr="00C267DD" w:rsidRDefault="00D647D2" w:rsidP="005511D7">
            <w:r w:rsidRPr="00C267DD">
              <w:t>30 minutes</w:t>
            </w:r>
          </w:p>
        </w:tc>
        <w:tc>
          <w:tcPr>
            <w:tcW w:w="1336" w:type="dxa"/>
            <w:noWrap/>
            <w:hideMark/>
          </w:tcPr>
          <w:p w14:paraId="2600D162" w14:textId="77777777" w:rsidR="00D647D2" w:rsidRPr="00C267DD" w:rsidRDefault="00D647D2" w:rsidP="005511D7">
            <w:r w:rsidRPr="00C267DD">
              <w:t>4</w:t>
            </w:r>
          </w:p>
        </w:tc>
        <w:tc>
          <w:tcPr>
            <w:tcW w:w="1225" w:type="dxa"/>
            <w:noWrap/>
            <w:hideMark/>
          </w:tcPr>
          <w:p w14:paraId="086D68F5" w14:textId="77777777" w:rsidR="00D647D2" w:rsidRPr="00C267DD" w:rsidRDefault="00D647D2" w:rsidP="005511D7">
            <w:r w:rsidRPr="00C267DD">
              <w:t>3</w:t>
            </w:r>
          </w:p>
        </w:tc>
        <w:tc>
          <w:tcPr>
            <w:tcW w:w="1336" w:type="dxa"/>
            <w:noWrap/>
            <w:hideMark/>
          </w:tcPr>
          <w:p w14:paraId="68603600" w14:textId="77777777" w:rsidR="00D647D2" w:rsidRPr="00C267DD" w:rsidRDefault="00D647D2" w:rsidP="005511D7">
            <w:r w:rsidRPr="00C267DD">
              <w:t>2</w:t>
            </w:r>
          </w:p>
        </w:tc>
        <w:tc>
          <w:tcPr>
            <w:tcW w:w="1215" w:type="dxa"/>
            <w:noWrap/>
            <w:hideMark/>
          </w:tcPr>
          <w:p w14:paraId="4E048447" w14:textId="77777777" w:rsidR="00D647D2" w:rsidRPr="00C267DD" w:rsidRDefault="00D647D2" w:rsidP="005511D7">
            <w:r w:rsidRPr="00C267DD">
              <w:t>3</w:t>
            </w:r>
          </w:p>
        </w:tc>
        <w:tc>
          <w:tcPr>
            <w:tcW w:w="1336" w:type="dxa"/>
            <w:noWrap/>
            <w:hideMark/>
          </w:tcPr>
          <w:p w14:paraId="1E536F50" w14:textId="77777777" w:rsidR="00D647D2" w:rsidRPr="00C267DD" w:rsidRDefault="00D647D2" w:rsidP="005511D7">
            <w:r w:rsidRPr="00C267DD">
              <w:t>3</w:t>
            </w:r>
          </w:p>
        </w:tc>
        <w:tc>
          <w:tcPr>
            <w:tcW w:w="1216" w:type="dxa"/>
            <w:noWrap/>
            <w:hideMark/>
          </w:tcPr>
          <w:p w14:paraId="01E20989" w14:textId="77777777" w:rsidR="00D647D2" w:rsidRPr="00C267DD" w:rsidRDefault="00D647D2" w:rsidP="005511D7">
            <w:r w:rsidRPr="00C267DD">
              <w:t>4</w:t>
            </w:r>
          </w:p>
        </w:tc>
      </w:tr>
      <w:tr w:rsidR="00D647D2" w:rsidRPr="00C267DD" w14:paraId="3F454B2D" w14:textId="77777777" w:rsidTr="008332DC">
        <w:trPr>
          <w:trHeight w:val="290"/>
        </w:trPr>
        <w:tc>
          <w:tcPr>
            <w:tcW w:w="1120" w:type="dxa"/>
            <w:noWrap/>
            <w:hideMark/>
          </w:tcPr>
          <w:p w14:paraId="2A8FAC7A" w14:textId="77777777" w:rsidR="00D647D2" w:rsidRPr="00C267DD" w:rsidRDefault="00D647D2" w:rsidP="005511D7">
            <w:r w:rsidRPr="00C267DD">
              <w:t>Range</w:t>
            </w:r>
          </w:p>
        </w:tc>
        <w:tc>
          <w:tcPr>
            <w:tcW w:w="1336" w:type="dxa"/>
            <w:noWrap/>
            <w:hideMark/>
          </w:tcPr>
          <w:p w14:paraId="64D89E9B" w14:textId="77777777" w:rsidR="00D647D2" w:rsidRPr="00C267DD" w:rsidRDefault="00D647D2" w:rsidP="005511D7">
            <w:r w:rsidRPr="00C267DD">
              <w:t>2</w:t>
            </w:r>
          </w:p>
        </w:tc>
        <w:tc>
          <w:tcPr>
            <w:tcW w:w="1225" w:type="dxa"/>
            <w:noWrap/>
            <w:hideMark/>
          </w:tcPr>
          <w:p w14:paraId="65499BCA" w14:textId="77777777" w:rsidR="00D647D2" w:rsidRPr="00C267DD" w:rsidRDefault="00D647D2" w:rsidP="005511D7">
            <w:r w:rsidRPr="00C267DD">
              <w:t>1</w:t>
            </w:r>
          </w:p>
        </w:tc>
        <w:tc>
          <w:tcPr>
            <w:tcW w:w="1336" w:type="dxa"/>
            <w:noWrap/>
            <w:hideMark/>
          </w:tcPr>
          <w:p w14:paraId="53EA7B69" w14:textId="77777777" w:rsidR="00D647D2" w:rsidRPr="00C267DD" w:rsidRDefault="00D647D2" w:rsidP="005511D7">
            <w:r w:rsidRPr="00C267DD">
              <w:t>2</w:t>
            </w:r>
          </w:p>
        </w:tc>
        <w:tc>
          <w:tcPr>
            <w:tcW w:w="1215" w:type="dxa"/>
            <w:noWrap/>
            <w:hideMark/>
          </w:tcPr>
          <w:p w14:paraId="658D3B9E" w14:textId="77777777" w:rsidR="00D647D2" w:rsidRPr="00C267DD" w:rsidRDefault="00D647D2" w:rsidP="005511D7">
            <w:r w:rsidRPr="00C267DD">
              <w:t>1</w:t>
            </w:r>
          </w:p>
        </w:tc>
        <w:tc>
          <w:tcPr>
            <w:tcW w:w="1336" w:type="dxa"/>
            <w:noWrap/>
            <w:hideMark/>
          </w:tcPr>
          <w:p w14:paraId="7634F962" w14:textId="77777777" w:rsidR="00D647D2" w:rsidRPr="00C267DD" w:rsidRDefault="00D647D2" w:rsidP="005511D7">
            <w:r w:rsidRPr="00C267DD">
              <w:t>2</w:t>
            </w:r>
          </w:p>
        </w:tc>
        <w:tc>
          <w:tcPr>
            <w:tcW w:w="1216" w:type="dxa"/>
            <w:noWrap/>
            <w:hideMark/>
          </w:tcPr>
          <w:p w14:paraId="69500E66" w14:textId="77777777" w:rsidR="00D647D2" w:rsidRPr="00C267DD" w:rsidRDefault="00D647D2" w:rsidP="005511D7">
            <w:pPr>
              <w:keepNext/>
            </w:pPr>
            <w:r w:rsidRPr="00C267DD">
              <w:t>2</w:t>
            </w:r>
          </w:p>
        </w:tc>
      </w:tr>
    </w:tbl>
    <w:p w14:paraId="74AA3FC4" w14:textId="3A47550B" w:rsidR="00FD46E7" w:rsidRPr="00EA7230" w:rsidRDefault="00D647D2" w:rsidP="005511D7">
      <w:pPr>
        <w:pStyle w:val="Caption"/>
        <w:spacing w:after="240"/>
        <w:rPr>
          <w:rFonts w:ascii="Arial" w:hAnsi="Arial" w:cs="Arial"/>
          <w:sz w:val="24"/>
          <w:szCs w:val="24"/>
        </w:rPr>
      </w:pPr>
      <w:r>
        <w:t xml:space="preserve">Table </w:t>
      </w:r>
      <w:fldSimple w:instr=" SEQ Table \* ARABIC ">
        <w:r>
          <w:rPr>
            <w:noProof/>
          </w:rPr>
          <w:t>2</w:t>
        </w:r>
      </w:fldSimple>
    </w:p>
    <w:p w14:paraId="4123B63D" w14:textId="41BDEE1B" w:rsidR="00120F6D" w:rsidRPr="00EA7230" w:rsidRDefault="00120F6D" w:rsidP="005511D7">
      <w:pPr>
        <w:spacing w:after="240" w:line="360" w:lineRule="auto"/>
        <w:rPr>
          <w:rFonts w:ascii="Arial" w:hAnsi="Arial" w:cs="Arial"/>
          <w:sz w:val="24"/>
          <w:szCs w:val="24"/>
        </w:rPr>
      </w:pPr>
      <w:r w:rsidRPr="00EA7230">
        <w:rPr>
          <w:rFonts w:ascii="Arial" w:hAnsi="Arial" w:cs="Arial"/>
          <w:sz w:val="24"/>
          <w:szCs w:val="24"/>
        </w:rPr>
        <w:t xml:space="preserve">A child in the second study lesson recommended </w:t>
      </w:r>
      <w:r w:rsidR="003039DF">
        <w:rPr>
          <w:rFonts w:ascii="Arial" w:hAnsi="Arial" w:cs="Arial"/>
          <w:sz w:val="24"/>
          <w:szCs w:val="24"/>
        </w:rPr>
        <w:t xml:space="preserve">(Appendix 13) </w:t>
      </w:r>
      <w:r w:rsidRPr="00EA7230">
        <w:rPr>
          <w:rFonts w:ascii="Arial" w:hAnsi="Arial" w:cs="Arial"/>
          <w:sz w:val="24"/>
          <w:szCs w:val="24"/>
        </w:rPr>
        <w:t xml:space="preserve">that the gap between each differentiation </w:t>
      </w:r>
      <w:r w:rsidR="009B7939" w:rsidRPr="00EA7230">
        <w:rPr>
          <w:rFonts w:ascii="Arial" w:hAnsi="Arial" w:cs="Arial"/>
          <w:sz w:val="24"/>
          <w:szCs w:val="24"/>
        </w:rPr>
        <w:t>level was too large</w:t>
      </w:r>
      <w:r w:rsidR="00AB514D">
        <w:rPr>
          <w:rFonts w:ascii="Arial" w:hAnsi="Arial" w:cs="Arial"/>
          <w:sz w:val="24"/>
          <w:szCs w:val="24"/>
        </w:rPr>
        <w:t xml:space="preserve">. </w:t>
      </w:r>
      <w:r w:rsidR="00500B8B" w:rsidRPr="00EA7230">
        <w:rPr>
          <w:rFonts w:ascii="Arial" w:hAnsi="Arial" w:cs="Arial"/>
          <w:sz w:val="24"/>
          <w:szCs w:val="24"/>
        </w:rPr>
        <w:t xml:space="preserve">The teaching partner had attempted to make each level </w:t>
      </w:r>
      <w:r w:rsidR="00773C6D" w:rsidRPr="00EA7230">
        <w:rPr>
          <w:rFonts w:ascii="Arial" w:hAnsi="Arial" w:cs="Arial"/>
          <w:sz w:val="24"/>
          <w:szCs w:val="24"/>
        </w:rPr>
        <w:t xml:space="preserve">differentiated </w:t>
      </w:r>
      <w:r w:rsidR="00016320" w:rsidRPr="00EA7230">
        <w:rPr>
          <w:rFonts w:ascii="Arial" w:hAnsi="Arial" w:cs="Arial"/>
          <w:sz w:val="24"/>
          <w:szCs w:val="24"/>
        </w:rPr>
        <w:t xml:space="preserve">to a level that was an achievable step up </w:t>
      </w:r>
      <w:r w:rsidR="00954652" w:rsidRPr="00EA7230">
        <w:rPr>
          <w:rFonts w:ascii="Arial" w:hAnsi="Arial" w:cs="Arial"/>
          <w:sz w:val="24"/>
          <w:szCs w:val="24"/>
        </w:rPr>
        <w:t xml:space="preserve">from the last, especially as this had four different </w:t>
      </w:r>
      <w:r w:rsidR="00DB66E4" w:rsidRPr="00EA7230">
        <w:rPr>
          <w:rFonts w:ascii="Arial" w:hAnsi="Arial" w:cs="Arial"/>
          <w:sz w:val="24"/>
          <w:szCs w:val="24"/>
        </w:rPr>
        <w:t>levels</w:t>
      </w:r>
      <w:r w:rsidR="00DA2EC1">
        <w:rPr>
          <w:rFonts w:ascii="Arial" w:hAnsi="Arial" w:cs="Arial"/>
          <w:sz w:val="24"/>
          <w:szCs w:val="24"/>
        </w:rPr>
        <w:t xml:space="preserve">. </w:t>
      </w:r>
      <w:r w:rsidR="00176D5B">
        <w:rPr>
          <w:rFonts w:ascii="Arial" w:hAnsi="Arial" w:cs="Arial"/>
          <w:sz w:val="24"/>
          <w:szCs w:val="24"/>
        </w:rPr>
        <w:t>In future</w:t>
      </w:r>
      <w:r w:rsidR="00B9357F">
        <w:rPr>
          <w:rFonts w:ascii="Arial" w:hAnsi="Arial" w:cs="Arial"/>
          <w:sz w:val="24"/>
          <w:szCs w:val="24"/>
        </w:rPr>
        <w:t>,</w:t>
      </w:r>
      <w:r w:rsidR="00DB66E4" w:rsidRPr="00EA7230">
        <w:rPr>
          <w:rFonts w:ascii="Arial" w:hAnsi="Arial" w:cs="Arial"/>
          <w:sz w:val="24"/>
          <w:szCs w:val="24"/>
        </w:rPr>
        <w:t xml:space="preserve"> </w:t>
      </w:r>
      <w:r w:rsidR="009A5608" w:rsidRPr="00EA7230">
        <w:rPr>
          <w:rFonts w:ascii="Arial" w:hAnsi="Arial" w:cs="Arial"/>
          <w:sz w:val="24"/>
          <w:szCs w:val="24"/>
        </w:rPr>
        <w:t>there</w:t>
      </w:r>
      <w:r w:rsidR="00176D5B">
        <w:rPr>
          <w:rFonts w:ascii="Arial" w:hAnsi="Arial" w:cs="Arial"/>
          <w:sz w:val="24"/>
          <w:szCs w:val="24"/>
        </w:rPr>
        <w:t xml:space="preserve"> can be</w:t>
      </w:r>
      <w:r w:rsidR="00AB536E">
        <w:rPr>
          <w:rFonts w:ascii="Arial" w:hAnsi="Arial" w:cs="Arial"/>
          <w:sz w:val="24"/>
          <w:szCs w:val="24"/>
        </w:rPr>
        <w:t xml:space="preserve"> </w:t>
      </w:r>
      <w:r w:rsidR="00B9357F">
        <w:rPr>
          <w:rFonts w:ascii="Arial" w:hAnsi="Arial" w:cs="Arial"/>
          <w:sz w:val="24"/>
          <w:szCs w:val="24"/>
        </w:rPr>
        <w:t xml:space="preserve">an </w:t>
      </w:r>
      <w:r w:rsidR="00AB536E">
        <w:rPr>
          <w:rFonts w:ascii="Arial" w:hAnsi="Arial" w:cs="Arial"/>
          <w:sz w:val="24"/>
          <w:szCs w:val="24"/>
        </w:rPr>
        <w:t>incremental increase in difficulty</w:t>
      </w:r>
      <w:r w:rsidR="009A5608" w:rsidRPr="00EA7230">
        <w:rPr>
          <w:rFonts w:ascii="Arial" w:hAnsi="Arial" w:cs="Arial"/>
          <w:sz w:val="24"/>
          <w:szCs w:val="24"/>
        </w:rPr>
        <w:t xml:space="preserve"> within each level</w:t>
      </w:r>
      <w:r w:rsidR="00034F8A">
        <w:rPr>
          <w:rFonts w:ascii="Arial" w:hAnsi="Arial" w:cs="Arial"/>
          <w:sz w:val="24"/>
          <w:szCs w:val="24"/>
        </w:rPr>
        <w:t>.</w:t>
      </w:r>
    </w:p>
    <w:p w14:paraId="520B08A8" w14:textId="60F752F8" w:rsidR="00130A3F" w:rsidRPr="00EA7230" w:rsidRDefault="00130A3F" w:rsidP="005511D7">
      <w:pPr>
        <w:spacing w:after="240" w:line="360" w:lineRule="auto"/>
        <w:rPr>
          <w:rFonts w:ascii="Arial" w:hAnsi="Arial" w:cs="Arial"/>
          <w:sz w:val="24"/>
          <w:szCs w:val="24"/>
        </w:rPr>
      </w:pPr>
      <w:r w:rsidRPr="00EA7230">
        <w:rPr>
          <w:rFonts w:ascii="Arial" w:hAnsi="Arial" w:cs="Arial"/>
          <w:sz w:val="24"/>
          <w:szCs w:val="24"/>
        </w:rPr>
        <w:t xml:space="preserve">Following on from that idea, </w:t>
      </w:r>
      <w:r w:rsidR="00F3493C">
        <w:rPr>
          <w:rFonts w:ascii="Arial" w:hAnsi="Arial" w:cs="Arial"/>
          <w:sz w:val="24"/>
          <w:szCs w:val="24"/>
        </w:rPr>
        <w:t>the same</w:t>
      </w:r>
      <w:r w:rsidRPr="00EA7230">
        <w:rPr>
          <w:rFonts w:ascii="Arial" w:hAnsi="Arial" w:cs="Arial"/>
          <w:sz w:val="24"/>
          <w:szCs w:val="24"/>
        </w:rPr>
        <w:t xml:space="preserve"> child </w:t>
      </w:r>
      <w:r w:rsidR="00316678" w:rsidRPr="00EA7230">
        <w:rPr>
          <w:rFonts w:ascii="Arial" w:hAnsi="Arial" w:cs="Arial"/>
          <w:sz w:val="24"/>
          <w:szCs w:val="24"/>
        </w:rPr>
        <w:t xml:space="preserve">expressed they would rather </w:t>
      </w:r>
      <w:proofErr w:type="gramStart"/>
      <w:r w:rsidR="00316678" w:rsidRPr="00EA7230">
        <w:rPr>
          <w:rFonts w:ascii="Arial" w:hAnsi="Arial" w:cs="Arial"/>
          <w:sz w:val="24"/>
          <w:szCs w:val="24"/>
        </w:rPr>
        <w:t>all of</w:t>
      </w:r>
      <w:proofErr w:type="gramEnd"/>
      <w:r w:rsidR="00316678" w:rsidRPr="00EA7230">
        <w:rPr>
          <w:rFonts w:ascii="Arial" w:hAnsi="Arial" w:cs="Arial"/>
          <w:sz w:val="24"/>
          <w:szCs w:val="24"/>
        </w:rPr>
        <w:t xml:space="preserve"> the differentiated levels on one page and they could then work through </w:t>
      </w:r>
      <w:r w:rsidR="00822068" w:rsidRPr="00EA7230">
        <w:rPr>
          <w:rFonts w:ascii="Arial" w:hAnsi="Arial" w:cs="Arial"/>
          <w:sz w:val="24"/>
          <w:szCs w:val="24"/>
        </w:rPr>
        <w:t>the difficulty from easiest to hardest.</w:t>
      </w:r>
      <w:r w:rsidR="00396A45" w:rsidRPr="00EA7230">
        <w:rPr>
          <w:rFonts w:ascii="Arial" w:hAnsi="Arial" w:cs="Arial"/>
          <w:sz w:val="24"/>
          <w:szCs w:val="24"/>
        </w:rPr>
        <w:t xml:space="preserve"> This could be a differentiation by outcome scenario. </w:t>
      </w:r>
      <w:r w:rsidR="00DA5D74">
        <w:rPr>
          <w:rFonts w:ascii="Arial" w:hAnsi="Arial" w:cs="Arial"/>
          <w:sz w:val="24"/>
          <w:szCs w:val="24"/>
        </w:rPr>
        <w:t>T</w:t>
      </w:r>
      <w:r w:rsidR="00396A45" w:rsidRPr="00EA7230">
        <w:rPr>
          <w:rFonts w:ascii="Arial" w:hAnsi="Arial" w:cs="Arial"/>
          <w:sz w:val="24"/>
          <w:szCs w:val="24"/>
        </w:rPr>
        <w:t>here would be a limitation in that plan as some children work faster than others which may be unrelated to ability.</w:t>
      </w:r>
      <w:r w:rsidR="00EE6D72" w:rsidRPr="00EA7230">
        <w:rPr>
          <w:rFonts w:ascii="Arial" w:hAnsi="Arial" w:cs="Arial"/>
          <w:sz w:val="24"/>
          <w:szCs w:val="24"/>
        </w:rPr>
        <w:t xml:space="preserve"> </w:t>
      </w:r>
      <w:r w:rsidR="00BC52C4" w:rsidRPr="00EA7230">
        <w:rPr>
          <w:rFonts w:ascii="Arial" w:hAnsi="Arial" w:cs="Arial"/>
          <w:sz w:val="24"/>
          <w:szCs w:val="24"/>
        </w:rPr>
        <w:t xml:space="preserve">Consequently, </w:t>
      </w:r>
      <w:r w:rsidR="00B26A6A" w:rsidRPr="00EA7230">
        <w:rPr>
          <w:rFonts w:ascii="Arial" w:hAnsi="Arial" w:cs="Arial"/>
          <w:sz w:val="24"/>
          <w:szCs w:val="24"/>
        </w:rPr>
        <w:t xml:space="preserve">a slower working child who </w:t>
      </w:r>
      <w:proofErr w:type="gramStart"/>
      <w:r w:rsidR="00B26A6A" w:rsidRPr="00EA7230">
        <w:rPr>
          <w:rFonts w:ascii="Arial" w:hAnsi="Arial" w:cs="Arial"/>
          <w:sz w:val="24"/>
          <w:szCs w:val="24"/>
        </w:rPr>
        <w:t xml:space="preserve">is capable </w:t>
      </w:r>
      <w:r w:rsidR="00882812">
        <w:rPr>
          <w:rFonts w:ascii="Arial" w:hAnsi="Arial" w:cs="Arial"/>
          <w:sz w:val="24"/>
          <w:szCs w:val="24"/>
        </w:rPr>
        <w:t>of completing</w:t>
      </w:r>
      <w:proofErr w:type="gramEnd"/>
      <w:r w:rsidR="00882812">
        <w:rPr>
          <w:rFonts w:ascii="Arial" w:hAnsi="Arial" w:cs="Arial"/>
          <w:sz w:val="24"/>
          <w:szCs w:val="24"/>
        </w:rPr>
        <w:t xml:space="preserve"> </w:t>
      </w:r>
      <w:r w:rsidR="00B26A6A" w:rsidRPr="00EA7230">
        <w:rPr>
          <w:rFonts w:ascii="Arial" w:hAnsi="Arial" w:cs="Arial"/>
          <w:sz w:val="24"/>
          <w:szCs w:val="24"/>
        </w:rPr>
        <w:t>the most difficult sections of the work</w:t>
      </w:r>
      <w:r w:rsidR="007A219B" w:rsidRPr="00EA7230">
        <w:rPr>
          <w:rFonts w:ascii="Arial" w:hAnsi="Arial" w:cs="Arial"/>
          <w:sz w:val="24"/>
          <w:szCs w:val="24"/>
        </w:rPr>
        <w:t xml:space="preserve"> may not get to that point by the end of the lesson meaning they </w:t>
      </w:r>
      <w:r w:rsidR="001C6FEC" w:rsidRPr="00EA7230">
        <w:rPr>
          <w:rFonts w:ascii="Arial" w:hAnsi="Arial" w:cs="Arial"/>
          <w:sz w:val="24"/>
          <w:szCs w:val="24"/>
        </w:rPr>
        <w:t xml:space="preserve">are not </w:t>
      </w:r>
      <w:r w:rsidR="00CB0781" w:rsidRPr="00EA7230">
        <w:rPr>
          <w:rFonts w:ascii="Arial" w:hAnsi="Arial" w:cs="Arial"/>
          <w:sz w:val="24"/>
          <w:szCs w:val="24"/>
        </w:rPr>
        <w:t>progressing</w:t>
      </w:r>
      <w:r w:rsidR="00165063">
        <w:rPr>
          <w:rFonts w:ascii="Arial" w:hAnsi="Arial" w:cs="Arial"/>
          <w:sz w:val="24"/>
          <w:szCs w:val="24"/>
        </w:rPr>
        <w:t>.</w:t>
      </w:r>
    </w:p>
    <w:p w14:paraId="7D32C51C" w14:textId="42717A3B" w:rsidR="00120F6D" w:rsidRPr="00EA7230" w:rsidRDefault="00946157" w:rsidP="005511D7">
      <w:pPr>
        <w:spacing w:after="240" w:line="360" w:lineRule="auto"/>
        <w:rPr>
          <w:rFonts w:ascii="Arial" w:hAnsi="Arial" w:cs="Arial"/>
          <w:sz w:val="24"/>
          <w:szCs w:val="24"/>
        </w:rPr>
      </w:pPr>
      <w:r w:rsidRPr="00EA7230">
        <w:rPr>
          <w:rFonts w:ascii="Arial" w:hAnsi="Arial" w:cs="Arial"/>
          <w:sz w:val="24"/>
          <w:szCs w:val="24"/>
        </w:rPr>
        <w:lastRenderedPageBreak/>
        <w:t>Two of the children in the interview expressed that they would not change anything from the</w:t>
      </w:r>
      <w:r w:rsidR="00130A3F" w:rsidRPr="00EA7230">
        <w:rPr>
          <w:rFonts w:ascii="Arial" w:hAnsi="Arial" w:cs="Arial"/>
          <w:sz w:val="24"/>
          <w:szCs w:val="24"/>
        </w:rPr>
        <w:t xml:space="preserve"> lesson delivered</w:t>
      </w:r>
      <w:r w:rsidR="002E1CC5" w:rsidRPr="00EA7230">
        <w:rPr>
          <w:rFonts w:ascii="Arial" w:hAnsi="Arial" w:cs="Arial"/>
          <w:sz w:val="24"/>
          <w:szCs w:val="24"/>
        </w:rPr>
        <w:t xml:space="preserve"> at first response.</w:t>
      </w:r>
    </w:p>
    <w:p w14:paraId="6FC554B9" w14:textId="5ACC34F1" w:rsidR="00140A19" w:rsidRPr="00EA7230" w:rsidRDefault="007C5C2D" w:rsidP="005511D7">
      <w:pPr>
        <w:spacing w:after="240" w:line="360" w:lineRule="auto"/>
        <w:rPr>
          <w:rFonts w:ascii="Arial" w:hAnsi="Arial" w:cs="Arial"/>
          <w:sz w:val="24"/>
          <w:szCs w:val="24"/>
        </w:rPr>
      </w:pPr>
      <w:r>
        <w:rPr>
          <w:rFonts w:ascii="Arial" w:hAnsi="Arial" w:cs="Arial"/>
          <w:sz w:val="24"/>
          <w:szCs w:val="24"/>
        </w:rPr>
        <w:t>T</w:t>
      </w:r>
      <w:r w:rsidR="00CA1D34" w:rsidRPr="00EA7230">
        <w:rPr>
          <w:rFonts w:ascii="Arial" w:hAnsi="Arial" w:cs="Arial"/>
          <w:sz w:val="24"/>
          <w:szCs w:val="24"/>
        </w:rPr>
        <w:t>he teaching partner explain</w:t>
      </w:r>
      <w:r w:rsidR="007D0E7B">
        <w:rPr>
          <w:rFonts w:ascii="Arial" w:hAnsi="Arial" w:cs="Arial"/>
          <w:sz w:val="24"/>
          <w:szCs w:val="24"/>
        </w:rPr>
        <w:t>ed</w:t>
      </w:r>
      <w:r w:rsidR="00CA1D34" w:rsidRPr="00EA7230">
        <w:rPr>
          <w:rFonts w:ascii="Arial" w:hAnsi="Arial" w:cs="Arial"/>
          <w:sz w:val="24"/>
          <w:szCs w:val="24"/>
        </w:rPr>
        <w:t xml:space="preserve"> each </w:t>
      </w:r>
      <w:r w:rsidR="00B616CC" w:rsidRPr="00EA7230">
        <w:rPr>
          <w:rFonts w:ascii="Arial" w:hAnsi="Arial" w:cs="Arial"/>
          <w:sz w:val="24"/>
          <w:szCs w:val="24"/>
        </w:rPr>
        <w:t>levelled work</w:t>
      </w:r>
      <w:r w:rsidR="00CA1D34" w:rsidRPr="00EA7230">
        <w:rPr>
          <w:rFonts w:ascii="Arial" w:hAnsi="Arial" w:cs="Arial"/>
          <w:sz w:val="24"/>
          <w:szCs w:val="24"/>
        </w:rPr>
        <w:t xml:space="preserve">sheet </w:t>
      </w:r>
      <w:r w:rsidR="00B616CC" w:rsidRPr="00EA7230">
        <w:rPr>
          <w:rFonts w:ascii="Arial" w:hAnsi="Arial" w:cs="Arial"/>
          <w:sz w:val="24"/>
          <w:szCs w:val="24"/>
        </w:rPr>
        <w:t>in the introduction to the lesson</w:t>
      </w:r>
      <w:r w:rsidR="007D0E7B">
        <w:rPr>
          <w:rFonts w:ascii="Arial" w:hAnsi="Arial" w:cs="Arial"/>
          <w:sz w:val="24"/>
          <w:szCs w:val="24"/>
        </w:rPr>
        <w:t>,</w:t>
      </w:r>
      <w:r w:rsidR="00B616CC" w:rsidRPr="00EA7230">
        <w:rPr>
          <w:rFonts w:ascii="Arial" w:hAnsi="Arial" w:cs="Arial"/>
          <w:sz w:val="24"/>
          <w:szCs w:val="24"/>
        </w:rPr>
        <w:t xml:space="preserve"> as was the recommendation </w:t>
      </w:r>
      <w:r w:rsidR="005C0479" w:rsidRPr="00EA7230">
        <w:rPr>
          <w:rFonts w:ascii="Arial" w:hAnsi="Arial" w:cs="Arial"/>
          <w:sz w:val="24"/>
          <w:szCs w:val="24"/>
        </w:rPr>
        <w:t>from the previous lesson study.</w:t>
      </w:r>
      <w:r w:rsidR="006F2C9C" w:rsidRPr="00EA7230">
        <w:rPr>
          <w:rFonts w:ascii="Arial" w:hAnsi="Arial" w:cs="Arial"/>
          <w:sz w:val="24"/>
          <w:szCs w:val="24"/>
        </w:rPr>
        <w:t xml:space="preserve"> </w:t>
      </w:r>
      <w:r w:rsidR="005667E8">
        <w:rPr>
          <w:rFonts w:ascii="Arial" w:hAnsi="Arial" w:cs="Arial"/>
          <w:sz w:val="24"/>
          <w:szCs w:val="24"/>
        </w:rPr>
        <w:t>C</w:t>
      </w:r>
      <w:r w:rsidR="007D0E7B" w:rsidRPr="00EA7230">
        <w:rPr>
          <w:rFonts w:ascii="Arial" w:hAnsi="Arial" w:cs="Arial"/>
          <w:sz w:val="24"/>
          <w:szCs w:val="24"/>
        </w:rPr>
        <w:t>hild</w:t>
      </w:r>
      <w:r w:rsidR="0020709A" w:rsidRPr="00EA7230">
        <w:rPr>
          <w:rFonts w:ascii="Arial" w:hAnsi="Arial" w:cs="Arial"/>
          <w:sz w:val="24"/>
          <w:szCs w:val="24"/>
        </w:rPr>
        <w:t xml:space="preserve"> </w:t>
      </w:r>
      <w:r>
        <w:rPr>
          <w:rFonts w:ascii="Arial" w:hAnsi="Arial" w:cs="Arial"/>
          <w:sz w:val="24"/>
          <w:szCs w:val="24"/>
        </w:rPr>
        <w:t>1 stated</w:t>
      </w:r>
      <w:r w:rsidRPr="00EA7230">
        <w:rPr>
          <w:rFonts w:ascii="Arial" w:hAnsi="Arial" w:cs="Arial"/>
          <w:sz w:val="24"/>
          <w:szCs w:val="24"/>
        </w:rPr>
        <w:t xml:space="preserve"> </w:t>
      </w:r>
      <w:r w:rsidR="003349AA" w:rsidRPr="00EA7230">
        <w:rPr>
          <w:rFonts w:ascii="Arial" w:hAnsi="Arial" w:cs="Arial"/>
          <w:sz w:val="24"/>
          <w:szCs w:val="24"/>
        </w:rPr>
        <w:t>they would like the worksheet explained further</w:t>
      </w:r>
      <w:r w:rsidR="006E6FAE" w:rsidRPr="00EA7230">
        <w:rPr>
          <w:rFonts w:ascii="Arial" w:hAnsi="Arial" w:cs="Arial"/>
          <w:sz w:val="24"/>
          <w:szCs w:val="24"/>
        </w:rPr>
        <w:t xml:space="preserve">. Similar questions were explained on the interactive white board prior to the children selecting their activity which </w:t>
      </w:r>
      <w:r w:rsidR="00A372A1">
        <w:rPr>
          <w:rFonts w:ascii="Arial" w:hAnsi="Arial" w:cs="Arial"/>
          <w:sz w:val="24"/>
          <w:szCs w:val="24"/>
        </w:rPr>
        <w:t>was</w:t>
      </w:r>
      <w:r w:rsidR="006E6FAE" w:rsidRPr="00EA7230">
        <w:rPr>
          <w:rFonts w:ascii="Arial" w:hAnsi="Arial" w:cs="Arial"/>
          <w:sz w:val="24"/>
          <w:szCs w:val="24"/>
        </w:rPr>
        <w:t xml:space="preserve"> felt had given the children enough information </w:t>
      </w:r>
      <w:r w:rsidR="00476C5E" w:rsidRPr="00EA7230">
        <w:rPr>
          <w:rFonts w:ascii="Arial" w:hAnsi="Arial" w:cs="Arial"/>
          <w:sz w:val="24"/>
          <w:szCs w:val="24"/>
        </w:rPr>
        <w:t xml:space="preserve">to complete each sheet. </w:t>
      </w:r>
      <w:r w:rsidR="000E2C80" w:rsidRPr="00EA7230">
        <w:rPr>
          <w:rFonts w:ascii="Arial" w:hAnsi="Arial" w:cs="Arial"/>
          <w:sz w:val="24"/>
          <w:szCs w:val="24"/>
        </w:rPr>
        <w:t xml:space="preserve">It was observed that this child had a low level of engagement during the introduction time slot. </w:t>
      </w:r>
      <w:r w:rsidR="00350D5B" w:rsidRPr="00EA7230">
        <w:rPr>
          <w:rFonts w:ascii="Arial" w:hAnsi="Arial" w:cs="Arial"/>
          <w:sz w:val="24"/>
          <w:szCs w:val="24"/>
        </w:rPr>
        <w:t>This could have been down to lack of concentration or low</w:t>
      </w:r>
      <w:r w:rsidR="002E1CC5" w:rsidRPr="00EA7230">
        <w:rPr>
          <w:rFonts w:ascii="Arial" w:hAnsi="Arial" w:cs="Arial"/>
          <w:sz w:val="24"/>
          <w:szCs w:val="24"/>
        </w:rPr>
        <w:t>-</w:t>
      </w:r>
      <w:r w:rsidR="00350D5B" w:rsidRPr="00EA7230">
        <w:rPr>
          <w:rFonts w:ascii="Arial" w:hAnsi="Arial" w:cs="Arial"/>
          <w:sz w:val="24"/>
          <w:szCs w:val="24"/>
        </w:rPr>
        <w:t>level chatting occurring that the tea</w:t>
      </w:r>
      <w:r w:rsidR="002E1CC5" w:rsidRPr="00EA7230">
        <w:rPr>
          <w:rFonts w:ascii="Arial" w:hAnsi="Arial" w:cs="Arial"/>
          <w:sz w:val="24"/>
          <w:szCs w:val="24"/>
        </w:rPr>
        <w:t>c</w:t>
      </w:r>
      <w:r w:rsidR="00350D5B" w:rsidRPr="00EA7230">
        <w:rPr>
          <w:rFonts w:ascii="Arial" w:hAnsi="Arial" w:cs="Arial"/>
          <w:sz w:val="24"/>
          <w:szCs w:val="24"/>
        </w:rPr>
        <w:t>hing partner was unaware of. Alternativ</w:t>
      </w:r>
      <w:r w:rsidR="002E57F7" w:rsidRPr="00EA7230">
        <w:rPr>
          <w:rFonts w:ascii="Arial" w:hAnsi="Arial" w:cs="Arial"/>
          <w:sz w:val="24"/>
          <w:szCs w:val="24"/>
        </w:rPr>
        <w:t>el</w:t>
      </w:r>
      <w:r w:rsidR="00350D5B" w:rsidRPr="00EA7230">
        <w:rPr>
          <w:rFonts w:ascii="Arial" w:hAnsi="Arial" w:cs="Arial"/>
          <w:sz w:val="24"/>
          <w:szCs w:val="24"/>
        </w:rPr>
        <w:t xml:space="preserve">y, it could mean that the child was not interested in what was being taught and therefore was not engaging. </w:t>
      </w:r>
      <w:r w:rsidR="002E57F7" w:rsidRPr="00EA7230">
        <w:rPr>
          <w:rFonts w:ascii="Arial" w:hAnsi="Arial" w:cs="Arial"/>
          <w:sz w:val="24"/>
          <w:szCs w:val="24"/>
        </w:rPr>
        <w:t xml:space="preserve">This would have to be rectified in future lessons to ensure that the child was engaging and that the lesson was </w:t>
      </w:r>
      <w:r w:rsidR="008D3BBE" w:rsidRPr="00EA7230">
        <w:rPr>
          <w:rFonts w:ascii="Arial" w:hAnsi="Arial" w:cs="Arial"/>
          <w:sz w:val="24"/>
          <w:szCs w:val="24"/>
        </w:rPr>
        <w:t xml:space="preserve">captivating enough for them to engage fully. This may allow the child to grasp the task immediately and </w:t>
      </w:r>
      <w:r w:rsidR="00A94A69" w:rsidRPr="00EA7230">
        <w:rPr>
          <w:rFonts w:ascii="Arial" w:hAnsi="Arial" w:cs="Arial"/>
          <w:sz w:val="24"/>
          <w:szCs w:val="24"/>
        </w:rPr>
        <w:t>remove this barrier.</w:t>
      </w:r>
    </w:p>
    <w:p w14:paraId="0A3E938D" w14:textId="620EEADB" w:rsidR="008B5FD7" w:rsidRPr="00EA7230" w:rsidRDefault="008B5FD7" w:rsidP="005511D7">
      <w:pPr>
        <w:pStyle w:val="Heading1"/>
        <w:spacing w:after="240"/>
      </w:pPr>
      <w:bookmarkStart w:id="10" w:name="_Toc2618838"/>
      <w:r w:rsidRPr="00EA7230">
        <w:t>Discussion</w:t>
      </w:r>
      <w:bookmarkEnd w:id="10"/>
    </w:p>
    <w:p w14:paraId="551AA9DE" w14:textId="448791E0" w:rsidR="00070D53" w:rsidRPr="00EA7230" w:rsidRDefault="00070D53" w:rsidP="005511D7">
      <w:pPr>
        <w:spacing w:after="240" w:line="360" w:lineRule="auto"/>
        <w:rPr>
          <w:rFonts w:ascii="Arial" w:hAnsi="Arial" w:cs="Arial"/>
          <w:sz w:val="24"/>
          <w:szCs w:val="24"/>
        </w:rPr>
      </w:pPr>
      <w:r w:rsidRPr="00EA7230">
        <w:rPr>
          <w:rFonts w:ascii="Arial" w:hAnsi="Arial" w:cs="Arial"/>
          <w:sz w:val="24"/>
          <w:szCs w:val="24"/>
        </w:rPr>
        <w:t xml:space="preserve">A child in School A that is in the higher ability group for the subject taught, maths, </w:t>
      </w:r>
      <w:r w:rsidR="0082787F" w:rsidRPr="00EA7230">
        <w:rPr>
          <w:rFonts w:ascii="Arial" w:hAnsi="Arial" w:cs="Arial"/>
          <w:sz w:val="24"/>
          <w:szCs w:val="24"/>
        </w:rPr>
        <w:t>stated in the interview that she sometimes felt work given to her was too hard. This was also observed by the non</w:t>
      </w:r>
      <w:r w:rsidR="00DD76A9" w:rsidRPr="00EA7230">
        <w:rPr>
          <w:rFonts w:ascii="Arial" w:hAnsi="Arial" w:cs="Arial"/>
          <w:sz w:val="24"/>
          <w:szCs w:val="24"/>
        </w:rPr>
        <w:t>-</w:t>
      </w:r>
      <w:r w:rsidR="0082787F" w:rsidRPr="00EA7230">
        <w:rPr>
          <w:rFonts w:ascii="Arial" w:hAnsi="Arial" w:cs="Arial"/>
          <w:sz w:val="24"/>
          <w:szCs w:val="24"/>
        </w:rPr>
        <w:t xml:space="preserve">teaching research partner as the child in question seemed to stall when </w:t>
      </w:r>
      <w:r w:rsidR="00DD76A9" w:rsidRPr="00EA7230">
        <w:rPr>
          <w:rFonts w:ascii="Arial" w:hAnsi="Arial" w:cs="Arial"/>
          <w:sz w:val="24"/>
          <w:szCs w:val="24"/>
        </w:rPr>
        <w:t>asked to complete the work they had chosen</w:t>
      </w:r>
      <w:r w:rsidR="009043C0" w:rsidRPr="00EA7230">
        <w:rPr>
          <w:rFonts w:ascii="Arial" w:hAnsi="Arial" w:cs="Arial"/>
          <w:sz w:val="24"/>
          <w:szCs w:val="24"/>
        </w:rPr>
        <w:t xml:space="preserve"> until they had help. This was interesting to observe as it was previously thought the child would be able to complete this work independently. </w:t>
      </w:r>
      <w:r w:rsidR="00106077" w:rsidRPr="00EA7230">
        <w:rPr>
          <w:rFonts w:ascii="Arial" w:hAnsi="Arial" w:cs="Arial"/>
          <w:sz w:val="24"/>
          <w:szCs w:val="24"/>
        </w:rPr>
        <w:t xml:space="preserve">This could be a result of low self-esteem and the child not having the ability to persevere and to </w:t>
      </w:r>
      <w:r w:rsidR="00BB4111" w:rsidRPr="00EA7230">
        <w:rPr>
          <w:rFonts w:ascii="Arial" w:hAnsi="Arial" w:cs="Arial"/>
          <w:sz w:val="24"/>
          <w:szCs w:val="24"/>
        </w:rPr>
        <w:t>solve the questions independently.</w:t>
      </w:r>
      <w:r w:rsidR="009D1B6F">
        <w:rPr>
          <w:rFonts w:ascii="Arial" w:hAnsi="Arial" w:cs="Arial"/>
          <w:sz w:val="24"/>
          <w:szCs w:val="24"/>
        </w:rPr>
        <w:t xml:space="preserve"> </w:t>
      </w:r>
      <w:r w:rsidR="00866455">
        <w:rPr>
          <w:rFonts w:ascii="Arial" w:hAnsi="Arial" w:cs="Arial"/>
          <w:sz w:val="24"/>
          <w:szCs w:val="24"/>
        </w:rPr>
        <w:t xml:space="preserve">This is backed by Tomlinson </w:t>
      </w:r>
      <w:r w:rsidR="00722015">
        <w:rPr>
          <w:rFonts w:ascii="Arial" w:hAnsi="Arial" w:cs="Arial"/>
          <w:sz w:val="24"/>
          <w:szCs w:val="24"/>
        </w:rPr>
        <w:t xml:space="preserve">(2014) </w:t>
      </w:r>
      <w:r w:rsidR="009D1B6F">
        <w:rPr>
          <w:rFonts w:ascii="Arial" w:hAnsi="Arial" w:cs="Arial"/>
          <w:sz w:val="24"/>
          <w:szCs w:val="24"/>
        </w:rPr>
        <w:t>who believes that a child might not be ready for all aspects of a subject, so ability grouping is not always appropriate.</w:t>
      </w:r>
      <w:r w:rsidR="00580FBF">
        <w:rPr>
          <w:rFonts w:ascii="Arial" w:hAnsi="Arial" w:cs="Arial"/>
          <w:sz w:val="24"/>
          <w:szCs w:val="24"/>
        </w:rPr>
        <w:t xml:space="preserve"> Furthermore, this link</w:t>
      </w:r>
      <w:r w:rsidR="00984CB4">
        <w:rPr>
          <w:rFonts w:ascii="Arial" w:hAnsi="Arial" w:cs="Arial"/>
          <w:sz w:val="24"/>
          <w:szCs w:val="24"/>
        </w:rPr>
        <w:t>s</w:t>
      </w:r>
      <w:r w:rsidR="00580FBF">
        <w:rPr>
          <w:rFonts w:ascii="Arial" w:hAnsi="Arial" w:cs="Arial"/>
          <w:sz w:val="24"/>
          <w:szCs w:val="24"/>
        </w:rPr>
        <w:t xml:space="preserve"> to the idea</w:t>
      </w:r>
      <w:r w:rsidR="00BB4111" w:rsidRPr="00EA7230">
        <w:rPr>
          <w:rFonts w:ascii="Arial" w:hAnsi="Arial" w:cs="Arial"/>
          <w:sz w:val="24"/>
          <w:szCs w:val="24"/>
        </w:rPr>
        <w:t xml:space="preserve"> </w:t>
      </w:r>
      <w:r w:rsidR="00984CB4">
        <w:rPr>
          <w:rFonts w:ascii="Arial" w:hAnsi="Arial" w:cs="Arial"/>
          <w:sz w:val="24"/>
          <w:szCs w:val="24"/>
        </w:rPr>
        <w:t xml:space="preserve">of Claxton (2018) that </w:t>
      </w:r>
      <w:r w:rsidR="00421FF8">
        <w:rPr>
          <w:rFonts w:ascii="Arial" w:hAnsi="Arial" w:cs="Arial"/>
          <w:sz w:val="24"/>
          <w:szCs w:val="24"/>
        </w:rPr>
        <w:t>the child may not be in the learning mode required to progress.</w:t>
      </w:r>
      <w:r w:rsidR="00CD396D">
        <w:rPr>
          <w:rFonts w:ascii="Arial" w:hAnsi="Arial" w:cs="Arial"/>
          <w:sz w:val="24"/>
          <w:szCs w:val="24"/>
        </w:rPr>
        <w:t xml:space="preserve"> </w:t>
      </w:r>
      <w:r w:rsidR="00162C8D" w:rsidRPr="00EA7230">
        <w:rPr>
          <w:rFonts w:ascii="Arial" w:hAnsi="Arial" w:cs="Arial"/>
          <w:sz w:val="24"/>
          <w:szCs w:val="24"/>
        </w:rPr>
        <w:t xml:space="preserve">The alternate idea is that the child was just not </w:t>
      </w:r>
      <w:r w:rsidR="002B6F57" w:rsidRPr="00EA7230">
        <w:rPr>
          <w:rFonts w:ascii="Arial" w:hAnsi="Arial" w:cs="Arial"/>
          <w:sz w:val="24"/>
          <w:szCs w:val="24"/>
        </w:rPr>
        <w:t xml:space="preserve">achieving at the level that was previously observed by the research partner in that class </w:t>
      </w:r>
      <w:proofErr w:type="gramStart"/>
      <w:r w:rsidR="002B6F57" w:rsidRPr="00EA7230">
        <w:rPr>
          <w:rFonts w:ascii="Arial" w:hAnsi="Arial" w:cs="Arial"/>
          <w:sz w:val="24"/>
          <w:szCs w:val="24"/>
        </w:rPr>
        <w:t>and also</w:t>
      </w:r>
      <w:proofErr w:type="gramEnd"/>
      <w:r w:rsidR="002B6F57" w:rsidRPr="00EA7230">
        <w:rPr>
          <w:rFonts w:ascii="Arial" w:hAnsi="Arial" w:cs="Arial"/>
          <w:sz w:val="24"/>
          <w:szCs w:val="24"/>
        </w:rPr>
        <w:t xml:space="preserve"> the class teacher.</w:t>
      </w:r>
      <w:r w:rsidR="00DF3D80" w:rsidRPr="00EA7230">
        <w:rPr>
          <w:rFonts w:ascii="Arial" w:hAnsi="Arial" w:cs="Arial"/>
          <w:sz w:val="24"/>
          <w:szCs w:val="24"/>
        </w:rPr>
        <w:t xml:space="preserve"> This behaviour was observed previously by Dudley (2014) in lesson studies.</w:t>
      </w:r>
    </w:p>
    <w:p w14:paraId="6E2D11D9" w14:textId="557A0933" w:rsidR="000D6EA4" w:rsidRPr="00EA7230" w:rsidRDefault="00C52C97" w:rsidP="005511D7">
      <w:pPr>
        <w:spacing w:after="240" w:line="360" w:lineRule="auto"/>
        <w:rPr>
          <w:rFonts w:ascii="Arial" w:hAnsi="Arial" w:cs="Arial"/>
          <w:sz w:val="24"/>
          <w:szCs w:val="24"/>
        </w:rPr>
      </w:pPr>
      <w:proofErr w:type="gramStart"/>
      <w:r w:rsidRPr="00EA7230">
        <w:rPr>
          <w:rFonts w:ascii="Arial" w:hAnsi="Arial" w:cs="Arial"/>
          <w:sz w:val="24"/>
          <w:szCs w:val="24"/>
        </w:rPr>
        <w:t>With this in mind, it</w:t>
      </w:r>
      <w:proofErr w:type="gramEnd"/>
      <w:r w:rsidRPr="00EA7230">
        <w:rPr>
          <w:rFonts w:ascii="Arial" w:hAnsi="Arial" w:cs="Arial"/>
          <w:sz w:val="24"/>
          <w:szCs w:val="24"/>
        </w:rPr>
        <w:t xml:space="preserve"> would make sense to keep a close eye on certain children’s attainment throughout</w:t>
      </w:r>
      <w:r w:rsidR="007F37DB" w:rsidRPr="00EA7230">
        <w:rPr>
          <w:rFonts w:ascii="Arial" w:hAnsi="Arial" w:cs="Arial"/>
          <w:sz w:val="24"/>
          <w:szCs w:val="24"/>
        </w:rPr>
        <w:t xml:space="preserve"> lessons. This could be completed in the form of selecting </w:t>
      </w:r>
      <w:r w:rsidR="007F37DB" w:rsidRPr="00EA7230">
        <w:rPr>
          <w:rFonts w:ascii="Arial" w:hAnsi="Arial" w:cs="Arial"/>
          <w:sz w:val="24"/>
          <w:szCs w:val="24"/>
        </w:rPr>
        <w:lastRenderedPageBreak/>
        <w:t xml:space="preserve">certain children in each subject, each week to pay closer attention to </w:t>
      </w:r>
      <w:r w:rsidR="00BA7F27" w:rsidRPr="00EA7230">
        <w:rPr>
          <w:rFonts w:ascii="Arial" w:hAnsi="Arial" w:cs="Arial"/>
          <w:sz w:val="24"/>
          <w:szCs w:val="24"/>
        </w:rPr>
        <w:t xml:space="preserve">and </w:t>
      </w:r>
      <w:r w:rsidR="00DB13E7" w:rsidRPr="00EA7230">
        <w:rPr>
          <w:rFonts w:ascii="Arial" w:hAnsi="Arial" w:cs="Arial"/>
          <w:sz w:val="24"/>
          <w:szCs w:val="24"/>
        </w:rPr>
        <w:t xml:space="preserve">informally interview them on how they deem their progress is. Although </w:t>
      </w:r>
      <w:r w:rsidR="0076794A" w:rsidRPr="00EA7230">
        <w:rPr>
          <w:rFonts w:ascii="Arial" w:hAnsi="Arial" w:cs="Arial"/>
          <w:sz w:val="24"/>
          <w:szCs w:val="24"/>
        </w:rPr>
        <w:t>opportunities are granted for children to self</w:t>
      </w:r>
      <w:r w:rsidR="00E96CD8">
        <w:rPr>
          <w:rFonts w:ascii="Arial" w:hAnsi="Arial" w:cs="Arial"/>
          <w:sz w:val="24"/>
          <w:szCs w:val="24"/>
        </w:rPr>
        <w:t>-</w:t>
      </w:r>
      <w:r w:rsidR="0076794A" w:rsidRPr="00EA7230">
        <w:rPr>
          <w:rFonts w:ascii="Arial" w:hAnsi="Arial" w:cs="Arial"/>
          <w:sz w:val="24"/>
          <w:szCs w:val="24"/>
        </w:rPr>
        <w:t>asses</w:t>
      </w:r>
      <w:r w:rsidR="00417110">
        <w:rPr>
          <w:rFonts w:ascii="Arial" w:hAnsi="Arial" w:cs="Arial"/>
          <w:sz w:val="24"/>
          <w:szCs w:val="24"/>
        </w:rPr>
        <w:t>s</w:t>
      </w:r>
      <w:r w:rsidR="008B326B" w:rsidRPr="00EA7230">
        <w:rPr>
          <w:rFonts w:ascii="Arial" w:hAnsi="Arial" w:cs="Arial"/>
          <w:sz w:val="24"/>
          <w:szCs w:val="24"/>
        </w:rPr>
        <w:t xml:space="preserve"> and to highlight if </w:t>
      </w:r>
      <w:r w:rsidR="00BA5D0D" w:rsidRPr="00EA7230">
        <w:rPr>
          <w:rFonts w:ascii="Arial" w:hAnsi="Arial" w:cs="Arial"/>
          <w:sz w:val="24"/>
          <w:szCs w:val="24"/>
        </w:rPr>
        <w:t>they are having issues with any work</w:t>
      </w:r>
      <w:r w:rsidR="0076794A" w:rsidRPr="00EA7230">
        <w:rPr>
          <w:rFonts w:ascii="Arial" w:hAnsi="Arial" w:cs="Arial"/>
          <w:sz w:val="24"/>
          <w:szCs w:val="24"/>
        </w:rPr>
        <w:t xml:space="preserve">, </w:t>
      </w:r>
      <w:r w:rsidR="008B326B" w:rsidRPr="00EA7230">
        <w:rPr>
          <w:rFonts w:ascii="Arial" w:hAnsi="Arial" w:cs="Arial"/>
          <w:sz w:val="24"/>
          <w:szCs w:val="24"/>
        </w:rPr>
        <w:t xml:space="preserve">it is not always </w:t>
      </w:r>
      <w:r w:rsidR="00BA5D0D" w:rsidRPr="00EA7230">
        <w:rPr>
          <w:rFonts w:ascii="Arial" w:hAnsi="Arial" w:cs="Arial"/>
          <w:sz w:val="24"/>
          <w:szCs w:val="24"/>
        </w:rPr>
        <w:t xml:space="preserve">easy for the child to </w:t>
      </w:r>
      <w:r w:rsidR="001374D5">
        <w:rPr>
          <w:rFonts w:ascii="Arial" w:hAnsi="Arial" w:cs="Arial"/>
          <w:sz w:val="24"/>
          <w:szCs w:val="24"/>
        </w:rPr>
        <w:t>admit</w:t>
      </w:r>
      <w:r w:rsidR="00BA5D0D" w:rsidRPr="00EA7230">
        <w:rPr>
          <w:rFonts w:ascii="Arial" w:hAnsi="Arial" w:cs="Arial"/>
          <w:sz w:val="24"/>
          <w:szCs w:val="24"/>
        </w:rPr>
        <w:t xml:space="preserve"> they are struggling.</w:t>
      </w:r>
      <w:r w:rsidR="00046D90" w:rsidRPr="00EA7230">
        <w:rPr>
          <w:rFonts w:ascii="Arial" w:hAnsi="Arial" w:cs="Arial"/>
          <w:sz w:val="24"/>
          <w:szCs w:val="24"/>
        </w:rPr>
        <w:t xml:space="preserve"> If the children are asked </w:t>
      </w:r>
      <w:r w:rsidR="00272ABF" w:rsidRPr="00EA7230">
        <w:rPr>
          <w:rFonts w:ascii="Arial" w:hAnsi="Arial" w:cs="Arial"/>
          <w:sz w:val="24"/>
          <w:szCs w:val="24"/>
        </w:rPr>
        <w:t>in a focus group environment,</w:t>
      </w:r>
      <w:r w:rsidR="00046D90" w:rsidRPr="00EA7230">
        <w:rPr>
          <w:rFonts w:ascii="Arial" w:hAnsi="Arial" w:cs="Arial"/>
          <w:sz w:val="24"/>
          <w:szCs w:val="24"/>
        </w:rPr>
        <w:t xml:space="preserve"> how they feel they are doing</w:t>
      </w:r>
      <w:r w:rsidR="00272ABF" w:rsidRPr="00EA7230">
        <w:rPr>
          <w:rFonts w:ascii="Arial" w:hAnsi="Arial" w:cs="Arial"/>
          <w:sz w:val="24"/>
          <w:szCs w:val="24"/>
        </w:rPr>
        <w:t xml:space="preserve">, </w:t>
      </w:r>
      <w:r w:rsidR="00243859" w:rsidRPr="00EA7230">
        <w:rPr>
          <w:rFonts w:ascii="Arial" w:hAnsi="Arial" w:cs="Arial"/>
          <w:sz w:val="24"/>
          <w:szCs w:val="24"/>
        </w:rPr>
        <w:t xml:space="preserve">they may be more </w:t>
      </w:r>
      <w:r w:rsidR="00C214A9">
        <w:rPr>
          <w:rFonts w:ascii="Arial" w:hAnsi="Arial" w:cs="Arial"/>
          <w:sz w:val="24"/>
          <w:szCs w:val="24"/>
        </w:rPr>
        <w:t>forthcoming</w:t>
      </w:r>
      <w:r w:rsidR="00243859" w:rsidRPr="00EA7230">
        <w:rPr>
          <w:rFonts w:ascii="Arial" w:hAnsi="Arial" w:cs="Arial"/>
          <w:sz w:val="24"/>
          <w:szCs w:val="24"/>
        </w:rPr>
        <w:t>.</w:t>
      </w:r>
      <w:r w:rsidR="001374D5">
        <w:rPr>
          <w:rFonts w:ascii="Arial" w:hAnsi="Arial" w:cs="Arial"/>
          <w:sz w:val="24"/>
          <w:szCs w:val="24"/>
        </w:rPr>
        <w:t xml:space="preserve"> This can help develop the growth mindset (</w:t>
      </w:r>
      <w:r w:rsidR="004363B9">
        <w:rPr>
          <w:rFonts w:ascii="Arial" w:hAnsi="Arial" w:cs="Arial"/>
          <w:sz w:val="24"/>
          <w:szCs w:val="24"/>
        </w:rPr>
        <w:t>Dweck, 2008) which is linked to achievement (Zhang et al., 20</w:t>
      </w:r>
      <w:r w:rsidR="00566B64">
        <w:rPr>
          <w:rFonts w:ascii="Arial" w:hAnsi="Arial" w:cs="Arial"/>
          <w:sz w:val="24"/>
          <w:szCs w:val="24"/>
        </w:rPr>
        <w:t>17).</w:t>
      </w:r>
    </w:p>
    <w:p w14:paraId="6EC378A7" w14:textId="27F49487" w:rsidR="003D2A19" w:rsidRPr="00EA7230" w:rsidRDefault="000C7F0A" w:rsidP="005511D7">
      <w:pPr>
        <w:spacing w:after="240" w:line="360" w:lineRule="auto"/>
        <w:rPr>
          <w:rFonts w:ascii="Arial" w:hAnsi="Arial" w:cs="Arial"/>
          <w:sz w:val="24"/>
          <w:szCs w:val="24"/>
        </w:rPr>
      </w:pPr>
      <w:r w:rsidRPr="00EA7230">
        <w:rPr>
          <w:rFonts w:ascii="Arial" w:hAnsi="Arial" w:cs="Arial"/>
          <w:sz w:val="24"/>
          <w:szCs w:val="24"/>
        </w:rPr>
        <w:t xml:space="preserve">The </w:t>
      </w:r>
      <w:r w:rsidR="00E90BDA">
        <w:rPr>
          <w:rFonts w:ascii="Arial" w:hAnsi="Arial" w:cs="Arial"/>
          <w:sz w:val="24"/>
          <w:szCs w:val="24"/>
        </w:rPr>
        <w:t>c</w:t>
      </w:r>
      <w:r w:rsidRPr="00EA7230">
        <w:rPr>
          <w:rFonts w:ascii="Arial" w:hAnsi="Arial" w:cs="Arial"/>
          <w:sz w:val="24"/>
          <w:szCs w:val="24"/>
        </w:rPr>
        <w:t xml:space="preserve">hildren in both schools </w:t>
      </w:r>
      <w:r w:rsidR="00F445DA" w:rsidRPr="00EA7230">
        <w:rPr>
          <w:rFonts w:ascii="Arial" w:hAnsi="Arial" w:cs="Arial"/>
          <w:sz w:val="24"/>
          <w:szCs w:val="24"/>
        </w:rPr>
        <w:t xml:space="preserve">agreed that they enjoyed the strategy for teaching used in this study of allowing the children to choose what level of </w:t>
      </w:r>
      <w:r w:rsidR="00E86B3D" w:rsidRPr="00EA7230">
        <w:rPr>
          <w:rFonts w:ascii="Arial" w:hAnsi="Arial" w:cs="Arial"/>
          <w:sz w:val="24"/>
          <w:szCs w:val="24"/>
        </w:rPr>
        <w:t>difficulty activity they complete.</w:t>
      </w:r>
      <w:r w:rsidR="00FF0E3F" w:rsidRPr="00EA7230">
        <w:rPr>
          <w:rFonts w:ascii="Arial" w:hAnsi="Arial" w:cs="Arial"/>
          <w:sz w:val="24"/>
          <w:szCs w:val="24"/>
        </w:rPr>
        <w:t xml:space="preserve"> With a verbal </w:t>
      </w:r>
      <w:r w:rsidR="002527A3" w:rsidRPr="00EA7230">
        <w:rPr>
          <w:rFonts w:ascii="Arial" w:hAnsi="Arial" w:cs="Arial"/>
          <w:sz w:val="24"/>
          <w:szCs w:val="24"/>
        </w:rPr>
        <w:t xml:space="preserve">confirmation that they were happy that they had the choice, and with engagement and well-being observations </w:t>
      </w:r>
      <w:r w:rsidR="00492715" w:rsidRPr="00EA7230">
        <w:rPr>
          <w:rFonts w:ascii="Arial" w:hAnsi="Arial" w:cs="Arial"/>
          <w:sz w:val="24"/>
          <w:szCs w:val="24"/>
        </w:rPr>
        <w:t xml:space="preserve">increasing in the majority of the children </w:t>
      </w:r>
      <w:r w:rsidR="00E00E51" w:rsidRPr="00EA7230">
        <w:rPr>
          <w:rFonts w:ascii="Arial" w:hAnsi="Arial" w:cs="Arial"/>
          <w:sz w:val="24"/>
          <w:szCs w:val="24"/>
        </w:rPr>
        <w:t>observed</w:t>
      </w:r>
      <w:r w:rsidR="006B282B" w:rsidRPr="00EA7230">
        <w:rPr>
          <w:rFonts w:ascii="Arial" w:hAnsi="Arial" w:cs="Arial"/>
          <w:sz w:val="24"/>
          <w:szCs w:val="24"/>
        </w:rPr>
        <w:t xml:space="preserve">, it would be </w:t>
      </w:r>
      <w:r w:rsidR="00060AA1" w:rsidRPr="00EA7230">
        <w:rPr>
          <w:rFonts w:ascii="Arial" w:hAnsi="Arial" w:cs="Arial"/>
          <w:sz w:val="24"/>
          <w:szCs w:val="24"/>
        </w:rPr>
        <w:t>sensible to use this approach with this class in the future</w:t>
      </w:r>
      <w:r w:rsidR="00854A4E">
        <w:rPr>
          <w:rFonts w:ascii="Arial" w:hAnsi="Arial" w:cs="Arial"/>
          <w:sz w:val="24"/>
          <w:szCs w:val="24"/>
        </w:rPr>
        <w:t xml:space="preserve"> as engagement has been linked to achievement (Hattie,</w:t>
      </w:r>
      <w:r w:rsidR="00EB193C">
        <w:rPr>
          <w:rFonts w:ascii="Arial" w:hAnsi="Arial" w:cs="Arial"/>
          <w:sz w:val="24"/>
          <w:szCs w:val="24"/>
        </w:rPr>
        <w:t xml:space="preserve"> </w:t>
      </w:r>
      <w:r w:rsidR="00854A4E">
        <w:rPr>
          <w:rFonts w:ascii="Arial" w:hAnsi="Arial" w:cs="Arial"/>
          <w:sz w:val="24"/>
          <w:szCs w:val="24"/>
        </w:rPr>
        <w:t xml:space="preserve">2009 and </w:t>
      </w:r>
      <w:r w:rsidR="00EB193C">
        <w:rPr>
          <w:rFonts w:ascii="Arial" w:hAnsi="Arial" w:cs="Arial"/>
          <w:sz w:val="24"/>
          <w:szCs w:val="24"/>
        </w:rPr>
        <w:t>Lei, Cui and Zhou, 2018)</w:t>
      </w:r>
      <w:r w:rsidR="00060AA1" w:rsidRPr="00EA7230">
        <w:rPr>
          <w:rFonts w:ascii="Arial" w:hAnsi="Arial" w:cs="Arial"/>
          <w:sz w:val="24"/>
          <w:szCs w:val="24"/>
        </w:rPr>
        <w:t xml:space="preserve">. </w:t>
      </w:r>
      <w:r w:rsidR="0001225D" w:rsidRPr="00EA7230">
        <w:rPr>
          <w:rFonts w:ascii="Arial" w:hAnsi="Arial" w:cs="Arial"/>
          <w:sz w:val="24"/>
          <w:szCs w:val="24"/>
        </w:rPr>
        <w:t xml:space="preserve">The three children interviewed in </w:t>
      </w:r>
      <w:r w:rsidR="005D4569">
        <w:rPr>
          <w:rFonts w:ascii="Arial" w:hAnsi="Arial" w:cs="Arial"/>
          <w:sz w:val="24"/>
          <w:szCs w:val="24"/>
        </w:rPr>
        <w:t>S</w:t>
      </w:r>
      <w:r w:rsidR="0001225D" w:rsidRPr="00EA7230">
        <w:rPr>
          <w:rFonts w:ascii="Arial" w:hAnsi="Arial" w:cs="Arial"/>
          <w:sz w:val="24"/>
          <w:szCs w:val="24"/>
        </w:rPr>
        <w:t>chool</w:t>
      </w:r>
      <w:r w:rsidR="005D4569">
        <w:rPr>
          <w:rFonts w:ascii="Arial" w:hAnsi="Arial" w:cs="Arial"/>
          <w:sz w:val="24"/>
          <w:szCs w:val="24"/>
        </w:rPr>
        <w:t xml:space="preserve"> A</w:t>
      </w:r>
      <w:r w:rsidR="0001225D" w:rsidRPr="00EA7230">
        <w:rPr>
          <w:rFonts w:ascii="Arial" w:hAnsi="Arial" w:cs="Arial"/>
          <w:sz w:val="24"/>
          <w:szCs w:val="24"/>
        </w:rPr>
        <w:t xml:space="preserve"> agreed</w:t>
      </w:r>
      <w:r w:rsidR="007D23EA" w:rsidRPr="00EA7230">
        <w:rPr>
          <w:rFonts w:ascii="Arial" w:hAnsi="Arial" w:cs="Arial"/>
          <w:sz w:val="24"/>
          <w:szCs w:val="24"/>
        </w:rPr>
        <w:t xml:space="preserve"> that they felt they had made more progress than normal in the lesson. This is the child’s opinion </w:t>
      </w:r>
      <w:r w:rsidR="0014445C" w:rsidRPr="00EA7230">
        <w:rPr>
          <w:rFonts w:ascii="Arial" w:hAnsi="Arial" w:cs="Arial"/>
          <w:sz w:val="24"/>
          <w:szCs w:val="24"/>
        </w:rPr>
        <w:t>and may not have any bearing on formative assessment results</w:t>
      </w:r>
      <w:r w:rsidR="00B17815" w:rsidRPr="00EA7230">
        <w:rPr>
          <w:rFonts w:ascii="Arial" w:hAnsi="Arial" w:cs="Arial"/>
          <w:sz w:val="24"/>
          <w:szCs w:val="24"/>
        </w:rPr>
        <w:t xml:space="preserve">. The fact that the children believed they had made progress allows them to increase their confidence at the minimum. </w:t>
      </w:r>
      <w:r w:rsidR="00231377" w:rsidRPr="00EA7230">
        <w:rPr>
          <w:rFonts w:ascii="Arial" w:hAnsi="Arial" w:cs="Arial"/>
          <w:sz w:val="24"/>
          <w:szCs w:val="24"/>
        </w:rPr>
        <w:t>Their actual progress</w:t>
      </w:r>
      <w:r w:rsidR="00E1249D" w:rsidRPr="00EA7230">
        <w:rPr>
          <w:rFonts w:ascii="Arial" w:hAnsi="Arial" w:cs="Arial"/>
          <w:sz w:val="24"/>
          <w:szCs w:val="24"/>
        </w:rPr>
        <w:t>,</w:t>
      </w:r>
      <w:r w:rsidR="00231377" w:rsidRPr="00EA7230">
        <w:rPr>
          <w:rFonts w:ascii="Arial" w:hAnsi="Arial" w:cs="Arial"/>
          <w:sz w:val="24"/>
          <w:szCs w:val="24"/>
        </w:rPr>
        <w:t xml:space="preserve"> academically</w:t>
      </w:r>
      <w:r w:rsidR="00E1249D" w:rsidRPr="00EA7230">
        <w:rPr>
          <w:rFonts w:ascii="Arial" w:hAnsi="Arial" w:cs="Arial"/>
          <w:sz w:val="24"/>
          <w:szCs w:val="24"/>
        </w:rPr>
        <w:t>,</w:t>
      </w:r>
      <w:r w:rsidR="00231377" w:rsidRPr="00EA7230">
        <w:rPr>
          <w:rFonts w:ascii="Arial" w:hAnsi="Arial" w:cs="Arial"/>
          <w:sz w:val="24"/>
          <w:szCs w:val="24"/>
        </w:rPr>
        <w:t xml:space="preserve"> will need to be monitored for the future with this strategy being implemented.</w:t>
      </w:r>
    </w:p>
    <w:p w14:paraId="3E43D246" w14:textId="1161D464" w:rsidR="00F27960" w:rsidRPr="00EA7230" w:rsidRDefault="00C24F01" w:rsidP="005511D7">
      <w:pPr>
        <w:spacing w:after="240" w:line="360" w:lineRule="auto"/>
        <w:rPr>
          <w:rFonts w:ascii="Arial" w:hAnsi="Arial" w:cs="Arial"/>
          <w:sz w:val="24"/>
          <w:szCs w:val="24"/>
        </w:rPr>
      </w:pPr>
      <w:r w:rsidRPr="00EA7230">
        <w:rPr>
          <w:rFonts w:ascii="Arial" w:hAnsi="Arial" w:cs="Arial"/>
          <w:sz w:val="24"/>
          <w:szCs w:val="24"/>
        </w:rPr>
        <w:t xml:space="preserve">It was observed that the children, occasionally with some </w:t>
      </w:r>
      <w:r w:rsidR="00FA0317" w:rsidRPr="00EA7230">
        <w:rPr>
          <w:rFonts w:ascii="Arial" w:hAnsi="Arial" w:cs="Arial"/>
          <w:sz w:val="24"/>
          <w:szCs w:val="24"/>
        </w:rPr>
        <w:t>guidance,</w:t>
      </w:r>
      <w:r w:rsidRPr="00EA7230">
        <w:rPr>
          <w:rFonts w:ascii="Arial" w:hAnsi="Arial" w:cs="Arial"/>
          <w:sz w:val="24"/>
          <w:szCs w:val="24"/>
        </w:rPr>
        <w:t xml:space="preserve"> </w:t>
      </w:r>
      <w:r w:rsidR="00021BC3" w:rsidRPr="00EA7230">
        <w:rPr>
          <w:rFonts w:ascii="Arial" w:hAnsi="Arial" w:cs="Arial"/>
          <w:sz w:val="24"/>
          <w:szCs w:val="24"/>
        </w:rPr>
        <w:t>were able to complete the work independently. Most children were able to ch</w:t>
      </w:r>
      <w:r w:rsidR="007D6F79" w:rsidRPr="00EA7230">
        <w:rPr>
          <w:rFonts w:ascii="Arial" w:hAnsi="Arial" w:cs="Arial"/>
          <w:sz w:val="24"/>
          <w:szCs w:val="24"/>
        </w:rPr>
        <w:t>o</w:t>
      </w:r>
      <w:r w:rsidR="00021BC3" w:rsidRPr="00EA7230">
        <w:rPr>
          <w:rFonts w:ascii="Arial" w:hAnsi="Arial" w:cs="Arial"/>
          <w:sz w:val="24"/>
          <w:szCs w:val="24"/>
        </w:rPr>
        <w:t xml:space="preserve">ose a level suitable for them although, not in all instances </w:t>
      </w:r>
      <w:r w:rsidR="00B77D1C" w:rsidRPr="00EA7230">
        <w:rPr>
          <w:rFonts w:ascii="Arial" w:hAnsi="Arial" w:cs="Arial"/>
          <w:sz w:val="24"/>
          <w:szCs w:val="24"/>
        </w:rPr>
        <w:t xml:space="preserve">immediately. This allowed the teacher to </w:t>
      </w:r>
      <w:r w:rsidR="007D6F79" w:rsidRPr="00EA7230">
        <w:rPr>
          <w:rFonts w:ascii="Arial" w:hAnsi="Arial" w:cs="Arial"/>
          <w:sz w:val="24"/>
          <w:szCs w:val="24"/>
        </w:rPr>
        <w:t>help any children that still required it</w:t>
      </w:r>
      <w:r w:rsidR="00803FD1" w:rsidRPr="00EA7230">
        <w:rPr>
          <w:rFonts w:ascii="Arial" w:hAnsi="Arial" w:cs="Arial"/>
          <w:sz w:val="24"/>
          <w:szCs w:val="24"/>
        </w:rPr>
        <w:t xml:space="preserve"> and to monitor for any misconceptions.</w:t>
      </w:r>
      <w:r w:rsidR="00B05C90" w:rsidRPr="00EA7230">
        <w:rPr>
          <w:rFonts w:ascii="Arial" w:hAnsi="Arial" w:cs="Arial"/>
          <w:sz w:val="24"/>
          <w:szCs w:val="24"/>
        </w:rPr>
        <w:t xml:space="preserve"> </w:t>
      </w:r>
      <w:r w:rsidR="00C35ED2" w:rsidRPr="00EA7230">
        <w:rPr>
          <w:rFonts w:ascii="Arial" w:hAnsi="Arial" w:cs="Arial"/>
          <w:sz w:val="24"/>
          <w:szCs w:val="24"/>
        </w:rPr>
        <w:t>This complies with guidance on differentiation previously mentioned (Hayes, 2008)</w:t>
      </w:r>
      <w:r w:rsidR="00E137AB" w:rsidRPr="00EA7230">
        <w:rPr>
          <w:rFonts w:ascii="Arial" w:hAnsi="Arial" w:cs="Arial"/>
          <w:sz w:val="24"/>
          <w:szCs w:val="24"/>
        </w:rPr>
        <w:t>.</w:t>
      </w:r>
    </w:p>
    <w:p w14:paraId="711DB154" w14:textId="0F463DD4" w:rsidR="00EA7848" w:rsidRPr="00EA7230" w:rsidRDefault="000E439B" w:rsidP="005511D7">
      <w:pPr>
        <w:spacing w:after="240" w:line="360" w:lineRule="auto"/>
        <w:rPr>
          <w:rFonts w:ascii="Arial" w:hAnsi="Arial" w:cs="Arial"/>
          <w:sz w:val="24"/>
          <w:szCs w:val="24"/>
        </w:rPr>
      </w:pPr>
      <w:r w:rsidRPr="00EA7230">
        <w:rPr>
          <w:rFonts w:ascii="Arial" w:hAnsi="Arial" w:cs="Arial"/>
          <w:sz w:val="24"/>
          <w:szCs w:val="24"/>
        </w:rPr>
        <w:t>The interviews post</w:t>
      </w:r>
      <w:r w:rsidR="008D6C6E">
        <w:rPr>
          <w:rFonts w:ascii="Arial" w:hAnsi="Arial" w:cs="Arial"/>
          <w:sz w:val="24"/>
          <w:szCs w:val="24"/>
        </w:rPr>
        <w:t>-</w:t>
      </w:r>
      <w:r w:rsidRPr="00EA7230">
        <w:rPr>
          <w:rFonts w:ascii="Arial" w:hAnsi="Arial" w:cs="Arial"/>
          <w:sz w:val="24"/>
          <w:szCs w:val="24"/>
        </w:rPr>
        <w:t>lesson</w:t>
      </w:r>
      <w:r w:rsidR="00EA7848" w:rsidRPr="00EA7230">
        <w:rPr>
          <w:rFonts w:ascii="Arial" w:hAnsi="Arial" w:cs="Arial"/>
          <w:sz w:val="24"/>
          <w:szCs w:val="24"/>
        </w:rPr>
        <w:t xml:space="preserve"> gave us an insight into the thought processes of the selected children</w:t>
      </w:r>
      <w:r w:rsidR="009A31CF" w:rsidRPr="00EA7230">
        <w:rPr>
          <w:rFonts w:ascii="Arial" w:hAnsi="Arial" w:cs="Arial"/>
          <w:sz w:val="24"/>
          <w:szCs w:val="24"/>
        </w:rPr>
        <w:t xml:space="preserve"> when making their choices. </w:t>
      </w:r>
      <w:r w:rsidR="00F81139" w:rsidRPr="00EA7230">
        <w:rPr>
          <w:rFonts w:ascii="Arial" w:hAnsi="Arial" w:cs="Arial"/>
          <w:sz w:val="24"/>
          <w:szCs w:val="24"/>
        </w:rPr>
        <w:t>They were clearly self</w:t>
      </w:r>
      <w:r w:rsidR="007C5A61" w:rsidRPr="00EA7230">
        <w:rPr>
          <w:rFonts w:ascii="Arial" w:hAnsi="Arial" w:cs="Arial"/>
          <w:sz w:val="24"/>
          <w:szCs w:val="24"/>
        </w:rPr>
        <w:t>-</w:t>
      </w:r>
      <w:r w:rsidR="00F81139" w:rsidRPr="00EA7230">
        <w:rPr>
          <w:rFonts w:ascii="Arial" w:hAnsi="Arial" w:cs="Arial"/>
          <w:sz w:val="24"/>
          <w:szCs w:val="24"/>
        </w:rPr>
        <w:t xml:space="preserve">evaluating their ability and making </w:t>
      </w:r>
      <w:r w:rsidR="007C5A61" w:rsidRPr="00EA7230">
        <w:rPr>
          <w:rFonts w:ascii="Arial" w:hAnsi="Arial" w:cs="Arial"/>
          <w:sz w:val="24"/>
          <w:szCs w:val="24"/>
        </w:rPr>
        <w:t>conscious decision</w:t>
      </w:r>
      <w:r w:rsidR="00340133">
        <w:rPr>
          <w:rFonts w:ascii="Arial" w:hAnsi="Arial" w:cs="Arial"/>
          <w:sz w:val="24"/>
          <w:szCs w:val="24"/>
        </w:rPr>
        <w:t>s</w:t>
      </w:r>
      <w:r w:rsidR="007C5A61" w:rsidRPr="00EA7230">
        <w:rPr>
          <w:rFonts w:ascii="Arial" w:hAnsi="Arial" w:cs="Arial"/>
          <w:sz w:val="24"/>
          <w:szCs w:val="24"/>
        </w:rPr>
        <w:t xml:space="preserve"> about the level they should be working at – changing this when necessary. They were using this technique as an assessment for learning tool to </w:t>
      </w:r>
      <w:r w:rsidR="00F33301" w:rsidRPr="00EA7230">
        <w:rPr>
          <w:rFonts w:ascii="Arial" w:hAnsi="Arial" w:cs="Arial"/>
          <w:sz w:val="24"/>
          <w:szCs w:val="24"/>
        </w:rPr>
        <w:t>help develop their learning and challenge themselves if needed and choosing the work that was easier if this was applicable</w:t>
      </w:r>
      <w:r w:rsidR="009D18EB" w:rsidRPr="00EA7230">
        <w:rPr>
          <w:rFonts w:ascii="Arial" w:hAnsi="Arial" w:cs="Arial"/>
          <w:sz w:val="24"/>
          <w:szCs w:val="24"/>
        </w:rPr>
        <w:t xml:space="preserve">. </w:t>
      </w:r>
      <w:r w:rsidR="00D95610" w:rsidRPr="00EA7230">
        <w:rPr>
          <w:rFonts w:ascii="Arial" w:hAnsi="Arial" w:cs="Arial"/>
          <w:sz w:val="24"/>
          <w:szCs w:val="24"/>
        </w:rPr>
        <w:t xml:space="preserve">They were in control of their learning and </w:t>
      </w:r>
      <w:r w:rsidR="00FC2B21" w:rsidRPr="00EA7230">
        <w:rPr>
          <w:rFonts w:ascii="Arial" w:hAnsi="Arial" w:cs="Arial"/>
          <w:sz w:val="24"/>
          <w:szCs w:val="24"/>
        </w:rPr>
        <w:t>assessment in this instance as advised by Clarke (2014).</w:t>
      </w:r>
    </w:p>
    <w:p w14:paraId="2B552539" w14:textId="2763191D" w:rsidR="006E6035" w:rsidRPr="00EA7230" w:rsidRDefault="006E6035" w:rsidP="005511D7">
      <w:pPr>
        <w:spacing w:after="240" w:line="360" w:lineRule="auto"/>
        <w:rPr>
          <w:rFonts w:ascii="Arial" w:hAnsi="Arial" w:cs="Arial"/>
          <w:sz w:val="24"/>
          <w:szCs w:val="24"/>
        </w:rPr>
      </w:pPr>
      <w:r w:rsidRPr="00EA7230">
        <w:rPr>
          <w:rFonts w:ascii="Arial" w:hAnsi="Arial" w:cs="Arial"/>
          <w:sz w:val="24"/>
          <w:szCs w:val="24"/>
        </w:rPr>
        <w:lastRenderedPageBreak/>
        <w:t xml:space="preserve">As eluded to in </w:t>
      </w:r>
      <w:r w:rsidR="00D10A1F">
        <w:rPr>
          <w:rFonts w:ascii="Arial" w:hAnsi="Arial" w:cs="Arial"/>
          <w:sz w:val="24"/>
          <w:szCs w:val="24"/>
        </w:rPr>
        <w:t>S</w:t>
      </w:r>
      <w:r w:rsidRPr="00EA7230">
        <w:rPr>
          <w:rFonts w:ascii="Arial" w:hAnsi="Arial" w:cs="Arial"/>
          <w:sz w:val="24"/>
          <w:szCs w:val="24"/>
        </w:rPr>
        <w:t>chool</w:t>
      </w:r>
      <w:r w:rsidR="00D10A1F">
        <w:rPr>
          <w:rFonts w:ascii="Arial" w:hAnsi="Arial" w:cs="Arial"/>
          <w:sz w:val="24"/>
          <w:szCs w:val="24"/>
        </w:rPr>
        <w:t xml:space="preserve"> B’s </w:t>
      </w:r>
      <w:r w:rsidRPr="00EA7230">
        <w:rPr>
          <w:rFonts w:ascii="Arial" w:hAnsi="Arial" w:cs="Arial"/>
          <w:sz w:val="24"/>
          <w:szCs w:val="24"/>
        </w:rPr>
        <w:t xml:space="preserve">focus interview, one child offered an opinion that they thought that some of the other children may not have been </w:t>
      </w:r>
      <w:r w:rsidR="00B6663E" w:rsidRPr="00EA7230">
        <w:rPr>
          <w:rFonts w:ascii="Arial" w:hAnsi="Arial" w:cs="Arial"/>
          <w:sz w:val="24"/>
          <w:szCs w:val="24"/>
        </w:rPr>
        <w:t>challenging themselves as much as maybe they should. Also</w:t>
      </w:r>
      <w:r w:rsidR="00B06016" w:rsidRPr="00EA7230">
        <w:rPr>
          <w:rFonts w:ascii="Arial" w:hAnsi="Arial" w:cs="Arial"/>
          <w:sz w:val="24"/>
          <w:szCs w:val="24"/>
        </w:rPr>
        <w:t>,</w:t>
      </w:r>
      <w:r w:rsidR="00B6663E" w:rsidRPr="00EA7230">
        <w:rPr>
          <w:rFonts w:ascii="Arial" w:hAnsi="Arial" w:cs="Arial"/>
          <w:sz w:val="24"/>
          <w:szCs w:val="24"/>
        </w:rPr>
        <w:t xml:space="preserve"> the inverse was observed</w:t>
      </w:r>
      <w:r w:rsidR="00912EF9">
        <w:rPr>
          <w:rFonts w:ascii="Arial" w:hAnsi="Arial" w:cs="Arial"/>
          <w:sz w:val="24"/>
          <w:szCs w:val="24"/>
        </w:rPr>
        <w:t xml:space="preserve">, </w:t>
      </w:r>
      <w:r w:rsidR="00B6663E" w:rsidRPr="00EA7230">
        <w:rPr>
          <w:rFonts w:ascii="Arial" w:hAnsi="Arial" w:cs="Arial"/>
          <w:sz w:val="24"/>
          <w:szCs w:val="24"/>
        </w:rPr>
        <w:t xml:space="preserve">that </w:t>
      </w:r>
      <w:r w:rsidR="005432B6" w:rsidRPr="00EA7230">
        <w:rPr>
          <w:rFonts w:ascii="Arial" w:hAnsi="Arial" w:cs="Arial"/>
          <w:sz w:val="24"/>
          <w:szCs w:val="24"/>
        </w:rPr>
        <w:t xml:space="preserve">one child not involved in the interview had chosen a level of difficulty </w:t>
      </w:r>
      <w:r w:rsidR="00F50430" w:rsidRPr="00EA7230">
        <w:rPr>
          <w:rFonts w:ascii="Arial" w:hAnsi="Arial" w:cs="Arial"/>
          <w:sz w:val="24"/>
          <w:szCs w:val="24"/>
        </w:rPr>
        <w:t>that they seemed to struggle with and was potentially above their current attainment.</w:t>
      </w:r>
      <w:r w:rsidR="004E7EA3" w:rsidRPr="00EA7230">
        <w:rPr>
          <w:rFonts w:ascii="Arial" w:hAnsi="Arial" w:cs="Arial"/>
          <w:sz w:val="24"/>
          <w:szCs w:val="24"/>
        </w:rPr>
        <w:t xml:space="preserve"> This is one limitation to this method of teaching. There is a large amount of trust handed to the children to make sensible decisions</w:t>
      </w:r>
      <w:r w:rsidR="00DC738F" w:rsidRPr="00EA7230">
        <w:rPr>
          <w:rFonts w:ascii="Arial" w:hAnsi="Arial" w:cs="Arial"/>
          <w:sz w:val="24"/>
          <w:szCs w:val="24"/>
        </w:rPr>
        <w:t xml:space="preserve"> regarding their choice. If the child ch</w:t>
      </w:r>
      <w:r w:rsidR="00BD67EA" w:rsidRPr="00EA7230">
        <w:rPr>
          <w:rFonts w:ascii="Arial" w:hAnsi="Arial" w:cs="Arial"/>
          <w:sz w:val="24"/>
          <w:szCs w:val="24"/>
        </w:rPr>
        <w:t>ooses a task too difficult for them, this may dent their confidence or even cement an incorrect method of calculation if th</w:t>
      </w:r>
      <w:r w:rsidR="00F31A9F" w:rsidRPr="00EA7230">
        <w:rPr>
          <w:rFonts w:ascii="Arial" w:hAnsi="Arial" w:cs="Arial"/>
          <w:sz w:val="24"/>
          <w:szCs w:val="24"/>
        </w:rPr>
        <w:t>at is the reason for their struggle. Alternatively, if the child has chosen an activity that is not challenging them, they will not make progress and their learning will plate</w:t>
      </w:r>
      <w:r w:rsidR="00B06016" w:rsidRPr="00EA7230">
        <w:rPr>
          <w:rFonts w:ascii="Arial" w:hAnsi="Arial" w:cs="Arial"/>
          <w:sz w:val="24"/>
          <w:szCs w:val="24"/>
        </w:rPr>
        <w:t>au</w:t>
      </w:r>
      <w:r w:rsidR="00FD6764" w:rsidRPr="00EA7230">
        <w:rPr>
          <w:rFonts w:ascii="Arial" w:hAnsi="Arial" w:cs="Arial"/>
          <w:sz w:val="24"/>
          <w:szCs w:val="24"/>
        </w:rPr>
        <w:t>.</w:t>
      </w:r>
    </w:p>
    <w:p w14:paraId="6ABBB2E6" w14:textId="1562B05C" w:rsidR="009A5602" w:rsidRPr="00EA7230" w:rsidRDefault="009A5602" w:rsidP="005511D7">
      <w:pPr>
        <w:spacing w:after="240" w:line="360" w:lineRule="auto"/>
        <w:rPr>
          <w:rFonts w:ascii="Arial" w:hAnsi="Arial" w:cs="Arial"/>
          <w:sz w:val="24"/>
          <w:szCs w:val="24"/>
        </w:rPr>
      </w:pPr>
      <w:r w:rsidRPr="00EA7230">
        <w:rPr>
          <w:rFonts w:ascii="Arial" w:hAnsi="Arial" w:cs="Arial"/>
          <w:sz w:val="24"/>
          <w:szCs w:val="24"/>
        </w:rPr>
        <w:t xml:space="preserve">The idea expressed previously by </w:t>
      </w:r>
      <w:r w:rsidR="00A235B5">
        <w:rPr>
          <w:rFonts w:ascii="Arial" w:hAnsi="Arial" w:cs="Arial"/>
          <w:sz w:val="24"/>
          <w:szCs w:val="24"/>
        </w:rPr>
        <w:t>Tomlinson</w:t>
      </w:r>
      <w:r w:rsidRPr="00EA7230">
        <w:rPr>
          <w:rFonts w:ascii="Arial" w:hAnsi="Arial" w:cs="Arial"/>
          <w:sz w:val="24"/>
          <w:szCs w:val="24"/>
        </w:rPr>
        <w:t xml:space="preserve"> (2014) about children having a readiness as well as a</w:t>
      </w:r>
      <w:r w:rsidR="00A46F56" w:rsidRPr="00EA7230">
        <w:rPr>
          <w:rFonts w:ascii="Arial" w:hAnsi="Arial" w:cs="Arial"/>
          <w:sz w:val="24"/>
          <w:szCs w:val="24"/>
        </w:rPr>
        <w:t>n ability level, can be applied to this strategy as the child can self-diagnose their ability level based on their own experiences</w:t>
      </w:r>
      <w:r w:rsidR="002E2396" w:rsidRPr="00EA7230">
        <w:rPr>
          <w:rFonts w:ascii="Arial" w:hAnsi="Arial" w:cs="Arial"/>
          <w:sz w:val="24"/>
          <w:szCs w:val="24"/>
        </w:rPr>
        <w:t>.</w:t>
      </w:r>
      <w:r w:rsidR="009E19EC" w:rsidRPr="00EA7230">
        <w:rPr>
          <w:rFonts w:ascii="Arial" w:hAnsi="Arial" w:cs="Arial"/>
          <w:sz w:val="24"/>
          <w:szCs w:val="24"/>
        </w:rPr>
        <w:t xml:space="preserve"> Therefore, the child is not limited to a </w:t>
      </w:r>
      <w:proofErr w:type="gramStart"/>
      <w:r w:rsidR="009E19EC" w:rsidRPr="00EA7230">
        <w:rPr>
          <w:rFonts w:ascii="Arial" w:hAnsi="Arial" w:cs="Arial"/>
          <w:sz w:val="24"/>
          <w:szCs w:val="24"/>
        </w:rPr>
        <w:t xml:space="preserve">particular </w:t>
      </w:r>
      <w:r w:rsidR="002F6A8C" w:rsidRPr="00EA7230">
        <w:rPr>
          <w:rFonts w:ascii="Arial" w:hAnsi="Arial" w:cs="Arial"/>
          <w:sz w:val="24"/>
          <w:szCs w:val="24"/>
        </w:rPr>
        <w:t>ability</w:t>
      </w:r>
      <w:proofErr w:type="gramEnd"/>
      <w:r w:rsidR="002F6A8C" w:rsidRPr="00EA7230">
        <w:rPr>
          <w:rFonts w:ascii="Arial" w:hAnsi="Arial" w:cs="Arial"/>
          <w:sz w:val="24"/>
          <w:szCs w:val="24"/>
        </w:rPr>
        <w:t xml:space="preserve"> level and can change fluidly depending on the relevant task and topic of learning.</w:t>
      </w:r>
    </w:p>
    <w:p w14:paraId="055F917C" w14:textId="1C9484B6" w:rsidR="00140A19" w:rsidRPr="00EA7230" w:rsidRDefault="00140A19" w:rsidP="005511D7">
      <w:pPr>
        <w:pStyle w:val="Heading1"/>
        <w:spacing w:after="240"/>
      </w:pPr>
      <w:bookmarkStart w:id="11" w:name="_Toc2618839"/>
      <w:r w:rsidRPr="00EA7230">
        <w:t>Conclusions</w:t>
      </w:r>
      <w:bookmarkEnd w:id="11"/>
    </w:p>
    <w:p w14:paraId="652E8999" w14:textId="5E6FF2C6" w:rsidR="00A0392F" w:rsidRPr="00EA7230" w:rsidRDefault="00A0392F" w:rsidP="005511D7">
      <w:pPr>
        <w:spacing w:after="240" w:line="360" w:lineRule="auto"/>
        <w:rPr>
          <w:rFonts w:ascii="Arial" w:hAnsi="Arial" w:cs="Arial"/>
          <w:sz w:val="24"/>
          <w:szCs w:val="24"/>
        </w:rPr>
      </w:pPr>
      <w:r w:rsidRPr="00EA7230">
        <w:rPr>
          <w:rFonts w:ascii="Arial" w:hAnsi="Arial" w:cs="Arial"/>
          <w:sz w:val="24"/>
          <w:szCs w:val="24"/>
        </w:rPr>
        <w:t xml:space="preserve">Using the Lesson Study approach to research allowed the research partners to gain different views of the lessons taught and allowed a discussion of our individual observations </w:t>
      </w:r>
      <w:r w:rsidR="006D608A" w:rsidRPr="00EA7230">
        <w:rPr>
          <w:rFonts w:ascii="Arial" w:hAnsi="Arial" w:cs="Arial"/>
          <w:sz w:val="24"/>
          <w:szCs w:val="24"/>
        </w:rPr>
        <w:t>and</w:t>
      </w:r>
      <w:r w:rsidRPr="00EA7230">
        <w:rPr>
          <w:rFonts w:ascii="Arial" w:hAnsi="Arial" w:cs="Arial"/>
          <w:sz w:val="24"/>
          <w:szCs w:val="24"/>
        </w:rPr>
        <w:t xml:space="preserve"> </w:t>
      </w:r>
      <w:r w:rsidR="002F4C33" w:rsidRPr="00EA7230">
        <w:rPr>
          <w:rFonts w:ascii="Arial" w:hAnsi="Arial" w:cs="Arial"/>
          <w:sz w:val="24"/>
          <w:szCs w:val="24"/>
        </w:rPr>
        <w:t>those of others. This approach helped us broaden our perspective and think from other points of view</w:t>
      </w:r>
      <w:r w:rsidR="00D34D41">
        <w:rPr>
          <w:rFonts w:ascii="Arial" w:hAnsi="Arial" w:cs="Arial"/>
          <w:sz w:val="24"/>
          <w:szCs w:val="24"/>
        </w:rPr>
        <w:t>, which</w:t>
      </w:r>
      <w:r w:rsidR="00F712E1" w:rsidRPr="00EA7230">
        <w:rPr>
          <w:rFonts w:ascii="Arial" w:hAnsi="Arial" w:cs="Arial"/>
          <w:sz w:val="24"/>
          <w:szCs w:val="24"/>
        </w:rPr>
        <w:t xml:space="preserve"> is </w:t>
      </w:r>
      <w:r w:rsidR="00DF1A2B" w:rsidRPr="00EA7230">
        <w:rPr>
          <w:rFonts w:ascii="Arial" w:hAnsi="Arial" w:cs="Arial"/>
          <w:sz w:val="24"/>
          <w:szCs w:val="24"/>
        </w:rPr>
        <w:t>a clear strength to this approach.</w:t>
      </w:r>
      <w:r w:rsidR="00044AEC" w:rsidRPr="00EA7230">
        <w:rPr>
          <w:rFonts w:ascii="Arial" w:hAnsi="Arial" w:cs="Arial"/>
          <w:sz w:val="24"/>
          <w:szCs w:val="24"/>
        </w:rPr>
        <w:t xml:space="preserve"> </w:t>
      </w:r>
      <w:r w:rsidR="002533F1" w:rsidRPr="00EA7230">
        <w:rPr>
          <w:rFonts w:ascii="Arial" w:hAnsi="Arial" w:cs="Arial"/>
          <w:sz w:val="24"/>
          <w:szCs w:val="24"/>
        </w:rPr>
        <w:t xml:space="preserve">We were constricted by time for this research </w:t>
      </w:r>
      <w:proofErr w:type="gramStart"/>
      <w:r w:rsidR="00BA27F7" w:rsidRPr="00EA7230">
        <w:rPr>
          <w:rFonts w:ascii="Arial" w:hAnsi="Arial" w:cs="Arial"/>
          <w:sz w:val="24"/>
          <w:szCs w:val="24"/>
        </w:rPr>
        <w:t>and also</w:t>
      </w:r>
      <w:proofErr w:type="gramEnd"/>
      <w:r w:rsidR="00BA27F7" w:rsidRPr="00EA7230">
        <w:rPr>
          <w:rFonts w:ascii="Arial" w:hAnsi="Arial" w:cs="Arial"/>
          <w:sz w:val="24"/>
          <w:szCs w:val="24"/>
        </w:rPr>
        <w:t xml:space="preserve"> restricted to having one partner instead of the </w:t>
      </w:r>
      <w:r w:rsidR="00942815">
        <w:rPr>
          <w:rFonts w:ascii="Arial" w:hAnsi="Arial" w:cs="Arial"/>
          <w:sz w:val="24"/>
          <w:szCs w:val="24"/>
        </w:rPr>
        <w:t>two</w:t>
      </w:r>
      <w:r w:rsidR="00BA27F7" w:rsidRPr="00EA7230">
        <w:rPr>
          <w:rFonts w:ascii="Arial" w:hAnsi="Arial" w:cs="Arial"/>
          <w:sz w:val="24"/>
          <w:szCs w:val="24"/>
        </w:rPr>
        <w:t xml:space="preserve"> as recommended by Dudley (20</w:t>
      </w:r>
      <w:r w:rsidR="004B79A7" w:rsidRPr="00EA7230">
        <w:rPr>
          <w:rFonts w:ascii="Arial" w:hAnsi="Arial" w:cs="Arial"/>
          <w:sz w:val="24"/>
          <w:szCs w:val="24"/>
        </w:rPr>
        <w:t>14).</w:t>
      </w:r>
      <w:r w:rsidR="00B06CDE" w:rsidRPr="00EA7230">
        <w:rPr>
          <w:rFonts w:ascii="Arial" w:hAnsi="Arial" w:cs="Arial"/>
          <w:sz w:val="24"/>
          <w:szCs w:val="24"/>
        </w:rPr>
        <w:t xml:space="preserve"> A further lesson with adaptions from lesson two may have led us to make greater progress </w:t>
      </w:r>
      <w:r w:rsidR="00026405" w:rsidRPr="00EA7230">
        <w:rPr>
          <w:rFonts w:ascii="Arial" w:hAnsi="Arial" w:cs="Arial"/>
          <w:sz w:val="24"/>
          <w:szCs w:val="24"/>
        </w:rPr>
        <w:t>in this strategy modifying.</w:t>
      </w:r>
    </w:p>
    <w:p w14:paraId="6DF32C77" w14:textId="7576F4D1" w:rsidR="003D1981" w:rsidRPr="00EA7230" w:rsidRDefault="00140A19" w:rsidP="005511D7">
      <w:pPr>
        <w:spacing w:after="240" w:line="360" w:lineRule="auto"/>
        <w:rPr>
          <w:rFonts w:ascii="Arial" w:hAnsi="Arial" w:cs="Arial"/>
          <w:sz w:val="24"/>
          <w:szCs w:val="24"/>
        </w:rPr>
      </w:pPr>
      <w:r w:rsidRPr="00EA7230">
        <w:rPr>
          <w:rFonts w:ascii="Arial" w:hAnsi="Arial" w:cs="Arial"/>
          <w:sz w:val="24"/>
          <w:szCs w:val="24"/>
        </w:rPr>
        <w:t xml:space="preserve">A limitation to using the Leuven scale to gauge well-being and engagement was that the value is created from just a small fragment of time observed. This may not reflect an overall view of how engaged the child is or </w:t>
      </w:r>
      <w:r w:rsidR="001E3857">
        <w:rPr>
          <w:rFonts w:ascii="Arial" w:hAnsi="Arial" w:cs="Arial"/>
          <w:sz w:val="24"/>
          <w:szCs w:val="24"/>
        </w:rPr>
        <w:t>their feelings</w:t>
      </w:r>
      <w:r w:rsidR="0030301A">
        <w:rPr>
          <w:rFonts w:ascii="Arial" w:hAnsi="Arial" w:cs="Arial"/>
          <w:sz w:val="24"/>
          <w:szCs w:val="24"/>
        </w:rPr>
        <w:t xml:space="preserve"> and</w:t>
      </w:r>
      <w:r w:rsidR="00A733C3">
        <w:rPr>
          <w:rFonts w:ascii="Arial" w:hAnsi="Arial" w:cs="Arial"/>
          <w:sz w:val="24"/>
          <w:szCs w:val="24"/>
        </w:rPr>
        <w:t xml:space="preserve"> a child may also exhibit signs of high/low engagement but not actually engaging with the task (Hattie, 2009).</w:t>
      </w:r>
      <w:r w:rsidRPr="00EA7230">
        <w:rPr>
          <w:rFonts w:ascii="Arial" w:hAnsi="Arial" w:cs="Arial"/>
          <w:sz w:val="24"/>
          <w:szCs w:val="24"/>
        </w:rPr>
        <w:t xml:space="preserve"> </w:t>
      </w:r>
      <w:r w:rsidR="003D1981" w:rsidRPr="00EA7230">
        <w:rPr>
          <w:rFonts w:ascii="Arial" w:hAnsi="Arial" w:cs="Arial"/>
          <w:sz w:val="24"/>
          <w:szCs w:val="24"/>
        </w:rPr>
        <w:t xml:space="preserve">The descriptions given for each value in the scale were largely inaccurate to represent the behaviours of the children in class. Retrospectively, we can see that </w:t>
      </w:r>
      <w:r w:rsidR="003D1981" w:rsidRPr="00EA7230">
        <w:rPr>
          <w:rFonts w:ascii="Arial" w:hAnsi="Arial" w:cs="Arial"/>
          <w:sz w:val="24"/>
          <w:szCs w:val="24"/>
        </w:rPr>
        <w:lastRenderedPageBreak/>
        <w:t>the children did not fluctuate on the scale much during the study and were largely confined to values of three and four (occasional bouts of two). The values of one and five are extremely unlikely to occur in the classroom, especially at Key Stage Two. Therefore, this scale should be rectified for more mature learners or another used for future studies.</w:t>
      </w:r>
    </w:p>
    <w:p w14:paraId="24FDC333" w14:textId="79C06D72" w:rsidR="003D1981" w:rsidRPr="00EA7230" w:rsidRDefault="003D1981" w:rsidP="005511D7">
      <w:pPr>
        <w:spacing w:after="240" w:line="360" w:lineRule="auto"/>
        <w:rPr>
          <w:rFonts w:ascii="Arial" w:hAnsi="Arial" w:cs="Arial"/>
          <w:sz w:val="24"/>
          <w:szCs w:val="24"/>
        </w:rPr>
      </w:pPr>
      <w:r w:rsidRPr="00EA7230">
        <w:rPr>
          <w:rFonts w:ascii="Arial" w:hAnsi="Arial" w:cs="Arial"/>
          <w:sz w:val="24"/>
          <w:szCs w:val="24"/>
        </w:rPr>
        <w:t xml:space="preserve">If we had piloted this scale prior to the research taking place, this may have allowed us to achieve this discovery prior to the study taking place. </w:t>
      </w:r>
      <w:r w:rsidR="00466E3F">
        <w:rPr>
          <w:rFonts w:ascii="Arial" w:hAnsi="Arial" w:cs="Arial"/>
          <w:sz w:val="24"/>
          <w:szCs w:val="24"/>
        </w:rPr>
        <w:t>Thus,</w:t>
      </w:r>
      <w:r w:rsidR="00E55903">
        <w:rPr>
          <w:rFonts w:ascii="Arial" w:hAnsi="Arial" w:cs="Arial"/>
          <w:sz w:val="24"/>
          <w:szCs w:val="24"/>
        </w:rPr>
        <w:t xml:space="preserve"> giving</w:t>
      </w:r>
      <w:r w:rsidRPr="00EA7230">
        <w:rPr>
          <w:rFonts w:ascii="Arial" w:hAnsi="Arial" w:cs="Arial"/>
          <w:sz w:val="24"/>
          <w:szCs w:val="24"/>
        </w:rPr>
        <w:t xml:space="preserve"> us time to adapt our scale accordingly. Future research shall be piloted to ensure reliability and accuracy</w:t>
      </w:r>
      <w:r w:rsidR="00F3420F">
        <w:rPr>
          <w:rFonts w:ascii="Arial" w:hAnsi="Arial" w:cs="Arial"/>
          <w:sz w:val="24"/>
          <w:szCs w:val="24"/>
        </w:rPr>
        <w:t xml:space="preserve">. </w:t>
      </w:r>
    </w:p>
    <w:p w14:paraId="3E5D07CE" w14:textId="7CD80920" w:rsidR="00140A19" w:rsidRPr="00EA7230" w:rsidRDefault="009B2FA3" w:rsidP="005511D7">
      <w:pPr>
        <w:spacing w:after="240" w:line="360" w:lineRule="auto"/>
        <w:rPr>
          <w:rFonts w:ascii="Arial" w:hAnsi="Arial" w:cs="Arial"/>
          <w:sz w:val="24"/>
          <w:szCs w:val="24"/>
        </w:rPr>
      </w:pPr>
      <w:r w:rsidRPr="00EA7230">
        <w:rPr>
          <w:rFonts w:ascii="Arial" w:hAnsi="Arial" w:cs="Arial"/>
          <w:sz w:val="24"/>
          <w:szCs w:val="24"/>
        </w:rPr>
        <w:t>A strength of this observation technique is that it is quick to record and allows attention to be kept on the participant rather than writing down large quantities of field notes on the observed children. This correlates with previous documentation on observing children (Herr, 2016)</w:t>
      </w:r>
      <w:r>
        <w:rPr>
          <w:rFonts w:ascii="Arial" w:hAnsi="Arial" w:cs="Arial"/>
          <w:sz w:val="24"/>
          <w:szCs w:val="24"/>
        </w:rPr>
        <w:t>.</w:t>
      </w:r>
    </w:p>
    <w:p w14:paraId="120147CD" w14:textId="496D0661" w:rsidR="00140A19" w:rsidRPr="00EA7230" w:rsidRDefault="00140A19" w:rsidP="005511D7">
      <w:pPr>
        <w:spacing w:after="240" w:line="360" w:lineRule="auto"/>
        <w:rPr>
          <w:rFonts w:ascii="Arial" w:hAnsi="Arial" w:cs="Arial"/>
          <w:sz w:val="24"/>
          <w:szCs w:val="24"/>
        </w:rPr>
      </w:pPr>
      <w:r w:rsidRPr="00EA7230">
        <w:rPr>
          <w:rFonts w:ascii="Arial" w:hAnsi="Arial" w:cs="Arial"/>
          <w:sz w:val="24"/>
          <w:szCs w:val="24"/>
        </w:rPr>
        <w:t xml:space="preserve">The cohort was deemed representative of the class </w:t>
      </w:r>
      <w:r w:rsidR="007F5550">
        <w:rPr>
          <w:rFonts w:ascii="Arial" w:hAnsi="Arial" w:cs="Arial"/>
          <w:sz w:val="24"/>
          <w:szCs w:val="24"/>
        </w:rPr>
        <w:t>in terms of ability</w:t>
      </w:r>
      <w:r w:rsidRPr="00EA7230">
        <w:rPr>
          <w:rFonts w:ascii="Arial" w:hAnsi="Arial" w:cs="Arial"/>
          <w:sz w:val="24"/>
          <w:szCs w:val="24"/>
        </w:rPr>
        <w:t>. Although much care was taken to choose appropriate participants, this does not necessarily reflect that every other child in that ability grouping would act accordingly. There is also a wide range of ability within each ability group which may not be represented. There is a possibility that up to five children could be chosen to be observed</w:t>
      </w:r>
      <w:r w:rsidR="00FA005B">
        <w:rPr>
          <w:rFonts w:ascii="Arial" w:hAnsi="Arial" w:cs="Arial"/>
          <w:sz w:val="24"/>
          <w:szCs w:val="24"/>
        </w:rPr>
        <w:t xml:space="preserve"> but this could create further distraction for the researchers where key details could be missed. </w:t>
      </w:r>
      <w:r w:rsidR="0018331D" w:rsidRPr="00EA7230">
        <w:rPr>
          <w:rFonts w:ascii="Arial" w:hAnsi="Arial" w:cs="Arial"/>
          <w:sz w:val="24"/>
          <w:szCs w:val="24"/>
        </w:rPr>
        <w:t xml:space="preserve">If a child was to move around the classroom, this would </w:t>
      </w:r>
      <w:r w:rsidR="0018331D">
        <w:rPr>
          <w:rFonts w:ascii="Arial" w:hAnsi="Arial" w:cs="Arial"/>
          <w:sz w:val="24"/>
          <w:szCs w:val="24"/>
        </w:rPr>
        <w:t xml:space="preserve">make observation </w:t>
      </w:r>
      <w:r w:rsidR="0018331D" w:rsidRPr="00EA7230">
        <w:rPr>
          <w:rFonts w:ascii="Arial" w:hAnsi="Arial" w:cs="Arial"/>
          <w:sz w:val="24"/>
          <w:szCs w:val="24"/>
        </w:rPr>
        <w:t xml:space="preserve">more difficult. Additionally, if the children are all based at different spaces in the </w:t>
      </w:r>
      <w:r w:rsidR="0018331D">
        <w:rPr>
          <w:rFonts w:ascii="Arial" w:hAnsi="Arial" w:cs="Arial"/>
          <w:sz w:val="24"/>
          <w:szCs w:val="24"/>
        </w:rPr>
        <w:t>classroom</w:t>
      </w:r>
      <w:r w:rsidR="0018331D" w:rsidRPr="00EA7230">
        <w:rPr>
          <w:rFonts w:ascii="Arial" w:hAnsi="Arial" w:cs="Arial"/>
          <w:sz w:val="24"/>
          <w:szCs w:val="24"/>
        </w:rPr>
        <w:t>, this would be more demanding.</w:t>
      </w:r>
      <w:r w:rsidR="0018331D">
        <w:rPr>
          <w:rFonts w:ascii="Arial" w:hAnsi="Arial" w:cs="Arial"/>
          <w:sz w:val="24"/>
          <w:szCs w:val="24"/>
        </w:rPr>
        <w:t xml:space="preserve"> There needs to be compromise here as the research also needs to ensure normal classroom dynamics are continued as further variables could be created additional to the measured variable making the research less reliable. </w:t>
      </w:r>
      <w:r w:rsidR="00106292">
        <w:rPr>
          <w:rFonts w:ascii="Arial" w:hAnsi="Arial" w:cs="Arial"/>
          <w:sz w:val="24"/>
          <w:szCs w:val="24"/>
        </w:rPr>
        <w:t>The researchers</w:t>
      </w:r>
      <w:r w:rsidR="009D5E90">
        <w:rPr>
          <w:rFonts w:ascii="Arial" w:hAnsi="Arial" w:cs="Arial"/>
          <w:sz w:val="24"/>
          <w:szCs w:val="24"/>
        </w:rPr>
        <w:t xml:space="preserve"> </w:t>
      </w:r>
      <w:r w:rsidR="00106292">
        <w:rPr>
          <w:rFonts w:ascii="Arial" w:hAnsi="Arial" w:cs="Arial"/>
          <w:sz w:val="24"/>
          <w:szCs w:val="24"/>
        </w:rPr>
        <w:t xml:space="preserve">felt </w:t>
      </w:r>
      <w:r w:rsidR="000E2F87">
        <w:rPr>
          <w:rFonts w:ascii="Arial" w:hAnsi="Arial" w:cs="Arial"/>
          <w:sz w:val="24"/>
          <w:szCs w:val="24"/>
        </w:rPr>
        <w:t>that the number of participants observed was correct for this project, as</w:t>
      </w:r>
      <w:r w:rsidR="00DF0982">
        <w:rPr>
          <w:rFonts w:ascii="Arial" w:hAnsi="Arial" w:cs="Arial"/>
          <w:sz w:val="24"/>
          <w:szCs w:val="24"/>
        </w:rPr>
        <w:t xml:space="preserve"> observing more may have led the research partners to miss key moments of observation with the children</w:t>
      </w:r>
      <w:r w:rsidR="00DF34AE">
        <w:rPr>
          <w:rFonts w:ascii="Arial" w:hAnsi="Arial" w:cs="Arial"/>
          <w:sz w:val="24"/>
          <w:szCs w:val="24"/>
        </w:rPr>
        <w:t xml:space="preserve">. </w:t>
      </w:r>
    </w:p>
    <w:p w14:paraId="562C2E68" w14:textId="22F5D9B2" w:rsidR="00140A19" w:rsidRPr="00EA7230" w:rsidRDefault="00C21345" w:rsidP="005511D7">
      <w:pPr>
        <w:spacing w:after="240" w:line="360" w:lineRule="auto"/>
        <w:rPr>
          <w:rFonts w:ascii="Arial" w:hAnsi="Arial" w:cs="Arial"/>
          <w:sz w:val="24"/>
          <w:szCs w:val="24"/>
        </w:rPr>
      </w:pPr>
      <w:r>
        <w:rPr>
          <w:rFonts w:ascii="Arial" w:hAnsi="Arial" w:cs="Arial"/>
          <w:sz w:val="24"/>
          <w:szCs w:val="24"/>
        </w:rPr>
        <w:t>M</w:t>
      </w:r>
      <w:r w:rsidR="00140A19" w:rsidRPr="00EA7230">
        <w:rPr>
          <w:rFonts w:ascii="Arial" w:hAnsi="Arial" w:cs="Arial"/>
          <w:sz w:val="24"/>
          <w:szCs w:val="24"/>
        </w:rPr>
        <w:t>y research partner was surprised about</w:t>
      </w:r>
      <w:r w:rsidRPr="00C21345">
        <w:rPr>
          <w:rFonts w:ascii="Arial" w:hAnsi="Arial" w:cs="Arial"/>
          <w:sz w:val="24"/>
          <w:szCs w:val="24"/>
        </w:rPr>
        <w:t xml:space="preserve"> </w:t>
      </w:r>
      <w:r>
        <w:rPr>
          <w:rFonts w:ascii="Arial" w:hAnsi="Arial" w:cs="Arial"/>
          <w:sz w:val="24"/>
          <w:szCs w:val="24"/>
        </w:rPr>
        <w:t>the</w:t>
      </w:r>
      <w:r w:rsidRPr="00EA7230">
        <w:rPr>
          <w:rFonts w:ascii="Arial" w:hAnsi="Arial" w:cs="Arial"/>
          <w:sz w:val="24"/>
          <w:szCs w:val="24"/>
        </w:rPr>
        <w:t xml:space="preserve"> observation of one </w:t>
      </w:r>
      <w:proofErr w:type="gramStart"/>
      <w:r w:rsidRPr="00EA7230">
        <w:rPr>
          <w:rFonts w:ascii="Arial" w:hAnsi="Arial" w:cs="Arial"/>
          <w:sz w:val="24"/>
          <w:szCs w:val="24"/>
        </w:rPr>
        <w:t>child in particular</w:t>
      </w:r>
      <w:proofErr w:type="gramEnd"/>
      <w:r w:rsidR="00140A19" w:rsidRPr="00EA7230">
        <w:rPr>
          <w:rFonts w:ascii="Arial" w:hAnsi="Arial" w:cs="Arial"/>
          <w:sz w:val="24"/>
          <w:szCs w:val="24"/>
        </w:rPr>
        <w:t xml:space="preserve">. My observation of </w:t>
      </w:r>
      <w:r w:rsidR="001E3814">
        <w:rPr>
          <w:rFonts w:ascii="Arial" w:hAnsi="Arial" w:cs="Arial"/>
          <w:sz w:val="24"/>
          <w:szCs w:val="24"/>
        </w:rPr>
        <w:t>the child</w:t>
      </w:r>
      <w:r w:rsidR="00140A19" w:rsidRPr="00EA7230">
        <w:rPr>
          <w:rFonts w:ascii="Arial" w:hAnsi="Arial" w:cs="Arial"/>
          <w:sz w:val="24"/>
          <w:szCs w:val="24"/>
        </w:rPr>
        <w:t xml:space="preserve"> was objective and purely based on what I could see and how this linked with the Leuven scale. My research partner assured me that the child in question was engaging more than I had observed and was enjoying the work </w:t>
      </w:r>
      <w:r w:rsidR="00140A19" w:rsidRPr="00EA7230">
        <w:rPr>
          <w:rFonts w:ascii="Arial" w:hAnsi="Arial" w:cs="Arial"/>
          <w:sz w:val="24"/>
          <w:szCs w:val="24"/>
        </w:rPr>
        <w:lastRenderedPageBreak/>
        <w:t>more. As I did not know the child and had no previous observations of him, this was problematic to gauge. This is a</w:t>
      </w:r>
      <w:r w:rsidR="000171B3">
        <w:rPr>
          <w:rFonts w:ascii="Arial" w:hAnsi="Arial" w:cs="Arial"/>
          <w:sz w:val="24"/>
          <w:szCs w:val="24"/>
        </w:rPr>
        <w:t xml:space="preserve"> </w:t>
      </w:r>
      <w:r w:rsidR="00140A19" w:rsidRPr="00EA7230">
        <w:rPr>
          <w:rFonts w:ascii="Arial" w:hAnsi="Arial" w:cs="Arial"/>
          <w:sz w:val="24"/>
          <w:szCs w:val="24"/>
        </w:rPr>
        <w:t xml:space="preserve">limitation to the lesson study method </w:t>
      </w:r>
      <w:r w:rsidR="006D608A" w:rsidRPr="00EA7230">
        <w:rPr>
          <w:rFonts w:ascii="Arial" w:hAnsi="Arial" w:cs="Arial"/>
          <w:sz w:val="24"/>
          <w:szCs w:val="24"/>
        </w:rPr>
        <w:t>and</w:t>
      </w:r>
      <w:r w:rsidR="00140A19" w:rsidRPr="00EA7230">
        <w:rPr>
          <w:rFonts w:ascii="Arial" w:hAnsi="Arial" w:cs="Arial"/>
          <w:sz w:val="24"/>
          <w:szCs w:val="24"/>
        </w:rPr>
        <w:t xml:space="preserve"> the observation techniques used. Although it is crucial to get an objective view on the children, this does not </w:t>
      </w:r>
      <w:proofErr w:type="gramStart"/>
      <w:r w:rsidR="00140A19" w:rsidRPr="00EA7230">
        <w:rPr>
          <w:rFonts w:ascii="Arial" w:hAnsi="Arial" w:cs="Arial"/>
          <w:sz w:val="24"/>
          <w:szCs w:val="24"/>
        </w:rPr>
        <w:t>take into account</w:t>
      </w:r>
      <w:proofErr w:type="gramEnd"/>
      <w:r w:rsidR="00140A19" w:rsidRPr="00EA7230">
        <w:rPr>
          <w:rFonts w:ascii="Arial" w:hAnsi="Arial" w:cs="Arial"/>
          <w:sz w:val="24"/>
          <w:szCs w:val="24"/>
        </w:rPr>
        <w:t xml:space="preserve"> their usual behaviour, as there is no knowledge of this.</w:t>
      </w:r>
      <w:r w:rsidR="00AF12AA">
        <w:rPr>
          <w:rFonts w:ascii="Arial" w:hAnsi="Arial" w:cs="Arial"/>
          <w:sz w:val="24"/>
          <w:szCs w:val="24"/>
        </w:rPr>
        <w:t xml:space="preserve"> This is a limitation to this study type and has been documented by </w:t>
      </w:r>
      <w:r w:rsidR="00957889">
        <w:rPr>
          <w:rFonts w:ascii="Arial" w:hAnsi="Arial" w:cs="Arial"/>
          <w:sz w:val="24"/>
          <w:szCs w:val="24"/>
        </w:rPr>
        <w:t>Herr (2016)</w:t>
      </w:r>
      <w:r w:rsidR="007312C6">
        <w:rPr>
          <w:rFonts w:ascii="Arial" w:hAnsi="Arial" w:cs="Arial"/>
          <w:sz w:val="24"/>
          <w:szCs w:val="24"/>
        </w:rPr>
        <w:t>.</w:t>
      </w:r>
    </w:p>
    <w:p w14:paraId="77FD28B0" w14:textId="2C79D5C7" w:rsidR="00140A19" w:rsidRPr="00EA7230" w:rsidRDefault="00140A19" w:rsidP="005511D7">
      <w:pPr>
        <w:spacing w:after="240" w:line="360" w:lineRule="auto"/>
        <w:rPr>
          <w:rFonts w:ascii="Arial" w:hAnsi="Arial" w:cs="Arial"/>
          <w:sz w:val="24"/>
          <w:szCs w:val="24"/>
        </w:rPr>
      </w:pPr>
      <w:r w:rsidRPr="00EA7230">
        <w:rPr>
          <w:rFonts w:ascii="Arial" w:hAnsi="Arial" w:cs="Arial"/>
          <w:sz w:val="24"/>
          <w:szCs w:val="24"/>
        </w:rPr>
        <w:t xml:space="preserve">Although we were not aware of any issues with the children observed, this may also </w:t>
      </w:r>
      <w:r w:rsidR="00405470" w:rsidRPr="00EA7230">
        <w:rPr>
          <w:rFonts w:ascii="Arial" w:hAnsi="Arial" w:cs="Arial"/>
          <w:sz w:val="24"/>
          <w:szCs w:val="24"/>
        </w:rPr>
        <w:t>influence</w:t>
      </w:r>
      <w:r w:rsidRPr="00EA7230">
        <w:rPr>
          <w:rFonts w:ascii="Arial" w:hAnsi="Arial" w:cs="Arial"/>
          <w:sz w:val="24"/>
          <w:szCs w:val="24"/>
        </w:rPr>
        <w:t xml:space="preserve"> the child’s engagement and well-being. There may be external concerns that the child may have which are foreign to the classroom but may influence them. This has the possibility to skew any observational data that is recorded, especially with regards to the Leuven scale.</w:t>
      </w:r>
      <w:r w:rsidR="00984A21">
        <w:rPr>
          <w:rFonts w:ascii="Arial" w:hAnsi="Arial" w:cs="Arial"/>
          <w:sz w:val="24"/>
          <w:szCs w:val="24"/>
        </w:rPr>
        <w:t xml:space="preserve"> As </w:t>
      </w:r>
      <w:r w:rsidR="00487D19">
        <w:rPr>
          <w:rFonts w:ascii="Arial" w:hAnsi="Arial" w:cs="Arial"/>
          <w:sz w:val="24"/>
          <w:szCs w:val="24"/>
        </w:rPr>
        <w:t xml:space="preserve">suggested by Herr (2016), children should be observed </w:t>
      </w:r>
      <w:r w:rsidR="002D1C43">
        <w:rPr>
          <w:rFonts w:ascii="Arial" w:hAnsi="Arial" w:cs="Arial"/>
          <w:sz w:val="24"/>
          <w:szCs w:val="24"/>
        </w:rPr>
        <w:t>several</w:t>
      </w:r>
      <w:r w:rsidR="00487D19">
        <w:rPr>
          <w:rFonts w:ascii="Arial" w:hAnsi="Arial" w:cs="Arial"/>
          <w:sz w:val="24"/>
          <w:szCs w:val="24"/>
        </w:rPr>
        <w:t xml:space="preserve"> times over </w:t>
      </w:r>
      <w:r w:rsidR="005A30C9">
        <w:rPr>
          <w:rFonts w:ascii="Arial" w:hAnsi="Arial" w:cs="Arial"/>
          <w:sz w:val="24"/>
          <w:szCs w:val="24"/>
        </w:rPr>
        <w:t xml:space="preserve">a period to understand how the child may </w:t>
      </w:r>
      <w:proofErr w:type="gramStart"/>
      <w:r w:rsidR="005A30C9">
        <w:rPr>
          <w:rFonts w:ascii="Arial" w:hAnsi="Arial" w:cs="Arial"/>
          <w:sz w:val="24"/>
          <w:szCs w:val="24"/>
        </w:rPr>
        <w:t>make a decision</w:t>
      </w:r>
      <w:proofErr w:type="gramEnd"/>
      <w:r w:rsidR="005A30C9">
        <w:rPr>
          <w:rFonts w:ascii="Arial" w:hAnsi="Arial" w:cs="Arial"/>
          <w:sz w:val="24"/>
          <w:szCs w:val="24"/>
        </w:rPr>
        <w:t xml:space="preserve"> and to make sense of </w:t>
      </w:r>
      <w:r w:rsidR="007A169C">
        <w:rPr>
          <w:rFonts w:ascii="Arial" w:hAnsi="Arial" w:cs="Arial"/>
          <w:sz w:val="24"/>
          <w:szCs w:val="24"/>
        </w:rPr>
        <w:t xml:space="preserve">that decision. </w:t>
      </w:r>
      <w:r w:rsidR="00545096">
        <w:rPr>
          <w:rFonts w:ascii="Arial" w:hAnsi="Arial" w:cs="Arial"/>
          <w:sz w:val="24"/>
          <w:szCs w:val="24"/>
        </w:rPr>
        <w:t xml:space="preserve">Observations should be </w:t>
      </w:r>
      <w:r w:rsidR="00103858">
        <w:rPr>
          <w:rFonts w:ascii="Arial" w:hAnsi="Arial" w:cs="Arial"/>
          <w:sz w:val="24"/>
          <w:szCs w:val="24"/>
        </w:rPr>
        <w:t>objective</w:t>
      </w:r>
      <w:r w:rsidR="00A60B1B">
        <w:rPr>
          <w:rFonts w:ascii="Arial" w:hAnsi="Arial" w:cs="Arial"/>
          <w:sz w:val="24"/>
          <w:szCs w:val="24"/>
        </w:rPr>
        <w:t xml:space="preserve">. It is in the interpretations of the data where an understanding of the child is required </w:t>
      </w:r>
      <w:r w:rsidR="009060C9">
        <w:rPr>
          <w:rFonts w:ascii="Arial" w:hAnsi="Arial" w:cs="Arial"/>
          <w:sz w:val="24"/>
          <w:szCs w:val="24"/>
        </w:rPr>
        <w:t>to form judgements.</w:t>
      </w:r>
    </w:p>
    <w:p w14:paraId="39AB8D7C" w14:textId="6BEE74E0" w:rsidR="00724105" w:rsidRPr="00EA7230" w:rsidRDefault="00140A19" w:rsidP="005511D7">
      <w:pPr>
        <w:spacing w:after="240" w:line="360" w:lineRule="auto"/>
        <w:rPr>
          <w:rFonts w:ascii="Arial" w:hAnsi="Arial" w:cs="Arial"/>
          <w:sz w:val="24"/>
          <w:szCs w:val="24"/>
        </w:rPr>
      </w:pPr>
      <w:r w:rsidRPr="00EA7230">
        <w:rPr>
          <w:rFonts w:ascii="Arial" w:hAnsi="Arial" w:cs="Arial"/>
          <w:sz w:val="24"/>
          <w:szCs w:val="24"/>
        </w:rPr>
        <w:t xml:space="preserve">The use of the teaching partner’s reflections as part of the qualitative data has its strengths </w:t>
      </w:r>
      <w:proofErr w:type="gramStart"/>
      <w:r w:rsidRPr="00EA7230">
        <w:rPr>
          <w:rFonts w:ascii="Arial" w:hAnsi="Arial" w:cs="Arial"/>
          <w:sz w:val="24"/>
          <w:szCs w:val="24"/>
        </w:rPr>
        <w:t>and also</w:t>
      </w:r>
      <w:proofErr w:type="gramEnd"/>
      <w:r w:rsidRPr="00EA7230">
        <w:rPr>
          <w:rFonts w:ascii="Arial" w:hAnsi="Arial" w:cs="Arial"/>
          <w:sz w:val="24"/>
          <w:szCs w:val="24"/>
        </w:rPr>
        <w:t xml:space="preserve"> its limitations. A reflection can in some instances become quite subjective. The teaching partner may have pessimistic or optimistic tendencies and therefore, concentrate on negatives or positives, respectively, of the lesson. All parts need to be observed so therefore, both positives and negatives should be scrutinised.</w:t>
      </w:r>
      <w:r w:rsidR="006B3DE8" w:rsidRPr="00EA7230">
        <w:rPr>
          <w:rFonts w:ascii="Arial" w:hAnsi="Arial" w:cs="Arial"/>
          <w:sz w:val="24"/>
          <w:szCs w:val="24"/>
        </w:rPr>
        <w:t xml:space="preserve"> The reflections for this study also varied in detail</w:t>
      </w:r>
      <w:r w:rsidR="00F8625C" w:rsidRPr="00EA7230">
        <w:rPr>
          <w:rFonts w:ascii="Arial" w:hAnsi="Arial" w:cs="Arial"/>
          <w:sz w:val="24"/>
          <w:szCs w:val="24"/>
        </w:rPr>
        <w:t xml:space="preserve"> which can occur with different approaches to the same objective.</w:t>
      </w:r>
    </w:p>
    <w:p w14:paraId="049F316D" w14:textId="266E65D5" w:rsidR="007741B7" w:rsidRPr="00EA7230" w:rsidRDefault="00E32B54" w:rsidP="005511D7">
      <w:pPr>
        <w:spacing w:after="240" w:line="360" w:lineRule="auto"/>
        <w:rPr>
          <w:rFonts w:ascii="Arial" w:hAnsi="Arial" w:cs="Arial"/>
          <w:sz w:val="24"/>
          <w:szCs w:val="24"/>
        </w:rPr>
      </w:pPr>
      <w:r w:rsidRPr="00EA7230">
        <w:rPr>
          <w:rFonts w:ascii="Arial" w:hAnsi="Arial" w:cs="Arial"/>
          <w:sz w:val="24"/>
          <w:szCs w:val="24"/>
        </w:rPr>
        <w:t>As the focus group interviews involved the children sitting and bein</w:t>
      </w:r>
      <w:r w:rsidR="000C6ADC" w:rsidRPr="00EA7230">
        <w:rPr>
          <w:rFonts w:ascii="Arial" w:hAnsi="Arial" w:cs="Arial"/>
          <w:sz w:val="24"/>
          <w:szCs w:val="24"/>
        </w:rPr>
        <w:t>g</w:t>
      </w:r>
      <w:r w:rsidRPr="00EA7230">
        <w:rPr>
          <w:rFonts w:ascii="Arial" w:hAnsi="Arial" w:cs="Arial"/>
          <w:sz w:val="24"/>
          <w:szCs w:val="24"/>
        </w:rPr>
        <w:t xml:space="preserve"> questioned </w:t>
      </w:r>
      <w:r w:rsidR="000C6ADC" w:rsidRPr="00EA7230">
        <w:rPr>
          <w:rFonts w:ascii="Arial" w:hAnsi="Arial" w:cs="Arial"/>
          <w:sz w:val="24"/>
          <w:szCs w:val="24"/>
        </w:rPr>
        <w:t>with</w:t>
      </w:r>
      <w:r w:rsidRPr="00EA7230">
        <w:rPr>
          <w:rFonts w:ascii="Arial" w:hAnsi="Arial" w:cs="Arial"/>
          <w:sz w:val="24"/>
          <w:szCs w:val="24"/>
        </w:rPr>
        <w:t xml:space="preserve"> their peers,</w:t>
      </w:r>
      <w:r w:rsidR="000C6ADC" w:rsidRPr="00EA7230">
        <w:rPr>
          <w:rFonts w:ascii="Arial" w:hAnsi="Arial" w:cs="Arial"/>
          <w:sz w:val="24"/>
          <w:szCs w:val="24"/>
        </w:rPr>
        <w:t xml:space="preserve"> this may have led to some answers being </w:t>
      </w:r>
      <w:r w:rsidR="00C65475" w:rsidRPr="00EA7230">
        <w:rPr>
          <w:rFonts w:ascii="Arial" w:hAnsi="Arial" w:cs="Arial"/>
          <w:sz w:val="24"/>
          <w:szCs w:val="24"/>
        </w:rPr>
        <w:t xml:space="preserve">slightly skewed. The children may have become embarrassed to say what they thought </w:t>
      </w:r>
      <w:r w:rsidR="00D125B2" w:rsidRPr="00EA7230">
        <w:rPr>
          <w:rFonts w:ascii="Arial" w:hAnsi="Arial" w:cs="Arial"/>
          <w:sz w:val="24"/>
          <w:szCs w:val="24"/>
        </w:rPr>
        <w:t>o</w:t>
      </w:r>
      <w:r w:rsidR="00C65475" w:rsidRPr="00EA7230">
        <w:rPr>
          <w:rFonts w:ascii="Arial" w:hAnsi="Arial" w:cs="Arial"/>
          <w:sz w:val="24"/>
          <w:szCs w:val="24"/>
        </w:rPr>
        <w:t>f th</w:t>
      </w:r>
      <w:r w:rsidR="00D125B2" w:rsidRPr="00EA7230">
        <w:rPr>
          <w:rFonts w:ascii="Arial" w:hAnsi="Arial" w:cs="Arial"/>
          <w:sz w:val="24"/>
          <w:szCs w:val="24"/>
        </w:rPr>
        <w:t xml:space="preserve">e lesson if this did not conform to their two peers. We did manage to </w:t>
      </w:r>
      <w:r w:rsidR="00D10A1F">
        <w:rPr>
          <w:rFonts w:ascii="Arial" w:hAnsi="Arial" w:cs="Arial"/>
          <w:sz w:val="24"/>
          <w:szCs w:val="24"/>
        </w:rPr>
        <w:t>e</w:t>
      </w:r>
      <w:r w:rsidR="00D125B2" w:rsidRPr="00EA7230">
        <w:rPr>
          <w:rFonts w:ascii="Arial" w:hAnsi="Arial" w:cs="Arial"/>
          <w:sz w:val="24"/>
          <w:szCs w:val="24"/>
        </w:rPr>
        <w:t>licit some alternative responses</w:t>
      </w:r>
      <w:r w:rsidR="006950EF" w:rsidRPr="00EA7230">
        <w:rPr>
          <w:rFonts w:ascii="Arial" w:hAnsi="Arial" w:cs="Arial"/>
          <w:sz w:val="24"/>
          <w:szCs w:val="24"/>
        </w:rPr>
        <w:t>,</w:t>
      </w:r>
      <w:r w:rsidR="00D125B2" w:rsidRPr="00EA7230">
        <w:rPr>
          <w:rFonts w:ascii="Arial" w:hAnsi="Arial" w:cs="Arial"/>
          <w:sz w:val="24"/>
          <w:szCs w:val="24"/>
        </w:rPr>
        <w:t xml:space="preserve"> but this may have held back some. </w:t>
      </w:r>
      <w:r w:rsidR="00176E4D" w:rsidRPr="00EA7230">
        <w:rPr>
          <w:rFonts w:ascii="Arial" w:hAnsi="Arial" w:cs="Arial"/>
          <w:sz w:val="24"/>
          <w:szCs w:val="24"/>
        </w:rPr>
        <w:t xml:space="preserve">We </w:t>
      </w:r>
      <w:r w:rsidR="004E6541">
        <w:rPr>
          <w:rFonts w:ascii="Arial" w:hAnsi="Arial" w:cs="Arial"/>
          <w:sz w:val="24"/>
          <w:szCs w:val="24"/>
        </w:rPr>
        <w:t>tried to</w:t>
      </w:r>
      <w:r w:rsidR="00176E4D" w:rsidRPr="00EA7230">
        <w:rPr>
          <w:rFonts w:ascii="Arial" w:hAnsi="Arial" w:cs="Arial"/>
          <w:sz w:val="24"/>
          <w:szCs w:val="24"/>
        </w:rPr>
        <w:t xml:space="preserve"> counteract this by alternating who answered first for different questions.</w:t>
      </w:r>
      <w:r w:rsidR="000E3768" w:rsidRPr="00EA7230">
        <w:rPr>
          <w:rFonts w:ascii="Arial" w:hAnsi="Arial" w:cs="Arial"/>
          <w:sz w:val="24"/>
          <w:szCs w:val="24"/>
        </w:rPr>
        <w:t xml:space="preserve"> This tactic was also used to stop the children just agreeing with each</w:t>
      </w:r>
      <w:r w:rsidR="004B79A7" w:rsidRPr="00EA7230">
        <w:rPr>
          <w:rFonts w:ascii="Arial" w:hAnsi="Arial" w:cs="Arial"/>
          <w:sz w:val="24"/>
          <w:szCs w:val="24"/>
        </w:rPr>
        <w:t xml:space="preserve"> </w:t>
      </w:r>
      <w:r w:rsidR="000E3768" w:rsidRPr="00EA7230">
        <w:rPr>
          <w:rFonts w:ascii="Arial" w:hAnsi="Arial" w:cs="Arial"/>
          <w:sz w:val="24"/>
          <w:szCs w:val="24"/>
        </w:rPr>
        <w:t xml:space="preserve">other. This did occur on occasion where </w:t>
      </w:r>
      <w:r w:rsidR="00B24776" w:rsidRPr="00EA7230">
        <w:rPr>
          <w:rFonts w:ascii="Arial" w:hAnsi="Arial" w:cs="Arial"/>
          <w:sz w:val="24"/>
          <w:szCs w:val="24"/>
        </w:rPr>
        <w:t>one child would just respond with ‘yeah</w:t>
      </w:r>
      <w:r w:rsidR="006950EF" w:rsidRPr="00EA7230">
        <w:rPr>
          <w:rFonts w:ascii="Arial" w:hAnsi="Arial" w:cs="Arial"/>
          <w:sz w:val="24"/>
          <w:szCs w:val="24"/>
        </w:rPr>
        <w:t>,</w:t>
      </w:r>
      <w:r w:rsidR="00B24776" w:rsidRPr="00EA7230">
        <w:rPr>
          <w:rFonts w:ascii="Arial" w:hAnsi="Arial" w:cs="Arial"/>
          <w:sz w:val="24"/>
          <w:szCs w:val="24"/>
        </w:rPr>
        <w:t xml:space="preserve"> I think the same’. This may have been the case </w:t>
      </w:r>
      <w:r w:rsidR="0019060F" w:rsidRPr="00EA7230">
        <w:rPr>
          <w:rFonts w:ascii="Arial" w:hAnsi="Arial" w:cs="Arial"/>
          <w:sz w:val="24"/>
          <w:szCs w:val="24"/>
        </w:rPr>
        <w:t>and the child did just agree with the previous statement</w:t>
      </w:r>
      <w:r w:rsidR="006950EF" w:rsidRPr="00EA7230">
        <w:rPr>
          <w:rFonts w:ascii="Arial" w:hAnsi="Arial" w:cs="Arial"/>
          <w:sz w:val="24"/>
          <w:szCs w:val="24"/>
        </w:rPr>
        <w:t>,</w:t>
      </w:r>
      <w:r w:rsidR="0019060F" w:rsidRPr="00EA7230">
        <w:rPr>
          <w:rFonts w:ascii="Arial" w:hAnsi="Arial" w:cs="Arial"/>
          <w:sz w:val="24"/>
          <w:szCs w:val="24"/>
        </w:rPr>
        <w:t xml:space="preserve"> but this would not be known unless the child was interviewed alone.</w:t>
      </w:r>
    </w:p>
    <w:p w14:paraId="3F1D29A4" w14:textId="346EBB7D" w:rsidR="008A1422" w:rsidRPr="00EA7230" w:rsidRDefault="006B5BF4" w:rsidP="005511D7">
      <w:pPr>
        <w:spacing w:after="240" w:line="360" w:lineRule="auto"/>
        <w:rPr>
          <w:rFonts w:ascii="Arial" w:hAnsi="Arial" w:cs="Arial"/>
          <w:sz w:val="24"/>
          <w:szCs w:val="24"/>
        </w:rPr>
      </w:pPr>
      <w:r w:rsidRPr="00EA7230">
        <w:rPr>
          <w:rFonts w:ascii="Arial" w:hAnsi="Arial" w:cs="Arial"/>
          <w:sz w:val="24"/>
          <w:szCs w:val="24"/>
        </w:rPr>
        <w:lastRenderedPageBreak/>
        <w:t xml:space="preserve">The interviews were recorded so they could be referred to </w:t>
      </w:r>
      <w:r w:rsidR="007163DF" w:rsidRPr="00EA7230">
        <w:rPr>
          <w:rFonts w:ascii="Arial" w:hAnsi="Arial" w:cs="Arial"/>
          <w:sz w:val="24"/>
          <w:szCs w:val="24"/>
        </w:rPr>
        <w:t>later</w:t>
      </w:r>
      <w:r w:rsidRPr="00EA7230">
        <w:rPr>
          <w:rFonts w:ascii="Arial" w:hAnsi="Arial" w:cs="Arial"/>
          <w:sz w:val="24"/>
          <w:szCs w:val="24"/>
        </w:rPr>
        <w:t xml:space="preserve">. This allowed us to truly listen to the participants answers and </w:t>
      </w:r>
      <w:r w:rsidR="00396229" w:rsidRPr="00EA7230">
        <w:rPr>
          <w:rFonts w:ascii="Arial" w:hAnsi="Arial" w:cs="Arial"/>
          <w:sz w:val="24"/>
          <w:szCs w:val="24"/>
        </w:rPr>
        <w:t>probe further if needed. This gave the children more pride as they c</w:t>
      </w:r>
      <w:r w:rsidR="00C27AE4" w:rsidRPr="00EA7230">
        <w:rPr>
          <w:rFonts w:ascii="Arial" w:hAnsi="Arial" w:cs="Arial"/>
          <w:sz w:val="24"/>
          <w:szCs w:val="24"/>
        </w:rPr>
        <w:t>o</w:t>
      </w:r>
      <w:r w:rsidR="00396229" w:rsidRPr="00EA7230">
        <w:rPr>
          <w:rFonts w:ascii="Arial" w:hAnsi="Arial" w:cs="Arial"/>
          <w:sz w:val="24"/>
          <w:szCs w:val="24"/>
        </w:rPr>
        <w:t xml:space="preserve">uld tell that we were listening intently and </w:t>
      </w:r>
      <w:r w:rsidR="00C27AE4" w:rsidRPr="00EA7230">
        <w:rPr>
          <w:rFonts w:ascii="Arial" w:hAnsi="Arial" w:cs="Arial"/>
          <w:sz w:val="24"/>
          <w:szCs w:val="24"/>
        </w:rPr>
        <w:t>taking notice of what they were saying.</w:t>
      </w:r>
      <w:r w:rsidR="00B44048" w:rsidRPr="00EA7230">
        <w:rPr>
          <w:rFonts w:ascii="Arial" w:hAnsi="Arial" w:cs="Arial"/>
          <w:sz w:val="24"/>
          <w:szCs w:val="24"/>
        </w:rPr>
        <w:t xml:space="preserve"> </w:t>
      </w:r>
      <w:r w:rsidR="00985677" w:rsidRPr="00EA7230">
        <w:rPr>
          <w:rFonts w:ascii="Arial" w:hAnsi="Arial" w:cs="Arial"/>
          <w:sz w:val="24"/>
          <w:szCs w:val="24"/>
        </w:rPr>
        <w:t>This hopefully led to them being more honest and open to offering their opin</w:t>
      </w:r>
      <w:r w:rsidR="00D7022C" w:rsidRPr="00EA7230">
        <w:rPr>
          <w:rFonts w:ascii="Arial" w:hAnsi="Arial" w:cs="Arial"/>
          <w:sz w:val="24"/>
          <w:szCs w:val="24"/>
        </w:rPr>
        <w:t>i</w:t>
      </w:r>
      <w:r w:rsidR="00985677" w:rsidRPr="00EA7230">
        <w:rPr>
          <w:rFonts w:ascii="Arial" w:hAnsi="Arial" w:cs="Arial"/>
          <w:sz w:val="24"/>
          <w:szCs w:val="24"/>
        </w:rPr>
        <w:t>on</w:t>
      </w:r>
      <w:r w:rsidR="0055631F" w:rsidRPr="00EA7230">
        <w:rPr>
          <w:rFonts w:ascii="Arial" w:hAnsi="Arial" w:cs="Arial"/>
          <w:sz w:val="24"/>
          <w:szCs w:val="24"/>
        </w:rPr>
        <w:t xml:space="preserve"> to us.</w:t>
      </w:r>
    </w:p>
    <w:p w14:paraId="11F62616" w14:textId="77777777" w:rsidR="00D517FF" w:rsidRPr="00EA7230" w:rsidRDefault="00D517FF" w:rsidP="005511D7">
      <w:pPr>
        <w:spacing w:after="240" w:line="360" w:lineRule="auto"/>
        <w:rPr>
          <w:rFonts w:ascii="Arial" w:hAnsi="Arial" w:cs="Arial"/>
          <w:sz w:val="24"/>
          <w:szCs w:val="24"/>
        </w:rPr>
      </w:pPr>
    </w:p>
    <w:p w14:paraId="3A5A9877" w14:textId="2C0E893D" w:rsidR="00D517FF" w:rsidRPr="00EA7230" w:rsidRDefault="00D517FF" w:rsidP="005511D7">
      <w:pPr>
        <w:pStyle w:val="Heading1"/>
        <w:spacing w:after="240"/>
      </w:pPr>
      <w:bookmarkStart w:id="12" w:name="_Toc2618840"/>
      <w:r w:rsidRPr="00EA7230">
        <w:t>Recommendations</w:t>
      </w:r>
      <w:bookmarkEnd w:id="12"/>
    </w:p>
    <w:p w14:paraId="65D3F61A" w14:textId="7F5189CA" w:rsidR="004640D5" w:rsidRPr="00EA7230" w:rsidRDefault="00AC6850" w:rsidP="005511D7">
      <w:pPr>
        <w:spacing w:after="240" w:line="360" w:lineRule="auto"/>
        <w:rPr>
          <w:rFonts w:ascii="Arial" w:hAnsi="Arial" w:cs="Arial"/>
          <w:sz w:val="24"/>
          <w:szCs w:val="24"/>
        </w:rPr>
      </w:pPr>
      <w:r w:rsidRPr="00EA7230">
        <w:rPr>
          <w:rFonts w:ascii="Arial" w:hAnsi="Arial" w:cs="Arial"/>
          <w:sz w:val="24"/>
          <w:szCs w:val="24"/>
        </w:rPr>
        <w:t xml:space="preserve">This idea of setting work that children choose to do themselves is an interesting idea I feel I can incorporate into my teaching. The children reacted very </w:t>
      </w:r>
      <w:r w:rsidR="007163DF" w:rsidRPr="00EA7230">
        <w:rPr>
          <w:rFonts w:ascii="Arial" w:hAnsi="Arial" w:cs="Arial"/>
          <w:sz w:val="24"/>
          <w:szCs w:val="24"/>
        </w:rPr>
        <w:t>positively,</w:t>
      </w:r>
      <w:r w:rsidRPr="00EA7230">
        <w:rPr>
          <w:rFonts w:ascii="Arial" w:hAnsi="Arial" w:cs="Arial"/>
          <w:sz w:val="24"/>
          <w:szCs w:val="24"/>
        </w:rPr>
        <w:t xml:space="preserve"> and </w:t>
      </w:r>
      <w:r w:rsidR="00E42271">
        <w:rPr>
          <w:rFonts w:ascii="Arial" w:hAnsi="Arial" w:cs="Arial"/>
          <w:sz w:val="24"/>
          <w:szCs w:val="24"/>
        </w:rPr>
        <w:t xml:space="preserve">I </w:t>
      </w:r>
      <w:r w:rsidRPr="00EA7230">
        <w:rPr>
          <w:rFonts w:ascii="Arial" w:hAnsi="Arial" w:cs="Arial"/>
          <w:sz w:val="24"/>
          <w:szCs w:val="24"/>
        </w:rPr>
        <w:t xml:space="preserve">would hope this could be </w:t>
      </w:r>
      <w:r w:rsidR="00B8555B" w:rsidRPr="00EA7230">
        <w:rPr>
          <w:rFonts w:ascii="Arial" w:hAnsi="Arial" w:cs="Arial"/>
          <w:sz w:val="24"/>
          <w:szCs w:val="24"/>
        </w:rPr>
        <w:t xml:space="preserve">replicated in future classes. Going forward, I shall </w:t>
      </w:r>
      <w:proofErr w:type="gramStart"/>
      <w:r w:rsidR="00B8555B" w:rsidRPr="00EA7230">
        <w:rPr>
          <w:rFonts w:ascii="Arial" w:hAnsi="Arial" w:cs="Arial"/>
          <w:sz w:val="24"/>
          <w:szCs w:val="24"/>
        </w:rPr>
        <w:t>take into account</w:t>
      </w:r>
      <w:proofErr w:type="gramEnd"/>
      <w:r w:rsidR="00B8555B" w:rsidRPr="00EA7230">
        <w:rPr>
          <w:rFonts w:ascii="Arial" w:hAnsi="Arial" w:cs="Arial"/>
          <w:sz w:val="24"/>
          <w:szCs w:val="24"/>
        </w:rPr>
        <w:t xml:space="preserve"> the </w:t>
      </w:r>
      <w:r w:rsidR="00551FE1" w:rsidRPr="00EA7230">
        <w:rPr>
          <w:rFonts w:ascii="Arial" w:hAnsi="Arial" w:cs="Arial"/>
          <w:sz w:val="24"/>
          <w:szCs w:val="24"/>
        </w:rPr>
        <w:t xml:space="preserve">class I am teaching and their needs. </w:t>
      </w:r>
      <w:r w:rsidR="00630DF5" w:rsidRPr="00B14621">
        <w:rPr>
          <w:rFonts w:ascii="Arial" w:hAnsi="Arial" w:cs="Arial"/>
          <w:sz w:val="24"/>
          <w:szCs w:val="24"/>
        </w:rPr>
        <w:t>Furthermore</w:t>
      </w:r>
      <w:r w:rsidR="007A7426" w:rsidRPr="00B14621">
        <w:rPr>
          <w:rFonts w:ascii="Arial" w:hAnsi="Arial" w:cs="Arial"/>
          <w:sz w:val="24"/>
          <w:szCs w:val="24"/>
        </w:rPr>
        <w:t xml:space="preserve">, </w:t>
      </w:r>
      <w:r w:rsidR="00D06BD5" w:rsidRPr="00B14621">
        <w:rPr>
          <w:rFonts w:ascii="Arial" w:hAnsi="Arial" w:cs="Arial"/>
          <w:sz w:val="24"/>
          <w:szCs w:val="24"/>
        </w:rPr>
        <w:t xml:space="preserve">the </w:t>
      </w:r>
      <w:r w:rsidR="006B3DAA" w:rsidRPr="00B14621">
        <w:rPr>
          <w:rFonts w:ascii="Arial" w:hAnsi="Arial" w:cs="Arial"/>
          <w:sz w:val="24"/>
          <w:szCs w:val="24"/>
        </w:rPr>
        <w:t xml:space="preserve">differentiation </w:t>
      </w:r>
      <w:r w:rsidR="00D06BD5" w:rsidRPr="00B14621">
        <w:rPr>
          <w:rFonts w:ascii="Arial" w:hAnsi="Arial" w:cs="Arial"/>
          <w:sz w:val="24"/>
          <w:szCs w:val="24"/>
        </w:rPr>
        <w:t xml:space="preserve">of work that the children </w:t>
      </w:r>
      <w:r w:rsidR="00E50E35" w:rsidRPr="00B14621">
        <w:rPr>
          <w:rFonts w:ascii="Arial" w:hAnsi="Arial" w:cs="Arial"/>
          <w:sz w:val="24"/>
          <w:szCs w:val="24"/>
        </w:rPr>
        <w:t>should be working at need</w:t>
      </w:r>
      <w:r w:rsidR="00A43483" w:rsidRPr="00B14621">
        <w:rPr>
          <w:rFonts w:ascii="Arial" w:hAnsi="Arial" w:cs="Arial"/>
          <w:sz w:val="24"/>
          <w:szCs w:val="24"/>
        </w:rPr>
        <w:t>s</w:t>
      </w:r>
      <w:r w:rsidR="00E50E35" w:rsidRPr="00B14621">
        <w:rPr>
          <w:rFonts w:ascii="Arial" w:hAnsi="Arial" w:cs="Arial"/>
          <w:sz w:val="24"/>
          <w:szCs w:val="24"/>
        </w:rPr>
        <w:t xml:space="preserve"> to be considered</w:t>
      </w:r>
      <w:r w:rsidR="00E50E35" w:rsidRPr="00EA7230">
        <w:rPr>
          <w:rFonts w:ascii="Arial" w:hAnsi="Arial" w:cs="Arial"/>
          <w:sz w:val="24"/>
          <w:szCs w:val="24"/>
        </w:rPr>
        <w:t xml:space="preserve">. Where there is a vast range of levels present in the class, </w:t>
      </w:r>
      <w:r w:rsidR="00FA43E4" w:rsidRPr="00EA7230">
        <w:rPr>
          <w:rFonts w:ascii="Arial" w:hAnsi="Arial" w:cs="Arial"/>
          <w:sz w:val="24"/>
          <w:szCs w:val="24"/>
        </w:rPr>
        <w:t xml:space="preserve">this may not be manageable. If </w:t>
      </w:r>
      <w:r w:rsidR="000725A4">
        <w:rPr>
          <w:rFonts w:ascii="Arial" w:hAnsi="Arial" w:cs="Arial"/>
          <w:sz w:val="24"/>
          <w:szCs w:val="24"/>
        </w:rPr>
        <w:t>multiple</w:t>
      </w:r>
      <w:r w:rsidR="00FA43E4" w:rsidRPr="00EA7230">
        <w:rPr>
          <w:rFonts w:ascii="Arial" w:hAnsi="Arial" w:cs="Arial"/>
          <w:sz w:val="24"/>
          <w:szCs w:val="24"/>
        </w:rPr>
        <w:t xml:space="preserve"> children make poor decisions on the </w:t>
      </w:r>
      <w:r w:rsidR="00F43DFE" w:rsidRPr="00EA7230">
        <w:rPr>
          <w:rFonts w:ascii="Arial" w:hAnsi="Arial" w:cs="Arial"/>
          <w:sz w:val="24"/>
          <w:szCs w:val="24"/>
        </w:rPr>
        <w:t>activity chosen and require a</w:t>
      </w:r>
      <w:r w:rsidR="00EC6902" w:rsidRPr="00EA7230">
        <w:rPr>
          <w:rFonts w:ascii="Arial" w:hAnsi="Arial" w:cs="Arial"/>
          <w:sz w:val="24"/>
          <w:szCs w:val="24"/>
        </w:rPr>
        <w:t xml:space="preserve">n extensive amount of </w:t>
      </w:r>
      <w:r w:rsidR="002E1CC5" w:rsidRPr="00EA7230">
        <w:rPr>
          <w:rFonts w:ascii="Arial" w:hAnsi="Arial" w:cs="Arial"/>
          <w:sz w:val="24"/>
          <w:szCs w:val="24"/>
        </w:rPr>
        <w:t>support,</w:t>
      </w:r>
      <w:r w:rsidR="00EC6902" w:rsidRPr="00EA7230">
        <w:rPr>
          <w:rFonts w:ascii="Arial" w:hAnsi="Arial" w:cs="Arial"/>
          <w:sz w:val="24"/>
          <w:szCs w:val="24"/>
        </w:rPr>
        <w:t xml:space="preserve"> then too much time will be taken up with helping </w:t>
      </w:r>
      <w:r w:rsidR="00EE2AC0" w:rsidRPr="00EA7230">
        <w:rPr>
          <w:rFonts w:ascii="Arial" w:hAnsi="Arial" w:cs="Arial"/>
          <w:sz w:val="24"/>
          <w:szCs w:val="24"/>
        </w:rPr>
        <w:t xml:space="preserve">a selection of children whilst the remaining members of the class would be </w:t>
      </w:r>
      <w:r w:rsidR="0096083E" w:rsidRPr="00EA7230">
        <w:rPr>
          <w:rFonts w:ascii="Arial" w:hAnsi="Arial" w:cs="Arial"/>
          <w:sz w:val="24"/>
          <w:szCs w:val="24"/>
        </w:rPr>
        <w:t>unaided. This would not allow myself, as the tea</w:t>
      </w:r>
      <w:r w:rsidR="002C4D93" w:rsidRPr="00EA7230">
        <w:rPr>
          <w:rFonts w:ascii="Arial" w:hAnsi="Arial" w:cs="Arial"/>
          <w:sz w:val="24"/>
          <w:szCs w:val="24"/>
        </w:rPr>
        <w:t>c</w:t>
      </w:r>
      <w:r w:rsidR="0096083E" w:rsidRPr="00EA7230">
        <w:rPr>
          <w:rFonts w:ascii="Arial" w:hAnsi="Arial" w:cs="Arial"/>
          <w:sz w:val="24"/>
          <w:szCs w:val="24"/>
        </w:rPr>
        <w:t xml:space="preserve">her, a chance to formatively assess </w:t>
      </w:r>
      <w:r w:rsidR="007A2824">
        <w:rPr>
          <w:rFonts w:ascii="Arial" w:hAnsi="Arial" w:cs="Arial"/>
          <w:sz w:val="24"/>
          <w:szCs w:val="24"/>
        </w:rPr>
        <w:t>m</w:t>
      </w:r>
      <w:r w:rsidR="002C4D93" w:rsidRPr="00EA7230">
        <w:rPr>
          <w:rFonts w:ascii="Arial" w:hAnsi="Arial" w:cs="Arial"/>
          <w:sz w:val="24"/>
          <w:szCs w:val="24"/>
        </w:rPr>
        <w:t xml:space="preserve">any children during the lesson. This could be counteracted by actively </w:t>
      </w:r>
      <w:r w:rsidR="004D6AFF" w:rsidRPr="00EA7230">
        <w:rPr>
          <w:rFonts w:ascii="Arial" w:hAnsi="Arial" w:cs="Arial"/>
          <w:sz w:val="24"/>
          <w:szCs w:val="24"/>
        </w:rPr>
        <w:t xml:space="preserve">encouraging children to change the level they are completing. I would be apprehensive to do this as I would not wish to dent their confidence. Additionally, the children may be doing more harm to their progress by not </w:t>
      </w:r>
      <w:r w:rsidR="0058342E" w:rsidRPr="00EA7230">
        <w:rPr>
          <w:rFonts w:ascii="Arial" w:hAnsi="Arial" w:cs="Arial"/>
          <w:sz w:val="24"/>
          <w:szCs w:val="24"/>
        </w:rPr>
        <w:t xml:space="preserve">changing </w:t>
      </w:r>
      <w:r w:rsidR="00B930CA" w:rsidRPr="00EA7230">
        <w:rPr>
          <w:rFonts w:ascii="Arial" w:hAnsi="Arial" w:cs="Arial"/>
          <w:sz w:val="24"/>
          <w:szCs w:val="24"/>
        </w:rPr>
        <w:t>activity so both sides would have to be considered to not harm the child’s self-esteem and well-being.</w:t>
      </w:r>
    </w:p>
    <w:p w14:paraId="5E0752C1" w14:textId="77777777" w:rsidR="009F5C26" w:rsidRPr="00EA7230" w:rsidRDefault="004640D5" w:rsidP="005511D7">
      <w:pPr>
        <w:spacing w:after="240" w:line="360" w:lineRule="auto"/>
        <w:rPr>
          <w:rFonts w:ascii="Arial" w:hAnsi="Arial" w:cs="Arial"/>
          <w:sz w:val="24"/>
          <w:szCs w:val="24"/>
        </w:rPr>
      </w:pPr>
      <w:r w:rsidRPr="00EA7230">
        <w:rPr>
          <w:rFonts w:ascii="Arial" w:hAnsi="Arial" w:cs="Arial"/>
          <w:sz w:val="24"/>
          <w:szCs w:val="24"/>
        </w:rPr>
        <w:t xml:space="preserve">Further research could continue once the children have had more practice </w:t>
      </w:r>
      <w:r w:rsidR="00C26931" w:rsidRPr="00EA7230">
        <w:rPr>
          <w:rFonts w:ascii="Arial" w:hAnsi="Arial" w:cs="Arial"/>
          <w:sz w:val="24"/>
          <w:szCs w:val="24"/>
        </w:rPr>
        <w:t>at choosing their own activity. They may require additional experiences to have more confidence in their ability to choose the correct activity. They may also need further encouragement to change their mind if they think that is appropriate.</w:t>
      </w:r>
    </w:p>
    <w:p w14:paraId="7A1A004F" w14:textId="7584A1CB" w:rsidR="00724105" w:rsidRPr="00EA7230" w:rsidRDefault="009F5C26" w:rsidP="005511D7">
      <w:pPr>
        <w:spacing w:after="240" w:line="360" w:lineRule="auto"/>
        <w:rPr>
          <w:rFonts w:ascii="Arial" w:hAnsi="Arial" w:cs="Arial"/>
          <w:sz w:val="24"/>
          <w:szCs w:val="24"/>
        </w:rPr>
      </w:pPr>
      <w:r w:rsidRPr="00EA7230">
        <w:rPr>
          <w:rFonts w:ascii="Arial" w:hAnsi="Arial" w:cs="Arial"/>
          <w:sz w:val="24"/>
          <w:szCs w:val="24"/>
        </w:rPr>
        <w:t>If progress academically is shown and engagement levels stay at a high level, this practice should be shared within the school. Other members of st</w:t>
      </w:r>
      <w:r w:rsidR="009407D5" w:rsidRPr="00EA7230">
        <w:rPr>
          <w:rFonts w:ascii="Arial" w:hAnsi="Arial" w:cs="Arial"/>
          <w:sz w:val="24"/>
          <w:szCs w:val="24"/>
        </w:rPr>
        <w:t>a</w:t>
      </w:r>
      <w:r w:rsidRPr="00EA7230">
        <w:rPr>
          <w:rFonts w:ascii="Arial" w:hAnsi="Arial" w:cs="Arial"/>
          <w:sz w:val="24"/>
          <w:szCs w:val="24"/>
        </w:rPr>
        <w:t xml:space="preserve">ff </w:t>
      </w:r>
      <w:r w:rsidR="00A005BC" w:rsidRPr="00EA7230">
        <w:rPr>
          <w:rFonts w:ascii="Arial" w:hAnsi="Arial" w:cs="Arial"/>
          <w:sz w:val="24"/>
          <w:szCs w:val="24"/>
        </w:rPr>
        <w:t xml:space="preserve">could trial the same method using lesson study within the school to see if their results differ and if </w:t>
      </w:r>
      <w:r w:rsidR="00A005BC" w:rsidRPr="00EA7230">
        <w:rPr>
          <w:rFonts w:ascii="Arial" w:hAnsi="Arial" w:cs="Arial"/>
          <w:sz w:val="24"/>
          <w:szCs w:val="24"/>
        </w:rPr>
        <w:lastRenderedPageBreak/>
        <w:t xml:space="preserve">there are any other successful recommendations. It would also be interesting to see if </w:t>
      </w:r>
      <w:r w:rsidR="009407D5" w:rsidRPr="00EA7230">
        <w:rPr>
          <w:rFonts w:ascii="Arial" w:hAnsi="Arial" w:cs="Arial"/>
          <w:sz w:val="24"/>
          <w:szCs w:val="24"/>
        </w:rPr>
        <w:t xml:space="preserve">the results </w:t>
      </w:r>
      <w:r w:rsidR="0065046A">
        <w:rPr>
          <w:rFonts w:ascii="Arial" w:hAnsi="Arial" w:cs="Arial"/>
          <w:sz w:val="24"/>
          <w:szCs w:val="24"/>
        </w:rPr>
        <w:t>were consistent if replicated in</w:t>
      </w:r>
      <w:r w:rsidR="009407D5" w:rsidRPr="00EA7230">
        <w:rPr>
          <w:rFonts w:ascii="Arial" w:hAnsi="Arial" w:cs="Arial"/>
          <w:sz w:val="24"/>
          <w:szCs w:val="24"/>
        </w:rPr>
        <w:t xml:space="preserve"> </w:t>
      </w:r>
      <w:r w:rsidR="0065046A">
        <w:rPr>
          <w:rFonts w:ascii="Arial" w:hAnsi="Arial" w:cs="Arial"/>
          <w:sz w:val="24"/>
          <w:szCs w:val="24"/>
        </w:rPr>
        <w:t>a</w:t>
      </w:r>
      <w:r w:rsidR="009407D5" w:rsidRPr="00EA7230">
        <w:rPr>
          <w:rFonts w:ascii="Arial" w:hAnsi="Arial" w:cs="Arial"/>
          <w:sz w:val="24"/>
          <w:szCs w:val="24"/>
        </w:rPr>
        <w:t xml:space="preserve"> Foundation Phase</w:t>
      </w:r>
      <w:r w:rsidR="0065046A">
        <w:rPr>
          <w:rFonts w:ascii="Arial" w:hAnsi="Arial" w:cs="Arial"/>
          <w:sz w:val="24"/>
          <w:szCs w:val="24"/>
        </w:rPr>
        <w:t xml:space="preserve"> setting</w:t>
      </w:r>
      <w:r w:rsidR="009407D5" w:rsidRPr="00EA7230">
        <w:rPr>
          <w:rFonts w:ascii="Arial" w:hAnsi="Arial" w:cs="Arial"/>
          <w:sz w:val="24"/>
          <w:szCs w:val="24"/>
        </w:rPr>
        <w:t>.</w:t>
      </w:r>
      <w:r w:rsidR="00724105" w:rsidRPr="00EA7230">
        <w:rPr>
          <w:rFonts w:ascii="Arial" w:hAnsi="Arial" w:cs="Arial"/>
          <w:sz w:val="24"/>
          <w:szCs w:val="24"/>
        </w:rPr>
        <w:br w:type="page"/>
      </w:r>
    </w:p>
    <w:p w14:paraId="528AC2F8" w14:textId="77777777" w:rsidR="00724105" w:rsidRPr="00EA7230" w:rsidRDefault="00724105" w:rsidP="008B1AE4">
      <w:pPr>
        <w:pStyle w:val="Heading1"/>
      </w:pPr>
      <w:bookmarkStart w:id="13" w:name="_Toc2618841"/>
      <w:r w:rsidRPr="00EA7230">
        <w:lastRenderedPageBreak/>
        <w:t>Reference list</w:t>
      </w:r>
      <w:bookmarkEnd w:id="13"/>
    </w:p>
    <w:p w14:paraId="1472B73F" w14:textId="5EBABEDE" w:rsidR="00423606" w:rsidRPr="00EA7230" w:rsidRDefault="00423606" w:rsidP="00EA7230">
      <w:pPr>
        <w:spacing w:line="240" w:lineRule="auto"/>
        <w:rPr>
          <w:rFonts w:ascii="Arial" w:hAnsi="Arial" w:cs="Arial"/>
          <w:sz w:val="24"/>
          <w:szCs w:val="24"/>
        </w:rPr>
      </w:pPr>
      <w:r w:rsidRPr="00EA7230">
        <w:rPr>
          <w:rFonts w:ascii="Arial" w:hAnsi="Arial" w:cs="Arial"/>
          <w:sz w:val="24"/>
          <w:szCs w:val="24"/>
        </w:rPr>
        <w:t xml:space="preserve">British Educational Research Association [BERA] (2018) </w:t>
      </w:r>
      <w:r w:rsidRPr="00EA7230">
        <w:rPr>
          <w:rFonts w:ascii="Arial" w:hAnsi="Arial" w:cs="Arial"/>
          <w:i/>
          <w:sz w:val="24"/>
          <w:szCs w:val="24"/>
        </w:rPr>
        <w:t>Ethical Guidelines for Educational Research</w:t>
      </w:r>
      <w:r w:rsidRPr="00EA7230">
        <w:rPr>
          <w:rFonts w:ascii="Arial" w:hAnsi="Arial" w:cs="Arial"/>
          <w:sz w:val="24"/>
          <w:szCs w:val="24"/>
        </w:rPr>
        <w:t>, fourth edition, London.</w:t>
      </w:r>
      <w:r w:rsidR="00072F94">
        <w:rPr>
          <w:rFonts w:ascii="Arial" w:hAnsi="Arial" w:cs="Arial"/>
          <w:sz w:val="24"/>
          <w:szCs w:val="24"/>
        </w:rPr>
        <w:t xml:space="preserve"> Available at:</w:t>
      </w:r>
      <w:r w:rsidR="00A13381">
        <w:rPr>
          <w:rFonts w:ascii="Arial" w:hAnsi="Arial" w:cs="Arial"/>
          <w:sz w:val="24"/>
          <w:szCs w:val="24"/>
        </w:rPr>
        <w:t xml:space="preserve"> </w:t>
      </w:r>
      <w:hyperlink r:id="rId7" w:history="1">
        <w:r w:rsidR="00A13381" w:rsidRPr="00381866">
          <w:rPr>
            <w:rStyle w:val="Hyperlink"/>
            <w:rFonts w:ascii="Arial" w:hAnsi="Arial" w:cs="Arial"/>
            <w:sz w:val="24"/>
            <w:szCs w:val="24"/>
          </w:rPr>
          <w:t>https://www.bera.ac.uk/researchers-resources/publications/ethicalguidelines-for-educational-research-2018</w:t>
        </w:r>
      </w:hyperlink>
      <w:r w:rsidR="00A13381">
        <w:rPr>
          <w:rFonts w:ascii="Arial" w:hAnsi="Arial" w:cs="Arial"/>
          <w:sz w:val="24"/>
          <w:szCs w:val="24"/>
        </w:rPr>
        <w:t xml:space="preserve"> (Accessed: 21</w:t>
      </w:r>
      <w:r w:rsidR="00A13381" w:rsidRPr="00A13381">
        <w:rPr>
          <w:rFonts w:ascii="Arial" w:hAnsi="Arial" w:cs="Arial"/>
          <w:sz w:val="24"/>
          <w:szCs w:val="24"/>
          <w:vertAlign w:val="superscript"/>
        </w:rPr>
        <w:t>st</w:t>
      </w:r>
      <w:r w:rsidR="00A13381">
        <w:rPr>
          <w:rFonts w:ascii="Arial" w:hAnsi="Arial" w:cs="Arial"/>
          <w:sz w:val="24"/>
          <w:szCs w:val="24"/>
        </w:rPr>
        <w:t xml:space="preserve"> January 2019</w:t>
      </w:r>
      <w:r w:rsidR="00D8238F">
        <w:rPr>
          <w:rFonts w:ascii="Arial" w:hAnsi="Arial" w:cs="Arial"/>
          <w:sz w:val="24"/>
          <w:szCs w:val="24"/>
        </w:rPr>
        <w:t>)</w:t>
      </w:r>
    </w:p>
    <w:p w14:paraId="17F10ECA" w14:textId="77777777" w:rsidR="004C23BA" w:rsidRDefault="004C23BA" w:rsidP="00EA7230">
      <w:pPr>
        <w:spacing w:line="240" w:lineRule="auto"/>
        <w:rPr>
          <w:rFonts w:ascii="Arial" w:hAnsi="Arial" w:cs="Arial"/>
          <w:sz w:val="24"/>
          <w:szCs w:val="24"/>
        </w:rPr>
      </w:pPr>
    </w:p>
    <w:p w14:paraId="30669011" w14:textId="45CE571F" w:rsidR="00724105" w:rsidRPr="00EA7230" w:rsidRDefault="00C40BCB" w:rsidP="00EA7230">
      <w:pPr>
        <w:spacing w:line="240" w:lineRule="auto"/>
        <w:rPr>
          <w:rFonts w:ascii="Arial" w:hAnsi="Arial" w:cs="Arial"/>
          <w:sz w:val="24"/>
          <w:szCs w:val="24"/>
        </w:rPr>
      </w:pPr>
      <w:r w:rsidRPr="00EA7230">
        <w:rPr>
          <w:rFonts w:ascii="Arial" w:hAnsi="Arial" w:cs="Arial"/>
          <w:sz w:val="24"/>
          <w:szCs w:val="24"/>
        </w:rPr>
        <w:t>Brookfield</w:t>
      </w:r>
      <w:r w:rsidR="00724105" w:rsidRPr="00EA7230">
        <w:rPr>
          <w:rFonts w:ascii="Arial" w:hAnsi="Arial" w:cs="Arial"/>
          <w:sz w:val="24"/>
          <w:szCs w:val="24"/>
        </w:rPr>
        <w:t xml:space="preserve">, S. (1998) </w:t>
      </w:r>
      <w:r w:rsidR="0050584F">
        <w:rPr>
          <w:rFonts w:ascii="Arial" w:hAnsi="Arial" w:cs="Arial"/>
          <w:sz w:val="24"/>
          <w:szCs w:val="24"/>
        </w:rPr>
        <w:t>‘</w:t>
      </w:r>
      <w:r w:rsidR="00F16A29" w:rsidRPr="00EA7230">
        <w:rPr>
          <w:rFonts w:ascii="Arial" w:hAnsi="Arial" w:cs="Arial"/>
          <w:sz w:val="24"/>
          <w:szCs w:val="24"/>
        </w:rPr>
        <w:t>Theoretical Foundations Critically Reflective Practice</w:t>
      </w:r>
      <w:r w:rsidR="0050584F">
        <w:rPr>
          <w:rFonts w:ascii="Arial" w:hAnsi="Arial" w:cs="Arial"/>
          <w:sz w:val="24"/>
          <w:szCs w:val="24"/>
        </w:rPr>
        <w:t>’</w:t>
      </w:r>
      <w:r w:rsidR="00F80669">
        <w:rPr>
          <w:rFonts w:ascii="Arial" w:hAnsi="Arial" w:cs="Arial"/>
          <w:sz w:val="24"/>
          <w:szCs w:val="24"/>
        </w:rPr>
        <w:t xml:space="preserve">, </w:t>
      </w:r>
      <w:r w:rsidR="00724105" w:rsidRPr="00F80669">
        <w:rPr>
          <w:rFonts w:ascii="Arial" w:hAnsi="Arial" w:cs="Arial"/>
          <w:i/>
          <w:sz w:val="24"/>
          <w:szCs w:val="24"/>
        </w:rPr>
        <w:t>The Journal of Continuing Education in the Health Professions</w:t>
      </w:r>
      <w:r w:rsidR="00724105" w:rsidRPr="00EA7230">
        <w:rPr>
          <w:rFonts w:ascii="Arial" w:hAnsi="Arial" w:cs="Arial"/>
          <w:sz w:val="24"/>
          <w:szCs w:val="24"/>
        </w:rPr>
        <w:t xml:space="preserve">, Volume 18, pp. 197–205. </w:t>
      </w:r>
      <w:r w:rsidR="00B91062">
        <w:rPr>
          <w:rFonts w:ascii="Arial" w:hAnsi="Arial" w:cs="Arial"/>
          <w:sz w:val="24"/>
          <w:szCs w:val="24"/>
        </w:rPr>
        <w:t xml:space="preserve">Available from: </w:t>
      </w:r>
      <w:r w:rsidR="00724105" w:rsidRPr="00EA7230">
        <w:rPr>
          <w:rFonts w:ascii="Arial" w:hAnsi="Arial" w:cs="Arial"/>
          <w:sz w:val="24"/>
          <w:szCs w:val="24"/>
        </w:rPr>
        <w:t xml:space="preserve">https://www.kent.ac.uk/teaching/documents/academic-practice/New%20to%20teaching%20Staff/Brookfield%20models%20of%20reflective%20practice.pdf </w:t>
      </w:r>
      <w:r w:rsidR="00D8238F">
        <w:rPr>
          <w:rFonts w:ascii="Arial" w:hAnsi="Arial" w:cs="Arial"/>
          <w:sz w:val="24"/>
          <w:szCs w:val="24"/>
        </w:rPr>
        <w:t>(Accessed:1</w:t>
      </w:r>
      <w:r w:rsidR="00D8238F" w:rsidRPr="00B91062">
        <w:rPr>
          <w:rFonts w:ascii="Arial" w:hAnsi="Arial" w:cs="Arial"/>
          <w:sz w:val="24"/>
          <w:szCs w:val="24"/>
          <w:vertAlign w:val="superscript"/>
        </w:rPr>
        <w:t>st</w:t>
      </w:r>
      <w:r w:rsidR="00D8238F">
        <w:rPr>
          <w:rFonts w:ascii="Arial" w:hAnsi="Arial" w:cs="Arial"/>
          <w:sz w:val="24"/>
          <w:szCs w:val="24"/>
        </w:rPr>
        <w:t xml:space="preserve"> March 2019)</w:t>
      </w:r>
    </w:p>
    <w:p w14:paraId="69B1AC32" w14:textId="77777777" w:rsidR="00724105" w:rsidRPr="00EA7230" w:rsidRDefault="00724105" w:rsidP="00EA7230">
      <w:pPr>
        <w:spacing w:line="240" w:lineRule="auto"/>
        <w:rPr>
          <w:rFonts w:ascii="Arial" w:eastAsia="Arial" w:hAnsi="Arial" w:cs="Arial"/>
          <w:sz w:val="24"/>
          <w:szCs w:val="24"/>
        </w:rPr>
      </w:pPr>
    </w:p>
    <w:p w14:paraId="4F31D636" w14:textId="1FB54019" w:rsidR="002E6B66" w:rsidRPr="002E6B66" w:rsidRDefault="00724105" w:rsidP="002E6B66">
      <w:pPr>
        <w:spacing w:line="240" w:lineRule="auto"/>
        <w:rPr>
          <w:rFonts w:ascii="Arial" w:eastAsia="Arial" w:hAnsi="Arial" w:cs="Arial"/>
          <w:b/>
          <w:bCs/>
          <w:sz w:val="24"/>
          <w:szCs w:val="24"/>
        </w:rPr>
      </w:pPr>
      <w:r w:rsidRPr="00EA7230">
        <w:rPr>
          <w:rFonts w:ascii="Arial" w:eastAsia="Arial" w:hAnsi="Arial" w:cs="Arial"/>
          <w:sz w:val="24"/>
          <w:szCs w:val="24"/>
        </w:rPr>
        <w:t>Cohen</w:t>
      </w:r>
      <w:r w:rsidR="00BD5998">
        <w:rPr>
          <w:rFonts w:ascii="Arial" w:eastAsia="Arial" w:hAnsi="Arial" w:cs="Arial"/>
          <w:sz w:val="24"/>
          <w:szCs w:val="24"/>
        </w:rPr>
        <w:t xml:space="preserve">, </w:t>
      </w:r>
      <w:r w:rsidR="00D20336">
        <w:rPr>
          <w:rFonts w:ascii="Arial" w:eastAsia="Arial" w:hAnsi="Arial" w:cs="Arial"/>
          <w:sz w:val="24"/>
          <w:szCs w:val="24"/>
        </w:rPr>
        <w:t>L</w:t>
      </w:r>
      <w:r w:rsidR="00BD5998">
        <w:rPr>
          <w:rFonts w:ascii="Arial" w:eastAsia="Arial" w:hAnsi="Arial" w:cs="Arial"/>
          <w:sz w:val="24"/>
          <w:szCs w:val="24"/>
        </w:rPr>
        <w:t>.,</w:t>
      </w:r>
      <w:r w:rsidRPr="00EA7230">
        <w:rPr>
          <w:rFonts w:ascii="Arial" w:eastAsia="Arial" w:hAnsi="Arial" w:cs="Arial"/>
          <w:sz w:val="24"/>
          <w:szCs w:val="24"/>
        </w:rPr>
        <w:t xml:space="preserve"> </w:t>
      </w:r>
      <w:r w:rsidR="008E0B8E">
        <w:rPr>
          <w:rFonts w:ascii="Arial" w:eastAsia="Arial" w:hAnsi="Arial" w:cs="Arial"/>
          <w:sz w:val="24"/>
          <w:szCs w:val="24"/>
        </w:rPr>
        <w:t>Manion, L., Morrison, K.</w:t>
      </w:r>
      <w:r w:rsidRPr="00EA7230">
        <w:rPr>
          <w:rFonts w:ascii="Arial" w:eastAsia="Arial" w:hAnsi="Arial" w:cs="Arial"/>
          <w:sz w:val="24"/>
          <w:szCs w:val="24"/>
        </w:rPr>
        <w:t xml:space="preserve"> </w:t>
      </w:r>
      <w:r w:rsidR="002E6B66">
        <w:rPr>
          <w:rFonts w:ascii="Arial" w:eastAsia="Arial" w:hAnsi="Arial" w:cs="Arial"/>
          <w:sz w:val="24"/>
          <w:szCs w:val="24"/>
        </w:rPr>
        <w:t>(</w:t>
      </w:r>
      <w:r w:rsidRPr="00EA7230">
        <w:rPr>
          <w:rFonts w:ascii="Arial" w:eastAsia="Arial" w:hAnsi="Arial" w:cs="Arial"/>
          <w:sz w:val="24"/>
          <w:szCs w:val="24"/>
        </w:rPr>
        <w:t>2011</w:t>
      </w:r>
      <w:r w:rsidR="002E6B66">
        <w:rPr>
          <w:rFonts w:ascii="Arial" w:eastAsia="Arial" w:hAnsi="Arial" w:cs="Arial"/>
          <w:sz w:val="24"/>
          <w:szCs w:val="24"/>
        </w:rPr>
        <w:t xml:space="preserve">) </w:t>
      </w:r>
      <w:r w:rsidR="002E6B66" w:rsidRPr="00D7074B">
        <w:rPr>
          <w:rFonts w:ascii="Arial" w:eastAsia="Arial" w:hAnsi="Arial" w:cs="Arial"/>
          <w:bCs/>
          <w:i/>
          <w:sz w:val="24"/>
          <w:szCs w:val="24"/>
        </w:rPr>
        <w:t xml:space="preserve">Research </w:t>
      </w:r>
      <w:r w:rsidR="0072271A">
        <w:rPr>
          <w:rFonts w:ascii="Arial" w:eastAsia="Arial" w:hAnsi="Arial" w:cs="Arial"/>
          <w:bCs/>
          <w:i/>
          <w:sz w:val="24"/>
          <w:szCs w:val="24"/>
        </w:rPr>
        <w:t>M</w:t>
      </w:r>
      <w:r w:rsidR="002E6B66" w:rsidRPr="00D7074B">
        <w:rPr>
          <w:rFonts w:ascii="Arial" w:eastAsia="Arial" w:hAnsi="Arial" w:cs="Arial"/>
          <w:bCs/>
          <w:i/>
          <w:sz w:val="24"/>
          <w:szCs w:val="24"/>
        </w:rPr>
        <w:t xml:space="preserve">ethods </w:t>
      </w:r>
      <w:r w:rsidR="00CB0781">
        <w:rPr>
          <w:rFonts w:ascii="Arial" w:eastAsia="Arial" w:hAnsi="Arial" w:cs="Arial"/>
          <w:bCs/>
          <w:i/>
          <w:sz w:val="24"/>
          <w:szCs w:val="24"/>
        </w:rPr>
        <w:t>in</w:t>
      </w:r>
      <w:r w:rsidR="002E6B66" w:rsidRPr="00D7074B">
        <w:rPr>
          <w:rFonts w:ascii="Arial" w:eastAsia="Arial" w:hAnsi="Arial" w:cs="Arial"/>
          <w:bCs/>
          <w:i/>
          <w:sz w:val="24"/>
          <w:szCs w:val="24"/>
        </w:rPr>
        <w:t xml:space="preserve"> </w:t>
      </w:r>
      <w:r w:rsidR="0072271A">
        <w:rPr>
          <w:rFonts w:ascii="Arial" w:eastAsia="Arial" w:hAnsi="Arial" w:cs="Arial"/>
          <w:bCs/>
          <w:i/>
          <w:sz w:val="24"/>
          <w:szCs w:val="24"/>
        </w:rPr>
        <w:t>E</w:t>
      </w:r>
      <w:r w:rsidR="002E6B66" w:rsidRPr="00D7074B">
        <w:rPr>
          <w:rFonts w:ascii="Arial" w:eastAsia="Arial" w:hAnsi="Arial" w:cs="Arial"/>
          <w:bCs/>
          <w:i/>
          <w:sz w:val="24"/>
          <w:szCs w:val="24"/>
        </w:rPr>
        <w:t>ducation</w:t>
      </w:r>
      <w:r w:rsidR="00D7074B" w:rsidRPr="00D7074B">
        <w:rPr>
          <w:rFonts w:ascii="Arial" w:eastAsia="Arial" w:hAnsi="Arial" w:cs="Arial"/>
          <w:bCs/>
          <w:sz w:val="24"/>
          <w:szCs w:val="24"/>
        </w:rPr>
        <w:t xml:space="preserve"> </w:t>
      </w:r>
      <w:r w:rsidR="00007E40">
        <w:rPr>
          <w:rFonts w:ascii="Arial" w:eastAsia="Arial" w:hAnsi="Arial" w:cs="Arial"/>
          <w:bCs/>
          <w:sz w:val="24"/>
          <w:szCs w:val="24"/>
        </w:rPr>
        <w:t>7</w:t>
      </w:r>
      <w:r w:rsidR="00007E40" w:rsidRPr="00007E40">
        <w:rPr>
          <w:rFonts w:ascii="Arial" w:eastAsia="Arial" w:hAnsi="Arial" w:cs="Arial"/>
          <w:bCs/>
          <w:sz w:val="24"/>
          <w:szCs w:val="24"/>
          <w:vertAlign w:val="superscript"/>
        </w:rPr>
        <w:t>th</w:t>
      </w:r>
      <w:r w:rsidR="00007E40">
        <w:rPr>
          <w:rFonts w:ascii="Arial" w:eastAsia="Arial" w:hAnsi="Arial" w:cs="Arial"/>
          <w:bCs/>
          <w:sz w:val="24"/>
          <w:szCs w:val="24"/>
        </w:rPr>
        <w:t xml:space="preserve"> Ed. </w:t>
      </w:r>
      <w:r w:rsidR="00C31DA9">
        <w:rPr>
          <w:rFonts w:ascii="Arial" w:eastAsia="Arial" w:hAnsi="Arial" w:cs="Arial"/>
          <w:bCs/>
          <w:sz w:val="24"/>
          <w:szCs w:val="24"/>
        </w:rPr>
        <w:t>Oxon</w:t>
      </w:r>
      <w:r w:rsidR="00D7074B">
        <w:rPr>
          <w:rFonts w:ascii="Arial" w:eastAsia="Arial" w:hAnsi="Arial" w:cs="Arial"/>
          <w:bCs/>
          <w:sz w:val="24"/>
          <w:szCs w:val="24"/>
        </w:rPr>
        <w:t>:</w:t>
      </w:r>
      <w:r w:rsidR="00BF5A78">
        <w:rPr>
          <w:rFonts w:ascii="Arial" w:eastAsia="Arial" w:hAnsi="Arial" w:cs="Arial"/>
          <w:bCs/>
          <w:sz w:val="24"/>
          <w:szCs w:val="24"/>
        </w:rPr>
        <w:t xml:space="preserve"> </w:t>
      </w:r>
      <w:r w:rsidR="00D7074B" w:rsidRPr="00D7074B">
        <w:rPr>
          <w:rFonts w:ascii="Arial" w:eastAsia="Arial" w:hAnsi="Arial" w:cs="Arial"/>
          <w:bCs/>
          <w:sz w:val="24"/>
          <w:szCs w:val="24"/>
        </w:rPr>
        <w:t>Routledge</w:t>
      </w:r>
    </w:p>
    <w:p w14:paraId="6027FA11" w14:textId="4AEC4405" w:rsidR="00724105" w:rsidRPr="00EA7230" w:rsidRDefault="00724105" w:rsidP="00EA7230">
      <w:pPr>
        <w:spacing w:line="240" w:lineRule="auto"/>
        <w:rPr>
          <w:rFonts w:ascii="Arial" w:hAnsi="Arial" w:cs="Arial"/>
          <w:sz w:val="24"/>
          <w:szCs w:val="24"/>
        </w:rPr>
      </w:pPr>
    </w:p>
    <w:p w14:paraId="4217DF1E" w14:textId="7FA8762B" w:rsidR="00724105" w:rsidRPr="00EA7230" w:rsidRDefault="00724105" w:rsidP="00EA7230">
      <w:pPr>
        <w:spacing w:line="240" w:lineRule="auto"/>
        <w:rPr>
          <w:rFonts w:ascii="Arial" w:hAnsi="Arial" w:cs="Arial"/>
          <w:sz w:val="24"/>
          <w:szCs w:val="24"/>
        </w:rPr>
      </w:pPr>
      <w:r w:rsidRPr="00EA7230">
        <w:rPr>
          <w:rFonts w:ascii="Arial" w:hAnsi="Arial" w:cs="Arial"/>
          <w:sz w:val="24"/>
          <w:szCs w:val="24"/>
        </w:rPr>
        <w:t>Clarke, S. (2014)</w:t>
      </w:r>
      <w:r w:rsidRPr="00EA7230">
        <w:rPr>
          <w:rFonts w:ascii="Arial" w:eastAsia="Times New Roman" w:hAnsi="Arial" w:cs="Arial"/>
          <w:b/>
          <w:bCs/>
          <w:color w:val="333333"/>
          <w:kern w:val="36"/>
          <w:sz w:val="24"/>
          <w:szCs w:val="24"/>
          <w:lang w:eastAsia="en-GB"/>
        </w:rPr>
        <w:t xml:space="preserve"> </w:t>
      </w:r>
      <w:r w:rsidRPr="00FD13E8">
        <w:rPr>
          <w:rFonts w:ascii="Arial" w:hAnsi="Arial" w:cs="Arial"/>
          <w:bCs/>
          <w:i/>
          <w:sz w:val="24"/>
          <w:szCs w:val="24"/>
        </w:rPr>
        <w:t>Outstanding Formative Assessment: Culture and Practice</w:t>
      </w:r>
      <w:r w:rsidRPr="00EA7230">
        <w:rPr>
          <w:rFonts w:ascii="Arial" w:hAnsi="Arial" w:cs="Arial"/>
          <w:b/>
          <w:bCs/>
          <w:sz w:val="24"/>
          <w:szCs w:val="24"/>
        </w:rPr>
        <w:t xml:space="preserve"> </w:t>
      </w:r>
      <w:r w:rsidR="00FC3E84">
        <w:rPr>
          <w:rFonts w:ascii="Arial" w:hAnsi="Arial" w:cs="Arial"/>
          <w:sz w:val="24"/>
          <w:szCs w:val="24"/>
        </w:rPr>
        <w:t>London</w:t>
      </w:r>
      <w:r w:rsidR="00BF5A78">
        <w:rPr>
          <w:rFonts w:ascii="Arial" w:hAnsi="Arial" w:cs="Arial"/>
          <w:sz w:val="24"/>
          <w:szCs w:val="24"/>
        </w:rPr>
        <w:t xml:space="preserve">: </w:t>
      </w:r>
      <w:r w:rsidR="00D84E9C">
        <w:rPr>
          <w:rFonts w:ascii="Arial" w:hAnsi="Arial" w:cs="Arial"/>
          <w:sz w:val="24"/>
          <w:szCs w:val="24"/>
        </w:rPr>
        <w:t>Hodder Education</w:t>
      </w:r>
    </w:p>
    <w:p w14:paraId="28D74EB4" w14:textId="77777777" w:rsidR="00724105" w:rsidRPr="00EA7230" w:rsidRDefault="00724105" w:rsidP="00EA7230">
      <w:pPr>
        <w:spacing w:line="240" w:lineRule="auto"/>
        <w:rPr>
          <w:rFonts w:ascii="Arial" w:hAnsi="Arial" w:cs="Arial"/>
          <w:sz w:val="24"/>
          <w:szCs w:val="24"/>
        </w:rPr>
      </w:pPr>
    </w:p>
    <w:p w14:paraId="66F309D5" w14:textId="7CCA566A" w:rsidR="00724105" w:rsidRPr="00EA7230" w:rsidRDefault="00724105" w:rsidP="00EA7230">
      <w:pPr>
        <w:spacing w:line="240" w:lineRule="auto"/>
        <w:rPr>
          <w:rFonts w:ascii="Arial" w:hAnsi="Arial" w:cs="Arial"/>
          <w:color w:val="000000"/>
          <w:sz w:val="24"/>
          <w:szCs w:val="24"/>
          <w:shd w:val="clear" w:color="auto" w:fill="FFFFFF"/>
        </w:rPr>
      </w:pPr>
      <w:r w:rsidRPr="00EA7230">
        <w:rPr>
          <w:rFonts w:ascii="Arial" w:hAnsi="Arial" w:cs="Arial"/>
          <w:sz w:val="24"/>
          <w:szCs w:val="24"/>
        </w:rPr>
        <w:t xml:space="preserve">Claxton, G. and Carlzon, B., (2018) </w:t>
      </w:r>
      <w:r w:rsidRPr="00EA7230">
        <w:rPr>
          <w:rFonts w:ascii="Arial" w:hAnsi="Arial" w:cs="Arial"/>
          <w:i/>
          <w:sz w:val="24"/>
          <w:szCs w:val="24"/>
        </w:rPr>
        <w:t xml:space="preserve">Powering Up Children: The Learning Power Approach to Primary Teaching. </w:t>
      </w:r>
      <w:r w:rsidRPr="00EA7230">
        <w:rPr>
          <w:rFonts w:ascii="Arial" w:hAnsi="Arial" w:cs="Arial"/>
          <w:sz w:val="24"/>
          <w:szCs w:val="24"/>
        </w:rPr>
        <w:t>Carmarthen</w:t>
      </w:r>
      <w:r w:rsidR="002B70A6">
        <w:rPr>
          <w:rFonts w:ascii="Arial" w:hAnsi="Arial" w:cs="Arial"/>
          <w:sz w:val="24"/>
          <w:szCs w:val="24"/>
        </w:rPr>
        <w:t>:</w:t>
      </w:r>
      <w:r w:rsidR="00BF5A78">
        <w:rPr>
          <w:rFonts w:ascii="Arial" w:hAnsi="Arial" w:cs="Arial"/>
          <w:sz w:val="24"/>
          <w:szCs w:val="24"/>
        </w:rPr>
        <w:t xml:space="preserve"> </w:t>
      </w:r>
      <w:r w:rsidRPr="00EA7230">
        <w:rPr>
          <w:rFonts w:ascii="Arial" w:hAnsi="Arial" w:cs="Arial"/>
          <w:color w:val="000000"/>
          <w:sz w:val="24"/>
          <w:szCs w:val="24"/>
          <w:shd w:val="clear" w:color="auto" w:fill="FFFFFF"/>
        </w:rPr>
        <w:t>Crown House Publishing</w:t>
      </w:r>
    </w:p>
    <w:p w14:paraId="14CD244C" w14:textId="554C797B" w:rsidR="00724105" w:rsidRDefault="00724105" w:rsidP="00EA7230">
      <w:pPr>
        <w:spacing w:line="240" w:lineRule="auto"/>
        <w:rPr>
          <w:rFonts w:ascii="Arial" w:eastAsia="Times New Roman" w:hAnsi="Arial" w:cs="Arial"/>
          <w:sz w:val="24"/>
          <w:szCs w:val="24"/>
        </w:rPr>
      </w:pPr>
    </w:p>
    <w:p w14:paraId="71DD458A" w14:textId="4D460BC0" w:rsidR="001B6519" w:rsidRPr="007E5262" w:rsidRDefault="001B6519" w:rsidP="00EA7230">
      <w:pPr>
        <w:spacing w:line="240" w:lineRule="auto"/>
        <w:rPr>
          <w:rFonts w:ascii="Arial" w:eastAsia="Times New Roman" w:hAnsi="Arial" w:cs="Arial"/>
          <w:i/>
          <w:iCs/>
          <w:sz w:val="24"/>
          <w:szCs w:val="24"/>
        </w:rPr>
      </w:pPr>
      <w:r>
        <w:rPr>
          <w:rFonts w:ascii="Arial" w:eastAsia="Times New Roman" w:hAnsi="Arial" w:cs="Arial"/>
          <w:sz w:val="24"/>
          <w:szCs w:val="24"/>
        </w:rPr>
        <w:t>Department for Education (2009)</w:t>
      </w:r>
      <w:r w:rsidR="007E5262">
        <w:rPr>
          <w:rFonts w:ascii="Arial" w:eastAsia="Times New Roman" w:hAnsi="Arial" w:cs="Arial"/>
          <w:sz w:val="24"/>
          <w:szCs w:val="24"/>
        </w:rPr>
        <w:t xml:space="preserve"> </w:t>
      </w:r>
      <w:r w:rsidR="007E5262" w:rsidRPr="007E5262">
        <w:rPr>
          <w:rFonts w:ascii="Arial" w:eastAsia="Times New Roman" w:hAnsi="Arial" w:cs="Arial"/>
          <w:i/>
          <w:iCs/>
          <w:sz w:val="24"/>
          <w:szCs w:val="24"/>
        </w:rPr>
        <w:t>Improving subject pedagogy through Lesson Study</w:t>
      </w:r>
      <w:r w:rsidR="007E5262">
        <w:rPr>
          <w:rFonts w:ascii="Arial" w:eastAsia="Times New Roman" w:hAnsi="Arial" w:cs="Arial"/>
          <w:i/>
          <w:iCs/>
          <w:sz w:val="24"/>
          <w:szCs w:val="24"/>
        </w:rPr>
        <w:t>:</w:t>
      </w:r>
      <w:r w:rsidR="007E5262" w:rsidRPr="007E5262">
        <w:rPr>
          <w:rFonts w:ascii="Arial" w:eastAsia="Times New Roman" w:hAnsi="Arial" w:cs="Arial"/>
          <w:i/>
          <w:iCs/>
          <w:sz w:val="24"/>
          <w:szCs w:val="24"/>
        </w:rPr>
        <w:t xml:space="preserve"> Handbook for leading teachers in mathematics and English</w:t>
      </w:r>
      <w:r w:rsidR="007A252B">
        <w:rPr>
          <w:rFonts w:ascii="Arial" w:eastAsia="Times New Roman" w:hAnsi="Arial" w:cs="Arial"/>
          <w:i/>
          <w:iCs/>
          <w:sz w:val="24"/>
          <w:szCs w:val="24"/>
        </w:rPr>
        <w:t xml:space="preserve">. Available at: </w:t>
      </w:r>
      <w:hyperlink r:id="rId8" w:history="1">
        <w:r w:rsidR="00450753" w:rsidRPr="00450753">
          <w:rPr>
            <w:rStyle w:val="Hyperlink"/>
            <w:rFonts w:ascii="Arial" w:eastAsia="Times New Roman" w:hAnsi="Arial" w:cs="Arial"/>
            <w:i/>
            <w:iCs/>
            <w:sz w:val="24"/>
            <w:szCs w:val="24"/>
          </w:rPr>
          <w:t>https://moodle.uwtsd.ac.uk/pluginfile.php/133343/mod_resource/content/1/2018%20Improving%20subject%20pedagogy%20through%20Lesson%20Study.pdf</w:t>
        </w:r>
      </w:hyperlink>
      <w:r w:rsidR="00450753">
        <w:rPr>
          <w:rFonts w:ascii="Arial" w:eastAsia="Times New Roman" w:hAnsi="Arial" w:cs="Arial"/>
          <w:i/>
          <w:iCs/>
          <w:sz w:val="24"/>
          <w:szCs w:val="24"/>
        </w:rPr>
        <w:t xml:space="preserve"> (Accessed:</w:t>
      </w:r>
      <w:r w:rsidR="00F31CC0">
        <w:rPr>
          <w:rFonts w:ascii="Arial" w:eastAsia="Times New Roman" w:hAnsi="Arial" w:cs="Arial"/>
          <w:i/>
          <w:iCs/>
          <w:sz w:val="24"/>
          <w:szCs w:val="24"/>
        </w:rPr>
        <w:t xml:space="preserve"> 7</w:t>
      </w:r>
      <w:r w:rsidR="00F31CC0" w:rsidRPr="00F31CC0">
        <w:rPr>
          <w:rFonts w:ascii="Arial" w:eastAsia="Times New Roman" w:hAnsi="Arial" w:cs="Arial"/>
          <w:i/>
          <w:iCs/>
          <w:sz w:val="24"/>
          <w:szCs w:val="24"/>
          <w:vertAlign w:val="superscript"/>
        </w:rPr>
        <w:t>th</w:t>
      </w:r>
      <w:r w:rsidR="00F31CC0">
        <w:rPr>
          <w:rFonts w:ascii="Arial" w:eastAsia="Times New Roman" w:hAnsi="Arial" w:cs="Arial"/>
          <w:i/>
          <w:iCs/>
          <w:sz w:val="24"/>
          <w:szCs w:val="24"/>
        </w:rPr>
        <w:t xml:space="preserve"> July 2019)</w:t>
      </w:r>
    </w:p>
    <w:p w14:paraId="2F5E0B76" w14:textId="77777777" w:rsidR="001B6519" w:rsidRPr="00EA7230" w:rsidRDefault="001B6519" w:rsidP="00EA7230">
      <w:pPr>
        <w:spacing w:line="240" w:lineRule="auto"/>
        <w:rPr>
          <w:rFonts w:ascii="Arial" w:eastAsia="Times New Roman" w:hAnsi="Arial" w:cs="Arial"/>
          <w:sz w:val="24"/>
          <w:szCs w:val="24"/>
        </w:rPr>
      </w:pPr>
    </w:p>
    <w:p w14:paraId="1CF62B03" w14:textId="77777777" w:rsidR="00724105" w:rsidRPr="00EA7230" w:rsidRDefault="00724105" w:rsidP="00EA7230">
      <w:pPr>
        <w:spacing w:line="240" w:lineRule="auto"/>
        <w:rPr>
          <w:rFonts w:ascii="Arial" w:eastAsia="Times New Roman" w:hAnsi="Arial" w:cs="Arial"/>
          <w:sz w:val="24"/>
          <w:szCs w:val="24"/>
        </w:rPr>
      </w:pPr>
      <w:r w:rsidRPr="00EA7230">
        <w:rPr>
          <w:rFonts w:ascii="Arial" w:eastAsia="Times New Roman" w:hAnsi="Arial" w:cs="Arial"/>
          <w:sz w:val="24"/>
          <w:szCs w:val="24"/>
        </w:rPr>
        <w:t xml:space="preserve">Donaldson, G. (2015). </w:t>
      </w:r>
      <w:r w:rsidRPr="00EA7230">
        <w:rPr>
          <w:rFonts w:ascii="Arial" w:eastAsia="Times New Roman" w:hAnsi="Arial" w:cs="Arial"/>
          <w:i/>
          <w:sz w:val="24"/>
          <w:szCs w:val="24"/>
        </w:rPr>
        <w:t xml:space="preserve">Successful Futures Independent Review of Curriculum and Assessment Arrangements in Wales. </w:t>
      </w:r>
      <w:r w:rsidRPr="00EA7230">
        <w:rPr>
          <w:rFonts w:ascii="Arial" w:eastAsia="Times New Roman" w:hAnsi="Arial" w:cs="Arial"/>
          <w:sz w:val="24"/>
          <w:szCs w:val="24"/>
        </w:rPr>
        <w:t>Available at: https://gov.wales/docs/dcells/publications/150225-successful-futures-en.pdf (Accessed: 6</w:t>
      </w:r>
      <w:r w:rsidRPr="00EA7230">
        <w:rPr>
          <w:rFonts w:ascii="Arial" w:eastAsia="Times New Roman" w:hAnsi="Arial" w:cs="Arial"/>
          <w:sz w:val="24"/>
          <w:szCs w:val="24"/>
          <w:vertAlign w:val="superscript"/>
        </w:rPr>
        <w:t>th</w:t>
      </w:r>
      <w:r w:rsidRPr="00EA7230">
        <w:rPr>
          <w:rFonts w:ascii="Arial" w:eastAsia="Times New Roman" w:hAnsi="Arial" w:cs="Arial"/>
          <w:sz w:val="24"/>
          <w:szCs w:val="24"/>
        </w:rPr>
        <w:t xml:space="preserve"> January 2019)</w:t>
      </w:r>
    </w:p>
    <w:p w14:paraId="2ADCDCCC" w14:textId="77777777" w:rsidR="00724105" w:rsidRPr="00EA7230" w:rsidRDefault="00724105" w:rsidP="00EA7230">
      <w:pPr>
        <w:spacing w:line="240" w:lineRule="auto"/>
        <w:rPr>
          <w:rFonts w:ascii="Arial" w:hAnsi="Arial" w:cs="Arial"/>
          <w:sz w:val="24"/>
          <w:szCs w:val="24"/>
        </w:rPr>
      </w:pPr>
    </w:p>
    <w:p w14:paraId="760F3541" w14:textId="2BA05B87" w:rsidR="00724105" w:rsidRPr="00EA7230" w:rsidRDefault="00724105" w:rsidP="00EA7230">
      <w:pPr>
        <w:spacing w:line="240" w:lineRule="auto"/>
        <w:rPr>
          <w:rFonts w:ascii="Arial" w:hAnsi="Arial" w:cs="Arial"/>
          <w:sz w:val="24"/>
          <w:szCs w:val="24"/>
        </w:rPr>
      </w:pPr>
      <w:r w:rsidRPr="00EA7230">
        <w:rPr>
          <w:rFonts w:ascii="Arial" w:hAnsi="Arial" w:cs="Arial"/>
          <w:sz w:val="24"/>
          <w:szCs w:val="24"/>
        </w:rPr>
        <w:t>Dudley</w:t>
      </w:r>
      <w:r w:rsidR="00A3544A">
        <w:rPr>
          <w:rFonts w:ascii="Arial" w:hAnsi="Arial" w:cs="Arial"/>
          <w:sz w:val="24"/>
          <w:szCs w:val="24"/>
        </w:rPr>
        <w:t xml:space="preserve">, P. </w:t>
      </w:r>
      <w:r w:rsidRPr="00EA7230">
        <w:rPr>
          <w:rFonts w:ascii="Arial" w:hAnsi="Arial" w:cs="Arial"/>
          <w:sz w:val="24"/>
          <w:szCs w:val="24"/>
        </w:rPr>
        <w:t xml:space="preserve">(2014) </w:t>
      </w:r>
      <w:r w:rsidR="00FE1E83" w:rsidRPr="00FE1E83">
        <w:rPr>
          <w:rFonts w:ascii="Arial" w:hAnsi="Arial" w:cs="Arial"/>
          <w:i/>
          <w:sz w:val="24"/>
          <w:szCs w:val="24"/>
        </w:rPr>
        <w:t>Lesson Study: a handbook</w:t>
      </w:r>
      <w:r w:rsidR="00A3544A" w:rsidRPr="00FE1E83">
        <w:rPr>
          <w:rFonts w:ascii="Arial" w:hAnsi="Arial" w:cs="Arial"/>
          <w:i/>
          <w:sz w:val="24"/>
          <w:szCs w:val="24"/>
        </w:rPr>
        <w:t xml:space="preserve"> </w:t>
      </w:r>
      <w:r w:rsidR="0070485F">
        <w:rPr>
          <w:rFonts w:ascii="Arial" w:hAnsi="Arial" w:cs="Arial"/>
          <w:sz w:val="24"/>
          <w:szCs w:val="24"/>
        </w:rPr>
        <w:t xml:space="preserve">Available at: </w:t>
      </w:r>
      <w:hyperlink r:id="rId9" w:history="1">
        <w:r w:rsidR="0070485F" w:rsidRPr="00381866">
          <w:rPr>
            <w:rStyle w:val="Hyperlink"/>
            <w:rFonts w:ascii="Arial" w:hAnsi="Arial" w:cs="Arial"/>
            <w:sz w:val="24"/>
            <w:szCs w:val="24"/>
          </w:rPr>
          <w:t>http://repositorio.minedu.gob.pe/bitstream/handle/123456789/5017/Lesson%20Study%20a%20Handbook.pdf?sequence=1&amp;isAllowed=y</w:t>
        </w:r>
      </w:hyperlink>
      <w:r w:rsidR="00954D94">
        <w:rPr>
          <w:rFonts w:ascii="Arial" w:hAnsi="Arial" w:cs="Arial"/>
          <w:sz w:val="24"/>
          <w:szCs w:val="24"/>
        </w:rPr>
        <w:t xml:space="preserve"> </w:t>
      </w:r>
      <w:r w:rsidR="0070485F">
        <w:rPr>
          <w:rFonts w:ascii="Arial" w:hAnsi="Arial" w:cs="Arial"/>
          <w:sz w:val="24"/>
          <w:szCs w:val="24"/>
        </w:rPr>
        <w:t xml:space="preserve">(Accessed: </w:t>
      </w:r>
      <w:r w:rsidR="00892AE3">
        <w:rPr>
          <w:rFonts w:ascii="Arial" w:hAnsi="Arial" w:cs="Arial"/>
          <w:sz w:val="24"/>
          <w:szCs w:val="24"/>
        </w:rPr>
        <w:t>4</w:t>
      </w:r>
      <w:r w:rsidR="00892AE3" w:rsidRPr="00892AE3">
        <w:rPr>
          <w:rFonts w:ascii="Arial" w:hAnsi="Arial" w:cs="Arial"/>
          <w:sz w:val="24"/>
          <w:szCs w:val="24"/>
          <w:vertAlign w:val="superscript"/>
        </w:rPr>
        <w:t>th</w:t>
      </w:r>
      <w:r w:rsidR="00892AE3">
        <w:rPr>
          <w:rFonts w:ascii="Arial" w:hAnsi="Arial" w:cs="Arial"/>
          <w:sz w:val="24"/>
          <w:szCs w:val="24"/>
        </w:rPr>
        <w:t xml:space="preserve"> March 2019)</w:t>
      </w:r>
    </w:p>
    <w:p w14:paraId="407AF2D4" w14:textId="77777777" w:rsidR="00724105" w:rsidRPr="00EA7230" w:rsidRDefault="00724105" w:rsidP="00EA7230">
      <w:pPr>
        <w:spacing w:line="240" w:lineRule="auto"/>
        <w:rPr>
          <w:rFonts w:ascii="Arial" w:hAnsi="Arial" w:cs="Arial"/>
          <w:b/>
          <w:sz w:val="24"/>
          <w:szCs w:val="24"/>
        </w:rPr>
      </w:pPr>
    </w:p>
    <w:p w14:paraId="47C27E5D" w14:textId="77777777" w:rsidR="00724105" w:rsidRPr="00EA7230" w:rsidRDefault="00724105" w:rsidP="00EA7230">
      <w:pPr>
        <w:spacing w:line="240" w:lineRule="auto"/>
        <w:rPr>
          <w:rFonts w:ascii="Arial" w:hAnsi="Arial" w:cs="Arial"/>
          <w:sz w:val="24"/>
          <w:szCs w:val="24"/>
        </w:rPr>
      </w:pPr>
      <w:r w:rsidRPr="00EA7230">
        <w:rPr>
          <w:rFonts w:ascii="Arial" w:hAnsi="Arial" w:cs="Arial"/>
          <w:sz w:val="24"/>
          <w:szCs w:val="24"/>
        </w:rPr>
        <w:t xml:space="preserve">Dweck, C. (2008) </w:t>
      </w:r>
      <w:r w:rsidRPr="00EA7230">
        <w:rPr>
          <w:rFonts w:ascii="Arial" w:hAnsi="Arial" w:cs="Arial"/>
          <w:i/>
          <w:sz w:val="24"/>
          <w:szCs w:val="24"/>
        </w:rPr>
        <w:t>Mindsets and Math/Science Achievement.</w:t>
      </w:r>
      <w:r w:rsidRPr="00EA7230">
        <w:rPr>
          <w:rFonts w:ascii="Arial" w:hAnsi="Arial" w:cs="Arial"/>
          <w:sz w:val="24"/>
          <w:szCs w:val="24"/>
        </w:rPr>
        <w:t xml:space="preserve"> Available at: http://www.growthmindsetmaths.com/uploads/2/3/7/7/23776169/mindset_and_math_science_achievement_-_nov_2013.pdf. (Accessed: 28th Feb 2019).</w:t>
      </w:r>
    </w:p>
    <w:p w14:paraId="02E41C76" w14:textId="5CDC0EE9" w:rsidR="00192692" w:rsidRPr="00FC0459" w:rsidRDefault="002E7CDD" w:rsidP="00EA7230">
      <w:pPr>
        <w:spacing w:line="240" w:lineRule="auto"/>
        <w:rPr>
          <w:rFonts w:ascii="Arial" w:hAnsi="Arial" w:cs="Arial"/>
          <w:sz w:val="24"/>
          <w:szCs w:val="24"/>
        </w:rPr>
      </w:pPr>
      <w:r>
        <w:rPr>
          <w:rFonts w:ascii="Arial" w:hAnsi="Arial" w:cs="Arial"/>
          <w:sz w:val="24"/>
          <w:szCs w:val="24"/>
        </w:rPr>
        <w:lastRenderedPageBreak/>
        <w:t xml:space="preserve">Fawcett, </w:t>
      </w:r>
      <w:r w:rsidR="004D714C">
        <w:rPr>
          <w:rFonts w:ascii="Arial" w:hAnsi="Arial" w:cs="Arial"/>
          <w:sz w:val="24"/>
          <w:szCs w:val="24"/>
        </w:rPr>
        <w:t>M. and Watson, D. (2016)</w:t>
      </w:r>
      <w:r w:rsidR="003C7E0D">
        <w:rPr>
          <w:rFonts w:ascii="Arial" w:hAnsi="Arial" w:cs="Arial"/>
          <w:sz w:val="24"/>
          <w:szCs w:val="24"/>
        </w:rPr>
        <w:t xml:space="preserve"> </w:t>
      </w:r>
      <w:r w:rsidR="00192692" w:rsidRPr="00192692">
        <w:rPr>
          <w:rFonts w:ascii="Arial" w:hAnsi="Arial" w:cs="Arial"/>
          <w:i/>
          <w:iCs/>
          <w:sz w:val="24"/>
          <w:szCs w:val="24"/>
        </w:rPr>
        <w:t xml:space="preserve">Learning Through Child Observation, </w:t>
      </w:r>
      <w:r w:rsidR="00192692" w:rsidRPr="00FC0459">
        <w:rPr>
          <w:rFonts w:ascii="Arial" w:hAnsi="Arial" w:cs="Arial"/>
          <w:sz w:val="24"/>
          <w:szCs w:val="24"/>
        </w:rPr>
        <w:t>Third Edition</w:t>
      </w:r>
      <w:r w:rsidR="00192692" w:rsidRPr="00192692">
        <w:rPr>
          <w:rFonts w:ascii="Arial" w:hAnsi="Arial" w:cs="Arial"/>
          <w:i/>
          <w:iCs/>
          <w:sz w:val="24"/>
          <w:szCs w:val="24"/>
        </w:rPr>
        <w:t>. </w:t>
      </w:r>
      <w:r w:rsidR="00FC0459" w:rsidRPr="00FC0459">
        <w:rPr>
          <w:rFonts w:ascii="Arial" w:hAnsi="Arial" w:cs="Arial"/>
          <w:sz w:val="24"/>
          <w:szCs w:val="24"/>
        </w:rPr>
        <w:t>London</w:t>
      </w:r>
      <w:r w:rsidR="00192692" w:rsidRPr="00FC0459">
        <w:rPr>
          <w:rFonts w:ascii="Arial" w:hAnsi="Arial" w:cs="Arial"/>
          <w:sz w:val="24"/>
          <w:szCs w:val="24"/>
        </w:rPr>
        <w:t>: Jessica Kingsley Publishers.</w:t>
      </w:r>
    </w:p>
    <w:p w14:paraId="3CBF1E30" w14:textId="77777777" w:rsidR="002E7CDD" w:rsidRPr="00EA7230" w:rsidRDefault="002E7CDD" w:rsidP="00EA7230">
      <w:pPr>
        <w:spacing w:line="240" w:lineRule="auto"/>
        <w:rPr>
          <w:rFonts w:ascii="Arial" w:hAnsi="Arial" w:cs="Arial"/>
          <w:sz w:val="24"/>
          <w:szCs w:val="24"/>
        </w:rPr>
      </w:pPr>
    </w:p>
    <w:p w14:paraId="607EC721" w14:textId="590E845A" w:rsidR="00724105" w:rsidRPr="00EA7230" w:rsidRDefault="00B5641A" w:rsidP="00EA7230">
      <w:pPr>
        <w:spacing w:line="240" w:lineRule="auto"/>
        <w:rPr>
          <w:rFonts w:ascii="Arial" w:hAnsi="Arial" w:cs="Arial"/>
          <w:sz w:val="24"/>
          <w:szCs w:val="24"/>
        </w:rPr>
      </w:pPr>
      <w:r w:rsidRPr="00EA7230">
        <w:rPr>
          <w:rFonts w:ascii="Arial" w:hAnsi="Arial" w:cs="Arial"/>
          <w:sz w:val="24"/>
          <w:szCs w:val="24"/>
        </w:rPr>
        <w:t xml:space="preserve">Gibbs, G (1988) </w:t>
      </w:r>
      <w:r w:rsidRPr="00892AE3">
        <w:rPr>
          <w:rFonts w:ascii="Arial" w:hAnsi="Arial" w:cs="Arial"/>
          <w:i/>
          <w:sz w:val="24"/>
          <w:szCs w:val="24"/>
        </w:rPr>
        <w:t>Learning by doing: a guide to teaching and learning methods.</w:t>
      </w:r>
      <w:r w:rsidRPr="00EA7230">
        <w:rPr>
          <w:rFonts w:ascii="Arial" w:hAnsi="Arial" w:cs="Arial"/>
          <w:sz w:val="24"/>
          <w:szCs w:val="24"/>
        </w:rPr>
        <w:t xml:space="preserve"> Oxford:</w:t>
      </w:r>
      <w:r w:rsidR="00D75E6D">
        <w:rPr>
          <w:rFonts w:ascii="Arial" w:hAnsi="Arial" w:cs="Arial"/>
          <w:sz w:val="24"/>
          <w:szCs w:val="24"/>
        </w:rPr>
        <w:t xml:space="preserve"> </w:t>
      </w:r>
      <w:r w:rsidRPr="00EA7230">
        <w:rPr>
          <w:rFonts w:ascii="Arial" w:hAnsi="Arial" w:cs="Arial"/>
          <w:sz w:val="24"/>
          <w:szCs w:val="24"/>
        </w:rPr>
        <w:t>Further Education Unit, Oxford Polytechnic</w:t>
      </w:r>
    </w:p>
    <w:p w14:paraId="6B35351F" w14:textId="77777777" w:rsidR="008B0BCA" w:rsidRDefault="008B0BCA" w:rsidP="00EA7230">
      <w:pPr>
        <w:spacing w:line="240" w:lineRule="auto"/>
        <w:rPr>
          <w:rFonts w:ascii="Arial" w:hAnsi="Arial" w:cs="Arial"/>
          <w:sz w:val="24"/>
          <w:szCs w:val="24"/>
        </w:rPr>
      </w:pPr>
    </w:p>
    <w:p w14:paraId="7AAA237D" w14:textId="3441BD78" w:rsidR="00724105" w:rsidRPr="00EA7230" w:rsidRDefault="00606804" w:rsidP="00EA7230">
      <w:pPr>
        <w:spacing w:line="240" w:lineRule="auto"/>
        <w:rPr>
          <w:rFonts w:ascii="Arial" w:hAnsi="Arial" w:cs="Arial"/>
          <w:sz w:val="24"/>
          <w:szCs w:val="24"/>
        </w:rPr>
      </w:pPr>
      <w:r w:rsidRPr="00606804">
        <w:rPr>
          <w:rFonts w:ascii="Arial" w:hAnsi="Arial" w:cs="Arial"/>
          <w:sz w:val="24"/>
          <w:szCs w:val="24"/>
        </w:rPr>
        <w:t xml:space="preserve">Hargreaves A. (2005) </w:t>
      </w:r>
      <w:r w:rsidR="00276F81">
        <w:rPr>
          <w:rFonts w:ascii="Arial" w:hAnsi="Arial" w:cs="Arial"/>
          <w:sz w:val="24"/>
          <w:szCs w:val="24"/>
        </w:rPr>
        <w:t>‘</w:t>
      </w:r>
      <w:r w:rsidRPr="00606804">
        <w:rPr>
          <w:rFonts w:ascii="Arial" w:hAnsi="Arial" w:cs="Arial"/>
          <w:sz w:val="24"/>
          <w:szCs w:val="24"/>
        </w:rPr>
        <w:t>The Emotions of Teaching and Educational Change</w:t>
      </w:r>
      <w:r w:rsidR="00FA7FAD">
        <w:rPr>
          <w:rFonts w:ascii="Arial" w:hAnsi="Arial" w:cs="Arial"/>
          <w:sz w:val="24"/>
          <w:szCs w:val="24"/>
        </w:rPr>
        <w:t>’,</w:t>
      </w:r>
      <w:r w:rsidRPr="00606804">
        <w:rPr>
          <w:rFonts w:ascii="Arial" w:hAnsi="Arial" w:cs="Arial"/>
          <w:sz w:val="24"/>
          <w:szCs w:val="24"/>
        </w:rPr>
        <w:t xml:space="preserve"> In: Hargreaves A. (ed</w:t>
      </w:r>
      <w:r w:rsidR="00FA7FAD">
        <w:rPr>
          <w:rFonts w:ascii="Arial" w:hAnsi="Arial" w:cs="Arial"/>
          <w:sz w:val="24"/>
          <w:szCs w:val="24"/>
        </w:rPr>
        <w:t>.</w:t>
      </w:r>
      <w:r w:rsidRPr="00606804">
        <w:rPr>
          <w:rFonts w:ascii="Arial" w:hAnsi="Arial" w:cs="Arial"/>
          <w:sz w:val="24"/>
          <w:szCs w:val="24"/>
        </w:rPr>
        <w:t>) Extending Educational Change. Dordrecht</w:t>
      </w:r>
      <w:r w:rsidR="00FA7FAD">
        <w:rPr>
          <w:rFonts w:ascii="Arial" w:hAnsi="Arial" w:cs="Arial"/>
          <w:sz w:val="24"/>
          <w:szCs w:val="24"/>
        </w:rPr>
        <w:t>:</w:t>
      </w:r>
      <w:r w:rsidR="00D75E6D">
        <w:rPr>
          <w:rFonts w:ascii="Arial" w:hAnsi="Arial" w:cs="Arial"/>
          <w:sz w:val="24"/>
          <w:szCs w:val="24"/>
        </w:rPr>
        <w:t xml:space="preserve"> </w:t>
      </w:r>
      <w:r w:rsidR="00FA7FAD" w:rsidRPr="00606804">
        <w:rPr>
          <w:rFonts w:ascii="Arial" w:hAnsi="Arial" w:cs="Arial"/>
          <w:sz w:val="24"/>
          <w:szCs w:val="24"/>
        </w:rPr>
        <w:t>Springer</w:t>
      </w:r>
    </w:p>
    <w:p w14:paraId="02CCCFFA" w14:textId="77777777" w:rsidR="00184EBB" w:rsidRDefault="00184EBB" w:rsidP="00EA7230">
      <w:pPr>
        <w:spacing w:line="240" w:lineRule="auto"/>
        <w:rPr>
          <w:rFonts w:ascii="Arial" w:hAnsi="Arial" w:cs="Arial"/>
          <w:sz w:val="24"/>
          <w:szCs w:val="24"/>
        </w:rPr>
      </w:pPr>
    </w:p>
    <w:p w14:paraId="0B751FF5" w14:textId="19B9AA73" w:rsidR="00724105" w:rsidRPr="00EA7230" w:rsidRDefault="00A44B11" w:rsidP="00EA7230">
      <w:pPr>
        <w:spacing w:line="240" w:lineRule="auto"/>
        <w:rPr>
          <w:rFonts w:ascii="Arial" w:hAnsi="Arial" w:cs="Arial"/>
          <w:sz w:val="24"/>
          <w:szCs w:val="24"/>
        </w:rPr>
      </w:pPr>
      <w:r w:rsidRPr="00A44B11">
        <w:rPr>
          <w:rFonts w:ascii="Arial" w:hAnsi="Arial" w:cs="Arial"/>
          <w:sz w:val="24"/>
          <w:szCs w:val="24"/>
        </w:rPr>
        <w:t>Hattie, J.</w:t>
      </w:r>
      <w:r w:rsidR="002C52ED">
        <w:rPr>
          <w:rFonts w:ascii="Arial" w:hAnsi="Arial" w:cs="Arial"/>
          <w:sz w:val="24"/>
          <w:szCs w:val="24"/>
        </w:rPr>
        <w:t xml:space="preserve"> </w:t>
      </w:r>
      <w:r w:rsidRPr="00A44B11">
        <w:rPr>
          <w:rFonts w:ascii="Arial" w:hAnsi="Arial" w:cs="Arial"/>
          <w:sz w:val="24"/>
          <w:szCs w:val="24"/>
        </w:rPr>
        <w:t>(2009). Visible learning: A synthesis of over 800 meta-analyses relating to achievement. London:</w:t>
      </w:r>
      <w:r w:rsidR="00D75E6D">
        <w:rPr>
          <w:rFonts w:ascii="Arial" w:hAnsi="Arial" w:cs="Arial"/>
          <w:sz w:val="24"/>
          <w:szCs w:val="24"/>
        </w:rPr>
        <w:t xml:space="preserve"> </w:t>
      </w:r>
      <w:r w:rsidRPr="00A44B11">
        <w:rPr>
          <w:rFonts w:ascii="Arial" w:hAnsi="Arial" w:cs="Arial"/>
          <w:sz w:val="24"/>
          <w:szCs w:val="24"/>
        </w:rPr>
        <w:t>Routledge.</w:t>
      </w:r>
    </w:p>
    <w:p w14:paraId="5BE9CBD5" w14:textId="77777777" w:rsidR="00A44B11" w:rsidRDefault="00A44B11" w:rsidP="00EA7230">
      <w:pPr>
        <w:spacing w:line="240" w:lineRule="auto"/>
        <w:rPr>
          <w:rFonts w:ascii="Arial" w:hAnsi="Arial" w:cs="Arial"/>
          <w:sz w:val="24"/>
          <w:szCs w:val="24"/>
        </w:rPr>
      </w:pPr>
    </w:p>
    <w:p w14:paraId="2757B4E6" w14:textId="4E9F0A79" w:rsidR="00724105" w:rsidRPr="00EA7230" w:rsidRDefault="00724105" w:rsidP="00EA7230">
      <w:pPr>
        <w:spacing w:line="240" w:lineRule="auto"/>
        <w:rPr>
          <w:rFonts w:ascii="Arial" w:hAnsi="Arial" w:cs="Arial"/>
          <w:sz w:val="24"/>
          <w:szCs w:val="24"/>
        </w:rPr>
      </w:pPr>
      <w:r w:rsidRPr="00EA7230">
        <w:rPr>
          <w:rFonts w:ascii="Arial" w:hAnsi="Arial" w:cs="Arial"/>
          <w:sz w:val="24"/>
          <w:szCs w:val="24"/>
        </w:rPr>
        <w:t>Hayes, D. (2008)</w:t>
      </w:r>
      <w:r w:rsidRPr="00EA7230">
        <w:rPr>
          <w:rFonts w:ascii="Arial" w:hAnsi="Arial" w:cs="Arial"/>
          <w:i/>
          <w:sz w:val="24"/>
          <w:szCs w:val="24"/>
        </w:rPr>
        <w:t xml:space="preserve"> </w:t>
      </w:r>
      <w:r w:rsidRPr="004A3DFF">
        <w:rPr>
          <w:rFonts w:ascii="Arial" w:hAnsi="Arial" w:cs="Arial"/>
          <w:i/>
          <w:sz w:val="24"/>
          <w:szCs w:val="24"/>
        </w:rPr>
        <w:t>Foundations of Primary Teaching</w:t>
      </w:r>
      <w:r w:rsidRPr="00EA7230">
        <w:rPr>
          <w:rFonts w:ascii="Arial" w:hAnsi="Arial" w:cs="Arial"/>
          <w:sz w:val="24"/>
          <w:szCs w:val="24"/>
        </w:rPr>
        <w:t>. 4</w:t>
      </w:r>
      <w:r w:rsidRPr="00EA7230">
        <w:rPr>
          <w:rFonts w:ascii="Arial" w:hAnsi="Arial" w:cs="Arial"/>
          <w:sz w:val="24"/>
          <w:szCs w:val="24"/>
          <w:vertAlign w:val="superscript"/>
        </w:rPr>
        <w:t>th</w:t>
      </w:r>
      <w:r w:rsidRPr="00EA7230">
        <w:rPr>
          <w:rFonts w:ascii="Arial" w:hAnsi="Arial" w:cs="Arial"/>
          <w:sz w:val="24"/>
          <w:szCs w:val="24"/>
        </w:rPr>
        <w:t xml:space="preserve"> ed</w:t>
      </w:r>
      <w:r w:rsidR="00F84307">
        <w:rPr>
          <w:rFonts w:ascii="Arial" w:hAnsi="Arial" w:cs="Arial"/>
          <w:sz w:val="24"/>
          <w:szCs w:val="24"/>
        </w:rPr>
        <w:t>. Oxon: Routledge</w:t>
      </w:r>
    </w:p>
    <w:p w14:paraId="6AC3AC8D" w14:textId="77777777" w:rsidR="00724105" w:rsidRPr="00EA7230" w:rsidRDefault="00724105" w:rsidP="00EA7230">
      <w:pPr>
        <w:spacing w:line="240" w:lineRule="auto"/>
        <w:rPr>
          <w:rFonts w:ascii="Arial" w:hAnsi="Arial" w:cs="Arial"/>
          <w:sz w:val="24"/>
          <w:szCs w:val="24"/>
        </w:rPr>
      </w:pPr>
    </w:p>
    <w:p w14:paraId="6FBF849F" w14:textId="2E4F2DA0" w:rsidR="00724105" w:rsidRPr="00EA7230" w:rsidRDefault="00724105" w:rsidP="00EA7230">
      <w:pPr>
        <w:spacing w:line="240" w:lineRule="auto"/>
        <w:rPr>
          <w:rStyle w:val="t-word"/>
          <w:rFonts w:ascii="Arial" w:hAnsi="Arial" w:cs="Arial"/>
          <w:sz w:val="24"/>
          <w:szCs w:val="24"/>
          <w:shd w:val="clear" w:color="auto" w:fill="FFFFFF"/>
        </w:rPr>
      </w:pPr>
      <w:r w:rsidRPr="00EA7230">
        <w:rPr>
          <w:rFonts w:ascii="Arial" w:hAnsi="Arial" w:cs="Arial"/>
          <w:sz w:val="24"/>
          <w:szCs w:val="24"/>
        </w:rPr>
        <w:t xml:space="preserve">Herr, J., </w:t>
      </w:r>
      <w:r w:rsidR="005C21CB">
        <w:rPr>
          <w:rFonts w:ascii="Arial" w:hAnsi="Arial" w:cs="Arial"/>
          <w:sz w:val="24"/>
          <w:szCs w:val="24"/>
        </w:rPr>
        <w:t>(</w:t>
      </w:r>
      <w:r w:rsidRPr="00EA7230">
        <w:rPr>
          <w:rFonts w:ascii="Arial" w:hAnsi="Arial" w:cs="Arial"/>
          <w:sz w:val="24"/>
          <w:szCs w:val="24"/>
        </w:rPr>
        <w:t>2016</w:t>
      </w:r>
      <w:r w:rsidR="005C21CB">
        <w:rPr>
          <w:rFonts w:ascii="Arial" w:hAnsi="Arial" w:cs="Arial"/>
          <w:sz w:val="24"/>
          <w:szCs w:val="24"/>
        </w:rPr>
        <w:t>)</w:t>
      </w:r>
      <w:r w:rsidRPr="00EA7230">
        <w:rPr>
          <w:rFonts w:ascii="Arial" w:hAnsi="Arial" w:cs="Arial"/>
          <w:sz w:val="24"/>
          <w:szCs w:val="24"/>
        </w:rPr>
        <w:t xml:space="preserve"> </w:t>
      </w:r>
      <w:r w:rsidRPr="005C21CB">
        <w:rPr>
          <w:rFonts w:ascii="Arial" w:hAnsi="Arial" w:cs="Arial"/>
          <w:bCs/>
          <w:i/>
          <w:sz w:val="24"/>
          <w:szCs w:val="24"/>
        </w:rPr>
        <w:t>Working with Young Children</w:t>
      </w:r>
      <w:r w:rsidRPr="005C21CB">
        <w:rPr>
          <w:rFonts w:ascii="Arial" w:hAnsi="Arial" w:cs="Arial"/>
          <w:bCs/>
          <w:sz w:val="24"/>
          <w:szCs w:val="24"/>
        </w:rPr>
        <w:t>, 9th Ed</w:t>
      </w:r>
      <w:r w:rsidR="000669D3">
        <w:rPr>
          <w:rFonts w:ascii="Arial" w:hAnsi="Arial" w:cs="Arial"/>
          <w:bCs/>
          <w:sz w:val="24"/>
          <w:szCs w:val="24"/>
        </w:rPr>
        <w:t>.</w:t>
      </w:r>
      <w:r w:rsidRPr="00EA7230">
        <w:rPr>
          <w:rFonts w:ascii="Arial" w:hAnsi="Arial" w:cs="Arial"/>
          <w:sz w:val="24"/>
          <w:szCs w:val="24"/>
        </w:rPr>
        <w:t xml:space="preserve"> </w:t>
      </w:r>
      <w:r w:rsidR="000669D3" w:rsidRPr="00EA7230">
        <w:rPr>
          <w:rStyle w:val="t-word"/>
          <w:rFonts w:ascii="Arial" w:hAnsi="Arial" w:cs="Arial"/>
          <w:sz w:val="24"/>
          <w:szCs w:val="24"/>
          <w:shd w:val="clear" w:color="auto" w:fill="FFFFFF"/>
        </w:rPr>
        <w:t>Illinois</w:t>
      </w:r>
      <w:r w:rsidR="000669D3">
        <w:rPr>
          <w:rStyle w:val="t-word"/>
          <w:rFonts w:ascii="Arial" w:hAnsi="Arial" w:cs="Arial"/>
          <w:sz w:val="24"/>
          <w:szCs w:val="24"/>
          <w:shd w:val="clear" w:color="auto" w:fill="FFFFFF"/>
        </w:rPr>
        <w:t xml:space="preserve">: </w:t>
      </w:r>
      <w:proofErr w:type="spellStart"/>
      <w:r w:rsidRPr="00EA7230">
        <w:rPr>
          <w:rStyle w:val="t-word"/>
          <w:rFonts w:ascii="Arial" w:hAnsi="Arial" w:cs="Arial"/>
          <w:sz w:val="24"/>
          <w:szCs w:val="24"/>
          <w:shd w:val="clear" w:color="auto" w:fill="FFFFFF"/>
        </w:rPr>
        <w:t>TheGoodheart-</w:t>
      </w:r>
      <w:r w:rsidR="007163DF" w:rsidRPr="00EA7230">
        <w:rPr>
          <w:rStyle w:val="t-word"/>
          <w:rFonts w:ascii="Arial" w:hAnsi="Arial" w:cs="Arial"/>
          <w:sz w:val="24"/>
          <w:szCs w:val="24"/>
          <w:shd w:val="clear" w:color="auto" w:fill="FFFFFF"/>
        </w:rPr>
        <w:t>WillcoxCompany</w:t>
      </w:r>
      <w:proofErr w:type="spellEnd"/>
      <w:r w:rsidR="007163DF" w:rsidRPr="00EA7230">
        <w:rPr>
          <w:rStyle w:val="t-word"/>
          <w:rFonts w:ascii="Arial" w:hAnsi="Arial" w:cs="Arial"/>
          <w:sz w:val="24"/>
          <w:szCs w:val="24"/>
          <w:shd w:val="clear" w:color="auto" w:fill="FFFFFF"/>
        </w:rPr>
        <w:t>, Inc</w:t>
      </w:r>
    </w:p>
    <w:p w14:paraId="214FBB14" w14:textId="77777777" w:rsidR="00724105" w:rsidRPr="00EA7230" w:rsidRDefault="00724105" w:rsidP="00EA7230">
      <w:pPr>
        <w:spacing w:line="240" w:lineRule="auto"/>
        <w:rPr>
          <w:rFonts w:ascii="Arial" w:hAnsi="Arial" w:cs="Arial"/>
          <w:b/>
          <w:bCs/>
          <w:sz w:val="24"/>
          <w:szCs w:val="24"/>
        </w:rPr>
      </w:pPr>
    </w:p>
    <w:p w14:paraId="0AC8B6BA" w14:textId="06B0AF67" w:rsidR="00724105" w:rsidRDefault="00724105" w:rsidP="00EA7230">
      <w:pPr>
        <w:spacing w:line="240" w:lineRule="auto"/>
        <w:rPr>
          <w:rStyle w:val="Hyperlink"/>
          <w:rFonts w:ascii="Arial" w:hAnsi="Arial" w:cs="Arial"/>
          <w:color w:val="000000" w:themeColor="text1"/>
          <w:sz w:val="24"/>
          <w:szCs w:val="24"/>
          <w:u w:val="none"/>
        </w:rPr>
      </w:pPr>
      <w:r w:rsidRPr="00EA7230">
        <w:rPr>
          <w:rFonts w:ascii="Arial" w:hAnsi="Arial" w:cs="Arial"/>
          <w:sz w:val="24"/>
          <w:szCs w:val="24"/>
        </w:rPr>
        <w:t xml:space="preserve">Kohn, A. (1993) </w:t>
      </w:r>
      <w:r w:rsidR="00FD7301">
        <w:rPr>
          <w:rFonts w:ascii="Arial" w:hAnsi="Arial" w:cs="Arial"/>
          <w:sz w:val="24"/>
          <w:szCs w:val="24"/>
        </w:rPr>
        <w:t>‘</w:t>
      </w:r>
      <w:r w:rsidRPr="00FD7301">
        <w:rPr>
          <w:rFonts w:ascii="Arial" w:hAnsi="Arial" w:cs="Arial"/>
          <w:sz w:val="24"/>
          <w:szCs w:val="24"/>
        </w:rPr>
        <w:t>Choices for Children Why and How to Let Students Decide</w:t>
      </w:r>
      <w:r w:rsidR="00FD7301">
        <w:rPr>
          <w:rFonts w:ascii="Arial" w:hAnsi="Arial" w:cs="Arial"/>
          <w:sz w:val="24"/>
          <w:szCs w:val="24"/>
        </w:rPr>
        <w:t>’</w:t>
      </w:r>
      <w:r w:rsidR="00727343">
        <w:rPr>
          <w:rFonts w:ascii="Arial" w:hAnsi="Arial" w:cs="Arial"/>
          <w:sz w:val="24"/>
          <w:szCs w:val="24"/>
        </w:rPr>
        <w:t xml:space="preserve"> </w:t>
      </w:r>
      <w:r w:rsidR="00727343" w:rsidRPr="00727343">
        <w:rPr>
          <w:rFonts w:ascii="Arial" w:hAnsi="Arial" w:cs="Arial"/>
          <w:i/>
          <w:sz w:val="24"/>
          <w:szCs w:val="24"/>
        </w:rPr>
        <w:t>Phi Delta Kappan</w:t>
      </w:r>
      <w:r w:rsidR="002F1410">
        <w:rPr>
          <w:rFonts w:ascii="Arial" w:hAnsi="Arial" w:cs="Arial"/>
          <w:i/>
          <w:sz w:val="24"/>
          <w:szCs w:val="24"/>
        </w:rPr>
        <w:t xml:space="preserve"> </w:t>
      </w:r>
      <w:r w:rsidR="002F1410">
        <w:rPr>
          <w:rFonts w:ascii="Arial" w:hAnsi="Arial" w:cs="Arial"/>
          <w:sz w:val="24"/>
          <w:szCs w:val="24"/>
        </w:rPr>
        <w:t xml:space="preserve">Available from: </w:t>
      </w:r>
      <w:r w:rsidR="00727343" w:rsidRPr="00E30A8A">
        <w:rPr>
          <w:rStyle w:val="Hyperlink"/>
        </w:rPr>
        <w:t xml:space="preserve"> </w:t>
      </w:r>
      <w:hyperlink r:id="rId10" w:history="1">
        <w:r w:rsidRPr="00EA7230">
          <w:rPr>
            <w:rStyle w:val="Hyperlink"/>
            <w:rFonts w:ascii="Arial" w:hAnsi="Arial" w:cs="Arial"/>
            <w:sz w:val="24"/>
            <w:szCs w:val="24"/>
          </w:rPr>
          <w:t>https://www.alfiekohn.org/article/choices-children/?print=</w:t>
        </w:r>
        <w:r w:rsidRPr="00480A85">
          <w:rPr>
            <w:rStyle w:val="Hyperlink"/>
            <w:rFonts w:ascii="Arial" w:hAnsi="Arial" w:cs="Arial"/>
            <w:color w:val="000000" w:themeColor="text1"/>
            <w:sz w:val="24"/>
            <w:szCs w:val="24"/>
            <w:u w:val="none"/>
          </w:rPr>
          <w:t>pdf</w:t>
        </w:r>
      </w:hyperlink>
      <w:r w:rsidR="00480A85">
        <w:rPr>
          <w:rStyle w:val="Hyperlink"/>
          <w:rFonts w:ascii="Arial" w:hAnsi="Arial" w:cs="Arial"/>
          <w:color w:val="000000" w:themeColor="text1"/>
          <w:sz w:val="24"/>
          <w:szCs w:val="24"/>
          <w:u w:val="none"/>
        </w:rPr>
        <w:t xml:space="preserve"> (</w:t>
      </w:r>
      <w:r w:rsidR="00480A85" w:rsidRPr="00480A85">
        <w:rPr>
          <w:rStyle w:val="Hyperlink"/>
          <w:rFonts w:ascii="Arial" w:hAnsi="Arial" w:cs="Arial"/>
          <w:color w:val="000000" w:themeColor="text1"/>
          <w:sz w:val="24"/>
          <w:szCs w:val="24"/>
          <w:u w:val="none"/>
        </w:rPr>
        <w:t>Accessed</w:t>
      </w:r>
      <w:r w:rsidR="00480A85">
        <w:rPr>
          <w:rStyle w:val="Hyperlink"/>
          <w:rFonts w:ascii="Arial" w:hAnsi="Arial" w:cs="Arial"/>
          <w:color w:val="000000" w:themeColor="text1"/>
          <w:sz w:val="24"/>
          <w:szCs w:val="24"/>
          <w:u w:val="none"/>
        </w:rPr>
        <w:t>: 2</w:t>
      </w:r>
      <w:r w:rsidR="00480A85" w:rsidRPr="00480A85">
        <w:rPr>
          <w:rStyle w:val="Hyperlink"/>
          <w:rFonts w:ascii="Arial" w:hAnsi="Arial" w:cs="Arial"/>
          <w:color w:val="000000" w:themeColor="text1"/>
          <w:sz w:val="24"/>
          <w:szCs w:val="24"/>
          <w:u w:val="none"/>
          <w:vertAlign w:val="superscript"/>
        </w:rPr>
        <w:t>nd</w:t>
      </w:r>
      <w:r w:rsidR="00480A85">
        <w:rPr>
          <w:rStyle w:val="Hyperlink"/>
          <w:rFonts w:ascii="Arial" w:hAnsi="Arial" w:cs="Arial"/>
          <w:color w:val="000000" w:themeColor="text1"/>
          <w:sz w:val="24"/>
          <w:szCs w:val="24"/>
          <w:u w:val="none"/>
        </w:rPr>
        <w:t xml:space="preserve"> March 2019)</w:t>
      </w:r>
    </w:p>
    <w:p w14:paraId="4345B119" w14:textId="77777777" w:rsidR="00B97F90" w:rsidRPr="00480A85" w:rsidRDefault="00B97F90" w:rsidP="00EA7230">
      <w:pPr>
        <w:spacing w:line="240" w:lineRule="auto"/>
        <w:rPr>
          <w:rFonts w:ascii="Arial" w:hAnsi="Arial" w:cs="Arial"/>
          <w:color w:val="000000" w:themeColor="text1"/>
          <w:sz w:val="24"/>
          <w:szCs w:val="24"/>
        </w:rPr>
      </w:pPr>
    </w:p>
    <w:p w14:paraId="6BC6AC3F" w14:textId="0624CC8E" w:rsidR="00546447" w:rsidRPr="00CC00FE" w:rsidRDefault="00BE7818" w:rsidP="00EA7230">
      <w:pPr>
        <w:spacing w:line="240" w:lineRule="auto"/>
        <w:rPr>
          <w:rFonts w:ascii="Arial" w:hAnsi="Arial" w:cs="Arial"/>
          <w:sz w:val="24"/>
          <w:szCs w:val="24"/>
        </w:rPr>
      </w:pPr>
      <w:r>
        <w:rPr>
          <w:rFonts w:ascii="Arial" w:hAnsi="Arial" w:cs="Arial"/>
          <w:sz w:val="24"/>
          <w:szCs w:val="24"/>
        </w:rPr>
        <w:t>Laevers, F. (1994)</w:t>
      </w:r>
      <w:r w:rsidR="00A034FB">
        <w:rPr>
          <w:rFonts w:ascii="Arial" w:hAnsi="Arial" w:cs="Arial"/>
          <w:sz w:val="24"/>
          <w:szCs w:val="24"/>
        </w:rPr>
        <w:t xml:space="preserve"> </w:t>
      </w:r>
      <w:r w:rsidR="00A034FB">
        <w:rPr>
          <w:rFonts w:ascii="Arial" w:hAnsi="Arial" w:cs="Arial"/>
          <w:i/>
          <w:iCs/>
          <w:sz w:val="24"/>
          <w:szCs w:val="24"/>
        </w:rPr>
        <w:t>The Leuven Involvement Scale for Young Children</w:t>
      </w:r>
      <w:r w:rsidR="00CC00FE">
        <w:rPr>
          <w:rFonts w:ascii="Arial" w:hAnsi="Arial" w:cs="Arial"/>
          <w:i/>
          <w:iCs/>
          <w:sz w:val="24"/>
          <w:szCs w:val="24"/>
        </w:rPr>
        <w:t>.</w:t>
      </w:r>
      <w:r w:rsidR="00DF4D9C">
        <w:rPr>
          <w:rFonts w:ascii="Arial" w:hAnsi="Arial" w:cs="Arial"/>
          <w:i/>
          <w:iCs/>
          <w:sz w:val="24"/>
          <w:szCs w:val="24"/>
        </w:rPr>
        <w:t xml:space="preserve"> </w:t>
      </w:r>
      <w:r w:rsidR="00B97F90">
        <w:rPr>
          <w:rFonts w:ascii="Arial" w:hAnsi="Arial" w:cs="Arial"/>
          <w:sz w:val="24"/>
          <w:szCs w:val="24"/>
        </w:rPr>
        <w:t>Manual.</w:t>
      </w:r>
    </w:p>
    <w:p w14:paraId="3C1AF5AC" w14:textId="218332FE" w:rsidR="00B97F90" w:rsidRDefault="00B97F90" w:rsidP="002B3123">
      <w:pPr>
        <w:spacing w:line="240" w:lineRule="auto"/>
        <w:rPr>
          <w:rFonts w:ascii="Arial" w:hAnsi="Arial" w:cs="Arial"/>
          <w:sz w:val="24"/>
          <w:szCs w:val="24"/>
        </w:rPr>
      </w:pPr>
    </w:p>
    <w:p w14:paraId="06FD7F92" w14:textId="37CE7329" w:rsidR="00564CB3" w:rsidRDefault="00E95949" w:rsidP="002B3123">
      <w:pPr>
        <w:spacing w:line="240" w:lineRule="auto"/>
        <w:rPr>
          <w:rFonts w:ascii="Arial" w:hAnsi="Arial" w:cs="Arial"/>
          <w:sz w:val="24"/>
          <w:szCs w:val="24"/>
        </w:rPr>
      </w:pPr>
      <w:r w:rsidRPr="005018CF">
        <w:rPr>
          <w:rFonts w:ascii="Arial" w:hAnsi="Arial" w:cs="Arial"/>
          <w:sz w:val="24"/>
          <w:szCs w:val="24"/>
        </w:rPr>
        <w:t>Le</w:t>
      </w:r>
      <w:r w:rsidR="00DF4D9C">
        <w:rPr>
          <w:rFonts w:ascii="Arial" w:hAnsi="Arial" w:cs="Arial"/>
          <w:sz w:val="24"/>
          <w:szCs w:val="24"/>
        </w:rPr>
        <w:t>i</w:t>
      </w:r>
      <w:r w:rsidRPr="005018CF">
        <w:rPr>
          <w:rFonts w:ascii="Arial" w:hAnsi="Arial" w:cs="Arial"/>
          <w:sz w:val="24"/>
          <w:szCs w:val="24"/>
        </w:rPr>
        <w:t>,</w:t>
      </w:r>
      <w:r w:rsidR="000B3DB6">
        <w:rPr>
          <w:rFonts w:ascii="Arial" w:hAnsi="Arial" w:cs="Arial"/>
          <w:sz w:val="24"/>
          <w:szCs w:val="24"/>
        </w:rPr>
        <w:t xml:space="preserve"> H.,</w:t>
      </w:r>
      <w:r w:rsidR="00A0757B">
        <w:rPr>
          <w:rFonts w:ascii="Arial" w:hAnsi="Arial" w:cs="Arial"/>
          <w:sz w:val="24"/>
          <w:szCs w:val="24"/>
        </w:rPr>
        <w:t xml:space="preserve"> </w:t>
      </w:r>
      <w:r w:rsidRPr="005018CF">
        <w:rPr>
          <w:rFonts w:ascii="Arial" w:hAnsi="Arial" w:cs="Arial"/>
          <w:sz w:val="24"/>
          <w:szCs w:val="24"/>
        </w:rPr>
        <w:t>Cui</w:t>
      </w:r>
      <w:r w:rsidR="00A0757B">
        <w:rPr>
          <w:rFonts w:ascii="Arial" w:hAnsi="Arial" w:cs="Arial"/>
          <w:sz w:val="24"/>
          <w:szCs w:val="24"/>
        </w:rPr>
        <w:t>, Y.</w:t>
      </w:r>
      <w:r w:rsidRPr="005018CF">
        <w:rPr>
          <w:rFonts w:ascii="Arial" w:hAnsi="Arial" w:cs="Arial"/>
          <w:sz w:val="24"/>
          <w:szCs w:val="24"/>
        </w:rPr>
        <w:t xml:space="preserve"> and </w:t>
      </w:r>
      <w:proofErr w:type="gramStart"/>
      <w:r w:rsidRPr="005018CF">
        <w:rPr>
          <w:rFonts w:ascii="Arial" w:hAnsi="Arial" w:cs="Arial"/>
          <w:sz w:val="24"/>
          <w:szCs w:val="24"/>
        </w:rPr>
        <w:t>Zhou</w:t>
      </w:r>
      <w:r w:rsidR="00A0757B">
        <w:rPr>
          <w:rFonts w:ascii="Arial" w:hAnsi="Arial" w:cs="Arial"/>
          <w:sz w:val="24"/>
          <w:szCs w:val="24"/>
        </w:rPr>
        <w:t>,W.</w:t>
      </w:r>
      <w:proofErr w:type="gramEnd"/>
      <w:r w:rsidR="00A0757B">
        <w:rPr>
          <w:rFonts w:ascii="Arial" w:hAnsi="Arial" w:cs="Arial"/>
          <w:sz w:val="24"/>
          <w:szCs w:val="24"/>
        </w:rPr>
        <w:t>,</w:t>
      </w:r>
      <w:r w:rsidRPr="005018CF">
        <w:rPr>
          <w:rFonts w:ascii="Arial" w:hAnsi="Arial" w:cs="Arial"/>
          <w:sz w:val="24"/>
          <w:szCs w:val="24"/>
        </w:rPr>
        <w:t xml:space="preserve"> (2018) ‘Relationships between Student Engagement and Academic Achievement: A Meta-Analysis’, </w:t>
      </w:r>
      <w:r w:rsidRPr="005018CF">
        <w:rPr>
          <w:rFonts w:ascii="Arial" w:hAnsi="Arial" w:cs="Arial"/>
          <w:i/>
          <w:iCs/>
          <w:sz w:val="24"/>
          <w:szCs w:val="24"/>
        </w:rPr>
        <w:t>Social Behavior &amp; Personality: an international journal</w:t>
      </w:r>
      <w:r w:rsidRPr="005018CF">
        <w:rPr>
          <w:rFonts w:ascii="Arial" w:hAnsi="Arial" w:cs="Arial"/>
          <w:sz w:val="24"/>
          <w:szCs w:val="24"/>
        </w:rPr>
        <w:t>, 46(3), pp. 517–528.</w:t>
      </w:r>
      <w:r w:rsidRPr="00E95949">
        <w:rPr>
          <w:rFonts w:ascii="Arial" w:hAnsi="Arial" w:cs="Arial"/>
          <w:sz w:val="24"/>
          <w:szCs w:val="24"/>
        </w:rPr>
        <w:t xml:space="preserve"> Available at: https://search-ebscohost-com.ezproxy.uwtsd.ac.uk/login.aspx?direct=true&amp;db=s3h&amp;AN=128674851&amp;site=ehost-live (Accessed: 7 July 2019)</w:t>
      </w:r>
    </w:p>
    <w:p w14:paraId="34FB3D89" w14:textId="77777777" w:rsidR="00DF4D9C" w:rsidRDefault="00DF4D9C" w:rsidP="002B3123">
      <w:pPr>
        <w:spacing w:line="240" w:lineRule="auto"/>
        <w:rPr>
          <w:rFonts w:ascii="Arial" w:hAnsi="Arial" w:cs="Arial"/>
          <w:sz w:val="24"/>
          <w:szCs w:val="24"/>
        </w:rPr>
      </w:pPr>
    </w:p>
    <w:p w14:paraId="77B7F890" w14:textId="4CC82333" w:rsidR="002B3123" w:rsidRDefault="002B3123" w:rsidP="002B3123">
      <w:pPr>
        <w:spacing w:line="240" w:lineRule="auto"/>
        <w:rPr>
          <w:rFonts w:ascii="Arial" w:hAnsi="Arial" w:cs="Arial"/>
          <w:sz w:val="24"/>
          <w:szCs w:val="24"/>
        </w:rPr>
      </w:pPr>
      <w:r w:rsidRPr="002B3123">
        <w:rPr>
          <w:rFonts w:ascii="Arial" w:hAnsi="Arial" w:cs="Arial"/>
          <w:sz w:val="24"/>
          <w:szCs w:val="24"/>
        </w:rPr>
        <w:t>Palaiologou</w:t>
      </w:r>
      <w:r>
        <w:rPr>
          <w:rFonts w:ascii="Arial" w:hAnsi="Arial" w:cs="Arial"/>
          <w:sz w:val="24"/>
          <w:szCs w:val="24"/>
        </w:rPr>
        <w:t>, I. (2016)</w:t>
      </w:r>
      <w:r w:rsidR="009F3567">
        <w:rPr>
          <w:rFonts w:ascii="Arial" w:hAnsi="Arial" w:cs="Arial"/>
          <w:sz w:val="24"/>
          <w:szCs w:val="24"/>
        </w:rPr>
        <w:t xml:space="preserve"> </w:t>
      </w:r>
      <w:r w:rsidRPr="009F3567">
        <w:rPr>
          <w:rFonts w:ascii="Arial" w:hAnsi="Arial" w:cs="Arial"/>
          <w:i/>
          <w:iCs/>
          <w:sz w:val="24"/>
          <w:szCs w:val="24"/>
        </w:rPr>
        <w:t>Child Observation: A Guide for Students of Early Childhood</w:t>
      </w:r>
      <w:r w:rsidR="00A06748">
        <w:rPr>
          <w:rFonts w:ascii="Arial" w:hAnsi="Arial" w:cs="Arial"/>
          <w:i/>
          <w:iCs/>
          <w:sz w:val="24"/>
          <w:szCs w:val="24"/>
        </w:rPr>
        <w:t>. 3</w:t>
      </w:r>
      <w:r w:rsidR="00A06748" w:rsidRPr="00A06748">
        <w:rPr>
          <w:rFonts w:ascii="Arial" w:hAnsi="Arial" w:cs="Arial"/>
          <w:i/>
          <w:iCs/>
          <w:sz w:val="24"/>
          <w:szCs w:val="24"/>
          <w:vertAlign w:val="superscript"/>
        </w:rPr>
        <w:t>rd</w:t>
      </w:r>
      <w:r w:rsidR="00A06748">
        <w:rPr>
          <w:rFonts w:ascii="Arial" w:hAnsi="Arial" w:cs="Arial"/>
          <w:i/>
          <w:iCs/>
          <w:sz w:val="24"/>
          <w:szCs w:val="24"/>
        </w:rPr>
        <w:t xml:space="preserve"> Ed. </w:t>
      </w:r>
      <w:r w:rsidR="00A06748">
        <w:rPr>
          <w:rFonts w:ascii="Arial" w:hAnsi="Arial" w:cs="Arial"/>
          <w:sz w:val="24"/>
          <w:szCs w:val="24"/>
        </w:rPr>
        <w:t>London: Sage</w:t>
      </w:r>
      <w:r w:rsidR="00413C34">
        <w:rPr>
          <w:rFonts w:ascii="Arial" w:hAnsi="Arial" w:cs="Arial"/>
          <w:sz w:val="24"/>
          <w:szCs w:val="24"/>
        </w:rPr>
        <w:t xml:space="preserve"> Publications Ltd.</w:t>
      </w:r>
    </w:p>
    <w:p w14:paraId="710CE2E3" w14:textId="77777777" w:rsidR="002B3123" w:rsidRDefault="002B3123" w:rsidP="00EA7230">
      <w:pPr>
        <w:spacing w:line="240" w:lineRule="auto"/>
        <w:rPr>
          <w:rFonts w:ascii="Arial" w:hAnsi="Arial" w:cs="Arial"/>
          <w:sz w:val="24"/>
          <w:szCs w:val="24"/>
        </w:rPr>
      </w:pPr>
    </w:p>
    <w:p w14:paraId="53378008" w14:textId="040E1BF4" w:rsidR="00406944" w:rsidRDefault="00406944" w:rsidP="00EA7230">
      <w:pPr>
        <w:spacing w:line="240" w:lineRule="auto"/>
        <w:rPr>
          <w:rFonts w:ascii="Arial" w:hAnsi="Arial" w:cs="Arial"/>
          <w:sz w:val="24"/>
          <w:szCs w:val="24"/>
        </w:rPr>
      </w:pPr>
      <w:r>
        <w:rPr>
          <w:rFonts w:ascii="Arial" w:hAnsi="Arial" w:cs="Arial"/>
          <w:sz w:val="24"/>
          <w:szCs w:val="24"/>
        </w:rPr>
        <w:t>Tom</w:t>
      </w:r>
      <w:r w:rsidR="00297FEC">
        <w:rPr>
          <w:rFonts w:ascii="Arial" w:hAnsi="Arial" w:cs="Arial"/>
          <w:sz w:val="24"/>
          <w:szCs w:val="24"/>
        </w:rPr>
        <w:t>lin</w:t>
      </w:r>
      <w:r>
        <w:rPr>
          <w:rFonts w:ascii="Arial" w:hAnsi="Arial" w:cs="Arial"/>
          <w:sz w:val="24"/>
          <w:szCs w:val="24"/>
        </w:rPr>
        <w:t>son</w:t>
      </w:r>
      <w:r w:rsidR="00A235B5">
        <w:rPr>
          <w:rFonts w:ascii="Arial" w:hAnsi="Arial" w:cs="Arial"/>
          <w:sz w:val="24"/>
          <w:szCs w:val="24"/>
        </w:rPr>
        <w:t xml:space="preserve">, </w:t>
      </w:r>
      <w:r w:rsidR="00E00D60">
        <w:rPr>
          <w:rFonts w:ascii="Arial" w:hAnsi="Arial" w:cs="Arial"/>
          <w:sz w:val="24"/>
          <w:szCs w:val="24"/>
        </w:rPr>
        <w:t>C.</w:t>
      </w:r>
      <w:r>
        <w:rPr>
          <w:rFonts w:ascii="Arial" w:hAnsi="Arial" w:cs="Arial"/>
          <w:sz w:val="24"/>
          <w:szCs w:val="24"/>
        </w:rPr>
        <w:t xml:space="preserve"> </w:t>
      </w:r>
      <w:r w:rsidR="00A235B5">
        <w:rPr>
          <w:rFonts w:ascii="Arial" w:hAnsi="Arial" w:cs="Arial"/>
          <w:sz w:val="24"/>
          <w:szCs w:val="24"/>
        </w:rPr>
        <w:t>(</w:t>
      </w:r>
      <w:r>
        <w:rPr>
          <w:rFonts w:ascii="Arial" w:hAnsi="Arial" w:cs="Arial"/>
          <w:sz w:val="24"/>
          <w:szCs w:val="24"/>
        </w:rPr>
        <w:t>2014</w:t>
      </w:r>
      <w:r w:rsidR="00A235B5">
        <w:rPr>
          <w:rFonts w:ascii="Arial" w:hAnsi="Arial" w:cs="Arial"/>
          <w:sz w:val="24"/>
          <w:szCs w:val="24"/>
        </w:rPr>
        <w:t>)</w:t>
      </w:r>
      <w:r w:rsidR="00B80CFA">
        <w:rPr>
          <w:rFonts w:ascii="Arial" w:hAnsi="Arial" w:cs="Arial"/>
          <w:sz w:val="24"/>
          <w:szCs w:val="24"/>
        </w:rPr>
        <w:t xml:space="preserve"> </w:t>
      </w:r>
      <w:r w:rsidR="00B80CFA" w:rsidRPr="00075AD5">
        <w:rPr>
          <w:rFonts w:ascii="Arial" w:hAnsi="Arial" w:cs="Arial"/>
          <w:i/>
          <w:sz w:val="24"/>
          <w:szCs w:val="24"/>
        </w:rPr>
        <w:t>The Differentiated Classroom – Responding to the needs of all learners</w:t>
      </w:r>
      <w:r w:rsidR="00323EB7">
        <w:rPr>
          <w:rFonts w:ascii="Arial" w:hAnsi="Arial" w:cs="Arial"/>
          <w:sz w:val="24"/>
          <w:szCs w:val="24"/>
        </w:rPr>
        <w:t xml:space="preserve"> 2</w:t>
      </w:r>
      <w:r w:rsidR="00323EB7" w:rsidRPr="00323EB7">
        <w:rPr>
          <w:rFonts w:ascii="Arial" w:hAnsi="Arial" w:cs="Arial"/>
          <w:sz w:val="24"/>
          <w:szCs w:val="24"/>
          <w:vertAlign w:val="superscript"/>
        </w:rPr>
        <w:t>nd</w:t>
      </w:r>
      <w:r w:rsidR="00323EB7">
        <w:rPr>
          <w:rFonts w:ascii="Arial" w:hAnsi="Arial" w:cs="Arial"/>
          <w:sz w:val="24"/>
          <w:szCs w:val="24"/>
        </w:rPr>
        <w:t xml:space="preserve"> Ed. </w:t>
      </w:r>
      <w:r w:rsidR="005813E2">
        <w:rPr>
          <w:rFonts w:ascii="Arial" w:hAnsi="Arial" w:cs="Arial"/>
          <w:sz w:val="24"/>
          <w:szCs w:val="24"/>
        </w:rPr>
        <w:t>Alexandria:</w:t>
      </w:r>
      <w:r w:rsidR="00BF5A78">
        <w:rPr>
          <w:rFonts w:ascii="Arial" w:hAnsi="Arial" w:cs="Arial"/>
          <w:sz w:val="24"/>
          <w:szCs w:val="24"/>
        </w:rPr>
        <w:t xml:space="preserve"> </w:t>
      </w:r>
      <w:r w:rsidR="005813E2">
        <w:rPr>
          <w:rFonts w:ascii="Arial" w:hAnsi="Arial" w:cs="Arial"/>
          <w:sz w:val="24"/>
          <w:szCs w:val="24"/>
        </w:rPr>
        <w:t>ASCD</w:t>
      </w:r>
    </w:p>
    <w:p w14:paraId="56E578A0" w14:textId="77777777" w:rsidR="00406944" w:rsidRDefault="00406944" w:rsidP="00EA7230">
      <w:pPr>
        <w:spacing w:line="240" w:lineRule="auto"/>
        <w:rPr>
          <w:rFonts w:ascii="Arial" w:hAnsi="Arial" w:cs="Arial"/>
          <w:sz w:val="24"/>
          <w:szCs w:val="24"/>
        </w:rPr>
      </w:pPr>
    </w:p>
    <w:p w14:paraId="5116A37C" w14:textId="2E65365C" w:rsidR="00724105" w:rsidRPr="009B4DF0" w:rsidRDefault="00C1403F" w:rsidP="00EA7230">
      <w:pPr>
        <w:spacing w:line="240" w:lineRule="auto"/>
        <w:rPr>
          <w:rFonts w:ascii="Arial" w:hAnsi="Arial" w:cs="Arial"/>
          <w:sz w:val="24"/>
          <w:szCs w:val="24"/>
        </w:rPr>
      </w:pPr>
      <w:r w:rsidRPr="00EA7230">
        <w:rPr>
          <w:rFonts w:ascii="Arial" w:hAnsi="Arial" w:cs="Arial"/>
          <w:sz w:val="24"/>
          <w:szCs w:val="24"/>
        </w:rPr>
        <w:t xml:space="preserve">UWTSD (2017) </w:t>
      </w:r>
      <w:r w:rsidR="005B1881" w:rsidRPr="00EA7230">
        <w:rPr>
          <w:rFonts w:ascii="Arial" w:hAnsi="Arial" w:cs="Arial"/>
          <w:i/>
          <w:sz w:val="24"/>
          <w:szCs w:val="24"/>
        </w:rPr>
        <w:t>Research Ethics &amp; Integrity Code of Practice</w:t>
      </w:r>
      <w:r w:rsidR="00804924" w:rsidRPr="00EA7230">
        <w:rPr>
          <w:rFonts w:ascii="Arial" w:hAnsi="Arial" w:cs="Arial"/>
          <w:sz w:val="24"/>
          <w:szCs w:val="24"/>
        </w:rPr>
        <w:t xml:space="preserve"> Available from:</w:t>
      </w:r>
      <w:r w:rsidR="00804924" w:rsidRPr="00EA7230">
        <w:rPr>
          <w:rFonts w:ascii="Arial" w:hAnsi="Arial" w:cs="Arial"/>
          <w:i/>
          <w:sz w:val="24"/>
          <w:szCs w:val="24"/>
        </w:rPr>
        <w:t xml:space="preserve"> </w:t>
      </w:r>
      <w:hyperlink r:id="rId11" w:history="1">
        <w:r w:rsidR="00804924" w:rsidRPr="00EA7230">
          <w:rPr>
            <w:rStyle w:val="Hyperlink"/>
            <w:rFonts w:ascii="Arial" w:hAnsi="Arial" w:cs="Arial"/>
            <w:i/>
            <w:sz w:val="24"/>
            <w:szCs w:val="24"/>
          </w:rPr>
          <w:t>https://www.uwtsd.ac.uk/media/uwtsd-website/content-</w:t>
        </w:r>
        <w:r w:rsidR="00804924" w:rsidRPr="00EA7230">
          <w:rPr>
            <w:rStyle w:val="Hyperlink"/>
            <w:rFonts w:ascii="Arial" w:hAnsi="Arial" w:cs="Arial"/>
            <w:i/>
            <w:sz w:val="24"/>
            <w:szCs w:val="24"/>
          </w:rPr>
          <w:lastRenderedPageBreak/>
          <w:t>assets/documents/research/research-ethics-integrity-code-practice.pdf</w:t>
        </w:r>
      </w:hyperlink>
      <w:r w:rsidR="009B4DF0">
        <w:rPr>
          <w:rFonts w:ascii="Arial" w:hAnsi="Arial" w:cs="Arial"/>
          <w:i/>
          <w:sz w:val="24"/>
          <w:szCs w:val="24"/>
        </w:rPr>
        <w:t xml:space="preserve"> </w:t>
      </w:r>
      <w:r w:rsidR="009B4DF0">
        <w:rPr>
          <w:rFonts w:ascii="Arial" w:hAnsi="Arial" w:cs="Arial"/>
          <w:sz w:val="24"/>
          <w:szCs w:val="24"/>
        </w:rPr>
        <w:t>(Accessed: 3</w:t>
      </w:r>
      <w:r w:rsidR="009B4DF0" w:rsidRPr="009B4DF0">
        <w:rPr>
          <w:rFonts w:ascii="Arial" w:hAnsi="Arial" w:cs="Arial"/>
          <w:sz w:val="24"/>
          <w:szCs w:val="24"/>
          <w:vertAlign w:val="superscript"/>
        </w:rPr>
        <w:t>rd</w:t>
      </w:r>
      <w:r w:rsidR="009B4DF0">
        <w:rPr>
          <w:rFonts w:ascii="Arial" w:hAnsi="Arial" w:cs="Arial"/>
          <w:sz w:val="24"/>
          <w:szCs w:val="24"/>
        </w:rPr>
        <w:t xml:space="preserve"> March 2019)</w:t>
      </w:r>
    </w:p>
    <w:p w14:paraId="50401557" w14:textId="77777777" w:rsidR="007F6979" w:rsidRDefault="007F6979" w:rsidP="00EA7230">
      <w:pPr>
        <w:spacing w:line="240" w:lineRule="auto"/>
        <w:rPr>
          <w:rFonts w:ascii="Arial" w:hAnsi="Arial" w:cs="Arial"/>
          <w:i/>
          <w:sz w:val="24"/>
          <w:szCs w:val="24"/>
        </w:rPr>
      </w:pPr>
    </w:p>
    <w:p w14:paraId="6C8AA270" w14:textId="2DB9E983" w:rsidR="00724105" w:rsidRDefault="00724105" w:rsidP="00EA7230">
      <w:pPr>
        <w:spacing w:line="240" w:lineRule="auto"/>
        <w:rPr>
          <w:rFonts w:ascii="Arial" w:hAnsi="Arial" w:cs="Arial"/>
          <w:sz w:val="24"/>
          <w:szCs w:val="24"/>
        </w:rPr>
      </w:pPr>
      <w:r w:rsidRPr="00EA7230">
        <w:rPr>
          <w:rFonts w:ascii="Arial" w:hAnsi="Arial" w:cs="Arial"/>
          <w:sz w:val="24"/>
          <w:szCs w:val="24"/>
        </w:rPr>
        <w:t xml:space="preserve">Welsh Government (2011) </w:t>
      </w:r>
      <w:r w:rsidRPr="00EA7230">
        <w:rPr>
          <w:rFonts w:ascii="Arial" w:hAnsi="Arial" w:cs="Arial"/>
          <w:i/>
          <w:sz w:val="24"/>
          <w:szCs w:val="24"/>
        </w:rPr>
        <w:t>Pupil Participation – Good Practice Guide</w:t>
      </w:r>
      <w:r w:rsidRPr="00EA7230">
        <w:rPr>
          <w:rFonts w:ascii="Arial" w:hAnsi="Arial" w:cs="Arial"/>
          <w:sz w:val="24"/>
          <w:szCs w:val="24"/>
        </w:rPr>
        <w:t xml:space="preserve"> </w:t>
      </w:r>
      <w:r w:rsidR="00A535B5">
        <w:rPr>
          <w:rFonts w:ascii="Arial" w:hAnsi="Arial" w:cs="Arial"/>
          <w:sz w:val="24"/>
          <w:szCs w:val="24"/>
        </w:rPr>
        <w:t xml:space="preserve">Available from: </w:t>
      </w:r>
      <w:hyperlink r:id="rId12" w:history="1">
        <w:r w:rsidR="00A535B5" w:rsidRPr="00381866">
          <w:rPr>
            <w:rStyle w:val="Hyperlink"/>
            <w:rFonts w:ascii="Arial" w:hAnsi="Arial" w:cs="Arial"/>
            <w:sz w:val="24"/>
            <w:szCs w:val="24"/>
          </w:rPr>
          <w:t>https://moodle.uwtsd.ac.uk/pluginfile.php/133359/mod_resource/content/1/Pupil%20Participation.pdf</w:t>
        </w:r>
      </w:hyperlink>
      <w:r w:rsidR="00A535B5">
        <w:rPr>
          <w:rFonts w:ascii="Arial" w:hAnsi="Arial" w:cs="Arial"/>
          <w:sz w:val="24"/>
          <w:szCs w:val="24"/>
        </w:rPr>
        <w:t xml:space="preserve"> (Accessed 4</w:t>
      </w:r>
      <w:r w:rsidR="00A535B5" w:rsidRPr="00A535B5">
        <w:rPr>
          <w:rFonts w:ascii="Arial" w:hAnsi="Arial" w:cs="Arial"/>
          <w:sz w:val="24"/>
          <w:szCs w:val="24"/>
          <w:vertAlign w:val="superscript"/>
        </w:rPr>
        <w:t>th</w:t>
      </w:r>
      <w:r w:rsidR="00A535B5">
        <w:rPr>
          <w:rFonts w:ascii="Arial" w:hAnsi="Arial" w:cs="Arial"/>
          <w:sz w:val="24"/>
          <w:szCs w:val="24"/>
        </w:rPr>
        <w:t xml:space="preserve"> March 2019)</w:t>
      </w:r>
    </w:p>
    <w:p w14:paraId="516C4E2F" w14:textId="43003FDC" w:rsidR="00202776" w:rsidRDefault="00202776" w:rsidP="00EA7230">
      <w:pPr>
        <w:spacing w:line="240" w:lineRule="auto"/>
        <w:rPr>
          <w:rFonts w:ascii="Arial" w:hAnsi="Arial" w:cs="Arial"/>
          <w:sz w:val="24"/>
          <w:szCs w:val="24"/>
        </w:rPr>
      </w:pPr>
    </w:p>
    <w:p w14:paraId="67784E46" w14:textId="203C89D5" w:rsidR="004A70C1" w:rsidRPr="004A70C1" w:rsidRDefault="00202776" w:rsidP="004A70C1">
      <w:pPr>
        <w:spacing w:line="240" w:lineRule="auto"/>
        <w:rPr>
          <w:rFonts w:ascii="Arial" w:hAnsi="Arial" w:cs="Arial"/>
          <w:sz w:val="24"/>
          <w:szCs w:val="24"/>
        </w:rPr>
      </w:pPr>
      <w:r>
        <w:rPr>
          <w:rFonts w:ascii="Arial" w:hAnsi="Arial" w:cs="Arial"/>
          <w:sz w:val="24"/>
          <w:szCs w:val="24"/>
        </w:rPr>
        <w:t xml:space="preserve">Zhang, </w:t>
      </w:r>
      <w:r w:rsidR="004A70C1">
        <w:rPr>
          <w:rFonts w:ascii="Arial" w:hAnsi="Arial" w:cs="Arial"/>
          <w:sz w:val="24"/>
          <w:szCs w:val="24"/>
        </w:rPr>
        <w:t xml:space="preserve">J., </w:t>
      </w:r>
      <w:r w:rsidR="007136B4">
        <w:rPr>
          <w:rFonts w:ascii="Arial" w:hAnsi="Arial" w:cs="Arial"/>
          <w:sz w:val="24"/>
          <w:szCs w:val="24"/>
        </w:rPr>
        <w:t xml:space="preserve">Kuusisto, E. and Tirri, K. (2017) </w:t>
      </w:r>
      <w:r w:rsidR="005237E2">
        <w:rPr>
          <w:rFonts w:ascii="Arial" w:hAnsi="Arial" w:cs="Arial"/>
          <w:sz w:val="24"/>
          <w:szCs w:val="24"/>
        </w:rPr>
        <w:t>‘</w:t>
      </w:r>
      <w:r w:rsidR="005237E2" w:rsidRPr="004A70C1">
        <w:rPr>
          <w:rFonts w:ascii="Arial" w:hAnsi="Arial" w:cs="Arial"/>
          <w:sz w:val="24"/>
          <w:szCs w:val="24"/>
        </w:rPr>
        <w:t>How Teachers’ and Students’ Mindsets in Learning Have Been Studied: Research Findings on Mindset and Academic</w:t>
      </w:r>
      <w:r w:rsidR="005237E2">
        <w:rPr>
          <w:rFonts w:ascii="Arial" w:hAnsi="Arial" w:cs="Arial"/>
          <w:sz w:val="24"/>
          <w:szCs w:val="24"/>
        </w:rPr>
        <w:t xml:space="preserve"> </w:t>
      </w:r>
      <w:r w:rsidR="005237E2" w:rsidRPr="004A70C1">
        <w:rPr>
          <w:rFonts w:ascii="Arial" w:hAnsi="Arial" w:cs="Arial"/>
          <w:sz w:val="24"/>
          <w:szCs w:val="24"/>
        </w:rPr>
        <w:t>Achievement</w:t>
      </w:r>
      <w:r w:rsidR="005237E2">
        <w:rPr>
          <w:rFonts w:ascii="Arial" w:hAnsi="Arial" w:cs="Arial"/>
          <w:sz w:val="24"/>
          <w:szCs w:val="24"/>
        </w:rPr>
        <w:t>’</w:t>
      </w:r>
      <w:r w:rsidR="000A39FA">
        <w:rPr>
          <w:rFonts w:ascii="Arial" w:hAnsi="Arial" w:cs="Arial"/>
          <w:sz w:val="24"/>
          <w:szCs w:val="24"/>
        </w:rPr>
        <w:t xml:space="preserve"> </w:t>
      </w:r>
      <w:r w:rsidR="004A70C1" w:rsidRPr="00E538E7">
        <w:rPr>
          <w:rFonts w:ascii="Arial" w:hAnsi="Arial" w:cs="Arial"/>
          <w:i/>
          <w:iCs/>
          <w:sz w:val="24"/>
          <w:szCs w:val="24"/>
        </w:rPr>
        <w:t>Psychology</w:t>
      </w:r>
      <w:r w:rsidR="00E538E7">
        <w:rPr>
          <w:rFonts w:ascii="Arial" w:hAnsi="Arial" w:cs="Arial"/>
          <w:i/>
          <w:iCs/>
          <w:sz w:val="24"/>
          <w:szCs w:val="24"/>
        </w:rPr>
        <w:t xml:space="preserve">, </w:t>
      </w:r>
      <w:r w:rsidR="004A70C1" w:rsidRPr="004A70C1">
        <w:rPr>
          <w:rFonts w:ascii="Arial" w:hAnsi="Arial" w:cs="Arial"/>
          <w:sz w:val="24"/>
          <w:szCs w:val="24"/>
        </w:rPr>
        <w:t>Vol.</w:t>
      </w:r>
      <w:r w:rsidR="00E538E7">
        <w:rPr>
          <w:rFonts w:ascii="Arial" w:hAnsi="Arial" w:cs="Arial"/>
          <w:sz w:val="24"/>
          <w:szCs w:val="24"/>
        </w:rPr>
        <w:t xml:space="preserve"> </w:t>
      </w:r>
      <w:r w:rsidR="004A70C1" w:rsidRPr="004A70C1">
        <w:rPr>
          <w:rFonts w:ascii="Arial" w:hAnsi="Arial" w:cs="Arial"/>
          <w:sz w:val="24"/>
          <w:szCs w:val="24"/>
        </w:rPr>
        <w:t>8 </w:t>
      </w:r>
      <w:r w:rsidR="00C54B1E">
        <w:rPr>
          <w:rFonts w:ascii="Arial" w:hAnsi="Arial" w:cs="Arial"/>
          <w:sz w:val="24"/>
          <w:szCs w:val="24"/>
        </w:rPr>
        <w:t xml:space="preserve">(9) </w:t>
      </w:r>
      <w:r w:rsidR="00A578E4">
        <w:rPr>
          <w:rFonts w:ascii="Arial" w:hAnsi="Arial" w:cs="Arial"/>
          <w:sz w:val="24"/>
          <w:szCs w:val="24"/>
        </w:rPr>
        <w:t xml:space="preserve">pp. </w:t>
      </w:r>
      <w:r w:rsidR="00A578E4">
        <w:rPr>
          <w:rFonts w:ascii="Verdana" w:hAnsi="Verdana"/>
          <w:color w:val="000000"/>
          <w:sz w:val="20"/>
          <w:szCs w:val="20"/>
          <w:shd w:val="clear" w:color="auto" w:fill="FFFFFF"/>
        </w:rPr>
        <w:t xml:space="preserve">1363-1377. </w:t>
      </w:r>
      <w:r w:rsidR="00C74FEA">
        <w:rPr>
          <w:rFonts w:ascii="Verdana" w:hAnsi="Verdana"/>
          <w:color w:val="000000"/>
          <w:sz w:val="20"/>
          <w:szCs w:val="20"/>
          <w:shd w:val="clear" w:color="auto" w:fill="FFFFFF"/>
        </w:rPr>
        <w:t>DOI</w:t>
      </w:r>
      <w:r w:rsidR="00A578E4">
        <w:rPr>
          <w:rFonts w:ascii="Verdana" w:hAnsi="Verdana"/>
          <w:color w:val="000000"/>
          <w:sz w:val="20"/>
          <w:szCs w:val="20"/>
          <w:shd w:val="clear" w:color="auto" w:fill="FFFFFF"/>
        </w:rPr>
        <w:t>: </w:t>
      </w:r>
      <w:hyperlink r:id="rId13" w:tgtFrame="_blank" w:history="1">
        <w:r w:rsidR="00A578E4">
          <w:rPr>
            <w:rStyle w:val="Hyperlink"/>
            <w:rFonts w:ascii="Verdana" w:hAnsi="Verdana"/>
            <w:color w:val="185FAF"/>
            <w:sz w:val="20"/>
            <w:szCs w:val="20"/>
            <w:shd w:val="clear" w:color="auto" w:fill="FFFFFF"/>
          </w:rPr>
          <w:t>10.4236/psych.2017.89089</w:t>
        </w:r>
      </w:hyperlink>
    </w:p>
    <w:p w14:paraId="47FFC36B" w14:textId="77777777" w:rsidR="005237E2" w:rsidRPr="005237E2" w:rsidRDefault="005237E2">
      <w:pPr>
        <w:spacing w:line="240" w:lineRule="auto"/>
        <w:rPr>
          <w:rFonts w:ascii="Arial" w:hAnsi="Arial" w:cs="Arial"/>
          <w:sz w:val="24"/>
          <w:szCs w:val="24"/>
        </w:rPr>
      </w:pPr>
    </w:p>
    <w:sectPr w:rsidR="005237E2" w:rsidRPr="005237E2" w:rsidSect="00FB1611">
      <w:headerReference w:type="default" r:id="rId14"/>
      <w:foot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BA15B6" w14:textId="77777777" w:rsidR="00E14157" w:rsidRDefault="00E14157" w:rsidP="00EF759A">
      <w:pPr>
        <w:spacing w:after="0" w:line="240" w:lineRule="auto"/>
      </w:pPr>
      <w:r>
        <w:separator/>
      </w:r>
    </w:p>
  </w:endnote>
  <w:endnote w:type="continuationSeparator" w:id="0">
    <w:p w14:paraId="250E67C6" w14:textId="77777777" w:rsidR="00E14157" w:rsidRDefault="00E14157" w:rsidP="00EF7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7042689"/>
      <w:docPartObj>
        <w:docPartGallery w:val="Page Numbers (Bottom of Page)"/>
        <w:docPartUnique/>
      </w:docPartObj>
    </w:sdtPr>
    <w:sdtEndPr>
      <w:rPr>
        <w:noProof/>
      </w:rPr>
    </w:sdtEndPr>
    <w:sdtContent>
      <w:p w14:paraId="2EF6A266" w14:textId="36A7C2E0" w:rsidR="00EF759A" w:rsidRDefault="00EF759A">
        <w:pPr>
          <w:pStyle w:val="Footer"/>
          <w:jc w:val="center"/>
        </w:pPr>
        <w:r>
          <w:rPr>
            <w:noProof/>
            <w:lang w:eastAsia="en-GB"/>
          </w:rPr>
          <mc:AlternateContent>
            <mc:Choice Requires="wps">
              <w:drawing>
                <wp:inline distT="0" distB="0" distL="0" distR="0" wp14:anchorId="72D808BB" wp14:editId="4114DB35">
                  <wp:extent cx="5467350" cy="45085"/>
                  <wp:effectExtent l="9525" t="9525" r="0" b="2540"/>
                  <wp:docPr id="1" name="Flowchart: Decision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3D91238" id="_x0000_t110" coordsize="21600,21600" o:spt="110" path="m10800,l,10800,10800,21600,21600,10800xe">
                  <v:stroke joinstyle="miter"/>
                  <v:path gradientshapeok="t" o:connecttype="rect" textboxrect="5400,5400,16200,16200"/>
                </v:shapetype>
                <v:shape id="Flowchart: Decision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i0y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C5Ti0y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14:paraId="46C0E4D7" w14:textId="33B64769" w:rsidR="00EF759A" w:rsidRDefault="00EF759A">
        <w:pPr>
          <w:pStyle w:val="Footer"/>
          <w:jc w:val="center"/>
        </w:pPr>
        <w:r>
          <w:fldChar w:fldCharType="begin"/>
        </w:r>
        <w:r>
          <w:instrText xml:space="preserve"> PAGE    \* MERGEFORMAT </w:instrText>
        </w:r>
        <w:r>
          <w:fldChar w:fldCharType="separate"/>
        </w:r>
        <w:r w:rsidR="00B94E1C">
          <w:rPr>
            <w:noProof/>
          </w:rPr>
          <w:t>4</w:t>
        </w:r>
        <w:r>
          <w:rPr>
            <w:noProof/>
          </w:rPr>
          <w:fldChar w:fldCharType="end"/>
        </w:r>
      </w:p>
    </w:sdtContent>
  </w:sdt>
  <w:p w14:paraId="29C52EBD" w14:textId="77777777" w:rsidR="00EF759A" w:rsidRDefault="00EF7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D4905" w14:textId="77777777" w:rsidR="00E14157" w:rsidRDefault="00E14157" w:rsidP="00EF759A">
      <w:pPr>
        <w:spacing w:after="0" w:line="240" w:lineRule="auto"/>
      </w:pPr>
      <w:r>
        <w:separator/>
      </w:r>
    </w:p>
  </w:footnote>
  <w:footnote w:type="continuationSeparator" w:id="0">
    <w:p w14:paraId="585E79F8" w14:textId="77777777" w:rsidR="00E14157" w:rsidRDefault="00E14157" w:rsidP="00EF7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C8231" w14:textId="4C98429B" w:rsidR="00EE5F0C" w:rsidRDefault="00EE5F0C" w:rsidP="00EE5F0C">
    <w:pPr>
      <w:pStyle w:val="Header"/>
      <w:tabs>
        <w:tab w:val="clear" w:pos="4513"/>
        <w:tab w:val="clear" w:pos="9026"/>
        <w:tab w:val="left" w:pos="2634"/>
      </w:tabs>
    </w:pPr>
    <w:r>
      <w:t>1803240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AB377" w14:textId="51CD04DD" w:rsidR="00EF759A" w:rsidRPr="00EE5F0C" w:rsidRDefault="00EE5F0C">
    <w:pPr>
      <w:pStyle w:val="Header"/>
      <w:rPr>
        <w:color w:val="000000" w:themeColor="text1"/>
      </w:rPr>
    </w:pPr>
    <w:r w:rsidRPr="00EE5F0C">
      <w:rPr>
        <w:color w:val="000000" w:themeColor="text1"/>
      </w:rPr>
      <w:t>!803240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D61"/>
    <w:rsid w:val="00000027"/>
    <w:rsid w:val="00007E40"/>
    <w:rsid w:val="0001225D"/>
    <w:rsid w:val="00012C19"/>
    <w:rsid w:val="00012C53"/>
    <w:rsid w:val="00012C5E"/>
    <w:rsid w:val="00013C2D"/>
    <w:rsid w:val="000142DB"/>
    <w:rsid w:val="00016320"/>
    <w:rsid w:val="000171B3"/>
    <w:rsid w:val="00021BC3"/>
    <w:rsid w:val="00026405"/>
    <w:rsid w:val="0002734F"/>
    <w:rsid w:val="000309C6"/>
    <w:rsid w:val="00031CC7"/>
    <w:rsid w:val="00034F8A"/>
    <w:rsid w:val="00036F5E"/>
    <w:rsid w:val="000402CB"/>
    <w:rsid w:val="00041053"/>
    <w:rsid w:val="00041114"/>
    <w:rsid w:val="00044AEC"/>
    <w:rsid w:val="000462F8"/>
    <w:rsid w:val="00046D90"/>
    <w:rsid w:val="00051178"/>
    <w:rsid w:val="00053B8C"/>
    <w:rsid w:val="0005520A"/>
    <w:rsid w:val="000573D4"/>
    <w:rsid w:val="00060AA1"/>
    <w:rsid w:val="00060F76"/>
    <w:rsid w:val="000622F8"/>
    <w:rsid w:val="0006689A"/>
    <w:rsid w:val="000669D3"/>
    <w:rsid w:val="00070D53"/>
    <w:rsid w:val="000725A4"/>
    <w:rsid w:val="00072F94"/>
    <w:rsid w:val="000749F3"/>
    <w:rsid w:val="0007535E"/>
    <w:rsid w:val="00075AD5"/>
    <w:rsid w:val="00076F26"/>
    <w:rsid w:val="00080488"/>
    <w:rsid w:val="000806BE"/>
    <w:rsid w:val="0008508F"/>
    <w:rsid w:val="000928DB"/>
    <w:rsid w:val="000A009F"/>
    <w:rsid w:val="000A05AC"/>
    <w:rsid w:val="000A39FA"/>
    <w:rsid w:val="000A3B9B"/>
    <w:rsid w:val="000A6FDF"/>
    <w:rsid w:val="000B270D"/>
    <w:rsid w:val="000B3DB6"/>
    <w:rsid w:val="000B48DA"/>
    <w:rsid w:val="000B5076"/>
    <w:rsid w:val="000B65DB"/>
    <w:rsid w:val="000C3AFD"/>
    <w:rsid w:val="000C5654"/>
    <w:rsid w:val="000C59D3"/>
    <w:rsid w:val="000C6ADC"/>
    <w:rsid w:val="000C7F0A"/>
    <w:rsid w:val="000D6EA4"/>
    <w:rsid w:val="000E254B"/>
    <w:rsid w:val="000E2C80"/>
    <w:rsid w:val="000E2F87"/>
    <w:rsid w:val="000E3768"/>
    <w:rsid w:val="000E439B"/>
    <w:rsid w:val="000E5F69"/>
    <w:rsid w:val="000E605E"/>
    <w:rsid w:val="000F0121"/>
    <w:rsid w:val="000F1493"/>
    <w:rsid w:val="000F14FF"/>
    <w:rsid w:val="000F3C39"/>
    <w:rsid w:val="000F6546"/>
    <w:rsid w:val="000F7845"/>
    <w:rsid w:val="00103858"/>
    <w:rsid w:val="00106077"/>
    <w:rsid w:val="00106292"/>
    <w:rsid w:val="00106F7C"/>
    <w:rsid w:val="00117536"/>
    <w:rsid w:val="00120F6D"/>
    <w:rsid w:val="00121D87"/>
    <w:rsid w:val="00122165"/>
    <w:rsid w:val="0012559D"/>
    <w:rsid w:val="00130A08"/>
    <w:rsid w:val="00130A3F"/>
    <w:rsid w:val="00130B5F"/>
    <w:rsid w:val="00131B44"/>
    <w:rsid w:val="001374D5"/>
    <w:rsid w:val="001406D0"/>
    <w:rsid w:val="00140A19"/>
    <w:rsid w:val="001421ED"/>
    <w:rsid w:val="0014445C"/>
    <w:rsid w:val="001448A1"/>
    <w:rsid w:val="0014503E"/>
    <w:rsid w:val="00145E15"/>
    <w:rsid w:val="00152418"/>
    <w:rsid w:val="0015319B"/>
    <w:rsid w:val="001551AE"/>
    <w:rsid w:val="001558D5"/>
    <w:rsid w:val="001569A5"/>
    <w:rsid w:val="00157D8C"/>
    <w:rsid w:val="00162421"/>
    <w:rsid w:val="00162C8D"/>
    <w:rsid w:val="00165063"/>
    <w:rsid w:val="001708AD"/>
    <w:rsid w:val="00173558"/>
    <w:rsid w:val="00176379"/>
    <w:rsid w:val="00176D5B"/>
    <w:rsid w:val="00176E4D"/>
    <w:rsid w:val="00180870"/>
    <w:rsid w:val="00180FA6"/>
    <w:rsid w:val="00182C5A"/>
    <w:rsid w:val="0018331D"/>
    <w:rsid w:val="00184EBB"/>
    <w:rsid w:val="0019060F"/>
    <w:rsid w:val="001908EB"/>
    <w:rsid w:val="00190C82"/>
    <w:rsid w:val="0019157D"/>
    <w:rsid w:val="00192692"/>
    <w:rsid w:val="001947A3"/>
    <w:rsid w:val="00196CD7"/>
    <w:rsid w:val="001A51D9"/>
    <w:rsid w:val="001A7DBA"/>
    <w:rsid w:val="001B0DBD"/>
    <w:rsid w:val="001B6519"/>
    <w:rsid w:val="001C2748"/>
    <w:rsid w:val="001C3B25"/>
    <w:rsid w:val="001C4B5E"/>
    <w:rsid w:val="001C4C30"/>
    <w:rsid w:val="001C58F4"/>
    <w:rsid w:val="001C6609"/>
    <w:rsid w:val="001C6FEC"/>
    <w:rsid w:val="001D05B3"/>
    <w:rsid w:val="001D3CA5"/>
    <w:rsid w:val="001D4FB5"/>
    <w:rsid w:val="001D55C9"/>
    <w:rsid w:val="001D6927"/>
    <w:rsid w:val="001E3814"/>
    <w:rsid w:val="001E3857"/>
    <w:rsid w:val="001F1C0C"/>
    <w:rsid w:val="001F2A3C"/>
    <w:rsid w:val="00200148"/>
    <w:rsid w:val="002025B5"/>
    <w:rsid w:val="00202776"/>
    <w:rsid w:val="0020460E"/>
    <w:rsid w:val="00205CBF"/>
    <w:rsid w:val="0020709A"/>
    <w:rsid w:val="00212DCC"/>
    <w:rsid w:val="00217376"/>
    <w:rsid w:val="00217482"/>
    <w:rsid w:val="0022104C"/>
    <w:rsid w:val="00222182"/>
    <w:rsid w:val="00225C91"/>
    <w:rsid w:val="00231377"/>
    <w:rsid w:val="0023164D"/>
    <w:rsid w:val="00243859"/>
    <w:rsid w:val="00245B09"/>
    <w:rsid w:val="002527A3"/>
    <w:rsid w:val="002533F1"/>
    <w:rsid w:val="00253BAA"/>
    <w:rsid w:val="00253EC7"/>
    <w:rsid w:val="0025592C"/>
    <w:rsid w:val="0025637B"/>
    <w:rsid w:val="00260FC2"/>
    <w:rsid w:val="002616C5"/>
    <w:rsid w:val="00272ABF"/>
    <w:rsid w:val="00274921"/>
    <w:rsid w:val="00276F81"/>
    <w:rsid w:val="0027779F"/>
    <w:rsid w:val="002779B7"/>
    <w:rsid w:val="00284807"/>
    <w:rsid w:val="00285FA3"/>
    <w:rsid w:val="00291DBF"/>
    <w:rsid w:val="00293384"/>
    <w:rsid w:val="002945CE"/>
    <w:rsid w:val="00297FEC"/>
    <w:rsid w:val="002A6F12"/>
    <w:rsid w:val="002B3123"/>
    <w:rsid w:val="002B61B8"/>
    <w:rsid w:val="002B6F57"/>
    <w:rsid w:val="002B70A6"/>
    <w:rsid w:val="002C1943"/>
    <w:rsid w:val="002C4D93"/>
    <w:rsid w:val="002C52ED"/>
    <w:rsid w:val="002C7979"/>
    <w:rsid w:val="002D1931"/>
    <w:rsid w:val="002D1C43"/>
    <w:rsid w:val="002D4EA6"/>
    <w:rsid w:val="002D57A2"/>
    <w:rsid w:val="002E1CC5"/>
    <w:rsid w:val="002E2396"/>
    <w:rsid w:val="002E239F"/>
    <w:rsid w:val="002E3856"/>
    <w:rsid w:val="002E4968"/>
    <w:rsid w:val="002E57F7"/>
    <w:rsid w:val="002E6B66"/>
    <w:rsid w:val="002E6B70"/>
    <w:rsid w:val="002E6CCD"/>
    <w:rsid w:val="002E733D"/>
    <w:rsid w:val="002E7CDD"/>
    <w:rsid w:val="002F1410"/>
    <w:rsid w:val="002F2AD7"/>
    <w:rsid w:val="002F4C33"/>
    <w:rsid w:val="002F6A8C"/>
    <w:rsid w:val="0030212F"/>
    <w:rsid w:val="00302786"/>
    <w:rsid w:val="0030301A"/>
    <w:rsid w:val="003039DF"/>
    <w:rsid w:val="00305445"/>
    <w:rsid w:val="00311ACE"/>
    <w:rsid w:val="003150F9"/>
    <w:rsid w:val="00316678"/>
    <w:rsid w:val="00323EB7"/>
    <w:rsid w:val="00324E13"/>
    <w:rsid w:val="00325542"/>
    <w:rsid w:val="00326F4F"/>
    <w:rsid w:val="003349AA"/>
    <w:rsid w:val="00335083"/>
    <w:rsid w:val="00337883"/>
    <w:rsid w:val="00340133"/>
    <w:rsid w:val="00343BC0"/>
    <w:rsid w:val="00344E80"/>
    <w:rsid w:val="003459DC"/>
    <w:rsid w:val="00345A0D"/>
    <w:rsid w:val="00347E9E"/>
    <w:rsid w:val="00350D5B"/>
    <w:rsid w:val="003519D9"/>
    <w:rsid w:val="003522F2"/>
    <w:rsid w:val="00360549"/>
    <w:rsid w:val="00360604"/>
    <w:rsid w:val="0036222E"/>
    <w:rsid w:val="00363FF8"/>
    <w:rsid w:val="00366670"/>
    <w:rsid w:val="0037245F"/>
    <w:rsid w:val="003772BC"/>
    <w:rsid w:val="0038058A"/>
    <w:rsid w:val="00386AE1"/>
    <w:rsid w:val="00394BA9"/>
    <w:rsid w:val="00395286"/>
    <w:rsid w:val="00396229"/>
    <w:rsid w:val="00396A45"/>
    <w:rsid w:val="003979E4"/>
    <w:rsid w:val="003A03D7"/>
    <w:rsid w:val="003A3DE2"/>
    <w:rsid w:val="003A4541"/>
    <w:rsid w:val="003A4552"/>
    <w:rsid w:val="003A6588"/>
    <w:rsid w:val="003A6BE4"/>
    <w:rsid w:val="003A7771"/>
    <w:rsid w:val="003B5862"/>
    <w:rsid w:val="003C0018"/>
    <w:rsid w:val="003C1F6A"/>
    <w:rsid w:val="003C3E46"/>
    <w:rsid w:val="003C46C4"/>
    <w:rsid w:val="003C7D3C"/>
    <w:rsid w:val="003C7E0D"/>
    <w:rsid w:val="003D1981"/>
    <w:rsid w:val="003D2A19"/>
    <w:rsid w:val="003D32B2"/>
    <w:rsid w:val="003E5A55"/>
    <w:rsid w:val="003E7AC7"/>
    <w:rsid w:val="003F0473"/>
    <w:rsid w:val="003F4743"/>
    <w:rsid w:val="003F6ED6"/>
    <w:rsid w:val="003F77C0"/>
    <w:rsid w:val="004033F3"/>
    <w:rsid w:val="00405470"/>
    <w:rsid w:val="00405B5A"/>
    <w:rsid w:val="00406944"/>
    <w:rsid w:val="00413C34"/>
    <w:rsid w:val="004154C5"/>
    <w:rsid w:val="00415B9B"/>
    <w:rsid w:val="00417110"/>
    <w:rsid w:val="004200DC"/>
    <w:rsid w:val="00421FF8"/>
    <w:rsid w:val="00422DBA"/>
    <w:rsid w:val="00422EEF"/>
    <w:rsid w:val="00423606"/>
    <w:rsid w:val="004244DE"/>
    <w:rsid w:val="004301BB"/>
    <w:rsid w:val="004363AE"/>
    <w:rsid w:val="004363B9"/>
    <w:rsid w:val="00440F4F"/>
    <w:rsid w:val="00445E96"/>
    <w:rsid w:val="00450753"/>
    <w:rsid w:val="004512E2"/>
    <w:rsid w:val="00454D40"/>
    <w:rsid w:val="004560F4"/>
    <w:rsid w:val="0045694D"/>
    <w:rsid w:val="004612AE"/>
    <w:rsid w:val="0046353D"/>
    <w:rsid w:val="004640D5"/>
    <w:rsid w:val="00466E3F"/>
    <w:rsid w:val="00467F75"/>
    <w:rsid w:val="0047635F"/>
    <w:rsid w:val="00476C5E"/>
    <w:rsid w:val="004807AC"/>
    <w:rsid w:val="00480A85"/>
    <w:rsid w:val="00481FFB"/>
    <w:rsid w:val="004823F1"/>
    <w:rsid w:val="00487D19"/>
    <w:rsid w:val="0049255F"/>
    <w:rsid w:val="00492715"/>
    <w:rsid w:val="00495A00"/>
    <w:rsid w:val="00495BD2"/>
    <w:rsid w:val="0049613E"/>
    <w:rsid w:val="004A074B"/>
    <w:rsid w:val="004A3DFF"/>
    <w:rsid w:val="004A4000"/>
    <w:rsid w:val="004A4629"/>
    <w:rsid w:val="004A70C1"/>
    <w:rsid w:val="004B25DF"/>
    <w:rsid w:val="004B5444"/>
    <w:rsid w:val="004B79A7"/>
    <w:rsid w:val="004C1F89"/>
    <w:rsid w:val="004C23BA"/>
    <w:rsid w:val="004C26A5"/>
    <w:rsid w:val="004C357C"/>
    <w:rsid w:val="004C4176"/>
    <w:rsid w:val="004C5875"/>
    <w:rsid w:val="004C6AA8"/>
    <w:rsid w:val="004C7C61"/>
    <w:rsid w:val="004D6AFF"/>
    <w:rsid w:val="004D714C"/>
    <w:rsid w:val="004E14E5"/>
    <w:rsid w:val="004E6541"/>
    <w:rsid w:val="004E78D7"/>
    <w:rsid w:val="004E7EA3"/>
    <w:rsid w:val="004E7F52"/>
    <w:rsid w:val="004F0FA4"/>
    <w:rsid w:val="004F231C"/>
    <w:rsid w:val="004F4548"/>
    <w:rsid w:val="004F7EE0"/>
    <w:rsid w:val="00500B8B"/>
    <w:rsid w:val="005018CF"/>
    <w:rsid w:val="005037BD"/>
    <w:rsid w:val="00503875"/>
    <w:rsid w:val="0050584F"/>
    <w:rsid w:val="00507370"/>
    <w:rsid w:val="00507D38"/>
    <w:rsid w:val="0051188D"/>
    <w:rsid w:val="005120D0"/>
    <w:rsid w:val="00515A29"/>
    <w:rsid w:val="00516981"/>
    <w:rsid w:val="005237E2"/>
    <w:rsid w:val="005263CC"/>
    <w:rsid w:val="00536E9D"/>
    <w:rsid w:val="005414D8"/>
    <w:rsid w:val="005418B6"/>
    <w:rsid w:val="00542A71"/>
    <w:rsid w:val="00542CC3"/>
    <w:rsid w:val="005432B6"/>
    <w:rsid w:val="00545096"/>
    <w:rsid w:val="00546447"/>
    <w:rsid w:val="00550270"/>
    <w:rsid w:val="005511D7"/>
    <w:rsid w:val="00551A36"/>
    <w:rsid w:val="00551FE1"/>
    <w:rsid w:val="005542F5"/>
    <w:rsid w:val="00554F62"/>
    <w:rsid w:val="00555F2C"/>
    <w:rsid w:val="0055631F"/>
    <w:rsid w:val="005609D1"/>
    <w:rsid w:val="00563FDE"/>
    <w:rsid w:val="00564CB3"/>
    <w:rsid w:val="00565156"/>
    <w:rsid w:val="00565F17"/>
    <w:rsid w:val="005661DB"/>
    <w:rsid w:val="005667E8"/>
    <w:rsid w:val="00566B64"/>
    <w:rsid w:val="00572153"/>
    <w:rsid w:val="00573245"/>
    <w:rsid w:val="00580349"/>
    <w:rsid w:val="005809B2"/>
    <w:rsid w:val="00580FBF"/>
    <w:rsid w:val="005813E2"/>
    <w:rsid w:val="0058342E"/>
    <w:rsid w:val="005904ED"/>
    <w:rsid w:val="00595A2F"/>
    <w:rsid w:val="005A30C9"/>
    <w:rsid w:val="005A5A7E"/>
    <w:rsid w:val="005A6020"/>
    <w:rsid w:val="005A7584"/>
    <w:rsid w:val="005B1881"/>
    <w:rsid w:val="005B5173"/>
    <w:rsid w:val="005C0479"/>
    <w:rsid w:val="005C21CB"/>
    <w:rsid w:val="005C7723"/>
    <w:rsid w:val="005D1315"/>
    <w:rsid w:val="005D1A93"/>
    <w:rsid w:val="005D1D61"/>
    <w:rsid w:val="005D282E"/>
    <w:rsid w:val="005D3640"/>
    <w:rsid w:val="005D37ED"/>
    <w:rsid w:val="005D4569"/>
    <w:rsid w:val="005D6EFD"/>
    <w:rsid w:val="005E02B0"/>
    <w:rsid w:val="005E17B3"/>
    <w:rsid w:val="005E1FD5"/>
    <w:rsid w:val="005F0D9C"/>
    <w:rsid w:val="005F39F9"/>
    <w:rsid w:val="005F3B2B"/>
    <w:rsid w:val="005F4DD7"/>
    <w:rsid w:val="0060151C"/>
    <w:rsid w:val="006059B0"/>
    <w:rsid w:val="00605ADC"/>
    <w:rsid w:val="00606804"/>
    <w:rsid w:val="00611C86"/>
    <w:rsid w:val="006150B1"/>
    <w:rsid w:val="00615138"/>
    <w:rsid w:val="00616AC7"/>
    <w:rsid w:val="00624053"/>
    <w:rsid w:val="00627210"/>
    <w:rsid w:val="00630DF5"/>
    <w:rsid w:val="00630F3E"/>
    <w:rsid w:val="006322F9"/>
    <w:rsid w:val="00632679"/>
    <w:rsid w:val="00635B26"/>
    <w:rsid w:val="00640D36"/>
    <w:rsid w:val="006424B4"/>
    <w:rsid w:val="0064255A"/>
    <w:rsid w:val="00643F1B"/>
    <w:rsid w:val="0065046A"/>
    <w:rsid w:val="00652A77"/>
    <w:rsid w:val="00657C62"/>
    <w:rsid w:val="006611C3"/>
    <w:rsid w:val="00663287"/>
    <w:rsid w:val="0066702C"/>
    <w:rsid w:val="00671B12"/>
    <w:rsid w:val="00676F79"/>
    <w:rsid w:val="00680DEA"/>
    <w:rsid w:val="0068398D"/>
    <w:rsid w:val="00683FA8"/>
    <w:rsid w:val="00684A1C"/>
    <w:rsid w:val="00684DAC"/>
    <w:rsid w:val="006853FB"/>
    <w:rsid w:val="00685BB4"/>
    <w:rsid w:val="00690DC1"/>
    <w:rsid w:val="0069157A"/>
    <w:rsid w:val="006936ED"/>
    <w:rsid w:val="00693DB6"/>
    <w:rsid w:val="006950EF"/>
    <w:rsid w:val="00697767"/>
    <w:rsid w:val="00697B1B"/>
    <w:rsid w:val="006A16B7"/>
    <w:rsid w:val="006A237E"/>
    <w:rsid w:val="006A2A28"/>
    <w:rsid w:val="006B0393"/>
    <w:rsid w:val="006B065C"/>
    <w:rsid w:val="006B22F2"/>
    <w:rsid w:val="006B282B"/>
    <w:rsid w:val="006B3DAA"/>
    <w:rsid w:val="006B3DE8"/>
    <w:rsid w:val="006B41D2"/>
    <w:rsid w:val="006B5BF4"/>
    <w:rsid w:val="006C0910"/>
    <w:rsid w:val="006C31C9"/>
    <w:rsid w:val="006C3316"/>
    <w:rsid w:val="006C515A"/>
    <w:rsid w:val="006D01F6"/>
    <w:rsid w:val="006D09BF"/>
    <w:rsid w:val="006D27D1"/>
    <w:rsid w:val="006D43D2"/>
    <w:rsid w:val="006D4E51"/>
    <w:rsid w:val="006D608A"/>
    <w:rsid w:val="006D7152"/>
    <w:rsid w:val="006E6035"/>
    <w:rsid w:val="006E65BF"/>
    <w:rsid w:val="006E6FAE"/>
    <w:rsid w:val="006F2C9C"/>
    <w:rsid w:val="007016FB"/>
    <w:rsid w:val="0070485F"/>
    <w:rsid w:val="007130AA"/>
    <w:rsid w:val="007136B4"/>
    <w:rsid w:val="007163DF"/>
    <w:rsid w:val="00722015"/>
    <w:rsid w:val="0072271A"/>
    <w:rsid w:val="00724105"/>
    <w:rsid w:val="00727343"/>
    <w:rsid w:val="007312C6"/>
    <w:rsid w:val="00731675"/>
    <w:rsid w:val="00733898"/>
    <w:rsid w:val="00737573"/>
    <w:rsid w:val="007404DC"/>
    <w:rsid w:val="007437C2"/>
    <w:rsid w:val="0075082E"/>
    <w:rsid w:val="00754705"/>
    <w:rsid w:val="00754DB4"/>
    <w:rsid w:val="00756334"/>
    <w:rsid w:val="007611BA"/>
    <w:rsid w:val="007644AC"/>
    <w:rsid w:val="0076663C"/>
    <w:rsid w:val="0076794A"/>
    <w:rsid w:val="00772C86"/>
    <w:rsid w:val="00773C6D"/>
    <w:rsid w:val="007741B7"/>
    <w:rsid w:val="00774706"/>
    <w:rsid w:val="007753D0"/>
    <w:rsid w:val="007768D5"/>
    <w:rsid w:val="00777014"/>
    <w:rsid w:val="0077766C"/>
    <w:rsid w:val="007813F5"/>
    <w:rsid w:val="007834D7"/>
    <w:rsid w:val="0079102E"/>
    <w:rsid w:val="00791784"/>
    <w:rsid w:val="007919FB"/>
    <w:rsid w:val="00792227"/>
    <w:rsid w:val="00795A15"/>
    <w:rsid w:val="00797582"/>
    <w:rsid w:val="007A169C"/>
    <w:rsid w:val="007A219B"/>
    <w:rsid w:val="007A252B"/>
    <w:rsid w:val="007A2824"/>
    <w:rsid w:val="007A5E21"/>
    <w:rsid w:val="007A7426"/>
    <w:rsid w:val="007B3E53"/>
    <w:rsid w:val="007B3EA4"/>
    <w:rsid w:val="007B65CD"/>
    <w:rsid w:val="007C17FF"/>
    <w:rsid w:val="007C2026"/>
    <w:rsid w:val="007C4B34"/>
    <w:rsid w:val="007C4E23"/>
    <w:rsid w:val="007C5A61"/>
    <w:rsid w:val="007C5C2D"/>
    <w:rsid w:val="007C7543"/>
    <w:rsid w:val="007C764F"/>
    <w:rsid w:val="007C7793"/>
    <w:rsid w:val="007D0E7B"/>
    <w:rsid w:val="007D23EA"/>
    <w:rsid w:val="007D6F79"/>
    <w:rsid w:val="007D7DAB"/>
    <w:rsid w:val="007E5262"/>
    <w:rsid w:val="007F1BDA"/>
    <w:rsid w:val="007F1F2A"/>
    <w:rsid w:val="007F37DB"/>
    <w:rsid w:val="007F4120"/>
    <w:rsid w:val="007F5550"/>
    <w:rsid w:val="007F59B8"/>
    <w:rsid w:val="007F6979"/>
    <w:rsid w:val="00803498"/>
    <w:rsid w:val="00803FD1"/>
    <w:rsid w:val="00804924"/>
    <w:rsid w:val="00806D66"/>
    <w:rsid w:val="0080721C"/>
    <w:rsid w:val="00807810"/>
    <w:rsid w:val="00817B9F"/>
    <w:rsid w:val="008200D9"/>
    <w:rsid w:val="0082120E"/>
    <w:rsid w:val="00822068"/>
    <w:rsid w:val="0082259E"/>
    <w:rsid w:val="00823523"/>
    <w:rsid w:val="0082787F"/>
    <w:rsid w:val="008310F7"/>
    <w:rsid w:val="008336F6"/>
    <w:rsid w:val="008373C6"/>
    <w:rsid w:val="0084172A"/>
    <w:rsid w:val="00843415"/>
    <w:rsid w:val="00847F36"/>
    <w:rsid w:val="008510EE"/>
    <w:rsid w:val="00854A4E"/>
    <w:rsid w:val="0086146E"/>
    <w:rsid w:val="00862803"/>
    <w:rsid w:val="00866455"/>
    <w:rsid w:val="00866A7B"/>
    <w:rsid w:val="00866AEB"/>
    <w:rsid w:val="00870F7C"/>
    <w:rsid w:val="00871801"/>
    <w:rsid w:val="0087427D"/>
    <w:rsid w:val="00880598"/>
    <w:rsid w:val="00882812"/>
    <w:rsid w:val="00884789"/>
    <w:rsid w:val="008874BD"/>
    <w:rsid w:val="0089158A"/>
    <w:rsid w:val="00892AE3"/>
    <w:rsid w:val="008A0365"/>
    <w:rsid w:val="008A1422"/>
    <w:rsid w:val="008A27FC"/>
    <w:rsid w:val="008A3F20"/>
    <w:rsid w:val="008A4676"/>
    <w:rsid w:val="008A71C4"/>
    <w:rsid w:val="008A73E6"/>
    <w:rsid w:val="008B0BCA"/>
    <w:rsid w:val="008B0EC6"/>
    <w:rsid w:val="008B1923"/>
    <w:rsid w:val="008B1AE4"/>
    <w:rsid w:val="008B326B"/>
    <w:rsid w:val="008B4278"/>
    <w:rsid w:val="008B4B69"/>
    <w:rsid w:val="008B5833"/>
    <w:rsid w:val="008B5FD7"/>
    <w:rsid w:val="008B6F86"/>
    <w:rsid w:val="008C4410"/>
    <w:rsid w:val="008C4D75"/>
    <w:rsid w:val="008D3BBE"/>
    <w:rsid w:val="008D560F"/>
    <w:rsid w:val="008D6C61"/>
    <w:rsid w:val="008D6C6E"/>
    <w:rsid w:val="008D7E3D"/>
    <w:rsid w:val="008E0B8E"/>
    <w:rsid w:val="008E3365"/>
    <w:rsid w:val="008E57B8"/>
    <w:rsid w:val="008F179A"/>
    <w:rsid w:val="008F7AB1"/>
    <w:rsid w:val="009000D2"/>
    <w:rsid w:val="0090331A"/>
    <w:rsid w:val="009043C0"/>
    <w:rsid w:val="009060C9"/>
    <w:rsid w:val="00910EC6"/>
    <w:rsid w:val="009122E1"/>
    <w:rsid w:val="00912EF9"/>
    <w:rsid w:val="00913509"/>
    <w:rsid w:val="00914963"/>
    <w:rsid w:val="00917F93"/>
    <w:rsid w:val="00921413"/>
    <w:rsid w:val="0092739E"/>
    <w:rsid w:val="00930F13"/>
    <w:rsid w:val="009407D5"/>
    <w:rsid w:val="00941A84"/>
    <w:rsid w:val="00941F55"/>
    <w:rsid w:val="00942815"/>
    <w:rsid w:val="00942C2B"/>
    <w:rsid w:val="00944286"/>
    <w:rsid w:val="00944C96"/>
    <w:rsid w:val="00945022"/>
    <w:rsid w:val="00946157"/>
    <w:rsid w:val="00954652"/>
    <w:rsid w:val="00954D94"/>
    <w:rsid w:val="009550B5"/>
    <w:rsid w:val="00957889"/>
    <w:rsid w:val="00957978"/>
    <w:rsid w:val="0096083E"/>
    <w:rsid w:val="009615E5"/>
    <w:rsid w:val="009625F9"/>
    <w:rsid w:val="009628F5"/>
    <w:rsid w:val="009704A4"/>
    <w:rsid w:val="00970756"/>
    <w:rsid w:val="009734DC"/>
    <w:rsid w:val="00981CB6"/>
    <w:rsid w:val="00984A21"/>
    <w:rsid w:val="00984CB4"/>
    <w:rsid w:val="00985677"/>
    <w:rsid w:val="00992057"/>
    <w:rsid w:val="0099700A"/>
    <w:rsid w:val="009A1900"/>
    <w:rsid w:val="009A31CF"/>
    <w:rsid w:val="009A5602"/>
    <w:rsid w:val="009A5608"/>
    <w:rsid w:val="009A5E8C"/>
    <w:rsid w:val="009A6DE8"/>
    <w:rsid w:val="009B0615"/>
    <w:rsid w:val="009B2FA3"/>
    <w:rsid w:val="009B4DF0"/>
    <w:rsid w:val="009B521A"/>
    <w:rsid w:val="009B7939"/>
    <w:rsid w:val="009C7F2F"/>
    <w:rsid w:val="009D1217"/>
    <w:rsid w:val="009D17F1"/>
    <w:rsid w:val="009D18EB"/>
    <w:rsid w:val="009D1B6F"/>
    <w:rsid w:val="009D203D"/>
    <w:rsid w:val="009D5E90"/>
    <w:rsid w:val="009D7C49"/>
    <w:rsid w:val="009E19EC"/>
    <w:rsid w:val="009E55A9"/>
    <w:rsid w:val="009E5A91"/>
    <w:rsid w:val="009F0FC3"/>
    <w:rsid w:val="009F2F5F"/>
    <w:rsid w:val="009F3567"/>
    <w:rsid w:val="009F3A96"/>
    <w:rsid w:val="009F5C26"/>
    <w:rsid w:val="009F6098"/>
    <w:rsid w:val="00A005BC"/>
    <w:rsid w:val="00A01723"/>
    <w:rsid w:val="00A034FB"/>
    <w:rsid w:val="00A0392F"/>
    <w:rsid w:val="00A03D28"/>
    <w:rsid w:val="00A06748"/>
    <w:rsid w:val="00A0757B"/>
    <w:rsid w:val="00A109FC"/>
    <w:rsid w:val="00A1146D"/>
    <w:rsid w:val="00A13381"/>
    <w:rsid w:val="00A235B5"/>
    <w:rsid w:val="00A25397"/>
    <w:rsid w:val="00A3048E"/>
    <w:rsid w:val="00A3544A"/>
    <w:rsid w:val="00A372A1"/>
    <w:rsid w:val="00A41376"/>
    <w:rsid w:val="00A43483"/>
    <w:rsid w:val="00A44B11"/>
    <w:rsid w:val="00A46F56"/>
    <w:rsid w:val="00A535B5"/>
    <w:rsid w:val="00A545F8"/>
    <w:rsid w:val="00A56EB3"/>
    <w:rsid w:val="00A578E4"/>
    <w:rsid w:val="00A60B1B"/>
    <w:rsid w:val="00A61057"/>
    <w:rsid w:val="00A630DA"/>
    <w:rsid w:val="00A64C3F"/>
    <w:rsid w:val="00A6627A"/>
    <w:rsid w:val="00A71C5A"/>
    <w:rsid w:val="00A733C3"/>
    <w:rsid w:val="00A769B8"/>
    <w:rsid w:val="00A83EA4"/>
    <w:rsid w:val="00A86553"/>
    <w:rsid w:val="00A94A69"/>
    <w:rsid w:val="00A97BE8"/>
    <w:rsid w:val="00AA12EE"/>
    <w:rsid w:val="00AA20C9"/>
    <w:rsid w:val="00AA4405"/>
    <w:rsid w:val="00AA6E1D"/>
    <w:rsid w:val="00AA7E64"/>
    <w:rsid w:val="00AB051F"/>
    <w:rsid w:val="00AB1948"/>
    <w:rsid w:val="00AB3475"/>
    <w:rsid w:val="00AB3B36"/>
    <w:rsid w:val="00AB3ECF"/>
    <w:rsid w:val="00AB514D"/>
    <w:rsid w:val="00AB536E"/>
    <w:rsid w:val="00AB6568"/>
    <w:rsid w:val="00AB7AF2"/>
    <w:rsid w:val="00AC19C1"/>
    <w:rsid w:val="00AC2711"/>
    <w:rsid w:val="00AC2C95"/>
    <w:rsid w:val="00AC332D"/>
    <w:rsid w:val="00AC3889"/>
    <w:rsid w:val="00AC5426"/>
    <w:rsid w:val="00AC6850"/>
    <w:rsid w:val="00AD451D"/>
    <w:rsid w:val="00AD5352"/>
    <w:rsid w:val="00AD5F43"/>
    <w:rsid w:val="00AD6306"/>
    <w:rsid w:val="00AE0B2F"/>
    <w:rsid w:val="00AE1A28"/>
    <w:rsid w:val="00AF04DD"/>
    <w:rsid w:val="00AF12AA"/>
    <w:rsid w:val="00AF292F"/>
    <w:rsid w:val="00AF2BE6"/>
    <w:rsid w:val="00AF779A"/>
    <w:rsid w:val="00B05C90"/>
    <w:rsid w:val="00B06016"/>
    <w:rsid w:val="00B06CDE"/>
    <w:rsid w:val="00B10571"/>
    <w:rsid w:val="00B11BA0"/>
    <w:rsid w:val="00B14621"/>
    <w:rsid w:val="00B148CE"/>
    <w:rsid w:val="00B17815"/>
    <w:rsid w:val="00B23833"/>
    <w:rsid w:val="00B23D73"/>
    <w:rsid w:val="00B24776"/>
    <w:rsid w:val="00B26A6A"/>
    <w:rsid w:val="00B30EDD"/>
    <w:rsid w:val="00B32971"/>
    <w:rsid w:val="00B41E55"/>
    <w:rsid w:val="00B44048"/>
    <w:rsid w:val="00B45ACA"/>
    <w:rsid w:val="00B53EE9"/>
    <w:rsid w:val="00B5641A"/>
    <w:rsid w:val="00B616CC"/>
    <w:rsid w:val="00B6663E"/>
    <w:rsid w:val="00B702B1"/>
    <w:rsid w:val="00B717DC"/>
    <w:rsid w:val="00B7187C"/>
    <w:rsid w:val="00B73583"/>
    <w:rsid w:val="00B77D1C"/>
    <w:rsid w:val="00B800C1"/>
    <w:rsid w:val="00B80CFA"/>
    <w:rsid w:val="00B81C4A"/>
    <w:rsid w:val="00B8370A"/>
    <w:rsid w:val="00B84079"/>
    <w:rsid w:val="00B8555B"/>
    <w:rsid w:val="00B91062"/>
    <w:rsid w:val="00B930CA"/>
    <w:rsid w:val="00B932E2"/>
    <w:rsid w:val="00B9357F"/>
    <w:rsid w:val="00B94E1C"/>
    <w:rsid w:val="00B95400"/>
    <w:rsid w:val="00B96035"/>
    <w:rsid w:val="00B9620C"/>
    <w:rsid w:val="00B96DD6"/>
    <w:rsid w:val="00B97F90"/>
    <w:rsid w:val="00BA27F7"/>
    <w:rsid w:val="00BA2894"/>
    <w:rsid w:val="00BA5D0D"/>
    <w:rsid w:val="00BA7F27"/>
    <w:rsid w:val="00BB18F4"/>
    <w:rsid w:val="00BB195D"/>
    <w:rsid w:val="00BB4111"/>
    <w:rsid w:val="00BB588C"/>
    <w:rsid w:val="00BC52C4"/>
    <w:rsid w:val="00BD313D"/>
    <w:rsid w:val="00BD411F"/>
    <w:rsid w:val="00BD491A"/>
    <w:rsid w:val="00BD5998"/>
    <w:rsid w:val="00BD67EA"/>
    <w:rsid w:val="00BD7E55"/>
    <w:rsid w:val="00BE01E8"/>
    <w:rsid w:val="00BE1FE9"/>
    <w:rsid w:val="00BE252A"/>
    <w:rsid w:val="00BE5858"/>
    <w:rsid w:val="00BE7282"/>
    <w:rsid w:val="00BE7818"/>
    <w:rsid w:val="00BF11D2"/>
    <w:rsid w:val="00BF18F1"/>
    <w:rsid w:val="00BF205E"/>
    <w:rsid w:val="00BF3EF8"/>
    <w:rsid w:val="00BF5A78"/>
    <w:rsid w:val="00C02985"/>
    <w:rsid w:val="00C07881"/>
    <w:rsid w:val="00C07991"/>
    <w:rsid w:val="00C07BAD"/>
    <w:rsid w:val="00C12D63"/>
    <w:rsid w:val="00C12FD8"/>
    <w:rsid w:val="00C1403F"/>
    <w:rsid w:val="00C15088"/>
    <w:rsid w:val="00C16049"/>
    <w:rsid w:val="00C17B16"/>
    <w:rsid w:val="00C17EA6"/>
    <w:rsid w:val="00C21345"/>
    <w:rsid w:val="00C214A9"/>
    <w:rsid w:val="00C24F01"/>
    <w:rsid w:val="00C2501B"/>
    <w:rsid w:val="00C26931"/>
    <w:rsid w:val="00C27AE4"/>
    <w:rsid w:val="00C31DA9"/>
    <w:rsid w:val="00C35ED2"/>
    <w:rsid w:val="00C3631C"/>
    <w:rsid w:val="00C405B7"/>
    <w:rsid w:val="00C40BCB"/>
    <w:rsid w:val="00C46D89"/>
    <w:rsid w:val="00C52C97"/>
    <w:rsid w:val="00C54B1E"/>
    <w:rsid w:val="00C572E8"/>
    <w:rsid w:val="00C604B3"/>
    <w:rsid w:val="00C614FE"/>
    <w:rsid w:val="00C64CD7"/>
    <w:rsid w:val="00C64CFD"/>
    <w:rsid w:val="00C65475"/>
    <w:rsid w:val="00C66092"/>
    <w:rsid w:val="00C676D6"/>
    <w:rsid w:val="00C709C1"/>
    <w:rsid w:val="00C71F0D"/>
    <w:rsid w:val="00C745E2"/>
    <w:rsid w:val="00C74FEA"/>
    <w:rsid w:val="00C75D57"/>
    <w:rsid w:val="00C832F5"/>
    <w:rsid w:val="00C8759C"/>
    <w:rsid w:val="00C93FA2"/>
    <w:rsid w:val="00CA1D34"/>
    <w:rsid w:val="00CA5610"/>
    <w:rsid w:val="00CB050C"/>
    <w:rsid w:val="00CB0781"/>
    <w:rsid w:val="00CB4B82"/>
    <w:rsid w:val="00CB7589"/>
    <w:rsid w:val="00CC00FE"/>
    <w:rsid w:val="00CC513D"/>
    <w:rsid w:val="00CC6184"/>
    <w:rsid w:val="00CD193A"/>
    <w:rsid w:val="00CD1AC7"/>
    <w:rsid w:val="00CD2EDB"/>
    <w:rsid w:val="00CD396D"/>
    <w:rsid w:val="00CD6453"/>
    <w:rsid w:val="00CE5F77"/>
    <w:rsid w:val="00CE725A"/>
    <w:rsid w:val="00CF09B1"/>
    <w:rsid w:val="00CF0C8F"/>
    <w:rsid w:val="00CF292E"/>
    <w:rsid w:val="00CF3F50"/>
    <w:rsid w:val="00CF52F2"/>
    <w:rsid w:val="00D01ADE"/>
    <w:rsid w:val="00D039FB"/>
    <w:rsid w:val="00D06BD5"/>
    <w:rsid w:val="00D10A1F"/>
    <w:rsid w:val="00D125B2"/>
    <w:rsid w:val="00D15637"/>
    <w:rsid w:val="00D15F5E"/>
    <w:rsid w:val="00D1648B"/>
    <w:rsid w:val="00D20336"/>
    <w:rsid w:val="00D22EC1"/>
    <w:rsid w:val="00D23B4E"/>
    <w:rsid w:val="00D260FA"/>
    <w:rsid w:val="00D314ED"/>
    <w:rsid w:val="00D321A5"/>
    <w:rsid w:val="00D34D41"/>
    <w:rsid w:val="00D35529"/>
    <w:rsid w:val="00D36E6D"/>
    <w:rsid w:val="00D37E05"/>
    <w:rsid w:val="00D4113C"/>
    <w:rsid w:val="00D4510B"/>
    <w:rsid w:val="00D50774"/>
    <w:rsid w:val="00D517B1"/>
    <w:rsid w:val="00D517FF"/>
    <w:rsid w:val="00D51CCB"/>
    <w:rsid w:val="00D57527"/>
    <w:rsid w:val="00D61F0E"/>
    <w:rsid w:val="00D647D2"/>
    <w:rsid w:val="00D668C0"/>
    <w:rsid w:val="00D67951"/>
    <w:rsid w:val="00D7022C"/>
    <w:rsid w:val="00D7074B"/>
    <w:rsid w:val="00D75E6D"/>
    <w:rsid w:val="00D777D6"/>
    <w:rsid w:val="00D81B6A"/>
    <w:rsid w:val="00D8238F"/>
    <w:rsid w:val="00D8285C"/>
    <w:rsid w:val="00D82F13"/>
    <w:rsid w:val="00D84E9C"/>
    <w:rsid w:val="00D95610"/>
    <w:rsid w:val="00D969B6"/>
    <w:rsid w:val="00DA044E"/>
    <w:rsid w:val="00DA25A5"/>
    <w:rsid w:val="00DA2B4B"/>
    <w:rsid w:val="00DA2EC1"/>
    <w:rsid w:val="00DA5D74"/>
    <w:rsid w:val="00DA5F00"/>
    <w:rsid w:val="00DB13E7"/>
    <w:rsid w:val="00DB66E4"/>
    <w:rsid w:val="00DB72A1"/>
    <w:rsid w:val="00DC2BEE"/>
    <w:rsid w:val="00DC3CEC"/>
    <w:rsid w:val="00DC738F"/>
    <w:rsid w:val="00DD1D6B"/>
    <w:rsid w:val="00DD58F4"/>
    <w:rsid w:val="00DD76A9"/>
    <w:rsid w:val="00DE16C3"/>
    <w:rsid w:val="00DE3201"/>
    <w:rsid w:val="00DE4E28"/>
    <w:rsid w:val="00DE503B"/>
    <w:rsid w:val="00DF0982"/>
    <w:rsid w:val="00DF1A2B"/>
    <w:rsid w:val="00DF34AE"/>
    <w:rsid w:val="00DF3D80"/>
    <w:rsid w:val="00DF4D9C"/>
    <w:rsid w:val="00E00D60"/>
    <w:rsid w:val="00E00E51"/>
    <w:rsid w:val="00E0168D"/>
    <w:rsid w:val="00E03E3D"/>
    <w:rsid w:val="00E04EE9"/>
    <w:rsid w:val="00E11812"/>
    <w:rsid w:val="00E1199D"/>
    <w:rsid w:val="00E1249D"/>
    <w:rsid w:val="00E137AB"/>
    <w:rsid w:val="00E14157"/>
    <w:rsid w:val="00E14593"/>
    <w:rsid w:val="00E17332"/>
    <w:rsid w:val="00E24629"/>
    <w:rsid w:val="00E27325"/>
    <w:rsid w:val="00E277AC"/>
    <w:rsid w:val="00E30A8A"/>
    <w:rsid w:val="00E30DB1"/>
    <w:rsid w:val="00E321D5"/>
    <w:rsid w:val="00E3254F"/>
    <w:rsid w:val="00E32B54"/>
    <w:rsid w:val="00E32D7B"/>
    <w:rsid w:val="00E34D6F"/>
    <w:rsid w:val="00E42271"/>
    <w:rsid w:val="00E44FBC"/>
    <w:rsid w:val="00E462E9"/>
    <w:rsid w:val="00E47C37"/>
    <w:rsid w:val="00E50E35"/>
    <w:rsid w:val="00E52117"/>
    <w:rsid w:val="00E53279"/>
    <w:rsid w:val="00E53829"/>
    <w:rsid w:val="00E538E7"/>
    <w:rsid w:val="00E55903"/>
    <w:rsid w:val="00E55DEB"/>
    <w:rsid w:val="00E63492"/>
    <w:rsid w:val="00E657B6"/>
    <w:rsid w:val="00E7175E"/>
    <w:rsid w:val="00E73291"/>
    <w:rsid w:val="00E754BA"/>
    <w:rsid w:val="00E76AAC"/>
    <w:rsid w:val="00E7760D"/>
    <w:rsid w:val="00E80835"/>
    <w:rsid w:val="00E832A3"/>
    <w:rsid w:val="00E8498B"/>
    <w:rsid w:val="00E86B3D"/>
    <w:rsid w:val="00E90BDA"/>
    <w:rsid w:val="00E921F3"/>
    <w:rsid w:val="00E92878"/>
    <w:rsid w:val="00E95949"/>
    <w:rsid w:val="00E96CD8"/>
    <w:rsid w:val="00EA00CA"/>
    <w:rsid w:val="00EA03FE"/>
    <w:rsid w:val="00EA643A"/>
    <w:rsid w:val="00EA7230"/>
    <w:rsid w:val="00EA7848"/>
    <w:rsid w:val="00EA7D87"/>
    <w:rsid w:val="00EB0157"/>
    <w:rsid w:val="00EB14A4"/>
    <w:rsid w:val="00EB193C"/>
    <w:rsid w:val="00EB1CA3"/>
    <w:rsid w:val="00EB35DA"/>
    <w:rsid w:val="00EB4708"/>
    <w:rsid w:val="00EB4E8A"/>
    <w:rsid w:val="00EC1A1A"/>
    <w:rsid w:val="00EC31C3"/>
    <w:rsid w:val="00EC48FC"/>
    <w:rsid w:val="00EC6902"/>
    <w:rsid w:val="00ED1546"/>
    <w:rsid w:val="00ED1C3B"/>
    <w:rsid w:val="00ED246A"/>
    <w:rsid w:val="00ED5952"/>
    <w:rsid w:val="00ED6FB4"/>
    <w:rsid w:val="00EE0CC2"/>
    <w:rsid w:val="00EE2AC0"/>
    <w:rsid w:val="00EE4864"/>
    <w:rsid w:val="00EE5F0C"/>
    <w:rsid w:val="00EE61E0"/>
    <w:rsid w:val="00EE6D72"/>
    <w:rsid w:val="00EE7E36"/>
    <w:rsid w:val="00EF2B64"/>
    <w:rsid w:val="00EF4B00"/>
    <w:rsid w:val="00EF759A"/>
    <w:rsid w:val="00EF7C4D"/>
    <w:rsid w:val="00F02563"/>
    <w:rsid w:val="00F033FB"/>
    <w:rsid w:val="00F03417"/>
    <w:rsid w:val="00F05736"/>
    <w:rsid w:val="00F134CD"/>
    <w:rsid w:val="00F13F3F"/>
    <w:rsid w:val="00F16872"/>
    <w:rsid w:val="00F16A29"/>
    <w:rsid w:val="00F21F88"/>
    <w:rsid w:val="00F22EA0"/>
    <w:rsid w:val="00F2471B"/>
    <w:rsid w:val="00F26C1D"/>
    <w:rsid w:val="00F27960"/>
    <w:rsid w:val="00F31A9F"/>
    <w:rsid w:val="00F31CC0"/>
    <w:rsid w:val="00F320C3"/>
    <w:rsid w:val="00F33301"/>
    <w:rsid w:val="00F3420F"/>
    <w:rsid w:val="00F3493C"/>
    <w:rsid w:val="00F34F8C"/>
    <w:rsid w:val="00F41E36"/>
    <w:rsid w:val="00F42112"/>
    <w:rsid w:val="00F43DFE"/>
    <w:rsid w:val="00F445DA"/>
    <w:rsid w:val="00F45791"/>
    <w:rsid w:val="00F45B3E"/>
    <w:rsid w:val="00F50430"/>
    <w:rsid w:val="00F52B53"/>
    <w:rsid w:val="00F55B3A"/>
    <w:rsid w:val="00F55F42"/>
    <w:rsid w:val="00F602E1"/>
    <w:rsid w:val="00F6666B"/>
    <w:rsid w:val="00F70E3F"/>
    <w:rsid w:val="00F70F7A"/>
    <w:rsid w:val="00F712E1"/>
    <w:rsid w:val="00F733F7"/>
    <w:rsid w:val="00F7413E"/>
    <w:rsid w:val="00F75F28"/>
    <w:rsid w:val="00F80669"/>
    <w:rsid w:val="00F81139"/>
    <w:rsid w:val="00F83117"/>
    <w:rsid w:val="00F84307"/>
    <w:rsid w:val="00F8621A"/>
    <w:rsid w:val="00F8625C"/>
    <w:rsid w:val="00F8779A"/>
    <w:rsid w:val="00FA005B"/>
    <w:rsid w:val="00FA0317"/>
    <w:rsid w:val="00FA08FC"/>
    <w:rsid w:val="00FA2597"/>
    <w:rsid w:val="00FA2D67"/>
    <w:rsid w:val="00FA3F1D"/>
    <w:rsid w:val="00FA43E4"/>
    <w:rsid w:val="00FA5E26"/>
    <w:rsid w:val="00FA7FAD"/>
    <w:rsid w:val="00FA7FCA"/>
    <w:rsid w:val="00FB1611"/>
    <w:rsid w:val="00FB763B"/>
    <w:rsid w:val="00FC0459"/>
    <w:rsid w:val="00FC09A7"/>
    <w:rsid w:val="00FC143A"/>
    <w:rsid w:val="00FC1EC1"/>
    <w:rsid w:val="00FC2B21"/>
    <w:rsid w:val="00FC3E84"/>
    <w:rsid w:val="00FC4BD1"/>
    <w:rsid w:val="00FC6FE7"/>
    <w:rsid w:val="00FD13E8"/>
    <w:rsid w:val="00FD36FC"/>
    <w:rsid w:val="00FD46E7"/>
    <w:rsid w:val="00FD644F"/>
    <w:rsid w:val="00FD6764"/>
    <w:rsid w:val="00FD7301"/>
    <w:rsid w:val="00FE1385"/>
    <w:rsid w:val="00FE13D3"/>
    <w:rsid w:val="00FE1E83"/>
    <w:rsid w:val="00FE2C8F"/>
    <w:rsid w:val="00FE6B2B"/>
    <w:rsid w:val="00FF0E3F"/>
    <w:rsid w:val="00FF5114"/>
    <w:rsid w:val="00FF6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406D60"/>
  <w15:chartTrackingRefBased/>
  <w15:docId w15:val="{725E150D-D46E-483E-B531-0B38A2FB6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D61"/>
  </w:style>
  <w:style w:type="paragraph" w:styleId="Heading1">
    <w:name w:val="heading 1"/>
    <w:basedOn w:val="Normal"/>
    <w:next w:val="Normal"/>
    <w:link w:val="Heading1Char"/>
    <w:uiPriority w:val="9"/>
    <w:qFormat/>
    <w:rsid w:val="008B1A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E6B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05"/>
    <w:rPr>
      <w:color w:val="0563C1" w:themeColor="hyperlink"/>
      <w:u w:val="single"/>
    </w:rPr>
  </w:style>
  <w:style w:type="character" w:customStyle="1" w:styleId="t-word">
    <w:name w:val="t-word"/>
    <w:basedOn w:val="DefaultParagraphFont"/>
    <w:rsid w:val="00724105"/>
  </w:style>
  <w:style w:type="character" w:customStyle="1" w:styleId="UnresolvedMention1">
    <w:name w:val="Unresolved Mention1"/>
    <w:basedOn w:val="DefaultParagraphFont"/>
    <w:uiPriority w:val="99"/>
    <w:semiHidden/>
    <w:unhideWhenUsed/>
    <w:rsid w:val="00804924"/>
    <w:rPr>
      <w:color w:val="605E5C"/>
      <w:shd w:val="clear" w:color="auto" w:fill="E1DFDD"/>
    </w:rPr>
  </w:style>
  <w:style w:type="paragraph" w:styleId="NoSpacing">
    <w:name w:val="No Spacing"/>
    <w:link w:val="NoSpacingChar"/>
    <w:uiPriority w:val="1"/>
    <w:qFormat/>
    <w:rsid w:val="000A3B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3B9B"/>
    <w:rPr>
      <w:rFonts w:eastAsiaTheme="minorEastAsia"/>
      <w:lang w:val="en-US"/>
    </w:rPr>
  </w:style>
  <w:style w:type="paragraph" w:styleId="Header">
    <w:name w:val="header"/>
    <w:basedOn w:val="Normal"/>
    <w:link w:val="HeaderChar"/>
    <w:uiPriority w:val="99"/>
    <w:unhideWhenUsed/>
    <w:rsid w:val="00EF7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59A"/>
  </w:style>
  <w:style w:type="paragraph" w:styleId="Footer">
    <w:name w:val="footer"/>
    <w:basedOn w:val="Normal"/>
    <w:link w:val="FooterChar"/>
    <w:uiPriority w:val="99"/>
    <w:unhideWhenUsed/>
    <w:rsid w:val="00EF7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59A"/>
  </w:style>
  <w:style w:type="character" w:customStyle="1" w:styleId="Heading1Char">
    <w:name w:val="Heading 1 Char"/>
    <w:basedOn w:val="DefaultParagraphFont"/>
    <w:link w:val="Heading1"/>
    <w:uiPriority w:val="9"/>
    <w:rsid w:val="008B1A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1AE4"/>
    <w:pPr>
      <w:outlineLvl w:val="9"/>
    </w:pPr>
    <w:rPr>
      <w:lang w:val="en-US"/>
    </w:rPr>
  </w:style>
  <w:style w:type="paragraph" w:styleId="Subtitle">
    <w:name w:val="Subtitle"/>
    <w:basedOn w:val="Normal"/>
    <w:next w:val="Normal"/>
    <w:link w:val="SubtitleChar"/>
    <w:uiPriority w:val="11"/>
    <w:qFormat/>
    <w:rsid w:val="008B1AE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B1AE4"/>
    <w:rPr>
      <w:rFonts w:eastAsiaTheme="minorEastAsia"/>
      <w:color w:val="5A5A5A" w:themeColor="text1" w:themeTint="A5"/>
      <w:spacing w:val="15"/>
    </w:rPr>
  </w:style>
  <w:style w:type="paragraph" w:styleId="TOC1">
    <w:name w:val="toc 1"/>
    <w:basedOn w:val="Normal"/>
    <w:next w:val="Normal"/>
    <w:autoRedefine/>
    <w:uiPriority w:val="39"/>
    <w:unhideWhenUsed/>
    <w:rsid w:val="008B1AE4"/>
    <w:pPr>
      <w:spacing w:after="100"/>
    </w:pPr>
  </w:style>
  <w:style w:type="paragraph" w:styleId="TOC2">
    <w:name w:val="toc 2"/>
    <w:basedOn w:val="Normal"/>
    <w:next w:val="Normal"/>
    <w:autoRedefine/>
    <w:uiPriority w:val="39"/>
    <w:unhideWhenUsed/>
    <w:rsid w:val="00D260FA"/>
    <w:pPr>
      <w:spacing w:after="100"/>
      <w:ind w:left="220"/>
    </w:pPr>
  </w:style>
  <w:style w:type="character" w:customStyle="1" w:styleId="Heading2Char">
    <w:name w:val="Heading 2 Char"/>
    <w:basedOn w:val="DefaultParagraphFont"/>
    <w:link w:val="Heading2"/>
    <w:uiPriority w:val="9"/>
    <w:semiHidden/>
    <w:rsid w:val="002E6B66"/>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FD13E8"/>
    <w:rPr>
      <w:color w:val="954F72" w:themeColor="followedHyperlink"/>
      <w:u w:val="single"/>
    </w:rPr>
  </w:style>
  <w:style w:type="table" w:styleId="TableGrid">
    <w:name w:val="Table Grid"/>
    <w:basedOn w:val="TableNormal"/>
    <w:uiPriority w:val="59"/>
    <w:rsid w:val="00440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E55A9"/>
    <w:rPr>
      <w:sz w:val="16"/>
      <w:szCs w:val="16"/>
    </w:rPr>
  </w:style>
  <w:style w:type="paragraph" w:styleId="CommentText">
    <w:name w:val="annotation text"/>
    <w:basedOn w:val="Normal"/>
    <w:link w:val="CommentTextChar"/>
    <w:uiPriority w:val="99"/>
    <w:semiHidden/>
    <w:unhideWhenUsed/>
    <w:rsid w:val="009E55A9"/>
    <w:pPr>
      <w:spacing w:line="240" w:lineRule="auto"/>
    </w:pPr>
    <w:rPr>
      <w:sz w:val="20"/>
      <w:szCs w:val="20"/>
    </w:rPr>
  </w:style>
  <w:style w:type="character" w:customStyle="1" w:styleId="CommentTextChar">
    <w:name w:val="Comment Text Char"/>
    <w:basedOn w:val="DefaultParagraphFont"/>
    <w:link w:val="CommentText"/>
    <w:uiPriority w:val="99"/>
    <w:semiHidden/>
    <w:rsid w:val="009E55A9"/>
    <w:rPr>
      <w:sz w:val="20"/>
      <w:szCs w:val="20"/>
    </w:rPr>
  </w:style>
  <w:style w:type="paragraph" w:styleId="CommentSubject">
    <w:name w:val="annotation subject"/>
    <w:basedOn w:val="CommentText"/>
    <w:next w:val="CommentText"/>
    <w:link w:val="CommentSubjectChar"/>
    <w:uiPriority w:val="99"/>
    <w:semiHidden/>
    <w:unhideWhenUsed/>
    <w:rsid w:val="009E55A9"/>
    <w:rPr>
      <w:b/>
      <w:bCs/>
    </w:rPr>
  </w:style>
  <w:style w:type="character" w:customStyle="1" w:styleId="CommentSubjectChar">
    <w:name w:val="Comment Subject Char"/>
    <w:basedOn w:val="CommentTextChar"/>
    <w:link w:val="CommentSubject"/>
    <w:uiPriority w:val="99"/>
    <w:semiHidden/>
    <w:rsid w:val="009E55A9"/>
    <w:rPr>
      <w:b/>
      <w:bCs/>
      <w:sz w:val="20"/>
      <w:szCs w:val="20"/>
    </w:rPr>
  </w:style>
  <w:style w:type="paragraph" w:styleId="BalloonText">
    <w:name w:val="Balloon Text"/>
    <w:basedOn w:val="Normal"/>
    <w:link w:val="BalloonTextChar"/>
    <w:uiPriority w:val="99"/>
    <w:semiHidden/>
    <w:unhideWhenUsed/>
    <w:rsid w:val="009E55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5A9"/>
    <w:rPr>
      <w:rFonts w:ascii="Segoe UI" w:hAnsi="Segoe UI" w:cs="Segoe UI"/>
      <w:sz w:val="18"/>
      <w:szCs w:val="18"/>
    </w:rPr>
  </w:style>
  <w:style w:type="paragraph" w:styleId="Caption">
    <w:name w:val="caption"/>
    <w:basedOn w:val="Normal"/>
    <w:next w:val="Normal"/>
    <w:uiPriority w:val="35"/>
    <w:unhideWhenUsed/>
    <w:qFormat/>
    <w:rsid w:val="00E03E3D"/>
    <w:pPr>
      <w:spacing w:after="200" w:line="240" w:lineRule="auto"/>
    </w:pPr>
    <w:rPr>
      <w:i/>
      <w:iCs/>
      <w:color w:val="44546A" w:themeColor="text2"/>
      <w:sz w:val="18"/>
      <w:szCs w:val="18"/>
    </w:rPr>
  </w:style>
  <w:style w:type="paragraph" w:styleId="Revision">
    <w:name w:val="Revision"/>
    <w:hidden/>
    <w:uiPriority w:val="99"/>
    <w:semiHidden/>
    <w:rsid w:val="009450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23963">
      <w:bodyDiv w:val="1"/>
      <w:marLeft w:val="0"/>
      <w:marRight w:val="0"/>
      <w:marTop w:val="0"/>
      <w:marBottom w:val="0"/>
      <w:divBdr>
        <w:top w:val="none" w:sz="0" w:space="0" w:color="auto"/>
        <w:left w:val="none" w:sz="0" w:space="0" w:color="auto"/>
        <w:bottom w:val="none" w:sz="0" w:space="0" w:color="auto"/>
        <w:right w:val="none" w:sz="0" w:space="0" w:color="auto"/>
      </w:divBdr>
    </w:div>
    <w:div w:id="564224399">
      <w:bodyDiv w:val="1"/>
      <w:marLeft w:val="0"/>
      <w:marRight w:val="0"/>
      <w:marTop w:val="0"/>
      <w:marBottom w:val="0"/>
      <w:divBdr>
        <w:top w:val="none" w:sz="0" w:space="0" w:color="auto"/>
        <w:left w:val="none" w:sz="0" w:space="0" w:color="auto"/>
        <w:bottom w:val="none" w:sz="0" w:space="0" w:color="auto"/>
        <w:right w:val="none" w:sz="0" w:space="0" w:color="auto"/>
      </w:divBdr>
    </w:div>
    <w:div w:id="841437142">
      <w:bodyDiv w:val="1"/>
      <w:marLeft w:val="0"/>
      <w:marRight w:val="0"/>
      <w:marTop w:val="0"/>
      <w:marBottom w:val="0"/>
      <w:divBdr>
        <w:top w:val="none" w:sz="0" w:space="0" w:color="auto"/>
        <w:left w:val="none" w:sz="0" w:space="0" w:color="auto"/>
        <w:bottom w:val="none" w:sz="0" w:space="0" w:color="auto"/>
        <w:right w:val="none" w:sz="0" w:space="0" w:color="auto"/>
      </w:divBdr>
      <w:divsChild>
        <w:div w:id="282732554">
          <w:marLeft w:val="0"/>
          <w:marRight w:val="0"/>
          <w:marTop w:val="0"/>
          <w:marBottom w:val="360"/>
          <w:divBdr>
            <w:top w:val="none" w:sz="0" w:space="0" w:color="auto"/>
            <w:left w:val="none" w:sz="0" w:space="0" w:color="auto"/>
            <w:bottom w:val="none" w:sz="0" w:space="0" w:color="auto"/>
            <w:right w:val="none" w:sz="0" w:space="0" w:color="auto"/>
          </w:divBdr>
        </w:div>
      </w:divsChild>
    </w:div>
    <w:div w:id="1124470386">
      <w:bodyDiv w:val="1"/>
      <w:marLeft w:val="0"/>
      <w:marRight w:val="0"/>
      <w:marTop w:val="0"/>
      <w:marBottom w:val="0"/>
      <w:divBdr>
        <w:top w:val="none" w:sz="0" w:space="0" w:color="auto"/>
        <w:left w:val="none" w:sz="0" w:space="0" w:color="auto"/>
        <w:bottom w:val="none" w:sz="0" w:space="0" w:color="auto"/>
        <w:right w:val="none" w:sz="0" w:space="0" w:color="auto"/>
      </w:divBdr>
      <w:divsChild>
        <w:div w:id="1115096962">
          <w:marLeft w:val="0"/>
          <w:marRight w:val="180"/>
          <w:marTop w:val="0"/>
          <w:marBottom w:val="0"/>
          <w:divBdr>
            <w:top w:val="none" w:sz="0" w:space="0" w:color="auto"/>
            <w:left w:val="none" w:sz="0" w:space="0" w:color="auto"/>
            <w:bottom w:val="none" w:sz="0" w:space="0" w:color="auto"/>
            <w:right w:val="none" w:sz="0" w:space="0" w:color="auto"/>
          </w:divBdr>
        </w:div>
        <w:div w:id="1175807388">
          <w:marLeft w:val="0"/>
          <w:marRight w:val="0"/>
          <w:marTop w:val="0"/>
          <w:marBottom w:val="30"/>
          <w:divBdr>
            <w:top w:val="none" w:sz="0" w:space="0" w:color="auto"/>
            <w:left w:val="none" w:sz="0" w:space="0" w:color="auto"/>
            <w:bottom w:val="none" w:sz="0" w:space="0" w:color="auto"/>
            <w:right w:val="none" w:sz="0" w:space="0" w:color="auto"/>
          </w:divBdr>
          <w:divsChild>
            <w:div w:id="422802532">
              <w:marLeft w:val="0"/>
              <w:marRight w:val="0"/>
              <w:marTop w:val="48"/>
              <w:marBottom w:val="48"/>
              <w:divBdr>
                <w:top w:val="none" w:sz="0" w:space="0" w:color="auto"/>
                <w:left w:val="none" w:sz="0" w:space="0" w:color="auto"/>
                <w:bottom w:val="none" w:sz="0" w:space="0" w:color="auto"/>
                <w:right w:val="none" w:sz="0" w:space="0" w:color="auto"/>
              </w:divBdr>
            </w:div>
            <w:div w:id="94145139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187716863">
      <w:bodyDiv w:val="1"/>
      <w:marLeft w:val="0"/>
      <w:marRight w:val="0"/>
      <w:marTop w:val="0"/>
      <w:marBottom w:val="0"/>
      <w:divBdr>
        <w:top w:val="none" w:sz="0" w:space="0" w:color="auto"/>
        <w:left w:val="none" w:sz="0" w:space="0" w:color="auto"/>
        <w:bottom w:val="none" w:sz="0" w:space="0" w:color="auto"/>
        <w:right w:val="none" w:sz="0" w:space="0" w:color="auto"/>
      </w:divBdr>
    </w:div>
    <w:div w:id="1317615165">
      <w:bodyDiv w:val="1"/>
      <w:marLeft w:val="0"/>
      <w:marRight w:val="0"/>
      <w:marTop w:val="0"/>
      <w:marBottom w:val="0"/>
      <w:divBdr>
        <w:top w:val="none" w:sz="0" w:space="0" w:color="auto"/>
        <w:left w:val="none" w:sz="0" w:space="0" w:color="auto"/>
        <w:bottom w:val="none" w:sz="0" w:space="0" w:color="auto"/>
        <w:right w:val="none" w:sz="0" w:space="0" w:color="auto"/>
      </w:divBdr>
      <w:divsChild>
        <w:div w:id="1977029272">
          <w:marLeft w:val="0"/>
          <w:marRight w:val="0"/>
          <w:marTop w:val="0"/>
          <w:marBottom w:val="360"/>
          <w:divBdr>
            <w:top w:val="none" w:sz="0" w:space="0" w:color="auto"/>
            <w:left w:val="none" w:sz="0" w:space="0" w:color="auto"/>
            <w:bottom w:val="none" w:sz="0" w:space="0" w:color="auto"/>
            <w:right w:val="none" w:sz="0" w:space="0" w:color="auto"/>
          </w:divBdr>
        </w:div>
      </w:divsChild>
    </w:div>
    <w:div w:id="208768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33343/mod_resource/content/1/2018%20Improving%20subject%20pedagogy%20through%20Lesson%20Study.pdf" TargetMode="External"/><Relationship Id="rId13" Type="http://schemas.openxmlformats.org/officeDocument/2006/relationships/hyperlink" Target="https://doi.org/10.4236/psych.2017.8908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s://moodle.uwtsd.ac.uk/pluginfile.php/133359/mod_resource/content/1/Pupil%20Participatio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wtsd.ac.uk/media/uwtsd-website/content-assets/documents/research/research-ethics-integrity-code-practice.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lfiekohn.org/article/choices-children/?print=pdf" TargetMode="External"/><Relationship Id="rId4" Type="http://schemas.openxmlformats.org/officeDocument/2006/relationships/webSettings" Target="webSettings.xml"/><Relationship Id="rId9" Type="http://schemas.openxmlformats.org/officeDocument/2006/relationships/hyperlink" Target="http://repositorio.minedu.gob.pe/bitstream/handle/123456789/5017/Lesson%20Study%20a%20Handbook.pdf?sequence=1&amp;isAllowed=y"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A0659-7F98-401E-BE81-63E1C703D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23</Pages>
  <Words>6724</Words>
  <Characters>38329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How can we improve pupil engagement through self-selection of task level in a KS2 classroom?</vt:lpstr>
    </vt:vector>
  </TitlesOfParts>
  <Company/>
  <LinksUpToDate>false</LinksUpToDate>
  <CharactersWithSpaces>44964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can we improve pupil engagement through self-selection of task level in a KS2 classroom?</dc:title>
  <dc:subject/>
  <dc:creator>Stuart Jones (1803240)</dc:creator>
  <cp:keywords/>
  <dc:description/>
  <cp:lastModifiedBy>Stuart Jones</cp:lastModifiedBy>
  <cp:revision>49</cp:revision>
  <cp:lastPrinted>2019-03-04T22:15:00Z</cp:lastPrinted>
  <dcterms:created xsi:type="dcterms:W3CDTF">2019-07-12T16:24:00Z</dcterms:created>
  <dcterms:modified xsi:type="dcterms:W3CDTF">2019-07-23T21:45:00Z</dcterms:modified>
</cp:coreProperties>
</file>