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505CE" w14:textId="77777777" w:rsidR="00010EDA" w:rsidRDefault="00010EDA" w:rsidP="00E01F91">
      <w:pPr>
        <w:jc w:val="both"/>
        <w:rPr>
          <w:rFonts w:ascii="Arial" w:hAnsi="Arial" w:cs="Arial"/>
          <w:sz w:val="24"/>
          <w:szCs w:val="24"/>
        </w:rPr>
      </w:pPr>
    </w:p>
    <w:p w14:paraId="3DBE51BF" w14:textId="77777777" w:rsidR="00010EDA" w:rsidRDefault="00010EDA" w:rsidP="00E01F91">
      <w:pPr>
        <w:jc w:val="both"/>
        <w:rPr>
          <w:rFonts w:ascii="Arial" w:hAnsi="Arial" w:cs="Arial"/>
          <w:sz w:val="24"/>
          <w:szCs w:val="24"/>
        </w:rPr>
      </w:pPr>
    </w:p>
    <w:p w14:paraId="0B379DAE" w14:textId="77777777" w:rsidR="00010EDA" w:rsidRDefault="00010EDA" w:rsidP="00E01F91">
      <w:pPr>
        <w:jc w:val="both"/>
        <w:rPr>
          <w:rFonts w:ascii="Arial" w:hAnsi="Arial" w:cs="Arial"/>
          <w:sz w:val="24"/>
          <w:szCs w:val="24"/>
        </w:rPr>
      </w:pPr>
    </w:p>
    <w:p w14:paraId="38A7B675" w14:textId="77777777" w:rsidR="00010EDA" w:rsidRDefault="00010EDA" w:rsidP="00E01F91">
      <w:pPr>
        <w:jc w:val="both"/>
        <w:rPr>
          <w:rFonts w:ascii="Arial" w:hAnsi="Arial" w:cs="Arial"/>
          <w:sz w:val="24"/>
          <w:szCs w:val="24"/>
        </w:rPr>
      </w:pPr>
    </w:p>
    <w:p w14:paraId="0DA78E0F" w14:textId="77777777" w:rsidR="00010EDA" w:rsidRDefault="00010EDA" w:rsidP="00E01F91">
      <w:pPr>
        <w:jc w:val="both"/>
        <w:rPr>
          <w:rFonts w:ascii="Arial" w:hAnsi="Arial" w:cs="Arial"/>
          <w:sz w:val="24"/>
          <w:szCs w:val="24"/>
        </w:rPr>
      </w:pPr>
    </w:p>
    <w:p w14:paraId="7344F13F" w14:textId="495B6B0D" w:rsidR="009F3601" w:rsidRPr="002D0DBA" w:rsidRDefault="009F3601" w:rsidP="009F3601">
      <w:pPr>
        <w:ind w:right="-720"/>
        <w:rPr>
          <w:rFonts w:ascii="Arial" w:hAnsi="Arial" w:cs="Arial"/>
          <w:color w:val="222222"/>
          <w:sz w:val="52"/>
          <w:szCs w:val="52"/>
          <w:shd w:val="clear" w:color="auto" w:fill="FFFFFF"/>
        </w:rPr>
      </w:pPr>
      <w:r>
        <w:rPr>
          <w:rFonts w:ascii="Arial" w:hAnsi="Arial" w:cs="Arial"/>
          <w:color w:val="222222"/>
          <w:sz w:val="72"/>
          <w:szCs w:val="72"/>
          <w:shd w:val="clear" w:color="auto" w:fill="FFFFFF"/>
        </w:rPr>
        <w:t>Report</w:t>
      </w:r>
      <w:r w:rsidRPr="002D0DBA">
        <w:rPr>
          <w:rFonts w:ascii="Arial" w:hAnsi="Arial" w:cs="Arial"/>
          <w:color w:val="222222"/>
          <w:sz w:val="52"/>
          <w:szCs w:val="52"/>
          <w:shd w:val="clear" w:color="auto" w:fill="FFFFFF"/>
        </w:rPr>
        <w:t xml:space="preserve"> </w:t>
      </w:r>
    </w:p>
    <w:p w14:paraId="36E7FA6B" w14:textId="0CE1C1FA" w:rsidR="009F3601" w:rsidRPr="000C5E9D" w:rsidRDefault="009F3601" w:rsidP="009F3601">
      <w:pPr>
        <w:ind w:right="-720"/>
        <w:rPr>
          <w:rFonts w:ascii="Arial" w:hAnsi="Arial" w:cs="Arial"/>
          <w:color w:val="222222"/>
          <w:sz w:val="40"/>
          <w:szCs w:val="40"/>
          <w:shd w:val="clear" w:color="auto" w:fill="FFFFFF"/>
        </w:rPr>
      </w:pPr>
      <w:r w:rsidRPr="000C5E9D">
        <w:rPr>
          <w:rFonts w:ascii="Arial" w:hAnsi="Arial" w:cs="Arial"/>
          <w:color w:val="222222"/>
          <w:sz w:val="40"/>
          <w:szCs w:val="40"/>
          <w:shd w:val="clear" w:color="auto" w:fill="FFFFFF"/>
        </w:rPr>
        <w:t xml:space="preserve">Assignment </w:t>
      </w:r>
      <w:r>
        <w:rPr>
          <w:rFonts w:ascii="Arial" w:hAnsi="Arial" w:cs="Arial"/>
          <w:color w:val="222222"/>
          <w:sz w:val="40"/>
          <w:szCs w:val="40"/>
          <w:shd w:val="clear" w:color="auto" w:fill="FFFFFF"/>
        </w:rPr>
        <w:t>2</w:t>
      </w:r>
      <w:r w:rsidRPr="000C5E9D">
        <w:rPr>
          <w:rFonts w:ascii="Arial" w:hAnsi="Arial" w:cs="Arial"/>
          <w:color w:val="222222"/>
          <w:sz w:val="40"/>
          <w:szCs w:val="40"/>
          <w:shd w:val="clear" w:color="auto" w:fill="FFFFFF"/>
        </w:rPr>
        <w:t>:</w:t>
      </w:r>
    </w:p>
    <w:p w14:paraId="3C956D1F" w14:textId="77C69486" w:rsidR="00AA1B35" w:rsidRDefault="009F3601" w:rsidP="009F3601">
      <w:pPr>
        <w:ind w:right="-720"/>
        <w:rPr>
          <w:rFonts w:ascii="Arial" w:hAnsi="Arial" w:cs="Arial"/>
          <w:color w:val="222222"/>
          <w:sz w:val="40"/>
          <w:szCs w:val="40"/>
          <w:shd w:val="clear" w:color="auto" w:fill="FFFFFF"/>
        </w:rPr>
      </w:pPr>
      <w:r>
        <w:rPr>
          <w:rFonts w:ascii="Arial" w:hAnsi="Arial" w:cs="Arial"/>
          <w:color w:val="222222"/>
          <w:sz w:val="40"/>
          <w:szCs w:val="40"/>
          <w:shd w:val="clear" w:color="auto" w:fill="FFFFFF"/>
        </w:rPr>
        <w:t>Intercultural Competence Report</w:t>
      </w:r>
    </w:p>
    <w:p w14:paraId="7C7EB083" w14:textId="7B92628C" w:rsidR="009F3601" w:rsidRPr="00B9221C" w:rsidRDefault="00B9221C" w:rsidP="009F3601">
      <w:pPr>
        <w:ind w:right="-720"/>
        <w:rPr>
          <w:rFonts w:ascii="Arial" w:hAnsi="Arial" w:cs="Arial"/>
          <w:color w:val="222222"/>
          <w:sz w:val="32"/>
          <w:szCs w:val="32"/>
          <w:shd w:val="clear" w:color="auto" w:fill="FFFFFF"/>
        </w:rPr>
      </w:pPr>
      <w:r w:rsidRPr="00B9221C">
        <w:rPr>
          <w:rFonts w:ascii="Arial" w:hAnsi="Arial" w:cs="Arial"/>
          <w:color w:val="222222"/>
          <w:sz w:val="32"/>
          <w:szCs w:val="32"/>
          <w:shd w:val="clear" w:color="auto" w:fill="FFFFFF"/>
        </w:rPr>
        <w:t>Word count:</w:t>
      </w:r>
      <w:r w:rsidR="00481422">
        <w:rPr>
          <w:rFonts w:ascii="Arial" w:hAnsi="Arial" w:cs="Arial"/>
          <w:color w:val="222222"/>
          <w:sz w:val="32"/>
          <w:szCs w:val="32"/>
          <w:shd w:val="clear" w:color="auto" w:fill="FFFFFF"/>
        </w:rPr>
        <w:t xml:space="preserve"> </w:t>
      </w:r>
      <w:r w:rsidR="009F3601" w:rsidRPr="00B9221C">
        <w:rPr>
          <w:rFonts w:ascii="Arial" w:hAnsi="Arial" w:cs="Arial"/>
          <w:color w:val="222222"/>
          <w:sz w:val="32"/>
          <w:szCs w:val="32"/>
          <w:shd w:val="clear" w:color="auto" w:fill="FFFFFF"/>
        </w:rPr>
        <w:t>(</w:t>
      </w:r>
      <w:r w:rsidR="00267A3F">
        <w:rPr>
          <w:rFonts w:ascii="Arial" w:hAnsi="Arial" w:cs="Arial"/>
          <w:color w:val="222222"/>
          <w:sz w:val="32"/>
          <w:szCs w:val="32"/>
          <w:shd w:val="clear" w:color="auto" w:fill="FFFFFF"/>
        </w:rPr>
        <w:t>9</w:t>
      </w:r>
      <w:r w:rsidR="00D45520">
        <w:rPr>
          <w:rFonts w:ascii="Arial" w:hAnsi="Arial" w:cs="Arial"/>
          <w:color w:val="222222"/>
          <w:sz w:val="32"/>
          <w:szCs w:val="32"/>
          <w:shd w:val="clear" w:color="auto" w:fill="FFFFFF"/>
        </w:rPr>
        <w:t>31</w:t>
      </w:r>
      <w:r w:rsidR="009F3601" w:rsidRPr="00B9221C">
        <w:rPr>
          <w:rFonts w:ascii="Arial" w:hAnsi="Arial" w:cs="Arial"/>
          <w:color w:val="222222"/>
          <w:sz w:val="32"/>
          <w:szCs w:val="32"/>
          <w:shd w:val="clear" w:color="auto" w:fill="FFFFFF"/>
        </w:rPr>
        <w:t xml:space="preserve"> words)</w:t>
      </w:r>
    </w:p>
    <w:p w14:paraId="23468309" w14:textId="77777777" w:rsidR="009F3601" w:rsidRDefault="009F3601" w:rsidP="009F3601"/>
    <w:p w14:paraId="631DA40B" w14:textId="77777777" w:rsidR="009F3601" w:rsidRDefault="009F3601" w:rsidP="009F3601"/>
    <w:p w14:paraId="032B278C" w14:textId="77777777" w:rsidR="009F3601" w:rsidRDefault="009F3601" w:rsidP="009F3601"/>
    <w:p w14:paraId="2998C867" w14:textId="77777777" w:rsidR="009F3601" w:rsidRDefault="009F3601" w:rsidP="009F3601"/>
    <w:p w14:paraId="654CE724" w14:textId="77777777" w:rsidR="009F3601" w:rsidRDefault="009F3601" w:rsidP="009F3601"/>
    <w:p w14:paraId="524C4B1C" w14:textId="77777777" w:rsidR="009F3601" w:rsidRDefault="009F3601" w:rsidP="009F3601"/>
    <w:p w14:paraId="53EA54C0" w14:textId="77777777" w:rsidR="009F3601" w:rsidRDefault="009F3601" w:rsidP="009F3601"/>
    <w:p w14:paraId="5FC232F3" w14:textId="77777777" w:rsidR="009F3601" w:rsidRDefault="009F3601" w:rsidP="009F3601"/>
    <w:p w14:paraId="38296F04" w14:textId="77777777" w:rsidR="009F3601" w:rsidRPr="00201A38" w:rsidRDefault="009F3601" w:rsidP="009F3601">
      <w:pPr>
        <w:rPr>
          <w:rFonts w:ascii="Arial" w:hAnsi="Arial" w:cs="Arial"/>
          <w:color w:val="222222"/>
          <w:sz w:val="28"/>
          <w:szCs w:val="28"/>
          <w:shd w:val="clear" w:color="auto" w:fill="FFFFFF"/>
        </w:rPr>
      </w:pPr>
      <w:r>
        <w:rPr>
          <w:rFonts w:ascii="Arial" w:hAnsi="Arial" w:cs="Arial"/>
          <w:color w:val="222222"/>
          <w:sz w:val="28"/>
          <w:szCs w:val="28"/>
          <w:shd w:val="clear" w:color="auto" w:fill="FFFFFF"/>
        </w:rPr>
        <w:t>M</w:t>
      </w:r>
      <w:r w:rsidRPr="00201A38">
        <w:rPr>
          <w:rFonts w:ascii="Arial" w:hAnsi="Arial" w:cs="Arial"/>
          <w:color w:val="222222"/>
          <w:sz w:val="28"/>
          <w:szCs w:val="28"/>
          <w:shd w:val="clear" w:color="auto" w:fill="FFFFFF"/>
        </w:rPr>
        <w:t xml:space="preserve">odule </w:t>
      </w:r>
      <w:r>
        <w:rPr>
          <w:rFonts w:ascii="Arial" w:hAnsi="Arial" w:cs="Arial"/>
          <w:color w:val="222222"/>
          <w:sz w:val="28"/>
          <w:szCs w:val="28"/>
          <w:shd w:val="clear" w:color="auto" w:fill="FFFFFF"/>
        </w:rPr>
        <w:t>name/ code</w:t>
      </w:r>
      <w:r w:rsidRPr="00201A38">
        <w:rPr>
          <w:rFonts w:ascii="Arial" w:hAnsi="Arial" w:cs="Arial"/>
          <w:color w:val="222222"/>
          <w:sz w:val="28"/>
          <w:szCs w:val="28"/>
          <w:shd w:val="clear" w:color="auto" w:fill="FFFFFF"/>
        </w:rPr>
        <w:t xml:space="preserve">: </w:t>
      </w:r>
      <w:r w:rsidRPr="00071A1B">
        <w:rPr>
          <w:rFonts w:ascii="Arial" w:hAnsi="Arial" w:cs="Arial"/>
          <w:color w:val="222222"/>
          <w:sz w:val="28"/>
          <w:szCs w:val="28"/>
          <w:shd w:val="clear" w:color="auto" w:fill="FFFFFF"/>
        </w:rPr>
        <w:t xml:space="preserve">Foreign Languages and Cultural Awareness </w:t>
      </w:r>
      <w:r w:rsidRPr="00201A38">
        <w:rPr>
          <w:rFonts w:ascii="Arial" w:hAnsi="Arial" w:cs="Arial"/>
          <w:color w:val="222222"/>
          <w:sz w:val="28"/>
          <w:szCs w:val="28"/>
          <w:shd w:val="clear" w:color="auto" w:fill="FFFFFF"/>
        </w:rPr>
        <w:t>(BMIH</w:t>
      </w:r>
      <w:r>
        <w:rPr>
          <w:rFonts w:ascii="Arial" w:hAnsi="Arial" w:cs="Arial"/>
          <w:color w:val="222222"/>
          <w:sz w:val="28"/>
          <w:szCs w:val="28"/>
          <w:shd w:val="clear" w:color="auto" w:fill="FFFFFF"/>
        </w:rPr>
        <w:t>5003</w:t>
      </w:r>
      <w:r w:rsidRPr="00201A38">
        <w:rPr>
          <w:rFonts w:ascii="Arial" w:hAnsi="Arial" w:cs="Arial"/>
          <w:color w:val="222222"/>
          <w:sz w:val="28"/>
          <w:szCs w:val="28"/>
          <w:shd w:val="clear" w:color="auto" w:fill="FFFFFF"/>
        </w:rPr>
        <w:t xml:space="preserve">) </w:t>
      </w:r>
    </w:p>
    <w:p w14:paraId="2894C505" w14:textId="77777777" w:rsidR="009F3601" w:rsidRPr="00201A38" w:rsidRDefault="009F3601" w:rsidP="009F3601">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name: Catalina Trasc</w:t>
      </w:r>
    </w:p>
    <w:p w14:paraId="6E571F1D" w14:textId="77777777" w:rsidR="009F3601" w:rsidRPr="00201A38" w:rsidRDefault="009F3601" w:rsidP="009F3601">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2018162</w:t>
      </w:r>
    </w:p>
    <w:p w14:paraId="1F51949F" w14:textId="77777777" w:rsidR="009F3601" w:rsidRPr="00201A38" w:rsidRDefault="009F3601" w:rsidP="009F3601">
      <w:pPr>
        <w:rPr>
          <w:rFonts w:ascii="Arial" w:hAnsi="Arial" w:cs="Arial"/>
          <w:color w:val="222222"/>
          <w:sz w:val="28"/>
          <w:szCs w:val="28"/>
          <w:shd w:val="clear" w:color="auto" w:fill="FFFFFF"/>
        </w:rPr>
      </w:pPr>
      <w:r>
        <w:rPr>
          <w:rFonts w:ascii="Arial" w:hAnsi="Arial" w:cs="Arial"/>
          <w:color w:val="222222"/>
          <w:sz w:val="28"/>
          <w:szCs w:val="28"/>
          <w:shd w:val="clear" w:color="auto" w:fill="FFFFFF"/>
        </w:rPr>
        <w:t>Module lead</w:t>
      </w:r>
      <w:r w:rsidRPr="00201A38">
        <w:rPr>
          <w:rFonts w:ascii="Arial" w:hAnsi="Arial" w:cs="Arial"/>
          <w:color w:val="222222"/>
          <w:sz w:val="28"/>
          <w:szCs w:val="28"/>
          <w:shd w:val="clear" w:color="auto" w:fill="FFFFFF"/>
        </w:rPr>
        <w:t xml:space="preserve">: </w:t>
      </w:r>
      <w:r w:rsidRPr="00C02CE6">
        <w:rPr>
          <w:rFonts w:ascii="Arial" w:hAnsi="Arial" w:cs="Arial"/>
          <w:color w:val="222222"/>
          <w:sz w:val="28"/>
          <w:szCs w:val="28"/>
          <w:shd w:val="clear" w:color="auto" w:fill="FFFFFF"/>
        </w:rPr>
        <w:t>Lisa Bassler</w:t>
      </w:r>
    </w:p>
    <w:p w14:paraId="17BF5F9F" w14:textId="053141DA" w:rsidR="009F3601" w:rsidRDefault="009F3601" w:rsidP="009F3601">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Pr>
          <w:rFonts w:ascii="Arial" w:hAnsi="Arial" w:cs="Arial"/>
          <w:color w:val="222222"/>
          <w:sz w:val="28"/>
          <w:szCs w:val="28"/>
          <w:shd w:val="clear" w:color="auto" w:fill="FFFFFF"/>
        </w:rPr>
        <w:t>10 November</w:t>
      </w:r>
      <w:r w:rsidRPr="00201A38">
        <w:rPr>
          <w:rFonts w:ascii="Arial" w:hAnsi="Arial" w:cs="Arial"/>
          <w:color w:val="222222"/>
          <w:sz w:val="28"/>
          <w:szCs w:val="28"/>
          <w:shd w:val="clear" w:color="auto" w:fill="FFFFFF"/>
        </w:rPr>
        <w:t xml:space="preserve"> 2023</w:t>
      </w:r>
    </w:p>
    <w:p w14:paraId="07A969DB" w14:textId="77777777" w:rsidR="00010EDA" w:rsidRDefault="00010EDA" w:rsidP="00E01F91">
      <w:pPr>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014035754"/>
        <w:docPartObj>
          <w:docPartGallery w:val="Table of Contents"/>
          <w:docPartUnique/>
        </w:docPartObj>
      </w:sdtPr>
      <w:sdtEndPr/>
      <w:sdtContent>
        <w:p w14:paraId="450339DB" w14:textId="61B5B1A4" w:rsidR="00C35E66" w:rsidRDefault="00C35E66" w:rsidP="00D20BC4">
          <w:pPr>
            <w:pStyle w:val="TOCHeading"/>
            <w:spacing w:line="360" w:lineRule="auto"/>
            <w:ind w:right="-90"/>
            <w:rPr>
              <w:rFonts w:ascii="Arial" w:hAnsi="Arial" w:cs="Arial"/>
              <w:color w:val="242424"/>
              <w:sz w:val="24"/>
              <w:szCs w:val="24"/>
              <w:shd w:val="clear" w:color="auto" w:fill="FFFFFF"/>
            </w:rPr>
          </w:pPr>
          <w:r w:rsidRPr="003B059F">
            <w:rPr>
              <w:rFonts w:ascii="Arial" w:hAnsi="Arial" w:cs="Arial"/>
              <w:color w:val="242424"/>
              <w:sz w:val="24"/>
              <w:szCs w:val="24"/>
              <w:shd w:val="clear" w:color="auto" w:fill="FFFFFF"/>
            </w:rPr>
            <w:t>Executive Summary</w:t>
          </w:r>
        </w:p>
        <w:p w14:paraId="1B97640D" w14:textId="520EBB2C" w:rsidR="003B059F" w:rsidRPr="00D20BC4" w:rsidRDefault="00DA00D1" w:rsidP="00D20BC4">
          <w:pPr>
            <w:spacing w:line="360" w:lineRule="auto"/>
            <w:ind w:firstLine="720"/>
            <w:jc w:val="both"/>
            <w:rPr>
              <w:rFonts w:ascii="Arial" w:hAnsi="Arial" w:cs="Arial"/>
              <w:sz w:val="24"/>
              <w:szCs w:val="24"/>
            </w:rPr>
          </w:pPr>
          <w:r w:rsidRPr="00DA00D1">
            <w:rPr>
              <w:rFonts w:ascii="Arial" w:hAnsi="Arial" w:cs="Arial"/>
              <w:sz w:val="24"/>
              <w:szCs w:val="24"/>
            </w:rPr>
            <w:t>This report aims to highlight the differences in hospitality employee culture between the United Kingdom and Thailand so that the general manager can train the employees of the new hotel in Thailand in a beneficial way.</w:t>
          </w:r>
          <w:r w:rsidR="00D20BC4" w:rsidRPr="00D20BC4">
            <w:t xml:space="preserve"> </w:t>
          </w:r>
          <w:r w:rsidR="00D20BC4">
            <w:rPr>
              <w:rFonts w:ascii="Arial" w:hAnsi="Arial" w:cs="Arial"/>
              <w:sz w:val="24"/>
              <w:szCs w:val="24"/>
            </w:rPr>
            <w:t>I</w:t>
          </w:r>
          <w:r w:rsidR="00D20BC4" w:rsidRPr="00D20BC4">
            <w:rPr>
              <w:rFonts w:ascii="Arial" w:hAnsi="Arial" w:cs="Arial"/>
              <w:sz w:val="24"/>
              <w:szCs w:val="24"/>
            </w:rPr>
            <w:t xml:space="preserve">n this context, the Globe </w:t>
          </w:r>
          <w:r w:rsidR="00D20BC4">
            <w:rPr>
              <w:rFonts w:ascii="Arial" w:hAnsi="Arial" w:cs="Arial"/>
              <w:sz w:val="24"/>
              <w:szCs w:val="24"/>
            </w:rPr>
            <w:t>P</w:t>
          </w:r>
          <w:r w:rsidR="00D20BC4" w:rsidRPr="00D20BC4">
            <w:rPr>
              <w:rFonts w:ascii="Arial" w:hAnsi="Arial" w:cs="Arial"/>
              <w:sz w:val="24"/>
              <w:szCs w:val="24"/>
            </w:rPr>
            <w:t>roject 2004 study is used to make comparisons between countries.</w:t>
          </w:r>
        </w:p>
        <w:p w14:paraId="4DA440F9" w14:textId="46BFBEB0" w:rsidR="00AA1B35" w:rsidRDefault="00AA1B35" w:rsidP="00DF458A">
          <w:pPr>
            <w:pStyle w:val="TOCHeading"/>
            <w:spacing w:line="360" w:lineRule="auto"/>
            <w:ind w:right="-90"/>
            <w:rPr>
              <w:rFonts w:ascii="Arial" w:hAnsi="Arial" w:cs="Arial"/>
              <w:sz w:val="24"/>
              <w:szCs w:val="24"/>
            </w:rPr>
          </w:pPr>
          <w:r w:rsidRPr="00486930">
            <w:rPr>
              <w:rFonts w:ascii="Arial" w:hAnsi="Arial" w:cs="Arial"/>
              <w:sz w:val="24"/>
              <w:szCs w:val="24"/>
            </w:rPr>
            <w:t>Table of Contents</w:t>
          </w:r>
        </w:p>
        <w:p w14:paraId="7277E272" w14:textId="65857C37" w:rsidR="001856CA" w:rsidRPr="001856CA" w:rsidRDefault="00FA3426" w:rsidP="00DF458A">
          <w:pPr>
            <w:ind w:right="-90"/>
          </w:pPr>
          <w:r w:rsidRPr="00FA3426">
            <w:rPr>
              <w:rFonts w:ascii="Arial" w:hAnsi="Arial" w:cs="Arial"/>
              <w:sz w:val="24"/>
              <w:szCs w:val="24"/>
            </w:rPr>
            <w:t>Executive Summary</w:t>
          </w:r>
          <w:r w:rsidRPr="00FA3426">
            <w:rPr>
              <w:sz w:val="24"/>
              <w:szCs w:val="24"/>
            </w:rPr>
            <w:t xml:space="preserve"> </w:t>
          </w:r>
          <w:r>
            <w:t>………………………………………………………………………………………………………………………….</w:t>
          </w:r>
          <w:r w:rsidRPr="00FA3426">
            <w:rPr>
              <w:rFonts w:ascii="Arial" w:eastAsiaTheme="minorEastAsia" w:hAnsi="Arial" w:cs="Arial"/>
              <w:kern w:val="0"/>
              <w:sz w:val="24"/>
              <w:szCs w:val="24"/>
              <w14:ligatures w14:val="none"/>
            </w:rPr>
            <w:t>2</w:t>
          </w:r>
        </w:p>
        <w:p w14:paraId="315D699F" w14:textId="21ED6EA7" w:rsidR="00AA1B35" w:rsidRPr="00FA3426" w:rsidRDefault="00802F3E" w:rsidP="00DF458A">
          <w:pPr>
            <w:pStyle w:val="TOC1"/>
            <w:spacing w:line="360" w:lineRule="auto"/>
            <w:ind w:right="-90"/>
            <w:rPr>
              <w:rFonts w:ascii="Arial" w:hAnsi="Arial" w:cs="Arial"/>
              <w:sz w:val="24"/>
              <w:szCs w:val="24"/>
            </w:rPr>
          </w:pPr>
          <w:r w:rsidRPr="00FA3426">
            <w:rPr>
              <w:rFonts w:ascii="Arial" w:hAnsi="Arial" w:cs="Arial"/>
              <w:b/>
              <w:bCs/>
              <w:sz w:val="24"/>
              <w:szCs w:val="24"/>
            </w:rPr>
            <w:t>Introduction</w:t>
          </w:r>
          <w:r w:rsidR="00AA1B35" w:rsidRPr="00FA3426">
            <w:rPr>
              <w:rFonts w:ascii="Arial" w:hAnsi="Arial" w:cs="Arial"/>
              <w:sz w:val="24"/>
              <w:szCs w:val="24"/>
            </w:rPr>
            <w:ptab w:relativeTo="margin" w:alignment="right" w:leader="dot"/>
          </w:r>
          <w:r w:rsidR="001554D2" w:rsidRPr="00FA3426">
            <w:rPr>
              <w:rFonts w:ascii="Arial" w:hAnsi="Arial" w:cs="Arial"/>
              <w:b/>
              <w:bCs/>
              <w:sz w:val="24"/>
              <w:szCs w:val="24"/>
            </w:rPr>
            <w:t>3</w:t>
          </w:r>
        </w:p>
        <w:p w14:paraId="67A9D871" w14:textId="14F25FDA" w:rsidR="00AA1B35" w:rsidRPr="00FA3426" w:rsidRDefault="00802F3E" w:rsidP="00DF458A">
          <w:pPr>
            <w:pStyle w:val="TOC2"/>
            <w:spacing w:line="360" w:lineRule="auto"/>
            <w:ind w:left="216" w:right="-90"/>
            <w:rPr>
              <w:rFonts w:ascii="Arial" w:hAnsi="Arial" w:cs="Arial"/>
              <w:sz w:val="24"/>
              <w:szCs w:val="24"/>
            </w:rPr>
          </w:pPr>
          <w:r w:rsidRPr="00FA3426">
            <w:rPr>
              <w:rFonts w:ascii="Arial" w:hAnsi="Arial" w:cs="Arial"/>
              <w:sz w:val="24"/>
              <w:szCs w:val="24"/>
            </w:rPr>
            <w:t>1.1 Purpose of report</w:t>
          </w:r>
          <w:r w:rsidR="00AA1B35" w:rsidRPr="00FA3426">
            <w:rPr>
              <w:rFonts w:ascii="Arial" w:hAnsi="Arial" w:cs="Arial"/>
              <w:sz w:val="24"/>
              <w:szCs w:val="24"/>
            </w:rPr>
            <w:ptab w:relativeTo="margin" w:alignment="right" w:leader="dot"/>
          </w:r>
          <w:r w:rsidR="001554D2" w:rsidRPr="00FA3426">
            <w:rPr>
              <w:rFonts w:ascii="Arial" w:hAnsi="Arial" w:cs="Arial"/>
              <w:sz w:val="24"/>
              <w:szCs w:val="24"/>
            </w:rPr>
            <w:t>3</w:t>
          </w:r>
        </w:p>
        <w:p w14:paraId="79E16587" w14:textId="58D03351" w:rsidR="00AA1B35" w:rsidRPr="00FA3426" w:rsidRDefault="00802F3E" w:rsidP="00DF458A">
          <w:pPr>
            <w:pStyle w:val="TOC3"/>
            <w:spacing w:line="360" w:lineRule="auto"/>
            <w:ind w:left="446" w:right="-90"/>
            <w:rPr>
              <w:rFonts w:ascii="Arial" w:hAnsi="Arial" w:cs="Arial"/>
              <w:sz w:val="24"/>
              <w:szCs w:val="24"/>
            </w:rPr>
          </w:pPr>
          <w:r w:rsidRPr="00FA3426">
            <w:rPr>
              <w:rFonts w:ascii="Arial" w:hAnsi="Arial" w:cs="Arial"/>
              <w:sz w:val="24"/>
              <w:szCs w:val="24"/>
            </w:rPr>
            <w:t xml:space="preserve">1.2 </w:t>
          </w:r>
          <w:r w:rsidR="009D6BBD" w:rsidRPr="00FA3426">
            <w:rPr>
              <w:rFonts w:ascii="Arial" w:hAnsi="Arial" w:cs="Arial"/>
              <w:sz w:val="24"/>
              <w:szCs w:val="24"/>
            </w:rPr>
            <w:t>Future hotel location. About Thailand culture, customers and habits</w:t>
          </w:r>
          <w:r w:rsidR="00AA1B35" w:rsidRPr="00FA3426">
            <w:rPr>
              <w:rFonts w:ascii="Arial" w:hAnsi="Arial" w:cs="Arial"/>
              <w:sz w:val="24"/>
              <w:szCs w:val="24"/>
            </w:rPr>
            <w:ptab w:relativeTo="margin" w:alignment="right" w:leader="dot"/>
          </w:r>
          <w:r w:rsidR="00AA1B35" w:rsidRPr="00FA3426">
            <w:rPr>
              <w:rFonts w:ascii="Arial" w:hAnsi="Arial" w:cs="Arial"/>
              <w:sz w:val="24"/>
              <w:szCs w:val="24"/>
            </w:rPr>
            <w:t>3</w:t>
          </w:r>
        </w:p>
        <w:p w14:paraId="5700DD42" w14:textId="54519FB0" w:rsidR="00AA1B35" w:rsidRPr="00FA3426" w:rsidRDefault="009D6BBD" w:rsidP="00DF458A">
          <w:pPr>
            <w:pStyle w:val="TOC1"/>
            <w:spacing w:line="360" w:lineRule="auto"/>
            <w:ind w:right="-90"/>
            <w:rPr>
              <w:rFonts w:ascii="Arial" w:hAnsi="Arial" w:cs="Arial"/>
              <w:sz w:val="24"/>
              <w:szCs w:val="24"/>
            </w:rPr>
          </w:pPr>
          <w:r w:rsidRPr="00FA3426">
            <w:rPr>
              <w:rFonts w:ascii="Arial" w:hAnsi="Arial" w:cs="Arial"/>
              <w:b/>
              <w:bCs/>
              <w:sz w:val="24"/>
              <w:szCs w:val="24"/>
            </w:rPr>
            <w:t>Main Body</w:t>
          </w:r>
          <w:r w:rsidR="00AA1B35" w:rsidRPr="00FA3426">
            <w:rPr>
              <w:rFonts w:ascii="Arial" w:hAnsi="Arial" w:cs="Arial"/>
              <w:sz w:val="24"/>
              <w:szCs w:val="24"/>
            </w:rPr>
            <w:ptab w:relativeTo="margin" w:alignment="right" w:leader="dot"/>
          </w:r>
          <w:r w:rsidR="004401A2">
            <w:rPr>
              <w:rFonts w:ascii="Arial" w:hAnsi="Arial" w:cs="Arial"/>
              <w:b/>
              <w:bCs/>
              <w:sz w:val="24"/>
              <w:szCs w:val="24"/>
            </w:rPr>
            <w:t>3</w:t>
          </w:r>
        </w:p>
        <w:p w14:paraId="5735187F" w14:textId="664FE250" w:rsidR="00AA1B35" w:rsidRPr="00FA3426" w:rsidRDefault="009D6BBD" w:rsidP="00DF458A">
          <w:pPr>
            <w:pStyle w:val="TOC2"/>
            <w:spacing w:line="360" w:lineRule="auto"/>
            <w:ind w:left="216" w:right="-90"/>
            <w:rPr>
              <w:rFonts w:ascii="Arial" w:hAnsi="Arial" w:cs="Arial"/>
              <w:sz w:val="24"/>
              <w:szCs w:val="24"/>
            </w:rPr>
          </w:pPr>
          <w:r w:rsidRPr="00FA3426">
            <w:rPr>
              <w:rFonts w:ascii="Arial" w:hAnsi="Arial" w:cs="Arial"/>
              <w:sz w:val="24"/>
              <w:szCs w:val="24"/>
            </w:rPr>
            <w:t>2.1</w:t>
          </w:r>
          <w:r w:rsidR="00C5605D" w:rsidRPr="00FA3426">
            <w:rPr>
              <w:rFonts w:ascii="Arial" w:hAnsi="Arial" w:cs="Arial"/>
              <w:sz w:val="24"/>
              <w:szCs w:val="24"/>
            </w:rPr>
            <w:t xml:space="preserve"> About Globe Project</w:t>
          </w:r>
          <w:r w:rsidR="00AA1B35" w:rsidRPr="00FA3426">
            <w:rPr>
              <w:rFonts w:ascii="Arial" w:hAnsi="Arial" w:cs="Arial"/>
              <w:sz w:val="24"/>
              <w:szCs w:val="24"/>
            </w:rPr>
            <w:ptab w:relativeTo="margin" w:alignment="right" w:leader="dot"/>
          </w:r>
          <w:r w:rsidR="004401A2">
            <w:rPr>
              <w:rFonts w:ascii="Arial" w:hAnsi="Arial" w:cs="Arial"/>
              <w:sz w:val="24"/>
              <w:szCs w:val="24"/>
            </w:rPr>
            <w:t>3</w:t>
          </w:r>
        </w:p>
        <w:p w14:paraId="1995D8A3" w14:textId="27B9EE37" w:rsidR="00204753" w:rsidRPr="00FA3426" w:rsidRDefault="00C5605D" w:rsidP="00DF458A">
          <w:pPr>
            <w:pStyle w:val="TOC3"/>
            <w:spacing w:line="360" w:lineRule="auto"/>
            <w:ind w:left="446" w:right="-90"/>
            <w:rPr>
              <w:rFonts w:ascii="Arial" w:hAnsi="Arial" w:cs="Arial"/>
              <w:sz w:val="24"/>
              <w:szCs w:val="24"/>
            </w:rPr>
          </w:pPr>
          <w:r w:rsidRPr="00FA3426">
            <w:rPr>
              <w:rFonts w:ascii="Arial" w:hAnsi="Arial" w:cs="Arial"/>
              <w:sz w:val="24"/>
              <w:szCs w:val="24"/>
            </w:rPr>
            <w:t>2.2 Cultural Differences between United Kin</w:t>
          </w:r>
          <w:r w:rsidR="00204753" w:rsidRPr="00FA3426">
            <w:rPr>
              <w:rFonts w:ascii="Arial" w:hAnsi="Arial" w:cs="Arial"/>
              <w:sz w:val="24"/>
              <w:szCs w:val="24"/>
            </w:rPr>
            <w:t>gdom an</w:t>
          </w:r>
          <w:r w:rsidR="00842BD2" w:rsidRPr="00FA3426">
            <w:rPr>
              <w:rFonts w:ascii="Arial" w:hAnsi="Arial" w:cs="Arial"/>
              <w:sz w:val="24"/>
              <w:szCs w:val="24"/>
            </w:rPr>
            <w:t>d</w:t>
          </w:r>
          <w:r w:rsidR="004401A2">
            <w:rPr>
              <w:rFonts w:ascii="Arial" w:hAnsi="Arial" w:cs="Arial"/>
              <w:sz w:val="24"/>
              <w:szCs w:val="24"/>
            </w:rPr>
            <w:t xml:space="preserve"> </w:t>
          </w:r>
          <w:r w:rsidR="00204753" w:rsidRPr="00FA3426">
            <w:rPr>
              <w:rFonts w:ascii="Arial" w:hAnsi="Arial" w:cs="Arial"/>
              <w:sz w:val="24"/>
              <w:szCs w:val="24"/>
            </w:rPr>
            <w:t>Thailand……………</w:t>
          </w:r>
          <w:r w:rsidR="00842BD2" w:rsidRPr="00FA3426">
            <w:rPr>
              <w:rFonts w:ascii="Arial" w:hAnsi="Arial" w:cs="Arial"/>
              <w:sz w:val="24"/>
              <w:szCs w:val="24"/>
            </w:rPr>
            <w:t>…</w:t>
          </w:r>
          <w:r w:rsidR="004401A2">
            <w:rPr>
              <w:rFonts w:ascii="Arial" w:hAnsi="Arial" w:cs="Arial"/>
              <w:sz w:val="24"/>
              <w:szCs w:val="24"/>
            </w:rPr>
            <w:t>...</w:t>
          </w:r>
          <w:r w:rsidR="00842BD2" w:rsidRPr="00FA3426">
            <w:rPr>
              <w:rFonts w:ascii="Arial" w:hAnsi="Arial" w:cs="Arial"/>
              <w:sz w:val="24"/>
              <w:szCs w:val="24"/>
            </w:rPr>
            <w:t>.</w:t>
          </w:r>
          <w:r w:rsidR="00204753" w:rsidRPr="00FA3426">
            <w:rPr>
              <w:rFonts w:ascii="Arial" w:hAnsi="Arial" w:cs="Arial"/>
              <w:sz w:val="24"/>
              <w:szCs w:val="24"/>
            </w:rPr>
            <w:t>…</w:t>
          </w:r>
          <w:r w:rsidR="00914CA3" w:rsidRPr="00FA3426">
            <w:rPr>
              <w:rFonts w:ascii="Arial" w:hAnsi="Arial" w:cs="Arial"/>
              <w:sz w:val="24"/>
              <w:szCs w:val="24"/>
            </w:rPr>
            <w:t>..</w:t>
          </w:r>
          <w:r w:rsidR="004401A2">
            <w:rPr>
              <w:rFonts w:ascii="Arial" w:hAnsi="Arial" w:cs="Arial"/>
              <w:sz w:val="24"/>
              <w:szCs w:val="24"/>
            </w:rPr>
            <w:t>4</w:t>
          </w:r>
        </w:p>
        <w:p w14:paraId="6C74BA92" w14:textId="68520B05" w:rsidR="00914CA3" w:rsidRPr="00FA3426" w:rsidRDefault="00914CA3" w:rsidP="00DF458A">
          <w:pPr>
            <w:pStyle w:val="TOC3"/>
            <w:spacing w:line="360" w:lineRule="auto"/>
            <w:ind w:left="446" w:right="-90"/>
            <w:rPr>
              <w:rFonts w:ascii="Arial" w:hAnsi="Arial" w:cs="Arial"/>
              <w:sz w:val="24"/>
              <w:szCs w:val="24"/>
            </w:rPr>
          </w:pPr>
          <w:r w:rsidRPr="00FA3426">
            <w:rPr>
              <w:rFonts w:ascii="Arial" w:hAnsi="Arial" w:cs="Arial"/>
              <w:sz w:val="24"/>
              <w:szCs w:val="24"/>
            </w:rPr>
            <w:t xml:space="preserve">   </w:t>
          </w:r>
          <w:r w:rsidR="00204753" w:rsidRPr="00FA3426">
            <w:rPr>
              <w:rFonts w:ascii="Arial" w:hAnsi="Arial" w:cs="Arial"/>
              <w:sz w:val="24"/>
              <w:szCs w:val="24"/>
            </w:rPr>
            <w:t>2.3 Importance of cultural intelligence and sensitivity for hotel employees</w:t>
          </w:r>
          <w:r w:rsidR="00AA1B35" w:rsidRPr="00FA3426">
            <w:rPr>
              <w:rFonts w:ascii="Arial" w:hAnsi="Arial" w:cs="Arial"/>
              <w:sz w:val="24"/>
              <w:szCs w:val="24"/>
            </w:rPr>
            <w:ptab w:relativeTo="margin" w:alignment="right" w:leader="dot"/>
          </w:r>
          <w:r w:rsidR="004401A2">
            <w:rPr>
              <w:rFonts w:ascii="Arial" w:hAnsi="Arial" w:cs="Arial"/>
              <w:sz w:val="24"/>
              <w:szCs w:val="24"/>
            </w:rPr>
            <w:t>7</w:t>
          </w:r>
        </w:p>
        <w:p w14:paraId="5526580B" w14:textId="28D99735" w:rsidR="00914CA3" w:rsidRPr="00FA3426" w:rsidRDefault="00914CA3" w:rsidP="00DF458A">
          <w:pPr>
            <w:pStyle w:val="TOC1"/>
            <w:spacing w:line="360" w:lineRule="auto"/>
            <w:ind w:right="-90"/>
            <w:rPr>
              <w:rFonts w:ascii="Arial" w:hAnsi="Arial" w:cs="Arial"/>
              <w:b/>
              <w:bCs/>
              <w:sz w:val="24"/>
              <w:szCs w:val="24"/>
            </w:rPr>
          </w:pPr>
          <w:r w:rsidRPr="00FA3426">
            <w:rPr>
              <w:rFonts w:ascii="Arial" w:hAnsi="Arial" w:cs="Arial"/>
              <w:b/>
              <w:bCs/>
              <w:sz w:val="24"/>
              <w:szCs w:val="24"/>
            </w:rPr>
            <w:t>Conclusion</w:t>
          </w:r>
          <w:r w:rsidRPr="00FA3426">
            <w:rPr>
              <w:rFonts w:ascii="Arial" w:hAnsi="Arial" w:cs="Arial"/>
              <w:sz w:val="24"/>
              <w:szCs w:val="24"/>
            </w:rPr>
            <w:ptab w:relativeTo="margin" w:alignment="right" w:leader="dot"/>
          </w:r>
          <w:r w:rsidR="004401A2">
            <w:rPr>
              <w:rFonts w:ascii="Arial" w:hAnsi="Arial" w:cs="Arial"/>
              <w:b/>
              <w:bCs/>
              <w:sz w:val="24"/>
              <w:szCs w:val="24"/>
            </w:rPr>
            <w:t>7</w:t>
          </w:r>
        </w:p>
        <w:p w14:paraId="02014DDC" w14:textId="63BA4A70" w:rsidR="00914CA3" w:rsidRPr="00FA3426" w:rsidRDefault="00D376FB" w:rsidP="00DF458A">
          <w:pPr>
            <w:pStyle w:val="TOC2"/>
            <w:spacing w:line="360" w:lineRule="auto"/>
            <w:ind w:left="216" w:right="-90"/>
            <w:rPr>
              <w:rFonts w:ascii="Arial" w:hAnsi="Arial" w:cs="Arial"/>
              <w:sz w:val="24"/>
              <w:szCs w:val="24"/>
            </w:rPr>
          </w:pPr>
          <w:r w:rsidRPr="00FA3426">
            <w:rPr>
              <w:rFonts w:ascii="Arial" w:hAnsi="Arial" w:cs="Arial"/>
              <w:sz w:val="24"/>
              <w:szCs w:val="24"/>
            </w:rPr>
            <w:t xml:space="preserve">3.1 Conclusions of characteristics of chosen countries </w:t>
          </w:r>
          <w:r w:rsidR="00914CA3" w:rsidRPr="00FA3426">
            <w:rPr>
              <w:rFonts w:ascii="Arial" w:hAnsi="Arial" w:cs="Arial"/>
              <w:sz w:val="24"/>
              <w:szCs w:val="24"/>
            </w:rPr>
            <w:ptab w:relativeTo="margin" w:alignment="right" w:leader="dot"/>
          </w:r>
          <w:r w:rsidR="004401A2">
            <w:rPr>
              <w:rFonts w:ascii="Arial" w:hAnsi="Arial" w:cs="Arial"/>
              <w:sz w:val="24"/>
              <w:szCs w:val="24"/>
            </w:rPr>
            <w:t>7</w:t>
          </w:r>
        </w:p>
        <w:p w14:paraId="75120D63" w14:textId="6A0FFB99" w:rsidR="00F11C26" w:rsidRPr="00FA3426" w:rsidRDefault="00486930" w:rsidP="00DF458A">
          <w:pPr>
            <w:pStyle w:val="TOC3"/>
            <w:spacing w:line="360" w:lineRule="auto"/>
            <w:ind w:left="0" w:right="-90"/>
            <w:rPr>
              <w:rFonts w:ascii="Arial" w:hAnsi="Arial" w:cs="Arial"/>
              <w:sz w:val="24"/>
              <w:szCs w:val="24"/>
            </w:rPr>
          </w:pPr>
          <w:r w:rsidRPr="00FA3426">
            <w:rPr>
              <w:rFonts w:ascii="Arial" w:hAnsi="Arial" w:cs="Arial"/>
              <w:b/>
              <w:bCs/>
              <w:sz w:val="24"/>
              <w:szCs w:val="24"/>
            </w:rPr>
            <w:t>Recommendations</w:t>
          </w:r>
          <w:r w:rsidR="001856CA" w:rsidRPr="00FA3426">
            <w:rPr>
              <w:rFonts w:ascii="Arial" w:hAnsi="Arial" w:cs="Arial"/>
              <w:sz w:val="24"/>
              <w:szCs w:val="24"/>
            </w:rPr>
            <w:t>……………………………</w:t>
          </w:r>
          <w:r w:rsidR="00FA3426">
            <w:rPr>
              <w:rFonts w:ascii="Arial" w:hAnsi="Arial" w:cs="Arial"/>
              <w:sz w:val="24"/>
              <w:szCs w:val="24"/>
            </w:rPr>
            <w:t>….</w:t>
          </w:r>
          <w:r w:rsidR="001856CA" w:rsidRPr="00FA3426">
            <w:rPr>
              <w:rFonts w:ascii="Arial" w:hAnsi="Arial" w:cs="Arial"/>
              <w:sz w:val="24"/>
              <w:szCs w:val="24"/>
            </w:rPr>
            <w:t>……………………</w:t>
          </w:r>
          <w:r w:rsidR="0037157C" w:rsidRPr="00FA3426">
            <w:rPr>
              <w:rFonts w:ascii="Arial" w:hAnsi="Arial" w:cs="Arial"/>
              <w:sz w:val="24"/>
              <w:szCs w:val="24"/>
            </w:rPr>
            <w:t>..</w:t>
          </w:r>
          <w:r w:rsidR="001856CA" w:rsidRPr="00FA3426">
            <w:rPr>
              <w:rFonts w:ascii="Arial" w:hAnsi="Arial" w:cs="Arial"/>
              <w:sz w:val="24"/>
              <w:szCs w:val="24"/>
            </w:rPr>
            <w:t>…………</w:t>
          </w:r>
          <w:r w:rsidR="00DF458A" w:rsidRPr="00FA3426">
            <w:rPr>
              <w:rFonts w:ascii="Arial" w:hAnsi="Arial" w:cs="Arial"/>
              <w:sz w:val="24"/>
              <w:szCs w:val="24"/>
            </w:rPr>
            <w:t>..</w:t>
          </w:r>
          <w:r w:rsidR="001856CA" w:rsidRPr="00FA3426">
            <w:rPr>
              <w:rFonts w:ascii="Arial" w:hAnsi="Arial" w:cs="Arial"/>
              <w:sz w:val="24"/>
              <w:szCs w:val="24"/>
            </w:rPr>
            <w:t>…………</w:t>
          </w:r>
          <w:r w:rsidR="004401A2">
            <w:rPr>
              <w:rFonts w:ascii="Arial" w:hAnsi="Arial" w:cs="Arial"/>
              <w:b/>
              <w:bCs/>
              <w:sz w:val="24"/>
              <w:szCs w:val="24"/>
            </w:rPr>
            <w:t>7</w:t>
          </w:r>
        </w:p>
        <w:p w14:paraId="0714A4DA" w14:textId="1F6D144E" w:rsidR="00914CA3" w:rsidRPr="00FA3426" w:rsidRDefault="00F11C26" w:rsidP="00DF458A">
          <w:pPr>
            <w:pStyle w:val="TOC3"/>
            <w:spacing w:line="360" w:lineRule="auto"/>
            <w:ind w:left="0" w:right="-90"/>
            <w:rPr>
              <w:rFonts w:ascii="Arial" w:hAnsi="Arial" w:cs="Arial"/>
              <w:sz w:val="24"/>
              <w:szCs w:val="24"/>
            </w:rPr>
          </w:pPr>
          <w:r w:rsidRPr="00FA3426">
            <w:rPr>
              <w:rFonts w:ascii="Arial" w:hAnsi="Arial" w:cs="Arial"/>
              <w:b/>
              <w:bCs/>
              <w:sz w:val="24"/>
              <w:szCs w:val="24"/>
            </w:rPr>
            <w:t>References</w:t>
          </w:r>
          <w:r w:rsidRPr="00FA3426">
            <w:rPr>
              <w:rFonts w:ascii="Arial" w:hAnsi="Arial" w:cs="Arial"/>
              <w:sz w:val="24"/>
              <w:szCs w:val="24"/>
            </w:rPr>
            <w:t>………………………………………………………………………………………</w:t>
          </w:r>
          <w:r w:rsidR="004401A2">
            <w:rPr>
              <w:rFonts w:ascii="Arial" w:hAnsi="Arial" w:cs="Arial"/>
              <w:b/>
              <w:bCs/>
              <w:sz w:val="24"/>
              <w:szCs w:val="24"/>
            </w:rPr>
            <w:t>8</w:t>
          </w:r>
          <w:r w:rsidR="00DF458A" w:rsidRPr="00FA3426">
            <w:rPr>
              <w:rFonts w:ascii="Arial" w:hAnsi="Arial" w:cs="Arial"/>
              <w:sz w:val="24"/>
              <w:szCs w:val="24"/>
            </w:rPr>
            <w:t xml:space="preserve">   </w:t>
          </w:r>
        </w:p>
        <w:p w14:paraId="1F75B72F" w14:textId="77777777" w:rsidR="00914CA3" w:rsidRPr="00914CA3" w:rsidRDefault="00914CA3" w:rsidP="00486930">
          <w:pPr>
            <w:spacing w:line="360" w:lineRule="auto"/>
          </w:pPr>
        </w:p>
        <w:p w14:paraId="3DC08C88" w14:textId="60CBDEDA" w:rsidR="00914CA3" w:rsidRPr="00914CA3" w:rsidRDefault="00914CA3" w:rsidP="00486930">
          <w:pPr>
            <w:spacing w:line="360" w:lineRule="auto"/>
          </w:pPr>
          <w:r>
            <w:t xml:space="preserve">    </w:t>
          </w:r>
        </w:p>
        <w:p w14:paraId="2AF9B314" w14:textId="2B0B52D0" w:rsidR="00AA1B35" w:rsidRPr="00914CA3" w:rsidRDefault="00D855AF" w:rsidP="00914CA3"/>
      </w:sdtContent>
    </w:sdt>
    <w:p w14:paraId="4857D22B" w14:textId="77777777" w:rsidR="00AA1B35" w:rsidRDefault="00AA1B35" w:rsidP="00AA1B35">
      <w:pPr>
        <w:jc w:val="both"/>
        <w:rPr>
          <w:rFonts w:ascii="Arial" w:hAnsi="Arial" w:cs="Arial"/>
          <w:sz w:val="24"/>
          <w:szCs w:val="24"/>
        </w:rPr>
      </w:pPr>
    </w:p>
    <w:p w14:paraId="2C6D4F75" w14:textId="77777777" w:rsidR="00010EDA" w:rsidRDefault="00010EDA" w:rsidP="00E01F91">
      <w:pPr>
        <w:jc w:val="both"/>
        <w:rPr>
          <w:rFonts w:ascii="Arial" w:hAnsi="Arial" w:cs="Arial"/>
          <w:sz w:val="24"/>
          <w:szCs w:val="24"/>
        </w:rPr>
      </w:pPr>
    </w:p>
    <w:p w14:paraId="7AF00401" w14:textId="77777777" w:rsidR="00010EDA" w:rsidRDefault="00010EDA" w:rsidP="00E01F91">
      <w:pPr>
        <w:jc w:val="both"/>
        <w:rPr>
          <w:rFonts w:ascii="Arial" w:hAnsi="Arial" w:cs="Arial"/>
          <w:sz w:val="24"/>
          <w:szCs w:val="24"/>
        </w:rPr>
      </w:pPr>
    </w:p>
    <w:p w14:paraId="7E8742E1" w14:textId="77777777" w:rsidR="00010EDA" w:rsidRDefault="00010EDA" w:rsidP="00E01F91">
      <w:pPr>
        <w:jc w:val="both"/>
        <w:rPr>
          <w:rFonts w:ascii="Arial" w:hAnsi="Arial" w:cs="Arial"/>
          <w:sz w:val="24"/>
          <w:szCs w:val="24"/>
        </w:rPr>
      </w:pPr>
    </w:p>
    <w:p w14:paraId="6DF97ED2" w14:textId="77777777" w:rsidR="00010EDA" w:rsidRDefault="00010EDA" w:rsidP="00E01F91">
      <w:pPr>
        <w:jc w:val="both"/>
        <w:rPr>
          <w:rFonts w:ascii="Arial" w:hAnsi="Arial" w:cs="Arial"/>
          <w:sz w:val="24"/>
          <w:szCs w:val="24"/>
        </w:rPr>
      </w:pPr>
    </w:p>
    <w:p w14:paraId="20E10207" w14:textId="2D08A985" w:rsidR="00B1485D" w:rsidRDefault="002817BE" w:rsidP="00622EDF">
      <w:pPr>
        <w:pStyle w:val="ListParagraph"/>
        <w:numPr>
          <w:ilvl w:val="1"/>
          <w:numId w:val="2"/>
        </w:numPr>
        <w:spacing w:line="360" w:lineRule="auto"/>
        <w:jc w:val="both"/>
        <w:rPr>
          <w:rFonts w:ascii="Arial" w:hAnsi="Arial" w:cs="Arial"/>
          <w:b/>
          <w:bCs/>
          <w:sz w:val="24"/>
          <w:szCs w:val="24"/>
        </w:rPr>
      </w:pPr>
      <w:r>
        <w:rPr>
          <w:rFonts w:ascii="Arial" w:hAnsi="Arial" w:cs="Arial"/>
          <w:b/>
          <w:bCs/>
          <w:sz w:val="24"/>
          <w:szCs w:val="24"/>
        </w:rPr>
        <w:t xml:space="preserve"> </w:t>
      </w:r>
      <w:r w:rsidR="00B1485D" w:rsidRPr="00B1485D">
        <w:rPr>
          <w:rFonts w:ascii="Arial" w:hAnsi="Arial" w:cs="Arial"/>
          <w:b/>
          <w:bCs/>
          <w:sz w:val="24"/>
          <w:szCs w:val="24"/>
        </w:rPr>
        <w:t>Purpose of report</w:t>
      </w:r>
    </w:p>
    <w:p w14:paraId="45AA2913" w14:textId="77777777" w:rsidR="00643E46" w:rsidRDefault="00643E46" w:rsidP="00643E46">
      <w:pPr>
        <w:pStyle w:val="ListParagraph"/>
        <w:spacing w:line="360" w:lineRule="auto"/>
        <w:ind w:left="1080"/>
        <w:jc w:val="both"/>
        <w:rPr>
          <w:rFonts w:ascii="Arial" w:hAnsi="Arial" w:cs="Arial"/>
          <w:b/>
          <w:bCs/>
          <w:sz w:val="24"/>
          <w:szCs w:val="24"/>
        </w:rPr>
      </w:pPr>
    </w:p>
    <w:p w14:paraId="5CA793C8" w14:textId="4984AC70" w:rsidR="000F0602" w:rsidRPr="000F0602" w:rsidRDefault="000F0602" w:rsidP="00622EDF">
      <w:pPr>
        <w:pStyle w:val="ListParagraph"/>
        <w:spacing w:line="360" w:lineRule="auto"/>
        <w:ind w:left="-270" w:right="-450" w:firstLine="990"/>
        <w:jc w:val="both"/>
        <w:rPr>
          <w:rFonts w:ascii="Arial" w:hAnsi="Arial" w:cs="Arial"/>
          <w:sz w:val="24"/>
          <w:szCs w:val="24"/>
        </w:rPr>
      </w:pPr>
      <w:r w:rsidRPr="000F0602">
        <w:rPr>
          <w:rFonts w:ascii="Arial" w:hAnsi="Arial" w:cs="Arial"/>
          <w:sz w:val="24"/>
          <w:szCs w:val="24"/>
        </w:rPr>
        <w:t xml:space="preserve">The purpose of this report is to get to know </w:t>
      </w:r>
      <w:r w:rsidR="00C57349">
        <w:rPr>
          <w:rFonts w:ascii="Arial" w:hAnsi="Arial" w:cs="Arial"/>
          <w:sz w:val="24"/>
          <w:szCs w:val="24"/>
        </w:rPr>
        <w:t>Thailand’s culture</w:t>
      </w:r>
      <w:r w:rsidRPr="000F0602">
        <w:rPr>
          <w:rFonts w:ascii="Arial" w:hAnsi="Arial" w:cs="Arial"/>
          <w:sz w:val="24"/>
          <w:szCs w:val="24"/>
        </w:rPr>
        <w:t xml:space="preserve"> so that</w:t>
      </w:r>
      <w:r w:rsidR="00C57349">
        <w:rPr>
          <w:rFonts w:ascii="Arial" w:hAnsi="Arial" w:cs="Arial"/>
          <w:sz w:val="24"/>
          <w:szCs w:val="24"/>
        </w:rPr>
        <w:t xml:space="preserve"> the </w:t>
      </w:r>
      <w:r w:rsidR="00F615CA">
        <w:rPr>
          <w:rFonts w:ascii="Arial" w:hAnsi="Arial" w:cs="Arial"/>
          <w:sz w:val="24"/>
          <w:szCs w:val="24"/>
        </w:rPr>
        <w:t>G</w:t>
      </w:r>
      <w:r w:rsidR="00C57349">
        <w:rPr>
          <w:rFonts w:ascii="Arial" w:hAnsi="Arial" w:cs="Arial"/>
          <w:sz w:val="24"/>
          <w:szCs w:val="24"/>
        </w:rPr>
        <w:t xml:space="preserve">eneral </w:t>
      </w:r>
      <w:r w:rsidR="00F615CA">
        <w:rPr>
          <w:rFonts w:ascii="Arial" w:hAnsi="Arial" w:cs="Arial"/>
          <w:sz w:val="24"/>
          <w:szCs w:val="24"/>
        </w:rPr>
        <w:t>M</w:t>
      </w:r>
      <w:r w:rsidR="00C57349">
        <w:rPr>
          <w:rFonts w:ascii="Arial" w:hAnsi="Arial" w:cs="Arial"/>
          <w:sz w:val="24"/>
          <w:szCs w:val="24"/>
        </w:rPr>
        <w:t>anager from London can</w:t>
      </w:r>
      <w:r w:rsidR="00C57349" w:rsidRPr="00C57349">
        <w:rPr>
          <w:rFonts w:ascii="Arial" w:hAnsi="Arial" w:cs="Arial"/>
          <w:sz w:val="24"/>
          <w:szCs w:val="24"/>
        </w:rPr>
        <w:t xml:space="preserve"> </w:t>
      </w:r>
      <w:r w:rsidR="00C57349" w:rsidRPr="000F0602">
        <w:rPr>
          <w:rFonts w:ascii="Arial" w:hAnsi="Arial" w:cs="Arial"/>
          <w:sz w:val="24"/>
          <w:szCs w:val="24"/>
        </w:rPr>
        <w:t>train employees regarding chain</w:t>
      </w:r>
      <w:r w:rsidR="00C57349">
        <w:rPr>
          <w:rFonts w:ascii="Arial" w:hAnsi="Arial" w:cs="Arial"/>
          <w:sz w:val="24"/>
          <w:szCs w:val="24"/>
        </w:rPr>
        <w:t>’</w:t>
      </w:r>
      <w:r w:rsidR="00C57349" w:rsidRPr="000F0602">
        <w:rPr>
          <w:rFonts w:ascii="Arial" w:hAnsi="Arial" w:cs="Arial"/>
          <w:sz w:val="24"/>
          <w:szCs w:val="24"/>
        </w:rPr>
        <w:t>s operation, brand standards and other</w:t>
      </w:r>
      <w:r w:rsidR="00C57349">
        <w:rPr>
          <w:rFonts w:ascii="Arial" w:hAnsi="Arial" w:cs="Arial"/>
          <w:sz w:val="24"/>
          <w:szCs w:val="24"/>
        </w:rPr>
        <w:t xml:space="preserve"> important aspects</w:t>
      </w:r>
      <w:r w:rsidR="00C57349" w:rsidRPr="000F0602">
        <w:rPr>
          <w:rFonts w:ascii="Arial" w:hAnsi="Arial" w:cs="Arial"/>
          <w:sz w:val="24"/>
          <w:szCs w:val="24"/>
        </w:rPr>
        <w:t xml:space="preserve"> prior to grand hotel opening.</w:t>
      </w:r>
      <w:r w:rsidRPr="000F0602">
        <w:rPr>
          <w:rFonts w:ascii="Arial" w:hAnsi="Arial" w:cs="Arial"/>
          <w:sz w:val="24"/>
          <w:szCs w:val="24"/>
        </w:rPr>
        <w:t xml:space="preserve"> </w:t>
      </w:r>
      <w:r w:rsidR="00C57349" w:rsidRPr="00C57349">
        <w:rPr>
          <w:rFonts w:ascii="Arial" w:hAnsi="Arial" w:cs="Arial"/>
          <w:sz w:val="24"/>
          <w:szCs w:val="24"/>
        </w:rPr>
        <w:t>In order to do this, the</w:t>
      </w:r>
      <w:r w:rsidR="00C57349">
        <w:rPr>
          <w:rFonts w:ascii="Arial" w:hAnsi="Arial" w:cs="Arial"/>
          <w:sz w:val="24"/>
          <w:szCs w:val="24"/>
        </w:rPr>
        <w:t xml:space="preserve"> values obtain in the</w:t>
      </w:r>
      <w:r w:rsidR="00C57349" w:rsidRPr="00C57349">
        <w:rPr>
          <w:rFonts w:ascii="Arial" w:hAnsi="Arial" w:cs="Arial"/>
          <w:sz w:val="24"/>
          <w:szCs w:val="24"/>
        </w:rPr>
        <w:t xml:space="preserve"> study conducted by </w:t>
      </w:r>
      <w:r w:rsidR="00C57349">
        <w:rPr>
          <w:rFonts w:ascii="Arial" w:hAnsi="Arial" w:cs="Arial"/>
          <w:sz w:val="24"/>
          <w:szCs w:val="24"/>
        </w:rPr>
        <w:t>G</w:t>
      </w:r>
      <w:r w:rsidR="00C57349" w:rsidRPr="00C57349">
        <w:rPr>
          <w:rFonts w:ascii="Arial" w:hAnsi="Arial" w:cs="Arial"/>
          <w:sz w:val="24"/>
          <w:szCs w:val="24"/>
        </w:rPr>
        <w:t>lobe</w:t>
      </w:r>
      <w:r w:rsidR="00C57349">
        <w:rPr>
          <w:rFonts w:ascii="Arial" w:hAnsi="Arial" w:cs="Arial"/>
          <w:sz w:val="24"/>
          <w:szCs w:val="24"/>
        </w:rPr>
        <w:t xml:space="preserve"> P</w:t>
      </w:r>
      <w:r w:rsidR="00C57349" w:rsidRPr="00C57349">
        <w:rPr>
          <w:rFonts w:ascii="Arial" w:hAnsi="Arial" w:cs="Arial"/>
          <w:sz w:val="24"/>
          <w:szCs w:val="24"/>
        </w:rPr>
        <w:t xml:space="preserve">roject was chosen as a starting point. It contains an analysis of local culture and 9 different categories </w:t>
      </w:r>
      <w:r w:rsidR="00C57349">
        <w:rPr>
          <w:rFonts w:ascii="Arial" w:hAnsi="Arial" w:cs="Arial"/>
          <w:sz w:val="24"/>
          <w:szCs w:val="24"/>
        </w:rPr>
        <w:t>were</w:t>
      </w:r>
      <w:r w:rsidR="00C57349" w:rsidRPr="00C57349">
        <w:rPr>
          <w:rFonts w:ascii="Arial" w:hAnsi="Arial" w:cs="Arial"/>
          <w:sz w:val="24"/>
          <w:szCs w:val="24"/>
        </w:rPr>
        <w:t xml:space="preserve"> analyzed. From these, those that are most different from the culture in England were chosen for analysis and comparison</w:t>
      </w:r>
      <w:r w:rsidR="00C57349">
        <w:rPr>
          <w:rFonts w:ascii="Arial" w:hAnsi="Arial" w:cs="Arial"/>
          <w:sz w:val="24"/>
          <w:szCs w:val="24"/>
        </w:rPr>
        <w:t xml:space="preserve"> in this report.</w:t>
      </w:r>
      <w:r w:rsidR="00A24E92">
        <w:rPr>
          <w:rFonts w:ascii="Arial" w:hAnsi="Arial" w:cs="Arial"/>
          <w:sz w:val="24"/>
          <w:szCs w:val="24"/>
        </w:rPr>
        <w:t xml:space="preserve"> </w:t>
      </w:r>
      <w:r w:rsidR="00A24E92" w:rsidRPr="00A24E92">
        <w:rPr>
          <w:rFonts w:ascii="Arial" w:hAnsi="Arial" w:cs="Arial"/>
          <w:sz w:val="24"/>
          <w:szCs w:val="24"/>
        </w:rPr>
        <w:t xml:space="preserve">The English manager who will be present at the inauguration of the new hotel in the Diversity hotel chain will have the responsibility to present to his employees the main aspects regarding the interaction with customers from Thai culture, what to pay attention to, what to avoid, what verbal and non-verbal communication to use so that guests feel </w:t>
      </w:r>
      <w:r w:rsidR="00A24E92">
        <w:rPr>
          <w:rFonts w:ascii="Arial" w:hAnsi="Arial" w:cs="Arial"/>
          <w:sz w:val="24"/>
          <w:szCs w:val="24"/>
        </w:rPr>
        <w:t>like home.</w:t>
      </w:r>
    </w:p>
    <w:p w14:paraId="11F10686" w14:textId="77777777" w:rsidR="00B1485D" w:rsidRPr="00B1485D" w:rsidRDefault="00B1485D" w:rsidP="00B1485D">
      <w:pPr>
        <w:pStyle w:val="ListParagraph"/>
        <w:spacing w:line="360" w:lineRule="auto"/>
        <w:ind w:left="1080"/>
        <w:jc w:val="both"/>
        <w:rPr>
          <w:rFonts w:ascii="Arial" w:hAnsi="Arial" w:cs="Arial"/>
          <w:b/>
          <w:bCs/>
          <w:sz w:val="24"/>
          <w:szCs w:val="24"/>
        </w:rPr>
      </w:pPr>
    </w:p>
    <w:p w14:paraId="6AA4B5F7" w14:textId="315C25EC" w:rsidR="00B1485D" w:rsidRDefault="002817BE" w:rsidP="00A86B2B">
      <w:pPr>
        <w:pStyle w:val="ListParagraph"/>
        <w:numPr>
          <w:ilvl w:val="1"/>
          <w:numId w:val="2"/>
        </w:numPr>
        <w:spacing w:line="360" w:lineRule="auto"/>
        <w:jc w:val="both"/>
        <w:rPr>
          <w:rFonts w:ascii="Arial" w:hAnsi="Arial" w:cs="Arial"/>
          <w:b/>
          <w:bCs/>
          <w:sz w:val="24"/>
          <w:szCs w:val="24"/>
        </w:rPr>
      </w:pPr>
      <w:r>
        <w:rPr>
          <w:rFonts w:ascii="Arial" w:hAnsi="Arial" w:cs="Arial"/>
          <w:b/>
          <w:bCs/>
          <w:sz w:val="24"/>
          <w:szCs w:val="24"/>
        </w:rPr>
        <w:t xml:space="preserve"> </w:t>
      </w:r>
      <w:r w:rsidR="00B1485D" w:rsidRPr="00B1485D">
        <w:rPr>
          <w:rFonts w:ascii="Arial" w:hAnsi="Arial" w:cs="Arial"/>
          <w:b/>
          <w:bCs/>
          <w:sz w:val="24"/>
          <w:szCs w:val="24"/>
        </w:rPr>
        <w:t xml:space="preserve">Future hotel location: </w:t>
      </w:r>
      <w:r w:rsidR="00A86B2B">
        <w:rPr>
          <w:rFonts w:ascii="Arial" w:hAnsi="Arial" w:cs="Arial"/>
          <w:b/>
          <w:bCs/>
          <w:sz w:val="24"/>
          <w:szCs w:val="24"/>
        </w:rPr>
        <w:t xml:space="preserve">About </w:t>
      </w:r>
      <w:r w:rsidR="00B1485D" w:rsidRPr="00A86B2B">
        <w:rPr>
          <w:rFonts w:ascii="Arial" w:hAnsi="Arial" w:cs="Arial"/>
          <w:b/>
          <w:bCs/>
          <w:sz w:val="24"/>
          <w:szCs w:val="24"/>
        </w:rPr>
        <w:t>Thailand culture, customers and behaviors</w:t>
      </w:r>
    </w:p>
    <w:p w14:paraId="03A6AD2E" w14:textId="422DBA54" w:rsidR="00A86B2B" w:rsidRDefault="00A86B2B" w:rsidP="0086622B">
      <w:pPr>
        <w:spacing w:line="360" w:lineRule="auto"/>
        <w:ind w:left="-270" w:right="-450" w:firstLine="990"/>
        <w:jc w:val="both"/>
        <w:rPr>
          <w:rFonts w:ascii="Arial" w:hAnsi="Arial" w:cs="Arial"/>
          <w:sz w:val="24"/>
          <w:szCs w:val="24"/>
        </w:rPr>
      </w:pPr>
      <w:r w:rsidRPr="00C107ED">
        <w:rPr>
          <w:rFonts w:ascii="Arial" w:hAnsi="Arial" w:cs="Arial"/>
          <w:sz w:val="24"/>
          <w:szCs w:val="24"/>
        </w:rPr>
        <w:t>Thailand has a rich and diverse culture, with unique customs and habits that are important to understand when visiting or interacting with Thai people.</w:t>
      </w:r>
      <w:r w:rsidR="000E527A">
        <w:rPr>
          <w:rFonts w:ascii="Arial" w:hAnsi="Arial" w:cs="Arial"/>
          <w:sz w:val="24"/>
          <w:szCs w:val="24"/>
        </w:rPr>
        <w:t xml:space="preserve"> </w:t>
      </w:r>
      <w:r w:rsidR="00EA6884" w:rsidRPr="00EA6884">
        <w:rPr>
          <w:rFonts w:ascii="Arial" w:hAnsi="Arial" w:cs="Arial"/>
          <w:sz w:val="24"/>
          <w:szCs w:val="24"/>
        </w:rPr>
        <w:t>Thailand's culture it is deeply rooted in Buddhism and traditional customs, greatly influences the warm and welcoming nature of its hospitality industry.</w:t>
      </w:r>
      <w:r w:rsidR="006374F4">
        <w:rPr>
          <w:rFonts w:ascii="Arial" w:hAnsi="Arial" w:cs="Arial"/>
          <w:sz w:val="24"/>
          <w:szCs w:val="24"/>
        </w:rPr>
        <w:t xml:space="preserve"> ( Smith</w:t>
      </w:r>
      <w:r w:rsidR="0014060E">
        <w:rPr>
          <w:rFonts w:ascii="Arial" w:hAnsi="Arial" w:cs="Arial"/>
          <w:sz w:val="24"/>
          <w:szCs w:val="24"/>
        </w:rPr>
        <w:t xml:space="preserve"> J., 2018 )</w:t>
      </w:r>
    </w:p>
    <w:p w14:paraId="3A78B47A" w14:textId="250C94C4" w:rsidR="0014060E" w:rsidRPr="00C107ED" w:rsidRDefault="001C6487" w:rsidP="0086622B">
      <w:pPr>
        <w:spacing w:line="360" w:lineRule="auto"/>
        <w:ind w:left="-270" w:right="-450" w:firstLine="990"/>
        <w:jc w:val="both"/>
        <w:rPr>
          <w:rFonts w:ascii="Arial" w:hAnsi="Arial" w:cs="Arial"/>
          <w:sz w:val="24"/>
          <w:szCs w:val="24"/>
        </w:rPr>
      </w:pPr>
      <w:r>
        <w:rPr>
          <w:rFonts w:ascii="Arial" w:hAnsi="Arial" w:cs="Arial"/>
          <w:sz w:val="24"/>
          <w:szCs w:val="24"/>
        </w:rPr>
        <w:t xml:space="preserve">There a lot of traditions and habits like </w:t>
      </w:r>
      <w:r w:rsidR="00425658" w:rsidRPr="00355F0E">
        <w:rPr>
          <w:rFonts w:ascii="Arial" w:hAnsi="Arial" w:cs="Arial"/>
          <w:sz w:val="24"/>
          <w:szCs w:val="24"/>
        </w:rPr>
        <w:t xml:space="preserve">the use of jasmine flowers that signifies purity and respect and </w:t>
      </w:r>
      <w:r w:rsidR="00FD4613" w:rsidRPr="00355F0E">
        <w:rPr>
          <w:rFonts w:ascii="Arial" w:hAnsi="Arial" w:cs="Arial"/>
          <w:sz w:val="24"/>
          <w:szCs w:val="24"/>
        </w:rPr>
        <w:t>gesture of offering cold towels and refreshing drinks upon guests' arrival is a standard practice</w:t>
      </w:r>
      <w:r w:rsidR="00174BD1" w:rsidRPr="00355F0E">
        <w:rPr>
          <w:rFonts w:ascii="Arial" w:hAnsi="Arial" w:cs="Arial"/>
          <w:sz w:val="24"/>
          <w:szCs w:val="24"/>
        </w:rPr>
        <w:t xml:space="preserve">. ( </w:t>
      </w:r>
      <w:proofErr w:type="spellStart"/>
      <w:r w:rsidR="00174BD1" w:rsidRPr="00355F0E">
        <w:rPr>
          <w:rFonts w:ascii="Arial" w:hAnsi="Arial" w:cs="Arial"/>
          <w:sz w:val="24"/>
          <w:szCs w:val="24"/>
        </w:rPr>
        <w:t>Charoenwong</w:t>
      </w:r>
      <w:proofErr w:type="spellEnd"/>
      <w:r w:rsidR="00174BD1" w:rsidRPr="00355F0E">
        <w:rPr>
          <w:rFonts w:ascii="Arial" w:hAnsi="Arial" w:cs="Arial"/>
          <w:sz w:val="24"/>
          <w:szCs w:val="24"/>
        </w:rPr>
        <w:t>, R. 2020)</w:t>
      </w:r>
      <w:r w:rsidR="006636BB" w:rsidRPr="00355F0E">
        <w:rPr>
          <w:rFonts w:ascii="Arial" w:hAnsi="Arial" w:cs="Arial"/>
          <w:sz w:val="24"/>
          <w:szCs w:val="24"/>
        </w:rPr>
        <w:t xml:space="preserve"> </w:t>
      </w:r>
    </w:p>
    <w:p w14:paraId="28F00CBB" w14:textId="77777777" w:rsidR="00B1485D" w:rsidRPr="00B1485D" w:rsidRDefault="00B1485D" w:rsidP="00B1485D">
      <w:pPr>
        <w:pStyle w:val="ListParagraph"/>
        <w:spacing w:line="360" w:lineRule="auto"/>
        <w:ind w:left="1080"/>
        <w:jc w:val="both"/>
        <w:rPr>
          <w:rFonts w:ascii="Arial" w:hAnsi="Arial" w:cs="Arial"/>
          <w:b/>
          <w:bCs/>
          <w:sz w:val="24"/>
          <w:szCs w:val="24"/>
        </w:rPr>
      </w:pPr>
    </w:p>
    <w:p w14:paraId="42DF0676" w14:textId="5ED4DDAC" w:rsidR="00B1485D" w:rsidRDefault="00B1485D" w:rsidP="00B1485D">
      <w:pPr>
        <w:pStyle w:val="ListParagraph"/>
        <w:numPr>
          <w:ilvl w:val="1"/>
          <w:numId w:val="4"/>
        </w:numPr>
        <w:spacing w:line="360" w:lineRule="auto"/>
        <w:ind w:left="1080"/>
        <w:jc w:val="both"/>
        <w:rPr>
          <w:rFonts w:ascii="Arial" w:hAnsi="Arial" w:cs="Arial"/>
          <w:b/>
          <w:bCs/>
          <w:sz w:val="24"/>
          <w:szCs w:val="24"/>
        </w:rPr>
      </w:pPr>
      <w:r w:rsidRPr="00B1485D">
        <w:rPr>
          <w:rFonts w:ascii="Arial" w:hAnsi="Arial" w:cs="Arial"/>
          <w:b/>
          <w:bCs/>
          <w:sz w:val="24"/>
          <w:szCs w:val="24"/>
        </w:rPr>
        <w:t xml:space="preserve"> About Globe Project </w:t>
      </w:r>
    </w:p>
    <w:p w14:paraId="7C1FB47A" w14:textId="77777777" w:rsidR="00E654EF" w:rsidRDefault="00E654EF" w:rsidP="00E654EF">
      <w:pPr>
        <w:pStyle w:val="ListParagraph"/>
        <w:spacing w:line="360" w:lineRule="auto"/>
        <w:ind w:left="1080"/>
        <w:jc w:val="both"/>
        <w:rPr>
          <w:rFonts w:ascii="Arial" w:hAnsi="Arial" w:cs="Arial"/>
          <w:b/>
          <w:bCs/>
          <w:sz w:val="24"/>
          <w:szCs w:val="24"/>
        </w:rPr>
      </w:pPr>
    </w:p>
    <w:p w14:paraId="077DF308" w14:textId="56B1CB5A" w:rsidR="0086622B" w:rsidRPr="00AA3F7D" w:rsidRDefault="00AA3F7D" w:rsidP="00AA3F7D">
      <w:pPr>
        <w:pStyle w:val="ListParagraph"/>
        <w:spacing w:line="360" w:lineRule="auto"/>
        <w:ind w:left="-270" w:right="-450" w:firstLine="990"/>
        <w:jc w:val="both"/>
        <w:rPr>
          <w:rFonts w:ascii="Arial" w:hAnsi="Arial" w:cs="Arial"/>
          <w:sz w:val="24"/>
          <w:szCs w:val="24"/>
        </w:rPr>
      </w:pPr>
      <w:r w:rsidRPr="00AA3F7D">
        <w:rPr>
          <w:rFonts w:ascii="Arial" w:hAnsi="Arial" w:cs="Arial"/>
          <w:sz w:val="24"/>
          <w:szCs w:val="24"/>
        </w:rPr>
        <w:t>The Globe survey was conducted in 62 countries around the globe and is based on surveys on societal culture, organizational and attributes of effective leadership.</w:t>
      </w:r>
      <w:r w:rsidR="00293445">
        <w:rPr>
          <w:rFonts w:ascii="Arial" w:hAnsi="Arial" w:cs="Arial"/>
          <w:sz w:val="24"/>
          <w:szCs w:val="24"/>
        </w:rPr>
        <w:t xml:space="preserve"> </w:t>
      </w:r>
      <w:r w:rsidR="00643E46" w:rsidRPr="00643E46">
        <w:rPr>
          <w:rFonts w:ascii="Arial" w:hAnsi="Arial" w:cs="Arial"/>
          <w:sz w:val="24"/>
          <w:szCs w:val="24"/>
        </w:rPr>
        <w:t>The study reshaped the scholarly perspective on the ways in which culture and leadership differ across various national cultures.</w:t>
      </w:r>
      <w:r w:rsidR="00643E46">
        <w:rPr>
          <w:rFonts w:ascii="Arial" w:hAnsi="Arial" w:cs="Arial"/>
          <w:sz w:val="24"/>
          <w:szCs w:val="24"/>
        </w:rPr>
        <w:t xml:space="preserve"> (</w:t>
      </w:r>
      <w:proofErr w:type="spellStart"/>
      <w:r w:rsidR="00643E46">
        <w:rPr>
          <w:rFonts w:ascii="Arial" w:hAnsi="Arial" w:cs="Arial"/>
          <w:sz w:val="24"/>
          <w:szCs w:val="24"/>
        </w:rPr>
        <w:t>Globeproject</w:t>
      </w:r>
      <w:proofErr w:type="spellEnd"/>
      <w:r w:rsidR="00643E46">
        <w:rPr>
          <w:rFonts w:ascii="Arial" w:hAnsi="Arial" w:cs="Arial"/>
          <w:sz w:val="24"/>
          <w:szCs w:val="24"/>
        </w:rPr>
        <w:t>, 20</w:t>
      </w:r>
      <w:r w:rsidR="00F956E5">
        <w:rPr>
          <w:rFonts w:ascii="Arial" w:hAnsi="Arial" w:cs="Arial"/>
          <w:sz w:val="24"/>
          <w:szCs w:val="24"/>
        </w:rPr>
        <w:t>23</w:t>
      </w:r>
      <w:r w:rsidR="00643E46">
        <w:rPr>
          <w:rFonts w:ascii="Arial" w:hAnsi="Arial" w:cs="Arial"/>
          <w:sz w:val="24"/>
          <w:szCs w:val="24"/>
        </w:rPr>
        <w:t>)</w:t>
      </w:r>
    </w:p>
    <w:p w14:paraId="5111773E" w14:textId="77777777" w:rsidR="00B1485D" w:rsidRPr="0086622B" w:rsidRDefault="00B1485D" w:rsidP="0086622B">
      <w:pPr>
        <w:spacing w:line="360" w:lineRule="auto"/>
        <w:jc w:val="both"/>
        <w:rPr>
          <w:rFonts w:ascii="Arial" w:hAnsi="Arial" w:cs="Arial"/>
          <w:b/>
          <w:bCs/>
          <w:sz w:val="24"/>
          <w:szCs w:val="24"/>
        </w:rPr>
      </w:pPr>
    </w:p>
    <w:p w14:paraId="4EA615C3" w14:textId="77777777" w:rsidR="00B1485D" w:rsidRDefault="00B1485D" w:rsidP="00B1485D">
      <w:pPr>
        <w:pStyle w:val="ListParagraph"/>
        <w:numPr>
          <w:ilvl w:val="1"/>
          <w:numId w:val="4"/>
        </w:numPr>
        <w:spacing w:line="360" w:lineRule="auto"/>
        <w:ind w:left="1080"/>
        <w:jc w:val="both"/>
        <w:rPr>
          <w:rFonts w:ascii="Arial" w:hAnsi="Arial" w:cs="Arial"/>
          <w:b/>
          <w:bCs/>
          <w:sz w:val="24"/>
          <w:szCs w:val="24"/>
        </w:rPr>
      </w:pPr>
      <w:r w:rsidRPr="00B1485D">
        <w:rPr>
          <w:rFonts w:ascii="Arial" w:hAnsi="Arial" w:cs="Arial"/>
          <w:b/>
          <w:bCs/>
          <w:sz w:val="24"/>
          <w:szCs w:val="24"/>
        </w:rPr>
        <w:t xml:space="preserve"> Cultural differences between United Kingdom and Thailand</w:t>
      </w:r>
    </w:p>
    <w:p w14:paraId="45EC3C0E" w14:textId="77777777" w:rsidR="00B1485D" w:rsidRPr="00B1485D" w:rsidRDefault="00B1485D" w:rsidP="00B1485D">
      <w:pPr>
        <w:pStyle w:val="ListParagraph"/>
        <w:rPr>
          <w:rFonts w:ascii="Arial" w:hAnsi="Arial" w:cs="Arial"/>
          <w:b/>
          <w:bCs/>
          <w:sz w:val="24"/>
          <w:szCs w:val="24"/>
        </w:rPr>
      </w:pPr>
    </w:p>
    <w:p w14:paraId="673C51F8" w14:textId="51FEB28C" w:rsidR="0086622B" w:rsidRPr="00E654EF" w:rsidRDefault="00A24E92" w:rsidP="00E654EF">
      <w:pPr>
        <w:pStyle w:val="ListParagraph"/>
        <w:spacing w:line="360" w:lineRule="auto"/>
        <w:ind w:left="-270" w:right="-360" w:firstLine="990"/>
        <w:jc w:val="both"/>
        <w:rPr>
          <w:rFonts w:ascii="Arial" w:hAnsi="Arial" w:cs="Arial"/>
          <w:sz w:val="24"/>
          <w:szCs w:val="24"/>
        </w:rPr>
      </w:pPr>
      <w:r w:rsidRPr="00A24E92">
        <w:rPr>
          <w:rFonts w:ascii="Arial" w:hAnsi="Arial" w:cs="Arial"/>
          <w:sz w:val="24"/>
          <w:szCs w:val="24"/>
        </w:rPr>
        <w:t>According to the Globe Project study, attached</w:t>
      </w:r>
      <w:r>
        <w:rPr>
          <w:rFonts w:ascii="Arial" w:hAnsi="Arial" w:cs="Arial"/>
          <w:sz w:val="24"/>
          <w:szCs w:val="24"/>
        </w:rPr>
        <w:t xml:space="preserve"> are the</w:t>
      </w:r>
      <w:r w:rsidRPr="00A24E92">
        <w:rPr>
          <w:rFonts w:ascii="Arial" w:hAnsi="Arial" w:cs="Arial"/>
          <w:sz w:val="24"/>
          <w:szCs w:val="24"/>
        </w:rPr>
        <w:t xml:space="preserve"> values for United Kingdom, one of the locations of the Diversity Hotel &amp; Spa chain, and those for the future location </w:t>
      </w:r>
      <w:r w:rsidR="00C80E89">
        <w:rPr>
          <w:rFonts w:ascii="Arial" w:hAnsi="Arial" w:cs="Arial"/>
          <w:sz w:val="24"/>
          <w:szCs w:val="24"/>
        </w:rPr>
        <w:t>where the General Manager will travel,</w:t>
      </w:r>
      <w:r w:rsidRPr="00A24E92">
        <w:rPr>
          <w:rFonts w:ascii="Arial" w:hAnsi="Arial" w:cs="Arial"/>
          <w:sz w:val="24"/>
          <w:szCs w:val="24"/>
        </w:rPr>
        <w:t xml:space="preserve"> Thailand</w:t>
      </w:r>
      <w:r w:rsidR="0086622B">
        <w:rPr>
          <w:rFonts w:ascii="Arial" w:hAnsi="Arial" w:cs="Arial"/>
          <w:sz w:val="24"/>
          <w:szCs w:val="24"/>
        </w:rPr>
        <w:t>.</w:t>
      </w:r>
    </w:p>
    <w:p w14:paraId="3AFEC937" w14:textId="77777777" w:rsidR="00A2094A" w:rsidRDefault="00A2094A" w:rsidP="009230F5">
      <w:pPr>
        <w:pStyle w:val="ListParagraph"/>
        <w:spacing w:line="360" w:lineRule="auto"/>
        <w:ind w:left="-270" w:right="-360" w:firstLine="990"/>
        <w:jc w:val="both"/>
        <w:rPr>
          <w:rFonts w:ascii="Arial" w:hAnsi="Arial" w:cs="Arial"/>
          <w:sz w:val="24"/>
          <w:szCs w:val="24"/>
        </w:rPr>
      </w:pPr>
    </w:p>
    <w:tbl>
      <w:tblPr>
        <w:tblStyle w:val="TableGrid"/>
        <w:tblW w:w="0" w:type="auto"/>
        <w:tblInd w:w="1075" w:type="dxa"/>
        <w:tblLayout w:type="fixed"/>
        <w:tblLook w:val="04A0" w:firstRow="1" w:lastRow="0" w:firstColumn="1" w:lastColumn="0" w:noHBand="0" w:noVBand="1"/>
      </w:tblPr>
      <w:tblGrid>
        <w:gridCol w:w="2872"/>
        <w:gridCol w:w="2438"/>
        <w:gridCol w:w="1710"/>
      </w:tblGrid>
      <w:tr w:rsidR="00E654EF" w:rsidRPr="00E654EF" w14:paraId="5B716186" w14:textId="77777777" w:rsidTr="00E654EF">
        <w:trPr>
          <w:trHeight w:val="338"/>
        </w:trPr>
        <w:tc>
          <w:tcPr>
            <w:tcW w:w="2872" w:type="dxa"/>
          </w:tcPr>
          <w:p w14:paraId="75609B38" w14:textId="77777777" w:rsidR="00B0436D" w:rsidRPr="00E654EF" w:rsidRDefault="00B0436D" w:rsidP="009230F5">
            <w:pPr>
              <w:pStyle w:val="ListParagraph"/>
              <w:spacing w:line="360" w:lineRule="auto"/>
              <w:ind w:left="0" w:right="-360"/>
              <w:jc w:val="both"/>
              <w:rPr>
                <w:rFonts w:ascii="Arial" w:hAnsi="Arial" w:cs="Arial"/>
                <w:sz w:val="24"/>
                <w:szCs w:val="24"/>
              </w:rPr>
            </w:pPr>
          </w:p>
        </w:tc>
        <w:tc>
          <w:tcPr>
            <w:tcW w:w="2438" w:type="dxa"/>
          </w:tcPr>
          <w:p w14:paraId="162FB7AC" w14:textId="0FE1B680" w:rsidR="00B0436D" w:rsidRPr="00E654EF" w:rsidRDefault="00566666" w:rsidP="0086622B">
            <w:pPr>
              <w:pStyle w:val="ListParagraph"/>
              <w:spacing w:line="360" w:lineRule="auto"/>
              <w:ind w:left="0" w:right="-360"/>
              <w:rPr>
                <w:rFonts w:ascii="Arial" w:hAnsi="Arial" w:cs="Arial"/>
                <w:b/>
                <w:bCs/>
                <w:sz w:val="24"/>
                <w:szCs w:val="24"/>
              </w:rPr>
            </w:pPr>
            <w:r w:rsidRPr="00E654EF">
              <w:rPr>
                <w:rFonts w:ascii="Arial" w:hAnsi="Arial" w:cs="Arial"/>
                <w:b/>
                <w:bCs/>
                <w:sz w:val="24"/>
                <w:szCs w:val="24"/>
              </w:rPr>
              <w:t>UNITED KINGDOM</w:t>
            </w:r>
          </w:p>
        </w:tc>
        <w:tc>
          <w:tcPr>
            <w:tcW w:w="1710" w:type="dxa"/>
          </w:tcPr>
          <w:p w14:paraId="3FA5EC92" w14:textId="374AE3E2" w:rsidR="00B0436D" w:rsidRPr="00E654EF" w:rsidRDefault="00566666" w:rsidP="0086622B">
            <w:pPr>
              <w:pStyle w:val="ListParagraph"/>
              <w:spacing w:line="360" w:lineRule="auto"/>
              <w:ind w:left="0" w:right="-1905"/>
              <w:rPr>
                <w:rFonts w:ascii="Arial" w:hAnsi="Arial" w:cs="Arial"/>
                <w:b/>
                <w:bCs/>
                <w:sz w:val="24"/>
                <w:szCs w:val="24"/>
              </w:rPr>
            </w:pPr>
            <w:r w:rsidRPr="00E654EF">
              <w:rPr>
                <w:rFonts w:ascii="Arial" w:hAnsi="Arial" w:cs="Arial"/>
                <w:b/>
                <w:bCs/>
                <w:sz w:val="24"/>
                <w:szCs w:val="24"/>
              </w:rPr>
              <w:t>THAILAND</w:t>
            </w:r>
          </w:p>
        </w:tc>
      </w:tr>
      <w:tr w:rsidR="00E654EF" w:rsidRPr="00E654EF" w14:paraId="725B1F39" w14:textId="77777777" w:rsidTr="00E654EF">
        <w:trPr>
          <w:trHeight w:val="347"/>
        </w:trPr>
        <w:tc>
          <w:tcPr>
            <w:tcW w:w="2872" w:type="dxa"/>
          </w:tcPr>
          <w:p w14:paraId="27B72C45" w14:textId="067F5858" w:rsidR="00B0436D" w:rsidRPr="00E654EF" w:rsidRDefault="00142C0E"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Performance orientation</w:t>
            </w:r>
          </w:p>
        </w:tc>
        <w:tc>
          <w:tcPr>
            <w:tcW w:w="2438" w:type="dxa"/>
          </w:tcPr>
          <w:p w14:paraId="392A1DB2" w14:textId="1D68E01C" w:rsidR="00B0436D" w:rsidRPr="00E654EF" w:rsidRDefault="00566666"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4.08</w:t>
            </w:r>
          </w:p>
        </w:tc>
        <w:tc>
          <w:tcPr>
            <w:tcW w:w="1710" w:type="dxa"/>
          </w:tcPr>
          <w:p w14:paraId="1FC20C35" w14:textId="1566AB83" w:rsidR="00B0436D" w:rsidRPr="00E654EF" w:rsidRDefault="00566666"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3.93</w:t>
            </w:r>
          </w:p>
        </w:tc>
      </w:tr>
      <w:tr w:rsidR="00E654EF" w:rsidRPr="00E654EF" w14:paraId="0EC7F571" w14:textId="77777777" w:rsidTr="00E654EF">
        <w:trPr>
          <w:trHeight w:val="338"/>
        </w:trPr>
        <w:tc>
          <w:tcPr>
            <w:tcW w:w="2872" w:type="dxa"/>
          </w:tcPr>
          <w:p w14:paraId="2CC9C2F9" w14:textId="4B4F3036" w:rsidR="00B0436D" w:rsidRPr="00E654EF" w:rsidRDefault="00181CCC"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Assertiveness</w:t>
            </w:r>
          </w:p>
        </w:tc>
        <w:tc>
          <w:tcPr>
            <w:tcW w:w="2438" w:type="dxa"/>
          </w:tcPr>
          <w:p w14:paraId="53498846" w14:textId="1EA32E07" w:rsidR="00B0436D" w:rsidRPr="00E654EF" w:rsidRDefault="00B06A6B"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4.15</w:t>
            </w:r>
          </w:p>
        </w:tc>
        <w:tc>
          <w:tcPr>
            <w:tcW w:w="1710" w:type="dxa"/>
          </w:tcPr>
          <w:p w14:paraId="46FDB9A6" w14:textId="26820307" w:rsidR="00B0436D" w:rsidRPr="00E654EF" w:rsidRDefault="00B06A6B"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3.64</w:t>
            </w:r>
          </w:p>
        </w:tc>
      </w:tr>
      <w:tr w:rsidR="00E654EF" w:rsidRPr="00E654EF" w14:paraId="3EAD19E7" w14:textId="77777777" w:rsidTr="00E654EF">
        <w:trPr>
          <w:trHeight w:val="338"/>
        </w:trPr>
        <w:tc>
          <w:tcPr>
            <w:tcW w:w="2872" w:type="dxa"/>
          </w:tcPr>
          <w:p w14:paraId="281FA540" w14:textId="4DF93360" w:rsidR="00B0436D" w:rsidRPr="00E654EF" w:rsidRDefault="00181CCC"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Future orientation</w:t>
            </w:r>
          </w:p>
        </w:tc>
        <w:tc>
          <w:tcPr>
            <w:tcW w:w="2438" w:type="dxa"/>
          </w:tcPr>
          <w:p w14:paraId="611360BD" w14:textId="3AC31E1C" w:rsidR="00B0436D" w:rsidRPr="00E654EF" w:rsidRDefault="00B06A6B"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4.28</w:t>
            </w:r>
          </w:p>
        </w:tc>
        <w:tc>
          <w:tcPr>
            <w:tcW w:w="1710" w:type="dxa"/>
          </w:tcPr>
          <w:p w14:paraId="3F73205B" w14:textId="00EC8E79" w:rsidR="00B0436D" w:rsidRPr="00E654EF" w:rsidRDefault="00B06A6B"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3.43</w:t>
            </w:r>
          </w:p>
        </w:tc>
      </w:tr>
      <w:tr w:rsidR="00E654EF" w:rsidRPr="00E654EF" w14:paraId="08E7C9B7" w14:textId="77777777" w:rsidTr="00E654EF">
        <w:trPr>
          <w:trHeight w:val="347"/>
        </w:trPr>
        <w:tc>
          <w:tcPr>
            <w:tcW w:w="2872" w:type="dxa"/>
          </w:tcPr>
          <w:p w14:paraId="11C77A67" w14:textId="769C190C" w:rsidR="00B0436D" w:rsidRPr="00E654EF" w:rsidRDefault="0022654F"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Humane orientation</w:t>
            </w:r>
          </w:p>
        </w:tc>
        <w:tc>
          <w:tcPr>
            <w:tcW w:w="2438" w:type="dxa"/>
          </w:tcPr>
          <w:p w14:paraId="2CAF7FD6" w14:textId="6185ADB1" w:rsidR="00B0436D" w:rsidRPr="00E654EF" w:rsidRDefault="009C5DCC"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3.72</w:t>
            </w:r>
          </w:p>
        </w:tc>
        <w:tc>
          <w:tcPr>
            <w:tcW w:w="1710" w:type="dxa"/>
          </w:tcPr>
          <w:p w14:paraId="63C7F3FB" w14:textId="4CE894D8" w:rsidR="00B0436D" w:rsidRPr="00E654EF" w:rsidRDefault="009C5DCC"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4.81</w:t>
            </w:r>
          </w:p>
        </w:tc>
      </w:tr>
      <w:tr w:rsidR="00E654EF" w:rsidRPr="00E654EF" w14:paraId="00BE192B" w14:textId="77777777" w:rsidTr="00E654EF">
        <w:trPr>
          <w:trHeight w:val="338"/>
        </w:trPr>
        <w:tc>
          <w:tcPr>
            <w:tcW w:w="2872" w:type="dxa"/>
          </w:tcPr>
          <w:p w14:paraId="3F3229AD" w14:textId="47E38B35" w:rsidR="00B0436D" w:rsidRPr="00E654EF" w:rsidRDefault="0022654F"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Institutional collectivism</w:t>
            </w:r>
          </w:p>
        </w:tc>
        <w:tc>
          <w:tcPr>
            <w:tcW w:w="2438" w:type="dxa"/>
          </w:tcPr>
          <w:p w14:paraId="0275B488" w14:textId="6FE88E30" w:rsidR="00B0436D" w:rsidRPr="00E654EF" w:rsidRDefault="009A2996"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4.27</w:t>
            </w:r>
          </w:p>
        </w:tc>
        <w:tc>
          <w:tcPr>
            <w:tcW w:w="1710" w:type="dxa"/>
          </w:tcPr>
          <w:p w14:paraId="789B8159" w14:textId="7698D5F1" w:rsidR="00B0436D" w:rsidRPr="00E654EF" w:rsidRDefault="009A2996"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4.03</w:t>
            </w:r>
          </w:p>
        </w:tc>
      </w:tr>
      <w:tr w:rsidR="009A2996" w:rsidRPr="00E654EF" w14:paraId="3BCEF893" w14:textId="77777777" w:rsidTr="00E654EF">
        <w:trPr>
          <w:trHeight w:val="338"/>
        </w:trPr>
        <w:tc>
          <w:tcPr>
            <w:tcW w:w="2872" w:type="dxa"/>
          </w:tcPr>
          <w:p w14:paraId="154178D7" w14:textId="464D2095" w:rsidR="009A2996" w:rsidRPr="00E654EF" w:rsidRDefault="0022654F"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In-group collectivism</w:t>
            </w:r>
          </w:p>
        </w:tc>
        <w:tc>
          <w:tcPr>
            <w:tcW w:w="2438" w:type="dxa"/>
          </w:tcPr>
          <w:p w14:paraId="0BC5938B" w14:textId="09EE70F3" w:rsidR="009A2996" w:rsidRPr="00E654EF" w:rsidRDefault="00AC5A41"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4.08</w:t>
            </w:r>
          </w:p>
        </w:tc>
        <w:tc>
          <w:tcPr>
            <w:tcW w:w="1710" w:type="dxa"/>
          </w:tcPr>
          <w:p w14:paraId="35BA0141" w14:textId="1F85C4EB" w:rsidR="009A2996" w:rsidRPr="00E654EF" w:rsidRDefault="00AC5A41"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5.7</w:t>
            </w:r>
          </w:p>
        </w:tc>
      </w:tr>
      <w:tr w:rsidR="00E654EF" w:rsidRPr="00E654EF" w14:paraId="290DC919" w14:textId="77777777" w:rsidTr="00E654EF">
        <w:trPr>
          <w:trHeight w:val="347"/>
        </w:trPr>
        <w:tc>
          <w:tcPr>
            <w:tcW w:w="2872" w:type="dxa"/>
          </w:tcPr>
          <w:p w14:paraId="17D824F8" w14:textId="58BD667D" w:rsidR="00B0436D" w:rsidRPr="00E654EF" w:rsidRDefault="0022654F"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 xml:space="preserve">Gender </w:t>
            </w:r>
            <w:r w:rsidR="00F7580C" w:rsidRPr="00E654EF">
              <w:rPr>
                <w:rFonts w:ascii="Arial" w:hAnsi="Arial" w:cs="Arial"/>
                <w:sz w:val="24"/>
                <w:szCs w:val="24"/>
              </w:rPr>
              <w:t>egalitarianism</w:t>
            </w:r>
          </w:p>
        </w:tc>
        <w:tc>
          <w:tcPr>
            <w:tcW w:w="2438" w:type="dxa"/>
          </w:tcPr>
          <w:p w14:paraId="5A0F0739" w14:textId="4F2808CE" w:rsidR="00B0436D" w:rsidRPr="00E654EF" w:rsidRDefault="00AC5A41"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3.67</w:t>
            </w:r>
          </w:p>
        </w:tc>
        <w:tc>
          <w:tcPr>
            <w:tcW w:w="1710" w:type="dxa"/>
          </w:tcPr>
          <w:p w14:paraId="0D9505D7" w14:textId="62C8D32E" w:rsidR="00B0436D" w:rsidRPr="00E654EF" w:rsidRDefault="00AC5A41"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3.35</w:t>
            </w:r>
          </w:p>
        </w:tc>
      </w:tr>
      <w:tr w:rsidR="00E654EF" w:rsidRPr="00E654EF" w14:paraId="5377B5F7" w14:textId="77777777" w:rsidTr="00E654EF">
        <w:trPr>
          <w:trHeight w:val="338"/>
        </w:trPr>
        <w:tc>
          <w:tcPr>
            <w:tcW w:w="2872" w:type="dxa"/>
          </w:tcPr>
          <w:p w14:paraId="10E87C35" w14:textId="41C78DAB" w:rsidR="00B0436D" w:rsidRPr="00E654EF" w:rsidRDefault="00F7580C"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Power distance</w:t>
            </w:r>
          </w:p>
        </w:tc>
        <w:tc>
          <w:tcPr>
            <w:tcW w:w="2438" w:type="dxa"/>
          </w:tcPr>
          <w:p w14:paraId="41F1B29A" w14:textId="6E383411" w:rsidR="00B0436D" w:rsidRPr="00E654EF" w:rsidRDefault="00142C0E"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5.15</w:t>
            </w:r>
          </w:p>
        </w:tc>
        <w:tc>
          <w:tcPr>
            <w:tcW w:w="1710" w:type="dxa"/>
          </w:tcPr>
          <w:p w14:paraId="705DA45F" w14:textId="5A35A64E" w:rsidR="00B0436D" w:rsidRPr="00E654EF" w:rsidRDefault="00142C0E"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5.63</w:t>
            </w:r>
          </w:p>
        </w:tc>
      </w:tr>
      <w:tr w:rsidR="00AC5A41" w:rsidRPr="00E654EF" w14:paraId="245AB472" w14:textId="77777777" w:rsidTr="00E654EF">
        <w:trPr>
          <w:trHeight w:val="338"/>
        </w:trPr>
        <w:tc>
          <w:tcPr>
            <w:tcW w:w="2872" w:type="dxa"/>
          </w:tcPr>
          <w:p w14:paraId="66E2A03D" w14:textId="7486D743" w:rsidR="00AC5A41" w:rsidRPr="00E654EF" w:rsidRDefault="00A2094A" w:rsidP="009230F5">
            <w:pPr>
              <w:pStyle w:val="ListParagraph"/>
              <w:spacing w:line="360" w:lineRule="auto"/>
              <w:ind w:left="0" w:right="-360"/>
              <w:jc w:val="both"/>
              <w:rPr>
                <w:rFonts w:ascii="Arial" w:hAnsi="Arial" w:cs="Arial"/>
                <w:sz w:val="24"/>
                <w:szCs w:val="24"/>
              </w:rPr>
            </w:pPr>
            <w:r w:rsidRPr="00E654EF">
              <w:rPr>
                <w:rFonts w:ascii="Arial" w:hAnsi="Arial" w:cs="Arial"/>
                <w:sz w:val="24"/>
                <w:szCs w:val="24"/>
              </w:rPr>
              <w:t>Uncertainty avoidance</w:t>
            </w:r>
          </w:p>
        </w:tc>
        <w:tc>
          <w:tcPr>
            <w:tcW w:w="2438" w:type="dxa"/>
          </w:tcPr>
          <w:p w14:paraId="1F2A27E4" w14:textId="019C8430" w:rsidR="00AC5A41" w:rsidRPr="00E654EF" w:rsidRDefault="00142C0E"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4.65</w:t>
            </w:r>
          </w:p>
        </w:tc>
        <w:tc>
          <w:tcPr>
            <w:tcW w:w="1710" w:type="dxa"/>
          </w:tcPr>
          <w:p w14:paraId="2F49269A" w14:textId="4CF32342" w:rsidR="00AC5A41" w:rsidRPr="00E654EF" w:rsidRDefault="00142C0E" w:rsidP="0086622B">
            <w:pPr>
              <w:pStyle w:val="ListParagraph"/>
              <w:spacing w:line="360" w:lineRule="auto"/>
              <w:ind w:left="0" w:right="-360"/>
              <w:jc w:val="center"/>
              <w:rPr>
                <w:rFonts w:ascii="Arial" w:hAnsi="Arial" w:cs="Arial"/>
                <w:sz w:val="24"/>
                <w:szCs w:val="24"/>
              </w:rPr>
            </w:pPr>
            <w:r w:rsidRPr="00E654EF">
              <w:rPr>
                <w:rFonts w:ascii="Arial" w:hAnsi="Arial" w:cs="Arial"/>
                <w:sz w:val="24"/>
                <w:szCs w:val="24"/>
              </w:rPr>
              <w:t>3.93</w:t>
            </w:r>
          </w:p>
        </w:tc>
      </w:tr>
    </w:tbl>
    <w:p w14:paraId="58E263C7" w14:textId="77777777" w:rsidR="00B0436D" w:rsidRDefault="00B0436D" w:rsidP="009230F5">
      <w:pPr>
        <w:pStyle w:val="ListParagraph"/>
        <w:spacing w:line="360" w:lineRule="auto"/>
        <w:ind w:left="-270" w:right="-360" w:firstLine="990"/>
        <w:jc w:val="both"/>
        <w:rPr>
          <w:rFonts w:ascii="Arial" w:hAnsi="Arial" w:cs="Arial"/>
          <w:sz w:val="24"/>
          <w:szCs w:val="24"/>
        </w:rPr>
      </w:pPr>
    </w:p>
    <w:p w14:paraId="30990101" w14:textId="707A75EE" w:rsidR="00A24E92" w:rsidRPr="00A24E92" w:rsidRDefault="004A64E8" w:rsidP="009230F5">
      <w:pPr>
        <w:pStyle w:val="ListParagraph"/>
        <w:spacing w:line="360" w:lineRule="auto"/>
        <w:ind w:left="-270" w:right="-360" w:firstLine="990"/>
        <w:jc w:val="both"/>
        <w:rPr>
          <w:rFonts w:ascii="Arial" w:hAnsi="Arial" w:cs="Arial"/>
          <w:sz w:val="24"/>
          <w:szCs w:val="24"/>
        </w:rPr>
      </w:pPr>
      <w:r>
        <w:rPr>
          <w:rFonts w:ascii="Arial" w:hAnsi="Arial" w:cs="Arial"/>
          <w:sz w:val="24"/>
          <w:szCs w:val="24"/>
        </w:rPr>
        <w:t xml:space="preserve">Tabel 1. </w:t>
      </w:r>
      <w:r w:rsidR="005B6D1A">
        <w:rPr>
          <w:rFonts w:ascii="Arial" w:hAnsi="Arial" w:cs="Arial"/>
          <w:sz w:val="24"/>
          <w:szCs w:val="24"/>
        </w:rPr>
        <w:t>Un</w:t>
      </w:r>
      <w:r w:rsidR="001943B4">
        <w:rPr>
          <w:rFonts w:ascii="Arial" w:hAnsi="Arial" w:cs="Arial"/>
          <w:sz w:val="24"/>
          <w:szCs w:val="24"/>
        </w:rPr>
        <w:t xml:space="preserve">ited Kingdom – Thailand scores from Globe Project </w:t>
      </w:r>
      <w:r w:rsidR="00191497">
        <w:rPr>
          <w:rFonts w:ascii="Arial" w:hAnsi="Arial" w:cs="Arial"/>
          <w:sz w:val="24"/>
          <w:szCs w:val="24"/>
        </w:rPr>
        <w:t>(</w:t>
      </w:r>
      <w:proofErr w:type="spellStart"/>
      <w:r w:rsidR="00191497">
        <w:rPr>
          <w:rFonts w:ascii="Arial" w:hAnsi="Arial" w:cs="Arial"/>
          <w:sz w:val="24"/>
          <w:szCs w:val="24"/>
        </w:rPr>
        <w:t>Globeproject</w:t>
      </w:r>
      <w:proofErr w:type="spellEnd"/>
      <w:r w:rsidR="00191497">
        <w:rPr>
          <w:rFonts w:ascii="Arial" w:hAnsi="Arial" w:cs="Arial"/>
          <w:sz w:val="24"/>
          <w:szCs w:val="24"/>
        </w:rPr>
        <w:t>, 2023)</w:t>
      </w:r>
    </w:p>
    <w:p w14:paraId="6D10BC83" w14:textId="04A3309B" w:rsidR="002817BE" w:rsidRDefault="002817BE" w:rsidP="0033762A">
      <w:pPr>
        <w:pStyle w:val="ListParagraph"/>
        <w:spacing w:line="360" w:lineRule="auto"/>
        <w:ind w:left="-270" w:right="-360" w:firstLine="450"/>
        <w:jc w:val="both"/>
        <w:rPr>
          <w:rFonts w:ascii="Arial" w:hAnsi="Arial" w:cs="Arial"/>
          <w:sz w:val="24"/>
          <w:szCs w:val="24"/>
        </w:rPr>
      </w:pPr>
      <w:r w:rsidRPr="002817BE">
        <w:rPr>
          <w:rFonts w:ascii="Arial" w:hAnsi="Arial" w:cs="Arial"/>
          <w:noProof/>
          <w:sz w:val="24"/>
          <w:szCs w:val="24"/>
        </w:rPr>
        <w:lastRenderedPageBreak/>
        <w:drawing>
          <wp:inline distT="0" distB="0" distL="0" distR="0" wp14:anchorId="038C5060" wp14:editId="4BF0EFBA">
            <wp:extent cx="5661660" cy="3692781"/>
            <wp:effectExtent l="0" t="0" r="0" b="3175"/>
            <wp:docPr id="1900625707"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25707" name="Picture 1" descr="A graph of a diagram&#10;&#10;Description automatically generated with medium confidence"/>
                    <pic:cNvPicPr/>
                  </pic:nvPicPr>
                  <pic:blipFill>
                    <a:blip r:embed="rId8"/>
                    <a:stretch>
                      <a:fillRect/>
                    </a:stretch>
                  </pic:blipFill>
                  <pic:spPr>
                    <a:xfrm>
                      <a:off x="0" y="0"/>
                      <a:ext cx="5671199" cy="3699002"/>
                    </a:xfrm>
                    <a:prstGeom prst="rect">
                      <a:avLst/>
                    </a:prstGeom>
                  </pic:spPr>
                </pic:pic>
              </a:graphicData>
            </a:graphic>
          </wp:inline>
        </w:drawing>
      </w:r>
    </w:p>
    <w:p w14:paraId="66A6253A" w14:textId="293CAB84" w:rsidR="002817BE" w:rsidRDefault="002817BE" w:rsidP="009230F5">
      <w:pPr>
        <w:pStyle w:val="ListParagraph"/>
        <w:spacing w:line="360" w:lineRule="auto"/>
        <w:ind w:left="-270" w:right="-360" w:firstLine="990"/>
        <w:jc w:val="both"/>
        <w:rPr>
          <w:rFonts w:ascii="Arial" w:hAnsi="Arial" w:cs="Arial"/>
          <w:sz w:val="24"/>
          <w:szCs w:val="24"/>
        </w:rPr>
      </w:pPr>
      <w:r>
        <w:rPr>
          <w:rFonts w:ascii="Arial" w:hAnsi="Arial" w:cs="Arial"/>
          <w:sz w:val="24"/>
          <w:szCs w:val="24"/>
        </w:rPr>
        <w:t>Fig. 1 Studies results: Cultural Practices and Values in England</w:t>
      </w:r>
      <w:r w:rsidR="00537DFD">
        <w:rPr>
          <w:rFonts w:ascii="Arial" w:hAnsi="Arial" w:cs="Arial"/>
          <w:sz w:val="24"/>
          <w:szCs w:val="24"/>
        </w:rPr>
        <w:t xml:space="preserve"> </w:t>
      </w:r>
      <w:r w:rsidR="00915AFA">
        <w:rPr>
          <w:rFonts w:ascii="Arial" w:hAnsi="Arial" w:cs="Arial"/>
          <w:sz w:val="24"/>
          <w:szCs w:val="24"/>
        </w:rPr>
        <w:t>(</w:t>
      </w:r>
      <w:proofErr w:type="spellStart"/>
      <w:r w:rsidR="00915AFA">
        <w:rPr>
          <w:rFonts w:ascii="Arial" w:hAnsi="Arial" w:cs="Arial"/>
          <w:sz w:val="24"/>
          <w:szCs w:val="24"/>
        </w:rPr>
        <w:t>Globeproject</w:t>
      </w:r>
      <w:proofErr w:type="spellEnd"/>
      <w:r w:rsidR="00915AFA">
        <w:rPr>
          <w:rFonts w:ascii="Arial" w:hAnsi="Arial" w:cs="Arial"/>
          <w:sz w:val="24"/>
          <w:szCs w:val="24"/>
        </w:rPr>
        <w:t>, 20</w:t>
      </w:r>
      <w:r w:rsidR="00F956E5">
        <w:rPr>
          <w:rFonts w:ascii="Arial" w:hAnsi="Arial" w:cs="Arial"/>
          <w:sz w:val="24"/>
          <w:szCs w:val="24"/>
        </w:rPr>
        <w:t>23</w:t>
      </w:r>
      <w:r w:rsidR="00915AFA">
        <w:rPr>
          <w:rFonts w:ascii="Arial" w:hAnsi="Arial" w:cs="Arial"/>
          <w:sz w:val="24"/>
          <w:szCs w:val="24"/>
        </w:rPr>
        <w:t>)</w:t>
      </w:r>
    </w:p>
    <w:p w14:paraId="015FAA07" w14:textId="2CD8A6E3" w:rsidR="002817BE" w:rsidRDefault="002817BE" w:rsidP="0033762A">
      <w:pPr>
        <w:pStyle w:val="ListParagraph"/>
        <w:spacing w:line="360" w:lineRule="auto"/>
        <w:ind w:left="-270" w:right="-360" w:firstLine="450"/>
        <w:jc w:val="both"/>
        <w:rPr>
          <w:rFonts w:ascii="Arial" w:hAnsi="Arial" w:cs="Arial"/>
          <w:sz w:val="24"/>
          <w:szCs w:val="24"/>
        </w:rPr>
      </w:pPr>
      <w:r w:rsidRPr="002817BE">
        <w:rPr>
          <w:rFonts w:ascii="Arial" w:hAnsi="Arial" w:cs="Arial"/>
          <w:noProof/>
          <w:sz w:val="24"/>
          <w:szCs w:val="24"/>
        </w:rPr>
        <w:drawing>
          <wp:inline distT="0" distB="0" distL="0" distR="0" wp14:anchorId="0E8727E3" wp14:editId="2A8A420C">
            <wp:extent cx="5661660" cy="3582693"/>
            <wp:effectExtent l="0" t="0" r="0" b="0"/>
            <wp:docPr id="1803235993" name="Picture 1" descr="A graph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35993" name="Picture 1" descr="A graph of a project&#10;&#10;Description automatically generated with medium confidence"/>
                    <pic:cNvPicPr/>
                  </pic:nvPicPr>
                  <pic:blipFill>
                    <a:blip r:embed="rId9"/>
                    <a:stretch>
                      <a:fillRect/>
                    </a:stretch>
                  </pic:blipFill>
                  <pic:spPr>
                    <a:xfrm>
                      <a:off x="0" y="0"/>
                      <a:ext cx="5666379" cy="3585679"/>
                    </a:xfrm>
                    <a:prstGeom prst="rect">
                      <a:avLst/>
                    </a:prstGeom>
                  </pic:spPr>
                </pic:pic>
              </a:graphicData>
            </a:graphic>
          </wp:inline>
        </w:drawing>
      </w:r>
    </w:p>
    <w:p w14:paraId="349E22E3" w14:textId="37215044" w:rsidR="002817BE" w:rsidRDefault="002817BE" w:rsidP="002817BE">
      <w:pPr>
        <w:pStyle w:val="ListParagraph"/>
        <w:spacing w:line="360" w:lineRule="auto"/>
        <w:ind w:left="-270" w:right="-360" w:firstLine="990"/>
        <w:jc w:val="both"/>
        <w:rPr>
          <w:rFonts w:ascii="Arial" w:hAnsi="Arial" w:cs="Arial"/>
          <w:sz w:val="24"/>
          <w:szCs w:val="24"/>
        </w:rPr>
      </w:pPr>
      <w:r>
        <w:rPr>
          <w:rFonts w:ascii="Arial" w:hAnsi="Arial" w:cs="Arial"/>
          <w:sz w:val="24"/>
          <w:szCs w:val="24"/>
        </w:rPr>
        <w:t xml:space="preserve">Fig. 2 Studies results: Cultural Practices and Values in </w:t>
      </w:r>
      <w:r w:rsidR="000F0602">
        <w:rPr>
          <w:rFonts w:ascii="Arial" w:hAnsi="Arial" w:cs="Arial"/>
          <w:sz w:val="24"/>
          <w:szCs w:val="24"/>
        </w:rPr>
        <w:t>Thailand</w:t>
      </w:r>
      <w:r w:rsidR="00915AFA">
        <w:rPr>
          <w:rFonts w:ascii="Arial" w:hAnsi="Arial" w:cs="Arial"/>
          <w:sz w:val="24"/>
          <w:szCs w:val="24"/>
        </w:rPr>
        <w:t xml:space="preserve"> (</w:t>
      </w:r>
      <w:proofErr w:type="spellStart"/>
      <w:r w:rsidR="00915AFA">
        <w:rPr>
          <w:rFonts w:ascii="Arial" w:hAnsi="Arial" w:cs="Arial"/>
          <w:sz w:val="24"/>
          <w:szCs w:val="24"/>
        </w:rPr>
        <w:t>Globeproject</w:t>
      </w:r>
      <w:proofErr w:type="spellEnd"/>
      <w:r w:rsidR="00915AFA">
        <w:rPr>
          <w:rFonts w:ascii="Arial" w:hAnsi="Arial" w:cs="Arial"/>
          <w:sz w:val="24"/>
          <w:szCs w:val="24"/>
        </w:rPr>
        <w:t>, 20</w:t>
      </w:r>
      <w:r w:rsidR="00F956E5">
        <w:rPr>
          <w:rFonts w:ascii="Arial" w:hAnsi="Arial" w:cs="Arial"/>
          <w:sz w:val="24"/>
          <w:szCs w:val="24"/>
        </w:rPr>
        <w:t>23</w:t>
      </w:r>
      <w:r w:rsidR="00915AFA">
        <w:rPr>
          <w:rFonts w:ascii="Arial" w:hAnsi="Arial" w:cs="Arial"/>
          <w:sz w:val="24"/>
          <w:szCs w:val="24"/>
        </w:rPr>
        <w:t>)</w:t>
      </w:r>
    </w:p>
    <w:p w14:paraId="24944A9E" w14:textId="3DA83845" w:rsidR="00C80E89" w:rsidRPr="00B63491" w:rsidRDefault="00E5478D" w:rsidP="00A55F90">
      <w:pPr>
        <w:pStyle w:val="ListParagraph"/>
        <w:spacing w:line="360" w:lineRule="auto"/>
        <w:ind w:left="-270" w:right="-360" w:firstLine="990"/>
        <w:jc w:val="both"/>
        <w:rPr>
          <w:rFonts w:ascii="Arial" w:hAnsi="Arial" w:cs="Arial"/>
          <w:sz w:val="24"/>
          <w:szCs w:val="24"/>
        </w:rPr>
      </w:pPr>
      <w:r w:rsidRPr="00B63491">
        <w:rPr>
          <w:rFonts w:ascii="Arial" w:hAnsi="Arial" w:cs="Arial"/>
          <w:sz w:val="24"/>
          <w:szCs w:val="24"/>
        </w:rPr>
        <w:lastRenderedPageBreak/>
        <w:t>The most significant differences between the 2 countries were found in the following categories:</w:t>
      </w:r>
      <w:r w:rsidR="00B63491" w:rsidRPr="00B63491">
        <w:rPr>
          <w:rFonts w:ascii="Arial" w:hAnsi="Arial" w:cs="Arial"/>
          <w:sz w:val="24"/>
          <w:szCs w:val="24"/>
        </w:rPr>
        <w:t xml:space="preserve"> </w:t>
      </w:r>
      <w:r w:rsidR="003474B1">
        <w:rPr>
          <w:rFonts w:ascii="Arial" w:hAnsi="Arial" w:cs="Arial"/>
          <w:sz w:val="24"/>
          <w:szCs w:val="24"/>
        </w:rPr>
        <w:t>f</w:t>
      </w:r>
      <w:r w:rsidR="00B63491" w:rsidRPr="00B63491">
        <w:rPr>
          <w:rFonts w:ascii="Arial" w:hAnsi="Arial" w:cs="Arial"/>
          <w:sz w:val="24"/>
          <w:szCs w:val="24"/>
        </w:rPr>
        <w:t>uture orientation</w:t>
      </w:r>
      <w:r w:rsidR="00B63491">
        <w:rPr>
          <w:rFonts w:ascii="Arial" w:hAnsi="Arial" w:cs="Arial"/>
          <w:sz w:val="24"/>
          <w:szCs w:val="24"/>
        </w:rPr>
        <w:t xml:space="preserve">, </w:t>
      </w:r>
      <w:r w:rsidR="00AA6C44">
        <w:rPr>
          <w:rFonts w:ascii="Arial" w:hAnsi="Arial" w:cs="Arial"/>
          <w:sz w:val="24"/>
          <w:szCs w:val="24"/>
        </w:rPr>
        <w:t>humane orien</w:t>
      </w:r>
      <w:r w:rsidR="003474B1">
        <w:rPr>
          <w:rFonts w:ascii="Arial" w:hAnsi="Arial" w:cs="Arial"/>
          <w:sz w:val="24"/>
          <w:szCs w:val="24"/>
        </w:rPr>
        <w:t>tation, in-group collectivism and uncertainty avoidance.</w:t>
      </w:r>
    </w:p>
    <w:p w14:paraId="124B9719" w14:textId="090C9B5E" w:rsidR="00990404" w:rsidRDefault="00800304" w:rsidP="00A55F90">
      <w:pPr>
        <w:pStyle w:val="ListParagraph"/>
        <w:spacing w:line="360" w:lineRule="auto"/>
        <w:ind w:left="-270" w:right="-360" w:firstLine="990"/>
        <w:jc w:val="both"/>
        <w:rPr>
          <w:rFonts w:ascii="Arial" w:hAnsi="Arial" w:cs="Arial"/>
          <w:sz w:val="24"/>
          <w:szCs w:val="24"/>
        </w:rPr>
      </w:pPr>
      <w:r w:rsidRPr="00F91986">
        <w:rPr>
          <w:rFonts w:ascii="Arial" w:hAnsi="Arial" w:cs="Arial"/>
          <w:b/>
          <w:bCs/>
          <w:sz w:val="24"/>
          <w:szCs w:val="24"/>
        </w:rPr>
        <w:t>Future orientation</w:t>
      </w:r>
      <w:r>
        <w:rPr>
          <w:rFonts w:ascii="Arial" w:hAnsi="Arial" w:cs="Arial"/>
          <w:sz w:val="24"/>
          <w:szCs w:val="24"/>
        </w:rPr>
        <w:t xml:space="preserve"> (4.28 - 3.43) </w:t>
      </w:r>
      <w:r w:rsidR="00F56072" w:rsidRPr="001F25E3">
        <w:rPr>
          <w:rFonts w:ascii="Arial" w:hAnsi="Arial" w:cs="Arial"/>
          <w:sz w:val="24"/>
          <w:szCs w:val="24"/>
        </w:rPr>
        <w:t>The impact of Brexit and changes in immigration policies have affected the availability of labor in the UK hospitality industry</w:t>
      </w:r>
      <w:r w:rsidR="00F56072" w:rsidRPr="00B63491">
        <w:rPr>
          <w:rFonts w:ascii="Arial" w:hAnsi="Arial" w:cs="Arial"/>
          <w:sz w:val="24"/>
          <w:szCs w:val="24"/>
        </w:rPr>
        <w:t xml:space="preserve"> </w:t>
      </w:r>
      <w:r w:rsidR="00FE3A68">
        <w:rPr>
          <w:rFonts w:ascii="Arial" w:hAnsi="Arial" w:cs="Arial"/>
          <w:sz w:val="24"/>
          <w:szCs w:val="24"/>
        </w:rPr>
        <w:t>.</w:t>
      </w:r>
      <w:r w:rsidR="00990404" w:rsidRPr="00B63491">
        <w:rPr>
          <w:rFonts w:ascii="Arial" w:hAnsi="Arial" w:cs="Arial"/>
          <w:sz w:val="24"/>
          <w:szCs w:val="24"/>
        </w:rPr>
        <w:t>The country's culture places a strong emphasis on hospitality and providing a welcoming environment. Many Thai businesses are known for their customer-centric approach</w:t>
      </w:r>
      <w:r w:rsidR="00281862">
        <w:rPr>
          <w:rFonts w:ascii="Arial" w:hAnsi="Arial" w:cs="Arial"/>
          <w:sz w:val="24"/>
          <w:szCs w:val="24"/>
        </w:rPr>
        <w:t xml:space="preserve">, </w:t>
      </w:r>
      <w:r w:rsidR="00F9464D" w:rsidRPr="001F25E3">
        <w:rPr>
          <w:rFonts w:ascii="Arial" w:hAnsi="Arial" w:cs="Arial"/>
          <w:sz w:val="24"/>
          <w:szCs w:val="24"/>
        </w:rPr>
        <w:t xml:space="preserve">long-term relationships and repeat customers. </w:t>
      </w:r>
    </w:p>
    <w:p w14:paraId="064798FE" w14:textId="43B11BFF" w:rsidR="00BA245C" w:rsidRPr="00450C1B" w:rsidRDefault="00BA245C" w:rsidP="00A55F90">
      <w:pPr>
        <w:pStyle w:val="ListParagraph"/>
        <w:spacing w:line="360" w:lineRule="auto"/>
        <w:ind w:left="-270" w:right="-360" w:firstLine="990"/>
        <w:jc w:val="both"/>
        <w:rPr>
          <w:rFonts w:ascii="Arial" w:hAnsi="Arial" w:cs="Arial"/>
          <w:sz w:val="24"/>
          <w:szCs w:val="24"/>
        </w:rPr>
      </w:pPr>
      <w:r>
        <w:rPr>
          <w:rFonts w:ascii="Arial" w:hAnsi="Arial" w:cs="Arial"/>
          <w:b/>
          <w:bCs/>
          <w:sz w:val="24"/>
          <w:szCs w:val="24"/>
        </w:rPr>
        <w:t xml:space="preserve">Humane orientation </w:t>
      </w:r>
      <w:r w:rsidR="00450C1B">
        <w:rPr>
          <w:rFonts w:ascii="Arial" w:hAnsi="Arial" w:cs="Arial"/>
          <w:sz w:val="24"/>
          <w:szCs w:val="24"/>
        </w:rPr>
        <w:t xml:space="preserve">(3.72 – 4.81) </w:t>
      </w:r>
    </w:p>
    <w:p w14:paraId="5A962EE0" w14:textId="7442FDBC" w:rsidR="00BA245C" w:rsidRDefault="00BA245C" w:rsidP="00A55F90">
      <w:pPr>
        <w:pStyle w:val="ListParagraph"/>
        <w:spacing w:line="360" w:lineRule="auto"/>
        <w:ind w:left="-270" w:right="-360" w:firstLine="990"/>
        <w:jc w:val="both"/>
        <w:rPr>
          <w:rFonts w:ascii="Arial" w:hAnsi="Arial" w:cs="Arial"/>
          <w:sz w:val="24"/>
          <w:szCs w:val="24"/>
        </w:rPr>
      </w:pPr>
      <w:r w:rsidRPr="00450148">
        <w:rPr>
          <w:rFonts w:ascii="Arial" w:hAnsi="Arial" w:cs="Arial"/>
          <w:sz w:val="24"/>
          <w:szCs w:val="24"/>
        </w:rPr>
        <w:t>Employees in Thailand have a strong sense of duty and loyalty to their employers, which can contribute to a humane and caring work environment.</w:t>
      </w:r>
      <w:r w:rsidR="00307F21">
        <w:rPr>
          <w:rFonts w:ascii="Arial" w:hAnsi="Arial" w:cs="Arial"/>
          <w:sz w:val="24"/>
          <w:szCs w:val="24"/>
        </w:rPr>
        <w:t xml:space="preserve"> </w:t>
      </w:r>
      <w:r w:rsidR="00307F21" w:rsidRPr="00DF043A">
        <w:rPr>
          <w:rFonts w:ascii="Arial" w:hAnsi="Arial" w:cs="Arial"/>
          <w:sz w:val="24"/>
          <w:szCs w:val="24"/>
        </w:rPr>
        <w:t>The UK hospitality industry is generally known for its strong customer service and professional standards, emphasizing politeness and courtesy in interactions with guests.</w:t>
      </w:r>
    </w:p>
    <w:p w14:paraId="2F43F7ED" w14:textId="7C8BDDF9" w:rsidR="00AC44AE" w:rsidRDefault="00AC44AE" w:rsidP="00A55F90">
      <w:pPr>
        <w:pStyle w:val="ListParagraph"/>
        <w:spacing w:line="360" w:lineRule="auto"/>
        <w:ind w:left="-270" w:right="-360" w:firstLine="990"/>
        <w:jc w:val="both"/>
        <w:rPr>
          <w:rFonts w:ascii="Arial" w:hAnsi="Arial" w:cs="Arial"/>
          <w:sz w:val="24"/>
          <w:szCs w:val="24"/>
        </w:rPr>
      </w:pPr>
      <w:r w:rsidRPr="00576D96">
        <w:rPr>
          <w:rFonts w:ascii="Arial" w:hAnsi="Arial" w:cs="Arial"/>
          <w:b/>
          <w:bCs/>
          <w:sz w:val="24"/>
          <w:szCs w:val="24"/>
        </w:rPr>
        <w:t>In</w:t>
      </w:r>
      <w:r w:rsidR="000B53A7" w:rsidRPr="00576D96">
        <w:rPr>
          <w:rFonts w:ascii="Arial" w:hAnsi="Arial" w:cs="Arial"/>
          <w:b/>
          <w:bCs/>
          <w:sz w:val="24"/>
          <w:szCs w:val="24"/>
        </w:rPr>
        <w:t>-group collectivism</w:t>
      </w:r>
      <w:r w:rsidR="000B53A7">
        <w:rPr>
          <w:rFonts w:ascii="Arial" w:hAnsi="Arial" w:cs="Arial"/>
          <w:sz w:val="24"/>
          <w:szCs w:val="24"/>
        </w:rPr>
        <w:t xml:space="preserve"> (4.08 - 5.70)</w:t>
      </w:r>
    </w:p>
    <w:p w14:paraId="6488F402" w14:textId="105BBFAA" w:rsidR="00AC44AE" w:rsidRPr="001F25E3" w:rsidRDefault="00AC44AE" w:rsidP="00A55F90">
      <w:pPr>
        <w:pStyle w:val="ListParagraph"/>
        <w:spacing w:line="360" w:lineRule="auto"/>
        <w:ind w:left="-270" w:right="-360" w:firstLine="990"/>
        <w:jc w:val="both"/>
        <w:rPr>
          <w:rFonts w:ascii="Arial" w:hAnsi="Arial" w:cs="Arial"/>
          <w:sz w:val="24"/>
          <w:szCs w:val="24"/>
        </w:rPr>
      </w:pPr>
      <w:r w:rsidRPr="00576D96">
        <w:rPr>
          <w:rFonts w:ascii="Arial" w:hAnsi="Arial" w:cs="Arial"/>
          <w:sz w:val="24"/>
          <w:szCs w:val="24"/>
        </w:rPr>
        <w:t>The United Kingdom has a more individualistic culture compared to Thailand. While teamwork and cooperation are important, there is often a greater emphasis on individual achievement and personal recognition.</w:t>
      </w:r>
      <w:r w:rsidR="003A47A2">
        <w:rPr>
          <w:rFonts w:ascii="Arial" w:hAnsi="Arial" w:cs="Arial"/>
          <w:sz w:val="24"/>
          <w:szCs w:val="24"/>
        </w:rPr>
        <w:t xml:space="preserve"> </w:t>
      </w:r>
      <w:r w:rsidR="003A47A2" w:rsidRPr="00DF043A">
        <w:rPr>
          <w:rFonts w:ascii="Arial" w:hAnsi="Arial" w:cs="Arial"/>
          <w:sz w:val="24"/>
          <w:szCs w:val="24"/>
        </w:rPr>
        <w:t>In UK there is a focus on individual performance and accountability.</w:t>
      </w:r>
      <w:r w:rsidR="00DF043A" w:rsidRPr="00DF043A">
        <w:rPr>
          <w:rFonts w:ascii="Arial" w:hAnsi="Arial" w:cs="Arial"/>
          <w:sz w:val="24"/>
          <w:szCs w:val="24"/>
        </w:rPr>
        <w:t xml:space="preserve"> Teamwork is also important in the UK, but it may not be as collectivistic in nature as in Thailand.</w:t>
      </w:r>
    </w:p>
    <w:p w14:paraId="02A1AC1A" w14:textId="09ABD7B4" w:rsidR="002A71EE" w:rsidRPr="001F25E3" w:rsidRDefault="008B2EE0" w:rsidP="00A55F90">
      <w:pPr>
        <w:pStyle w:val="ListParagraph"/>
        <w:spacing w:line="360" w:lineRule="auto"/>
        <w:ind w:left="-270" w:right="-360" w:firstLine="990"/>
        <w:jc w:val="both"/>
        <w:rPr>
          <w:rFonts w:ascii="Arial" w:hAnsi="Arial" w:cs="Arial"/>
          <w:sz w:val="24"/>
          <w:szCs w:val="24"/>
        </w:rPr>
      </w:pPr>
      <w:r w:rsidRPr="00F91986">
        <w:rPr>
          <w:rFonts w:ascii="Arial" w:hAnsi="Arial" w:cs="Arial"/>
          <w:b/>
          <w:bCs/>
          <w:sz w:val="24"/>
          <w:szCs w:val="24"/>
        </w:rPr>
        <w:t>Uncertain</w:t>
      </w:r>
      <w:r w:rsidR="002A71EE" w:rsidRPr="00F91986">
        <w:rPr>
          <w:rFonts w:ascii="Arial" w:hAnsi="Arial" w:cs="Arial"/>
          <w:b/>
          <w:bCs/>
          <w:sz w:val="24"/>
          <w:szCs w:val="24"/>
        </w:rPr>
        <w:t>ty avoidance</w:t>
      </w:r>
      <w:r w:rsidR="002A71EE" w:rsidRPr="001F25E3">
        <w:rPr>
          <w:rFonts w:ascii="Arial" w:hAnsi="Arial" w:cs="Arial"/>
          <w:sz w:val="24"/>
          <w:szCs w:val="24"/>
        </w:rPr>
        <w:t xml:space="preserve"> (4.65 – 3.93</w:t>
      </w:r>
      <w:r w:rsidR="006F1452">
        <w:rPr>
          <w:rFonts w:ascii="Arial" w:hAnsi="Arial" w:cs="Arial"/>
          <w:sz w:val="24"/>
          <w:szCs w:val="24"/>
        </w:rPr>
        <w:t>)</w:t>
      </w:r>
      <w:r w:rsidR="009167E6" w:rsidRPr="001F25E3">
        <w:rPr>
          <w:rFonts w:ascii="Arial" w:hAnsi="Arial" w:cs="Arial"/>
          <w:sz w:val="24"/>
          <w:szCs w:val="24"/>
        </w:rPr>
        <w:t xml:space="preserve"> refers to the degree to which individuals and organizations in a country are comfortable with ambiguity and uncertainty.</w:t>
      </w:r>
    </w:p>
    <w:p w14:paraId="5C88DEDA" w14:textId="35D70C13" w:rsidR="001F25E3" w:rsidRPr="001F25E3" w:rsidRDefault="001F25E3" w:rsidP="00A55F90">
      <w:pPr>
        <w:pStyle w:val="ListParagraph"/>
        <w:spacing w:line="360" w:lineRule="auto"/>
        <w:ind w:left="-270" w:right="-360" w:firstLine="990"/>
        <w:jc w:val="both"/>
        <w:rPr>
          <w:rFonts w:ascii="Arial" w:hAnsi="Arial" w:cs="Arial"/>
          <w:sz w:val="24"/>
          <w:szCs w:val="24"/>
        </w:rPr>
      </w:pPr>
      <w:r w:rsidRPr="001F25E3">
        <w:rPr>
          <w:rFonts w:ascii="Arial" w:hAnsi="Arial" w:cs="Arial"/>
          <w:sz w:val="24"/>
          <w:szCs w:val="24"/>
        </w:rPr>
        <w:t>Employees in the UK hospitality sector may place a strong emphasis on following established protocols and rules, which can lead to a more structured and organized approach.</w:t>
      </w:r>
    </w:p>
    <w:p w14:paraId="780D0D99" w14:textId="4725A0A4" w:rsidR="008B2EE0" w:rsidRDefault="00D014B7" w:rsidP="00A55F90">
      <w:pPr>
        <w:pStyle w:val="ListParagraph"/>
        <w:spacing w:line="360" w:lineRule="auto"/>
        <w:ind w:left="-270" w:right="-360" w:firstLine="990"/>
        <w:jc w:val="both"/>
        <w:rPr>
          <w:rFonts w:ascii="Arial" w:hAnsi="Arial" w:cs="Arial"/>
          <w:sz w:val="24"/>
          <w:szCs w:val="24"/>
        </w:rPr>
      </w:pPr>
      <w:r w:rsidRPr="001F25E3">
        <w:rPr>
          <w:rFonts w:ascii="Arial" w:hAnsi="Arial" w:cs="Arial"/>
          <w:sz w:val="24"/>
          <w:szCs w:val="24"/>
        </w:rPr>
        <w:t>In Thailand s</w:t>
      </w:r>
      <w:r w:rsidR="002A71EE" w:rsidRPr="001F25E3">
        <w:rPr>
          <w:rFonts w:ascii="Arial" w:hAnsi="Arial" w:cs="Arial"/>
          <w:sz w:val="24"/>
          <w:szCs w:val="24"/>
        </w:rPr>
        <w:t>trict rules, laws, policies, and regulations are adopted and implemented</w:t>
      </w:r>
      <w:r w:rsidRPr="001F25E3">
        <w:rPr>
          <w:rFonts w:ascii="Arial" w:hAnsi="Arial" w:cs="Arial"/>
          <w:sz w:val="24"/>
          <w:szCs w:val="24"/>
        </w:rPr>
        <w:t>. Thai hospitality employees may be open to improvisation and may find creative solutions to unexpected challenges.</w:t>
      </w:r>
      <w:r w:rsidR="001F25E3" w:rsidRPr="001F25E3">
        <w:rPr>
          <w:rFonts w:ascii="Arial" w:hAnsi="Arial" w:cs="Arial"/>
          <w:sz w:val="24"/>
          <w:szCs w:val="24"/>
        </w:rPr>
        <w:t xml:space="preserve"> </w:t>
      </w:r>
      <w:r w:rsidR="008F2D26">
        <w:rPr>
          <w:rFonts w:ascii="Arial" w:hAnsi="Arial" w:cs="Arial"/>
          <w:sz w:val="24"/>
          <w:szCs w:val="24"/>
        </w:rPr>
        <w:t>(</w:t>
      </w:r>
      <w:r w:rsidR="00D07499">
        <w:rPr>
          <w:rFonts w:ascii="Arial" w:hAnsi="Arial" w:cs="Arial"/>
          <w:sz w:val="24"/>
          <w:szCs w:val="24"/>
        </w:rPr>
        <w:t>Ho</w:t>
      </w:r>
      <w:r w:rsidR="00D07499" w:rsidRPr="00D07499">
        <w:rPr>
          <w:rFonts w:ascii="Arial" w:hAnsi="Arial" w:cs="Arial"/>
          <w:sz w:val="24"/>
          <w:szCs w:val="24"/>
        </w:rPr>
        <w:t>fstede-insights.com</w:t>
      </w:r>
      <w:r w:rsidR="00D07499">
        <w:rPr>
          <w:rFonts w:ascii="Arial" w:hAnsi="Arial" w:cs="Arial"/>
          <w:sz w:val="24"/>
          <w:szCs w:val="24"/>
        </w:rPr>
        <w:t xml:space="preserve"> , 2023)</w:t>
      </w:r>
    </w:p>
    <w:p w14:paraId="15F53C62" w14:textId="77777777" w:rsidR="004401A2" w:rsidRDefault="004401A2" w:rsidP="00A55F90">
      <w:pPr>
        <w:pStyle w:val="ListParagraph"/>
        <w:spacing w:line="360" w:lineRule="auto"/>
        <w:ind w:left="-270" w:right="-360" w:firstLine="990"/>
        <w:jc w:val="both"/>
        <w:rPr>
          <w:rFonts w:ascii="Arial" w:hAnsi="Arial" w:cs="Arial"/>
          <w:sz w:val="24"/>
          <w:szCs w:val="24"/>
        </w:rPr>
      </w:pPr>
    </w:p>
    <w:p w14:paraId="177AF6AD" w14:textId="77777777" w:rsidR="004401A2" w:rsidRPr="001F25E3" w:rsidRDefault="004401A2" w:rsidP="00A55F90">
      <w:pPr>
        <w:pStyle w:val="ListParagraph"/>
        <w:spacing w:line="360" w:lineRule="auto"/>
        <w:ind w:left="-270" w:right="-360" w:firstLine="990"/>
        <w:jc w:val="both"/>
        <w:rPr>
          <w:rFonts w:ascii="Arial" w:hAnsi="Arial" w:cs="Arial"/>
          <w:sz w:val="24"/>
          <w:szCs w:val="24"/>
        </w:rPr>
      </w:pPr>
    </w:p>
    <w:p w14:paraId="1700A363" w14:textId="77777777" w:rsidR="002A71EE" w:rsidRDefault="002A71EE" w:rsidP="002817BE">
      <w:pPr>
        <w:pStyle w:val="ListParagraph"/>
        <w:spacing w:line="360" w:lineRule="auto"/>
        <w:ind w:left="-270" w:right="-360" w:firstLine="990"/>
        <w:jc w:val="both"/>
        <w:rPr>
          <w:rFonts w:ascii="Arial" w:hAnsi="Arial" w:cs="Arial"/>
          <w:sz w:val="24"/>
          <w:szCs w:val="24"/>
        </w:rPr>
      </w:pPr>
    </w:p>
    <w:p w14:paraId="6F2D36D9" w14:textId="77777777" w:rsidR="002817BE" w:rsidRPr="00B1485D" w:rsidRDefault="002817BE" w:rsidP="002817BE">
      <w:pPr>
        <w:pStyle w:val="ListParagraph"/>
        <w:spacing w:line="360" w:lineRule="auto"/>
        <w:ind w:left="-270" w:right="-360" w:firstLine="270"/>
        <w:jc w:val="both"/>
        <w:rPr>
          <w:rFonts w:ascii="Arial" w:hAnsi="Arial" w:cs="Arial"/>
          <w:sz w:val="24"/>
          <w:szCs w:val="24"/>
        </w:rPr>
      </w:pPr>
    </w:p>
    <w:p w14:paraId="1D193089" w14:textId="11A7B093" w:rsidR="00B1485D" w:rsidRDefault="00B1485D" w:rsidP="008203E8">
      <w:pPr>
        <w:pStyle w:val="ListParagraph"/>
        <w:numPr>
          <w:ilvl w:val="1"/>
          <w:numId w:val="4"/>
        </w:numPr>
        <w:spacing w:line="360" w:lineRule="auto"/>
        <w:ind w:left="1080" w:right="-360"/>
        <w:jc w:val="both"/>
        <w:rPr>
          <w:rFonts w:ascii="Arial" w:hAnsi="Arial" w:cs="Arial"/>
          <w:b/>
          <w:bCs/>
          <w:sz w:val="24"/>
          <w:szCs w:val="24"/>
        </w:rPr>
      </w:pPr>
      <w:r w:rsidRPr="00B1485D">
        <w:rPr>
          <w:rFonts w:ascii="Arial" w:hAnsi="Arial" w:cs="Arial"/>
          <w:b/>
          <w:bCs/>
          <w:sz w:val="24"/>
          <w:szCs w:val="24"/>
        </w:rPr>
        <w:lastRenderedPageBreak/>
        <w:t xml:space="preserve"> </w:t>
      </w:r>
      <w:r w:rsidR="008203E8">
        <w:rPr>
          <w:rFonts w:ascii="Arial" w:hAnsi="Arial" w:cs="Arial"/>
          <w:b/>
          <w:bCs/>
          <w:sz w:val="24"/>
          <w:szCs w:val="24"/>
        </w:rPr>
        <w:t>The i</w:t>
      </w:r>
      <w:r w:rsidRPr="00B1485D">
        <w:rPr>
          <w:rFonts w:ascii="Arial" w:hAnsi="Arial" w:cs="Arial"/>
          <w:b/>
          <w:bCs/>
          <w:sz w:val="24"/>
          <w:szCs w:val="24"/>
        </w:rPr>
        <w:t>mportance of cultural intelligence and sensitivity for hotel employees</w:t>
      </w:r>
      <w:r w:rsidR="008203E8">
        <w:rPr>
          <w:rFonts w:ascii="Arial" w:hAnsi="Arial" w:cs="Arial"/>
          <w:b/>
          <w:bCs/>
          <w:sz w:val="24"/>
          <w:szCs w:val="24"/>
        </w:rPr>
        <w:t>:</w:t>
      </w:r>
    </w:p>
    <w:p w14:paraId="4CCDC0D4" w14:textId="37037785" w:rsidR="00B1485D" w:rsidRPr="00F91986" w:rsidRDefault="00DC0EB3" w:rsidP="00F91986">
      <w:pPr>
        <w:pStyle w:val="ListParagraph"/>
        <w:spacing w:line="360" w:lineRule="auto"/>
        <w:ind w:left="-270" w:right="-360" w:firstLine="990"/>
        <w:jc w:val="both"/>
        <w:rPr>
          <w:rFonts w:ascii="Arial" w:hAnsi="Arial" w:cs="Arial"/>
          <w:sz w:val="24"/>
          <w:szCs w:val="24"/>
        </w:rPr>
      </w:pPr>
      <w:r w:rsidRPr="00DC0EB3">
        <w:rPr>
          <w:rFonts w:ascii="Arial" w:hAnsi="Arial" w:cs="Arial"/>
          <w:sz w:val="24"/>
          <w:szCs w:val="24"/>
        </w:rPr>
        <w:t>Employees with cultural intelligence can better understand and anticipate the needs and preferences of guests from different backgrounds, leading to a more personalized and enjoyable experience.</w:t>
      </w:r>
      <w:r w:rsidR="007C5A4F" w:rsidRPr="007C5A4F">
        <w:rPr>
          <w:rFonts w:ascii="Arial" w:hAnsi="Arial" w:cs="Arial"/>
          <w:sz w:val="24"/>
          <w:szCs w:val="24"/>
        </w:rPr>
        <w:t xml:space="preserve"> Cultural sensitivity promotes an inclusive and welcoming atmosphere in the hotel. Guests and staff from various cultures and backgrounds should feel respected and valued, which can result in higher guest satisfaction and staff morale.</w:t>
      </w:r>
      <w:r w:rsidR="00132C95">
        <w:rPr>
          <w:rFonts w:ascii="Arial" w:hAnsi="Arial" w:cs="Arial"/>
          <w:sz w:val="24"/>
          <w:szCs w:val="24"/>
        </w:rPr>
        <w:t xml:space="preserve"> </w:t>
      </w:r>
      <w:r w:rsidR="0009305C">
        <w:rPr>
          <w:rFonts w:ascii="Arial" w:hAnsi="Arial" w:cs="Arial"/>
          <w:sz w:val="24"/>
          <w:szCs w:val="24"/>
        </w:rPr>
        <w:t xml:space="preserve">( </w:t>
      </w:r>
      <w:r w:rsidR="0033473A">
        <w:rPr>
          <w:rFonts w:ascii="Arial" w:hAnsi="Arial" w:cs="Arial"/>
          <w:sz w:val="24"/>
          <w:szCs w:val="24"/>
        </w:rPr>
        <w:t>Samovar</w:t>
      </w:r>
      <w:r w:rsidR="006C5A8B">
        <w:rPr>
          <w:rFonts w:ascii="Arial" w:hAnsi="Arial" w:cs="Arial"/>
          <w:sz w:val="24"/>
          <w:szCs w:val="24"/>
        </w:rPr>
        <w:t xml:space="preserve"> et al. </w:t>
      </w:r>
      <w:r w:rsidR="001A6D04">
        <w:rPr>
          <w:rFonts w:ascii="Arial" w:hAnsi="Arial" w:cs="Arial"/>
          <w:sz w:val="24"/>
          <w:szCs w:val="24"/>
        </w:rPr>
        <w:t xml:space="preserve">2013, </w:t>
      </w:r>
      <w:r w:rsidR="003D295C">
        <w:rPr>
          <w:rFonts w:ascii="Arial" w:hAnsi="Arial" w:cs="Arial"/>
          <w:sz w:val="24"/>
          <w:szCs w:val="24"/>
        </w:rPr>
        <w:t>p.250)</w:t>
      </w:r>
    </w:p>
    <w:p w14:paraId="79484BEE" w14:textId="78664E1D" w:rsidR="00B1485D" w:rsidRPr="0065352F" w:rsidRDefault="00B1485D" w:rsidP="0065352F">
      <w:pPr>
        <w:pStyle w:val="ListParagraph"/>
        <w:numPr>
          <w:ilvl w:val="1"/>
          <w:numId w:val="6"/>
        </w:numPr>
        <w:spacing w:line="360" w:lineRule="auto"/>
        <w:jc w:val="both"/>
        <w:rPr>
          <w:rFonts w:ascii="Arial" w:hAnsi="Arial" w:cs="Arial"/>
          <w:b/>
          <w:bCs/>
          <w:sz w:val="24"/>
          <w:szCs w:val="24"/>
        </w:rPr>
      </w:pPr>
      <w:r w:rsidRPr="0065352F">
        <w:rPr>
          <w:rFonts w:ascii="Arial" w:hAnsi="Arial" w:cs="Arial"/>
          <w:b/>
          <w:bCs/>
          <w:sz w:val="24"/>
          <w:szCs w:val="24"/>
        </w:rPr>
        <w:t>Conclusions of characteristics of chosen countries</w:t>
      </w:r>
      <w:r w:rsidR="002817BE" w:rsidRPr="0065352F">
        <w:rPr>
          <w:rFonts w:ascii="Arial" w:hAnsi="Arial" w:cs="Arial"/>
          <w:b/>
          <w:bCs/>
          <w:sz w:val="24"/>
          <w:szCs w:val="24"/>
        </w:rPr>
        <w:t>:</w:t>
      </w:r>
    </w:p>
    <w:p w14:paraId="7403BDE0" w14:textId="59AF3249" w:rsidR="002817BE" w:rsidRDefault="002817BE" w:rsidP="00C54877">
      <w:pPr>
        <w:pStyle w:val="ListParagraph"/>
        <w:spacing w:line="360" w:lineRule="auto"/>
        <w:ind w:left="-270" w:right="-360" w:firstLine="990"/>
        <w:jc w:val="both"/>
        <w:rPr>
          <w:rFonts w:ascii="Arial" w:hAnsi="Arial" w:cs="Arial"/>
          <w:sz w:val="24"/>
          <w:szCs w:val="24"/>
        </w:rPr>
      </w:pPr>
      <w:r w:rsidRPr="002817BE">
        <w:rPr>
          <w:rFonts w:ascii="Arial" w:hAnsi="Arial" w:cs="Arial"/>
          <w:sz w:val="24"/>
          <w:szCs w:val="24"/>
        </w:rPr>
        <w:t xml:space="preserve">In conclusion </w:t>
      </w:r>
      <w:r>
        <w:rPr>
          <w:rFonts w:ascii="Arial" w:hAnsi="Arial" w:cs="Arial"/>
          <w:sz w:val="24"/>
          <w:szCs w:val="24"/>
        </w:rPr>
        <w:t>after analyzing the study values for United Kingdom and Thailand it is remarkable that are some common aspects but also differe</w:t>
      </w:r>
      <w:r w:rsidR="009C76D4">
        <w:rPr>
          <w:rFonts w:ascii="Arial" w:hAnsi="Arial" w:cs="Arial"/>
          <w:sz w:val="24"/>
          <w:szCs w:val="24"/>
        </w:rPr>
        <w:t>nces because of people’s culture, behavior and approach</w:t>
      </w:r>
      <w:r w:rsidR="00EB25CE">
        <w:rPr>
          <w:rFonts w:ascii="Arial" w:hAnsi="Arial" w:cs="Arial"/>
          <w:sz w:val="24"/>
          <w:szCs w:val="24"/>
        </w:rPr>
        <w:t xml:space="preserve">. </w:t>
      </w:r>
    </w:p>
    <w:p w14:paraId="650C267E" w14:textId="77777777" w:rsidR="00EB25CE" w:rsidRPr="00E01F91" w:rsidRDefault="00EB25CE" w:rsidP="00C54877">
      <w:pPr>
        <w:pStyle w:val="ListParagraph"/>
        <w:spacing w:line="360" w:lineRule="auto"/>
        <w:ind w:left="-270" w:right="-360" w:firstLine="990"/>
        <w:jc w:val="both"/>
        <w:rPr>
          <w:rFonts w:ascii="Arial" w:hAnsi="Arial" w:cs="Arial"/>
          <w:sz w:val="24"/>
          <w:szCs w:val="24"/>
        </w:rPr>
      </w:pPr>
      <w:r w:rsidRPr="00E01F91">
        <w:rPr>
          <w:rFonts w:ascii="Arial" w:hAnsi="Arial" w:cs="Arial"/>
          <w:sz w:val="24"/>
          <w:szCs w:val="24"/>
        </w:rPr>
        <w:t>Diversity in the world is a basic characteristic of human society and in the same time represent a key condition for a dynamic and lively world. ( Abramson, N.R. and Moran, R. 2018)</w:t>
      </w:r>
    </w:p>
    <w:p w14:paraId="6595DDAC" w14:textId="0CF9DF05" w:rsidR="00B1485D" w:rsidRPr="0065352F" w:rsidRDefault="00B1485D" w:rsidP="0065352F">
      <w:pPr>
        <w:spacing w:line="360" w:lineRule="auto"/>
        <w:ind w:firstLine="720"/>
        <w:jc w:val="both"/>
        <w:rPr>
          <w:rFonts w:ascii="Arial" w:hAnsi="Arial" w:cs="Arial"/>
          <w:b/>
          <w:bCs/>
          <w:sz w:val="24"/>
          <w:szCs w:val="24"/>
        </w:rPr>
      </w:pPr>
      <w:r w:rsidRPr="0065352F">
        <w:rPr>
          <w:rFonts w:ascii="Arial" w:hAnsi="Arial" w:cs="Arial"/>
          <w:b/>
          <w:bCs/>
          <w:sz w:val="24"/>
          <w:szCs w:val="24"/>
        </w:rPr>
        <w:t>Recommendations for General Manager</w:t>
      </w:r>
      <w:r w:rsidR="0065352F">
        <w:rPr>
          <w:rFonts w:ascii="Arial" w:hAnsi="Arial" w:cs="Arial"/>
          <w:b/>
          <w:bCs/>
          <w:sz w:val="24"/>
          <w:szCs w:val="24"/>
        </w:rPr>
        <w:t>:</w:t>
      </w:r>
    </w:p>
    <w:p w14:paraId="11CD8240" w14:textId="696F61BF" w:rsidR="008B7CE0" w:rsidRDefault="008B7CE0" w:rsidP="00C54877">
      <w:pPr>
        <w:pStyle w:val="ListParagraph"/>
        <w:spacing w:line="360" w:lineRule="auto"/>
        <w:ind w:left="-270" w:right="-360" w:firstLine="990"/>
        <w:jc w:val="both"/>
        <w:rPr>
          <w:rFonts w:ascii="Arial" w:hAnsi="Arial" w:cs="Arial"/>
          <w:sz w:val="24"/>
          <w:szCs w:val="24"/>
        </w:rPr>
      </w:pPr>
      <w:r w:rsidRPr="008B7CE0">
        <w:rPr>
          <w:rFonts w:ascii="Arial" w:hAnsi="Arial" w:cs="Arial"/>
          <w:sz w:val="24"/>
          <w:szCs w:val="24"/>
        </w:rPr>
        <w:t>Training employees for a General Manager in a hotel in Thailand involves a comprehensive approach to develop the necessary skills</w:t>
      </w:r>
      <w:r w:rsidR="005C35C4">
        <w:rPr>
          <w:rFonts w:ascii="Arial" w:hAnsi="Arial" w:cs="Arial"/>
          <w:sz w:val="24"/>
          <w:szCs w:val="24"/>
        </w:rPr>
        <w:t>,</w:t>
      </w:r>
      <w:r w:rsidRPr="008B7CE0">
        <w:rPr>
          <w:rFonts w:ascii="Arial" w:hAnsi="Arial" w:cs="Arial"/>
          <w:sz w:val="24"/>
          <w:szCs w:val="24"/>
        </w:rPr>
        <w:t xml:space="preserve"> cultural understanding</w:t>
      </w:r>
      <w:r w:rsidR="005C35C4">
        <w:rPr>
          <w:rFonts w:ascii="Arial" w:hAnsi="Arial" w:cs="Arial"/>
          <w:sz w:val="24"/>
          <w:szCs w:val="24"/>
        </w:rPr>
        <w:t xml:space="preserve"> and respecting brand standards.</w:t>
      </w:r>
      <w:r w:rsidR="001C6892">
        <w:rPr>
          <w:rFonts w:ascii="Arial" w:hAnsi="Arial" w:cs="Arial"/>
          <w:sz w:val="24"/>
          <w:szCs w:val="24"/>
        </w:rPr>
        <w:t xml:space="preserve"> Recommendations:</w:t>
      </w:r>
    </w:p>
    <w:p w14:paraId="072BF2B5" w14:textId="12D502FB" w:rsidR="001C6892" w:rsidRPr="00031B14" w:rsidRDefault="00031B14" w:rsidP="001C6892">
      <w:pPr>
        <w:pStyle w:val="ListParagraph"/>
        <w:numPr>
          <w:ilvl w:val="0"/>
          <w:numId w:val="5"/>
        </w:numPr>
        <w:spacing w:line="360" w:lineRule="auto"/>
        <w:ind w:right="-360"/>
        <w:jc w:val="both"/>
        <w:rPr>
          <w:rFonts w:ascii="Arial" w:hAnsi="Arial" w:cs="Arial"/>
          <w:sz w:val="24"/>
          <w:szCs w:val="24"/>
        </w:rPr>
      </w:pPr>
      <w:r w:rsidRPr="004A4DED">
        <w:rPr>
          <w:rFonts w:ascii="Arial" w:hAnsi="Arial" w:cs="Arial"/>
          <w:sz w:val="24"/>
          <w:szCs w:val="24"/>
        </w:rPr>
        <w:t>Emphasize the importance of the "</w:t>
      </w:r>
      <w:proofErr w:type="spellStart"/>
      <w:r w:rsidRPr="004A4DED">
        <w:rPr>
          <w:rFonts w:ascii="Arial" w:hAnsi="Arial" w:cs="Arial"/>
          <w:sz w:val="24"/>
          <w:szCs w:val="24"/>
        </w:rPr>
        <w:t>wai</w:t>
      </w:r>
      <w:proofErr w:type="spellEnd"/>
      <w:r w:rsidRPr="004A4DED">
        <w:rPr>
          <w:rFonts w:ascii="Arial" w:hAnsi="Arial" w:cs="Arial"/>
          <w:sz w:val="24"/>
          <w:szCs w:val="24"/>
        </w:rPr>
        <w:t>" greeting and respect for the monarchy</w:t>
      </w:r>
      <w:r w:rsidR="00132C95">
        <w:rPr>
          <w:rFonts w:ascii="Arial" w:hAnsi="Arial" w:cs="Arial"/>
          <w:sz w:val="24"/>
          <w:szCs w:val="24"/>
        </w:rPr>
        <w:t xml:space="preserve"> </w:t>
      </w:r>
      <w:r w:rsidR="006C68F6">
        <w:rPr>
          <w:rFonts w:ascii="Arial" w:hAnsi="Arial" w:cs="Arial"/>
          <w:sz w:val="24"/>
          <w:szCs w:val="24"/>
        </w:rPr>
        <w:t>(</w:t>
      </w:r>
      <w:proofErr w:type="spellStart"/>
      <w:r w:rsidR="006C68F6" w:rsidRPr="006C68F6">
        <w:rPr>
          <w:rFonts w:ascii="Arial" w:hAnsi="Arial" w:cs="Arial"/>
          <w:sz w:val="24"/>
          <w:szCs w:val="24"/>
        </w:rPr>
        <w:t>Jitsuchon</w:t>
      </w:r>
      <w:proofErr w:type="spellEnd"/>
      <w:r w:rsidR="006374F4">
        <w:rPr>
          <w:rFonts w:ascii="Arial" w:hAnsi="Arial" w:cs="Arial"/>
          <w:sz w:val="24"/>
          <w:szCs w:val="24"/>
        </w:rPr>
        <w:t xml:space="preserve"> S, 2014)</w:t>
      </w:r>
    </w:p>
    <w:p w14:paraId="2C7979D6" w14:textId="0C994556" w:rsidR="00031B14" w:rsidRPr="00AE4FDF" w:rsidRDefault="00AE4FDF" w:rsidP="001C6892">
      <w:pPr>
        <w:pStyle w:val="ListParagraph"/>
        <w:numPr>
          <w:ilvl w:val="0"/>
          <w:numId w:val="5"/>
        </w:numPr>
        <w:spacing w:line="360" w:lineRule="auto"/>
        <w:ind w:right="-360"/>
        <w:jc w:val="both"/>
        <w:rPr>
          <w:rFonts w:ascii="Arial" w:hAnsi="Arial" w:cs="Arial"/>
          <w:sz w:val="24"/>
          <w:szCs w:val="24"/>
        </w:rPr>
      </w:pPr>
      <w:r w:rsidRPr="004A4DED">
        <w:rPr>
          <w:rFonts w:ascii="Arial" w:hAnsi="Arial" w:cs="Arial"/>
          <w:sz w:val="24"/>
          <w:szCs w:val="24"/>
        </w:rPr>
        <w:t>The importance of guest satisfaction</w:t>
      </w:r>
      <w:r w:rsidR="00132C95">
        <w:rPr>
          <w:rFonts w:ascii="Arial" w:hAnsi="Arial" w:cs="Arial"/>
          <w:sz w:val="24"/>
          <w:szCs w:val="24"/>
        </w:rPr>
        <w:t>.</w:t>
      </w:r>
    </w:p>
    <w:p w14:paraId="0BEF05AA" w14:textId="183D0B8C" w:rsidR="00AE4FDF" w:rsidRPr="004A4DED" w:rsidRDefault="00E8087B" w:rsidP="001C6892">
      <w:pPr>
        <w:pStyle w:val="ListParagraph"/>
        <w:numPr>
          <w:ilvl w:val="0"/>
          <w:numId w:val="5"/>
        </w:numPr>
        <w:spacing w:line="360" w:lineRule="auto"/>
        <w:ind w:right="-360"/>
        <w:jc w:val="both"/>
        <w:rPr>
          <w:rFonts w:ascii="Arial" w:hAnsi="Arial" w:cs="Arial"/>
          <w:sz w:val="24"/>
          <w:szCs w:val="24"/>
        </w:rPr>
      </w:pPr>
      <w:r w:rsidRPr="004A4DED">
        <w:rPr>
          <w:rFonts w:ascii="Arial" w:hAnsi="Arial" w:cs="Arial"/>
          <w:sz w:val="24"/>
          <w:szCs w:val="24"/>
        </w:rPr>
        <w:t>Thai hospitality and local customs.</w:t>
      </w:r>
    </w:p>
    <w:p w14:paraId="7367FC9F" w14:textId="77D42BD8" w:rsidR="004A4DED" w:rsidRDefault="004A4DED" w:rsidP="001C6892">
      <w:pPr>
        <w:pStyle w:val="ListParagraph"/>
        <w:numPr>
          <w:ilvl w:val="0"/>
          <w:numId w:val="5"/>
        </w:numPr>
        <w:spacing w:line="360" w:lineRule="auto"/>
        <w:ind w:right="-360"/>
        <w:jc w:val="both"/>
        <w:rPr>
          <w:rFonts w:ascii="Arial" w:hAnsi="Arial" w:cs="Arial"/>
          <w:sz w:val="24"/>
          <w:szCs w:val="24"/>
        </w:rPr>
      </w:pPr>
      <w:r w:rsidRPr="004A4DED">
        <w:rPr>
          <w:rFonts w:ascii="Arial" w:hAnsi="Arial" w:cs="Arial"/>
          <w:sz w:val="24"/>
          <w:szCs w:val="24"/>
        </w:rPr>
        <w:t>Use right hand for greeting, giving, and receiving items.</w:t>
      </w:r>
    </w:p>
    <w:p w14:paraId="3EBB9B6C" w14:textId="50BE11A1" w:rsidR="009F5864" w:rsidRPr="00846E38" w:rsidRDefault="00846E38" w:rsidP="001C6892">
      <w:pPr>
        <w:pStyle w:val="ListParagraph"/>
        <w:numPr>
          <w:ilvl w:val="0"/>
          <w:numId w:val="5"/>
        </w:numPr>
        <w:spacing w:line="360" w:lineRule="auto"/>
        <w:ind w:right="-360"/>
        <w:jc w:val="both"/>
        <w:rPr>
          <w:rFonts w:ascii="Arial" w:hAnsi="Arial" w:cs="Arial"/>
          <w:sz w:val="24"/>
          <w:szCs w:val="24"/>
        </w:rPr>
      </w:pPr>
      <w:r w:rsidRPr="00525460">
        <w:rPr>
          <w:rFonts w:ascii="Arial" w:hAnsi="Arial" w:cs="Arial"/>
          <w:sz w:val="24"/>
          <w:szCs w:val="24"/>
        </w:rPr>
        <w:t>A</w:t>
      </w:r>
      <w:r w:rsidR="009F5864" w:rsidRPr="00525460">
        <w:rPr>
          <w:rFonts w:ascii="Arial" w:hAnsi="Arial" w:cs="Arial"/>
          <w:sz w:val="24"/>
          <w:szCs w:val="24"/>
        </w:rPr>
        <w:t>void standing too close to someone during a conversation</w:t>
      </w:r>
      <w:r w:rsidR="000512DA">
        <w:rPr>
          <w:rFonts w:ascii="Arial" w:hAnsi="Arial" w:cs="Arial"/>
          <w:sz w:val="24"/>
          <w:szCs w:val="24"/>
        </w:rPr>
        <w:t xml:space="preserve">. (Country </w:t>
      </w:r>
      <w:r w:rsidR="008A4A7A">
        <w:rPr>
          <w:rFonts w:ascii="Arial" w:hAnsi="Arial" w:cs="Arial"/>
          <w:sz w:val="24"/>
          <w:szCs w:val="24"/>
        </w:rPr>
        <w:t>watch</w:t>
      </w:r>
      <w:r w:rsidR="006E2F72">
        <w:rPr>
          <w:rFonts w:ascii="Arial" w:hAnsi="Arial" w:cs="Arial"/>
          <w:sz w:val="24"/>
          <w:szCs w:val="24"/>
        </w:rPr>
        <w:t xml:space="preserve">, </w:t>
      </w:r>
      <w:r w:rsidR="0070602F">
        <w:rPr>
          <w:rFonts w:ascii="Arial" w:hAnsi="Arial" w:cs="Arial"/>
          <w:sz w:val="24"/>
          <w:szCs w:val="24"/>
        </w:rPr>
        <w:t>1998</w:t>
      </w:r>
      <w:r w:rsidR="006E2F72">
        <w:rPr>
          <w:rFonts w:ascii="Arial" w:hAnsi="Arial" w:cs="Arial"/>
          <w:sz w:val="24"/>
          <w:szCs w:val="24"/>
        </w:rPr>
        <w:t>)</w:t>
      </w:r>
    </w:p>
    <w:p w14:paraId="0BA5D2D8" w14:textId="24C3FCF4" w:rsidR="00846E38" w:rsidRPr="008B7CE0" w:rsidRDefault="00846E38" w:rsidP="001C6892">
      <w:pPr>
        <w:pStyle w:val="ListParagraph"/>
        <w:numPr>
          <w:ilvl w:val="0"/>
          <w:numId w:val="5"/>
        </w:numPr>
        <w:spacing w:line="360" w:lineRule="auto"/>
        <w:ind w:right="-360"/>
        <w:jc w:val="both"/>
        <w:rPr>
          <w:rFonts w:ascii="Arial" w:hAnsi="Arial" w:cs="Arial"/>
          <w:sz w:val="24"/>
          <w:szCs w:val="24"/>
        </w:rPr>
      </w:pPr>
      <w:r w:rsidRPr="00525460">
        <w:rPr>
          <w:rFonts w:ascii="Arial" w:hAnsi="Arial" w:cs="Arial"/>
          <w:sz w:val="24"/>
          <w:szCs w:val="24"/>
        </w:rPr>
        <w:t>Use polite language when speaking to older individuals.</w:t>
      </w:r>
    </w:p>
    <w:p w14:paraId="7E61C85A" w14:textId="77777777" w:rsidR="00B1485D" w:rsidRDefault="00B1485D" w:rsidP="00E01F91">
      <w:pPr>
        <w:jc w:val="both"/>
        <w:rPr>
          <w:rFonts w:ascii="Arial" w:hAnsi="Arial" w:cs="Arial"/>
          <w:sz w:val="24"/>
          <w:szCs w:val="24"/>
        </w:rPr>
      </w:pPr>
    </w:p>
    <w:p w14:paraId="05D25B3C" w14:textId="77777777" w:rsidR="00B1485D" w:rsidRDefault="00B1485D" w:rsidP="00E01F91">
      <w:pPr>
        <w:jc w:val="both"/>
        <w:rPr>
          <w:rFonts w:ascii="Arial" w:hAnsi="Arial" w:cs="Arial"/>
          <w:sz w:val="24"/>
          <w:szCs w:val="24"/>
        </w:rPr>
      </w:pPr>
    </w:p>
    <w:p w14:paraId="712F1139" w14:textId="77777777" w:rsidR="00B1485D" w:rsidRDefault="00B1485D" w:rsidP="00E01F91">
      <w:pPr>
        <w:jc w:val="both"/>
        <w:rPr>
          <w:rFonts w:ascii="Arial" w:hAnsi="Arial" w:cs="Arial"/>
          <w:sz w:val="24"/>
          <w:szCs w:val="24"/>
        </w:rPr>
      </w:pPr>
    </w:p>
    <w:p w14:paraId="571FCC10" w14:textId="77777777" w:rsidR="00010EDA" w:rsidRDefault="00010EDA" w:rsidP="00E01F91">
      <w:pPr>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355042161"/>
        <w:docPartObj>
          <w:docPartGallery w:val="Bibliographies"/>
          <w:docPartUnique/>
        </w:docPartObj>
      </w:sdtPr>
      <w:sdtEndPr/>
      <w:sdtContent>
        <w:p w14:paraId="0152309E" w14:textId="749B6C34" w:rsidR="00010EDA" w:rsidRDefault="00010EDA">
          <w:pPr>
            <w:pStyle w:val="Heading1"/>
          </w:pPr>
          <w:r>
            <w:t>References</w:t>
          </w:r>
        </w:p>
        <w:sdt>
          <w:sdtPr>
            <w:id w:val="-573587230"/>
            <w:bibliography/>
          </w:sdtPr>
          <w:sdtEndPr/>
          <w:sdtContent>
            <w:p w14:paraId="0728B769" w14:textId="77777777" w:rsidR="00010EDA" w:rsidRPr="005D6907" w:rsidRDefault="00010EDA" w:rsidP="005D6907">
              <w:pPr>
                <w:spacing w:line="360" w:lineRule="auto"/>
                <w:jc w:val="both"/>
                <w:rPr>
                  <w:rFonts w:ascii="Arial" w:hAnsi="Arial" w:cs="Arial"/>
                  <w:sz w:val="24"/>
                  <w:szCs w:val="24"/>
                </w:rPr>
              </w:pPr>
              <w:r w:rsidRPr="005D6907">
                <w:rPr>
                  <w:rFonts w:ascii="Arial" w:hAnsi="Arial" w:cs="Arial"/>
                  <w:sz w:val="24"/>
                  <w:szCs w:val="24"/>
                </w:rPr>
                <w:t xml:space="preserve">Abramson, N.R. and Moran, R. (2018) </w:t>
              </w:r>
              <w:r w:rsidRPr="005D6907">
                <w:rPr>
                  <w:rFonts w:ascii="Arial" w:hAnsi="Arial" w:cs="Arial"/>
                  <w:i/>
                  <w:iCs/>
                  <w:sz w:val="24"/>
                  <w:szCs w:val="24"/>
                </w:rPr>
                <w:t>Managing Cultural Differences: Global Leadership for the 21st Century.</w:t>
              </w:r>
              <w:r w:rsidRPr="005D6907">
                <w:rPr>
                  <w:rFonts w:ascii="Arial" w:hAnsi="Arial" w:cs="Arial"/>
                  <w:sz w:val="24"/>
                  <w:szCs w:val="24"/>
                </w:rPr>
                <w:t xml:space="preserve"> 10th Ed. Abingdon: Routledge</w:t>
              </w:r>
            </w:p>
            <w:p w14:paraId="07841D41" w14:textId="2B738F2E" w:rsidR="006636BB" w:rsidRDefault="006636BB" w:rsidP="005D6907">
              <w:pPr>
                <w:spacing w:line="360" w:lineRule="auto"/>
                <w:jc w:val="both"/>
                <w:rPr>
                  <w:rFonts w:ascii="Arial" w:hAnsi="Arial" w:cs="Arial"/>
                  <w:sz w:val="24"/>
                  <w:szCs w:val="24"/>
                </w:rPr>
              </w:pPr>
              <w:proofErr w:type="spellStart"/>
              <w:r w:rsidRPr="005D6907">
                <w:rPr>
                  <w:rFonts w:ascii="Arial" w:hAnsi="Arial" w:cs="Arial"/>
                  <w:sz w:val="24"/>
                  <w:szCs w:val="24"/>
                </w:rPr>
                <w:t>Charoenwong</w:t>
              </w:r>
              <w:proofErr w:type="spellEnd"/>
              <w:r w:rsidRPr="005D6907">
                <w:rPr>
                  <w:rFonts w:ascii="Arial" w:hAnsi="Arial" w:cs="Arial"/>
                  <w:sz w:val="24"/>
                  <w:szCs w:val="24"/>
                </w:rPr>
                <w:t xml:space="preserve">, R. (2020). </w:t>
              </w:r>
              <w:r w:rsidRPr="005D6907">
                <w:rPr>
                  <w:rFonts w:ascii="Arial" w:hAnsi="Arial" w:cs="Arial"/>
                  <w:i/>
                  <w:iCs/>
                  <w:sz w:val="24"/>
                  <w:szCs w:val="24"/>
                </w:rPr>
                <w:t>The Role of Cold Towels and Refreshments in Thai Hospitality</w:t>
              </w:r>
              <w:r w:rsidRPr="005D6907">
                <w:rPr>
                  <w:rFonts w:ascii="Arial" w:hAnsi="Arial" w:cs="Arial"/>
                  <w:sz w:val="24"/>
                  <w:szCs w:val="24"/>
                </w:rPr>
                <w:t>. Journal of Hospitality and Tourism Management.</w:t>
              </w:r>
            </w:p>
            <w:p w14:paraId="3CC7D770" w14:textId="2ED371A1" w:rsidR="0070602F" w:rsidRPr="008A4A7A" w:rsidRDefault="001067C7" w:rsidP="005D6907">
              <w:pPr>
                <w:spacing w:line="360" w:lineRule="auto"/>
                <w:jc w:val="both"/>
                <w:rPr>
                  <w:rFonts w:ascii="Arial" w:hAnsi="Arial" w:cs="Arial"/>
                  <w:sz w:val="24"/>
                  <w:szCs w:val="24"/>
                </w:rPr>
              </w:pPr>
              <w:proofErr w:type="spellStart"/>
              <w:r>
                <w:rPr>
                  <w:rFonts w:ascii="Arial" w:hAnsi="Arial" w:cs="Arial"/>
                  <w:sz w:val="24"/>
                  <w:szCs w:val="24"/>
                </w:rPr>
                <w:t>Countrywatch</w:t>
              </w:r>
              <w:proofErr w:type="spellEnd"/>
              <w:r w:rsidR="008A4A7A">
                <w:rPr>
                  <w:rFonts w:ascii="Arial" w:hAnsi="Arial" w:cs="Arial"/>
                  <w:sz w:val="24"/>
                  <w:szCs w:val="24"/>
                </w:rPr>
                <w:t xml:space="preserve">. (1998) </w:t>
              </w:r>
              <w:r w:rsidR="008A4A7A" w:rsidRPr="008A4A7A">
                <w:rPr>
                  <w:rFonts w:ascii="Arial" w:hAnsi="Arial" w:cs="Arial"/>
                  <w:i/>
                  <w:iCs/>
                  <w:sz w:val="24"/>
                  <w:szCs w:val="24"/>
                </w:rPr>
                <w:t>Country review. Thailand</w:t>
              </w:r>
              <w:r w:rsidR="008A4A7A">
                <w:rPr>
                  <w:rFonts w:ascii="Arial" w:hAnsi="Arial" w:cs="Arial"/>
                  <w:i/>
                  <w:iCs/>
                  <w:sz w:val="24"/>
                  <w:szCs w:val="24"/>
                </w:rPr>
                <w:t>.</w:t>
              </w:r>
              <w:r w:rsidR="00D45520">
                <w:rPr>
                  <w:rFonts w:ascii="Arial" w:hAnsi="Arial" w:cs="Arial"/>
                  <w:i/>
                  <w:iCs/>
                  <w:sz w:val="24"/>
                  <w:szCs w:val="24"/>
                </w:rPr>
                <w:t xml:space="preserve"> </w:t>
              </w:r>
              <w:proofErr w:type="spellStart"/>
              <w:r w:rsidR="00D45520" w:rsidRPr="00D45520">
                <w:rPr>
                  <w:rFonts w:ascii="Arial" w:hAnsi="Arial" w:cs="Arial"/>
                  <w:sz w:val="24"/>
                  <w:szCs w:val="24"/>
                </w:rPr>
                <w:t>CountryWatch</w:t>
              </w:r>
              <w:proofErr w:type="spellEnd"/>
              <w:r w:rsidR="00D45520" w:rsidRPr="00D45520">
                <w:rPr>
                  <w:rFonts w:ascii="Arial" w:hAnsi="Arial" w:cs="Arial"/>
                  <w:sz w:val="24"/>
                  <w:szCs w:val="24"/>
                </w:rPr>
                <w:t xml:space="preserve"> Incorporated</w:t>
              </w:r>
              <w:r w:rsidR="00D45520" w:rsidRPr="00D45520">
                <w:rPr>
                  <w:rFonts w:ascii="Arial" w:hAnsi="Arial" w:cs="Arial"/>
                  <w:sz w:val="24"/>
                  <w:szCs w:val="24"/>
                </w:rPr>
                <w:t xml:space="preserve"> Houston</w:t>
              </w:r>
            </w:p>
            <w:p w14:paraId="6DFB5F36" w14:textId="6BA6AFDA" w:rsidR="00A24E92" w:rsidRPr="005D6907" w:rsidRDefault="00A24E92" w:rsidP="005D6907">
              <w:pPr>
                <w:spacing w:line="360" w:lineRule="auto"/>
                <w:jc w:val="both"/>
                <w:rPr>
                  <w:rFonts w:ascii="Arial" w:hAnsi="Arial" w:cs="Arial"/>
                  <w:sz w:val="24"/>
                  <w:szCs w:val="24"/>
                </w:rPr>
              </w:pPr>
              <w:proofErr w:type="spellStart"/>
              <w:r w:rsidRPr="005D6907">
                <w:rPr>
                  <w:rFonts w:ascii="Arial" w:hAnsi="Arial" w:cs="Arial"/>
                  <w:sz w:val="24"/>
                  <w:szCs w:val="24"/>
                </w:rPr>
                <w:t>GlobeProject</w:t>
              </w:r>
              <w:proofErr w:type="spellEnd"/>
              <w:r w:rsidRPr="005D6907">
                <w:rPr>
                  <w:rFonts w:ascii="Arial" w:hAnsi="Arial" w:cs="Arial"/>
                  <w:sz w:val="24"/>
                  <w:szCs w:val="24"/>
                </w:rPr>
                <w:t>.(2</w:t>
              </w:r>
              <w:r w:rsidR="008D6EAC">
                <w:rPr>
                  <w:rFonts w:ascii="Arial" w:hAnsi="Arial" w:cs="Arial"/>
                  <w:sz w:val="24"/>
                  <w:szCs w:val="24"/>
                </w:rPr>
                <w:t>023</w:t>
              </w:r>
              <w:r w:rsidRPr="005D6907">
                <w:rPr>
                  <w:rFonts w:ascii="Arial" w:hAnsi="Arial" w:cs="Arial"/>
                  <w:sz w:val="24"/>
                  <w:szCs w:val="24"/>
                </w:rPr>
                <w:t xml:space="preserve">) </w:t>
              </w:r>
              <w:r w:rsidRPr="005D6907">
                <w:rPr>
                  <w:rFonts w:ascii="Arial" w:hAnsi="Arial" w:cs="Arial"/>
                  <w:i/>
                  <w:iCs/>
                  <w:sz w:val="24"/>
                  <w:szCs w:val="24"/>
                </w:rPr>
                <w:t>England</w:t>
              </w:r>
              <w:r w:rsidRPr="005D6907">
                <w:rPr>
                  <w:rFonts w:ascii="Arial" w:hAnsi="Arial" w:cs="Arial"/>
                  <w:sz w:val="24"/>
                  <w:szCs w:val="24"/>
                </w:rPr>
                <w:t xml:space="preserve">. Available at: </w:t>
              </w:r>
              <w:hyperlink r:id="rId10" w:anchor="country" w:history="1">
                <w:r w:rsidRPr="005D6907">
                  <w:rPr>
                    <w:rStyle w:val="Hyperlink"/>
                    <w:rFonts w:ascii="Arial" w:eastAsiaTheme="majorEastAsia" w:hAnsi="Arial" w:cs="Arial"/>
                    <w:sz w:val="24"/>
                    <w:szCs w:val="24"/>
                  </w:rPr>
                  <w:t>Results - England GLOBE Project</w:t>
                </w:r>
              </w:hyperlink>
              <w:r w:rsidRPr="005D6907">
                <w:rPr>
                  <w:rFonts w:ascii="Arial" w:hAnsi="Arial" w:cs="Arial"/>
                  <w:sz w:val="24"/>
                  <w:szCs w:val="24"/>
                </w:rPr>
                <w:t xml:space="preserve"> (Accessed: 1 November 2023)</w:t>
              </w:r>
            </w:p>
            <w:p w14:paraId="7405E4B5" w14:textId="7F9EB767" w:rsidR="00EB25CE" w:rsidRPr="005D6907" w:rsidRDefault="00EB25CE" w:rsidP="005D6907">
              <w:pPr>
                <w:spacing w:line="360" w:lineRule="auto"/>
                <w:jc w:val="both"/>
                <w:rPr>
                  <w:rFonts w:ascii="Arial" w:hAnsi="Arial" w:cs="Arial"/>
                  <w:sz w:val="24"/>
                  <w:szCs w:val="24"/>
                </w:rPr>
              </w:pPr>
              <w:proofErr w:type="spellStart"/>
              <w:r w:rsidRPr="005D6907">
                <w:rPr>
                  <w:rFonts w:ascii="Arial" w:hAnsi="Arial" w:cs="Arial"/>
                  <w:sz w:val="24"/>
                  <w:szCs w:val="24"/>
                </w:rPr>
                <w:t>GlobeProject</w:t>
              </w:r>
              <w:proofErr w:type="spellEnd"/>
              <w:r w:rsidRPr="005D6907">
                <w:rPr>
                  <w:rFonts w:ascii="Arial" w:hAnsi="Arial" w:cs="Arial"/>
                  <w:sz w:val="24"/>
                  <w:szCs w:val="24"/>
                </w:rPr>
                <w:t>.(20</w:t>
              </w:r>
              <w:r w:rsidR="008D6EAC">
                <w:rPr>
                  <w:rFonts w:ascii="Arial" w:hAnsi="Arial" w:cs="Arial"/>
                  <w:sz w:val="24"/>
                  <w:szCs w:val="24"/>
                </w:rPr>
                <w:t>23</w:t>
              </w:r>
              <w:r w:rsidRPr="005D6907">
                <w:rPr>
                  <w:rFonts w:ascii="Arial" w:hAnsi="Arial" w:cs="Arial"/>
                  <w:sz w:val="24"/>
                  <w:szCs w:val="24"/>
                </w:rPr>
                <w:t xml:space="preserve">) </w:t>
              </w:r>
              <w:r w:rsidRPr="005D6907">
                <w:rPr>
                  <w:rFonts w:ascii="Arial" w:hAnsi="Arial" w:cs="Arial"/>
                  <w:i/>
                  <w:iCs/>
                  <w:sz w:val="24"/>
                  <w:szCs w:val="24"/>
                </w:rPr>
                <w:t>GLOBE Culture and Leadership Study 2004.</w:t>
              </w:r>
              <w:r w:rsidRPr="005D6907">
                <w:rPr>
                  <w:rFonts w:ascii="Arial" w:hAnsi="Arial" w:cs="Arial"/>
                  <w:sz w:val="24"/>
                  <w:szCs w:val="24"/>
                </w:rPr>
                <w:t xml:space="preserve">Available at: </w:t>
              </w:r>
              <w:hyperlink r:id="rId11" w:history="1">
                <w:r w:rsidRPr="005D6907">
                  <w:rPr>
                    <w:rStyle w:val="Hyperlink"/>
                    <w:rFonts w:ascii="Arial" w:hAnsi="Arial" w:cs="Arial"/>
                    <w:sz w:val="24"/>
                    <w:szCs w:val="24"/>
                  </w:rPr>
                  <w:t>About the Studies - GLOBE Project</w:t>
                </w:r>
              </w:hyperlink>
              <w:r w:rsidRPr="005D6907">
                <w:rPr>
                  <w:rFonts w:ascii="Arial" w:hAnsi="Arial" w:cs="Arial"/>
                  <w:sz w:val="24"/>
                  <w:szCs w:val="24"/>
                </w:rPr>
                <w:t xml:space="preserve"> (Accessed: </w:t>
              </w:r>
              <w:r w:rsidR="00A24E92" w:rsidRPr="005D6907">
                <w:rPr>
                  <w:rFonts w:ascii="Arial" w:hAnsi="Arial" w:cs="Arial"/>
                  <w:sz w:val="24"/>
                  <w:szCs w:val="24"/>
                </w:rPr>
                <w:t>31 Octobe</w:t>
              </w:r>
              <w:r w:rsidRPr="005D6907">
                <w:rPr>
                  <w:rFonts w:ascii="Arial" w:hAnsi="Arial" w:cs="Arial"/>
                  <w:sz w:val="24"/>
                  <w:szCs w:val="24"/>
                </w:rPr>
                <w:t>r 2023)</w:t>
              </w:r>
            </w:p>
            <w:p w14:paraId="550F2309" w14:textId="7FB692C5" w:rsidR="00A24E92" w:rsidRDefault="00A24E92" w:rsidP="005D6907">
              <w:pPr>
                <w:spacing w:line="360" w:lineRule="auto"/>
                <w:jc w:val="both"/>
                <w:rPr>
                  <w:rFonts w:ascii="Arial" w:hAnsi="Arial" w:cs="Arial"/>
                  <w:sz w:val="24"/>
                  <w:szCs w:val="24"/>
                </w:rPr>
              </w:pPr>
              <w:proofErr w:type="spellStart"/>
              <w:r w:rsidRPr="005D6907">
                <w:rPr>
                  <w:rFonts w:ascii="Arial" w:hAnsi="Arial" w:cs="Arial"/>
                  <w:sz w:val="24"/>
                  <w:szCs w:val="24"/>
                </w:rPr>
                <w:t>GlobeProject</w:t>
              </w:r>
              <w:proofErr w:type="spellEnd"/>
              <w:r w:rsidRPr="005D6907">
                <w:rPr>
                  <w:rFonts w:ascii="Arial" w:hAnsi="Arial" w:cs="Arial"/>
                  <w:sz w:val="24"/>
                  <w:szCs w:val="24"/>
                </w:rPr>
                <w:t>.(20</w:t>
              </w:r>
              <w:r w:rsidR="008D6EAC">
                <w:rPr>
                  <w:rFonts w:ascii="Arial" w:hAnsi="Arial" w:cs="Arial"/>
                  <w:sz w:val="24"/>
                  <w:szCs w:val="24"/>
                </w:rPr>
                <w:t>23</w:t>
              </w:r>
              <w:r w:rsidRPr="005D6907">
                <w:rPr>
                  <w:rFonts w:ascii="Arial" w:hAnsi="Arial" w:cs="Arial"/>
                  <w:sz w:val="24"/>
                  <w:szCs w:val="24"/>
                </w:rPr>
                <w:t xml:space="preserve">) </w:t>
              </w:r>
              <w:r w:rsidRPr="005D6907">
                <w:rPr>
                  <w:rFonts w:ascii="Arial" w:hAnsi="Arial" w:cs="Arial"/>
                  <w:i/>
                  <w:iCs/>
                  <w:sz w:val="24"/>
                  <w:szCs w:val="24"/>
                </w:rPr>
                <w:t xml:space="preserve">Thailand. </w:t>
              </w:r>
              <w:r w:rsidRPr="005D6907">
                <w:rPr>
                  <w:rFonts w:ascii="Arial" w:hAnsi="Arial" w:cs="Arial"/>
                  <w:sz w:val="24"/>
                  <w:szCs w:val="24"/>
                </w:rPr>
                <w:t xml:space="preserve">Available at: </w:t>
              </w:r>
              <w:hyperlink r:id="rId12" w:anchor="country" w:history="1">
                <w:r w:rsidRPr="005D6907">
                  <w:rPr>
                    <w:rStyle w:val="Hyperlink"/>
                    <w:rFonts w:ascii="Arial" w:hAnsi="Arial" w:cs="Arial"/>
                    <w:sz w:val="24"/>
                    <w:szCs w:val="24"/>
                  </w:rPr>
                  <w:t>Results - Thailand GLOBE Project</w:t>
                </w:r>
              </w:hyperlink>
              <w:r w:rsidRPr="005D6907">
                <w:rPr>
                  <w:rFonts w:ascii="Arial" w:hAnsi="Arial" w:cs="Arial"/>
                  <w:sz w:val="24"/>
                  <w:szCs w:val="24"/>
                </w:rPr>
                <w:t xml:space="preserve"> (Accessed: 1 November 2023)</w:t>
              </w:r>
            </w:p>
            <w:p w14:paraId="12E6A2B4" w14:textId="5DC99C21" w:rsidR="00AF55E4" w:rsidRDefault="00AF55E4" w:rsidP="005D6907">
              <w:pPr>
                <w:spacing w:line="360" w:lineRule="auto"/>
                <w:jc w:val="both"/>
                <w:rPr>
                  <w:rFonts w:ascii="Arial" w:hAnsi="Arial" w:cs="Arial"/>
                  <w:sz w:val="24"/>
                  <w:szCs w:val="24"/>
                </w:rPr>
              </w:pPr>
              <w:proofErr w:type="spellStart"/>
              <w:r w:rsidRPr="005D6907">
                <w:rPr>
                  <w:rFonts w:ascii="Arial" w:hAnsi="Arial" w:cs="Arial"/>
                  <w:sz w:val="24"/>
                  <w:szCs w:val="24"/>
                </w:rPr>
                <w:t>Jitsuchon</w:t>
              </w:r>
              <w:proofErr w:type="spellEnd"/>
              <w:r w:rsidRPr="005D6907">
                <w:rPr>
                  <w:rFonts w:ascii="Arial" w:hAnsi="Arial" w:cs="Arial"/>
                  <w:sz w:val="24"/>
                  <w:szCs w:val="24"/>
                </w:rPr>
                <w:t xml:space="preserve">, S. (2014). </w:t>
              </w:r>
              <w:r w:rsidRPr="005D6907">
                <w:rPr>
                  <w:rFonts w:ascii="Arial" w:hAnsi="Arial" w:cs="Arial"/>
                  <w:i/>
                  <w:iCs/>
                  <w:sz w:val="24"/>
                  <w:szCs w:val="24"/>
                </w:rPr>
                <w:t>The Cultural Significance of the Thai Wai: A Study in Symbolism</w:t>
              </w:r>
              <w:r w:rsidRPr="005D6907">
                <w:rPr>
                  <w:rFonts w:ascii="Arial" w:hAnsi="Arial" w:cs="Arial"/>
                  <w:sz w:val="24"/>
                  <w:szCs w:val="24"/>
                </w:rPr>
                <w:t xml:space="preserve">. </w:t>
              </w:r>
              <w:proofErr w:type="spellStart"/>
              <w:r w:rsidRPr="005D6907">
                <w:rPr>
                  <w:rFonts w:ascii="Arial" w:hAnsi="Arial" w:cs="Arial"/>
                  <w:sz w:val="24"/>
                  <w:szCs w:val="24"/>
                </w:rPr>
                <w:t>Silpakorn</w:t>
              </w:r>
              <w:proofErr w:type="spellEnd"/>
              <w:r w:rsidRPr="005D6907">
                <w:rPr>
                  <w:rFonts w:ascii="Arial" w:hAnsi="Arial" w:cs="Arial"/>
                  <w:sz w:val="24"/>
                  <w:szCs w:val="24"/>
                </w:rPr>
                <w:t xml:space="preserve"> University.</w:t>
              </w:r>
            </w:p>
            <w:p w14:paraId="46F05CE9" w14:textId="44E45CA9" w:rsidR="00AF55E4" w:rsidRPr="005D6907" w:rsidRDefault="00AF55E4" w:rsidP="005D6907">
              <w:pPr>
                <w:spacing w:line="360" w:lineRule="auto"/>
                <w:jc w:val="both"/>
                <w:rPr>
                  <w:rFonts w:ascii="Arial" w:hAnsi="Arial" w:cs="Arial"/>
                  <w:sz w:val="24"/>
                  <w:szCs w:val="24"/>
                </w:rPr>
              </w:pPr>
              <w:r>
                <w:rPr>
                  <w:rFonts w:ascii="Arial" w:hAnsi="Arial" w:cs="Arial"/>
                  <w:sz w:val="24"/>
                  <w:szCs w:val="24"/>
                </w:rPr>
                <w:t>Ho</w:t>
              </w:r>
              <w:r w:rsidR="00AA5A11">
                <w:rPr>
                  <w:rFonts w:ascii="Arial" w:hAnsi="Arial" w:cs="Arial"/>
                  <w:sz w:val="24"/>
                  <w:szCs w:val="24"/>
                </w:rPr>
                <w:t xml:space="preserve">fstede-insights.com.(2023) </w:t>
              </w:r>
              <w:r w:rsidR="0066077E">
                <w:rPr>
                  <w:rFonts w:ascii="Arial" w:hAnsi="Arial" w:cs="Arial"/>
                  <w:sz w:val="24"/>
                  <w:szCs w:val="24"/>
                </w:rPr>
                <w:t xml:space="preserve">Country comparation tool. Available at: </w:t>
              </w:r>
              <w:hyperlink r:id="rId13" w:history="1">
                <w:r w:rsidRPr="00D855AF">
                  <w:rPr>
                    <w:rStyle w:val="Hyperlink"/>
                    <w:rFonts w:ascii="Arial" w:hAnsi="Arial" w:cs="Arial"/>
                    <w:sz w:val="24"/>
                    <w:szCs w:val="24"/>
                  </w:rPr>
                  <w:t>Country comparison tool (hofstede-insights.com)</w:t>
                </w:r>
              </w:hyperlink>
              <w:r w:rsidR="003A6A63" w:rsidRPr="00D855AF">
                <w:rPr>
                  <w:rStyle w:val="Hyperlink"/>
                  <w:rFonts w:ascii="Arial" w:hAnsi="Arial" w:cs="Arial"/>
                  <w:sz w:val="24"/>
                  <w:szCs w:val="24"/>
                </w:rPr>
                <w:t xml:space="preserve"> </w:t>
              </w:r>
              <w:r w:rsidR="003A6A63" w:rsidRPr="005D6907">
                <w:rPr>
                  <w:rFonts w:ascii="Arial" w:hAnsi="Arial" w:cs="Arial"/>
                  <w:sz w:val="24"/>
                  <w:szCs w:val="24"/>
                </w:rPr>
                <w:t xml:space="preserve">(Accessed: </w:t>
              </w:r>
              <w:r w:rsidR="003A6A63">
                <w:rPr>
                  <w:rFonts w:ascii="Arial" w:hAnsi="Arial" w:cs="Arial"/>
                  <w:sz w:val="24"/>
                  <w:szCs w:val="24"/>
                </w:rPr>
                <w:t xml:space="preserve">30 October </w:t>
              </w:r>
              <w:r w:rsidR="003A6A63" w:rsidRPr="005D6907">
                <w:rPr>
                  <w:rFonts w:ascii="Arial" w:hAnsi="Arial" w:cs="Arial"/>
                  <w:sz w:val="24"/>
                  <w:szCs w:val="24"/>
                </w:rPr>
                <w:t>2023)</w:t>
              </w:r>
            </w:p>
            <w:p w14:paraId="395340EC" w14:textId="49EE7254" w:rsidR="009837FF" w:rsidRPr="005D6907" w:rsidRDefault="009837FF" w:rsidP="005D6907">
              <w:pPr>
                <w:spacing w:line="360" w:lineRule="auto"/>
                <w:jc w:val="both"/>
                <w:rPr>
                  <w:rFonts w:ascii="Arial" w:hAnsi="Arial" w:cs="Arial"/>
                  <w:sz w:val="24"/>
                  <w:szCs w:val="24"/>
                </w:rPr>
              </w:pPr>
              <w:r w:rsidRPr="005D6907">
                <w:rPr>
                  <w:rFonts w:ascii="Arial" w:hAnsi="Arial" w:cs="Arial"/>
                  <w:sz w:val="24"/>
                  <w:szCs w:val="24"/>
                </w:rPr>
                <w:t xml:space="preserve">Samovar L.A, Porter R.E, McDaniel E.R. and Roy C.S.  (2013) </w:t>
              </w:r>
              <w:r w:rsidRPr="005D6907">
                <w:rPr>
                  <w:rFonts w:ascii="Arial" w:hAnsi="Arial" w:cs="Arial"/>
                  <w:i/>
                  <w:iCs/>
                  <w:sz w:val="24"/>
                  <w:szCs w:val="24"/>
                </w:rPr>
                <w:t xml:space="preserve"> Communication between cultures.</w:t>
              </w:r>
              <w:r w:rsidRPr="005D6907">
                <w:rPr>
                  <w:rFonts w:ascii="Arial" w:hAnsi="Arial" w:cs="Arial"/>
                  <w:sz w:val="24"/>
                  <w:szCs w:val="24"/>
                </w:rPr>
                <w:t xml:space="preserve">  8th Edition International Edition</w:t>
              </w:r>
            </w:p>
            <w:p w14:paraId="23A6551E" w14:textId="77777777" w:rsidR="00D564F2" w:rsidRPr="00D564F2" w:rsidRDefault="00D564F2" w:rsidP="005D6907">
              <w:pPr>
                <w:shd w:val="clear" w:color="auto" w:fill="FFFFFF"/>
                <w:spacing w:after="60" w:line="240" w:lineRule="auto"/>
                <w:jc w:val="both"/>
                <w:rPr>
                  <w:rFonts w:ascii="Arial" w:hAnsi="Arial" w:cs="Arial"/>
                  <w:sz w:val="24"/>
                  <w:szCs w:val="24"/>
                </w:rPr>
              </w:pPr>
              <w:r w:rsidRPr="00D564F2">
                <w:rPr>
                  <w:rFonts w:ascii="Arial" w:hAnsi="Arial" w:cs="Arial"/>
                  <w:sz w:val="24"/>
                  <w:szCs w:val="24"/>
                </w:rPr>
                <w:t xml:space="preserve">Smith, J. (2018). </w:t>
              </w:r>
              <w:r w:rsidRPr="00D564F2">
                <w:rPr>
                  <w:rFonts w:ascii="Arial" w:hAnsi="Arial" w:cs="Arial"/>
                  <w:i/>
                  <w:iCs/>
                  <w:sz w:val="24"/>
                  <w:szCs w:val="24"/>
                </w:rPr>
                <w:t>Thai Culture and Its Impact on the Hospitality Industry</w:t>
              </w:r>
              <w:r w:rsidRPr="00D564F2">
                <w:rPr>
                  <w:rFonts w:ascii="Arial" w:hAnsi="Arial" w:cs="Arial"/>
                  <w:sz w:val="24"/>
                  <w:szCs w:val="24"/>
                </w:rPr>
                <w:t>. International Journal of Hospitality Management.</w:t>
              </w:r>
            </w:p>
            <w:p w14:paraId="112D5B0D" w14:textId="77777777" w:rsidR="00D564F2" w:rsidRPr="00A24E92" w:rsidRDefault="00D564F2" w:rsidP="00A24E92">
              <w:pPr>
                <w:spacing w:line="360" w:lineRule="auto"/>
                <w:rPr>
                  <w:rFonts w:ascii="Arial" w:hAnsi="Arial" w:cs="Arial"/>
                  <w:sz w:val="24"/>
                  <w:szCs w:val="24"/>
                </w:rPr>
              </w:pPr>
            </w:p>
            <w:p w14:paraId="3D4042D3" w14:textId="77777777" w:rsidR="00A24E92" w:rsidRPr="00EB25CE" w:rsidRDefault="00A24E92" w:rsidP="00EB25CE"/>
            <w:p w14:paraId="491FDD89" w14:textId="4010E4DA" w:rsidR="00010EDA" w:rsidRDefault="00D855AF"/>
          </w:sdtContent>
        </w:sdt>
      </w:sdtContent>
    </w:sdt>
    <w:p w14:paraId="01A19BC6" w14:textId="77777777" w:rsidR="00B351D9" w:rsidRPr="00E01F91" w:rsidRDefault="00B351D9" w:rsidP="00E01F91">
      <w:pPr>
        <w:jc w:val="both"/>
        <w:rPr>
          <w:rFonts w:ascii="Arial" w:hAnsi="Arial" w:cs="Arial"/>
          <w:sz w:val="24"/>
          <w:szCs w:val="24"/>
        </w:rPr>
      </w:pPr>
    </w:p>
    <w:p w14:paraId="09730F22" w14:textId="29A1CE69" w:rsidR="00B351D9" w:rsidRPr="00E01F91" w:rsidRDefault="00B351D9" w:rsidP="00E01F91">
      <w:pPr>
        <w:jc w:val="both"/>
        <w:rPr>
          <w:rFonts w:ascii="Arial" w:hAnsi="Arial" w:cs="Arial"/>
          <w:sz w:val="24"/>
          <w:szCs w:val="24"/>
        </w:rPr>
      </w:pPr>
    </w:p>
    <w:sectPr w:rsidR="00B351D9" w:rsidRPr="00E01F91" w:rsidSect="00F0629D">
      <w:headerReference w:type="default" r:id="rId1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8120F" w14:textId="77777777" w:rsidR="00691259" w:rsidRDefault="00691259" w:rsidP="004107F7">
      <w:pPr>
        <w:spacing w:after="0" w:line="240" w:lineRule="auto"/>
      </w:pPr>
      <w:r>
        <w:separator/>
      </w:r>
    </w:p>
  </w:endnote>
  <w:endnote w:type="continuationSeparator" w:id="0">
    <w:p w14:paraId="0E2EDC24" w14:textId="77777777" w:rsidR="00691259" w:rsidRDefault="00691259" w:rsidP="00410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459420"/>
      <w:docPartObj>
        <w:docPartGallery w:val="Page Numbers (Bottom of Page)"/>
        <w:docPartUnique/>
      </w:docPartObj>
    </w:sdtPr>
    <w:sdtEndPr>
      <w:rPr>
        <w:noProof/>
      </w:rPr>
    </w:sdtEndPr>
    <w:sdtContent>
      <w:p w14:paraId="190EE8CA" w14:textId="42DF61B9" w:rsidR="00F0629D" w:rsidRDefault="00F062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A4285" w14:textId="77777777" w:rsidR="00F0629D" w:rsidRDefault="00F06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A44E7" w14:textId="77777777" w:rsidR="00691259" w:rsidRDefault="00691259" w:rsidP="004107F7">
      <w:pPr>
        <w:spacing w:after="0" w:line="240" w:lineRule="auto"/>
      </w:pPr>
      <w:r>
        <w:separator/>
      </w:r>
    </w:p>
  </w:footnote>
  <w:footnote w:type="continuationSeparator" w:id="0">
    <w:p w14:paraId="44FCCEBB" w14:textId="77777777" w:rsidR="00691259" w:rsidRDefault="00691259" w:rsidP="00410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51AA0" w14:textId="557ECCF0" w:rsidR="004107F7" w:rsidRDefault="0052737A">
    <w:pPr>
      <w:pStyle w:val="Header"/>
    </w:pPr>
    <w:r>
      <w:rPr>
        <w:noProof/>
      </w:rPr>
      <w:drawing>
        <wp:inline distT="0" distB="0" distL="0" distR="0" wp14:anchorId="328D49D1" wp14:editId="7155A90B">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13047EF7" w14:textId="77777777" w:rsidR="004107F7" w:rsidRDefault="00410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40AF2"/>
    <w:multiLevelType w:val="multilevel"/>
    <w:tmpl w:val="1C262D1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A543534"/>
    <w:multiLevelType w:val="multilevel"/>
    <w:tmpl w:val="B648556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5D2E0A68"/>
    <w:multiLevelType w:val="multilevel"/>
    <w:tmpl w:val="491C16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80D0E4F"/>
    <w:multiLevelType w:val="multilevel"/>
    <w:tmpl w:val="453A5426"/>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4" w15:restartNumberingAfterBreak="0">
    <w:nsid w:val="74715369"/>
    <w:multiLevelType w:val="multilevel"/>
    <w:tmpl w:val="6B0C1C5E"/>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B3C1263"/>
    <w:multiLevelType w:val="hybridMultilevel"/>
    <w:tmpl w:val="166218D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41726435">
    <w:abstractNumId w:val="2"/>
  </w:num>
  <w:num w:numId="2" w16cid:durableId="587467465">
    <w:abstractNumId w:val="0"/>
  </w:num>
  <w:num w:numId="3" w16cid:durableId="499009474">
    <w:abstractNumId w:val="1"/>
  </w:num>
  <w:num w:numId="4" w16cid:durableId="1628468165">
    <w:abstractNumId w:val="3"/>
  </w:num>
  <w:num w:numId="5" w16cid:durableId="460537876">
    <w:abstractNumId w:val="5"/>
  </w:num>
  <w:num w:numId="6" w16cid:durableId="15171151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F03"/>
    <w:rsid w:val="00010EDA"/>
    <w:rsid w:val="00031B14"/>
    <w:rsid w:val="000512DA"/>
    <w:rsid w:val="0009305C"/>
    <w:rsid w:val="000B53A7"/>
    <w:rsid w:val="000E527A"/>
    <w:rsid w:val="000F0602"/>
    <w:rsid w:val="001067C7"/>
    <w:rsid w:val="00132C95"/>
    <w:rsid w:val="0014060E"/>
    <w:rsid w:val="00142C0E"/>
    <w:rsid w:val="001554D2"/>
    <w:rsid w:val="00161660"/>
    <w:rsid w:val="00174BD1"/>
    <w:rsid w:val="00181CCC"/>
    <w:rsid w:val="001856CA"/>
    <w:rsid w:val="00191497"/>
    <w:rsid w:val="001943B4"/>
    <w:rsid w:val="001A6D04"/>
    <w:rsid w:val="001C6487"/>
    <w:rsid w:val="001C6892"/>
    <w:rsid w:val="001F25E3"/>
    <w:rsid w:val="00204753"/>
    <w:rsid w:val="0022654F"/>
    <w:rsid w:val="00226CDD"/>
    <w:rsid w:val="00237076"/>
    <w:rsid w:val="00267A3F"/>
    <w:rsid w:val="002817BE"/>
    <w:rsid w:val="00281862"/>
    <w:rsid w:val="0028634E"/>
    <w:rsid w:val="00293445"/>
    <w:rsid w:val="002A3B2F"/>
    <w:rsid w:val="002A71EE"/>
    <w:rsid w:val="00307F21"/>
    <w:rsid w:val="00326E21"/>
    <w:rsid w:val="0033473A"/>
    <w:rsid w:val="0033762A"/>
    <w:rsid w:val="003474B1"/>
    <w:rsid w:val="00355F0E"/>
    <w:rsid w:val="0037157C"/>
    <w:rsid w:val="00396838"/>
    <w:rsid w:val="003A47A2"/>
    <w:rsid w:val="003A6A63"/>
    <w:rsid w:val="003B059F"/>
    <w:rsid w:val="003D295C"/>
    <w:rsid w:val="004107F7"/>
    <w:rsid w:val="004212A6"/>
    <w:rsid w:val="00425658"/>
    <w:rsid w:val="0043240F"/>
    <w:rsid w:val="004401A2"/>
    <w:rsid w:val="00450148"/>
    <w:rsid w:val="00450C1B"/>
    <w:rsid w:val="00481422"/>
    <w:rsid w:val="00486930"/>
    <w:rsid w:val="004A4DED"/>
    <w:rsid w:val="004A64E8"/>
    <w:rsid w:val="004D3918"/>
    <w:rsid w:val="004E62CF"/>
    <w:rsid w:val="00510D14"/>
    <w:rsid w:val="00525460"/>
    <w:rsid w:val="0052737A"/>
    <w:rsid w:val="00537DFD"/>
    <w:rsid w:val="00566666"/>
    <w:rsid w:val="00576D96"/>
    <w:rsid w:val="005B6D1A"/>
    <w:rsid w:val="005C35C4"/>
    <w:rsid w:val="005D6907"/>
    <w:rsid w:val="00622EDF"/>
    <w:rsid w:val="00627D6E"/>
    <w:rsid w:val="006374F4"/>
    <w:rsid w:val="00643E46"/>
    <w:rsid w:val="0065352F"/>
    <w:rsid w:val="0066077E"/>
    <w:rsid w:val="00662B2D"/>
    <w:rsid w:val="006636BB"/>
    <w:rsid w:val="00691259"/>
    <w:rsid w:val="006C5A8B"/>
    <w:rsid w:val="006C68F6"/>
    <w:rsid w:val="006E2F72"/>
    <w:rsid w:val="006F1452"/>
    <w:rsid w:val="0070602F"/>
    <w:rsid w:val="007824E0"/>
    <w:rsid w:val="007C13E3"/>
    <w:rsid w:val="007C5A4F"/>
    <w:rsid w:val="007E7116"/>
    <w:rsid w:val="00800304"/>
    <w:rsid w:val="00802F3E"/>
    <w:rsid w:val="008203E8"/>
    <w:rsid w:val="0083047C"/>
    <w:rsid w:val="00842BD2"/>
    <w:rsid w:val="00846E38"/>
    <w:rsid w:val="0086622B"/>
    <w:rsid w:val="008A4A7A"/>
    <w:rsid w:val="008B2EE0"/>
    <w:rsid w:val="008B7CE0"/>
    <w:rsid w:val="008D5CD1"/>
    <w:rsid w:val="008D6EAC"/>
    <w:rsid w:val="008F2D26"/>
    <w:rsid w:val="00914CA3"/>
    <w:rsid w:val="00915AFA"/>
    <w:rsid w:val="009167E6"/>
    <w:rsid w:val="009230F5"/>
    <w:rsid w:val="009837FF"/>
    <w:rsid w:val="00990404"/>
    <w:rsid w:val="009A2996"/>
    <w:rsid w:val="009C5DCC"/>
    <w:rsid w:val="009C76D4"/>
    <w:rsid w:val="009D6BBD"/>
    <w:rsid w:val="009F3601"/>
    <w:rsid w:val="009F5864"/>
    <w:rsid w:val="00A2094A"/>
    <w:rsid w:val="00A24E92"/>
    <w:rsid w:val="00A55F90"/>
    <w:rsid w:val="00A56F03"/>
    <w:rsid w:val="00A86B2B"/>
    <w:rsid w:val="00AA1B35"/>
    <w:rsid w:val="00AA3F7D"/>
    <w:rsid w:val="00AA5A11"/>
    <w:rsid w:val="00AA6C44"/>
    <w:rsid w:val="00AC44AE"/>
    <w:rsid w:val="00AC5A41"/>
    <w:rsid w:val="00AE4FDF"/>
    <w:rsid w:val="00AF55E4"/>
    <w:rsid w:val="00B0436D"/>
    <w:rsid w:val="00B06A6B"/>
    <w:rsid w:val="00B1485D"/>
    <w:rsid w:val="00B351D9"/>
    <w:rsid w:val="00B63491"/>
    <w:rsid w:val="00B850DE"/>
    <w:rsid w:val="00B90EA0"/>
    <w:rsid w:val="00B9221C"/>
    <w:rsid w:val="00BA245C"/>
    <w:rsid w:val="00C107ED"/>
    <w:rsid w:val="00C35E66"/>
    <w:rsid w:val="00C54877"/>
    <w:rsid w:val="00C5605D"/>
    <w:rsid w:val="00C56828"/>
    <w:rsid w:val="00C57349"/>
    <w:rsid w:val="00C80E89"/>
    <w:rsid w:val="00CE28FF"/>
    <w:rsid w:val="00D014B7"/>
    <w:rsid w:val="00D07499"/>
    <w:rsid w:val="00D20BC4"/>
    <w:rsid w:val="00D376FB"/>
    <w:rsid w:val="00D45520"/>
    <w:rsid w:val="00D564F2"/>
    <w:rsid w:val="00D6295D"/>
    <w:rsid w:val="00D80331"/>
    <w:rsid w:val="00D855AF"/>
    <w:rsid w:val="00D97CCB"/>
    <w:rsid w:val="00DA00D1"/>
    <w:rsid w:val="00DC0EB3"/>
    <w:rsid w:val="00DF043A"/>
    <w:rsid w:val="00DF2205"/>
    <w:rsid w:val="00DF458A"/>
    <w:rsid w:val="00E01F91"/>
    <w:rsid w:val="00E17473"/>
    <w:rsid w:val="00E5478D"/>
    <w:rsid w:val="00E654EF"/>
    <w:rsid w:val="00E747BE"/>
    <w:rsid w:val="00E8087B"/>
    <w:rsid w:val="00E80FD5"/>
    <w:rsid w:val="00EA6884"/>
    <w:rsid w:val="00EB25CE"/>
    <w:rsid w:val="00F0629D"/>
    <w:rsid w:val="00F11C26"/>
    <w:rsid w:val="00F56072"/>
    <w:rsid w:val="00F615CA"/>
    <w:rsid w:val="00F7580C"/>
    <w:rsid w:val="00F91986"/>
    <w:rsid w:val="00F9464D"/>
    <w:rsid w:val="00F956E5"/>
    <w:rsid w:val="00FA3426"/>
    <w:rsid w:val="00FA597F"/>
    <w:rsid w:val="00FD4613"/>
    <w:rsid w:val="00FE3A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03526"/>
  <w15:chartTrackingRefBased/>
  <w15:docId w15:val="{27D036CA-9663-4B2A-961F-90950700B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EDA"/>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EB25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25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EDA"/>
    <w:rPr>
      <w:rFonts w:asciiTheme="majorHAnsi" w:eastAsiaTheme="majorEastAsia" w:hAnsiTheme="majorHAnsi" w:cstheme="majorBidi"/>
      <w:color w:val="2F5496" w:themeColor="accent1" w:themeShade="BF"/>
      <w:kern w:val="0"/>
      <w:sz w:val="32"/>
      <w:szCs w:val="32"/>
      <w14:ligatures w14:val="none"/>
    </w:rPr>
  </w:style>
  <w:style w:type="paragraph" w:styleId="Header">
    <w:name w:val="header"/>
    <w:basedOn w:val="Normal"/>
    <w:link w:val="HeaderChar"/>
    <w:uiPriority w:val="99"/>
    <w:unhideWhenUsed/>
    <w:rsid w:val="004107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7F7"/>
  </w:style>
  <w:style w:type="paragraph" w:styleId="Footer">
    <w:name w:val="footer"/>
    <w:basedOn w:val="Normal"/>
    <w:link w:val="FooterChar"/>
    <w:uiPriority w:val="99"/>
    <w:unhideWhenUsed/>
    <w:rsid w:val="004107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07F7"/>
  </w:style>
  <w:style w:type="paragraph" w:styleId="ListParagraph">
    <w:name w:val="List Paragraph"/>
    <w:basedOn w:val="Normal"/>
    <w:uiPriority w:val="34"/>
    <w:qFormat/>
    <w:rsid w:val="009F3601"/>
    <w:pPr>
      <w:ind w:left="720"/>
      <w:contextualSpacing/>
    </w:pPr>
  </w:style>
  <w:style w:type="character" w:styleId="Hyperlink">
    <w:name w:val="Hyperlink"/>
    <w:basedOn w:val="DefaultParagraphFont"/>
    <w:uiPriority w:val="99"/>
    <w:unhideWhenUsed/>
    <w:rsid w:val="00EB25CE"/>
    <w:rPr>
      <w:color w:val="0000FF"/>
      <w:u w:val="single"/>
    </w:rPr>
  </w:style>
  <w:style w:type="character" w:customStyle="1" w:styleId="Heading3Char">
    <w:name w:val="Heading 3 Char"/>
    <w:basedOn w:val="DefaultParagraphFont"/>
    <w:link w:val="Heading3"/>
    <w:uiPriority w:val="9"/>
    <w:rsid w:val="00EB25CE"/>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B25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62B2D"/>
    <w:pPr>
      <w:outlineLvl w:val="9"/>
    </w:pPr>
  </w:style>
  <w:style w:type="paragraph" w:styleId="TOC1">
    <w:name w:val="toc 1"/>
    <w:basedOn w:val="Normal"/>
    <w:next w:val="Normal"/>
    <w:autoRedefine/>
    <w:uiPriority w:val="39"/>
    <w:unhideWhenUsed/>
    <w:rsid w:val="00662B2D"/>
    <w:pPr>
      <w:spacing w:after="100"/>
    </w:pPr>
  </w:style>
  <w:style w:type="paragraph" w:styleId="TOC2">
    <w:name w:val="toc 2"/>
    <w:basedOn w:val="Normal"/>
    <w:next w:val="Normal"/>
    <w:autoRedefine/>
    <w:uiPriority w:val="39"/>
    <w:unhideWhenUsed/>
    <w:rsid w:val="00AA1B35"/>
    <w:pPr>
      <w:spacing w:after="100"/>
      <w:ind w:left="220"/>
    </w:pPr>
    <w:rPr>
      <w:rFonts w:eastAsiaTheme="minorEastAsia" w:cs="Times New Roman"/>
      <w:kern w:val="0"/>
      <w14:ligatures w14:val="none"/>
    </w:rPr>
  </w:style>
  <w:style w:type="paragraph" w:styleId="TOC3">
    <w:name w:val="toc 3"/>
    <w:basedOn w:val="Normal"/>
    <w:next w:val="Normal"/>
    <w:autoRedefine/>
    <w:uiPriority w:val="39"/>
    <w:unhideWhenUsed/>
    <w:rsid w:val="00AA1B35"/>
    <w:pPr>
      <w:spacing w:after="100"/>
      <w:ind w:left="440"/>
    </w:pPr>
    <w:rPr>
      <w:rFonts w:eastAsiaTheme="minorEastAsia" w:cs="Times New Roman"/>
      <w:kern w:val="0"/>
      <w14:ligatures w14:val="none"/>
    </w:rPr>
  </w:style>
  <w:style w:type="table" w:styleId="TableGrid">
    <w:name w:val="Table Grid"/>
    <w:basedOn w:val="TableNormal"/>
    <w:uiPriority w:val="39"/>
    <w:rsid w:val="00B043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2843">
      <w:bodyDiv w:val="1"/>
      <w:marLeft w:val="0"/>
      <w:marRight w:val="0"/>
      <w:marTop w:val="0"/>
      <w:marBottom w:val="0"/>
      <w:divBdr>
        <w:top w:val="none" w:sz="0" w:space="0" w:color="auto"/>
        <w:left w:val="none" w:sz="0" w:space="0" w:color="auto"/>
        <w:bottom w:val="none" w:sz="0" w:space="0" w:color="auto"/>
        <w:right w:val="none" w:sz="0" w:space="0" w:color="auto"/>
      </w:divBdr>
      <w:divsChild>
        <w:div w:id="870726235">
          <w:marLeft w:val="0"/>
          <w:marRight w:val="0"/>
          <w:marTop w:val="0"/>
          <w:marBottom w:val="0"/>
          <w:divBdr>
            <w:top w:val="none" w:sz="0" w:space="0" w:color="auto"/>
            <w:left w:val="none" w:sz="0" w:space="0" w:color="auto"/>
            <w:bottom w:val="none" w:sz="0" w:space="0" w:color="auto"/>
            <w:right w:val="none" w:sz="0" w:space="0" w:color="auto"/>
          </w:divBdr>
          <w:divsChild>
            <w:div w:id="1535969088">
              <w:marLeft w:val="0"/>
              <w:marRight w:val="0"/>
              <w:marTop w:val="0"/>
              <w:marBottom w:val="0"/>
              <w:divBdr>
                <w:top w:val="none" w:sz="0" w:space="0" w:color="auto"/>
                <w:left w:val="none" w:sz="0" w:space="0" w:color="auto"/>
                <w:bottom w:val="none" w:sz="0" w:space="0" w:color="auto"/>
                <w:right w:val="none" w:sz="0" w:space="0" w:color="auto"/>
              </w:divBdr>
            </w:div>
          </w:divsChild>
        </w:div>
        <w:div w:id="2047214882">
          <w:marLeft w:val="0"/>
          <w:marRight w:val="0"/>
          <w:marTop w:val="0"/>
          <w:marBottom w:val="0"/>
          <w:divBdr>
            <w:top w:val="none" w:sz="0" w:space="0" w:color="auto"/>
            <w:left w:val="none" w:sz="0" w:space="0" w:color="auto"/>
            <w:bottom w:val="none" w:sz="0" w:space="0" w:color="auto"/>
            <w:right w:val="none" w:sz="0" w:space="0" w:color="auto"/>
          </w:divBdr>
          <w:divsChild>
            <w:div w:id="1371229336">
              <w:marLeft w:val="0"/>
              <w:marRight w:val="0"/>
              <w:marTop w:val="0"/>
              <w:marBottom w:val="0"/>
              <w:divBdr>
                <w:top w:val="none" w:sz="0" w:space="0" w:color="auto"/>
                <w:left w:val="none" w:sz="0" w:space="0" w:color="auto"/>
                <w:bottom w:val="none" w:sz="0" w:space="0" w:color="auto"/>
                <w:right w:val="none" w:sz="0" w:space="0" w:color="auto"/>
              </w:divBdr>
              <w:divsChild>
                <w:div w:id="822156946">
                  <w:marLeft w:val="0"/>
                  <w:marRight w:val="0"/>
                  <w:marTop w:val="0"/>
                  <w:marBottom w:val="0"/>
                  <w:divBdr>
                    <w:top w:val="none" w:sz="0" w:space="0" w:color="auto"/>
                    <w:left w:val="none" w:sz="0" w:space="0" w:color="auto"/>
                    <w:bottom w:val="none" w:sz="0" w:space="0" w:color="auto"/>
                    <w:right w:val="none" w:sz="0" w:space="0" w:color="auto"/>
                  </w:divBdr>
                  <w:divsChild>
                    <w:div w:id="1195848328">
                      <w:marLeft w:val="0"/>
                      <w:marRight w:val="0"/>
                      <w:marTop w:val="0"/>
                      <w:marBottom w:val="0"/>
                      <w:divBdr>
                        <w:top w:val="none" w:sz="0" w:space="0" w:color="auto"/>
                        <w:left w:val="none" w:sz="0" w:space="0" w:color="auto"/>
                        <w:bottom w:val="none" w:sz="0" w:space="0" w:color="auto"/>
                        <w:right w:val="none" w:sz="0" w:space="0" w:color="auto"/>
                      </w:divBdr>
                      <w:divsChild>
                        <w:div w:id="845552991">
                          <w:marLeft w:val="0"/>
                          <w:marRight w:val="0"/>
                          <w:marTop w:val="0"/>
                          <w:marBottom w:val="0"/>
                          <w:divBdr>
                            <w:top w:val="none" w:sz="0" w:space="0" w:color="auto"/>
                            <w:left w:val="none" w:sz="0" w:space="0" w:color="auto"/>
                            <w:bottom w:val="none" w:sz="0" w:space="0" w:color="auto"/>
                            <w:right w:val="none" w:sz="0" w:space="0" w:color="auto"/>
                          </w:divBdr>
                          <w:divsChild>
                            <w:div w:id="625550286">
                              <w:marLeft w:val="0"/>
                              <w:marRight w:val="0"/>
                              <w:marTop w:val="0"/>
                              <w:marBottom w:val="0"/>
                              <w:divBdr>
                                <w:top w:val="none" w:sz="0" w:space="0" w:color="auto"/>
                                <w:left w:val="none" w:sz="0" w:space="0" w:color="auto"/>
                                <w:bottom w:val="none" w:sz="0" w:space="0" w:color="auto"/>
                                <w:right w:val="none" w:sz="0" w:space="0" w:color="auto"/>
                              </w:divBdr>
                              <w:divsChild>
                                <w:div w:id="855391297">
                                  <w:marLeft w:val="0"/>
                                  <w:marRight w:val="0"/>
                                  <w:marTop w:val="0"/>
                                  <w:marBottom w:val="0"/>
                                  <w:divBdr>
                                    <w:top w:val="none" w:sz="0" w:space="0" w:color="auto"/>
                                    <w:left w:val="none" w:sz="0" w:space="0" w:color="auto"/>
                                    <w:bottom w:val="none" w:sz="0" w:space="0" w:color="auto"/>
                                    <w:right w:val="none" w:sz="0" w:space="0" w:color="auto"/>
                                  </w:divBdr>
                                  <w:divsChild>
                                    <w:div w:id="133438138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2898785">
      <w:bodyDiv w:val="1"/>
      <w:marLeft w:val="0"/>
      <w:marRight w:val="0"/>
      <w:marTop w:val="0"/>
      <w:marBottom w:val="0"/>
      <w:divBdr>
        <w:top w:val="none" w:sz="0" w:space="0" w:color="auto"/>
        <w:left w:val="none" w:sz="0" w:space="0" w:color="auto"/>
        <w:bottom w:val="none" w:sz="0" w:space="0" w:color="auto"/>
        <w:right w:val="none" w:sz="0" w:space="0" w:color="auto"/>
      </w:divBdr>
    </w:div>
    <w:div w:id="853156377">
      <w:bodyDiv w:val="1"/>
      <w:marLeft w:val="0"/>
      <w:marRight w:val="0"/>
      <w:marTop w:val="0"/>
      <w:marBottom w:val="0"/>
      <w:divBdr>
        <w:top w:val="none" w:sz="0" w:space="0" w:color="auto"/>
        <w:left w:val="none" w:sz="0" w:space="0" w:color="auto"/>
        <w:bottom w:val="none" w:sz="0" w:space="0" w:color="auto"/>
        <w:right w:val="none" w:sz="0" w:space="0" w:color="auto"/>
      </w:divBdr>
    </w:div>
    <w:div w:id="150682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comparison-tool?countries=thailand%2C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THA?menu=countr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studi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globeproject.com/results/countries/GBR?menu=li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9C548-51A2-464E-9F48-EA770EC1B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1334</Words>
  <Characters>7610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 (2018162)</cp:lastModifiedBy>
  <cp:revision>170</cp:revision>
  <dcterms:created xsi:type="dcterms:W3CDTF">2023-10-17T19:55:00Z</dcterms:created>
  <dcterms:modified xsi:type="dcterms:W3CDTF">2023-11-08T20:16:00Z</dcterms:modified>
</cp:coreProperties>
</file>