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95807053"/>
        <w:docPartObj>
          <w:docPartGallery w:val="Cover Pages"/>
          <w:docPartUnique/>
        </w:docPartObj>
      </w:sdtPr>
      <w:sdtEndPr>
        <w:rPr>
          <w:rStyle w:val="Strong"/>
          <w:b/>
          <w:bCs/>
        </w:rPr>
      </w:sdtEndPr>
      <w:sdtContent>
        <w:p w14:paraId="5A377D23" w14:textId="7677A7E7" w:rsidR="00EA780B" w:rsidRPr="00DD6BBC" w:rsidRDefault="00DD6BBC" w:rsidP="00DD6BBC">
          <w:pPr>
            <w:spacing w:line="360" w:lineRule="auto"/>
            <w:jc w:val="center"/>
            <w:rPr>
              <w:rFonts w:ascii="Times New Roman" w:hAnsi="Times New Roman" w:cs="Times New Roman"/>
              <w:sz w:val="40"/>
              <w:szCs w:val="40"/>
            </w:rPr>
          </w:pPr>
          <w:r w:rsidRPr="00DD6BBC">
            <w:rPr>
              <w:rFonts w:ascii="Times New Roman" w:hAnsi="Times New Roman" w:cs="Times New Roman"/>
              <w:sz w:val="40"/>
              <w:szCs w:val="40"/>
            </w:rPr>
            <w:t>ACCA4025</w:t>
          </w:r>
        </w:p>
        <w:p w14:paraId="3F5A0E1B" w14:textId="4D261183" w:rsidR="00DD6BBC" w:rsidRPr="00DD6BBC" w:rsidRDefault="00DD6BBC" w:rsidP="00DD6BBC">
          <w:pPr>
            <w:spacing w:line="360" w:lineRule="auto"/>
            <w:jc w:val="center"/>
            <w:rPr>
              <w:rStyle w:val="Strong"/>
              <w:rFonts w:ascii="Times New Roman" w:hAnsi="Times New Roman" w:cs="Times New Roman"/>
              <w:b w:val="0"/>
              <w:bCs w:val="0"/>
              <w:sz w:val="40"/>
              <w:szCs w:val="40"/>
            </w:rPr>
          </w:pPr>
          <w:r w:rsidRPr="00DD6BBC">
            <w:rPr>
              <w:rFonts w:ascii="Times New Roman" w:hAnsi="Times New Roman" w:cs="Times New Roman"/>
              <w:sz w:val="40"/>
              <w:szCs w:val="40"/>
            </w:rPr>
            <w:t>Component 1</w:t>
          </w:r>
        </w:p>
        <w:p w14:paraId="1DC8842E" w14:textId="6C84D7DC" w:rsidR="00EA780B" w:rsidRDefault="00DD6BBC" w:rsidP="00DD6BBC">
          <w:pPr>
            <w:spacing w:line="360" w:lineRule="auto"/>
            <w:jc w:val="center"/>
            <w:rPr>
              <w:rStyle w:val="Strong"/>
              <w:rFonts w:asciiTheme="majorHAnsi" w:eastAsiaTheme="majorEastAsia" w:hAnsiTheme="majorHAnsi" w:cstheme="majorBidi"/>
              <w:bCs w:val="0"/>
              <w:color w:val="2E74B5" w:themeColor="accent1" w:themeShade="BF"/>
              <w:sz w:val="32"/>
              <w:szCs w:val="32"/>
            </w:rPr>
          </w:pPr>
          <w:r w:rsidRPr="00DD6BBC">
            <w:rPr>
              <w:rStyle w:val="Strong"/>
              <w:rFonts w:ascii="Times New Roman" w:hAnsi="Times New Roman" w:cs="Times New Roman"/>
              <w:b w:val="0"/>
              <w:bCs w:val="0"/>
              <w:sz w:val="40"/>
              <w:szCs w:val="40"/>
            </w:rPr>
            <w:t>Learning in the Digital Era</w:t>
          </w:r>
          <w:r w:rsidR="00EA780B">
            <w:rPr>
              <w:rStyle w:val="Strong"/>
              <w:bCs w:val="0"/>
            </w:rPr>
            <w:br w:type="page"/>
          </w:r>
        </w:p>
      </w:sdtContent>
    </w:sdt>
    <w:sdt>
      <w:sdtPr>
        <w:rPr>
          <w:rFonts w:asciiTheme="minorHAnsi" w:eastAsiaTheme="minorHAnsi" w:hAnsiTheme="minorHAnsi" w:cstheme="minorBidi"/>
          <w:color w:val="auto"/>
          <w:sz w:val="22"/>
          <w:szCs w:val="22"/>
        </w:rPr>
        <w:id w:val="39413012"/>
        <w:docPartObj>
          <w:docPartGallery w:val="Table of Contents"/>
          <w:docPartUnique/>
        </w:docPartObj>
      </w:sdtPr>
      <w:sdtEndPr>
        <w:rPr>
          <w:b/>
          <w:bCs/>
          <w:noProof/>
        </w:rPr>
      </w:sdtEndPr>
      <w:sdtContent>
        <w:p w14:paraId="308391BC" w14:textId="77777777" w:rsidR="00B67D7E" w:rsidRDefault="00B67D7E">
          <w:pPr>
            <w:pStyle w:val="TOCHeading"/>
          </w:pPr>
          <w:r>
            <w:t>Contents</w:t>
          </w:r>
        </w:p>
        <w:p w14:paraId="427A958A" w14:textId="77777777" w:rsidR="00B67D7E" w:rsidRDefault="00B67D7E" w:rsidP="00B67D7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4518422" w:history="1">
            <w:r w:rsidRPr="00365A96">
              <w:rPr>
                <w:rStyle w:val="Hyperlink"/>
                <w:b/>
                <w:noProof/>
              </w:rPr>
              <w:t>Task 1:</w:t>
            </w:r>
            <w:r>
              <w:rPr>
                <w:noProof/>
                <w:webHidden/>
              </w:rPr>
              <w:tab/>
            </w:r>
            <w:r>
              <w:rPr>
                <w:noProof/>
                <w:webHidden/>
              </w:rPr>
              <w:fldChar w:fldCharType="begin"/>
            </w:r>
            <w:r>
              <w:rPr>
                <w:noProof/>
                <w:webHidden/>
              </w:rPr>
              <w:instrText xml:space="preserve"> PAGEREF _Toc214518422 \h </w:instrText>
            </w:r>
            <w:r>
              <w:rPr>
                <w:noProof/>
                <w:webHidden/>
              </w:rPr>
            </w:r>
            <w:r>
              <w:rPr>
                <w:noProof/>
                <w:webHidden/>
              </w:rPr>
              <w:fldChar w:fldCharType="separate"/>
            </w:r>
            <w:r w:rsidR="00407618">
              <w:rPr>
                <w:noProof/>
                <w:webHidden/>
              </w:rPr>
              <w:t>2</w:t>
            </w:r>
            <w:r>
              <w:rPr>
                <w:noProof/>
                <w:webHidden/>
              </w:rPr>
              <w:fldChar w:fldCharType="end"/>
            </w:r>
          </w:hyperlink>
        </w:p>
        <w:p w14:paraId="73C7AA78" w14:textId="77777777" w:rsidR="00B67D7E" w:rsidRDefault="00DD6BBC">
          <w:pPr>
            <w:pStyle w:val="TOC1"/>
            <w:tabs>
              <w:tab w:val="right" w:leader="dot" w:pos="9350"/>
            </w:tabs>
            <w:rPr>
              <w:rFonts w:eastAsiaTheme="minorEastAsia"/>
              <w:noProof/>
            </w:rPr>
          </w:pPr>
          <w:hyperlink w:anchor="_Toc214518426" w:history="1">
            <w:r w:rsidR="00B67D7E" w:rsidRPr="00365A96">
              <w:rPr>
                <w:rStyle w:val="Hyperlink"/>
                <w:b/>
                <w:noProof/>
              </w:rPr>
              <w:t>Task 2:</w:t>
            </w:r>
            <w:r w:rsidR="00B67D7E">
              <w:rPr>
                <w:noProof/>
                <w:webHidden/>
              </w:rPr>
              <w:tab/>
            </w:r>
            <w:r w:rsidR="00B67D7E">
              <w:rPr>
                <w:noProof/>
                <w:webHidden/>
              </w:rPr>
              <w:fldChar w:fldCharType="begin"/>
            </w:r>
            <w:r w:rsidR="00B67D7E">
              <w:rPr>
                <w:noProof/>
                <w:webHidden/>
              </w:rPr>
              <w:instrText xml:space="preserve"> PAGEREF _Toc214518426 \h </w:instrText>
            </w:r>
            <w:r w:rsidR="00B67D7E">
              <w:rPr>
                <w:noProof/>
                <w:webHidden/>
              </w:rPr>
            </w:r>
            <w:r w:rsidR="00B67D7E">
              <w:rPr>
                <w:noProof/>
                <w:webHidden/>
              </w:rPr>
              <w:fldChar w:fldCharType="separate"/>
            </w:r>
            <w:r w:rsidR="00407618">
              <w:rPr>
                <w:noProof/>
                <w:webHidden/>
              </w:rPr>
              <w:t>3</w:t>
            </w:r>
            <w:r w:rsidR="00B67D7E">
              <w:rPr>
                <w:noProof/>
                <w:webHidden/>
              </w:rPr>
              <w:fldChar w:fldCharType="end"/>
            </w:r>
          </w:hyperlink>
        </w:p>
        <w:p w14:paraId="4DE3A78B" w14:textId="77777777" w:rsidR="00B67D7E" w:rsidRDefault="00DD6BBC">
          <w:pPr>
            <w:pStyle w:val="TOC1"/>
            <w:tabs>
              <w:tab w:val="right" w:leader="dot" w:pos="9350"/>
            </w:tabs>
            <w:rPr>
              <w:rFonts w:eastAsiaTheme="minorEastAsia"/>
              <w:noProof/>
            </w:rPr>
          </w:pPr>
          <w:hyperlink w:anchor="_Toc214518427" w:history="1">
            <w:r w:rsidR="00B67D7E" w:rsidRPr="00365A96">
              <w:rPr>
                <w:rStyle w:val="Hyperlink"/>
                <w:b/>
                <w:noProof/>
              </w:rPr>
              <w:t>Task 3: Automatic referencing</w:t>
            </w:r>
            <w:r w:rsidR="00B67D7E">
              <w:rPr>
                <w:noProof/>
                <w:webHidden/>
              </w:rPr>
              <w:tab/>
            </w:r>
            <w:r w:rsidR="00B67D7E">
              <w:rPr>
                <w:noProof/>
                <w:webHidden/>
              </w:rPr>
              <w:fldChar w:fldCharType="begin"/>
            </w:r>
            <w:r w:rsidR="00B67D7E">
              <w:rPr>
                <w:noProof/>
                <w:webHidden/>
              </w:rPr>
              <w:instrText xml:space="preserve"> PAGEREF _Toc214518427 \h </w:instrText>
            </w:r>
            <w:r w:rsidR="00B67D7E">
              <w:rPr>
                <w:noProof/>
                <w:webHidden/>
              </w:rPr>
            </w:r>
            <w:r w:rsidR="00B67D7E">
              <w:rPr>
                <w:noProof/>
                <w:webHidden/>
              </w:rPr>
              <w:fldChar w:fldCharType="separate"/>
            </w:r>
            <w:r w:rsidR="00407618">
              <w:rPr>
                <w:noProof/>
                <w:webHidden/>
              </w:rPr>
              <w:t>7</w:t>
            </w:r>
            <w:r w:rsidR="00B67D7E">
              <w:rPr>
                <w:noProof/>
                <w:webHidden/>
              </w:rPr>
              <w:fldChar w:fldCharType="end"/>
            </w:r>
          </w:hyperlink>
        </w:p>
        <w:p w14:paraId="319F5358" w14:textId="77777777" w:rsidR="00B67D7E" w:rsidRDefault="00DD6BBC">
          <w:pPr>
            <w:pStyle w:val="TOC1"/>
            <w:tabs>
              <w:tab w:val="right" w:leader="dot" w:pos="9350"/>
            </w:tabs>
            <w:rPr>
              <w:rFonts w:eastAsiaTheme="minorEastAsia"/>
              <w:noProof/>
            </w:rPr>
          </w:pPr>
          <w:hyperlink w:anchor="_Toc214518428" w:history="1">
            <w:r w:rsidR="00B67D7E" w:rsidRPr="00365A96">
              <w:rPr>
                <w:rStyle w:val="Hyperlink"/>
                <w:b/>
                <w:noProof/>
              </w:rPr>
              <w:t>Task 4 E-Portfolio Creation &amp; Review</w:t>
            </w:r>
            <w:r w:rsidR="00B67D7E">
              <w:rPr>
                <w:noProof/>
                <w:webHidden/>
              </w:rPr>
              <w:tab/>
            </w:r>
            <w:r w:rsidR="00B67D7E">
              <w:rPr>
                <w:noProof/>
                <w:webHidden/>
              </w:rPr>
              <w:fldChar w:fldCharType="begin"/>
            </w:r>
            <w:r w:rsidR="00B67D7E">
              <w:rPr>
                <w:noProof/>
                <w:webHidden/>
              </w:rPr>
              <w:instrText xml:space="preserve"> PAGEREF _Toc214518428 \h </w:instrText>
            </w:r>
            <w:r w:rsidR="00B67D7E">
              <w:rPr>
                <w:noProof/>
                <w:webHidden/>
              </w:rPr>
            </w:r>
            <w:r w:rsidR="00B67D7E">
              <w:rPr>
                <w:noProof/>
                <w:webHidden/>
              </w:rPr>
              <w:fldChar w:fldCharType="separate"/>
            </w:r>
            <w:r w:rsidR="00407618">
              <w:rPr>
                <w:noProof/>
                <w:webHidden/>
              </w:rPr>
              <w:t>10</w:t>
            </w:r>
            <w:r w:rsidR="00B67D7E">
              <w:rPr>
                <w:noProof/>
                <w:webHidden/>
              </w:rPr>
              <w:fldChar w:fldCharType="end"/>
            </w:r>
          </w:hyperlink>
        </w:p>
        <w:p w14:paraId="484D1443" w14:textId="77777777" w:rsidR="00B67D7E" w:rsidRDefault="00B67D7E">
          <w:pPr>
            <w:rPr>
              <w:b/>
              <w:bCs/>
              <w:noProof/>
            </w:rPr>
          </w:pPr>
          <w:r>
            <w:rPr>
              <w:b/>
              <w:bCs/>
              <w:noProof/>
            </w:rPr>
            <w:fldChar w:fldCharType="end"/>
          </w:r>
        </w:p>
      </w:sdtContent>
    </w:sdt>
    <w:p w14:paraId="500F1825" w14:textId="77777777" w:rsidR="00B67D7E" w:rsidRDefault="00B67D7E">
      <w:pPr>
        <w:rPr>
          <w:b/>
          <w:bCs/>
          <w:noProof/>
        </w:rPr>
      </w:pPr>
    </w:p>
    <w:p w14:paraId="6E1E1A0E" w14:textId="77777777" w:rsidR="00B67D7E" w:rsidRDefault="00B67D7E">
      <w:pPr>
        <w:rPr>
          <w:b/>
          <w:bCs/>
          <w:noProof/>
        </w:rPr>
      </w:pPr>
    </w:p>
    <w:p w14:paraId="13DA8A64" w14:textId="77777777" w:rsidR="00B67D7E" w:rsidRDefault="00B67D7E">
      <w:pPr>
        <w:rPr>
          <w:b/>
          <w:bCs/>
          <w:noProof/>
        </w:rPr>
      </w:pPr>
    </w:p>
    <w:p w14:paraId="41FBE92F" w14:textId="77777777" w:rsidR="00B67D7E" w:rsidRDefault="00B67D7E">
      <w:pPr>
        <w:rPr>
          <w:b/>
          <w:bCs/>
          <w:noProof/>
        </w:rPr>
      </w:pPr>
    </w:p>
    <w:p w14:paraId="782D7528" w14:textId="77777777" w:rsidR="00B67D7E" w:rsidRDefault="00B67D7E">
      <w:pPr>
        <w:rPr>
          <w:b/>
          <w:bCs/>
          <w:noProof/>
        </w:rPr>
      </w:pPr>
    </w:p>
    <w:p w14:paraId="02F46B82" w14:textId="77777777" w:rsidR="00B67D7E" w:rsidRDefault="00B67D7E">
      <w:pPr>
        <w:rPr>
          <w:b/>
          <w:bCs/>
          <w:noProof/>
        </w:rPr>
      </w:pPr>
    </w:p>
    <w:p w14:paraId="75CD03F5" w14:textId="77777777" w:rsidR="00B67D7E" w:rsidRDefault="00B67D7E">
      <w:pPr>
        <w:rPr>
          <w:b/>
          <w:bCs/>
          <w:noProof/>
        </w:rPr>
      </w:pPr>
    </w:p>
    <w:p w14:paraId="551DD4E0" w14:textId="77777777" w:rsidR="00B67D7E" w:rsidRDefault="00B67D7E">
      <w:pPr>
        <w:rPr>
          <w:b/>
          <w:bCs/>
          <w:noProof/>
        </w:rPr>
      </w:pPr>
    </w:p>
    <w:p w14:paraId="747C847E" w14:textId="77777777" w:rsidR="00B67D7E" w:rsidRDefault="00B67D7E">
      <w:pPr>
        <w:rPr>
          <w:b/>
          <w:bCs/>
          <w:noProof/>
        </w:rPr>
      </w:pPr>
    </w:p>
    <w:p w14:paraId="67F3BDEC" w14:textId="77777777" w:rsidR="00B67D7E" w:rsidRDefault="00B67D7E">
      <w:pPr>
        <w:rPr>
          <w:b/>
          <w:bCs/>
          <w:noProof/>
        </w:rPr>
      </w:pPr>
    </w:p>
    <w:p w14:paraId="0CC9F329" w14:textId="77777777" w:rsidR="00B67D7E" w:rsidRDefault="00B67D7E">
      <w:pPr>
        <w:rPr>
          <w:b/>
          <w:bCs/>
          <w:noProof/>
        </w:rPr>
      </w:pPr>
    </w:p>
    <w:p w14:paraId="3A821901" w14:textId="77777777" w:rsidR="00B67D7E" w:rsidRDefault="00B67D7E">
      <w:pPr>
        <w:rPr>
          <w:b/>
          <w:bCs/>
          <w:noProof/>
        </w:rPr>
      </w:pPr>
    </w:p>
    <w:p w14:paraId="2C05FC2E" w14:textId="77777777" w:rsidR="00B67D7E" w:rsidRDefault="00B67D7E">
      <w:pPr>
        <w:rPr>
          <w:b/>
          <w:bCs/>
          <w:noProof/>
        </w:rPr>
      </w:pPr>
    </w:p>
    <w:p w14:paraId="7CA828C1" w14:textId="77777777" w:rsidR="00B67D7E" w:rsidRDefault="00B67D7E">
      <w:pPr>
        <w:rPr>
          <w:b/>
          <w:bCs/>
          <w:noProof/>
        </w:rPr>
      </w:pPr>
    </w:p>
    <w:p w14:paraId="5A306F38" w14:textId="77777777" w:rsidR="00B67D7E" w:rsidRDefault="00B67D7E">
      <w:pPr>
        <w:rPr>
          <w:b/>
          <w:bCs/>
          <w:noProof/>
        </w:rPr>
      </w:pPr>
    </w:p>
    <w:p w14:paraId="0F27A1F8" w14:textId="77777777" w:rsidR="00B67D7E" w:rsidRDefault="00B67D7E">
      <w:pPr>
        <w:rPr>
          <w:b/>
          <w:bCs/>
          <w:noProof/>
        </w:rPr>
      </w:pPr>
    </w:p>
    <w:p w14:paraId="7E7D6CC6" w14:textId="77777777" w:rsidR="00B67D7E" w:rsidRDefault="00B67D7E">
      <w:pPr>
        <w:rPr>
          <w:b/>
          <w:bCs/>
          <w:noProof/>
        </w:rPr>
      </w:pPr>
    </w:p>
    <w:p w14:paraId="2CC2E549" w14:textId="77777777" w:rsidR="00B67D7E" w:rsidRDefault="00B67D7E">
      <w:pPr>
        <w:rPr>
          <w:b/>
          <w:bCs/>
          <w:noProof/>
        </w:rPr>
      </w:pPr>
    </w:p>
    <w:p w14:paraId="4BE2F703" w14:textId="77777777" w:rsidR="00B67D7E" w:rsidRDefault="00B67D7E">
      <w:pPr>
        <w:rPr>
          <w:b/>
          <w:bCs/>
          <w:noProof/>
        </w:rPr>
      </w:pPr>
    </w:p>
    <w:p w14:paraId="5D2B1198" w14:textId="77777777" w:rsidR="00B67D7E" w:rsidRDefault="00B67D7E">
      <w:pPr>
        <w:rPr>
          <w:b/>
          <w:bCs/>
          <w:noProof/>
        </w:rPr>
      </w:pPr>
    </w:p>
    <w:p w14:paraId="584ED673" w14:textId="77777777" w:rsidR="00B67D7E" w:rsidRDefault="00B67D7E">
      <w:pPr>
        <w:rPr>
          <w:b/>
          <w:bCs/>
          <w:noProof/>
        </w:rPr>
      </w:pPr>
    </w:p>
    <w:p w14:paraId="6385D8A2" w14:textId="77777777" w:rsidR="00B67D7E" w:rsidRDefault="00B67D7E">
      <w:pPr>
        <w:rPr>
          <w:b/>
          <w:bCs/>
          <w:noProof/>
        </w:rPr>
      </w:pPr>
    </w:p>
    <w:p w14:paraId="20D4BD68" w14:textId="77777777" w:rsidR="00B67D7E" w:rsidRDefault="00B67D7E"/>
    <w:p w14:paraId="1C73109B" w14:textId="77777777" w:rsidR="00A2481B" w:rsidRPr="00A2481B" w:rsidRDefault="00A2481B" w:rsidP="00A2481B">
      <w:pPr>
        <w:pStyle w:val="Heading1"/>
        <w:rPr>
          <w:rStyle w:val="Strong"/>
          <w:bCs w:val="0"/>
        </w:rPr>
      </w:pPr>
      <w:bookmarkStart w:id="0" w:name="_Toc214518422"/>
      <w:r w:rsidRPr="00A2481B">
        <w:rPr>
          <w:rStyle w:val="Strong"/>
          <w:bCs w:val="0"/>
        </w:rPr>
        <w:lastRenderedPageBreak/>
        <w:t>Task 1:</w:t>
      </w:r>
      <w:bookmarkEnd w:id="0"/>
    </w:p>
    <w:p w14:paraId="0550CB46" w14:textId="77777777" w:rsidR="00F87818" w:rsidRPr="00F87818" w:rsidRDefault="00F87818" w:rsidP="00F87818">
      <w:pPr>
        <w:pStyle w:val="Heading3"/>
        <w:spacing w:line="360" w:lineRule="auto"/>
        <w:jc w:val="both"/>
        <w:rPr>
          <w:sz w:val="24"/>
          <w:szCs w:val="24"/>
        </w:rPr>
      </w:pPr>
      <w:bookmarkStart w:id="1" w:name="_Toc214518368"/>
      <w:bookmarkStart w:id="2" w:name="_Toc214518423"/>
      <w:r w:rsidRPr="00F87818">
        <w:rPr>
          <w:rStyle w:val="Strong"/>
          <w:b/>
          <w:bCs/>
          <w:sz w:val="24"/>
          <w:szCs w:val="24"/>
        </w:rPr>
        <w:t>Summary:</w:t>
      </w:r>
      <w:bookmarkEnd w:id="1"/>
      <w:bookmarkEnd w:id="2"/>
    </w:p>
    <w:p w14:paraId="0793026B" w14:textId="77777777" w:rsidR="00146C9B" w:rsidRPr="00146C9B" w:rsidRDefault="00146C9B" w:rsidP="00146C9B">
      <w:pPr>
        <w:spacing w:line="360" w:lineRule="auto"/>
        <w:jc w:val="both"/>
        <w:rPr>
          <w:rFonts w:ascii="Times New Roman" w:hAnsi="Times New Roman" w:cs="Times New Roman"/>
          <w:sz w:val="24"/>
          <w:szCs w:val="24"/>
        </w:rPr>
      </w:pPr>
      <w:bookmarkStart w:id="3" w:name="_Toc214518369"/>
      <w:bookmarkStart w:id="4" w:name="_Toc214518424"/>
      <w:r w:rsidRPr="00146C9B">
        <w:rPr>
          <w:rFonts w:ascii="Times New Roman" w:hAnsi="Times New Roman" w:cs="Times New Roman"/>
          <w:sz w:val="24"/>
          <w:szCs w:val="24"/>
        </w:rPr>
        <w:t>In the modern academic and professional environment dominated by stiff competition, one has to have key skills to be successful. There existed five fundamental skills that include time management, communication, problem-solving, adaptability and teamwork which are important in academics and the work environment.</w:t>
      </w:r>
    </w:p>
    <w:p w14:paraId="2DD06903" w14:textId="77777777" w:rsidR="00146C9B" w:rsidRPr="00146C9B" w:rsidRDefault="00146C9B" w:rsidP="00146C9B">
      <w:pPr>
        <w:spacing w:line="360" w:lineRule="auto"/>
        <w:jc w:val="both"/>
        <w:rPr>
          <w:rFonts w:ascii="Times New Roman" w:hAnsi="Times New Roman" w:cs="Times New Roman"/>
          <w:sz w:val="24"/>
          <w:szCs w:val="24"/>
        </w:rPr>
      </w:pPr>
      <w:r w:rsidRPr="00146C9B">
        <w:rPr>
          <w:rFonts w:ascii="Times New Roman" w:hAnsi="Times New Roman" w:cs="Times New Roman"/>
          <w:sz w:val="24"/>
          <w:szCs w:val="24"/>
        </w:rPr>
        <w:t>Time management also enables one to prioritize and plan the tasks, beat deadlines and juggle on various matters. Stress may be prevented, and productivity can be increased by sufficient time management among the students and professionals. Kovacs defines time management as the core of success particularly in a high pressure situation [1]. Authentic communication skills are also pertinent when it comes to the clarity of idea communication as well as effective communication between people. As Anderson points out, effective communication is a necessity in both the academic and professional world because effective collaboration and understanding are enhanced [2].</w:t>
      </w:r>
    </w:p>
    <w:p w14:paraId="2F595D06" w14:textId="77777777" w:rsidR="00146C9B" w:rsidRPr="00146C9B" w:rsidRDefault="00146C9B" w:rsidP="00146C9B">
      <w:pPr>
        <w:spacing w:line="360" w:lineRule="auto"/>
        <w:jc w:val="both"/>
        <w:rPr>
          <w:rFonts w:ascii="Times New Roman" w:hAnsi="Times New Roman" w:cs="Times New Roman"/>
          <w:sz w:val="24"/>
          <w:szCs w:val="24"/>
        </w:rPr>
      </w:pPr>
      <w:r w:rsidRPr="00146C9B">
        <w:rPr>
          <w:rFonts w:ascii="Times New Roman" w:hAnsi="Times New Roman" w:cs="Times New Roman"/>
          <w:sz w:val="24"/>
          <w:szCs w:val="24"/>
        </w:rPr>
        <w:t>Critical thinking skills are the key to addressing struggles both in academics or employment matters. According to Taylor, effective problem-solving skills enable one to approach the issues with creativity and efficiency and result into improved decision making and innovation [3]. Flexibility is also an essential ability in the current dynamic world, where the industries and technologies are changing at a very high pace. According to Smith, adaptability allows professional staff to remain up-to-date and adapt to new roles, which makes the career successful in the long run [4].</w:t>
      </w:r>
    </w:p>
    <w:p w14:paraId="12528D38" w14:textId="77777777" w:rsidR="00146C9B" w:rsidRPr="00146C9B" w:rsidRDefault="00146C9B" w:rsidP="00146C9B">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146C9B">
        <w:rPr>
          <w:rFonts w:ascii="Times New Roman" w:hAnsi="Times New Roman" w:cs="Times New Roman"/>
          <w:sz w:val="24"/>
          <w:szCs w:val="24"/>
        </w:rPr>
        <w:t>eamwork plays a critical role in meeting common objectives and innovation. Johnson focuses on the idea that teamwork helps to boost cooperation and mutual support, which are essential in any academic and career environment [5].</w:t>
      </w:r>
    </w:p>
    <w:p w14:paraId="04004F40" w14:textId="77777777" w:rsidR="00F87818" w:rsidRPr="00146C9B" w:rsidRDefault="00146C9B" w:rsidP="00146C9B">
      <w:pPr>
        <w:spacing w:line="360" w:lineRule="auto"/>
        <w:jc w:val="both"/>
        <w:rPr>
          <w:rFonts w:ascii="Times New Roman" w:hAnsi="Times New Roman" w:cs="Times New Roman"/>
          <w:sz w:val="24"/>
          <w:szCs w:val="24"/>
        </w:rPr>
      </w:pPr>
      <w:r w:rsidRPr="00146C9B">
        <w:rPr>
          <w:rFonts w:ascii="Times New Roman" w:hAnsi="Times New Roman" w:cs="Times New Roman"/>
          <w:sz w:val="24"/>
          <w:szCs w:val="24"/>
        </w:rPr>
        <w:t xml:space="preserve">These competencies will play a vital role in my preferred field of work of software development. Time management will assist in the achievement of project deadlines, communication will support the working process, problem solving will be useful in solving codes, and adaptability will be </w:t>
      </w:r>
      <w:r w:rsidRPr="00146C9B">
        <w:rPr>
          <w:rFonts w:ascii="Times New Roman" w:hAnsi="Times New Roman" w:cs="Times New Roman"/>
          <w:sz w:val="24"/>
          <w:szCs w:val="24"/>
        </w:rPr>
        <w:lastRenderedPageBreak/>
        <w:t xml:space="preserve">useful in keeping up with the new technologies, and teamwork will be necessary in the collaborative </w:t>
      </w:r>
      <w:proofErr w:type="spellStart"/>
      <w:r w:rsidRPr="00146C9B">
        <w:rPr>
          <w:rFonts w:ascii="Times New Roman" w:hAnsi="Times New Roman" w:cs="Times New Roman"/>
          <w:sz w:val="24"/>
          <w:szCs w:val="24"/>
        </w:rPr>
        <w:t>projects.</w:t>
      </w:r>
      <w:r w:rsidR="00F87818" w:rsidRPr="00146C9B">
        <w:rPr>
          <w:rStyle w:val="Strong"/>
          <w:rFonts w:ascii="Times New Roman" w:hAnsi="Times New Roman" w:cs="Times New Roman"/>
          <w:b w:val="0"/>
          <w:bCs w:val="0"/>
          <w:sz w:val="24"/>
          <w:szCs w:val="24"/>
        </w:rPr>
        <w:t>Reflection</w:t>
      </w:r>
      <w:proofErr w:type="spellEnd"/>
      <w:r w:rsidR="00F87818" w:rsidRPr="00146C9B">
        <w:rPr>
          <w:rStyle w:val="Strong"/>
          <w:rFonts w:ascii="Times New Roman" w:hAnsi="Times New Roman" w:cs="Times New Roman"/>
          <w:b w:val="0"/>
          <w:bCs w:val="0"/>
          <w:sz w:val="24"/>
          <w:szCs w:val="24"/>
        </w:rPr>
        <w:t>:</w:t>
      </w:r>
      <w:bookmarkEnd w:id="3"/>
      <w:bookmarkEnd w:id="4"/>
    </w:p>
    <w:p w14:paraId="1AECFCAE" w14:textId="77777777" w:rsidR="00F87818" w:rsidRPr="00146C9B" w:rsidRDefault="00F87818" w:rsidP="00146C9B">
      <w:pPr>
        <w:spacing w:line="360" w:lineRule="auto"/>
        <w:jc w:val="both"/>
        <w:rPr>
          <w:rFonts w:ascii="Times New Roman" w:hAnsi="Times New Roman" w:cs="Times New Roman"/>
          <w:sz w:val="24"/>
          <w:szCs w:val="24"/>
        </w:rPr>
      </w:pPr>
      <w:r w:rsidRPr="00146C9B">
        <w:rPr>
          <w:rFonts w:ascii="Times New Roman" w:hAnsi="Times New Roman" w:cs="Times New Roman"/>
          <w:sz w:val="24"/>
          <w:szCs w:val="24"/>
        </w:rPr>
        <w:t>My Turnitin similarity score was higher than expected, primarily due to some unintentional overlaps with sources I referenced. To improve this score, I plan to enhance my paraphrasing skills and ensure all sources are properly cited. Additionally, I will use plagiarism-checking tools to verify the originality of my work before submission. By reviewing my work against the Turnitin report, I can identify areas where proper citation or paraphrasing is needed and apply improvements.</w:t>
      </w:r>
    </w:p>
    <w:p w14:paraId="10A65C0E" w14:textId="77777777" w:rsidR="00F87818" w:rsidRPr="00F87818" w:rsidRDefault="00F87818" w:rsidP="00F87818">
      <w:pPr>
        <w:pStyle w:val="Heading3"/>
        <w:spacing w:line="360" w:lineRule="auto"/>
        <w:jc w:val="both"/>
        <w:rPr>
          <w:sz w:val="24"/>
          <w:szCs w:val="24"/>
        </w:rPr>
      </w:pPr>
      <w:bookmarkStart w:id="5" w:name="_Toc214518370"/>
      <w:bookmarkStart w:id="6" w:name="_Toc214518425"/>
      <w:r w:rsidRPr="00F87818">
        <w:rPr>
          <w:rStyle w:val="Strong"/>
          <w:b/>
          <w:bCs/>
          <w:sz w:val="24"/>
          <w:szCs w:val="24"/>
        </w:rPr>
        <w:t>References:</w:t>
      </w:r>
      <w:bookmarkEnd w:id="5"/>
      <w:bookmarkEnd w:id="6"/>
    </w:p>
    <w:p w14:paraId="59264B71" w14:textId="77777777" w:rsidR="00F87818" w:rsidRPr="008F0348" w:rsidRDefault="008F0348" w:rsidP="008F0348">
      <w:pPr>
        <w:spacing w:line="360" w:lineRule="auto"/>
        <w:rPr>
          <w:rFonts w:ascii="Times New Roman" w:hAnsi="Times New Roman" w:cs="Times New Roman"/>
          <w:sz w:val="24"/>
          <w:szCs w:val="24"/>
        </w:rPr>
      </w:pPr>
      <w:r w:rsidRPr="008F0348">
        <w:rPr>
          <w:rFonts w:ascii="Times New Roman" w:hAnsi="Times New Roman" w:cs="Times New Roman"/>
          <w:sz w:val="24"/>
          <w:szCs w:val="24"/>
        </w:rPr>
        <w:t xml:space="preserve">[1] G. J. Kovacs, </w:t>
      </w:r>
      <w:r w:rsidRPr="008F0348">
        <w:rPr>
          <w:rStyle w:val="Emphasis"/>
          <w:rFonts w:ascii="Times New Roman" w:hAnsi="Times New Roman" w:cs="Times New Roman"/>
          <w:sz w:val="24"/>
          <w:szCs w:val="24"/>
        </w:rPr>
        <w:t>Effective Time Management</w:t>
      </w:r>
      <w:r w:rsidRPr="008F0348">
        <w:rPr>
          <w:rFonts w:ascii="Times New Roman" w:hAnsi="Times New Roman" w:cs="Times New Roman"/>
          <w:sz w:val="24"/>
          <w:szCs w:val="24"/>
        </w:rPr>
        <w:t>, New York: McGraw-Hill, 2020.</w:t>
      </w:r>
      <w:r w:rsidRPr="008F0348">
        <w:rPr>
          <w:rFonts w:ascii="Times New Roman" w:hAnsi="Times New Roman" w:cs="Times New Roman"/>
          <w:sz w:val="24"/>
          <w:szCs w:val="24"/>
        </w:rPr>
        <w:br/>
        <w:t xml:space="preserve">[2] S. J. Anderson, "The Role of Communication in Professional Success," </w:t>
      </w:r>
      <w:r w:rsidRPr="008F0348">
        <w:rPr>
          <w:rStyle w:val="Emphasis"/>
          <w:rFonts w:ascii="Times New Roman" w:hAnsi="Times New Roman" w:cs="Times New Roman"/>
          <w:sz w:val="24"/>
          <w:szCs w:val="24"/>
        </w:rPr>
        <w:t>Harvard Business Review</w:t>
      </w:r>
      <w:r w:rsidRPr="008F0348">
        <w:rPr>
          <w:rFonts w:ascii="Times New Roman" w:hAnsi="Times New Roman" w:cs="Times New Roman"/>
          <w:sz w:val="24"/>
          <w:szCs w:val="24"/>
        </w:rPr>
        <w:t>, vol. 101, no. 2, pp. 50-60, 2022.</w:t>
      </w:r>
      <w:r w:rsidRPr="008F0348">
        <w:rPr>
          <w:rFonts w:ascii="Times New Roman" w:hAnsi="Times New Roman" w:cs="Times New Roman"/>
          <w:sz w:val="24"/>
          <w:szCs w:val="24"/>
        </w:rPr>
        <w:br/>
        <w:t xml:space="preserve">[3] D. L. Taylor, </w:t>
      </w:r>
      <w:r w:rsidRPr="008F0348">
        <w:rPr>
          <w:rStyle w:val="Emphasis"/>
          <w:rFonts w:ascii="Times New Roman" w:hAnsi="Times New Roman" w:cs="Times New Roman"/>
          <w:sz w:val="24"/>
          <w:szCs w:val="24"/>
        </w:rPr>
        <w:t>Problem Solving Techniques for Success</w:t>
      </w:r>
      <w:r w:rsidRPr="008F0348">
        <w:rPr>
          <w:rFonts w:ascii="Times New Roman" w:hAnsi="Times New Roman" w:cs="Times New Roman"/>
          <w:sz w:val="24"/>
          <w:szCs w:val="24"/>
        </w:rPr>
        <w:t>, 3rd ed., San Francisco: Wiley, 2021.</w:t>
      </w:r>
      <w:r w:rsidRPr="008F0348">
        <w:rPr>
          <w:rFonts w:ascii="Times New Roman" w:hAnsi="Times New Roman" w:cs="Times New Roman"/>
          <w:sz w:val="24"/>
          <w:szCs w:val="24"/>
        </w:rPr>
        <w:br/>
        <w:t xml:space="preserve">[4] R. M. Smith, "Adapting to Change: Building Flexibility in Your Career," </w:t>
      </w:r>
      <w:r w:rsidRPr="008F0348">
        <w:rPr>
          <w:rStyle w:val="Emphasis"/>
          <w:rFonts w:ascii="Times New Roman" w:hAnsi="Times New Roman" w:cs="Times New Roman"/>
          <w:sz w:val="24"/>
          <w:szCs w:val="24"/>
        </w:rPr>
        <w:t>Forbes</w:t>
      </w:r>
      <w:r w:rsidRPr="008F0348">
        <w:rPr>
          <w:rFonts w:ascii="Times New Roman" w:hAnsi="Times New Roman" w:cs="Times New Roman"/>
          <w:sz w:val="24"/>
          <w:szCs w:val="24"/>
        </w:rPr>
        <w:t xml:space="preserve">, 2023. [Online]. Available: </w:t>
      </w:r>
      <w:hyperlink r:id="rId6" w:tgtFrame="_new" w:history="1">
        <w:r w:rsidRPr="008F0348">
          <w:rPr>
            <w:rStyle w:val="Hyperlink"/>
            <w:rFonts w:ascii="Times New Roman" w:hAnsi="Times New Roman" w:cs="Times New Roman"/>
            <w:sz w:val="24"/>
            <w:szCs w:val="24"/>
          </w:rPr>
          <w:t>https://www.forbes.com</w:t>
        </w:r>
      </w:hyperlink>
      <w:r w:rsidRPr="008F0348">
        <w:rPr>
          <w:rFonts w:ascii="Times New Roman" w:hAnsi="Times New Roman" w:cs="Times New Roman"/>
          <w:sz w:val="24"/>
          <w:szCs w:val="24"/>
        </w:rPr>
        <w:t>.</w:t>
      </w:r>
      <w:r w:rsidRPr="008F0348">
        <w:rPr>
          <w:rFonts w:ascii="Times New Roman" w:hAnsi="Times New Roman" w:cs="Times New Roman"/>
          <w:sz w:val="24"/>
          <w:szCs w:val="24"/>
        </w:rPr>
        <w:br/>
        <w:t xml:space="preserve">[5] M. R. Johnson, </w:t>
      </w:r>
      <w:r w:rsidRPr="008F0348">
        <w:rPr>
          <w:rStyle w:val="Emphasis"/>
          <w:rFonts w:ascii="Times New Roman" w:hAnsi="Times New Roman" w:cs="Times New Roman"/>
          <w:sz w:val="24"/>
          <w:szCs w:val="24"/>
        </w:rPr>
        <w:t>Building Effective Teams</w:t>
      </w:r>
      <w:r w:rsidRPr="008F0348">
        <w:rPr>
          <w:rFonts w:ascii="Times New Roman" w:hAnsi="Times New Roman" w:cs="Times New Roman"/>
          <w:sz w:val="24"/>
          <w:szCs w:val="24"/>
        </w:rPr>
        <w:t>, 2nd ed., Chicago: Pearson, 2021.</w:t>
      </w:r>
    </w:p>
    <w:p w14:paraId="2D291D65" w14:textId="77777777" w:rsidR="00A2481B" w:rsidRPr="00A2481B" w:rsidRDefault="00A2481B" w:rsidP="00A2481B">
      <w:pPr>
        <w:pStyle w:val="Heading1"/>
        <w:rPr>
          <w:b/>
        </w:rPr>
      </w:pPr>
      <w:bookmarkStart w:id="7" w:name="_Toc214518426"/>
      <w:r w:rsidRPr="00A2481B">
        <w:rPr>
          <w:b/>
        </w:rPr>
        <w:t>Task 2:</w:t>
      </w:r>
      <w:bookmarkEnd w:id="7"/>
    </w:p>
    <w:p w14:paraId="1D598263" w14:textId="77777777" w:rsidR="00A2481B" w:rsidRDefault="00A2481B" w:rsidP="00F87818">
      <w:pPr>
        <w:spacing w:line="360" w:lineRule="auto"/>
        <w:jc w:val="both"/>
        <w:rPr>
          <w:rFonts w:ascii="Times New Roman" w:hAnsi="Times New Roman" w:cs="Times New Roman"/>
          <w:sz w:val="24"/>
          <w:szCs w:val="24"/>
        </w:rPr>
      </w:pPr>
      <w:r w:rsidRPr="00A2481B">
        <w:rPr>
          <w:rFonts w:ascii="Times New Roman" w:hAnsi="Times New Roman" w:cs="Times New Roman"/>
          <w:b/>
          <w:sz w:val="24"/>
          <w:szCs w:val="24"/>
        </w:rPr>
        <w:t>Topic</w:t>
      </w:r>
      <w:r w:rsidRPr="00A2481B">
        <w:rPr>
          <w:rFonts w:ascii="Times New Roman" w:hAnsi="Times New Roman" w:cs="Times New Roman"/>
          <w:sz w:val="24"/>
          <w:szCs w:val="24"/>
        </w:rPr>
        <w:t>: Key Considerations for Effective Te</w:t>
      </w:r>
      <w:r>
        <w:rPr>
          <w:rFonts w:ascii="Times New Roman" w:hAnsi="Times New Roman" w:cs="Times New Roman"/>
          <w:sz w:val="24"/>
          <w:szCs w:val="24"/>
        </w:rPr>
        <w:t>amwork-</w:t>
      </w:r>
      <w:r w:rsidRPr="00A2481B">
        <w:rPr>
          <w:rFonts w:ascii="Times New Roman" w:hAnsi="Times New Roman" w:cs="Times New Roman"/>
          <w:sz w:val="24"/>
          <w:szCs w:val="24"/>
        </w:rPr>
        <w:t xml:space="preserve"> “Life is a Team Sport” </w:t>
      </w:r>
    </w:p>
    <w:p w14:paraId="0DEBC983" w14:textId="77777777" w:rsidR="00A2481B" w:rsidRDefault="00A2481B" w:rsidP="00F87818">
      <w:pPr>
        <w:spacing w:line="360" w:lineRule="auto"/>
        <w:jc w:val="both"/>
        <w:rPr>
          <w:rFonts w:ascii="Times New Roman" w:hAnsi="Times New Roman" w:cs="Times New Roman"/>
          <w:sz w:val="24"/>
          <w:szCs w:val="24"/>
        </w:rPr>
      </w:pPr>
      <w:r w:rsidRPr="00A2481B">
        <w:rPr>
          <w:rFonts w:ascii="Times New Roman" w:hAnsi="Times New Roman" w:cs="Times New Roman"/>
          <w:sz w:val="24"/>
          <w:szCs w:val="24"/>
        </w:rPr>
        <w:t>Central Theme: Effective Teamwork</w:t>
      </w:r>
    </w:p>
    <w:p w14:paraId="299E6D40" w14:textId="77777777" w:rsidR="00A2481B" w:rsidRPr="00A2481B" w:rsidRDefault="00A2481B" w:rsidP="00A2481B">
      <w:pPr>
        <w:spacing w:line="360" w:lineRule="auto"/>
        <w:jc w:val="both"/>
        <w:rPr>
          <w:rFonts w:ascii="Times New Roman" w:hAnsi="Times New Roman" w:cs="Times New Roman"/>
          <w:b/>
          <w:sz w:val="24"/>
          <w:szCs w:val="24"/>
        </w:rPr>
      </w:pPr>
      <w:r w:rsidRPr="00A2481B">
        <w:rPr>
          <w:rFonts w:ascii="Times New Roman" w:hAnsi="Times New Roman" w:cs="Times New Roman"/>
          <w:b/>
          <w:sz w:val="24"/>
          <w:szCs w:val="24"/>
        </w:rPr>
        <w:t>Main Idea: The Importance of Teamwork.</w:t>
      </w:r>
    </w:p>
    <w:p w14:paraId="3DD1EEBE" w14:textId="77777777" w:rsidR="00407618" w:rsidRDefault="00EC7C58" w:rsidP="00A2481B">
      <w:pPr>
        <w:spacing w:line="360" w:lineRule="auto"/>
        <w:jc w:val="both"/>
        <w:rPr>
          <w:rFonts w:ascii="Times New Roman" w:hAnsi="Times New Roman" w:cs="Times New Roman"/>
          <w:sz w:val="24"/>
          <w:szCs w:val="24"/>
        </w:rPr>
      </w:pPr>
      <w:r w:rsidRPr="00EC7C58">
        <w:rPr>
          <w:rFonts w:ascii="Times New Roman" w:hAnsi="Times New Roman" w:cs="Times New Roman"/>
          <w:sz w:val="24"/>
          <w:szCs w:val="24"/>
        </w:rPr>
        <w:t>The mind map is contemplating on the important factors to operate effectively within a team in the academic and work midst. The main thread of it is the belief that the teamwork is dependent on communication, trust, collaboration tools, shared responsibility and problem solving. The relations among every recognizable part evidenced the existence of great cooperation that will emerge when two or more main skills are unified.</w:t>
      </w:r>
    </w:p>
    <w:p w14:paraId="39C0B53B" w14:textId="77777777" w:rsidR="00EC7C58" w:rsidRDefault="00EC7C58" w:rsidP="00A2481B">
      <w:pPr>
        <w:spacing w:line="360" w:lineRule="auto"/>
        <w:jc w:val="both"/>
        <w:rPr>
          <w:rFonts w:ascii="Times New Roman" w:hAnsi="Times New Roman" w:cs="Times New Roman"/>
          <w:sz w:val="24"/>
          <w:szCs w:val="24"/>
        </w:rPr>
      </w:pPr>
    </w:p>
    <w:p w14:paraId="30F579D7" w14:textId="77777777" w:rsidR="00407618" w:rsidRPr="00A2481B" w:rsidRDefault="00407618" w:rsidP="00A2481B">
      <w:pPr>
        <w:spacing w:line="360" w:lineRule="auto"/>
        <w:jc w:val="both"/>
        <w:rPr>
          <w:rFonts w:ascii="Times New Roman" w:hAnsi="Times New Roman" w:cs="Times New Roman"/>
          <w:sz w:val="24"/>
          <w:szCs w:val="24"/>
        </w:rPr>
      </w:pPr>
    </w:p>
    <w:p w14:paraId="54500C0A" w14:textId="77777777" w:rsidR="00A2481B" w:rsidRPr="00A2481B" w:rsidRDefault="00A2481B" w:rsidP="00A2481B">
      <w:pPr>
        <w:spacing w:line="360" w:lineRule="auto"/>
        <w:jc w:val="both"/>
        <w:rPr>
          <w:rFonts w:ascii="Times New Roman" w:hAnsi="Times New Roman" w:cs="Times New Roman"/>
          <w:b/>
          <w:sz w:val="24"/>
          <w:szCs w:val="24"/>
        </w:rPr>
      </w:pPr>
      <w:r w:rsidRPr="00A2481B">
        <w:rPr>
          <w:rFonts w:ascii="Times New Roman" w:hAnsi="Times New Roman" w:cs="Times New Roman"/>
          <w:b/>
          <w:sz w:val="24"/>
          <w:szCs w:val="24"/>
        </w:rPr>
        <w:lastRenderedPageBreak/>
        <w:t>Communication</w:t>
      </w:r>
    </w:p>
    <w:p w14:paraId="1DEABACB" w14:textId="77777777" w:rsidR="00A2481B" w:rsidRPr="00A2481B" w:rsidRDefault="00A2481B" w:rsidP="00A2481B">
      <w:pPr>
        <w:spacing w:line="360" w:lineRule="auto"/>
        <w:jc w:val="both"/>
        <w:rPr>
          <w:rFonts w:ascii="Times New Roman" w:hAnsi="Times New Roman" w:cs="Times New Roman"/>
          <w:sz w:val="24"/>
          <w:szCs w:val="24"/>
        </w:rPr>
      </w:pPr>
      <w:r w:rsidRPr="00A2481B">
        <w:rPr>
          <w:rFonts w:ascii="Times New Roman" w:hAnsi="Times New Roman" w:cs="Times New Roman"/>
          <w:sz w:val="24"/>
          <w:szCs w:val="24"/>
        </w:rPr>
        <w:t>Teamwork is successful on the basis of effective and clear communication. This involves active listening whereby team members carry out their listening seriously by listening to the opinions of other team members before being heard. Clarity is also a part of communication whereby the ideas are put across with simple and direct language to eliminate confusion. There is also another branch known as feedback that enables the members to make their contributions better and in line with team goals. Positive criticism builds unity and guarantees development. Responsiveness in chat systems, attending regular meetings and recording conversations are also strategies of communication used in online team work.</w:t>
      </w:r>
    </w:p>
    <w:p w14:paraId="510CCB72" w14:textId="77777777" w:rsidR="00A2481B" w:rsidRPr="00A2481B" w:rsidRDefault="00A2481B" w:rsidP="00A2481B">
      <w:pPr>
        <w:spacing w:line="360" w:lineRule="auto"/>
        <w:jc w:val="both"/>
        <w:rPr>
          <w:rFonts w:ascii="Times New Roman" w:hAnsi="Times New Roman" w:cs="Times New Roman"/>
          <w:b/>
          <w:sz w:val="24"/>
          <w:szCs w:val="24"/>
        </w:rPr>
      </w:pPr>
      <w:r w:rsidRPr="00A2481B">
        <w:rPr>
          <w:rFonts w:ascii="Times New Roman" w:hAnsi="Times New Roman" w:cs="Times New Roman"/>
          <w:b/>
          <w:sz w:val="24"/>
          <w:szCs w:val="24"/>
        </w:rPr>
        <w:t>Roles and Responsibilities</w:t>
      </w:r>
    </w:p>
    <w:p w14:paraId="72E5BC1D" w14:textId="77777777" w:rsidR="00A2481B" w:rsidRDefault="00A2481B" w:rsidP="00A2481B">
      <w:pPr>
        <w:spacing w:line="360" w:lineRule="auto"/>
        <w:jc w:val="both"/>
        <w:rPr>
          <w:rFonts w:ascii="Times New Roman" w:hAnsi="Times New Roman" w:cs="Times New Roman"/>
          <w:sz w:val="24"/>
          <w:szCs w:val="24"/>
        </w:rPr>
      </w:pPr>
      <w:r w:rsidRPr="00A2481B">
        <w:rPr>
          <w:rFonts w:ascii="Times New Roman" w:hAnsi="Times New Roman" w:cs="Times New Roman"/>
          <w:sz w:val="24"/>
          <w:szCs w:val="24"/>
        </w:rPr>
        <w:t>When the roles are well defined, teamwork becomes better. According to the delegation branch, assignments of tasks should be according to the strengths and capabilities as well as expertise of people. This will avoid duplication and efficiency will also be promoted. The accountability department focuses on the fact that every member must accomplish the duties allocated to them within their timeframe. Clarity of roles helps to reduce misunderstandings, decrease the level of conflict, and help the equitable distribution of working load. Conflict among the team members should also be overcome by agreeing on the deadlines, expectations, and performance standards.</w:t>
      </w:r>
    </w:p>
    <w:p w14:paraId="726E8D5B" w14:textId="77777777" w:rsidR="00A2481B" w:rsidRPr="00A2481B" w:rsidRDefault="00A2481B" w:rsidP="00A2481B">
      <w:pPr>
        <w:spacing w:line="360" w:lineRule="auto"/>
        <w:jc w:val="both"/>
        <w:rPr>
          <w:rFonts w:ascii="Times New Roman" w:hAnsi="Times New Roman" w:cs="Times New Roman"/>
          <w:b/>
          <w:sz w:val="24"/>
          <w:szCs w:val="24"/>
        </w:rPr>
      </w:pPr>
      <w:r w:rsidRPr="00A2481B">
        <w:rPr>
          <w:rFonts w:ascii="Times New Roman" w:hAnsi="Times New Roman" w:cs="Times New Roman"/>
          <w:b/>
          <w:sz w:val="24"/>
          <w:szCs w:val="24"/>
        </w:rPr>
        <w:t>Problem-Solving</w:t>
      </w:r>
    </w:p>
    <w:p w14:paraId="1631E0C2" w14:textId="77777777" w:rsidR="00A2481B" w:rsidRPr="00A2481B" w:rsidRDefault="00A2481B" w:rsidP="00A2481B">
      <w:pPr>
        <w:spacing w:line="360" w:lineRule="auto"/>
        <w:jc w:val="both"/>
        <w:rPr>
          <w:rFonts w:ascii="Times New Roman" w:hAnsi="Times New Roman" w:cs="Times New Roman"/>
          <w:sz w:val="24"/>
          <w:szCs w:val="24"/>
        </w:rPr>
      </w:pPr>
      <w:r w:rsidRPr="00A2481B">
        <w:rPr>
          <w:rFonts w:ascii="Times New Roman" w:hAnsi="Times New Roman" w:cs="Times New Roman"/>
          <w:sz w:val="24"/>
          <w:szCs w:val="24"/>
        </w:rPr>
        <w:t xml:space="preserve">By working as a team, teams are able to examine the issue in various angles. The perspective diversity branch represents the fact that vivid backgrounds and experience enhance the discussion and provide innovative resolutions. The branch on conflict resolution emphasizes the fact that conflicts are healthy but have to be addressed in a humble and constructive manner. Good teams apply brainstorming during which they brainstorm to come up with ideas and </w:t>
      </w:r>
      <w:proofErr w:type="spellStart"/>
      <w:r w:rsidRPr="00A2481B">
        <w:rPr>
          <w:rFonts w:ascii="Times New Roman" w:hAnsi="Times New Roman" w:cs="Times New Roman"/>
          <w:sz w:val="24"/>
          <w:szCs w:val="24"/>
        </w:rPr>
        <w:t>analyse</w:t>
      </w:r>
      <w:proofErr w:type="spellEnd"/>
      <w:r w:rsidRPr="00A2481B">
        <w:rPr>
          <w:rFonts w:ascii="Times New Roman" w:hAnsi="Times New Roman" w:cs="Times New Roman"/>
          <w:sz w:val="24"/>
          <w:szCs w:val="24"/>
        </w:rPr>
        <w:t xml:space="preserve"> before coming up with decisions. Teamwork with problems will enhance innovativeness and enable the team to arrive at solid, substantiated decisions.</w:t>
      </w:r>
    </w:p>
    <w:p w14:paraId="12884055" w14:textId="77777777" w:rsidR="00A2481B" w:rsidRPr="00A2481B" w:rsidRDefault="00A2481B" w:rsidP="00A2481B">
      <w:pPr>
        <w:spacing w:line="360" w:lineRule="auto"/>
        <w:jc w:val="both"/>
        <w:rPr>
          <w:rFonts w:ascii="Times New Roman" w:hAnsi="Times New Roman" w:cs="Times New Roman"/>
          <w:b/>
          <w:sz w:val="24"/>
          <w:szCs w:val="24"/>
        </w:rPr>
      </w:pPr>
      <w:r w:rsidRPr="00A2481B">
        <w:rPr>
          <w:rFonts w:ascii="Times New Roman" w:hAnsi="Times New Roman" w:cs="Times New Roman"/>
          <w:b/>
          <w:sz w:val="24"/>
          <w:szCs w:val="24"/>
        </w:rPr>
        <w:t>Collaboration Tools</w:t>
      </w:r>
    </w:p>
    <w:p w14:paraId="1018A5CB" w14:textId="77777777" w:rsidR="00A2481B" w:rsidRPr="00A2481B" w:rsidRDefault="00A2481B" w:rsidP="00A2481B">
      <w:pPr>
        <w:spacing w:line="360" w:lineRule="auto"/>
        <w:jc w:val="both"/>
        <w:rPr>
          <w:rFonts w:ascii="Times New Roman" w:hAnsi="Times New Roman" w:cs="Times New Roman"/>
          <w:sz w:val="24"/>
          <w:szCs w:val="24"/>
        </w:rPr>
      </w:pPr>
      <w:r w:rsidRPr="00A2481B">
        <w:rPr>
          <w:rFonts w:ascii="Times New Roman" w:hAnsi="Times New Roman" w:cs="Times New Roman"/>
          <w:sz w:val="24"/>
          <w:szCs w:val="24"/>
        </w:rPr>
        <w:t xml:space="preserve">The contemporary professional collaboration is based on digital devices that facilitate coordination. These are mutual documents (Google Docs, Microsoft OneDrive), providing the </w:t>
      </w:r>
      <w:r w:rsidRPr="00A2481B">
        <w:rPr>
          <w:rFonts w:ascii="Times New Roman" w:hAnsi="Times New Roman" w:cs="Times New Roman"/>
          <w:sz w:val="24"/>
          <w:szCs w:val="24"/>
        </w:rPr>
        <w:lastRenderedPageBreak/>
        <w:t>opportunity to edit all documents at the same time and monitor their progress. The communication platforms branch comprises such tools as MS Teams, Zoom, and Google Meet, which are applied to the meetings, discussions, and presentations. Platforms such as Trello or Notion can also be used by teams in managing tasks. These technologies enable collaboration despite the location difference of the team members and contribute to the organisation and workflow.</w:t>
      </w:r>
    </w:p>
    <w:p w14:paraId="1C9D16F8" w14:textId="77777777" w:rsidR="00A2481B" w:rsidRPr="00A2481B" w:rsidRDefault="00A2481B" w:rsidP="00A2481B">
      <w:pPr>
        <w:spacing w:line="360" w:lineRule="auto"/>
        <w:jc w:val="both"/>
        <w:rPr>
          <w:rFonts w:ascii="Times New Roman" w:hAnsi="Times New Roman" w:cs="Times New Roman"/>
          <w:b/>
          <w:sz w:val="24"/>
          <w:szCs w:val="24"/>
        </w:rPr>
      </w:pPr>
      <w:r w:rsidRPr="00A2481B">
        <w:rPr>
          <w:rFonts w:ascii="Times New Roman" w:hAnsi="Times New Roman" w:cs="Times New Roman"/>
          <w:b/>
          <w:sz w:val="24"/>
          <w:szCs w:val="24"/>
        </w:rPr>
        <w:t>Trust and Support</w:t>
      </w:r>
    </w:p>
    <w:p w14:paraId="5186E0BD" w14:textId="77777777" w:rsidR="00A2481B" w:rsidRDefault="00A2481B" w:rsidP="00A2481B">
      <w:pPr>
        <w:spacing w:line="360" w:lineRule="auto"/>
        <w:jc w:val="both"/>
        <w:rPr>
          <w:rFonts w:ascii="Times New Roman" w:hAnsi="Times New Roman" w:cs="Times New Roman"/>
          <w:sz w:val="24"/>
          <w:szCs w:val="24"/>
        </w:rPr>
      </w:pPr>
      <w:r w:rsidRPr="00A2481B">
        <w:rPr>
          <w:rFonts w:ascii="Times New Roman" w:hAnsi="Times New Roman" w:cs="Times New Roman"/>
          <w:sz w:val="24"/>
          <w:szCs w:val="24"/>
        </w:rPr>
        <w:t>A positive environment in the team should be based on trust. The mutual respect branch demonstrates the necessity to consider the contributions that each member has and treat all people equally. Dependability implies that the members of the team can trust each other to do their work right and at the right time. Teamwork also includes emotional support, where the teammates can encourage each other, share their difficulties, and celebrate conquests, which also helps the group morale. The levels of trust are high and guarantee better cooperation and the smoothness of team work.</w:t>
      </w:r>
    </w:p>
    <w:p w14:paraId="3E6898CA" w14:textId="77777777" w:rsidR="00A2481B" w:rsidRDefault="00A2481B" w:rsidP="00F87818">
      <w:pPr>
        <w:spacing w:line="360" w:lineRule="auto"/>
        <w:jc w:val="both"/>
        <w:rPr>
          <w:rFonts w:ascii="Times New Roman" w:hAnsi="Times New Roman" w:cs="Times New Roman"/>
          <w:sz w:val="24"/>
          <w:szCs w:val="24"/>
        </w:rPr>
      </w:pPr>
    </w:p>
    <w:p w14:paraId="4DBA46F6" w14:textId="77777777" w:rsidR="00A2481B" w:rsidRDefault="00A2481B" w:rsidP="00F87818">
      <w:pPr>
        <w:spacing w:line="360" w:lineRule="auto"/>
        <w:jc w:val="both"/>
        <w:rPr>
          <w:rFonts w:ascii="Times New Roman" w:hAnsi="Times New Roman" w:cs="Times New Roman"/>
          <w:sz w:val="24"/>
          <w:szCs w:val="24"/>
        </w:rPr>
      </w:pPr>
    </w:p>
    <w:p w14:paraId="7E413370" w14:textId="77777777" w:rsidR="00A2481B" w:rsidRDefault="00A2481B" w:rsidP="00F87818">
      <w:pPr>
        <w:spacing w:line="360" w:lineRule="auto"/>
        <w:jc w:val="both"/>
        <w:rPr>
          <w:rFonts w:ascii="Times New Roman" w:hAnsi="Times New Roman" w:cs="Times New Roman"/>
          <w:sz w:val="24"/>
          <w:szCs w:val="24"/>
        </w:rPr>
      </w:pPr>
    </w:p>
    <w:p w14:paraId="265F5B5B" w14:textId="77777777" w:rsidR="00A2481B" w:rsidRDefault="00A2481B" w:rsidP="00F87818">
      <w:pPr>
        <w:spacing w:line="360" w:lineRule="auto"/>
        <w:jc w:val="both"/>
        <w:rPr>
          <w:rFonts w:ascii="Times New Roman" w:hAnsi="Times New Roman" w:cs="Times New Roman"/>
          <w:sz w:val="24"/>
          <w:szCs w:val="24"/>
        </w:rPr>
      </w:pPr>
    </w:p>
    <w:p w14:paraId="33407BB7" w14:textId="77777777" w:rsidR="00A2481B" w:rsidRPr="00F87818" w:rsidRDefault="00EA780B" w:rsidP="00F8781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59264" behindDoc="0" locked="0" layoutInCell="1" allowOverlap="1" wp14:anchorId="3CB24ED7" wp14:editId="1F875AFC">
                <wp:simplePos x="0" y="0"/>
                <wp:positionH relativeFrom="column">
                  <wp:posOffset>2506980</wp:posOffset>
                </wp:positionH>
                <wp:positionV relativeFrom="paragraph">
                  <wp:posOffset>4244340</wp:posOffset>
                </wp:positionV>
                <wp:extent cx="944880" cy="647700"/>
                <wp:effectExtent l="0" t="0" r="26670" b="19050"/>
                <wp:wrapNone/>
                <wp:docPr id="2" name="Text Box 2"/>
                <wp:cNvGraphicFramePr/>
                <a:graphic xmlns:a="http://schemas.openxmlformats.org/drawingml/2006/main">
                  <a:graphicData uri="http://schemas.microsoft.com/office/word/2010/wordprocessingShape">
                    <wps:wsp>
                      <wps:cNvSpPr txBox="1"/>
                      <wps:spPr>
                        <a:xfrm>
                          <a:off x="0" y="0"/>
                          <a:ext cx="944880" cy="647700"/>
                        </a:xfrm>
                        <a:prstGeom prst="rect">
                          <a:avLst/>
                        </a:prstGeom>
                        <a:solidFill>
                          <a:schemeClr val="accent1">
                            <a:lumMod val="75000"/>
                          </a:schemeClr>
                        </a:solidFill>
                        <a:ln w="6350">
                          <a:solidFill>
                            <a:schemeClr val="accent1">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6BEB8DA9" w14:textId="77777777" w:rsidR="00EA780B" w:rsidRPr="00EA780B" w:rsidRDefault="00EA780B">
                            <w:pPr>
                              <w:rPr>
                                <w:b/>
                                <w:color w:val="FFFFFF" w:themeColor="background1"/>
                                <w:sz w:val="32"/>
                                <w:szCs w:val="32"/>
                              </w:rPr>
                            </w:pPr>
                            <w:r w:rsidRPr="00EA780B">
                              <w:rPr>
                                <w:b/>
                                <w:color w:val="FFFFFF" w:themeColor="background1"/>
                                <w:sz w:val="32"/>
                                <w:szCs w:val="32"/>
                              </w:rPr>
                              <w:t xml:space="preserve">MIND Mapping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B24ED7" id="_x0000_t202" coordsize="21600,21600" o:spt="202" path="m,l,21600r21600,l21600,xe">
                <v:stroke joinstyle="miter"/>
                <v:path gradientshapeok="t" o:connecttype="rect"/>
              </v:shapetype>
              <v:shape id="Text Box 2" o:spid="_x0000_s1026" type="#_x0000_t202" style="position:absolute;left:0;text-align:left;margin-left:197.4pt;margin-top:334.2pt;width:74.4pt;height: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" fillcolor="#2e74b5 [2404]" strokecolor="#2e74b5 [2404]" strokeweight=".5pt">
                <v:textbox>
                  <w:txbxContent>
                    <w:p w14:paraId="6BEB8DA9" w14:textId="77777777" w:rsidR="00EA780B" w:rsidRPr="00EA780B" w:rsidRDefault="00EA780B">
                      <w:pPr>
                        <w:rPr>
                          <w:b/>
                          <w:color w:val="FFFFFF" w:themeColor="background1"/>
                          <w:sz w:val="32"/>
                          <w:szCs w:val="32"/>
                        </w:rPr>
                      </w:pPr>
                      <w:r w:rsidRPr="00EA780B">
                        <w:rPr>
                          <w:b/>
                          <w:color w:val="FFFFFF" w:themeColor="background1"/>
                          <w:sz w:val="32"/>
                          <w:szCs w:val="32"/>
                        </w:rPr>
                        <w:t xml:space="preserve">MIND Mapping </w:t>
                      </w:r>
                    </w:p>
                  </w:txbxContent>
                </v:textbox>
              </v:shape>
            </w:pict>
          </mc:Fallback>
        </mc:AlternateContent>
      </w:r>
      <w:r>
        <w:rPr>
          <w:rFonts w:ascii="Times New Roman" w:hAnsi="Times New Roman" w:cs="Times New Roman"/>
          <w:noProof/>
          <w:sz w:val="24"/>
          <w:szCs w:val="24"/>
        </w:rPr>
        <w:drawing>
          <wp:inline distT="0" distB="0" distL="0" distR="0" wp14:anchorId="26BA36F6" wp14:editId="50DB44CC">
            <wp:extent cx="5928360" cy="7802880"/>
            <wp:effectExtent l="0" t="0" r="0" b="7620"/>
            <wp:docPr id="1" name="Picture 1" descr="C:\Users\HP\Downloads\ChatGPT Image Nov 20, 2025, 08_01_29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HP\Downloads\ChatGPT Image Nov 20, 2025, 08_01_29 AM.png"/>
                    <pic:cNvPicPr>
                      <a:picLocks noChangeAspect="1" noChangeArrowheads="1"/>
                    </pic:cNvPicPr>
                  </pic:nvPicPr>
                  <pic:blipFill rotWithShape="1">
                    <a:blip r:embed="rId7">
                      <a:extLst>
                        <a:ext uri="{28A0092B-C50C-407E-A947-70E740481C1C}">
                          <a14:useLocalDpi xmlns:a14="http://schemas.microsoft.com/office/drawing/2010/main" val="0"/>
                        </a:ext>
                      </a:extLst>
                    </a:blip>
                    <a:srcRect b="5098"/>
                    <a:stretch/>
                  </pic:blipFill>
                  <pic:spPr bwMode="auto">
                    <a:xfrm>
                      <a:off x="0" y="0"/>
                      <a:ext cx="5928360" cy="7802880"/>
                    </a:xfrm>
                    <a:prstGeom prst="rect">
                      <a:avLst/>
                    </a:prstGeom>
                    <a:noFill/>
                    <a:ln>
                      <a:noFill/>
                    </a:ln>
                    <a:extLst>
                      <a:ext uri="{53640926-AAD7-44D8-BBD7-CCE9431645EC}">
                        <a14:shadowObscured xmlns:a14="http://schemas.microsoft.com/office/drawing/2010/main"/>
                      </a:ext>
                    </a:extLst>
                  </pic:spPr>
                </pic:pic>
              </a:graphicData>
            </a:graphic>
          </wp:inline>
        </w:drawing>
      </w:r>
    </w:p>
    <w:p w14:paraId="4BD6E429" w14:textId="77777777" w:rsidR="0019028E" w:rsidRPr="0019028E" w:rsidRDefault="0019028E" w:rsidP="0019028E">
      <w:pPr>
        <w:pStyle w:val="Heading1"/>
        <w:rPr>
          <w:b/>
        </w:rPr>
      </w:pPr>
      <w:bookmarkStart w:id="8" w:name="_Toc214518427"/>
      <w:r w:rsidRPr="0019028E">
        <w:rPr>
          <w:b/>
        </w:rPr>
        <w:lastRenderedPageBreak/>
        <w:t>Task 3: Automatic referencing</w:t>
      </w:r>
      <w:bookmarkEnd w:id="8"/>
    </w:p>
    <w:p w14:paraId="0DFBDA14" w14:textId="77777777" w:rsidR="0019028E" w:rsidRPr="0019028E" w:rsidRDefault="0019028E" w:rsidP="0019028E">
      <w:pPr>
        <w:spacing w:line="360" w:lineRule="auto"/>
        <w:jc w:val="both"/>
        <w:rPr>
          <w:rFonts w:ascii="Times New Roman" w:hAnsi="Times New Roman" w:cs="Times New Roman"/>
          <w:sz w:val="24"/>
          <w:szCs w:val="24"/>
        </w:rPr>
      </w:pPr>
      <w:r w:rsidRPr="0019028E">
        <w:rPr>
          <w:rFonts w:ascii="Times New Roman" w:hAnsi="Times New Roman" w:cs="Times New Roman"/>
          <w:sz w:val="24"/>
          <w:szCs w:val="24"/>
        </w:rPr>
        <w:t>Topic Choice:</w:t>
      </w:r>
      <w:r w:rsidR="00AE2E23">
        <w:rPr>
          <w:rFonts w:ascii="Times New Roman" w:hAnsi="Times New Roman" w:cs="Times New Roman"/>
          <w:sz w:val="24"/>
          <w:szCs w:val="24"/>
        </w:rPr>
        <w:t xml:space="preserve"> </w:t>
      </w:r>
      <w:r w:rsidR="00AE2E23" w:rsidRPr="00AD31F8">
        <w:rPr>
          <w:rFonts w:ascii="Times New Roman" w:hAnsi="Times New Roman" w:cs="Times New Roman"/>
          <w:sz w:val="24"/>
          <w:szCs w:val="24"/>
        </w:rPr>
        <w:t xml:space="preserve">Virtual </w:t>
      </w:r>
      <w:r w:rsidR="00407618">
        <w:rPr>
          <w:rFonts w:ascii="Times New Roman" w:hAnsi="Times New Roman" w:cs="Times New Roman"/>
          <w:sz w:val="24"/>
          <w:szCs w:val="24"/>
        </w:rPr>
        <w:t>Teamwork</w:t>
      </w:r>
    </w:p>
    <w:p w14:paraId="11E9FB4C" w14:textId="77777777" w:rsidR="0019028E" w:rsidRPr="0019028E" w:rsidRDefault="0019028E" w:rsidP="0019028E">
      <w:pPr>
        <w:spacing w:line="360" w:lineRule="auto"/>
        <w:jc w:val="both"/>
        <w:rPr>
          <w:rFonts w:ascii="Times New Roman" w:hAnsi="Times New Roman" w:cs="Times New Roman"/>
          <w:sz w:val="24"/>
          <w:szCs w:val="24"/>
        </w:rPr>
      </w:pPr>
      <w:r w:rsidRPr="0019028E">
        <w:rPr>
          <w:rFonts w:ascii="Times New Roman" w:hAnsi="Times New Roman" w:cs="Times New Roman"/>
          <w:sz w:val="24"/>
          <w:szCs w:val="24"/>
        </w:rPr>
        <w:t>In this assignment, I chose the subject, Tools for Virtual Collaboration, of Moodle Unit 3. In the digitalized world, virtual collaboration tools have become indispensable, as they allow the teams to effectively collaborate in spite of geographical dispersion. These tools facilitate communication, coordination, and work sharing and this makes them very precious to the modern teams.</w:t>
      </w:r>
    </w:p>
    <w:p w14:paraId="585A57C4" w14:textId="77777777" w:rsidR="0019028E" w:rsidRPr="00EA780B" w:rsidRDefault="0019028E" w:rsidP="0019028E">
      <w:pPr>
        <w:spacing w:line="360" w:lineRule="auto"/>
        <w:jc w:val="both"/>
        <w:rPr>
          <w:rFonts w:ascii="Times New Roman" w:hAnsi="Times New Roman" w:cs="Times New Roman"/>
          <w:b/>
          <w:sz w:val="24"/>
          <w:szCs w:val="24"/>
        </w:rPr>
      </w:pPr>
      <w:r w:rsidRPr="00EA780B">
        <w:rPr>
          <w:rFonts w:ascii="Times New Roman" w:hAnsi="Times New Roman" w:cs="Times New Roman"/>
          <w:b/>
          <w:sz w:val="24"/>
          <w:szCs w:val="24"/>
        </w:rPr>
        <w:t>Summary:</w:t>
      </w:r>
    </w:p>
    <w:p w14:paraId="1CE5ED25" w14:textId="77777777" w:rsidR="0019028E" w:rsidRPr="0019028E" w:rsidRDefault="0019028E" w:rsidP="0019028E">
      <w:pPr>
        <w:spacing w:line="360" w:lineRule="auto"/>
        <w:jc w:val="both"/>
        <w:rPr>
          <w:rFonts w:ascii="Times New Roman" w:hAnsi="Times New Roman" w:cs="Times New Roman"/>
          <w:sz w:val="24"/>
          <w:szCs w:val="24"/>
        </w:rPr>
      </w:pPr>
      <w:r w:rsidRPr="0019028E">
        <w:rPr>
          <w:rFonts w:ascii="Times New Roman" w:hAnsi="Times New Roman" w:cs="Times New Roman"/>
          <w:sz w:val="24"/>
          <w:szCs w:val="24"/>
        </w:rPr>
        <w:t>Virtual teamwork is essential in those teams, which are distributed in time zones and locations. Having the appropriate tools to communicate easily and be productive, as an individual who works in a collaborative, digital environment, I realize how essential this fact is.</w:t>
      </w:r>
    </w:p>
    <w:p w14:paraId="3BC77058" w14:textId="77777777" w:rsidR="0019028E" w:rsidRPr="0019028E" w:rsidRDefault="0019028E" w:rsidP="0019028E">
      <w:pPr>
        <w:spacing w:line="360" w:lineRule="auto"/>
        <w:jc w:val="both"/>
        <w:rPr>
          <w:rFonts w:ascii="Times New Roman" w:hAnsi="Times New Roman" w:cs="Times New Roman"/>
          <w:sz w:val="24"/>
          <w:szCs w:val="24"/>
        </w:rPr>
      </w:pPr>
      <w:r w:rsidRPr="0019028E">
        <w:rPr>
          <w:rFonts w:ascii="Times New Roman" w:hAnsi="Times New Roman" w:cs="Times New Roman"/>
          <w:sz w:val="24"/>
          <w:szCs w:val="24"/>
        </w:rPr>
        <w:t>Video conferencing is one of the best virtual cooperation tools. The Zoom, Microsoft Teams, and Google meet platforms offer face-to-face interaction through real-time connections, which is why it is easier to organize meetings and exchange ideas with other users even though they are not recorded in the same place. Such platforms are not only favorable to video calls but also screen sharing, which is essential to present ideas and work collaboratively on the documents during the call [1].</w:t>
      </w:r>
    </w:p>
    <w:p w14:paraId="6D2DB9E1" w14:textId="77777777" w:rsidR="0019028E" w:rsidRPr="0019028E" w:rsidRDefault="0019028E" w:rsidP="0019028E">
      <w:pPr>
        <w:spacing w:line="360" w:lineRule="auto"/>
        <w:jc w:val="both"/>
        <w:rPr>
          <w:rFonts w:ascii="Times New Roman" w:hAnsi="Times New Roman" w:cs="Times New Roman"/>
          <w:sz w:val="24"/>
          <w:szCs w:val="24"/>
        </w:rPr>
      </w:pPr>
      <w:r w:rsidRPr="0019028E">
        <w:rPr>
          <w:rFonts w:ascii="Times New Roman" w:hAnsi="Times New Roman" w:cs="Times New Roman"/>
          <w:sz w:val="24"/>
          <w:szCs w:val="24"/>
        </w:rPr>
        <w:t>More tools that I use regularly include project management tools like Trello, Asana, and Monday.com. These tools can be useful in planning what to do, maintaining the track, and meeting the deadline. I will be able to delegate tasks to the members of the team, include due dates and specify key files. They also enable us to chat in tasks eliminating the need of distinct messaging [2].</w:t>
      </w:r>
    </w:p>
    <w:p w14:paraId="0E40EBBF" w14:textId="77777777" w:rsidR="0019028E" w:rsidRPr="0019028E" w:rsidRDefault="00407618" w:rsidP="0019028E">
      <w:pPr>
        <w:spacing w:line="360" w:lineRule="auto"/>
        <w:jc w:val="both"/>
        <w:rPr>
          <w:rFonts w:ascii="Times New Roman" w:hAnsi="Times New Roman" w:cs="Times New Roman"/>
          <w:sz w:val="24"/>
          <w:szCs w:val="24"/>
        </w:rPr>
      </w:pPr>
      <w:r>
        <w:rPr>
          <w:rFonts w:ascii="Times New Roman" w:hAnsi="Times New Roman" w:cs="Times New Roman"/>
          <w:sz w:val="24"/>
          <w:szCs w:val="24"/>
        </w:rPr>
        <w:t>Such</w:t>
      </w:r>
      <w:r w:rsidR="0019028E" w:rsidRPr="0019028E">
        <w:rPr>
          <w:rFonts w:ascii="Times New Roman" w:hAnsi="Times New Roman" w:cs="Times New Roman"/>
          <w:sz w:val="24"/>
          <w:szCs w:val="24"/>
        </w:rPr>
        <w:t xml:space="preserve"> tools as Google Drive and Dropbox provide the possibility of real-time collaboration; this is invaluable in document sharing and editing. These are tools that enable collaboration between the team members to access, share and edit documents in real time. The aspect has significantly improved my capacity of working in teams without necessarily sending emails back and forth or file transfers [3].</w:t>
      </w:r>
    </w:p>
    <w:p w14:paraId="6BA0AD5D" w14:textId="77777777" w:rsidR="0019028E" w:rsidRDefault="00407618" w:rsidP="0019028E">
      <w:pPr>
        <w:spacing w:line="360" w:lineRule="auto"/>
        <w:jc w:val="both"/>
        <w:rPr>
          <w:rFonts w:ascii="Times New Roman" w:hAnsi="Times New Roman" w:cs="Times New Roman"/>
          <w:sz w:val="24"/>
          <w:szCs w:val="24"/>
        </w:rPr>
      </w:pPr>
      <w:r>
        <w:rPr>
          <w:rFonts w:ascii="Times New Roman" w:hAnsi="Times New Roman" w:cs="Times New Roman"/>
          <w:sz w:val="24"/>
          <w:szCs w:val="24"/>
        </w:rPr>
        <w:t>These</w:t>
      </w:r>
      <w:r w:rsidR="0019028E" w:rsidRPr="0019028E">
        <w:rPr>
          <w:rFonts w:ascii="Times New Roman" w:hAnsi="Times New Roman" w:cs="Times New Roman"/>
          <w:sz w:val="24"/>
          <w:szCs w:val="24"/>
        </w:rPr>
        <w:t xml:space="preserve"> tools have many advantages, I have also had difficulties in using them. Time difference is usually the issue with arranging meetings and in some cases, personal connection is lacking which </w:t>
      </w:r>
      <w:r w:rsidR="0019028E" w:rsidRPr="0019028E">
        <w:rPr>
          <w:rFonts w:ascii="Times New Roman" w:hAnsi="Times New Roman" w:cs="Times New Roman"/>
          <w:sz w:val="24"/>
          <w:szCs w:val="24"/>
        </w:rPr>
        <w:lastRenderedPageBreak/>
        <w:t>may cause misunderstanding. To address these challenges, I have been able to learn how to use asynchronous tools in a proper manner and how to establish proper communication guidelines. The most important way to eliminate these barriers is to conduct regular check-ins and documentation [4].</w:t>
      </w:r>
    </w:p>
    <w:p w14:paraId="0E27C4B8" w14:textId="77777777" w:rsidR="00AE2E23" w:rsidRDefault="00AE2E23" w:rsidP="00AE2E23">
      <w:pPr>
        <w:spacing w:before="100" w:beforeAutospacing="1" w:after="100" w:afterAutospacing="1" w:line="360" w:lineRule="auto"/>
        <w:jc w:val="both"/>
        <w:rPr>
          <w:rFonts w:ascii="Times New Roman" w:hAnsi="Times New Roman" w:cs="Times New Roman"/>
          <w:sz w:val="24"/>
          <w:szCs w:val="24"/>
        </w:rPr>
      </w:pPr>
      <w:r>
        <w:rPr>
          <w:noProof/>
        </w:rPr>
        <w:drawing>
          <wp:inline distT="0" distB="0" distL="0" distR="0" wp14:anchorId="06EB2040" wp14:editId="0540FE70">
            <wp:extent cx="5943600" cy="37407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740785"/>
                    </a:xfrm>
                    <a:prstGeom prst="rect">
                      <a:avLst/>
                    </a:prstGeom>
                  </pic:spPr>
                </pic:pic>
              </a:graphicData>
            </a:graphic>
          </wp:inline>
        </w:drawing>
      </w:r>
    </w:p>
    <w:p w14:paraId="26B28B1B" w14:textId="77777777" w:rsidR="00AE2E23" w:rsidRDefault="00AE2E23" w:rsidP="00AE2E23">
      <w:pPr>
        <w:spacing w:before="100" w:beforeAutospacing="1" w:after="100" w:afterAutospacing="1" w:line="360" w:lineRule="auto"/>
        <w:jc w:val="both"/>
        <w:rPr>
          <w:rFonts w:ascii="Times New Roman" w:hAnsi="Times New Roman" w:cs="Times New Roman"/>
          <w:sz w:val="24"/>
          <w:szCs w:val="24"/>
        </w:rPr>
      </w:pPr>
      <w:r>
        <w:rPr>
          <w:noProof/>
        </w:rPr>
        <w:lastRenderedPageBreak/>
        <w:drawing>
          <wp:inline distT="0" distB="0" distL="0" distR="0" wp14:anchorId="296DB13B" wp14:editId="7034F428">
            <wp:extent cx="5943600" cy="306260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062605"/>
                    </a:xfrm>
                    <a:prstGeom prst="rect">
                      <a:avLst/>
                    </a:prstGeom>
                  </pic:spPr>
                </pic:pic>
              </a:graphicData>
            </a:graphic>
          </wp:inline>
        </w:drawing>
      </w:r>
    </w:p>
    <w:p w14:paraId="2A8F507E" w14:textId="77777777" w:rsidR="00AE2E23" w:rsidRPr="0019028E" w:rsidRDefault="00AE2E23" w:rsidP="0019028E">
      <w:pPr>
        <w:spacing w:line="360" w:lineRule="auto"/>
        <w:jc w:val="both"/>
        <w:rPr>
          <w:rFonts w:ascii="Times New Roman" w:hAnsi="Times New Roman" w:cs="Times New Roman"/>
          <w:sz w:val="24"/>
          <w:szCs w:val="24"/>
        </w:rPr>
      </w:pPr>
      <w:r>
        <w:rPr>
          <w:noProof/>
        </w:rPr>
        <w:drawing>
          <wp:inline distT="0" distB="0" distL="0" distR="0" wp14:anchorId="3A878690" wp14:editId="7C4208AB">
            <wp:extent cx="5943600" cy="25939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593975"/>
                    </a:xfrm>
                    <a:prstGeom prst="rect">
                      <a:avLst/>
                    </a:prstGeom>
                  </pic:spPr>
                </pic:pic>
              </a:graphicData>
            </a:graphic>
          </wp:inline>
        </w:drawing>
      </w:r>
    </w:p>
    <w:p w14:paraId="570FC8C4" w14:textId="77777777" w:rsidR="0019028E" w:rsidRPr="00EA780B" w:rsidRDefault="0019028E" w:rsidP="0019028E">
      <w:pPr>
        <w:spacing w:line="360" w:lineRule="auto"/>
        <w:jc w:val="both"/>
        <w:rPr>
          <w:rFonts w:ascii="Times New Roman" w:hAnsi="Times New Roman" w:cs="Times New Roman"/>
          <w:b/>
          <w:sz w:val="24"/>
          <w:szCs w:val="24"/>
        </w:rPr>
      </w:pPr>
      <w:r w:rsidRPr="00EA780B">
        <w:rPr>
          <w:rFonts w:ascii="Times New Roman" w:hAnsi="Times New Roman" w:cs="Times New Roman"/>
          <w:b/>
          <w:sz w:val="24"/>
          <w:szCs w:val="24"/>
        </w:rPr>
        <w:t xml:space="preserve">Using </w:t>
      </w:r>
      <w:proofErr w:type="spellStart"/>
      <w:r w:rsidR="00AE2E23" w:rsidRPr="00AE2E23">
        <w:rPr>
          <w:rFonts w:ascii="Times New Roman" w:hAnsi="Times New Roman" w:cs="Times New Roman"/>
          <w:b/>
          <w:sz w:val="24"/>
          <w:szCs w:val="24"/>
        </w:rPr>
        <w:t>MyBib</w:t>
      </w:r>
      <w:proofErr w:type="spellEnd"/>
      <w:r w:rsidRPr="00EA780B">
        <w:rPr>
          <w:rFonts w:ascii="Times New Roman" w:hAnsi="Times New Roman" w:cs="Times New Roman"/>
          <w:b/>
          <w:sz w:val="24"/>
          <w:szCs w:val="24"/>
        </w:rPr>
        <w:t xml:space="preserve"> for Citation:</w:t>
      </w:r>
    </w:p>
    <w:p w14:paraId="1395DCA0" w14:textId="77777777" w:rsidR="0019028E" w:rsidRPr="0019028E" w:rsidRDefault="0019028E" w:rsidP="0019028E">
      <w:pPr>
        <w:spacing w:line="360" w:lineRule="auto"/>
        <w:jc w:val="both"/>
        <w:rPr>
          <w:rFonts w:ascii="Times New Roman" w:hAnsi="Times New Roman" w:cs="Times New Roman"/>
          <w:sz w:val="24"/>
          <w:szCs w:val="24"/>
        </w:rPr>
      </w:pPr>
      <w:r w:rsidRPr="0019028E">
        <w:rPr>
          <w:rFonts w:ascii="Times New Roman" w:hAnsi="Times New Roman" w:cs="Times New Roman"/>
          <w:sz w:val="24"/>
          <w:szCs w:val="24"/>
        </w:rPr>
        <w:t xml:space="preserve">To give the references properly in relation to this summary, I chose to use </w:t>
      </w:r>
      <w:proofErr w:type="spellStart"/>
      <w:r w:rsidR="00AE2E23" w:rsidRPr="00AE2E23">
        <w:rPr>
          <w:rFonts w:ascii="Times New Roman" w:hAnsi="Times New Roman" w:cs="Times New Roman"/>
          <w:sz w:val="24"/>
          <w:szCs w:val="24"/>
        </w:rPr>
        <w:t>MyBib</w:t>
      </w:r>
      <w:proofErr w:type="spellEnd"/>
      <w:r w:rsidRPr="0019028E">
        <w:rPr>
          <w:rFonts w:ascii="Times New Roman" w:hAnsi="Times New Roman" w:cs="Times New Roman"/>
          <w:sz w:val="24"/>
          <w:szCs w:val="24"/>
        </w:rPr>
        <w:t xml:space="preserve">, an automatic referencing tool. </w:t>
      </w:r>
      <w:proofErr w:type="spellStart"/>
      <w:r w:rsidR="00AE2E23" w:rsidRPr="00AE2E23">
        <w:rPr>
          <w:rFonts w:ascii="Times New Roman" w:hAnsi="Times New Roman" w:cs="Times New Roman"/>
          <w:sz w:val="24"/>
          <w:szCs w:val="24"/>
        </w:rPr>
        <w:t>MyBib</w:t>
      </w:r>
      <w:proofErr w:type="spellEnd"/>
      <w:r w:rsidR="00AE2E23" w:rsidRPr="0019028E">
        <w:rPr>
          <w:rFonts w:ascii="Times New Roman" w:hAnsi="Times New Roman" w:cs="Times New Roman"/>
          <w:sz w:val="24"/>
          <w:szCs w:val="24"/>
        </w:rPr>
        <w:t xml:space="preserve"> </w:t>
      </w:r>
      <w:r w:rsidRPr="0019028E">
        <w:rPr>
          <w:rFonts w:ascii="Times New Roman" w:hAnsi="Times New Roman" w:cs="Times New Roman"/>
          <w:sz w:val="24"/>
          <w:szCs w:val="24"/>
        </w:rPr>
        <w:t>has simplified the work of cite management on my part. Here's how I used it:</w:t>
      </w:r>
    </w:p>
    <w:p w14:paraId="773D9C4C" w14:textId="77777777" w:rsidR="0019028E" w:rsidRPr="00EA780B" w:rsidRDefault="0019028E" w:rsidP="0019028E">
      <w:pPr>
        <w:spacing w:line="360" w:lineRule="auto"/>
        <w:jc w:val="both"/>
        <w:rPr>
          <w:rFonts w:ascii="Times New Roman" w:hAnsi="Times New Roman" w:cs="Times New Roman"/>
          <w:b/>
          <w:sz w:val="24"/>
          <w:szCs w:val="24"/>
        </w:rPr>
      </w:pPr>
      <w:r w:rsidRPr="00EA780B">
        <w:rPr>
          <w:rFonts w:ascii="Times New Roman" w:hAnsi="Times New Roman" w:cs="Times New Roman"/>
          <w:b/>
          <w:sz w:val="24"/>
          <w:szCs w:val="24"/>
        </w:rPr>
        <w:t>Adding References:</w:t>
      </w:r>
    </w:p>
    <w:p w14:paraId="11A1F5F7" w14:textId="77777777" w:rsidR="0019028E" w:rsidRPr="0019028E" w:rsidRDefault="0019028E" w:rsidP="0019028E">
      <w:pPr>
        <w:spacing w:line="360" w:lineRule="auto"/>
        <w:jc w:val="both"/>
        <w:rPr>
          <w:rFonts w:ascii="Times New Roman" w:hAnsi="Times New Roman" w:cs="Times New Roman"/>
          <w:sz w:val="24"/>
          <w:szCs w:val="24"/>
        </w:rPr>
      </w:pPr>
      <w:r w:rsidRPr="0019028E">
        <w:rPr>
          <w:rFonts w:ascii="Times New Roman" w:hAnsi="Times New Roman" w:cs="Times New Roman"/>
          <w:sz w:val="24"/>
          <w:szCs w:val="24"/>
        </w:rPr>
        <w:lastRenderedPageBreak/>
        <w:t xml:space="preserve">I also began by entering the citation information of the article and books I needed to use into </w:t>
      </w:r>
      <w:proofErr w:type="spellStart"/>
      <w:r w:rsidR="00AE2E23" w:rsidRPr="00AE2E23">
        <w:rPr>
          <w:rFonts w:ascii="Times New Roman" w:hAnsi="Times New Roman" w:cs="Times New Roman"/>
          <w:sz w:val="24"/>
          <w:szCs w:val="24"/>
        </w:rPr>
        <w:t>MyBib</w:t>
      </w:r>
      <w:proofErr w:type="spellEnd"/>
      <w:r w:rsidRPr="0019028E">
        <w:rPr>
          <w:rFonts w:ascii="Times New Roman" w:hAnsi="Times New Roman" w:cs="Times New Roman"/>
          <w:sz w:val="24"/>
          <w:szCs w:val="24"/>
        </w:rPr>
        <w:t xml:space="preserve"> manually. The search feature also allowed me to locate useful materials in the Internet databases and add them to my </w:t>
      </w:r>
      <w:proofErr w:type="spellStart"/>
      <w:r w:rsidR="00AE2E23" w:rsidRPr="00AE2E23">
        <w:rPr>
          <w:rFonts w:ascii="Times New Roman" w:hAnsi="Times New Roman" w:cs="Times New Roman"/>
          <w:sz w:val="24"/>
          <w:szCs w:val="24"/>
        </w:rPr>
        <w:t>MyBib</w:t>
      </w:r>
      <w:proofErr w:type="spellEnd"/>
      <w:r w:rsidR="00AE2E23" w:rsidRPr="0019028E">
        <w:rPr>
          <w:rFonts w:ascii="Times New Roman" w:hAnsi="Times New Roman" w:cs="Times New Roman"/>
          <w:sz w:val="24"/>
          <w:szCs w:val="24"/>
        </w:rPr>
        <w:t xml:space="preserve"> </w:t>
      </w:r>
      <w:r w:rsidRPr="0019028E">
        <w:rPr>
          <w:rFonts w:ascii="Times New Roman" w:hAnsi="Times New Roman" w:cs="Times New Roman"/>
          <w:sz w:val="24"/>
          <w:szCs w:val="24"/>
        </w:rPr>
        <w:t>library.</w:t>
      </w:r>
    </w:p>
    <w:p w14:paraId="0D65BD01" w14:textId="77777777" w:rsidR="0019028E" w:rsidRPr="00EA780B" w:rsidRDefault="0019028E" w:rsidP="0019028E">
      <w:pPr>
        <w:spacing w:line="360" w:lineRule="auto"/>
        <w:jc w:val="both"/>
        <w:rPr>
          <w:rFonts w:ascii="Times New Roman" w:hAnsi="Times New Roman" w:cs="Times New Roman"/>
          <w:b/>
          <w:sz w:val="24"/>
          <w:szCs w:val="24"/>
        </w:rPr>
      </w:pPr>
      <w:r w:rsidRPr="00EA780B">
        <w:rPr>
          <w:rFonts w:ascii="Times New Roman" w:hAnsi="Times New Roman" w:cs="Times New Roman"/>
          <w:b/>
          <w:sz w:val="24"/>
          <w:szCs w:val="24"/>
        </w:rPr>
        <w:t>Generating Citations:</w:t>
      </w:r>
    </w:p>
    <w:p w14:paraId="131092A7" w14:textId="77777777" w:rsidR="0019028E" w:rsidRPr="0019028E" w:rsidRDefault="0019028E" w:rsidP="0019028E">
      <w:pPr>
        <w:spacing w:line="360" w:lineRule="auto"/>
        <w:jc w:val="both"/>
        <w:rPr>
          <w:rFonts w:ascii="Times New Roman" w:hAnsi="Times New Roman" w:cs="Times New Roman"/>
          <w:sz w:val="24"/>
          <w:szCs w:val="24"/>
        </w:rPr>
      </w:pPr>
      <w:r w:rsidRPr="0019028E">
        <w:rPr>
          <w:rFonts w:ascii="Times New Roman" w:hAnsi="Times New Roman" w:cs="Times New Roman"/>
          <w:sz w:val="24"/>
          <w:szCs w:val="24"/>
        </w:rPr>
        <w:t xml:space="preserve">Once my sources were collected, I chose them and added them to </w:t>
      </w:r>
      <w:proofErr w:type="spellStart"/>
      <w:r w:rsidR="00AE2E23" w:rsidRPr="00AE2E23">
        <w:rPr>
          <w:rFonts w:ascii="Times New Roman" w:hAnsi="Times New Roman" w:cs="Times New Roman"/>
          <w:sz w:val="24"/>
          <w:szCs w:val="24"/>
        </w:rPr>
        <w:t>MyBib</w:t>
      </w:r>
      <w:proofErr w:type="spellEnd"/>
      <w:r w:rsidRPr="0019028E">
        <w:rPr>
          <w:rFonts w:ascii="Times New Roman" w:hAnsi="Times New Roman" w:cs="Times New Roman"/>
          <w:sz w:val="24"/>
          <w:szCs w:val="24"/>
        </w:rPr>
        <w:t xml:space="preserve"> in order to cite them in the IEEE format. This was time saving as I was able to automatically enter the citations and the tool did the formatting on its own.</w:t>
      </w:r>
    </w:p>
    <w:p w14:paraId="7DD6C87C" w14:textId="77777777" w:rsidR="0019028E" w:rsidRPr="00EA780B" w:rsidRDefault="0019028E" w:rsidP="0019028E">
      <w:pPr>
        <w:spacing w:line="360" w:lineRule="auto"/>
        <w:jc w:val="both"/>
        <w:rPr>
          <w:rFonts w:ascii="Times New Roman" w:hAnsi="Times New Roman" w:cs="Times New Roman"/>
          <w:b/>
          <w:sz w:val="24"/>
          <w:szCs w:val="24"/>
        </w:rPr>
      </w:pPr>
      <w:r w:rsidRPr="00EA780B">
        <w:rPr>
          <w:rFonts w:ascii="Times New Roman" w:hAnsi="Times New Roman" w:cs="Times New Roman"/>
          <w:b/>
          <w:sz w:val="24"/>
          <w:szCs w:val="24"/>
        </w:rPr>
        <w:t>Adding References to my Paper:</w:t>
      </w:r>
    </w:p>
    <w:p w14:paraId="33D6499D" w14:textId="77777777" w:rsidR="0019028E" w:rsidRPr="0019028E" w:rsidRDefault="0019028E" w:rsidP="0019028E">
      <w:pPr>
        <w:spacing w:line="360" w:lineRule="auto"/>
        <w:jc w:val="both"/>
        <w:rPr>
          <w:rFonts w:ascii="Times New Roman" w:hAnsi="Times New Roman" w:cs="Times New Roman"/>
          <w:sz w:val="24"/>
          <w:szCs w:val="24"/>
        </w:rPr>
      </w:pPr>
      <w:r w:rsidRPr="0019028E">
        <w:rPr>
          <w:rFonts w:ascii="Times New Roman" w:hAnsi="Times New Roman" w:cs="Times New Roman"/>
          <w:sz w:val="24"/>
          <w:szCs w:val="24"/>
        </w:rPr>
        <w:t xml:space="preserve">To write my summary, I was using the </w:t>
      </w:r>
      <w:proofErr w:type="spellStart"/>
      <w:r w:rsidR="00AE2E23" w:rsidRPr="00AE2E23">
        <w:rPr>
          <w:rFonts w:ascii="Times New Roman" w:hAnsi="Times New Roman" w:cs="Times New Roman"/>
          <w:sz w:val="24"/>
          <w:szCs w:val="24"/>
        </w:rPr>
        <w:t>MyBib</w:t>
      </w:r>
      <w:proofErr w:type="spellEnd"/>
      <w:r w:rsidR="00AE2E23">
        <w:rPr>
          <w:rFonts w:ascii="Times New Roman" w:hAnsi="Times New Roman" w:cs="Times New Roman"/>
          <w:sz w:val="24"/>
          <w:szCs w:val="24"/>
        </w:rPr>
        <w:t xml:space="preserve"> </w:t>
      </w:r>
      <w:r w:rsidRPr="0019028E">
        <w:rPr>
          <w:rFonts w:ascii="Times New Roman" w:hAnsi="Times New Roman" w:cs="Times New Roman"/>
          <w:sz w:val="24"/>
          <w:szCs w:val="24"/>
        </w:rPr>
        <w:t>integrated with Microsoft word to add citations to the body of the text. This enabled me to have sources referenced without having to stop the flow of my writing.</w:t>
      </w:r>
    </w:p>
    <w:p w14:paraId="3ED2DC95" w14:textId="77777777" w:rsidR="0019028E" w:rsidRPr="00EA780B" w:rsidRDefault="0019028E" w:rsidP="0019028E">
      <w:pPr>
        <w:spacing w:line="360" w:lineRule="auto"/>
        <w:jc w:val="both"/>
        <w:rPr>
          <w:rFonts w:ascii="Times New Roman" w:hAnsi="Times New Roman" w:cs="Times New Roman"/>
          <w:b/>
          <w:sz w:val="24"/>
          <w:szCs w:val="24"/>
        </w:rPr>
      </w:pPr>
      <w:r w:rsidRPr="00EA780B">
        <w:rPr>
          <w:rFonts w:ascii="Times New Roman" w:hAnsi="Times New Roman" w:cs="Times New Roman"/>
          <w:b/>
          <w:sz w:val="24"/>
          <w:szCs w:val="24"/>
        </w:rPr>
        <w:t>Creating the Reference List:</w:t>
      </w:r>
    </w:p>
    <w:p w14:paraId="3A652415" w14:textId="77777777" w:rsidR="00F87818" w:rsidRDefault="0019028E" w:rsidP="0019028E">
      <w:pPr>
        <w:spacing w:line="360" w:lineRule="auto"/>
        <w:jc w:val="both"/>
        <w:rPr>
          <w:rFonts w:ascii="Times New Roman" w:hAnsi="Times New Roman" w:cs="Times New Roman"/>
          <w:sz w:val="24"/>
          <w:szCs w:val="24"/>
        </w:rPr>
      </w:pPr>
      <w:r w:rsidRPr="0019028E">
        <w:rPr>
          <w:rFonts w:ascii="Times New Roman" w:hAnsi="Times New Roman" w:cs="Times New Roman"/>
          <w:sz w:val="24"/>
          <w:szCs w:val="24"/>
        </w:rPr>
        <w:t xml:space="preserve">After the writing was done, I created the reference list with the help of </w:t>
      </w:r>
      <w:proofErr w:type="spellStart"/>
      <w:r w:rsidR="00AE2E23" w:rsidRPr="00AE2E23">
        <w:rPr>
          <w:rFonts w:ascii="Times New Roman" w:hAnsi="Times New Roman" w:cs="Times New Roman"/>
          <w:sz w:val="24"/>
          <w:szCs w:val="24"/>
        </w:rPr>
        <w:t>MyBib</w:t>
      </w:r>
      <w:proofErr w:type="spellEnd"/>
      <w:r w:rsidRPr="0019028E">
        <w:rPr>
          <w:rFonts w:ascii="Times New Roman" w:hAnsi="Times New Roman" w:cs="Times New Roman"/>
          <w:sz w:val="24"/>
          <w:szCs w:val="24"/>
        </w:rPr>
        <w:t>. The tool did the formatting automatically and thus all citations were formatted correctly in IEEE style.</w:t>
      </w:r>
    </w:p>
    <w:p w14:paraId="55261F4E" w14:textId="77777777" w:rsidR="00C17E80" w:rsidRPr="00C17E80" w:rsidRDefault="00B67D7E" w:rsidP="00C17E80">
      <w:pPr>
        <w:pStyle w:val="Heading1"/>
        <w:rPr>
          <w:b/>
        </w:rPr>
      </w:pPr>
      <w:bookmarkStart w:id="9" w:name="_Toc214518428"/>
      <w:r>
        <w:rPr>
          <w:b/>
        </w:rPr>
        <w:t xml:space="preserve">Task </w:t>
      </w:r>
      <w:r w:rsidR="00C17E80" w:rsidRPr="00C17E80">
        <w:rPr>
          <w:b/>
        </w:rPr>
        <w:t>4 E-Portfolio Creation &amp; Review</w:t>
      </w:r>
      <w:bookmarkEnd w:id="9"/>
    </w:p>
    <w:p w14:paraId="328BDFD5" w14:textId="77777777" w:rsidR="00C17E80" w:rsidRPr="00B67D7E" w:rsidRDefault="00C17E80" w:rsidP="00C17E80">
      <w:pPr>
        <w:spacing w:line="360" w:lineRule="auto"/>
        <w:jc w:val="both"/>
        <w:rPr>
          <w:rFonts w:ascii="Times New Roman" w:hAnsi="Times New Roman" w:cs="Times New Roman"/>
          <w:b/>
          <w:sz w:val="24"/>
          <w:szCs w:val="24"/>
        </w:rPr>
      </w:pPr>
      <w:r w:rsidRPr="00B67D7E">
        <w:rPr>
          <w:rFonts w:ascii="Times New Roman" w:hAnsi="Times New Roman" w:cs="Times New Roman"/>
          <w:b/>
          <w:sz w:val="24"/>
          <w:szCs w:val="24"/>
        </w:rPr>
        <w:t>E-Portfolio:</w:t>
      </w:r>
    </w:p>
    <w:p w14:paraId="3B16C8D1" w14:textId="77777777" w:rsidR="00C17E80" w:rsidRPr="00C17E80" w:rsidRDefault="00C17E80" w:rsidP="00C17E80">
      <w:pPr>
        <w:spacing w:line="360" w:lineRule="auto"/>
        <w:jc w:val="both"/>
        <w:rPr>
          <w:rFonts w:ascii="Times New Roman" w:hAnsi="Times New Roman" w:cs="Times New Roman"/>
          <w:sz w:val="24"/>
          <w:szCs w:val="24"/>
        </w:rPr>
      </w:pPr>
      <w:r w:rsidRPr="00C17E80">
        <w:rPr>
          <w:rFonts w:ascii="Times New Roman" w:hAnsi="Times New Roman" w:cs="Times New Roman"/>
          <w:sz w:val="24"/>
          <w:szCs w:val="24"/>
        </w:rPr>
        <w:t xml:space="preserve">In this assignment, I have developed an online e-portfolio on the </w:t>
      </w:r>
      <w:proofErr w:type="spellStart"/>
      <w:r w:rsidRPr="00C17E80">
        <w:rPr>
          <w:rFonts w:ascii="Times New Roman" w:hAnsi="Times New Roman" w:cs="Times New Roman"/>
          <w:sz w:val="24"/>
          <w:szCs w:val="24"/>
        </w:rPr>
        <w:t>Wix</w:t>
      </w:r>
      <w:proofErr w:type="spellEnd"/>
      <w:r w:rsidRPr="00C17E80">
        <w:rPr>
          <w:rFonts w:ascii="Times New Roman" w:hAnsi="Times New Roman" w:cs="Times New Roman"/>
          <w:sz w:val="24"/>
          <w:szCs w:val="24"/>
        </w:rPr>
        <w:t xml:space="preserve"> platform about which I found it user-friendly and extremely customizable. </w:t>
      </w:r>
      <w:proofErr w:type="spellStart"/>
      <w:r w:rsidRPr="00C17E80">
        <w:rPr>
          <w:rFonts w:ascii="Times New Roman" w:hAnsi="Times New Roman" w:cs="Times New Roman"/>
          <w:sz w:val="24"/>
          <w:szCs w:val="24"/>
        </w:rPr>
        <w:t>Wix</w:t>
      </w:r>
      <w:proofErr w:type="spellEnd"/>
      <w:r w:rsidRPr="00C17E80">
        <w:rPr>
          <w:rFonts w:ascii="Times New Roman" w:hAnsi="Times New Roman" w:cs="Times New Roman"/>
          <w:sz w:val="24"/>
          <w:szCs w:val="24"/>
        </w:rPr>
        <w:t xml:space="preserve"> has numerous templates which enabled me to build a clean and professional design easily, and it has got drag and drop interface which made the process of incorporating text, pictures and multimedia very easy.</w:t>
      </w:r>
    </w:p>
    <w:p w14:paraId="7422DCFA" w14:textId="77777777" w:rsidR="00C17E80" w:rsidRPr="00C17E80" w:rsidRDefault="00C17E80" w:rsidP="00C17E80">
      <w:pPr>
        <w:spacing w:line="360" w:lineRule="auto"/>
        <w:jc w:val="both"/>
        <w:rPr>
          <w:rFonts w:ascii="Times New Roman" w:hAnsi="Times New Roman" w:cs="Times New Roman"/>
          <w:sz w:val="24"/>
          <w:szCs w:val="24"/>
        </w:rPr>
      </w:pPr>
      <w:r w:rsidRPr="00C17E80">
        <w:rPr>
          <w:rFonts w:ascii="Times New Roman" w:hAnsi="Times New Roman" w:cs="Times New Roman"/>
          <w:sz w:val="24"/>
          <w:szCs w:val="24"/>
        </w:rPr>
        <w:t>E-portfolio of this assignment entails all tasks that have been done, including:</w:t>
      </w:r>
    </w:p>
    <w:p w14:paraId="788467F7" w14:textId="77777777" w:rsidR="00C17E80" w:rsidRPr="00AE2E23" w:rsidRDefault="00C17E80" w:rsidP="00AE2E23">
      <w:pPr>
        <w:pStyle w:val="ListParagraph"/>
        <w:numPr>
          <w:ilvl w:val="0"/>
          <w:numId w:val="4"/>
        </w:numPr>
        <w:spacing w:line="360" w:lineRule="auto"/>
        <w:jc w:val="both"/>
        <w:rPr>
          <w:rFonts w:ascii="Times New Roman" w:hAnsi="Times New Roman" w:cs="Times New Roman"/>
          <w:sz w:val="24"/>
          <w:szCs w:val="24"/>
        </w:rPr>
      </w:pPr>
      <w:r w:rsidRPr="00AE2E23">
        <w:rPr>
          <w:rFonts w:ascii="Times New Roman" w:hAnsi="Times New Roman" w:cs="Times New Roman"/>
          <w:sz w:val="24"/>
          <w:szCs w:val="24"/>
        </w:rPr>
        <w:t>IEEE Reference of form and summary as a written report.</w:t>
      </w:r>
    </w:p>
    <w:p w14:paraId="0A956665" w14:textId="77777777" w:rsidR="00C17E80" w:rsidRPr="00AE2E23" w:rsidRDefault="00C17E80" w:rsidP="00AE2E23">
      <w:pPr>
        <w:pStyle w:val="ListParagraph"/>
        <w:numPr>
          <w:ilvl w:val="0"/>
          <w:numId w:val="4"/>
        </w:numPr>
        <w:spacing w:line="360" w:lineRule="auto"/>
        <w:jc w:val="both"/>
        <w:rPr>
          <w:rFonts w:ascii="Times New Roman" w:hAnsi="Times New Roman" w:cs="Times New Roman"/>
          <w:sz w:val="24"/>
          <w:szCs w:val="24"/>
        </w:rPr>
      </w:pPr>
      <w:r w:rsidRPr="00AE2E23">
        <w:rPr>
          <w:rFonts w:ascii="Times New Roman" w:hAnsi="Times New Roman" w:cs="Times New Roman"/>
          <w:sz w:val="24"/>
          <w:szCs w:val="24"/>
        </w:rPr>
        <w:t xml:space="preserve">Charity Collaborative </w:t>
      </w:r>
      <w:proofErr w:type="spellStart"/>
      <w:r w:rsidRPr="00AE2E23">
        <w:rPr>
          <w:rFonts w:ascii="Times New Roman" w:hAnsi="Times New Roman" w:cs="Times New Roman"/>
          <w:sz w:val="24"/>
          <w:szCs w:val="24"/>
        </w:rPr>
        <w:t>WorkTeam</w:t>
      </w:r>
      <w:proofErr w:type="spellEnd"/>
      <w:r w:rsidRPr="00AE2E23">
        <w:rPr>
          <w:rFonts w:ascii="Times New Roman" w:hAnsi="Times New Roman" w:cs="Times New Roman"/>
          <w:sz w:val="24"/>
          <w:szCs w:val="24"/>
        </w:rPr>
        <w:t xml:space="preserve"> and Academic Poster.</w:t>
      </w:r>
    </w:p>
    <w:p w14:paraId="2085E751" w14:textId="77777777" w:rsidR="00C17E80" w:rsidRPr="00AE2E23" w:rsidRDefault="00C17E80" w:rsidP="00AE2E23">
      <w:pPr>
        <w:pStyle w:val="ListParagraph"/>
        <w:numPr>
          <w:ilvl w:val="0"/>
          <w:numId w:val="4"/>
        </w:numPr>
        <w:spacing w:line="360" w:lineRule="auto"/>
        <w:jc w:val="both"/>
        <w:rPr>
          <w:rFonts w:ascii="Times New Roman" w:hAnsi="Times New Roman" w:cs="Times New Roman"/>
          <w:sz w:val="24"/>
          <w:szCs w:val="24"/>
        </w:rPr>
      </w:pPr>
      <w:r w:rsidRPr="00AE2E23">
        <w:rPr>
          <w:rFonts w:ascii="Times New Roman" w:hAnsi="Times New Roman" w:cs="Times New Roman"/>
          <w:sz w:val="24"/>
          <w:szCs w:val="24"/>
        </w:rPr>
        <w:t>Epistemic Process Durer Automatism.</w:t>
      </w:r>
    </w:p>
    <w:p w14:paraId="4C07D1DC" w14:textId="77777777" w:rsidR="00C17E80" w:rsidRPr="00AE2E23" w:rsidRDefault="00C17E80" w:rsidP="00AE2E23">
      <w:pPr>
        <w:pStyle w:val="ListParagraph"/>
        <w:numPr>
          <w:ilvl w:val="0"/>
          <w:numId w:val="4"/>
        </w:numPr>
        <w:spacing w:line="360" w:lineRule="auto"/>
        <w:jc w:val="both"/>
        <w:rPr>
          <w:rFonts w:ascii="Times New Roman" w:hAnsi="Times New Roman" w:cs="Times New Roman"/>
          <w:sz w:val="24"/>
          <w:szCs w:val="24"/>
        </w:rPr>
      </w:pPr>
      <w:r w:rsidRPr="00AE2E23">
        <w:rPr>
          <w:rFonts w:ascii="Times New Roman" w:hAnsi="Times New Roman" w:cs="Times New Roman"/>
          <w:sz w:val="24"/>
          <w:szCs w:val="24"/>
        </w:rPr>
        <w:t xml:space="preserve">The workflow with </w:t>
      </w:r>
      <w:proofErr w:type="spellStart"/>
      <w:r w:rsidR="00AE2E23" w:rsidRPr="00AE2E23">
        <w:rPr>
          <w:rFonts w:ascii="Times New Roman" w:hAnsi="Times New Roman" w:cs="Times New Roman"/>
          <w:sz w:val="24"/>
          <w:szCs w:val="24"/>
        </w:rPr>
        <w:t>mybib</w:t>
      </w:r>
      <w:proofErr w:type="spellEnd"/>
      <w:r w:rsidRPr="00AE2E23">
        <w:rPr>
          <w:rFonts w:ascii="Times New Roman" w:hAnsi="Times New Roman" w:cs="Times New Roman"/>
          <w:sz w:val="24"/>
          <w:szCs w:val="24"/>
        </w:rPr>
        <w:t xml:space="preserve"> used to manage the citation list has been copied.</w:t>
      </w:r>
    </w:p>
    <w:p w14:paraId="630AD10B" w14:textId="77777777" w:rsidR="00C17E80" w:rsidRPr="00C17E80" w:rsidRDefault="00C17E80" w:rsidP="00C17E80">
      <w:pPr>
        <w:spacing w:line="360" w:lineRule="auto"/>
        <w:jc w:val="both"/>
        <w:rPr>
          <w:rFonts w:ascii="Times New Roman" w:hAnsi="Times New Roman" w:cs="Times New Roman"/>
          <w:sz w:val="24"/>
          <w:szCs w:val="24"/>
        </w:rPr>
      </w:pPr>
      <w:r w:rsidRPr="00C17E80">
        <w:rPr>
          <w:rFonts w:ascii="Times New Roman" w:hAnsi="Times New Roman" w:cs="Times New Roman"/>
          <w:sz w:val="24"/>
          <w:szCs w:val="24"/>
        </w:rPr>
        <w:t xml:space="preserve">I have taken advantage of the functionality of the platform to divide my work on concrete sections, and this makes the navigation easily understandable to anyone visiting my e-portfolio. On each </w:t>
      </w:r>
      <w:r w:rsidRPr="00C17E80">
        <w:rPr>
          <w:rFonts w:ascii="Times New Roman" w:hAnsi="Times New Roman" w:cs="Times New Roman"/>
          <w:sz w:val="24"/>
          <w:szCs w:val="24"/>
        </w:rPr>
        <w:lastRenderedPageBreak/>
        <w:t>assignment, I have uploaded related materials, such as pictures of the academic poster, descriptions of the referencing tools, and IEEE formatted citation.</w:t>
      </w:r>
    </w:p>
    <w:p w14:paraId="310270F5" w14:textId="77777777" w:rsidR="00C17E80" w:rsidRPr="00C17E80" w:rsidRDefault="00C17E80" w:rsidP="00C17E80">
      <w:pPr>
        <w:spacing w:line="360" w:lineRule="auto"/>
        <w:jc w:val="both"/>
        <w:rPr>
          <w:rFonts w:ascii="Times New Roman" w:hAnsi="Times New Roman" w:cs="Times New Roman"/>
          <w:sz w:val="24"/>
          <w:szCs w:val="24"/>
        </w:rPr>
      </w:pPr>
      <w:proofErr w:type="spellStart"/>
      <w:r w:rsidRPr="00C17E80">
        <w:rPr>
          <w:rFonts w:ascii="Times New Roman" w:hAnsi="Times New Roman" w:cs="Times New Roman"/>
          <w:sz w:val="24"/>
          <w:szCs w:val="24"/>
        </w:rPr>
        <w:t>Wix</w:t>
      </w:r>
      <w:proofErr w:type="spellEnd"/>
      <w:r w:rsidRPr="00C17E80">
        <w:rPr>
          <w:rFonts w:ascii="Times New Roman" w:hAnsi="Times New Roman" w:cs="Times New Roman"/>
          <w:sz w:val="24"/>
          <w:szCs w:val="24"/>
        </w:rPr>
        <w:t xml:space="preserve"> also enables me to add interactive features with ease like, the feedback section where viewers can comment or even a section where my tutor can comment and review the work directly. This interactive option will make my e-portfolio more than a simple exhibition piece but a living testament of my improvement.</w:t>
      </w:r>
    </w:p>
    <w:p w14:paraId="45B4384D" w14:textId="77777777" w:rsidR="00C17E80" w:rsidRPr="00B67D7E" w:rsidRDefault="00C17E80" w:rsidP="00C17E80">
      <w:pPr>
        <w:spacing w:line="360" w:lineRule="auto"/>
        <w:jc w:val="both"/>
        <w:rPr>
          <w:rFonts w:ascii="Times New Roman" w:hAnsi="Times New Roman" w:cs="Times New Roman"/>
          <w:b/>
          <w:sz w:val="24"/>
          <w:szCs w:val="24"/>
        </w:rPr>
      </w:pPr>
      <w:r w:rsidRPr="00B67D7E">
        <w:rPr>
          <w:rFonts w:ascii="Times New Roman" w:hAnsi="Times New Roman" w:cs="Times New Roman"/>
          <w:b/>
          <w:sz w:val="24"/>
          <w:szCs w:val="24"/>
        </w:rPr>
        <w:t>Illustrative Review:</w:t>
      </w:r>
    </w:p>
    <w:p w14:paraId="2DE0BEE3" w14:textId="77777777" w:rsidR="00C17E80" w:rsidRPr="00C17E80" w:rsidRDefault="00C17E80" w:rsidP="00C17E80">
      <w:pPr>
        <w:spacing w:line="360" w:lineRule="auto"/>
        <w:jc w:val="both"/>
        <w:rPr>
          <w:rFonts w:ascii="Times New Roman" w:hAnsi="Times New Roman" w:cs="Times New Roman"/>
          <w:sz w:val="24"/>
          <w:szCs w:val="24"/>
        </w:rPr>
      </w:pPr>
      <w:r w:rsidRPr="00C17E80">
        <w:rPr>
          <w:rFonts w:ascii="Times New Roman" w:hAnsi="Times New Roman" w:cs="Times New Roman"/>
          <w:sz w:val="24"/>
          <w:szCs w:val="24"/>
        </w:rPr>
        <w:t xml:space="preserve">I was motivated to develop my e-portfolio using </w:t>
      </w:r>
      <w:proofErr w:type="spellStart"/>
      <w:r w:rsidRPr="00C17E80">
        <w:rPr>
          <w:rFonts w:ascii="Times New Roman" w:hAnsi="Times New Roman" w:cs="Times New Roman"/>
          <w:sz w:val="24"/>
          <w:szCs w:val="24"/>
        </w:rPr>
        <w:t>Wix</w:t>
      </w:r>
      <w:proofErr w:type="spellEnd"/>
      <w:r w:rsidRPr="00C17E80">
        <w:rPr>
          <w:rFonts w:ascii="Times New Roman" w:hAnsi="Times New Roman" w:cs="Times New Roman"/>
          <w:sz w:val="24"/>
          <w:szCs w:val="24"/>
        </w:rPr>
        <w:t xml:space="preserve"> due to a number of reasons. To begin with, </w:t>
      </w:r>
      <w:proofErr w:type="spellStart"/>
      <w:r w:rsidRPr="00C17E80">
        <w:rPr>
          <w:rFonts w:ascii="Times New Roman" w:hAnsi="Times New Roman" w:cs="Times New Roman"/>
          <w:sz w:val="24"/>
          <w:szCs w:val="24"/>
        </w:rPr>
        <w:t>Wix</w:t>
      </w:r>
      <w:proofErr w:type="spellEnd"/>
      <w:r w:rsidRPr="00C17E80">
        <w:rPr>
          <w:rFonts w:ascii="Times New Roman" w:hAnsi="Times New Roman" w:cs="Times New Roman"/>
          <w:sz w:val="24"/>
          <w:szCs w:val="24"/>
        </w:rPr>
        <w:t xml:space="preserve"> is also very flexible and offers numerous design capabilities without having to be an advanced technical user, which suited me well because I did not want to spend time on the technical aspect of creating a website making it clear and professional. It is also easy to customize the layout, fonts and images on the site, which was beneficial in ensuring that I could easily align the e-portfolio with my own preferences and the type of work that it would be applied.</w:t>
      </w:r>
    </w:p>
    <w:p w14:paraId="2207C6EF" w14:textId="77777777" w:rsidR="00C17E80" w:rsidRPr="00C17E80" w:rsidRDefault="00C17E80" w:rsidP="00C17E80">
      <w:pPr>
        <w:spacing w:line="360" w:lineRule="auto"/>
        <w:jc w:val="both"/>
        <w:rPr>
          <w:rFonts w:ascii="Times New Roman" w:hAnsi="Times New Roman" w:cs="Times New Roman"/>
          <w:sz w:val="24"/>
          <w:szCs w:val="24"/>
        </w:rPr>
      </w:pPr>
      <w:r w:rsidRPr="00C17E80">
        <w:rPr>
          <w:rFonts w:ascii="Times New Roman" w:hAnsi="Times New Roman" w:cs="Times New Roman"/>
          <w:sz w:val="24"/>
          <w:szCs w:val="24"/>
        </w:rPr>
        <w:t xml:space="preserve">Also, </w:t>
      </w:r>
      <w:proofErr w:type="spellStart"/>
      <w:r w:rsidRPr="00C17E80">
        <w:rPr>
          <w:rFonts w:ascii="Times New Roman" w:hAnsi="Times New Roman" w:cs="Times New Roman"/>
          <w:sz w:val="24"/>
          <w:szCs w:val="24"/>
        </w:rPr>
        <w:t>Wix</w:t>
      </w:r>
      <w:proofErr w:type="spellEnd"/>
      <w:r w:rsidRPr="00C17E80">
        <w:rPr>
          <w:rFonts w:ascii="Times New Roman" w:hAnsi="Times New Roman" w:cs="Times New Roman"/>
          <w:sz w:val="24"/>
          <w:szCs w:val="24"/>
        </w:rPr>
        <w:t xml:space="preserve"> is free to host the e-portfolio not to mention connecting to the hosting services and domain charges. SEO tools are also inbuilt in the platform which means my e-portfolio will be visible to anyone who has the link.</w:t>
      </w:r>
    </w:p>
    <w:p w14:paraId="1F6788B5" w14:textId="77777777" w:rsidR="00C17E80" w:rsidRPr="00C17E80" w:rsidRDefault="00C17E80" w:rsidP="00C17E80">
      <w:pPr>
        <w:spacing w:line="360" w:lineRule="auto"/>
        <w:jc w:val="both"/>
        <w:rPr>
          <w:rFonts w:ascii="Times New Roman" w:hAnsi="Times New Roman" w:cs="Times New Roman"/>
          <w:sz w:val="24"/>
          <w:szCs w:val="24"/>
        </w:rPr>
      </w:pPr>
      <w:r w:rsidRPr="00C17E80">
        <w:rPr>
          <w:rFonts w:ascii="Times New Roman" w:hAnsi="Times New Roman" w:cs="Times New Roman"/>
          <w:sz w:val="24"/>
          <w:szCs w:val="24"/>
        </w:rPr>
        <w:t xml:space="preserve">Another factor that </w:t>
      </w:r>
      <w:proofErr w:type="spellStart"/>
      <w:r w:rsidRPr="00C17E80">
        <w:rPr>
          <w:rFonts w:ascii="Times New Roman" w:hAnsi="Times New Roman" w:cs="Times New Roman"/>
          <w:sz w:val="24"/>
          <w:szCs w:val="24"/>
        </w:rPr>
        <w:t>Wix</w:t>
      </w:r>
      <w:proofErr w:type="spellEnd"/>
      <w:r w:rsidRPr="00C17E80">
        <w:rPr>
          <w:rFonts w:ascii="Times New Roman" w:hAnsi="Times New Roman" w:cs="Times New Roman"/>
          <w:sz w:val="24"/>
          <w:szCs w:val="24"/>
        </w:rPr>
        <w:t xml:space="preserve"> had an edge over was its integration with other multimedia features, e.g., video, photo gallery, interactive modules, etc. It enabled me to portray the information in an interesting manner, which is crucial to demonstrate not only my academic paper but also the steps to each task.</w:t>
      </w:r>
    </w:p>
    <w:p w14:paraId="61F43EF9" w14:textId="77777777" w:rsidR="00C17E80" w:rsidRPr="00F87818" w:rsidRDefault="00C17E80" w:rsidP="00C17E80">
      <w:pPr>
        <w:spacing w:line="360" w:lineRule="auto"/>
        <w:jc w:val="both"/>
        <w:rPr>
          <w:rFonts w:ascii="Times New Roman" w:hAnsi="Times New Roman" w:cs="Times New Roman"/>
          <w:sz w:val="24"/>
          <w:szCs w:val="24"/>
        </w:rPr>
      </w:pPr>
      <w:r w:rsidRPr="00C17E80">
        <w:rPr>
          <w:rFonts w:ascii="Times New Roman" w:hAnsi="Times New Roman" w:cs="Times New Roman"/>
          <w:sz w:val="24"/>
          <w:szCs w:val="24"/>
        </w:rPr>
        <w:t xml:space="preserve">I chose </w:t>
      </w:r>
      <w:proofErr w:type="spellStart"/>
      <w:r w:rsidRPr="00C17E80">
        <w:rPr>
          <w:rFonts w:ascii="Times New Roman" w:hAnsi="Times New Roman" w:cs="Times New Roman"/>
          <w:sz w:val="24"/>
          <w:szCs w:val="24"/>
        </w:rPr>
        <w:t>Wix</w:t>
      </w:r>
      <w:proofErr w:type="spellEnd"/>
      <w:r w:rsidRPr="00C17E80">
        <w:rPr>
          <w:rFonts w:ascii="Times New Roman" w:hAnsi="Times New Roman" w:cs="Times New Roman"/>
          <w:sz w:val="24"/>
          <w:szCs w:val="24"/>
        </w:rPr>
        <w:t xml:space="preserve"> due to its user-friendly nature, flexibility, and options of customization. It gave me the keys to generating a professional-like e-portfolio that is efficient in terms of presenting the tasks I did as well as allowing convenient navigation and browsing.</w:t>
      </w:r>
    </w:p>
    <w:p w14:paraId="7220D1A3" w14:textId="77777777" w:rsidR="00F87818" w:rsidRDefault="00F87818" w:rsidP="00F87818">
      <w:pPr>
        <w:spacing w:line="360" w:lineRule="auto"/>
        <w:jc w:val="both"/>
        <w:rPr>
          <w:rFonts w:ascii="Times New Roman" w:hAnsi="Times New Roman" w:cs="Times New Roman"/>
          <w:sz w:val="24"/>
          <w:szCs w:val="24"/>
        </w:rPr>
      </w:pPr>
    </w:p>
    <w:p w14:paraId="70174BBB" w14:textId="77777777" w:rsidR="00AE2E23" w:rsidRDefault="00AE2E23" w:rsidP="00F87818">
      <w:pPr>
        <w:spacing w:line="360" w:lineRule="auto"/>
        <w:jc w:val="both"/>
        <w:rPr>
          <w:rFonts w:ascii="Times New Roman" w:hAnsi="Times New Roman" w:cs="Times New Roman"/>
          <w:sz w:val="24"/>
          <w:szCs w:val="24"/>
        </w:rPr>
      </w:pPr>
    </w:p>
    <w:p w14:paraId="48C125F7" w14:textId="77777777" w:rsidR="00AE2E23" w:rsidRDefault="00AE2E23" w:rsidP="00F87818">
      <w:pPr>
        <w:spacing w:line="360" w:lineRule="auto"/>
        <w:jc w:val="both"/>
        <w:rPr>
          <w:rFonts w:ascii="Times New Roman" w:hAnsi="Times New Roman" w:cs="Times New Roman"/>
          <w:sz w:val="24"/>
          <w:szCs w:val="24"/>
        </w:rPr>
      </w:pPr>
    </w:p>
    <w:p w14:paraId="34DA5743" w14:textId="77777777" w:rsidR="004E674C" w:rsidRPr="00F87818" w:rsidRDefault="004E674C" w:rsidP="00F87818">
      <w:pPr>
        <w:spacing w:line="360" w:lineRule="auto"/>
        <w:jc w:val="both"/>
        <w:rPr>
          <w:rFonts w:ascii="Times New Roman" w:hAnsi="Times New Roman" w:cs="Times New Roman"/>
          <w:sz w:val="24"/>
          <w:szCs w:val="24"/>
        </w:rPr>
      </w:pPr>
    </w:p>
    <w:p w14:paraId="375279B6" w14:textId="77777777" w:rsidR="00F87818" w:rsidRPr="00EA780B" w:rsidRDefault="00C77ADC" w:rsidP="00F87818">
      <w:pPr>
        <w:spacing w:line="360" w:lineRule="auto"/>
        <w:jc w:val="both"/>
        <w:rPr>
          <w:rFonts w:ascii="Times New Roman" w:hAnsi="Times New Roman" w:cs="Times New Roman"/>
          <w:b/>
          <w:sz w:val="24"/>
          <w:szCs w:val="24"/>
        </w:rPr>
      </w:pPr>
      <w:r w:rsidRPr="00EA780B">
        <w:rPr>
          <w:rFonts w:ascii="Times New Roman" w:hAnsi="Times New Roman" w:cs="Times New Roman"/>
          <w:b/>
          <w:sz w:val="24"/>
          <w:szCs w:val="24"/>
        </w:rPr>
        <w:lastRenderedPageBreak/>
        <w:t>References</w:t>
      </w:r>
    </w:p>
    <w:p w14:paraId="721402D2" w14:textId="77777777" w:rsidR="00C77ADC" w:rsidRPr="00AE2E23" w:rsidRDefault="00AE2E23" w:rsidP="00AE2E23">
      <w:pPr>
        <w:spacing w:before="100" w:beforeAutospacing="1" w:after="100" w:afterAutospacing="1" w:line="360" w:lineRule="auto"/>
        <w:jc w:val="both"/>
        <w:rPr>
          <w:rFonts w:ascii="Times New Roman" w:eastAsia="Times New Roman" w:hAnsi="Times New Roman" w:cs="Times New Roman"/>
          <w:sz w:val="24"/>
          <w:szCs w:val="24"/>
        </w:rPr>
      </w:pPr>
      <w:r w:rsidRPr="00AE2E23">
        <w:rPr>
          <w:rFonts w:ascii="Times New Roman" w:eastAsia="Times New Roman" w:hAnsi="Times New Roman" w:cs="Times New Roman"/>
          <w:sz w:val="24"/>
          <w:szCs w:val="24"/>
        </w:rPr>
        <w:t xml:space="preserve">       [1]</w:t>
      </w:r>
      <w:r w:rsidR="00C77ADC" w:rsidRPr="00AE2E23">
        <w:rPr>
          <w:rFonts w:ascii="Times New Roman" w:eastAsia="Times New Roman" w:hAnsi="Times New Roman" w:cs="Times New Roman"/>
          <w:sz w:val="24"/>
          <w:szCs w:val="24"/>
        </w:rPr>
        <w:t xml:space="preserve">S. Jones, "The Rise of Virtual Teams in Modern Workplaces," </w:t>
      </w:r>
      <w:r w:rsidR="00C77ADC" w:rsidRPr="00AE2E23">
        <w:rPr>
          <w:rFonts w:ascii="Times New Roman" w:eastAsia="Times New Roman" w:hAnsi="Times New Roman" w:cs="Times New Roman"/>
          <w:i/>
          <w:iCs/>
          <w:sz w:val="24"/>
          <w:szCs w:val="24"/>
        </w:rPr>
        <w:t>Journal of Organizational Behavior</w:t>
      </w:r>
      <w:r w:rsidR="00C77ADC" w:rsidRPr="00AE2E23">
        <w:rPr>
          <w:rFonts w:ascii="Times New Roman" w:eastAsia="Times New Roman" w:hAnsi="Times New Roman" w:cs="Times New Roman"/>
          <w:sz w:val="24"/>
          <w:szCs w:val="24"/>
        </w:rPr>
        <w:t>, vol. 23, no. 5, pp. 102-113, 2022.</w:t>
      </w:r>
    </w:p>
    <w:p w14:paraId="04BD2BFA" w14:textId="77777777" w:rsidR="00C77ADC" w:rsidRPr="00AE2E23" w:rsidRDefault="00AE2E23" w:rsidP="00AE2E23">
      <w:pPr>
        <w:spacing w:before="100" w:beforeAutospacing="1" w:after="100" w:afterAutospacing="1" w:line="360" w:lineRule="auto"/>
        <w:ind w:left="360"/>
        <w:jc w:val="both"/>
        <w:rPr>
          <w:rFonts w:ascii="Times New Roman" w:eastAsia="Times New Roman" w:hAnsi="Times New Roman" w:cs="Times New Roman"/>
          <w:sz w:val="24"/>
          <w:szCs w:val="24"/>
        </w:rPr>
      </w:pPr>
      <w:r w:rsidRPr="00AE2E23">
        <w:rPr>
          <w:rFonts w:ascii="Times New Roman" w:eastAsia="Times New Roman" w:hAnsi="Times New Roman" w:cs="Times New Roman"/>
          <w:sz w:val="24"/>
          <w:szCs w:val="24"/>
        </w:rPr>
        <w:t>[2]</w:t>
      </w:r>
      <w:r w:rsidR="00C77ADC" w:rsidRPr="00AE2E23">
        <w:rPr>
          <w:rFonts w:ascii="Times New Roman" w:eastAsia="Times New Roman" w:hAnsi="Times New Roman" w:cs="Times New Roman"/>
          <w:sz w:val="24"/>
          <w:szCs w:val="24"/>
        </w:rPr>
        <w:t xml:space="preserve">K. Lee, "Managing Remote Teams: Best Practices," </w:t>
      </w:r>
      <w:r w:rsidR="00C77ADC" w:rsidRPr="00AE2E23">
        <w:rPr>
          <w:rFonts w:ascii="Times New Roman" w:eastAsia="Times New Roman" w:hAnsi="Times New Roman" w:cs="Times New Roman"/>
          <w:i/>
          <w:iCs/>
          <w:sz w:val="24"/>
          <w:szCs w:val="24"/>
        </w:rPr>
        <w:t>International Journal of Project Management</w:t>
      </w:r>
      <w:r w:rsidR="00C77ADC" w:rsidRPr="00AE2E23">
        <w:rPr>
          <w:rFonts w:ascii="Times New Roman" w:eastAsia="Times New Roman" w:hAnsi="Times New Roman" w:cs="Times New Roman"/>
          <w:sz w:val="24"/>
          <w:szCs w:val="24"/>
        </w:rPr>
        <w:t>, vol. 15, pp. 35-42, 2021.</w:t>
      </w:r>
    </w:p>
    <w:p w14:paraId="684CC8B2" w14:textId="77777777" w:rsidR="00C77ADC" w:rsidRPr="00AE2E23" w:rsidRDefault="00AE2E23" w:rsidP="00AE2E23">
      <w:pPr>
        <w:spacing w:before="100" w:beforeAutospacing="1" w:after="100" w:afterAutospacing="1" w:line="360" w:lineRule="auto"/>
        <w:ind w:left="360"/>
        <w:jc w:val="both"/>
        <w:rPr>
          <w:rFonts w:ascii="Times New Roman" w:eastAsia="Times New Roman" w:hAnsi="Times New Roman" w:cs="Times New Roman"/>
          <w:sz w:val="24"/>
          <w:szCs w:val="24"/>
        </w:rPr>
      </w:pPr>
      <w:r w:rsidRPr="00AE2E23">
        <w:rPr>
          <w:rFonts w:ascii="Times New Roman" w:eastAsia="Times New Roman" w:hAnsi="Times New Roman" w:cs="Times New Roman"/>
          <w:sz w:val="24"/>
          <w:szCs w:val="24"/>
        </w:rPr>
        <w:t xml:space="preserve">[3] </w:t>
      </w:r>
      <w:r w:rsidR="00C77ADC" w:rsidRPr="00AE2E23">
        <w:rPr>
          <w:rFonts w:ascii="Times New Roman" w:eastAsia="Times New Roman" w:hAnsi="Times New Roman" w:cs="Times New Roman"/>
          <w:sz w:val="24"/>
          <w:szCs w:val="24"/>
        </w:rPr>
        <w:t xml:space="preserve">L. Wong, "Collaborative Tools for Remote Work: A Review," </w:t>
      </w:r>
      <w:r w:rsidR="00C77ADC" w:rsidRPr="00AE2E23">
        <w:rPr>
          <w:rFonts w:ascii="Times New Roman" w:eastAsia="Times New Roman" w:hAnsi="Times New Roman" w:cs="Times New Roman"/>
          <w:i/>
          <w:iCs/>
          <w:sz w:val="24"/>
          <w:szCs w:val="24"/>
        </w:rPr>
        <w:t>Journal of Digital Collaboration</w:t>
      </w:r>
      <w:r w:rsidR="00C77ADC" w:rsidRPr="00AE2E23">
        <w:rPr>
          <w:rFonts w:ascii="Times New Roman" w:eastAsia="Times New Roman" w:hAnsi="Times New Roman" w:cs="Times New Roman"/>
          <w:sz w:val="24"/>
          <w:szCs w:val="24"/>
        </w:rPr>
        <w:t>, vol. 18, no. 2, pp. 50-59, 2023.</w:t>
      </w:r>
    </w:p>
    <w:p w14:paraId="64BC3B50" w14:textId="77777777" w:rsidR="00AE2E23" w:rsidRPr="00AE2E23" w:rsidRDefault="00AE2E23" w:rsidP="00AE2E23">
      <w:pPr>
        <w:spacing w:after="0" w:line="240" w:lineRule="auto"/>
        <w:ind w:left="360" w:right="720"/>
        <w:jc w:val="both"/>
        <w:rPr>
          <w:rFonts w:ascii="Times New Roman" w:eastAsia="Times New Roman" w:hAnsi="Times New Roman" w:cs="Times New Roman"/>
          <w:color w:val="000000"/>
          <w:sz w:val="24"/>
          <w:szCs w:val="24"/>
        </w:rPr>
      </w:pPr>
      <w:r w:rsidRPr="00AE2E23">
        <w:rPr>
          <w:rFonts w:ascii="Times New Roman" w:eastAsia="Times New Roman" w:hAnsi="Times New Roman" w:cs="Times New Roman"/>
          <w:color w:val="000000"/>
          <w:sz w:val="24"/>
          <w:szCs w:val="24"/>
        </w:rPr>
        <w:t xml:space="preserve">[4] Murat </w:t>
      </w:r>
      <w:proofErr w:type="spellStart"/>
      <w:r w:rsidRPr="00AE2E23">
        <w:rPr>
          <w:rFonts w:ascii="Times New Roman" w:eastAsia="Times New Roman" w:hAnsi="Times New Roman" w:cs="Times New Roman"/>
          <w:color w:val="000000"/>
          <w:sz w:val="24"/>
          <w:szCs w:val="24"/>
        </w:rPr>
        <w:t>Topaloglu</w:t>
      </w:r>
      <w:proofErr w:type="spellEnd"/>
      <w:r w:rsidRPr="00AE2E23">
        <w:rPr>
          <w:rFonts w:ascii="Times New Roman" w:eastAsia="Times New Roman" w:hAnsi="Times New Roman" w:cs="Times New Roman"/>
          <w:color w:val="000000"/>
          <w:sz w:val="24"/>
          <w:szCs w:val="24"/>
        </w:rPr>
        <w:t xml:space="preserve"> and Ahmet Serhat Anac, “Exploring Major Factors Affecting Virtual Team Performance,” </w:t>
      </w:r>
      <w:r w:rsidRPr="00AE2E23">
        <w:rPr>
          <w:rFonts w:ascii="Times New Roman" w:eastAsia="Times New Roman" w:hAnsi="Times New Roman" w:cs="Times New Roman"/>
          <w:i/>
          <w:iCs/>
          <w:color w:val="000000"/>
          <w:sz w:val="24"/>
          <w:szCs w:val="24"/>
        </w:rPr>
        <w:t>ResearchGate</w:t>
      </w:r>
      <w:r w:rsidRPr="00AE2E23">
        <w:rPr>
          <w:rFonts w:ascii="Times New Roman" w:eastAsia="Times New Roman" w:hAnsi="Times New Roman" w:cs="Times New Roman"/>
          <w:color w:val="000000"/>
          <w:sz w:val="24"/>
          <w:szCs w:val="24"/>
        </w:rPr>
        <w:t xml:space="preserve">, Sep. 13, 2021. </w:t>
      </w:r>
      <w:hyperlink r:id="rId11" w:history="1">
        <w:r w:rsidRPr="00AE2E23">
          <w:rPr>
            <w:rStyle w:val="Hyperlink"/>
            <w:rFonts w:ascii="Times New Roman" w:eastAsia="Times New Roman" w:hAnsi="Times New Roman" w:cs="Times New Roman"/>
            <w:sz w:val="24"/>
            <w:szCs w:val="24"/>
          </w:rPr>
          <w:t>https://www.researchgate.net/publication/354665197_Exploring_Major_Factors_Affecting_Virtual_Team_Performance</w:t>
        </w:r>
      </w:hyperlink>
      <w:r w:rsidRPr="00AE2E23">
        <w:rPr>
          <w:rFonts w:ascii="Times New Roman" w:eastAsia="Times New Roman" w:hAnsi="Times New Roman" w:cs="Times New Roman"/>
          <w:color w:val="000000"/>
          <w:sz w:val="24"/>
          <w:szCs w:val="24"/>
        </w:rPr>
        <w:t xml:space="preserve"> </w:t>
      </w:r>
    </w:p>
    <w:p w14:paraId="243C666C" w14:textId="77777777" w:rsidR="004E674C" w:rsidRDefault="00407618" w:rsidP="00AE2E23">
      <w:pPr>
        <w:spacing w:before="100" w:beforeAutospacing="1" w:after="100" w:afterAutospacing="1" w:line="360" w:lineRule="auto"/>
        <w:jc w:val="both"/>
        <w:rPr>
          <w:rFonts w:ascii="Times New Roman" w:hAnsi="Times New Roman" w:cs="Times New Roman"/>
          <w:sz w:val="24"/>
          <w:szCs w:val="24"/>
        </w:rPr>
      </w:pPr>
      <w:r>
        <w:rPr>
          <w:noProof/>
        </w:rPr>
        <w:drawing>
          <wp:inline distT="0" distB="0" distL="0" distR="0" wp14:anchorId="0C537778" wp14:editId="791AE712">
            <wp:extent cx="5943600" cy="38557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855720"/>
                    </a:xfrm>
                    <a:prstGeom prst="rect">
                      <a:avLst/>
                    </a:prstGeom>
                  </pic:spPr>
                </pic:pic>
              </a:graphicData>
            </a:graphic>
          </wp:inline>
        </w:drawing>
      </w:r>
    </w:p>
    <w:p w14:paraId="3C320877" w14:textId="77777777" w:rsidR="00407618" w:rsidRDefault="00407618" w:rsidP="00AE2E23">
      <w:pPr>
        <w:spacing w:before="100" w:beforeAutospacing="1" w:after="100" w:afterAutospacing="1" w:line="360" w:lineRule="auto"/>
        <w:jc w:val="both"/>
        <w:rPr>
          <w:rFonts w:ascii="Times New Roman" w:hAnsi="Times New Roman" w:cs="Times New Roman"/>
          <w:sz w:val="24"/>
          <w:szCs w:val="24"/>
        </w:rPr>
      </w:pPr>
      <w:r>
        <w:rPr>
          <w:noProof/>
        </w:rPr>
        <w:lastRenderedPageBreak/>
        <w:drawing>
          <wp:inline distT="0" distB="0" distL="0" distR="0" wp14:anchorId="181F8B63" wp14:editId="0D331389">
            <wp:extent cx="5943600" cy="39471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947160"/>
                    </a:xfrm>
                    <a:prstGeom prst="rect">
                      <a:avLst/>
                    </a:prstGeom>
                  </pic:spPr>
                </pic:pic>
              </a:graphicData>
            </a:graphic>
          </wp:inline>
        </w:drawing>
      </w:r>
    </w:p>
    <w:p w14:paraId="667B7ECA" w14:textId="77777777" w:rsidR="00407618" w:rsidRDefault="00407618" w:rsidP="00AE2E23">
      <w:pPr>
        <w:spacing w:before="100" w:beforeAutospacing="1" w:after="100" w:afterAutospacing="1" w:line="360" w:lineRule="auto"/>
        <w:jc w:val="both"/>
        <w:rPr>
          <w:rFonts w:ascii="Times New Roman" w:hAnsi="Times New Roman" w:cs="Times New Roman"/>
          <w:sz w:val="24"/>
          <w:szCs w:val="24"/>
        </w:rPr>
      </w:pPr>
      <w:r>
        <w:rPr>
          <w:noProof/>
        </w:rPr>
        <w:drawing>
          <wp:inline distT="0" distB="0" distL="0" distR="0" wp14:anchorId="7B811594" wp14:editId="2225D26B">
            <wp:extent cx="5943600" cy="3390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90900"/>
                    </a:xfrm>
                    <a:prstGeom prst="rect">
                      <a:avLst/>
                    </a:prstGeom>
                  </pic:spPr>
                </pic:pic>
              </a:graphicData>
            </a:graphic>
          </wp:inline>
        </w:drawing>
      </w:r>
    </w:p>
    <w:p w14:paraId="2ABC091D" w14:textId="77777777" w:rsidR="00AE2E23" w:rsidRPr="00AE2E23" w:rsidRDefault="00AE2E23" w:rsidP="00AE2E23">
      <w:pPr>
        <w:spacing w:before="100" w:beforeAutospacing="1" w:after="100" w:afterAutospacing="1" w:line="360" w:lineRule="auto"/>
        <w:jc w:val="both"/>
        <w:rPr>
          <w:rFonts w:ascii="Times New Roman" w:hAnsi="Times New Roman" w:cs="Times New Roman"/>
          <w:sz w:val="24"/>
          <w:szCs w:val="24"/>
        </w:rPr>
      </w:pPr>
    </w:p>
    <w:sectPr w:rsidR="00AE2E23" w:rsidRPr="00AE2E23" w:rsidSect="00EA780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00DCB"/>
    <w:multiLevelType w:val="hybridMultilevel"/>
    <w:tmpl w:val="B1A6BC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D84BA5"/>
    <w:multiLevelType w:val="hybridMultilevel"/>
    <w:tmpl w:val="634CD8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3AE3E02"/>
    <w:multiLevelType w:val="multilevel"/>
    <w:tmpl w:val="2E3E86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74C7565"/>
    <w:multiLevelType w:val="hybridMultilevel"/>
    <w:tmpl w:val="A67A15BC"/>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7818"/>
    <w:rsid w:val="00146C9B"/>
    <w:rsid w:val="0019028E"/>
    <w:rsid w:val="001C6A4A"/>
    <w:rsid w:val="00287029"/>
    <w:rsid w:val="00407618"/>
    <w:rsid w:val="004E674C"/>
    <w:rsid w:val="005E10BD"/>
    <w:rsid w:val="008F0348"/>
    <w:rsid w:val="00A2481B"/>
    <w:rsid w:val="00AE2E23"/>
    <w:rsid w:val="00B67D7E"/>
    <w:rsid w:val="00C17E80"/>
    <w:rsid w:val="00C30028"/>
    <w:rsid w:val="00C77ADC"/>
    <w:rsid w:val="00DD6BBC"/>
    <w:rsid w:val="00E94960"/>
    <w:rsid w:val="00EA780B"/>
    <w:rsid w:val="00EC7C58"/>
    <w:rsid w:val="00F878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B4796"/>
  <w15:chartTrackingRefBased/>
  <w15:docId w15:val="{EB54EC68-F4E2-4DCC-BBC7-8FEE062BE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2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A2481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F8781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87818"/>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F8781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87818"/>
    <w:rPr>
      <w:i/>
      <w:iCs/>
    </w:rPr>
  </w:style>
  <w:style w:type="character" w:styleId="Strong">
    <w:name w:val="Strong"/>
    <w:basedOn w:val="DefaultParagraphFont"/>
    <w:uiPriority w:val="22"/>
    <w:qFormat/>
    <w:rsid w:val="00F87818"/>
    <w:rPr>
      <w:b/>
      <w:bCs/>
    </w:rPr>
  </w:style>
  <w:style w:type="paragraph" w:styleId="ListParagraph">
    <w:name w:val="List Paragraph"/>
    <w:basedOn w:val="Normal"/>
    <w:uiPriority w:val="34"/>
    <w:qFormat/>
    <w:rsid w:val="00C77ADC"/>
    <w:pPr>
      <w:ind w:left="720"/>
      <w:contextualSpacing/>
    </w:pPr>
  </w:style>
  <w:style w:type="character" w:customStyle="1" w:styleId="Heading1Char">
    <w:name w:val="Heading 1 Char"/>
    <w:basedOn w:val="DefaultParagraphFont"/>
    <w:link w:val="Heading1"/>
    <w:uiPriority w:val="9"/>
    <w:rsid w:val="0019028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A2481B"/>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EA780B"/>
    <w:pPr>
      <w:spacing w:after="0" w:line="240" w:lineRule="auto"/>
    </w:pPr>
    <w:rPr>
      <w:rFonts w:eastAsiaTheme="minorEastAsia"/>
    </w:rPr>
  </w:style>
  <w:style w:type="character" w:customStyle="1" w:styleId="NoSpacingChar">
    <w:name w:val="No Spacing Char"/>
    <w:basedOn w:val="DefaultParagraphFont"/>
    <w:link w:val="NoSpacing"/>
    <w:uiPriority w:val="1"/>
    <w:rsid w:val="00EA780B"/>
    <w:rPr>
      <w:rFonts w:eastAsiaTheme="minorEastAsia"/>
    </w:rPr>
  </w:style>
  <w:style w:type="paragraph" w:styleId="TOCHeading">
    <w:name w:val="TOC Heading"/>
    <w:basedOn w:val="Heading1"/>
    <w:next w:val="Normal"/>
    <w:uiPriority w:val="39"/>
    <w:unhideWhenUsed/>
    <w:qFormat/>
    <w:rsid w:val="00B67D7E"/>
    <w:pPr>
      <w:outlineLvl w:val="9"/>
    </w:pPr>
  </w:style>
  <w:style w:type="paragraph" w:styleId="TOC1">
    <w:name w:val="toc 1"/>
    <w:basedOn w:val="Normal"/>
    <w:next w:val="Normal"/>
    <w:autoRedefine/>
    <w:uiPriority w:val="39"/>
    <w:unhideWhenUsed/>
    <w:rsid w:val="00B67D7E"/>
    <w:pPr>
      <w:spacing w:after="100"/>
    </w:pPr>
  </w:style>
  <w:style w:type="paragraph" w:styleId="TOC3">
    <w:name w:val="toc 3"/>
    <w:basedOn w:val="Normal"/>
    <w:next w:val="Normal"/>
    <w:autoRedefine/>
    <w:uiPriority w:val="39"/>
    <w:unhideWhenUsed/>
    <w:rsid w:val="00B67D7E"/>
    <w:pPr>
      <w:spacing w:after="100"/>
      <w:ind w:left="440"/>
    </w:pPr>
  </w:style>
  <w:style w:type="character" w:styleId="Hyperlink">
    <w:name w:val="Hyperlink"/>
    <w:basedOn w:val="DefaultParagraphFont"/>
    <w:uiPriority w:val="99"/>
    <w:unhideWhenUsed/>
    <w:rsid w:val="00B67D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685541">
      <w:bodyDiv w:val="1"/>
      <w:marLeft w:val="0"/>
      <w:marRight w:val="0"/>
      <w:marTop w:val="0"/>
      <w:marBottom w:val="0"/>
      <w:divBdr>
        <w:top w:val="none" w:sz="0" w:space="0" w:color="auto"/>
        <w:left w:val="none" w:sz="0" w:space="0" w:color="auto"/>
        <w:bottom w:val="none" w:sz="0" w:space="0" w:color="auto"/>
        <w:right w:val="none" w:sz="0" w:space="0" w:color="auto"/>
      </w:divBdr>
    </w:div>
    <w:div w:id="190188477">
      <w:bodyDiv w:val="1"/>
      <w:marLeft w:val="0"/>
      <w:marRight w:val="0"/>
      <w:marTop w:val="0"/>
      <w:marBottom w:val="0"/>
      <w:divBdr>
        <w:top w:val="none" w:sz="0" w:space="0" w:color="auto"/>
        <w:left w:val="none" w:sz="0" w:space="0" w:color="auto"/>
        <w:bottom w:val="none" w:sz="0" w:space="0" w:color="auto"/>
        <w:right w:val="none" w:sz="0" w:space="0" w:color="auto"/>
      </w:divBdr>
    </w:div>
    <w:div w:id="272371314">
      <w:bodyDiv w:val="1"/>
      <w:marLeft w:val="0"/>
      <w:marRight w:val="0"/>
      <w:marTop w:val="0"/>
      <w:marBottom w:val="0"/>
      <w:divBdr>
        <w:top w:val="none" w:sz="0" w:space="0" w:color="auto"/>
        <w:left w:val="none" w:sz="0" w:space="0" w:color="auto"/>
        <w:bottom w:val="none" w:sz="0" w:space="0" w:color="auto"/>
        <w:right w:val="none" w:sz="0" w:space="0" w:color="auto"/>
      </w:divBdr>
    </w:div>
    <w:div w:id="716050983">
      <w:bodyDiv w:val="1"/>
      <w:marLeft w:val="0"/>
      <w:marRight w:val="0"/>
      <w:marTop w:val="0"/>
      <w:marBottom w:val="0"/>
      <w:divBdr>
        <w:top w:val="none" w:sz="0" w:space="0" w:color="auto"/>
        <w:left w:val="none" w:sz="0" w:space="0" w:color="auto"/>
        <w:bottom w:val="none" w:sz="0" w:space="0" w:color="auto"/>
        <w:right w:val="none" w:sz="0" w:space="0" w:color="auto"/>
      </w:divBdr>
    </w:div>
    <w:div w:id="756755053">
      <w:bodyDiv w:val="1"/>
      <w:marLeft w:val="0"/>
      <w:marRight w:val="0"/>
      <w:marTop w:val="0"/>
      <w:marBottom w:val="0"/>
      <w:divBdr>
        <w:top w:val="none" w:sz="0" w:space="0" w:color="auto"/>
        <w:left w:val="none" w:sz="0" w:space="0" w:color="auto"/>
        <w:bottom w:val="none" w:sz="0" w:space="0" w:color="auto"/>
        <w:right w:val="none" w:sz="0" w:space="0" w:color="auto"/>
      </w:divBdr>
    </w:div>
    <w:div w:id="844978454">
      <w:bodyDiv w:val="1"/>
      <w:marLeft w:val="0"/>
      <w:marRight w:val="0"/>
      <w:marTop w:val="0"/>
      <w:marBottom w:val="0"/>
      <w:divBdr>
        <w:top w:val="none" w:sz="0" w:space="0" w:color="auto"/>
        <w:left w:val="none" w:sz="0" w:space="0" w:color="auto"/>
        <w:bottom w:val="none" w:sz="0" w:space="0" w:color="auto"/>
        <w:right w:val="none" w:sz="0" w:space="0" w:color="auto"/>
      </w:divBdr>
      <w:divsChild>
        <w:div w:id="1347173935">
          <w:marLeft w:val="0"/>
          <w:marRight w:val="720"/>
          <w:marTop w:val="0"/>
          <w:marBottom w:val="0"/>
          <w:divBdr>
            <w:top w:val="none" w:sz="0" w:space="0" w:color="auto"/>
            <w:left w:val="none" w:sz="0" w:space="0" w:color="auto"/>
            <w:bottom w:val="none" w:sz="0" w:space="0" w:color="auto"/>
            <w:right w:val="none" w:sz="0" w:space="0" w:color="auto"/>
          </w:divBdr>
        </w:div>
        <w:div w:id="10225599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forbes.com" TargetMode="External"/><Relationship Id="rId11" Type="http://schemas.openxmlformats.org/officeDocument/2006/relationships/hyperlink" Target="https://www.researchgate.net/publication/354665197_Exploring_Major_Factors_Affecting_Virtual_Team_Performanc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36939D-0237-4046-94AD-95E737059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732</TotalTime>
  <Pages>1</Pages>
  <Words>2217</Words>
  <Characters>12637</Characters>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
  <cp:keywords/>
  <dc:description/>
  <dcterms:created xsi:type="dcterms:W3CDTF">2025-11-19T14:49:00Z</dcterms:created>
  <dcterms:modified xsi:type="dcterms:W3CDTF">2025-11-20T19:42:00Z</dcterms:modified>
</cp:coreProperties>
</file>